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1D" w:rsidRPr="003120A5" w:rsidRDefault="0040591D" w:rsidP="007E5A75">
      <w:pPr>
        <w:pStyle w:val="Virsraksts3"/>
        <w:spacing w:before="0" w:after="0" w:line="240" w:lineRule="auto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3120A5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40591D" w:rsidRPr="003120A5" w:rsidRDefault="0040591D" w:rsidP="007E5A75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591D" w:rsidRPr="003120A5" w:rsidRDefault="0040591D" w:rsidP="007E5A75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20A5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0591D" w:rsidRPr="003120A5" w:rsidRDefault="0040591D" w:rsidP="007E5A75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591D" w:rsidRPr="003120A5" w:rsidRDefault="0040591D" w:rsidP="007E5A75">
      <w:pPr>
        <w:pStyle w:val="Pamattekstaatkpe3"/>
        <w:spacing w:after="0"/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2012.gada ___. _________</w:t>
      </w:r>
      <w:r w:rsidR="00611905" w:rsidRPr="003120A5">
        <w:rPr>
          <w:sz w:val="28"/>
          <w:szCs w:val="28"/>
          <w:lang w:val="lv-LV"/>
        </w:rPr>
        <w:t xml:space="preserve"> </w:t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="00611905" w:rsidRPr="003120A5">
        <w:rPr>
          <w:sz w:val="28"/>
          <w:szCs w:val="28"/>
          <w:lang w:val="lv-LV"/>
        </w:rPr>
        <w:t xml:space="preserve"> </w:t>
      </w:r>
      <w:r w:rsidRPr="003120A5">
        <w:rPr>
          <w:sz w:val="28"/>
          <w:szCs w:val="28"/>
          <w:lang w:val="lv-LV"/>
        </w:rPr>
        <w:tab/>
      </w:r>
      <w:r w:rsidR="00611905">
        <w:rPr>
          <w:sz w:val="28"/>
          <w:szCs w:val="28"/>
          <w:lang w:val="lv-LV"/>
        </w:rPr>
        <w:tab/>
        <w:t>     </w:t>
      </w:r>
      <w:r w:rsidRPr="003120A5">
        <w:rPr>
          <w:sz w:val="28"/>
          <w:szCs w:val="28"/>
          <w:lang w:val="lv-LV"/>
        </w:rPr>
        <w:t xml:space="preserve">Noteikumi Nr.___                    </w:t>
      </w:r>
    </w:p>
    <w:p w:rsidR="0040591D" w:rsidRPr="003120A5" w:rsidRDefault="0040591D" w:rsidP="007E5A75">
      <w:pPr>
        <w:pStyle w:val="Pamattekstsaratkpi"/>
        <w:spacing w:after="0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Rīgā</w:t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="00A1278A">
        <w:rPr>
          <w:sz w:val="28"/>
          <w:szCs w:val="28"/>
          <w:lang w:val="lv-LV"/>
        </w:rPr>
        <w:t>      </w:t>
      </w:r>
      <w:r w:rsidRPr="003120A5">
        <w:rPr>
          <w:sz w:val="28"/>
          <w:szCs w:val="28"/>
          <w:lang w:val="lv-LV"/>
        </w:rPr>
        <w:t>prot. Nr.__  __ § )</w:t>
      </w:r>
    </w:p>
    <w:p w:rsidR="0040591D" w:rsidRPr="003120A5" w:rsidRDefault="0040591D" w:rsidP="007E5A75">
      <w:pPr>
        <w:rPr>
          <w:lang w:val="lv-LV"/>
        </w:rPr>
      </w:pPr>
    </w:p>
    <w:p w:rsidR="003120A5" w:rsidRPr="003120A5" w:rsidRDefault="003120A5" w:rsidP="007E5A75">
      <w:pPr>
        <w:rPr>
          <w:lang w:val="lv-LV"/>
        </w:rPr>
      </w:pPr>
    </w:p>
    <w:p w:rsidR="0040591D" w:rsidRPr="003120A5" w:rsidRDefault="0040591D" w:rsidP="007E5A75">
      <w:pPr>
        <w:jc w:val="center"/>
        <w:rPr>
          <w:b/>
          <w:sz w:val="28"/>
          <w:szCs w:val="28"/>
          <w:lang w:val="lv-LV"/>
        </w:rPr>
      </w:pPr>
      <w:r w:rsidRPr="003120A5">
        <w:rPr>
          <w:b/>
          <w:sz w:val="28"/>
          <w:szCs w:val="28"/>
          <w:lang w:val="lv-LV"/>
        </w:rPr>
        <w:t>Grozījumi Ministru kabineta 2009.gada 22.septembra noteikumos Nr.1074 „Noteikumi par valsts statistikas apkopošanu kultūras jomā”</w:t>
      </w:r>
    </w:p>
    <w:p w:rsidR="0040591D" w:rsidRPr="003120A5" w:rsidRDefault="0040591D" w:rsidP="007E5A75">
      <w:pPr>
        <w:jc w:val="center"/>
        <w:rPr>
          <w:b/>
          <w:sz w:val="28"/>
          <w:szCs w:val="28"/>
          <w:highlight w:val="yellow"/>
          <w:lang w:val="lv-LV"/>
        </w:rPr>
      </w:pPr>
    </w:p>
    <w:p w:rsidR="0040591D" w:rsidRPr="003120A5" w:rsidRDefault="0040591D" w:rsidP="007E5A75">
      <w:pPr>
        <w:shd w:val="clear" w:color="auto" w:fill="FFFFFF"/>
        <w:jc w:val="right"/>
        <w:rPr>
          <w:rStyle w:val="apple-converted-space"/>
          <w:iCs/>
          <w:sz w:val="28"/>
          <w:szCs w:val="28"/>
          <w:lang w:val="lv-LV"/>
        </w:rPr>
      </w:pPr>
      <w:r w:rsidRPr="003120A5">
        <w:rPr>
          <w:iCs/>
          <w:sz w:val="28"/>
          <w:szCs w:val="28"/>
          <w:lang w:val="lv-LV"/>
        </w:rPr>
        <w:t>Izdoti saskaņā ar</w:t>
      </w:r>
      <w:r w:rsidRPr="003120A5">
        <w:rPr>
          <w:rStyle w:val="apple-converted-space"/>
          <w:iCs/>
          <w:sz w:val="28"/>
          <w:szCs w:val="28"/>
          <w:lang w:val="lv-LV"/>
        </w:rPr>
        <w:t> </w:t>
      </w:r>
    </w:p>
    <w:p w:rsidR="003120A5" w:rsidRPr="003120A5" w:rsidRDefault="0040591D" w:rsidP="007E5A75">
      <w:pPr>
        <w:shd w:val="clear" w:color="auto" w:fill="FFFFFF"/>
        <w:jc w:val="right"/>
        <w:rPr>
          <w:rStyle w:val="apple-converted-space"/>
          <w:iCs/>
          <w:sz w:val="28"/>
          <w:szCs w:val="28"/>
          <w:lang w:val="lv-LV"/>
        </w:rPr>
      </w:pPr>
      <w:r w:rsidRPr="003120A5">
        <w:rPr>
          <w:iCs/>
          <w:sz w:val="28"/>
          <w:szCs w:val="28"/>
          <w:lang w:val="lv-LV"/>
        </w:rPr>
        <w:t>Valsts statistikas likuma</w:t>
      </w:r>
      <w:r w:rsidRPr="003120A5">
        <w:rPr>
          <w:rStyle w:val="apple-converted-space"/>
          <w:iCs/>
          <w:sz w:val="28"/>
          <w:szCs w:val="28"/>
          <w:lang w:val="lv-LV"/>
        </w:rPr>
        <w:t> </w:t>
      </w:r>
    </w:p>
    <w:p w:rsidR="0040591D" w:rsidRPr="003120A5" w:rsidRDefault="0040591D" w:rsidP="007E5A75">
      <w:pPr>
        <w:shd w:val="clear" w:color="auto" w:fill="FFFFFF"/>
        <w:jc w:val="right"/>
        <w:rPr>
          <w:iCs/>
          <w:sz w:val="28"/>
          <w:szCs w:val="28"/>
          <w:lang w:val="lv-LV"/>
        </w:rPr>
      </w:pPr>
      <w:r w:rsidRPr="003120A5">
        <w:rPr>
          <w:iCs/>
          <w:sz w:val="28"/>
          <w:szCs w:val="28"/>
          <w:lang w:val="lv-LV"/>
        </w:rPr>
        <w:t>4.panta otro daļu</w:t>
      </w:r>
    </w:p>
    <w:p w:rsidR="0040591D" w:rsidRPr="003120A5" w:rsidRDefault="0040591D" w:rsidP="007E5A75">
      <w:pPr>
        <w:jc w:val="right"/>
        <w:rPr>
          <w:sz w:val="28"/>
          <w:szCs w:val="28"/>
          <w:lang w:val="lv-LV"/>
        </w:rPr>
      </w:pPr>
    </w:p>
    <w:p w:rsidR="0040591D" w:rsidRPr="003120A5" w:rsidRDefault="0040591D" w:rsidP="007E5A75">
      <w:pPr>
        <w:ind w:firstLine="720"/>
        <w:jc w:val="both"/>
        <w:rPr>
          <w:sz w:val="28"/>
          <w:szCs w:val="28"/>
          <w:lang w:val="lv-LV"/>
        </w:rPr>
      </w:pPr>
      <w:r w:rsidRPr="003120A5">
        <w:rPr>
          <w:color w:val="000000"/>
          <w:sz w:val="28"/>
          <w:szCs w:val="28"/>
          <w:lang w:val="lv-LV"/>
        </w:rPr>
        <w:t>Izdarīt Ministru kabineta 2009.gada 22.septembra noteikumos Nr.1074 "</w:t>
      </w:r>
      <w:r w:rsidRPr="003120A5">
        <w:rPr>
          <w:bCs/>
          <w:sz w:val="28"/>
          <w:szCs w:val="28"/>
          <w:lang w:val="lv-LV" w:eastAsia="lv-LV"/>
        </w:rPr>
        <w:t>Noteikumi par valsts statistikas apkopošanu kultūras jomā</w:t>
      </w:r>
      <w:r w:rsidRPr="003120A5">
        <w:rPr>
          <w:sz w:val="28"/>
          <w:szCs w:val="28"/>
          <w:lang w:val="lv-LV"/>
        </w:rPr>
        <w:t>”</w:t>
      </w:r>
      <w:r w:rsidRPr="003120A5">
        <w:rPr>
          <w:color w:val="000000"/>
          <w:sz w:val="28"/>
          <w:szCs w:val="28"/>
          <w:lang w:val="lv-LV"/>
        </w:rPr>
        <w:t xml:space="preserve"> (Latvijas Vēstnesis, 2009, 153., 203.nr.; 2011, 15.nr.) </w:t>
      </w:r>
      <w:r w:rsidRPr="003120A5">
        <w:rPr>
          <w:sz w:val="28"/>
          <w:szCs w:val="28"/>
          <w:lang w:val="lv-LV"/>
        </w:rPr>
        <w:t>šādus grozījumus:</w:t>
      </w:r>
    </w:p>
    <w:p w:rsidR="0040591D" w:rsidRPr="003120A5" w:rsidRDefault="0040591D" w:rsidP="007E5A75">
      <w:pPr>
        <w:ind w:firstLine="720"/>
        <w:jc w:val="both"/>
        <w:rPr>
          <w:color w:val="000000"/>
          <w:lang w:val="lv-LV"/>
        </w:rPr>
      </w:pPr>
    </w:p>
    <w:p w:rsidR="0002722B" w:rsidRPr="003120A5" w:rsidRDefault="0002722B" w:rsidP="004D5338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Papildināt noteikumus ar 2.17.apakšpunktu:</w:t>
      </w:r>
    </w:p>
    <w:p w:rsidR="0002722B" w:rsidRPr="003120A5" w:rsidRDefault="0002722B" w:rsidP="004D5338">
      <w:pPr>
        <w:ind w:left="720"/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„2.17. mākslinieciskie kolektīvi (17.pielikums)</w:t>
      </w:r>
      <w:r w:rsidR="0037453D">
        <w:rPr>
          <w:sz w:val="28"/>
          <w:szCs w:val="28"/>
          <w:lang w:val="lv-LV"/>
        </w:rPr>
        <w:t>.</w:t>
      </w:r>
      <w:r w:rsidRPr="003120A5">
        <w:rPr>
          <w:sz w:val="28"/>
          <w:szCs w:val="28"/>
          <w:lang w:val="lv-LV"/>
        </w:rPr>
        <w:t>”;</w:t>
      </w:r>
    </w:p>
    <w:p w:rsidR="00F20305" w:rsidRPr="003120A5" w:rsidRDefault="00F20305" w:rsidP="004D5338">
      <w:pPr>
        <w:ind w:left="720"/>
        <w:jc w:val="both"/>
        <w:rPr>
          <w:sz w:val="28"/>
          <w:szCs w:val="28"/>
          <w:lang w:val="lv-LV"/>
        </w:rPr>
      </w:pPr>
    </w:p>
    <w:p w:rsidR="008A6149" w:rsidRPr="003120A5" w:rsidRDefault="004E3290" w:rsidP="004D5338">
      <w:pPr>
        <w:pStyle w:val="Sarakstarindkopa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 xml:space="preserve">izteikt noteikumu </w:t>
      </w:r>
      <w:r w:rsidR="00A1278A">
        <w:rPr>
          <w:sz w:val="28"/>
          <w:szCs w:val="28"/>
          <w:lang w:val="lv-LV"/>
        </w:rPr>
        <w:t>4.</w:t>
      </w:r>
      <w:r w:rsidR="003121E5" w:rsidRPr="003120A5">
        <w:rPr>
          <w:sz w:val="28"/>
          <w:szCs w:val="28"/>
          <w:lang w:val="lv-LV"/>
        </w:rPr>
        <w:t xml:space="preserve">punkta </w:t>
      </w:r>
      <w:r w:rsidR="00A1278A">
        <w:rPr>
          <w:sz w:val="28"/>
          <w:szCs w:val="28"/>
          <w:lang w:val="lv-LV"/>
        </w:rPr>
        <w:t>4.7</w:t>
      </w:r>
      <w:r w:rsidRPr="003120A5">
        <w:rPr>
          <w:sz w:val="28"/>
          <w:szCs w:val="28"/>
          <w:lang w:val="lv-LV"/>
        </w:rPr>
        <w:t>.apakšpunktu šādā redakcijā:</w:t>
      </w:r>
    </w:p>
    <w:p w:rsidR="004E3290" w:rsidRPr="003120A5" w:rsidRDefault="004E3290" w:rsidP="004D5338">
      <w:pPr>
        <w:pStyle w:val="Sarakstarindkopa"/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„4.7</w:t>
      </w:r>
      <w:r w:rsidR="00F20305" w:rsidRPr="003120A5">
        <w:rPr>
          <w:sz w:val="28"/>
          <w:szCs w:val="28"/>
          <w:lang w:val="lv-LV"/>
        </w:rPr>
        <w:t>. Latvijas Nacionālais arhīvs</w:t>
      </w:r>
      <w:r w:rsidRPr="003120A5">
        <w:rPr>
          <w:sz w:val="28"/>
          <w:szCs w:val="28"/>
          <w:lang w:val="lv-LV"/>
        </w:rPr>
        <w:t xml:space="preserve"> (7.pielikums)</w:t>
      </w:r>
      <w:r w:rsidR="0037453D">
        <w:rPr>
          <w:sz w:val="28"/>
          <w:szCs w:val="28"/>
          <w:lang w:val="lv-LV"/>
        </w:rPr>
        <w:t>;</w:t>
      </w:r>
      <w:r w:rsidR="000041FC" w:rsidRPr="003120A5">
        <w:rPr>
          <w:sz w:val="28"/>
          <w:szCs w:val="28"/>
          <w:lang w:val="lv-LV"/>
        </w:rPr>
        <w:t>”;</w:t>
      </w:r>
    </w:p>
    <w:p w:rsidR="00CE2392" w:rsidRPr="003120A5" w:rsidRDefault="00CE2392" w:rsidP="004D5338">
      <w:pPr>
        <w:jc w:val="both"/>
        <w:rPr>
          <w:sz w:val="28"/>
          <w:szCs w:val="28"/>
          <w:lang w:val="lv-LV"/>
        </w:rPr>
      </w:pPr>
    </w:p>
    <w:p w:rsidR="008A6149" w:rsidRPr="003120A5" w:rsidRDefault="00A1278A" w:rsidP="004D5338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noteikumu 4.</w:t>
      </w:r>
      <w:r w:rsidR="00AC1238" w:rsidRPr="003120A5">
        <w:rPr>
          <w:sz w:val="28"/>
          <w:szCs w:val="28"/>
          <w:lang w:val="lv-LV"/>
        </w:rPr>
        <w:t>punkta 4.9.apakšpunktu šādā redakcijā:</w:t>
      </w:r>
    </w:p>
    <w:p w:rsidR="00CE2392" w:rsidRPr="003120A5" w:rsidRDefault="00AC1238" w:rsidP="004D5338">
      <w:pPr>
        <w:ind w:left="720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120A5">
        <w:rPr>
          <w:sz w:val="28"/>
          <w:szCs w:val="28"/>
          <w:lang w:val="lv-LV"/>
        </w:rPr>
        <w:t>„</w:t>
      </w:r>
      <w:r w:rsidR="004D5338">
        <w:rPr>
          <w:sz w:val="28"/>
          <w:szCs w:val="28"/>
          <w:lang w:val="lv-LV"/>
        </w:rPr>
        <w:t xml:space="preserve">4.9. </w:t>
      </w:r>
      <w:r w:rsidRPr="003120A5">
        <w:rPr>
          <w:sz w:val="28"/>
          <w:szCs w:val="28"/>
          <w:lang w:val="lv-LV"/>
        </w:rPr>
        <w:t xml:space="preserve">Nacionālais kino centrs, Latvijas Nacionālais arhīvs, </w:t>
      </w:r>
      <w:r w:rsidRPr="003120A5">
        <w:rPr>
          <w:color w:val="000000"/>
          <w:sz w:val="28"/>
          <w:szCs w:val="28"/>
          <w:shd w:val="clear" w:color="auto" w:fill="FFFFFF"/>
          <w:lang w:val="lv-LV"/>
        </w:rPr>
        <w:t>Kultūrizglītības un nemateriālā mantojuma centrs, Valsts kultūras pieminekļu aizsardzības inspekcija (9.pielikums)</w:t>
      </w:r>
      <w:r w:rsidR="0037453D">
        <w:rPr>
          <w:color w:val="000000"/>
          <w:sz w:val="28"/>
          <w:szCs w:val="28"/>
          <w:shd w:val="clear" w:color="auto" w:fill="FFFFFF"/>
          <w:lang w:val="lv-LV"/>
        </w:rPr>
        <w:t>;</w:t>
      </w:r>
      <w:r w:rsidRPr="003120A5">
        <w:rPr>
          <w:color w:val="000000"/>
          <w:sz w:val="28"/>
          <w:szCs w:val="28"/>
          <w:shd w:val="clear" w:color="auto" w:fill="FFFFFF"/>
          <w:lang w:val="lv-LV"/>
        </w:rPr>
        <w:t>”;</w:t>
      </w:r>
    </w:p>
    <w:p w:rsidR="00CE2392" w:rsidRPr="003120A5" w:rsidRDefault="00CE2392" w:rsidP="004D5338">
      <w:pPr>
        <w:ind w:left="720"/>
        <w:jc w:val="both"/>
        <w:rPr>
          <w:sz w:val="28"/>
          <w:szCs w:val="28"/>
          <w:lang w:val="lv-LV"/>
        </w:rPr>
      </w:pPr>
    </w:p>
    <w:p w:rsidR="008A6149" w:rsidRPr="003120A5" w:rsidRDefault="00A1278A" w:rsidP="004D5338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noteikumu 4.</w:t>
      </w:r>
      <w:r w:rsidR="00237040" w:rsidRPr="003120A5">
        <w:rPr>
          <w:sz w:val="28"/>
          <w:szCs w:val="28"/>
          <w:lang w:val="lv-LV"/>
        </w:rPr>
        <w:t>punkta 4.10.apakšpunktu šādā redakcijā:</w:t>
      </w:r>
    </w:p>
    <w:p w:rsidR="00CE2392" w:rsidRPr="003120A5" w:rsidRDefault="00237040" w:rsidP="004D5338">
      <w:pPr>
        <w:ind w:left="720"/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„</w:t>
      </w:r>
      <w:r w:rsidR="004D5338">
        <w:rPr>
          <w:sz w:val="28"/>
          <w:szCs w:val="28"/>
          <w:lang w:val="lv-LV"/>
        </w:rPr>
        <w:t xml:space="preserve">4.10. </w:t>
      </w:r>
      <w:r w:rsidRPr="003120A5">
        <w:rPr>
          <w:color w:val="000000"/>
          <w:sz w:val="28"/>
          <w:szCs w:val="28"/>
          <w:shd w:val="clear" w:color="auto" w:fill="FFFFFF"/>
          <w:lang w:val="lv-LV"/>
        </w:rPr>
        <w:t>Kultūrizglītības un nemateriālā mantojuma centrs (10.pielikums)</w:t>
      </w:r>
      <w:r w:rsidR="0037453D">
        <w:rPr>
          <w:color w:val="000000"/>
          <w:sz w:val="28"/>
          <w:szCs w:val="28"/>
          <w:shd w:val="clear" w:color="auto" w:fill="FFFFFF"/>
          <w:lang w:val="lv-LV"/>
        </w:rPr>
        <w:t>;</w:t>
      </w:r>
      <w:r w:rsidR="004D5338">
        <w:rPr>
          <w:color w:val="000000"/>
          <w:sz w:val="28"/>
          <w:szCs w:val="28"/>
          <w:shd w:val="clear" w:color="auto" w:fill="FFFFFF"/>
          <w:lang w:val="lv-LV"/>
        </w:rPr>
        <w:t>”;</w:t>
      </w:r>
    </w:p>
    <w:p w:rsidR="00CE2392" w:rsidRPr="003120A5" w:rsidRDefault="00CE2392" w:rsidP="004D5338">
      <w:pPr>
        <w:ind w:left="720"/>
        <w:jc w:val="both"/>
        <w:rPr>
          <w:sz w:val="28"/>
          <w:szCs w:val="28"/>
          <w:lang w:val="lv-LV"/>
        </w:rPr>
      </w:pPr>
    </w:p>
    <w:p w:rsidR="008A6149" w:rsidRPr="003120A5" w:rsidRDefault="00A1278A" w:rsidP="004D5338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noteikumu 4.</w:t>
      </w:r>
      <w:r w:rsidR="00AC1238" w:rsidRPr="003120A5">
        <w:rPr>
          <w:sz w:val="28"/>
          <w:szCs w:val="28"/>
          <w:lang w:val="lv-LV"/>
        </w:rPr>
        <w:t>punkta 4.12.apakšpunktu šādā redakcijā:</w:t>
      </w:r>
    </w:p>
    <w:p w:rsidR="00AC1238" w:rsidRPr="003120A5" w:rsidRDefault="00AC1238" w:rsidP="004D5338">
      <w:pPr>
        <w:ind w:left="720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120A5">
        <w:rPr>
          <w:sz w:val="28"/>
          <w:szCs w:val="28"/>
          <w:lang w:val="lv-LV"/>
        </w:rPr>
        <w:t>„</w:t>
      </w:r>
      <w:r w:rsidR="0037453D">
        <w:rPr>
          <w:sz w:val="28"/>
          <w:szCs w:val="28"/>
          <w:lang w:val="lv-LV"/>
        </w:rPr>
        <w:t xml:space="preserve">4.12. </w:t>
      </w:r>
      <w:r w:rsidRPr="003120A5">
        <w:rPr>
          <w:sz w:val="28"/>
          <w:szCs w:val="28"/>
          <w:lang w:val="lv-LV"/>
        </w:rPr>
        <w:t xml:space="preserve">Nacionālais kino centrs, Latvijas Nacionālais arhīvs, </w:t>
      </w:r>
      <w:r w:rsidRPr="003120A5">
        <w:rPr>
          <w:color w:val="000000"/>
          <w:sz w:val="28"/>
          <w:szCs w:val="28"/>
          <w:shd w:val="clear" w:color="auto" w:fill="FFFFFF"/>
          <w:lang w:val="lv-LV"/>
        </w:rPr>
        <w:t>Kultūrizglītības un nemateriālā mantojuma centrs, Valsts kultūras pieminekļu aizsardzības inspekcija (12.pielikums)</w:t>
      </w:r>
      <w:r w:rsidR="0037453D">
        <w:rPr>
          <w:color w:val="000000"/>
          <w:sz w:val="28"/>
          <w:szCs w:val="28"/>
          <w:shd w:val="clear" w:color="auto" w:fill="FFFFFF"/>
          <w:lang w:val="lv-LV"/>
        </w:rPr>
        <w:t>;</w:t>
      </w:r>
      <w:r w:rsidRPr="003120A5">
        <w:rPr>
          <w:color w:val="000000"/>
          <w:sz w:val="28"/>
          <w:szCs w:val="28"/>
          <w:shd w:val="clear" w:color="auto" w:fill="FFFFFF"/>
          <w:lang w:val="lv-LV"/>
        </w:rPr>
        <w:t>”;</w:t>
      </w:r>
    </w:p>
    <w:p w:rsidR="00CE2392" w:rsidRPr="003120A5" w:rsidRDefault="00CE2392" w:rsidP="004D5338">
      <w:pPr>
        <w:ind w:left="720"/>
        <w:jc w:val="both"/>
        <w:rPr>
          <w:sz w:val="28"/>
          <w:szCs w:val="28"/>
          <w:lang w:val="lv-LV"/>
        </w:rPr>
      </w:pPr>
    </w:p>
    <w:p w:rsidR="0002722B" w:rsidRPr="003120A5" w:rsidRDefault="0037453D" w:rsidP="004D5338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9E0786" w:rsidRPr="003120A5">
        <w:rPr>
          <w:sz w:val="28"/>
          <w:szCs w:val="28"/>
          <w:lang w:val="lv-LV"/>
        </w:rPr>
        <w:t>apildināt noteikumus ar 4.16.apakšpunktu šādā redakcijā</w:t>
      </w:r>
      <w:r w:rsidR="0002722B" w:rsidRPr="003120A5">
        <w:rPr>
          <w:sz w:val="28"/>
          <w:szCs w:val="28"/>
          <w:lang w:val="lv-LV"/>
        </w:rPr>
        <w:t>:</w:t>
      </w:r>
    </w:p>
    <w:p w:rsidR="00CE2392" w:rsidRPr="003120A5" w:rsidRDefault="009E0786" w:rsidP="007E5A75">
      <w:pPr>
        <w:ind w:left="720"/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„4.16. māksliniecisko kolektīvu dibinātāji (17.pielikums)</w:t>
      </w:r>
      <w:r w:rsidR="0037453D">
        <w:rPr>
          <w:sz w:val="28"/>
          <w:szCs w:val="28"/>
          <w:lang w:val="lv-LV"/>
        </w:rPr>
        <w:t>.</w:t>
      </w:r>
      <w:r w:rsidRPr="003120A5">
        <w:rPr>
          <w:sz w:val="28"/>
          <w:szCs w:val="28"/>
          <w:lang w:val="lv-LV"/>
        </w:rPr>
        <w:t>”;</w:t>
      </w:r>
    </w:p>
    <w:p w:rsidR="00F05E9D" w:rsidRPr="003120A5" w:rsidRDefault="00F05E9D" w:rsidP="007E5A75">
      <w:pPr>
        <w:ind w:left="720"/>
        <w:jc w:val="both"/>
        <w:rPr>
          <w:sz w:val="28"/>
          <w:szCs w:val="28"/>
          <w:lang w:val="lv-LV"/>
        </w:rPr>
      </w:pPr>
    </w:p>
    <w:p w:rsidR="002A6CCE" w:rsidRPr="003120A5" w:rsidRDefault="0037453D" w:rsidP="007E5A75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A1278A">
        <w:rPr>
          <w:sz w:val="28"/>
          <w:szCs w:val="28"/>
          <w:lang w:val="lv-LV"/>
        </w:rPr>
        <w:t>zteikt noteikumu 5.punkta 5.1.</w:t>
      </w:r>
      <w:r w:rsidR="00AC1238" w:rsidRPr="003120A5">
        <w:rPr>
          <w:sz w:val="28"/>
          <w:szCs w:val="28"/>
          <w:lang w:val="lv-LV"/>
        </w:rPr>
        <w:t>apakšpunktu šādā redakcijā:</w:t>
      </w:r>
    </w:p>
    <w:p w:rsidR="00CE2392" w:rsidRPr="003120A5" w:rsidRDefault="00AC1238" w:rsidP="002A6CCE">
      <w:pPr>
        <w:ind w:left="720"/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„5.1. Kultūras ministrija – par šo noteikumu 1.</w:t>
      </w:r>
      <w:r w:rsidR="0037453D">
        <w:rPr>
          <w:sz w:val="28"/>
          <w:szCs w:val="28"/>
          <w:lang w:val="lv-LV"/>
        </w:rPr>
        <w:t>, 5., 6., 8., 9., 11., 12., 13.,</w:t>
      </w:r>
      <w:r w:rsidRPr="003120A5">
        <w:rPr>
          <w:sz w:val="28"/>
          <w:szCs w:val="28"/>
          <w:lang w:val="lv-LV"/>
        </w:rPr>
        <w:t xml:space="preserve"> 14. un 15.pielikumā minētajām ziņām;”</w:t>
      </w:r>
      <w:r w:rsidR="0037453D">
        <w:rPr>
          <w:sz w:val="28"/>
          <w:szCs w:val="28"/>
          <w:lang w:val="lv-LV"/>
        </w:rPr>
        <w:t>;</w:t>
      </w:r>
    </w:p>
    <w:p w:rsidR="008A6149" w:rsidRPr="003120A5" w:rsidRDefault="00CE159B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lastRenderedPageBreak/>
        <w:t>izteikt noteikumu 5.punkta 5.3.apakšpunktu šādā redakcijā:</w:t>
      </w:r>
    </w:p>
    <w:p w:rsidR="00CE159B" w:rsidRPr="003120A5" w:rsidRDefault="00CE159B" w:rsidP="007E5A75">
      <w:pPr>
        <w:ind w:left="720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120A5">
        <w:rPr>
          <w:sz w:val="28"/>
          <w:szCs w:val="28"/>
          <w:lang w:val="lv-LV"/>
        </w:rPr>
        <w:t>„</w:t>
      </w:r>
      <w:r w:rsidRPr="003120A5">
        <w:rPr>
          <w:color w:val="000000"/>
          <w:sz w:val="28"/>
          <w:szCs w:val="28"/>
          <w:shd w:val="clear" w:color="auto" w:fill="FFFFFF"/>
          <w:lang w:val="lv-LV"/>
        </w:rPr>
        <w:t>5.3. Kultūrizglītības un nemateriālā mantojuma centrs – par šo noteikumu 3., 4., 10</w:t>
      </w:r>
      <w:r w:rsidR="000041FC" w:rsidRPr="003120A5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Pr="003120A5">
        <w:rPr>
          <w:color w:val="000000"/>
          <w:sz w:val="28"/>
          <w:szCs w:val="28"/>
          <w:shd w:val="clear" w:color="auto" w:fill="FFFFFF"/>
          <w:lang w:val="lv-LV"/>
        </w:rPr>
        <w:t xml:space="preserve"> un 17.pielikumā minētajām ziņām;”</w:t>
      </w:r>
      <w:r w:rsidR="000041FC" w:rsidRPr="003120A5">
        <w:rPr>
          <w:color w:val="000000"/>
          <w:sz w:val="28"/>
          <w:szCs w:val="28"/>
          <w:shd w:val="clear" w:color="auto" w:fill="FFFFFF"/>
          <w:lang w:val="lv-LV"/>
        </w:rPr>
        <w:t>;</w:t>
      </w:r>
    </w:p>
    <w:p w:rsidR="00CE159B" w:rsidRPr="003120A5" w:rsidRDefault="00CE159B" w:rsidP="007E5A75">
      <w:pPr>
        <w:ind w:left="720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:rsidR="008A6149" w:rsidRPr="003120A5" w:rsidRDefault="00CE159B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izteikt noteikumu 5.punkta 5.4.apakšpunktu šādā redakcijā:</w:t>
      </w:r>
    </w:p>
    <w:p w:rsidR="004E3290" w:rsidRPr="003120A5" w:rsidRDefault="00CE159B" w:rsidP="007E5A75">
      <w:pPr>
        <w:ind w:left="720"/>
        <w:jc w:val="both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„</w:t>
      </w:r>
      <w:r w:rsidR="0037453D">
        <w:rPr>
          <w:sz w:val="28"/>
          <w:szCs w:val="28"/>
          <w:lang w:val="lv-LV"/>
        </w:rPr>
        <w:t xml:space="preserve">5.4. </w:t>
      </w:r>
      <w:r w:rsidRPr="003120A5">
        <w:rPr>
          <w:sz w:val="28"/>
          <w:szCs w:val="28"/>
          <w:lang w:val="lv-LV"/>
        </w:rPr>
        <w:t>Latvijas Nacionālais arhīvs – par šo noteikumu 7.pielikumā minētajām ziņām”</w:t>
      </w:r>
      <w:r w:rsidR="000041FC" w:rsidRPr="003120A5">
        <w:rPr>
          <w:sz w:val="28"/>
          <w:szCs w:val="28"/>
          <w:lang w:val="lv-LV"/>
        </w:rPr>
        <w:t>;</w:t>
      </w:r>
    </w:p>
    <w:p w:rsidR="004E3290" w:rsidRPr="003120A5" w:rsidRDefault="004E3290" w:rsidP="007E5A75">
      <w:pPr>
        <w:pStyle w:val="Sarakstarindkopa"/>
        <w:rPr>
          <w:sz w:val="28"/>
          <w:szCs w:val="28"/>
          <w:lang w:val="lv-LV"/>
        </w:rPr>
      </w:pPr>
    </w:p>
    <w:p w:rsidR="004E3290" w:rsidRPr="003120A5" w:rsidRDefault="00A1278A" w:rsidP="007E5A75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0041FC" w:rsidRPr="003120A5">
        <w:rPr>
          <w:sz w:val="28"/>
          <w:szCs w:val="28"/>
          <w:lang w:val="lv-LV"/>
        </w:rPr>
        <w:t xml:space="preserve">svītrot </w:t>
      </w:r>
      <w:r w:rsidR="000C66CD" w:rsidRPr="003120A5">
        <w:rPr>
          <w:sz w:val="28"/>
          <w:szCs w:val="28"/>
          <w:lang w:val="lv-LV"/>
        </w:rPr>
        <w:t xml:space="preserve">noteikumu 4. </w:t>
      </w:r>
      <w:r w:rsidR="000041FC" w:rsidRPr="003120A5">
        <w:rPr>
          <w:sz w:val="28"/>
          <w:szCs w:val="28"/>
          <w:lang w:val="lv-LV"/>
        </w:rPr>
        <w:t>p</w:t>
      </w:r>
      <w:r w:rsidR="00F20305" w:rsidRPr="003120A5">
        <w:rPr>
          <w:sz w:val="28"/>
          <w:szCs w:val="28"/>
          <w:lang w:val="lv-LV"/>
        </w:rPr>
        <w:t>ielikum</w:t>
      </w:r>
      <w:r w:rsidR="000041FC" w:rsidRPr="003120A5">
        <w:rPr>
          <w:sz w:val="28"/>
          <w:szCs w:val="28"/>
          <w:lang w:val="lv-LV"/>
        </w:rPr>
        <w:t>a</w:t>
      </w:r>
      <w:r w:rsidR="00F20305" w:rsidRPr="003120A5">
        <w:rPr>
          <w:sz w:val="28"/>
          <w:szCs w:val="28"/>
          <w:lang w:val="lv-LV"/>
        </w:rPr>
        <w:t xml:space="preserve"> </w:t>
      </w:r>
      <w:r w:rsidR="000C66CD" w:rsidRPr="003120A5">
        <w:rPr>
          <w:sz w:val="28"/>
          <w:szCs w:val="28"/>
          <w:lang w:val="lv-LV"/>
        </w:rPr>
        <w:t>7.punktu</w:t>
      </w:r>
      <w:r w:rsidR="00F20305" w:rsidRPr="003120A5">
        <w:rPr>
          <w:sz w:val="28"/>
          <w:szCs w:val="28"/>
          <w:lang w:val="lv-LV"/>
        </w:rPr>
        <w:t xml:space="preserve"> ar apakšpunktiem</w:t>
      </w:r>
      <w:r w:rsidR="000C66CD" w:rsidRPr="003120A5">
        <w:rPr>
          <w:sz w:val="28"/>
          <w:szCs w:val="28"/>
          <w:lang w:val="lv-LV"/>
        </w:rPr>
        <w:t xml:space="preserve"> un 8.punktu </w:t>
      </w:r>
      <w:r>
        <w:rPr>
          <w:sz w:val="28"/>
          <w:szCs w:val="28"/>
          <w:lang w:val="lv-LV"/>
        </w:rPr>
        <w:t> </w:t>
      </w:r>
      <w:r w:rsidR="0037453D">
        <w:rPr>
          <w:sz w:val="28"/>
          <w:szCs w:val="28"/>
          <w:lang w:val="lv-LV"/>
        </w:rPr>
        <w:t>ar  apakšpunktiem;</w:t>
      </w:r>
    </w:p>
    <w:p w:rsidR="00CE2392" w:rsidRPr="003120A5" w:rsidRDefault="00CE2392" w:rsidP="007E5A75">
      <w:pPr>
        <w:ind w:left="720"/>
        <w:jc w:val="both"/>
        <w:rPr>
          <w:sz w:val="28"/>
          <w:szCs w:val="28"/>
          <w:lang w:val="lv-LV"/>
        </w:rPr>
      </w:pPr>
    </w:p>
    <w:p w:rsidR="00237040" w:rsidRPr="003120A5" w:rsidRDefault="0037453D" w:rsidP="007E5A75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p</w:t>
      </w:r>
      <w:r w:rsidR="00A1278A">
        <w:rPr>
          <w:sz w:val="28"/>
          <w:szCs w:val="28"/>
          <w:lang w:val="lv-LV"/>
        </w:rPr>
        <w:t>apildināt noteikumus ar 17.p</w:t>
      </w:r>
      <w:r w:rsidR="00237040" w:rsidRPr="003120A5">
        <w:rPr>
          <w:sz w:val="28"/>
          <w:szCs w:val="28"/>
          <w:lang w:val="lv-LV"/>
        </w:rPr>
        <w:t>ielikumu šādā redakcijā:</w:t>
      </w:r>
    </w:p>
    <w:p w:rsidR="00CE2392" w:rsidRPr="003120A5" w:rsidRDefault="00CE2392" w:rsidP="007E5A75">
      <w:pPr>
        <w:pStyle w:val="Sarakstarindkopa"/>
        <w:rPr>
          <w:sz w:val="28"/>
          <w:szCs w:val="28"/>
          <w:lang w:val="lv-LV"/>
        </w:rPr>
      </w:pPr>
    </w:p>
    <w:p w:rsidR="00461BF4" w:rsidRDefault="009B2C10" w:rsidP="00461BF4">
      <w:pPr>
        <w:jc w:val="right"/>
        <w:rPr>
          <w:sz w:val="28"/>
          <w:szCs w:val="28"/>
          <w:lang w:val="lv-LV" w:eastAsia="lv-LV"/>
        </w:rPr>
      </w:pPr>
      <w:r w:rsidRPr="003120A5">
        <w:rPr>
          <w:sz w:val="28"/>
          <w:szCs w:val="28"/>
          <w:lang w:val="lv-LV"/>
        </w:rPr>
        <w:t>„</w:t>
      </w:r>
      <w:bookmarkStart w:id="0" w:name="piel5"/>
      <w:bookmarkEnd w:id="0"/>
      <w:r w:rsidR="00461BF4">
        <w:rPr>
          <w:sz w:val="28"/>
          <w:szCs w:val="28"/>
          <w:lang w:val="lv-LV" w:eastAsia="lv-LV"/>
        </w:rPr>
        <w:t>17</w:t>
      </w:r>
      <w:r w:rsidR="00461BF4" w:rsidRPr="00461BF4">
        <w:rPr>
          <w:sz w:val="28"/>
          <w:szCs w:val="28"/>
          <w:lang w:val="lv-LV" w:eastAsia="lv-LV"/>
        </w:rPr>
        <w:t xml:space="preserve">.pielikums </w:t>
      </w:r>
      <w:r w:rsidR="00461BF4" w:rsidRPr="00461BF4">
        <w:rPr>
          <w:sz w:val="28"/>
          <w:szCs w:val="28"/>
          <w:lang w:val="lv-LV" w:eastAsia="lv-LV"/>
        </w:rPr>
        <w:br/>
        <w:t xml:space="preserve">Ministru kabineta </w:t>
      </w:r>
      <w:r w:rsidR="00461BF4" w:rsidRPr="00461BF4">
        <w:rPr>
          <w:sz w:val="28"/>
          <w:szCs w:val="28"/>
          <w:lang w:val="lv-LV" w:eastAsia="lv-LV"/>
        </w:rPr>
        <w:br/>
        <w:t xml:space="preserve">2009.gada 22.septembra </w:t>
      </w:r>
    </w:p>
    <w:p w:rsidR="00461BF4" w:rsidRPr="00461BF4" w:rsidRDefault="00461BF4" w:rsidP="00461BF4">
      <w:pPr>
        <w:jc w:val="right"/>
        <w:rPr>
          <w:rFonts w:ascii="Verdana" w:hAnsi="Verdana"/>
          <w:sz w:val="18"/>
          <w:szCs w:val="18"/>
          <w:lang w:val="lv-LV" w:eastAsia="lv-LV"/>
        </w:rPr>
      </w:pPr>
      <w:r w:rsidRPr="00461BF4">
        <w:rPr>
          <w:sz w:val="28"/>
          <w:szCs w:val="28"/>
          <w:lang w:val="lv-LV" w:eastAsia="lv-LV"/>
        </w:rPr>
        <w:t>noteikumiem Nr.1074</w:t>
      </w:r>
    </w:p>
    <w:p w:rsidR="00461BF4" w:rsidRDefault="00461BF4" w:rsidP="00461BF4">
      <w:pPr>
        <w:jc w:val="right"/>
        <w:rPr>
          <w:sz w:val="28"/>
          <w:szCs w:val="28"/>
          <w:lang w:val="lv-LV"/>
        </w:rPr>
      </w:pPr>
    </w:p>
    <w:p w:rsidR="009B2C10" w:rsidRPr="003120A5" w:rsidRDefault="009B2C10" w:rsidP="007E5A75">
      <w:pPr>
        <w:jc w:val="center"/>
        <w:rPr>
          <w:b/>
          <w:bCs/>
          <w:sz w:val="28"/>
          <w:szCs w:val="28"/>
          <w:lang w:val="lv-LV"/>
        </w:rPr>
      </w:pPr>
      <w:r w:rsidRPr="003120A5">
        <w:rPr>
          <w:b/>
          <w:bCs/>
          <w:sz w:val="28"/>
          <w:szCs w:val="28"/>
          <w:lang w:val="lv-LV"/>
        </w:rPr>
        <w:t>Mākslinieciskie kolektīvi</w:t>
      </w:r>
    </w:p>
    <w:p w:rsidR="009B2C10" w:rsidRPr="003120A5" w:rsidRDefault="009B2C10" w:rsidP="007E5A75">
      <w:pPr>
        <w:rPr>
          <w:lang w:val="lv-LV"/>
        </w:rPr>
      </w:pPr>
    </w:p>
    <w:tbl>
      <w:tblPr>
        <w:tblW w:w="90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5894"/>
        <w:gridCol w:w="2160"/>
      </w:tblGrid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9B2C10" w:rsidRPr="003120A5" w:rsidRDefault="009B2C10" w:rsidP="007E5A75">
            <w:pPr>
              <w:jc w:val="center"/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Nr.</w:t>
            </w:r>
          </w:p>
          <w:p w:rsidR="009B2C10" w:rsidRPr="003120A5" w:rsidRDefault="009B2C10" w:rsidP="007E5A75">
            <w:pPr>
              <w:jc w:val="center"/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p.k.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9B2C10" w:rsidRPr="003120A5" w:rsidRDefault="009B2C10" w:rsidP="007E5A75">
            <w:pPr>
              <w:jc w:val="center"/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Datu lauki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B2C10" w:rsidRPr="003120A5" w:rsidRDefault="009B2C10" w:rsidP="007E5A75">
            <w:pPr>
              <w:jc w:val="center"/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Nepubliskojamie dati</w:t>
            </w: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b/>
                <w:bCs/>
                <w:lang w:val="lv-LV"/>
              </w:rPr>
            </w:pPr>
            <w:r w:rsidRPr="003120A5">
              <w:rPr>
                <w:b/>
                <w:bCs/>
                <w:lang w:val="lv-LV"/>
              </w:rPr>
              <w:t>1.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b/>
                <w:bCs/>
                <w:lang w:val="lv-LV"/>
              </w:rPr>
            </w:pPr>
            <w:r w:rsidRPr="003120A5">
              <w:rPr>
                <w:b/>
                <w:bCs/>
                <w:lang w:val="lv-LV"/>
              </w:rPr>
              <w:t>Vispārēja informācija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1.1.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Nosaukums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1.2.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Vadītājs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1.3.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Virsvadītājs/virsdiriģents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1.4.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Kontaktpersona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1.5.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Adrese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1.6.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proofErr w:type="spellStart"/>
            <w:r w:rsidRPr="003120A5">
              <w:rPr>
                <w:lang w:val="lv-LV"/>
              </w:rPr>
              <w:t>Kontakttālrunis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1.7.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E-pasts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1.8.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proofErr w:type="spellStart"/>
            <w:r w:rsidRPr="003120A5">
              <w:rPr>
                <w:lang w:val="lv-LV"/>
              </w:rPr>
              <w:t>Mājaslapas</w:t>
            </w:r>
            <w:proofErr w:type="spellEnd"/>
            <w:r w:rsidRPr="003120A5">
              <w:rPr>
                <w:lang w:val="lv-LV"/>
              </w:rPr>
              <w:t xml:space="preserve"> adrese internetā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1.10.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Misija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1.11.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Sākums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1.12.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Darbības jomas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1.13.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Mēģinājumu laiks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1.14.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Piederība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1.15.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Dibinātāja institūcija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b/>
                <w:bCs/>
                <w:lang w:val="lv-LV"/>
              </w:rPr>
            </w:pPr>
            <w:r w:rsidRPr="003120A5">
              <w:rPr>
                <w:b/>
                <w:bCs/>
                <w:lang w:val="lv-LV"/>
              </w:rPr>
              <w:t>2.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b/>
                <w:bCs/>
                <w:lang w:val="lv-LV"/>
              </w:rPr>
            </w:pPr>
            <w:r w:rsidRPr="003120A5">
              <w:rPr>
                <w:b/>
                <w:bCs/>
                <w:lang w:val="lv-LV"/>
              </w:rPr>
              <w:t>Mākslinieciskā kolektīva raksturojums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4D5338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2.1.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Dziesmu un deju svētku kustības dalībnieks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4D5338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2.2.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 xml:space="preserve">Dziesmu un deju svētku </w:t>
            </w:r>
            <w:proofErr w:type="spellStart"/>
            <w:r w:rsidRPr="003120A5">
              <w:rPr>
                <w:lang w:val="lv-LV"/>
              </w:rPr>
              <w:t>koprepertuāra</w:t>
            </w:r>
            <w:proofErr w:type="spellEnd"/>
            <w:r w:rsidRPr="003120A5">
              <w:rPr>
                <w:lang w:val="lv-LV"/>
              </w:rPr>
              <w:t xml:space="preserve"> kolektīvs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bCs/>
                <w:lang w:val="lv-LV"/>
              </w:rPr>
              <w:t>Mākslinieciskā kolektīva veids: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2.3.1.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Kori: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tai skaitā: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2.3.1.1.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Jauktais koris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2.3.1.2.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Sieviešu koris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2.3.1.3.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Vīru koris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2.3.1.4.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Senioru koris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lastRenderedPageBreak/>
              <w:t>2.3.1.5.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Jauniešu koris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2.3.1.6.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Bērnu koris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2.3.2.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Tautas deju kolektīvi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tai skaitā: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4D5338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2.3.2.1.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Vidējās paaudzes tautas deju kolektīvs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2.3.2.2.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Senioru tautas deju kolektīvs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2.3.2.3.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Jauniešu tautas deju kolektīvs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2.3.2.4.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Bērnu tautas deju kolektīvs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2.3.3.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Pūtēju orķestri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2.3.4.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Tautas mūzikas ansambļi, lauku kapelas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2.3.5.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proofErr w:type="spellStart"/>
            <w:r w:rsidRPr="003120A5">
              <w:rPr>
                <w:lang w:val="lv-LV"/>
              </w:rPr>
              <w:t>Amatierteātri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2.3.6.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Folkloras kopas, etnogrāfiskie ansambļi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2.3.7.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Tautas lietišķās mākslas kolektīvi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2.3.8.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Tēlotājmākslas kolektīvi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2.3.9.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Vokāli instrumentālie ansambļi, deju orķestri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2.3.10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Vokālie ansambļi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2.4.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Maksas  kolektīvs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2.6.</w:t>
            </w:r>
          </w:p>
        </w:tc>
        <w:tc>
          <w:tcPr>
            <w:tcW w:w="5894" w:type="dxa"/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Mazākumtautību kolektīvs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Dalībnieku skaits kolektīvos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Dalībnieku skaits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Tai skaitā vīrieši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Tai skaitā sievietes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Jaunāki par 14 gadiem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No 14 līdz 24 gadiem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No 25 līdz 44 gadiem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No 45 līdz 64 gadiem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3.8.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Vecāki par 64 gadiem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Kolektīva aktivitātes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4.1.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Pasākumi pašu telpās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4.2.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Pasākumi Latvijā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4.3.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Pasākumi ārvalstīs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>4.4.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lang w:val="lv-LV"/>
              </w:rPr>
            </w:pPr>
            <w:r w:rsidRPr="003120A5">
              <w:rPr>
                <w:lang w:val="lv-LV"/>
              </w:rPr>
              <w:t xml:space="preserve">Dziesmu un deju svētku sagatavošanas procesa pasākumi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lang w:val="lv-LV"/>
              </w:rPr>
            </w:pPr>
          </w:p>
        </w:tc>
      </w:tr>
      <w:tr w:rsidR="009B2C10" w:rsidRPr="003120A5" w:rsidTr="00F05E9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  <w:r w:rsidRPr="003120A5">
              <w:rPr>
                <w:b/>
                <w:lang w:val="lv-LV"/>
              </w:rPr>
              <w:t>Atzinības</w:t>
            </w:r>
            <w:r w:rsidR="00461BF4" w:rsidRPr="00461BF4">
              <w:rPr>
                <w:lang w:val="lv-LV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10" w:rsidRPr="003120A5" w:rsidRDefault="009B2C10" w:rsidP="007E5A75">
            <w:pPr>
              <w:rPr>
                <w:b/>
                <w:lang w:val="lv-LV"/>
              </w:rPr>
            </w:pPr>
          </w:p>
        </w:tc>
      </w:tr>
    </w:tbl>
    <w:p w:rsidR="00CE2392" w:rsidRPr="003120A5" w:rsidRDefault="00CE2392" w:rsidP="007E5A75">
      <w:pPr>
        <w:ind w:left="720"/>
        <w:jc w:val="both"/>
        <w:rPr>
          <w:sz w:val="28"/>
          <w:szCs w:val="28"/>
          <w:lang w:val="lv-LV"/>
        </w:rPr>
      </w:pPr>
    </w:p>
    <w:p w:rsidR="0040591D" w:rsidRPr="003120A5" w:rsidRDefault="0040591D" w:rsidP="007E5A75">
      <w:pPr>
        <w:jc w:val="both"/>
        <w:rPr>
          <w:rFonts w:ascii="Verdana" w:hAnsi="Verdana"/>
          <w:sz w:val="20"/>
          <w:szCs w:val="20"/>
          <w:lang w:val="lv-LV"/>
        </w:rPr>
      </w:pPr>
    </w:p>
    <w:p w:rsidR="0040591D" w:rsidRPr="003120A5" w:rsidRDefault="0040591D" w:rsidP="007E5A75">
      <w:pPr>
        <w:ind w:firstLine="284"/>
        <w:jc w:val="both"/>
        <w:rPr>
          <w:sz w:val="28"/>
          <w:lang w:val="lv-LV"/>
        </w:rPr>
      </w:pPr>
      <w:r w:rsidRPr="003120A5">
        <w:rPr>
          <w:sz w:val="28"/>
          <w:lang w:val="lv-LV"/>
        </w:rPr>
        <w:t>Ministru prezidents</w:t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  <w:t>V.Dombrovskis</w:t>
      </w:r>
    </w:p>
    <w:p w:rsidR="0040591D" w:rsidRPr="003120A5" w:rsidRDefault="0040591D" w:rsidP="007E5A75">
      <w:pPr>
        <w:jc w:val="both"/>
        <w:rPr>
          <w:sz w:val="28"/>
          <w:lang w:val="lv-LV"/>
        </w:rPr>
      </w:pPr>
    </w:p>
    <w:p w:rsidR="0040591D" w:rsidRPr="003120A5" w:rsidRDefault="0040591D" w:rsidP="007E5A75">
      <w:pPr>
        <w:jc w:val="both"/>
        <w:rPr>
          <w:sz w:val="28"/>
          <w:lang w:val="lv-LV"/>
        </w:rPr>
      </w:pPr>
      <w:r w:rsidRPr="003120A5">
        <w:rPr>
          <w:sz w:val="28"/>
          <w:lang w:val="lv-LV"/>
        </w:rPr>
        <w:t xml:space="preserve">    Kultūras ministre</w:t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</w:r>
      <w:r w:rsidRPr="003120A5">
        <w:rPr>
          <w:sz w:val="28"/>
          <w:lang w:val="lv-LV"/>
        </w:rPr>
        <w:tab/>
        <w:t>Ž.Jaunzeme – Grende</w:t>
      </w:r>
    </w:p>
    <w:p w:rsidR="0040591D" w:rsidRPr="003120A5" w:rsidRDefault="0040591D" w:rsidP="007E5A75">
      <w:pPr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 xml:space="preserve">  </w:t>
      </w:r>
    </w:p>
    <w:p w:rsidR="0040591D" w:rsidRPr="003120A5" w:rsidRDefault="0040591D" w:rsidP="007E5A75">
      <w:pPr>
        <w:ind w:firstLine="284"/>
        <w:rPr>
          <w:sz w:val="28"/>
          <w:szCs w:val="28"/>
          <w:lang w:val="lv-LV"/>
        </w:rPr>
      </w:pPr>
      <w:r w:rsidRPr="003120A5">
        <w:rPr>
          <w:sz w:val="28"/>
          <w:szCs w:val="28"/>
          <w:lang w:val="lv-LV"/>
        </w:rPr>
        <w:t>Vīza: Valsts sekretār</w:t>
      </w:r>
      <w:r w:rsidR="00E9750F" w:rsidRPr="003120A5">
        <w:rPr>
          <w:sz w:val="28"/>
          <w:szCs w:val="28"/>
          <w:lang w:val="lv-LV"/>
        </w:rPr>
        <w:t>s</w:t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</w:r>
      <w:r w:rsidRPr="003120A5">
        <w:rPr>
          <w:sz w:val="28"/>
          <w:szCs w:val="28"/>
          <w:lang w:val="lv-LV"/>
        </w:rPr>
        <w:tab/>
        <w:t>G.Puķītis</w:t>
      </w:r>
    </w:p>
    <w:p w:rsidR="00F20305" w:rsidRPr="003120A5" w:rsidRDefault="00F20305" w:rsidP="007E5A75">
      <w:pPr>
        <w:rPr>
          <w:sz w:val="28"/>
          <w:szCs w:val="28"/>
          <w:lang w:val="lv-LV"/>
        </w:rPr>
      </w:pPr>
    </w:p>
    <w:p w:rsidR="003120A5" w:rsidRPr="003120A5" w:rsidRDefault="003120A5" w:rsidP="007E5A75">
      <w:pPr>
        <w:pStyle w:val="naisf"/>
        <w:tabs>
          <w:tab w:val="left" w:pos="6804"/>
        </w:tabs>
        <w:spacing w:before="0" w:beforeAutospacing="0" w:after="0" w:afterAutospacing="0"/>
        <w:rPr>
          <w:sz w:val="28"/>
          <w:szCs w:val="28"/>
        </w:rPr>
      </w:pPr>
    </w:p>
    <w:p w:rsidR="003120A5" w:rsidRPr="003120A5" w:rsidRDefault="003120A5" w:rsidP="007E5A75">
      <w:pPr>
        <w:pStyle w:val="naisf"/>
        <w:tabs>
          <w:tab w:val="left" w:pos="6804"/>
        </w:tabs>
        <w:spacing w:before="0" w:beforeAutospacing="0" w:after="0" w:afterAutospacing="0"/>
        <w:rPr>
          <w:sz w:val="22"/>
          <w:szCs w:val="22"/>
        </w:rPr>
      </w:pPr>
    </w:p>
    <w:p w:rsidR="0040591D" w:rsidRPr="003120A5" w:rsidRDefault="003120A5" w:rsidP="007E5A75">
      <w:pPr>
        <w:rPr>
          <w:sz w:val="22"/>
          <w:szCs w:val="22"/>
          <w:lang w:val="lv-LV"/>
        </w:rPr>
      </w:pPr>
      <w:r w:rsidRPr="003120A5">
        <w:rPr>
          <w:sz w:val="22"/>
          <w:szCs w:val="22"/>
          <w:lang w:val="lv-LV"/>
        </w:rPr>
        <w:t>14</w:t>
      </w:r>
      <w:r w:rsidR="0040591D" w:rsidRPr="003120A5">
        <w:rPr>
          <w:sz w:val="22"/>
          <w:szCs w:val="22"/>
          <w:lang w:val="lv-LV"/>
        </w:rPr>
        <w:t>.0</w:t>
      </w:r>
      <w:r w:rsidRPr="003120A5">
        <w:rPr>
          <w:sz w:val="22"/>
          <w:szCs w:val="22"/>
          <w:lang w:val="lv-LV"/>
        </w:rPr>
        <w:t>9</w:t>
      </w:r>
      <w:r w:rsidR="0040591D" w:rsidRPr="003120A5">
        <w:rPr>
          <w:sz w:val="22"/>
          <w:szCs w:val="22"/>
          <w:lang w:val="lv-LV"/>
        </w:rPr>
        <w:t>.12.</w:t>
      </w:r>
    </w:p>
    <w:p w:rsidR="0040591D" w:rsidRPr="003120A5" w:rsidRDefault="001721DE" w:rsidP="007E5A7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488</w:t>
      </w:r>
    </w:p>
    <w:p w:rsidR="0040591D" w:rsidRPr="003120A5" w:rsidRDefault="00702C46" w:rsidP="007E5A75">
      <w:pPr>
        <w:rPr>
          <w:sz w:val="22"/>
          <w:szCs w:val="22"/>
          <w:lang w:val="lv-LV"/>
        </w:rPr>
      </w:pPr>
      <w:r w:rsidRPr="003120A5">
        <w:rPr>
          <w:sz w:val="22"/>
          <w:szCs w:val="22"/>
          <w:lang w:val="lv-LV"/>
        </w:rPr>
        <w:t>D.</w:t>
      </w:r>
      <w:r w:rsidR="00CE159B" w:rsidRPr="003120A5">
        <w:rPr>
          <w:sz w:val="22"/>
          <w:szCs w:val="22"/>
          <w:lang w:val="lv-LV"/>
        </w:rPr>
        <w:t xml:space="preserve"> Ziemele</w:t>
      </w:r>
    </w:p>
    <w:p w:rsidR="0040591D" w:rsidRPr="003120A5" w:rsidRDefault="0040591D" w:rsidP="007E5A75">
      <w:pPr>
        <w:pStyle w:val="Galvene"/>
        <w:rPr>
          <w:sz w:val="22"/>
          <w:szCs w:val="22"/>
          <w:lang w:val="lv-LV"/>
        </w:rPr>
      </w:pPr>
      <w:r w:rsidRPr="003120A5">
        <w:rPr>
          <w:sz w:val="22"/>
          <w:szCs w:val="22"/>
          <w:lang w:val="lv-LV"/>
        </w:rPr>
        <w:t>Tālr.</w:t>
      </w:r>
      <w:r w:rsidR="00CE159B" w:rsidRPr="003120A5">
        <w:rPr>
          <w:sz w:val="22"/>
          <w:szCs w:val="22"/>
          <w:lang w:val="lv-LV"/>
        </w:rPr>
        <w:t>67330250</w:t>
      </w:r>
      <w:r w:rsidR="00CE159B" w:rsidRPr="003120A5" w:rsidDel="00CE159B">
        <w:rPr>
          <w:sz w:val="22"/>
          <w:szCs w:val="22"/>
          <w:lang w:val="lv-LV"/>
        </w:rPr>
        <w:t xml:space="preserve"> </w:t>
      </w:r>
    </w:p>
    <w:p w:rsidR="00274834" w:rsidRPr="003120A5" w:rsidRDefault="00221031" w:rsidP="007E5A75">
      <w:pPr>
        <w:rPr>
          <w:sz w:val="22"/>
          <w:szCs w:val="22"/>
          <w:lang w:val="lv-LV"/>
        </w:rPr>
      </w:pPr>
      <w:hyperlink r:id="rId8" w:history="1">
        <w:r w:rsidR="00CE159B" w:rsidRPr="003120A5">
          <w:rPr>
            <w:rStyle w:val="Hipersaite"/>
            <w:sz w:val="22"/>
            <w:szCs w:val="22"/>
            <w:lang w:val="lv-LV"/>
          </w:rPr>
          <w:t>Dace.Ziemele@km.gov.lv</w:t>
        </w:r>
      </w:hyperlink>
      <w:r w:rsidR="0040591D" w:rsidRPr="003120A5">
        <w:rPr>
          <w:sz w:val="22"/>
          <w:szCs w:val="22"/>
          <w:lang w:val="lv-LV"/>
        </w:rPr>
        <w:t xml:space="preserve"> </w:t>
      </w:r>
    </w:p>
    <w:sectPr w:rsidR="00274834" w:rsidRPr="003120A5" w:rsidSect="003121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3D" w:rsidRDefault="0037453D" w:rsidP="0040591D">
      <w:r>
        <w:separator/>
      </w:r>
    </w:p>
  </w:endnote>
  <w:endnote w:type="continuationSeparator" w:id="0">
    <w:p w:rsidR="0037453D" w:rsidRDefault="0037453D" w:rsidP="0040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3D" w:rsidRDefault="0022103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453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7453D" w:rsidRDefault="0037453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3D" w:rsidRPr="00307F2E" w:rsidRDefault="0037453D" w:rsidP="00E9750F">
    <w:pPr>
      <w:pStyle w:val="Kjene"/>
      <w:jc w:val="both"/>
      <w:rPr>
        <w:sz w:val="22"/>
        <w:szCs w:val="22"/>
        <w:lang w:val="lv-LV"/>
      </w:rPr>
    </w:pPr>
    <w:bookmarkStart w:id="1" w:name="OLE_LINK7"/>
    <w:bookmarkStart w:id="2" w:name="OLE_LINK8"/>
    <w:r w:rsidRPr="00307F2E">
      <w:rPr>
        <w:sz w:val="22"/>
        <w:szCs w:val="22"/>
        <w:lang w:val="lv-LV"/>
      </w:rPr>
      <w:t>KMNot_</w:t>
    </w:r>
    <w:r>
      <w:rPr>
        <w:sz w:val="22"/>
        <w:szCs w:val="22"/>
        <w:lang w:val="lv-LV"/>
      </w:rPr>
      <w:t>14</w:t>
    </w:r>
    <w:r w:rsidRPr="003120A5">
      <w:rPr>
        <w:sz w:val="22"/>
        <w:szCs w:val="22"/>
        <w:lang w:val="lv-LV"/>
      </w:rPr>
      <w:t>0912_dz_sv_statistika</w:t>
    </w:r>
    <w:bookmarkEnd w:id="1"/>
    <w:bookmarkEnd w:id="2"/>
    <w:r w:rsidRPr="00307F2E">
      <w:rPr>
        <w:sz w:val="22"/>
        <w:szCs w:val="22"/>
        <w:lang w:val="lv-LV"/>
      </w:rPr>
      <w:t xml:space="preserve">; </w:t>
    </w:r>
    <w:r>
      <w:rPr>
        <w:sz w:val="22"/>
        <w:szCs w:val="22"/>
        <w:lang w:val="lv-LV"/>
      </w:rPr>
      <w:t>Ministru kabineta noteikumu projekts „</w:t>
    </w:r>
    <w:r w:rsidRPr="00307F2E">
      <w:rPr>
        <w:sz w:val="22"/>
        <w:szCs w:val="22"/>
        <w:lang w:val="lv-LV"/>
      </w:rPr>
      <w:t>Grozījumi Ministru kabineta 2009.gada 22.septembra noteikumos Nr.1074 “Noteikumi par valsts statistikas apkopošanu kultūras jomā”</w:t>
    </w:r>
    <w:r>
      <w:rPr>
        <w:sz w:val="22"/>
        <w:szCs w:val="22"/>
        <w:lang w:val="lv-LV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3D" w:rsidRPr="00307F2E" w:rsidRDefault="0037453D" w:rsidP="003121E5">
    <w:pPr>
      <w:pStyle w:val="Kjene"/>
      <w:jc w:val="both"/>
      <w:rPr>
        <w:sz w:val="22"/>
        <w:szCs w:val="22"/>
        <w:lang w:val="lv-LV"/>
      </w:rPr>
    </w:pPr>
    <w:r w:rsidRPr="00307F2E">
      <w:rPr>
        <w:sz w:val="22"/>
        <w:szCs w:val="22"/>
        <w:lang w:val="lv-LV"/>
      </w:rPr>
      <w:t>KMNot_</w:t>
    </w:r>
    <w:r>
      <w:rPr>
        <w:sz w:val="22"/>
        <w:szCs w:val="22"/>
        <w:lang w:val="lv-LV"/>
      </w:rPr>
      <w:t>14</w:t>
    </w:r>
    <w:r w:rsidRPr="003120A5">
      <w:rPr>
        <w:sz w:val="22"/>
        <w:szCs w:val="22"/>
        <w:lang w:val="lv-LV"/>
      </w:rPr>
      <w:t>0912_dz_sv_statistika</w:t>
    </w:r>
    <w:r w:rsidRPr="00307F2E">
      <w:rPr>
        <w:sz w:val="22"/>
        <w:szCs w:val="22"/>
        <w:lang w:val="lv-LV"/>
      </w:rPr>
      <w:t xml:space="preserve">; </w:t>
    </w:r>
    <w:r>
      <w:rPr>
        <w:sz w:val="22"/>
        <w:szCs w:val="22"/>
        <w:lang w:val="lv-LV"/>
      </w:rPr>
      <w:t>Ministru kabineta noteikumu projekts „</w:t>
    </w:r>
    <w:r w:rsidRPr="00307F2E">
      <w:rPr>
        <w:sz w:val="22"/>
        <w:szCs w:val="22"/>
        <w:lang w:val="lv-LV"/>
      </w:rPr>
      <w:t>Grozījumi Ministru kabineta 2009.gada 22.septembra noteikumos Nr.1074 “Noteikumi par valsts statistikas apkopošanu kultūras jomā”</w:t>
    </w:r>
    <w:r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3D" w:rsidRDefault="0037453D" w:rsidP="0040591D">
      <w:r>
        <w:separator/>
      </w:r>
    </w:p>
  </w:footnote>
  <w:footnote w:type="continuationSeparator" w:id="0">
    <w:p w:rsidR="0037453D" w:rsidRDefault="0037453D" w:rsidP="0040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3D" w:rsidRDefault="00221031" w:rsidP="003121E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453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7453D" w:rsidRDefault="0037453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3D" w:rsidRDefault="00221031" w:rsidP="003121E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453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2871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37453D" w:rsidRDefault="0037453D" w:rsidP="003121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F00"/>
    <w:multiLevelType w:val="hybridMultilevel"/>
    <w:tmpl w:val="7D4C2D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1D"/>
    <w:rsid w:val="000041FC"/>
    <w:rsid w:val="0002722B"/>
    <w:rsid w:val="000B7BF8"/>
    <w:rsid w:val="000C66CD"/>
    <w:rsid w:val="000D7AED"/>
    <w:rsid w:val="001065AE"/>
    <w:rsid w:val="0012264E"/>
    <w:rsid w:val="001271C4"/>
    <w:rsid w:val="001721DE"/>
    <w:rsid w:val="00191F6E"/>
    <w:rsid w:val="00221031"/>
    <w:rsid w:val="00237040"/>
    <w:rsid w:val="00274834"/>
    <w:rsid w:val="002A6CCE"/>
    <w:rsid w:val="003120A5"/>
    <w:rsid w:val="003121E5"/>
    <w:rsid w:val="00341A72"/>
    <w:rsid w:val="0037453D"/>
    <w:rsid w:val="0038361B"/>
    <w:rsid w:val="003923FF"/>
    <w:rsid w:val="003C57CC"/>
    <w:rsid w:val="0040591D"/>
    <w:rsid w:val="0041226B"/>
    <w:rsid w:val="0042121C"/>
    <w:rsid w:val="00421678"/>
    <w:rsid w:val="00461BF4"/>
    <w:rsid w:val="004D5338"/>
    <w:rsid w:val="004E3290"/>
    <w:rsid w:val="004F34D0"/>
    <w:rsid w:val="005331B6"/>
    <w:rsid w:val="00555FC4"/>
    <w:rsid w:val="0056123E"/>
    <w:rsid w:val="00611905"/>
    <w:rsid w:val="00690D36"/>
    <w:rsid w:val="006C23A0"/>
    <w:rsid w:val="006F30BA"/>
    <w:rsid w:val="00702C46"/>
    <w:rsid w:val="007D4414"/>
    <w:rsid w:val="007D7FD9"/>
    <w:rsid w:val="007E5A75"/>
    <w:rsid w:val="00806024"/>
    <w:rsid w:val="008A55D6"/>
    <w:rsid w:val="008A6149"/>
    <w:rsid w:val="008F54BD"/>
    <w:rsid w:val="009B2C10"/>
    <w:rsid w:val="009E0786"/>
    <w:rsid w:val="00A1278A"/>
    <w:rsid w:val="00A7329F"/>
    <w:rsid w:val="00AC1238"/>
    <w:rsid w:val="00BE199B"/>
    <w:rsid w:val="00CE159B"/>
    <w:rsid w:val="00CE2392"/>
    <w:rsid w:val="00D02871"/>
    <w:rsid w:val="00E948C8"/>
    <w:rsid w:val="00E9750F"/>
    <w:rsid w:val="00F05E9D"/>
    <w:rsid w:val="00F20305"/>
    <w:rsid w:val="00F72126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0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0591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0591D"/>
    <w:rPr>
      <w:rFonts w:ascii="Cambria" w:eastAsia="Times New Roman" w:hAnsi="Cambria" w:cs="Times New Roman"/>
      <w:b/>
      <w:bCs/>
      <w:sz w:val="26"/>
      <w:szCs w:val="26"/>
    </w:rPr>
  </w:style>
  <w:style w:type="character" w:styleId="Lappusesnumurs">
    <w:name w:val="page number"/>
    <w:basedOn w:val="Noklusjumarindkopasfonts"/>
    <w:uiPriority w:val="99"/>
    <w:rsid w:val="0040591D"/>
    <w:rPr>
      <w:rFonts w:cs="Times New Roman"/>
    </w:rPr>
  </w:style>
  <w:style w:type="paragraph" w:styleId="Galvene">
    <w:name w:val="header"/>
    <w:basedOn w:val="Parastais"/>
    <w:link w:val="GalveneRakstz"/>
    <w:rsid w:val="004059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059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ais"/>
    <w:link w:val="KjeneRakstz"/>
    <w:uiPriority w:val="99"/>
    <w:rsid w:val="004059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59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Parastais"/>
    <w:uiPriority w:val="99"/>
    <w:rsid w:val="0040591D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40591D"/>
  </w:style>
  <w:style w:type="character" w:styleId="Hipersaite">
    <w:name w:val="Hyperlink"/>
    <w:basedOn w:val="Noklusjumarindkopasfonts"/>
    <w:uiPriority w:val="99"/>
    <w:unhideWhenUsed/>
    <w:rsid w:val="0040591D"/>
    <w:rPr>
      <w:color w:val="0000FF"/>
      <w:u w:val="single"/>
    </w:rPr>
  </w:style>
  <w:style w:type="paragraph" w:customStyle="1" w:styleId="NormalWeb1">
    <w:name w:val="Normal (Web)1"/>
    <w:basedOn w:val="Parastais"/>
    <w:rsid w:val="0040591D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mattekstsaratkpi">
    <w:name w:val="Body Text Indent"/>
    <w:basedOn w:val="Parastais"/>
    <w:link w:val="PamattekstsaratkpiRakstz"/>
    <w:rsid w:val="0040591D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059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40591D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40591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91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F6E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191F6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91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1F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1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1F6E"/>
    <w:rPr>
      <w:b/>
      <w:bCs/>
    </w:rPr>
  </w:style>
  <w:style w:type="paragraph" w:styleId="Sarakstarindkopa">
    <w:name w:val="List Paragraph"/>
    <w:basedOn w:val="Parastais"/>
    <w:uiPriority w:val="34"/>
    <w:qFormat/>
    <w:rsid w:val="0031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01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1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Erdmane@knmc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CF819-F871-4EF5-B5AA-F654077D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KMNot_210812_statistika</vt:lpstr>
      <vt:lpstr/>
    </vt:vector>
  </TitlesOfParts>
  <Company>darbs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KMNot_140912_dz_sv_statistika</dc:title>
  <dc:subject>Grozījumi MK noteikumos</dc:subject>
  <dc:creator>Dace Ziemele</dc:creator>
  <cp:keywords/>
  <dc:description>Tālr.67330250
Dace.Ziemele@km.gov.lv</dc:description>
  <cp:lastModifiedBy>Dzintra Rozīte</cp:lastModifiedBy>
  <cp:revision>20</cp:revision>
  <dcterms:created xsi:type="dcterms:W3CDTF">2012-08-15T10:11:00Z</dcterms:created>
  <dcterms:modified xsi:type="dcterms:W3CDTF">2012-09-20T14:28:00Z</dcterms:modified>
</cp:coreProperties>
</file>