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A84A68" w:rsidRDefault="00421E66" w:rsidP="00601C87">
      <w:pPr>
        <w:pStyle w:val="Virsraksts3"/>
        <w:spacing w:afterLines="40"/>
        <w:ind w:firstLine="720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84A6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421E66" w:rsidRPr="00A84A68" w:rsidRDefault="00421E66" w:rsidP="00601C87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A84A68" w:rsidRDefault="00421E66" w:rsidP="00601C87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84A68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A84A68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A84A68" w:rsidRDefault="00993D50" w:rsidP="00993D50">
      <w:pPr>
        <w:spacing w:after="120"/>
        <w:rPr>
          <w:sz w:val="28"/>
          <w:szCs w:val="28"/>
        </w:rPr>
      </w:pPr>
      <w:r>
        <w:rPr>
          <w:sz w:val="28"/>
          <w:szCs w:val="28"/>
        </w:rPr>
        <w:t>   </w:t>
      </w:r>
      <w:r w:rsidR="00421E66" w:rsidRPr="00A84A68">
        <w:rPr>
          <w:sz w:val="28"/>
          <w:szCs w:val="28"/>
        </w:rPr>
        <w:t>2013.gada ___. _________</w:t>
      </w:r>
      <w:r w:rsidR="00421E66" w:rsidRPr="00A84A68">
        <w:rPr>
          <w:sz w:val="28"/>
          <w:szCs w:val="28"/>
        </w:rPr>
        <w:tab/>
      </w:r>
      <w:r w:rsidR="00421E66" w:rsidRPr="00A84A68">
        <w:rPr>
          <w:sz w:val="28"/>
          <w:szCs w:val="28"/>
        </w:rPr>
        <w:tab/>
      </w:r>
      <w:r w:rsidR="00421E66" w:rsidRPr="00A84A68">
        <w:rPr>
          <w:sz w:val="28"/>
          <w:szCs w:val="28"/>
        </w:rPr>
        <w:tab/>
      </w:r>
      <w:r w:rsidR="00421E66" w:rsidRPr="00A84A68">
        <w:rPr>
          <w:sz w:val="28"/>
          <w:szCs w:val="28"/>
        </w:rPr>
        <w:tab/>
        <w:t xml:space="preserve"> </w:t>
      </w:r>
      <w:r w:rsidR="00421E66" w:rsidRPr="00A84A68">
        <w:rPr>
          <w:sz w:val="28"/>
          <w:szCs w:val="28"/>
        </w:rPr>
        <w:tab/>
      </w:r>
      <w:r>
        <w:rPr>
          <w:sz w:val="28"/>
          <w:szCs w:val="28"/>
        </w:rPr>
        <w:t>   </w:t>
      </w:r>
      <w:r w:rsidR="00421E66" w:rsidRPr="00A84A68">
        <w:rPr>
          <w:sz w:val="28"/>
          <w:szCs w:val="28"/>
        </w:rPr>
        <w:t xml:space="preserve">Noteikumi Nr.___                    </w:t>
      </w:r>
    </w:p>
    <w:p w:rsidR="00421E66" w:rsidRPr="00A84A68" w:rsidRDefault="00421E66" w:rsidP="00421E66">
      <w:pPr>
        <w:spacing w:after="120"/>
        <w:rPr>
          <w:sz w:val="28"/>
          <w:szCs w:val="28"/>
        </w:rPr>
      </w:pPr>
      <w:r w:rsidRPr="00A84A68">
        <w:rPr>
          <w:sz w:val="28"/>
          <w:szCs w:val="28"/>
        </w:rPr>
        <w:t>   Rīgā</w:t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  <w:t xml:space="preserve"> </w:t>
      </w:r>
      <w:r w:rsidRPr="00A84A68">
        <w:rPr>
          <w:sz w:val="28"/>
          <w:szCs w:val="28"/>
        </w:rPr>
        <w:tab/>
        <w:t>   (prot. Nr.__ __ § )</w:t>
      </w:r>
    </w:p>
    <w:p w:rsidR="003B5581" w:rsidRPr="00A84A68" w:rsidRDefault="003B5581" w:rsidP="003B5581">
      <w:pPr>
        <w:rPr>
          <w:sz w:val="28"/>
          <w:szCs w:val="28"/>
        </w:rPr>
      </w:pPr>
    </w:p>
    <w:p w:rsidR="001B4434" w:rsidRDefault="00A84A68" w:rsidP="00815F05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5"/>
      <w:bookmarkStart w:id="3" w:name="OLE_LINK1"/>
      <w:bookmarkStart w:id="4" w:name="OLE_LINK2"/>
      <w:r w:rsidRPr="00A84A68">
        <w:rPr>
          <w:b/>
          <w:bCs/>
          <w:sz w:val="28"/>
          <w:szCs w:val="28"/>
        </w:rPr>
        <w:t>Latvijas Nacionālā vēstures</w:t>
      </w:r>
      <w:r w:rsidR="00815F05" w:rsidRPr="00A84A68">
        <w:rPr>
          <w:b/>
          <w:bCs/>
          <w:sz w:val="28"/>
          <w:szCs w:val="28"/>
        </w:rPr>
        <w:t xml:space="preserve"> muzeja </w:t>
      </w:r>
    </w:p>
    <w:p w:rsidR="00EA724C" w:rsidRPr="00A84A68" w:rsidRDefault="00815F05" w:rsidP="00815F05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A84A68">
        <w:rPr>
          <w:b/>
          <w:bCs/>
          <w:sz w:val="28"/>
          <w:szCs w:val="28"/>
        </w:rPr>
        <w:t>publisko maksas pakalpojumu cenrādi</w:t>
      </w:r>
      <w:r w:rsidR="00601C87">
        <w:rPr>
          <w:b/>
          <w:bCs/>
          <w:sz w:val="28"/>
          <w:szCs w:val="28"/>
        </w:rPr>
        <w:t>s</w:t>
      </w:r>
    </w:p>
    <w:bookmarkEnd w:id="0"/>
    <w:bookmarkEnd w:id="1"/>
    <w:bookmarkEnd w:id="2"/>
    <w:bookmarkEnd w:id="3"/>
    <w:bookmarkEnd w:id="4"/>
    <w:p w:rsidR="00815F05" w:rsidRPr="00A84A68" w:rsidRDefault="00815F05" w:rsidP="003B5581">
      <w:pPr>
        <w:pStyle w:val="naislab"/>
        <w:spacing w:before="0" w:after="0"/>
        <w:rPr>
          <w:sz w:val="28"/>
          <w:szCs w:val="28"/>
        </w:rPr>
      </w:pPr>
    </w:p>
    <w:p w:rsidR="003B5581" w:rsidRPr="00A84A68" w:rsidRDefault="003B5581" w:rsidP="003B5581">
      <w:pPr>
        <w:pStyle w:val="naislab"/>
        <w:spacing w:before="0" w:after="0"/>
        <w:rPr>
          <w:sz w:val="28"/>
          <w:szCs w:val="28"/>
        </w:rPr>
      </w:pPr>
      <w:r w:rsidRPr="00A84A68">
        <w:rPr>
          <w:sz w:val="28"/>
          <w:szCs w:val="28"/>
        </w:rPr>
        <w:t xml:space="preserve">Izdoti saskaņā ar </w:t>
      </w:r>
    </w:p>
    <w:p w:rsidR="00993D50" w:rsidRDefault="00EA6BF3" w:rsidP="00993D50">
      <w:pPr>
        <w:pStyle w:val="naislab"/>
        <w:spacing w:before="0" w:after="0"/>
        <w:rPr>
          <w:iCs/>
          <w:sz w:val="28"/>
          <w:szCs w:val="28"/>
        </w:rPr>
      </w:pPr>
      <w:r w:rsidRPr="00A84A68">
        <w:rPr>
          <w:iCs/>
          <w:sz w:val="28"/>
          <w:szCs w:val="28"/>
        </w:rPr>
        <w:t>Likuma par budžetu un finanšu</w:t>
      </w:r>
      <w:r w:rsidR="00993D50">
        <w:rPr>
          <w:iCs/>
          <w:sz w:val="28"/>
          <w:szCs w:val="28"/>
        </w:rPr>
        <w:t xml:space="preserve"> </w:t>
      </w:r>
      <w:r w:rsidRPr="00A84A68">
        <w:rPr>
          <w:iCs/>
          <w:sz w:val="28"/>
          <w:szCs w:val="28"/>
        </w:rPr>
        <w:t xml:space="preserve">vadību </w:t>
      </w:r>
    </w:p>
    <w:p w:rsidR="00EA6BF3" w:rsidRPr="00A84A68" w:rsidRDefault="00EA6BF3" w:rsidP="00993D50">
      <w:pPr>
        <w:pStyle w:val="naislab"/>
        <w:spacing w:before="0" w:after="0"/>
        <w:rPr>
          <w:iCs/>
          <w:sz w:val="28"/>
          <w:szCs w:val="28"/>
        </w:rPr>
      </w:pPr>
      <w:r w:rsidRPr="00A84A68">
        <w:rPr>
          <w:iCs/>
          <w:sz w:val="28"/>
          <w:szCs w:val="28"/>
        </w:rPr>
        <w:t>5.panta devīto daļu</w:t>
      </w:r>
    </w:p>
    <w:p w:rsidR="00815F05" w:rsidRPr="00A84A68" w:rsidRDefault="00815F05" w:rsidP="003B5581">
      <w:pPr>
        <w:pStyle w:val="naislab"/>
        <w:spacing w:before="0" w:after="0"/>
        <w:rPr>
          <w:iCs/>
          <w:sz w:val="28"/>
          <w:szCs w:val="28"/>
        </w:rPr>
      </w:pPr>
    </w:p>
    <w:p w:rsidR="00EA724C" w:rsidRPr="00A84A68" w:rsidRDefault="00EA724C" w:rsidP="00A84A68">
      <w:pPr>
        <w:pStyle w:val="naisf"/>
        <w:spacing w:before="0" w:after="0"/>
        <w:ind w:firstLine="708"/>
        <w:rPr>
          <w:sz w:val="28"/>
          <w:szCs w:val="28"/>
        </w:rPr>
      </w:pPr>
      <w:r w:rsidRPr="00A84A68">
        <w:rPr>
          <w:sz w:val="28"/>
          <w:szCs w:val="28"/>
        </w:rPr>
        <w:t xml:space="preserve">1. Noteikumi nosaka </w:t>
      </w:r>
      <w:r w:rsidR="00A84A68" w:rsidRPr="00A84A68">
        <w:rPr>
          <w:sz w:val="28"/>
          <w:szCs w:val="28"/>
        </w:rPr>
        <w:t>Latvijas Nacionālā vēstures</w:t>
      </w:r>
      <w:r w:rsidR="001622EA" w:rsidRPr="00A84A68">
        <w:rPr>
          <w:sz w:val="28"/>
          <w:szCs w:val="28"/>
        </w:rPr>
        <w:t xml:space="preserve"> muzeja</w:t>
      </w:r>
      <w:r w:rsidRPr="00A84A68">
        <w:rPr>
          <w:sz w:val="28"/>
          <w:szCs w:val="28"/>
        </w:rPr>
        <w:t xml:space="preserve"> (turpmāk – </w:t>
      </w:r>
      <w:r w:rsidR="001622EA" w:rsidRPr="00A84A68">
        <w:rPr>
          <w:sz w:val="28"/>
          <w:szCs w:val="28"/>
        </w:rPr>
        <w:t>muzejs</w:t>
      </w:r>
      <w:r w:rsidRPr="00A84A68">
        <w:rPr>
          <w:sz w:val="28"/>
          <w:szCs w:val="28"/>
        </w:rPr>
        <w:t>) sniegto publisko maksas pakalpojumu cenrādi.</w:t>
      </w:r>
    </w:p>
    <w:p w:rsidR="00EA724C" w:rsidRPr="00A84A68" w:rsidRDefault="00134C43" w:rsidP="00A84A68">
      <w:pPr>
        <w:ind w:firstLine="720"/>
        <w:jc w:val="both"/>
        <w:rPr>
          <w:sz w:val="28"/>
          <w:szCs w:val="28"/>
        </w:rPr>
      </w:pPr>
      <w:r w:rsidRPr="00A84A68">
        <w:rPr>
          <w:sz w:val="28"/>
          <w:szCs w:val="28"/>
        </w:rPr>
        <w:t xml:space="preserve">2. </w:t>
      </w:r>
      <w:r w:rsidR="001622EA" w:rsidRPr="00A84A68">
        <w:rPr>
          <w:sz w:val="28"/>
          <w:szCs w:val="28"/>
        </w:rPr>
        <w:t>Muzejs</w:t>
      </w:r>
      <w:r w:rsidRPr="00A84A68">
        <w:rPr>
          <w:sz w:val="28"/>
          <w:szCs w:val="28"/>
        </w:rPr>
        <w:t xml:space="preserve"> sniedz publiskos maksas pakalpojumus saskaņā ar cenrādi (</w:t>
      </w:r>
      <w:hyperlink r:id="rId7" w:anchor="piel0" w:history="1">
        <w:r w:rsidRPr="00A84A68">
          <w:rPr>
            <w:sz w:val="28"/>
            <w:szCs w:val="28"/>
          </w:rPr>
          <w:t>pielikums</w:t>
        </w:r>
      </w:hyperlink>
      <w:r w:rsidRPr="00A84A68">
        <w:rPr>
          <w:sz w:val="28"/>
          <w:szCs w:val="28"/>
        </w:rPr>
        <w:t>).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5" w:name="p-449691"/>
      <w:bookmarkStart w:id="6" w:name="p3"/>
      <w:bookmarkStart w:id="7" w:name="p-349539"/>
      <w:bookmarkStart w:id="8" w:name="p-415690"/>
      <w:bookmarkEnd w:id="5"/>
      <w:bookmarkEnd w:id="6"/>
      <w:bookmarkEnd w:id="7"/>
      <w:bookmarkEnd w:id="8"/>
      <w:r w:rsidRPr="00A84A68">
        <w:rPr>
          <w:color w:val="auto"/>
          <w:sz w:val="28"/>
          <w:szCs w:val="28"/>
        </w:rPr>
        <w:t>3. Par muzeja publisko maksas pakalpojumu cenrāža 1.1.apakšpunktā minēto pakalpojumu maksu neiekasē no: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3.1. pirmsskolas vecuma bērniem;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3.2. daudzbērnu ģimenēm (uzrādot statusu apliecinošu dokumentu);</w:t>
      </w:r>
    </w:p>
    <w:p w:rsidR="00A84A68" w:rsidRPr="00E91F81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 xml:space="preserve">3.3. dažāda profila speciālo klašu audzēkņiem, bāreņiem un bez vecāku gādības palikušajiem bērniem, dienas aprūpes centru, krīzes centru un internātskolu </w:t>
      </w:r>
      <w:r w:rsidRPr="00E91F81">
        <w:rPr>
          <w:color w:val="auto"/>
          <w:sz w:val="28"/>
          <w:szCs w:val="28"/>
        </w:rPr>
        <w:t>audzēkņiem, psihosociālās rehabilitācijas centru audzēkņiem (uzrādot statusu apliecinošu dokumentu);</w:t>
      </w:r>
    </w:p>
    <w:p w:rsid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1F81">
        <w:rPr>
          <w:color w:val="auto"/>
          <w:sz w:val="28"/>
          <w:szCs w:val="28"/>
        </w:rPr>
        <w:t xml:space="preserve">3.4. </w:t>
      </w:r>
      <w:r w:rsidR="00E91F81" w:rsidRPr="00E91F81">
        <w:rPr>
          <w:color w:val="auto"/>
          <w:sz w:val="28"/>
          <w:szCs w:val="28"/>
        </w:rPr>
        <w:t xml:space="preserve">personām ar I, II un III invaliditātes grupu (uzrādot invaliditātes apliecību) un no </w:t>
      </w:r>
      <w:r w:rsidR="00556363">
        <w:rPr>
          <w:color w:val="auto"/>
          <w:sz w:val="28"/>
          <w:szCs w:val="28"/>
        </w:rPr>
        <w:t xml:space="preserve">vienas </w:t>
      </w:r>
      <w:r w:rsidR="00556363" w:rsidRPr="00E91F81">
        <w:rPr>
          <w:color w:val="auto"/>
          <w:sz w:val="28"/>
          <w:szCs w:val="28"/>
        </w:rPr>
        <w:t>person</w:t>
      </w:r>
      <w:r w:rsidR="00556363">
        <w:rPr>
          <w:color w:val="auto"/>
          <w:sz w:val="28"/>
          <w:szCs w:val="28"/>
        </w:rPr>
        <w:t>as</w:t>
      </w:r>
      <w:r w:rsidR="00E91F81" w:rsidRPr="00E91F81">
        <w:rPr>
          <w:color w:val="auto"/>
          <w:sz w:val="28"/>
          <w:szCs w:val="28"/>
        </w:rPr>
        <w:t xml:space="preserve">, kura pavada </w:t>
      </w:r>
      <w:r w:rsidR="00556363" w:rsidRPr="00E91F81">
        <w:rPr>
          <w:color w:val="auto"/>
          <w:sz w:val="28"/>
          <w:szCs w:val="28"/>
        </w:rPr>
        <w:t>person</w:t>
      </w:r>
      <w:r w:rsidR="00556363">
        <w:rPr>
          <w:color w:val="auto"/>
          <w:sz w:val="28"/>
          <w:szCs w:val="28"/>
        </w:rPr>
        <w:t>u</w:t>
      </w:r>
      <w:r w:rsidR="00556363" w:rsidRPr="00E91F81">
        <w:rPr>
          <w:color w:val="auto"/>
          <w:sz w:val="28"/>
          <w:szCs w:val="28"/>
        </w:rPr>
        <w:t xml:space="preserve"> </w:t>
      </w:r>
      <w:r w:rsidR="00E91F81" w:rsidRPr="00E91F81">
        <w:rPr>
          <w:color w:val="auto"/>
          <w:sz w:val="28"/>
          <w:szCs w:val="28"/>
        </w:rPr>
        <w:t>ar I invaliditātes grupu</w:t>
      </w:r>
      <w:r w:rsidRPr="00E91F81">
        <w:rPr>
          <w:color w:val="auto"/>
          <w:sz w:val="28"/>
          <w:szCs w:val="28"/>
        </w:rPr>
        <w:t>;</w:t>
      </w:r>
    </w:p>
    <w:p w:rsidR="00A84A68" w:rsidRPr="00E91F81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1F81">
        <w:rPr>
          <w:color w:val="auto"/>
          <w:sz w:val="28"/>
          <w:szCs w:val="28"/>
        </w:rPr>
        <w:t>3.5. politiski represētajām personām (uzrādot apliecību);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3.6. Latvijas muzeju darbiniekiem (uzrādot apliecību);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3.7. Starptautiskās muzeju padomes (</w:t>
      </w:r>
      <w:r w:rsidRPr="00A84A68">
        <w:rPr>
          <w:i/>
          <w:iCs/>
          <w:color w:val="auto"/>
          <w:sz w:val="28"/>
          <w:szCs w:val="28"/>
        </w:rPr>
        <w:t>ICOM</w:t>
      </w:r>
      <w:r w:rsidRPr="00A84A68">
        <w:rPr>
          <w:color w:val="auto"/>
          <w:sz w:val="28"/>
          <w:szCs w:val="28"/>
        </w:rPr>
        <w:t>) biedriem (uzrādot biedra karti);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3.8. augstāko izglītības iestāžu studentiem, kuri studē vēstures studiju programmā (uzrādot apliecību);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3.9. grupas (ne mazāk par 10 apmeklētājiem) vadītāja (gida);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3.10. muzeja apmeklētājiem Starptautiskajā muzeju dienā – 18.maijā.</w:t>
      </w:r>
    </w:p>
    <w:p w:rsid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9" w:name="p-415691"/>
      <w:bookmarkStart w:id="10" w:name="p4"/>
      <w:bookmarkEnd w:id="9"/>
      <w:bookmarkEnd w:id="10"/>
      <w:r w:rsidRPr="00A84A68">
        <w:rPr>
          <w:color w:val="auto"/>
          <w:sz w:val="28"/>
          <w:szCs w:val="28"/>
        </w:rPr>
        <w:t>4. Muzeja noteiktajās akciju dienās par muzeja publisko maksas pakalpojumu cenrāža 1.1., 1.2., 1.3., 1.4. un 1.7.apakšpunktā minētajiem pakalpojumiem maksu no muzeja noteiktajām apmeklētāju grupām neiekasē.</w:t>
      </w:r>
      <w:bookmarkStart w:id="11" w:name="p-415692"/>
      <w:bookmarkStart w:id="12" w:name="p5"/>
      <w:bookmarkEnd w:id="11"/>
      <w:bookmarkEnd w:id="12"/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lastRenderedPageBreak/>
        <w:t>5. Maksai par muzeja publisko maksas pakalpojumu cenrāža 1.1., 1.2., 1.3. un 1.4.apakšpunktā minētajiem pakalpojumiem piemēro atlaidi 10 % apmērā, ja grupā ir ne mazāk par 10 apmeklētājiem.</w:t>
      </w:r>
    </w:p>
    <w:p w:rsidR="00A84A68" w:rsidRPr="00A84A68" w:rsidRDefault="00A84A68" w:rsidP="00993D50">
      <w:pPr>
        <w:pStyle w:val="tv2131"/>
        <w:tabs>
          <w:tab w:val="left" w:pos="993"/>
        </w:tabs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13" w:name="p-415693"/>
      <w:bookmarkStart w:id="14" w:name="p6"/>
      <w:bookmarkEnd w:id="13"/>
      <w:bookmarkEnd w:id="14"/>
      <w:r w:rsidRPr="00A84A68">
        <w:rPr>
          <w:color w:val="auto"/>
          <w:sz w:val="28"/>
          <w:szCs w:val="28"/>
        </w:rPr>
        <w:t>6.</w:t>
      </w:r>
      <w:r w:rsidR="00993D50">
        <w:rPr>
          <w:color w:val="auto"/>
          <w:sz w:val="28"/>
          <w:szCs w:val="28"/>
        </w:rPr>
        <w:t> </w:t>
      </w:r>
      <w:r w:rsidRPr="00A84A68">
        <w:rPr>
          <w:color w:val="auto"/>
          <w:sz w:val="28"/>
          <w:szCs w:val="28"/>
        </w:rPr>
        <w:t>Maksājumu par muzeja sniegtajiem publiskajiem maksas pakalpojumiem veic, izmantojot vienu no šādiem maksāšanas veidiem: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6.1. ar tāda maksājumu pakalpojuma sniedzēja starpniecību, kuram ir tiesības sniegt maksājumu pakalpojumus Maksājumu pakalpojumu un elektroniskās naudas likuma izpratnē;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>6.2. skaidrā naudā muzeja kasē;</w:t>
      </w:r>
    </w:p>
    <w:p w:rsidR="00A84A68" w:rsidRPr="00A84A68" w:rsidRDefault="00A84A68" w:rsidP="00A84A6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84A68">
        <w:rPr>
          <w:color w:val="auto"/>
          <w:sz w:val="28"/>
          <w:szCs w:val="28"/>
        </w:rPr>
        <w:t xml:space="preserve">6.3. ar </w:t>
      </w:r>
      <w:r w:rsidRPr="00A84A68">
        <w:rPr>
          <w:i/>
          <w:iCs/>
          <w:color w:val="auto"/>
          <w:sz w:val="28"/>
          <w:szCs w:val="28"/>
        </w:rPr>
        <w:t>VISA, VISA Electron, MasterCard, Maestro</w:t>
      </w:r>
      <w:r w:rsidRPr="00A84A68">
        <w:rPr>
          <w:color w:val="auto"/>
          <w:sz w:val="28"/>
          <w:szCs w:val="28"/>
        </w:rPr>
        <w:t xml:space="preserve"> vai </w:t>
      </w:r>
      <w:r w:rsidRPr="00A84A68">
        <w:rPr>
          <w:i/>
          <w:iCs/>
          <w:color w:val="auto"/>
          <w:sz w:val="28"/>
          <w:szCs w:val="28"/>
        </w:rPr>
        <w:t>American Express</w:t>
      </w:r>
      <w:r w:rsidRPr="00A84A68">
        <w:rPr>
          <w:color w:val="auto"/>
          <w:sz w:val="28"/>
          <w:szCs w:val="28"/>
        </w:rPr>
        <w:t xml:space="preserve"> maksājumu karti muzejā maksājumu karšu pieņemšanas terminālī vai citā alternatīvā sistēmā, ja muzejs vai starpniekinstitūcija to tehniski nodrošina.</w:t>
      </w:r>
    </w:p>
    <w:p w:rsidR="00134C43" w:rsidRPr="00A84A68" w:rsidRDefault="001622EA" w:rsidP="00A84A68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A84A68">
        <w:rPr>
          <w:sz w:val="28"/>
          <w:szCs w:val="28"/>
        </w:rPr>
        <w:t>7</w:t>
      </w:r>
      <w:r w:rsidR="00134C43" w:rsidRPr="00A84A68">
        <w:rPr>
          <w:sz w:val="28"/>
          <w:szCs w:val="28"/>
        </w:rPr>
        <w:t>. Atzīt par spēku zaudējušiem Ministru kabineta 201</w:t>
      </w:r>
      <w:r w:rsidR="00A84A68" w:rsidRPr="00A84A68">
        <w:rPr>
          <w:sz w:val="28"/>
          <w:szCs w:val="28"/>
        </w:rPr>
        <w:t>1</w:t>
      </w:r>
      <w:r w:rsidR="00134C43" w:rsidRPr="00A84A68">
        <w:rPr>
          <w:sz w:val="28"/>
          <w:szCs w:val="28"/>
        </w:rPr>
        <w:t>.gada 13.</w:t>
      </w:r>
      <w:r w:rsidR="00A84A68" w:rsidRPr="00A84A68">
        <w:rPr>
          <w:sz w:val="28"/>
          <w:szCs w:val="28"/>
        </w:rPr>
        <w:t>decembra</w:t>
      </w:r>
      <w:r w:rsidR="00134C43" w:rsidRPr="00A84A68">
        <w:rPr>
          <w:sz w:val="28"/>
          <w:szCs w:val="28"/>
        </w:rPr>
        <w:t xml:space="preserve"> noteikumu</w:t>
      </w:r>
      <w:r w:rsidR="000A1E22" w:rsidRPr="00A84A68">
        <w:rPr>
          <w:sz w:val="28"/>
          <w:szCs w:val="28"/>
        </w:rPr>
        <w:t>s Nr.</w:t>
      </w:r>
      <w:r w:rsidR="00A84A68" w:rsidRPr="00A84A68">
        <w:rPr>
          <w:sz w:val="28"/>
          <w:szCs w:val="28"/>
        </w:rPr>
        <w:t>946</w:t>
      </w:r>
      <w:r w:rsidR="00134C43" w:rsidRPr="00A84A68">
        <w:rPr>
          <w:sz w:val="28"/>
          <w:szCs w:val="28"/>
        </w:rPr>
        <w:t xml:space="preserve"> </w:t>
      </w:r>
      <w:r w:rsidR="00A84A68">
        <w:rPr>
          <w:sz w:val="28"/>
          <w:szCs w:val="28"/>
        </w:rPr>
        <w:t>„</w:t>
      </w:r>
      <w:r w:rsidR="00A84A68" w:rsidRPr="00A84A68">
        <w:rPr>
          <w:bCs/>
          <w:sz w:val="28"/>
          <w:szCs w:val="28"/>
        </w:rPr>
        <w:t xml:space="preserve">Noteikumi par valsts aģentūras </w:t>
      </w:r>
      <w:r w:rsidR="00A84A68">
        <w:rPr>
          <w:bCs/>
          <w:sz w:val="28"/>
          <w:szCs w:val="28"/>
        </w:rPr>
        <w:t>„</w:t>
      </w:r>
      <w:r w:rsidR="00A84A68" w:rsidRPr="00A84A68">
        <w:rPr>
          <w:bCs/>
          <w:sz w:val="28"/>
          <w:szCs w:val="28"/>
        </w:rPr>
        <w:t>Latvijas Nacionālais vēstures muzejs</w:t>
      </w:r>
      <w:r w:rsidR="00A84A68">
        <w:rPr>
          <w:bCs/>
          <w:sz w:val="28"/>
          <w:szCs w:val="28"/>
        </w:rPr>
        <w:t>”</w:t>
      </w:r>
      <w:r w:rsidR="00A84A68" w:rsidRPr="00A84A68">
        <w:rPr>
          <w:bCs/>
          <w:sz w:val="28"/>
          <w:szCs w:val="28"/>
        </w:rPr>
        <w:t xml:space="preserve"> sniegto publisko maksas pakalpojumu cenrādi</w:t>
      </w:r>
      <w:r w:rsidR="00A84A68">
        <w:rPr>
          <w:bCs/>
          <w:sz w:val="28"/>
          <w:szCs w:val="28"/>
        </w:rPr>
        <w:t>”</w:t>
      </w:r>
      <w:r w:rsidR="00A84A68" w:rsidRPr="00A84A68">
        <w:rPr>
          <w:sz w:val="28"/>
          <w:szCs w:val="28"/>
        </w:rPr>
        <w:t xml:space="preserve"> </w:t>
      </w:r>
      <w:r w:rsidR="00134C43" w:rsidRPr="00A84A68">
        <w:rPr>
          <w:sz w:val="28"/>
          <w:szCs w:val="28"/>
        </w:rPr>
        <w:t>(Latvijas Vēstnesis, 201</w:t>
      </w:r>
      <w:r w:rsidR="00A84A68">
        <w:rPr>
          <w:sz w:val="28"/>
          <w:szCs w:val="28"/>
        </w:rPr>
        <w:t>1</w:t>
      </w:r>
      <w:r w:rsidR="00134C43" w:rsidRPr="00A84A68">
        <w:rPr>
          <w:sz w:val="28"/>
          <w:szCs w:val="28"/>
        </w:rPr>
        <w:t>, 1</w:t>
      </w:r>
      <w:r w:rsidR="00A84A68">
        <w:rPr>
          <w:sz w:val="28"/>
          <w:szCs w:val="28"/>
        </w:rPr>
        <w:t>98</w:t>
      </w:r>
      <w:r w:rsidR="00134C43" w:rsidRPr="00A84A68">
        <w:rPr>
          <w:sz w:val="28"/>
          <w:szCs w:val="28"/>
        </w:rPr>
        <w:t>.nr.).</w:t>
      </w:r>
    </w:p>
    <w:p w:rsidR="00134C43" w:rsidRPr="00A84A68" w:rsidRDefault="001622EA" w:rsidP="00134C43">
      <w:pPr>
        <w:pStyle w:val="naisf"/>
        <w:spacing w:before="0" w:after="0"/>
        <w:ind w:firstLine="708"/>
        <w:rPr>
          <w:sz w:val="28"/>
          <w:szCs w:val="28"/>
        </w:rPr>
      </w:pPr>
      <w:r w:rsidRPr="00A84A68">
        <w:rPr>
          <w:sz w:val="28"/>
          <w:szCs w:val="28"/>
        </w:rPr>
        <w:t>8</w:t>
      </w:r>
      <w:r w:rsidR="00134C43" w:rsidRPr="00A84A68">
        <w:rPr>
          <w:sz w:val="28"/>
          <w:szCs w:val="28"/>
        </w:rPr>
        <w:t>. Skaidras naudas maksājumiem, kuri vienlaicīgas apgrozības periodā veikti latos, piemēro</w:t>
      </w:r>
      <w:r w:rsidR="00A84A68">
        <w:rPr>
          <w:sz w:val="28"/>
          <w:szCs w:val="28"/>
        </w:rPr>
        <w:t xml:space="preserve"> </w:t>
      </w:r>
      <w:r w:rsidR="00A84A68" w:rsidRPr="00A84A68">
        <w:rPr>
          <w:sz w:val="28"/>
          <w:szCs w:val="28"/>
        </w:rPr>
        <w:t xml:space="preserve">Ministru kabineta 2011.gada 13.decembra noteikumus Nr.946 </w:t>
      </w:r>
      <w:r w:rsidR="00A84A68">
        <w:rPr>
          <w:sz w:val="28"/>
          <w:szCs w:val="28"/>
        </w:rPr>
        <w:t>„</w:t>
      </w:r>
      <w:r w:rsidR="00A84A68" w:rsidRPr="00A84A68">
        <w:rPr>
          <w:bCs/>
          <w:sz w:val="28"/>
          <w:szCs w:val="28"/>
        </w:rPr>
        <w:t xml:space="preserve">Noteikumi par valsts aģentūras </w:t>
      </w:r>
      <w:r w:rsidR="00A84A68">
        <w:rPr>
          <w:bCs/>
          <w:sz w:val="28"/>
          <w:szCs w:val="28"/>
        </w:rPr>
        <w:t>„</w:t>
      </w:r>
      <w:r w:rsidR="00A84A68" w:rsidRPr="00A84A68">
        <w:rPr>
          <w:bCs/>
          <w:sz w:val="28"/>
          <w:szCs w:val="28"/>
        </w:rPr>
        <w:t>Latvijas Nacionālais vēstures muzejs</w:t>
      </w:r>
      <w:r w:rsidR="00A84A68">
        <w:rPr>
          <w:bCs/>
          <w:sz w:val="28"/>
          <w:szCs w:val="28"/>
        </w:rPr>
        <w:t>”</w:t>
      </w:r>
      <w:r w:rsidR="00A84A68" w:rsidRPr="00A84A68">
        <w:rPr>
          <w:bCs/>
          <w:sz w:val="28"/>
          <w:szCs w:val="28"/>
        </w:rPr>
        <w:t xml:space="preserve"> sniegto publisko maksas pakalpojumu cenrādi</w:t>
      </w:r>
      <w:r w:rsidR="00A84A68">
        <w:rPr>
          <w:bCs/>
          <w:sz w:val="28"/>
          <w:szCs w:val="28"/>
        </w:rPr>
        <w:t>”</w:t>
      </w:r>
      <w:r w:rsidR="00DD3D1E">
        <w:rPr>
          <w:bCs/>
          <w:sz w:val="28"/>
          <w:szCs w:val="28"/>
        </w:rPr>
        <w:t>”</w:t>
      </w:r>
      <w:r w:rsidR="00134C43" w:rsidRPr="00A84A68">
        <w:rPr>
          <w:sz w:val="28"/>
          <w:szCs w:val="28"/>
        </w:rPr>
        <w:t>.</w:t>
      </w:r>
    </w:p>
    <w:p w:rsidR="003B5581" w:rsidRPr="00A84A68" w:rsidRDefault="001622EA" w:rsidP="00A84CC9">
      <w:pPr>
        <w:ind w:firstLine="720"/>
        <w:jc w:val="both"/>
        <w:rPr>
          <w:sz w:val="28"/>
          <w:szCs w:val="28"/>
        </w:rPr>
      </w:pPr>
      <w:r w:rsidRPr="00A84A68">
        <w:rPr>
          <w:sz w:val="28"/>
          <w:szCs w:val="28"/>
        </w:rPr>
        <w:t>9</w:t>
      </w:r>
      <w:r w:rsidR="003B5581" w:rsidRPr="00A84A68">
        <w:rPr>
          <w:sz w:val="28"/>
          <w:szCs w:val="28"/>
        </w:rPr>
        <w:t xml:space="preserve">. Noteikumi stājas spēkā </w:t>
      </w:r>
      <w:r w:rsidR="006A73B5">
        <w:rPr>
          <w:sz w:val="28"/>
          <w:szCs w:val="28"/>
        </w:rPr>
        <w:t>2014.gada 1.janvārī</w:t>
      </w:r>
      <w:r w:rsidR="003B5581" w:rsidRPr="00A84A68">
        <w:rPr>
          <w:sz w:val="28"/>
          <w:szCs w:val="28"/>
        </w:rPr>
        <w:t>.</w:t>
      </w:r>
    </w:p>
    <w:p w:rsidR="003B5581" w:rsidRPr="00A84A68" w:rsidRDefault="003B5581" w:rsidP="003B5581">
      <w:pPr>
        <w:pStyle w:val="naisf"/>
        <w:spacing w:before="0" w:after="0"/>
        <w:rPr>
          <w:sz w:val="28"/>
          <w:szCs w:val="28"/>
        </w:rPr>
      </w:pPr>
    </w:p>
    <w:p w:rsidR="003B5581" w:rsidRPr="00A84A68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:rsidR="00421E66" w:rsidRPr="00A84A68" w:rsidRDefault="00421E66" w:rsidP="00421E66">
      <w:pPr>
        <w:ind w:firstLine="284"/>
        <w:jc w:val="both"/>
        <w:rPr>
          <w:sz w:val="28"/>
          <w:szCs w:val="28"/>
        </w:rPr>
      </w:pPr>
      <w:r w:rsidRPr="00A84A68">
        <w:rPr>
          <w:sz w:val="28"/>
          <w:szCs w:val="28"/>
        </w:rPr>
        <w:t>Ministru prezidents</w:t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  <w:t>V.Dombrovskis</w:t>
      </w:r>
    </w:p>
    <w:p w:rsidR="00421E66" w:rsidRPr="00A84A68" w:rsidRDefault="00421E66" w:rsidP="00421E66">
      <w:pPr>
        <w:ind w:firstLine="284"/>
        <w:jc w:val="both"/>
        <w:rPr>
          <w:sz w:val="28"/>
          <w:szCs w:val="28"/>
        </w:rPr>
      </w:pPr>
    </w:p>
    <w:p w:rsidR="00601C87" w:rsidRDefault="00DE0E05" w:rsidP="00601C87">
      <w:pPr>
        <w:pStyle w:val="Galvene"/>
        <w:tabs>
          <w:tab w:val="clear" w:pos="8306"/>
          <w:tab w:val="right" w:pos="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1C87">
        <w:rPr>
          <w:sz w:val="28"/>
          <w:szCs w:val="28"/>
        </w:rPr>
        <w:t xml:space="preserve">Kultūras ministra </w:t>
      </w:r>
      <w:proofErr w:type="spellStart"/>
      <w:r w:rsidR="00601C87">
        <w:rPr>
          <w:sz w:val="28"/>
          <w:szCs w:val="28"/>
        </w:rPr>
        <w:t>p.i</w:t>
      </w:r>
      <w:proofErr w:type="spellEnd"/>
      <w:r w:rsidR="00601C87">
        <w:rPr>
          <w:sz w:val="28"/>
          <w:szCs w:val="28"/>
        </w:rPr>
        <w:t>.</w:t>
      </w:r>
    </w:p>
    <w:p w:rsidR="00601C87" w:rsidRDefault="00601C87" w:rsidP="00601C87">
      <w:pPr>
        <w:pStyle w:val="Galvene"/>
        <w:tabs>
          <w:tab w:val="clear" w:pos="4153"/>
          <w:tab w:val="clear" w:pos="8306"/>
          <w:tab w:val="center" w:pos="0"/>
          <w:tab w:val="right" w:pos="284"/>
          <w:tab w:val="right" w:pos="900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    tieslietu ministrs                                                             J.Bordāns</w:t>
      </w:r>
    </w:p>
    <w:p w:rsidR="00DE0E05" w:rsidRDefault="00DE0E05" w:rsidP="00DE0E05">
      <w:pPr>
        <w:pStyle w:val="naisf"/>
        <w:spacing w:before="0" w:after="0"/>
        <w:ind w:firstLine="0"/>
        <w:rPr>
          <w:sz w:val="28"/>
          <w:szCs w:val="28"/>
        </w:rPr>
      </w:pPr>
    </w:p>
    <w:p w:rsidR="00421E66" w:rsidRPr="00A84A68" w:rsidRDefault="00421E66" w:rsidP="00421E66">
      <w:pPr>
        <w:ind w:firstLine="284"/>
        <w:jc w:val="both"/>
        <w:rPr>
          <w:sz w:val="28"/>
          <w:szCs w:val="28"/>
        </w:rPr>
      </w:pPr>
      <w:r w:rsidRPr="00A84A68">
        <w:rPr>
          <w:sz w:val="28"/>
          <w:szCs w:val="28"/>
        </w:rPr>
        <w:t xml:space="preserve">Vīza: </w:t>
      </w:r>
      <w:r w:rsidR="00993D50">
        <w:rPr>
          <w:sz w:val="28"/>
          <w:szCs w:val="28"/>
        </w:rPr>
        <w:t>V</w:t>
      </w:r>
      <w:r w:rsidRPr="00A84A68">
        <w:rPr>
          <w:sz w:val="28"/>
          <w:szCs w:val="28"/>
        </w:rPr>
        <w:t>alsts sekretārs</w:t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</w:r>
      <w:r w:rsidRPr="00A84A68">
        <w:rPr>
          <w:sz w:val="28"/>
          <w:szCs w:val="28"/>
        </w:rPr>
        <w:tab/>
        <w:t>G.Puķītis</w:t>
      </w:r>
    </w:p>
    <w:p w:rsidR="003B5581" w:rsidRPr="00A84A68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B15D22" w:rsidRDefault="00B15D22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8"/>
          <w:szCs w:val="28"/>
        </w:rPr>
      </w:pPr>
    </w:p>
    <w:p w:rsidR="00993D50" w:rsidRDefault="00993D50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8"/>
          <w:szCs w:val="28"/>
        </w:rPr>
      </w:pPr>
    </w:p>
    <w:p w:rsidR="00993D50" w:rsidRDefault="00993D50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8"/>
          <w:szCs w:val="28"/>
        </w:rPr>
      </w:pPr>
    </w:p>
    <w:p w:rsidR="00993D50" w:rsidRPr="00993D50" w:rsidRDefault="00993D50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</w:p>
    <w:p w:rsidR="00D758E0" w:rsidRPr="00993D50" w:rsidRDefault="00D758E0" w:rsidP="00D758E0">
      <w:pPr>
        <w:rPr>
          <w:sz w:val="22"/>
          <w:szCs w:val="22"/>
        </w:rPr>
      </w:pPr>
      <w:r w:rsidRPr="00993D50">
        <w:rPr>
          <w:sz w:val="22"/>
          <w:szCs w:val="22"/>
        </w:rPr>
        <w:t>2013.</w:t>
      </w:r>
      <w:r w:rsidR="00DE0E05">
        <w:rPr>
          <w:sz w:val="22"/>
          <w:szCs w:val="22"/>
        </w:rPr>
        <w:t>0</w:t>
      </w:r>
      <w:r w:rsidR="00E032FE">
        <w:rPr>
          <w:sz w:val="22"/>
          <w:szCs w:val="22"/>
        </w:rPr>
        <w:t>9</w:t>
      </w:r>
      <w:r w:rsidRPr="00993D50">
        <w:rPr>
          <w:sz w:val="22"/>
          <w:szCs w:val="22"/>
        </w:rPr>
        <w:t>.</w:t>
      </w:r>
      <w:r w:rsidR="00601C87">
        <w:rPr>
          <w:sz w:val="22"/>
          <w:szCs w:val="22"/>
        </w:rPr>
        <w:t>23</w:t>
      </w:r>
      <w:r w:rsidRPr="00993D50">
        <w:rPr>
          <w:sz w:val="22"/>
          <w:szCs w:val="22"/>
        </w:rPr>
        <w:t>. 11:15</w:t>
      </w:r>
      <w:bookmarkStart w:id="15" w:name="_GoBack"/>
      <w:bookmarkEnd w:id="15"/>
    </w:p>
    <w:p w:rsidR="00D758E0" w:rsidRPr="00993D50" w:rsidRDefault="00667333" w:rsidP="00D758E0">
      <w:pPr>
        <w:rPr>
          <w:sz w:val="22"/>
          <w:szCs w:val="22"/>
        </w:rPr>
      </w:pPr>
      <w:r>
        <w:rPr>
          <w:sz w:val="22"/>
          <w:szCs w:val="22"/>
        </w:rPr>
        <w:t>392</w:t>
      </w:r>
    </w:p>
    <w:p w:rsidR="00D758E0" w:rsidRPr="00993D50" w:rsidRDefault="00A84A68" w:rsidP="00D758E0">
      <w:pPr>
        <w:rPr>
          <w:sz w:val="22"/>
          <w:szCs w:val="22"/>
        </w:rPr>
      </w:pPr>
      <w:r w:rsidRPr="00993D50">
        <w:rPr>
          <w:sz w:val="22"/>
          <w:szCs w:val="22"/>
        </w:rPr>
        <w:t>Arnis Radiņš</w:t>
      </w:r>
    </w:p>
    <w:p w:rsidR="00D758E0" w:rsidRPr="00993D50" w:rsidRDefault="00D758E0" w:rsidP="00D758E0">
      <w:pPr>
        <w:pStyle w:val="naisf"/>
        <w:spacing w:before="0" w:after="0"/>
        <w:ind w:firstLine="0"/>
        <w:rPr>
          <w:noProof/>
          <w:sz w:val="22"/>
          <w:szCs w:val="22"/>
        </w:rPr>
      </w:pPr>
      <w:bookmarkStart w:id="16" w:name="OLE_LINK3"/>
      <w:bookmarkStart w:id="17" w:name="OLE_LINK4"/>
      <w:bookmarkStart w:id="18" w:name="OLE_LINK6"/>
      <w:r w:rsidRPr="00993D50">
        <w:rPr>
          <w:noProof/>
          <w:sz w:val="22"/>
          <w:szCs w:val="22"/>
        </w:rPr>
        <w:t xml:space="preserve">Tālr. </w:t>
      </w:r>
      <w:r w:rsidR="00A84A68" w:rsidRPr="00993D50">
        <w:rPr>
          <w:sz w:val="22"/>
          <w:szCs w:val="22"/>
        </w:rPr>
        <w:t>67227429</w:t>
      </w:r>
    </w:p>
    <w:p w:rsidR="00D758E0" w:rsidRPr="00993D50" w:rsidRDefault="00983D29" w:rsidP="00D758E0">
      <w:pPr>
        <w:pStyle w:val="naisf"/>
        <w:spacing w:before="0" w:after="0"/>
        <w:ind w:firstLine="0"/>
        <w:rPr>
          <w:sz w:val="22"/>
          <w:szCs w:val="22"/>
        </w:rPr>
      </w:pPr>
      <w:hyperlink r:id="rId8" w:history="1">
        <w:r w:rsidR="00E91F81" w:rsidRPr="00993D50">
          <w:rPr>
            <w:rStyle w:val="Hipersaite"/>
            <w:sz w:val="22"/>
            <w:szCs w:val="22"/>
          </w:rPr>
          <w:t>arnis.radins@history-museum.lv</w:t>
        </w:r>
      </w:hyperlink>
    </w:p>
    <w:p w:rsidR="00E91F81" w:rsidRPr="00A84A68" w:rsidRDefault="00E91F81" w:rsidP="00D758E0">
      <w:pPr>
        <w:pStyle w:val="naisf"/>
        <w:spacing w:before="0" w:after="0"/>
        <w:ind w:firstLine="0"/>
        <w:rPr>
          <w:noProof/>
          <w:sz w:val="22"/>
          <w:szCs w:val="22"/>
        </w:rPr>
      </w:pPr>
    </w:p>
    <w:bookmarkEnd w:id="16"/>
    <w:bookmarkEnd w:id="17"/>
    <w:bookmarkEnd w:id="18"/>
    <w:p w:rsidR="00D758E0" w:rsidRPr="00A84A68" w:rsidRDefault="00D758E0" w:rsidP="00D758E0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B5581" w:rsidRPr="00A84A68" w:rsidRDefault="003B5581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8"/>
          <w:szCs w:val="28"/>
        </w:rPr>
      </w:pPr>
    </w:p>
    <w:p w:rsidR="003B5581" w:rsidRPr="00A84A68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49339F" w:rsidRPr="00A84A68" w:rsidRDefault="0049339F">
      <w:pPr>
        <w:rPr>
          <w:sz w:val="28"/>
          <w:szCs w:val="28"/>
        </w:rPr>
      </w:pPr>
    </w:p>
    <w:sectPr w:rsidR="0049339F" w:rsidRPr="00A84A68" w:rsidSect="00B75F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1E" w:rsidRDefault="00DD3D1E" w:rsidP="00CC6608">
      <w:r>
        <w:separator/>
      </w:r>
    </w:p>
  </w:endnote>
  <w:endnote w:type="continuationSeparator" w:id="0">
    <w:p w:rsidR="00DD3D1E" w:rsidRDefault="00DD3D1E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1E" w:rsidRPr="00601C87" w:rsidRDefault="00601C87" w:rsidP="00601C87">
    <w:pPr>
      <w:pStyle w:val="naislab"/>
      <w:spacing w:before="0" w:after="0"/>
      <w:jc w:val="both"/>
      <w:rPr>
        <w:sz w:val="22"/>
        <w:szCs w:val="22"/>
      </w:rPr>
    </w:pPr>
    <w:r w:rsidRPr="000A1E22">
      <w:rPr>
        <w:sz w:val="22"/>
        <w:szCs w:val="22"/>
      </w:rPr>
      <w:t>KMNot_</w:t>
    </w:r>
    <w:r>
      <w:rPr>
        <w:sz w:val="22"/>
        <w:szCs w:val="22"/>
      </w:rPr>
      <w:t>2309</w:t>
    </w:r>
    <w:r w:rsidRPr="000A1E22">
      <w:rPr>
        <w:sz w:val="22"/>
        <w:szCs w:val="22"/>
      </w:rPr>
      <w:t>13_</w:t>
    </w:r>
    <w:r>
      <w:rPr>
        <w:sz w:val="22"/>
        <w:szCs w:val="22"/>
      </w:rPr>
      <w:t>LNVM</w:t>
    </w:r>
    <w:r w:rsidRPr="000A1E22">
      <w:rPr>
        <w:sz w:val="22"/>
        <w:szCs w:val="22"/>
      </w:rPr>
      <w:t>cen_</w:t>
    </w:r>
    <w:r>
      <w:rPr>
        <w:sz w:val="22"/>
        <w:szCs w:val="22"/>
      </w:rPr>
      <w:t>946_VSS-1349</w:t>
    </w:r>
    <w:r w:rsidRPr="000A1E22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Latvijas Nacionālā vēstures muzeja</w:t>
    </w:r>
    <w:r w:rsidRPr="000A1E22">
      <w:rPr>
        <w:bCs/>
        <w:sz w:val="22"/>
        <w:szCs w:val="22"/>
      </w:rPr>
      <w:t xml:space="preserve"> publisko maksas pakalpojumu cenrādi</w:t>
    </w:r>
    <w:r>
      <w:rPr>
        <w:bCs/>
        <w:sz w:val="22"/>
        <w:szCs w:val="22"/>
      </w:rPr>
      <w:t>s</w:t>
    </w:r>
    <w:r w:rsidRPr="000A1E22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1E" w:rsidRPr="000A1E22" w:rsidRDefault="00DD3D1E" w:rsidP="000A1E22">
    <w:pPr>
      <w:pStyle w:val="naislab"/>
      <w:spacing w:before="0" w:after="0"/>
      <w:jc w:val="both"/>
      <w:rPr>
        <w:sz w:val="22"/>
        <w:szCs w:val="22"/>
      </w:rPr>
    </w:pPr>
    <w:r w:rsidRPr="000A1E22">
      <w:rPr>
        <w:sz w:val="22"/>
        <w:szCs w:val="22"/>
      </w:rPr>
      <w:t>KMNot_</w:t>
    </w:r>
    <w:r w:rsidR="00601C87">
      <w:rPr>
        <w:sz w:val="22"/>
        <w:szCs w:val="22"/>
      </w:rPr>
      <w:t>23</w:t>
    </w:r>
    <w:r>
      <w:rPr>
        <w:sz w:val="22"/>
        <w:szCs w:val="22"/>
      </w:rPr>
      <w:t>0</w:t>
    </w:r>
    <w:r w:rsidR="00E032FE">
      <w:rPr>
        <w:sz w:val="22"/>
        <w:szCs w:val="22"/>
      </w:rPr>
      <w:t>9</w:t>
    </w:r>
    <w:r w:rsidRPr="000A1E22">
      <w:rPr>
        <w:sz w:val="22"/>
        <w:szCs w:val="22"/>
      </w:rPr>
      <w:t>13_</w:t>
    </w:r>
    <w:r>
      <w:rPr>
        <w:sz w:val="22"/>
        <w:szCs w:val="22"/>
      </w:rPr>
      <w:t>LNVM</w:t>
    </w:r>
    <w:r w:rsidRPr="000A1E22">
      <w:rPr>
        <w:sz w:val="22"/>
        <w:szCs w:val="22"/>
      </w:rPr>
      <w:t>cen_</w:t>
    </w:r>
    <w:r>
      <w:rPr>
        <w:sz w:val="22"/>
        <w:szCs w:val="22"/>
      </w:rPr>
      <w:t>946_VSS-1349</w:t>
    </w:r>
    <w:r w:rsidRPr="000A1E22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Latvijas Nacionālā vēstures muzeja</w:t>
    </w:r>
    <w:r w:rsidRPr="000A1E22">
      <w:rPr>
        <w:bCs/>
        <w:sz w:val="22"/>
        <w:szCs w:val="22"/>
      </w:rPr>
      <w:t xml:space="preserve"> publisko maksas pakalpojumu cenrādi</w:t>
    </w:r>
    <w:r w:rsidR="00601C87">
      <w:rPr>
        <w:bCs/>
        <w:sz w:val="22"/>
        <w:szCs w:val="22"/>
      </w:rPr>
      <w:t>s</w:t>
    </w:r>
    <w:r w:rsidRPr="000A1E22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1E" w:rsidRDefault="00DD3D1E" w:rsidP="00CC6608">
      <w:r>
        <w:separator/>
      </w:r>
    </w:p>
  </w:footnote>
  <w:footnote w:type="continuationSeparator" w:id="0">
    <w:p w:rsidR="00DD3D1E" w:rsidRDefault="00DD3D1E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1E" w:rsidRPr="00421E66" w:rsidRDefault="00983D29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DD3D1E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601C87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DD3D1E" w:rsidRDefault="00DD3D1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A1E22"/>
    <w:rsid w:val="000E08BD"/>
    <w:rsid w:val="00102886"/>
    <w:rsid w:val="0011074A"/>
    <w:rsid w:val="00134C43"/>
    <w:rsid w:val="001622EA"/>
    <w:rsid w:val="001B1319"/>
    <w:rsid w:val="001B4434"/>
    <w:rsid w:val="001F6310"/>
    <w:rsid w:val="00291EA9"/>
    <w:rsid w:val="002C5370"/>
    <w:rsid w:val="00304A17"/>
    <w:rsid w:val="00345179"/>
    <w:rsid w:val="0037465D"/>
    <w:rsid w:val="003B4680"/>
    <w:rsid w:val="003B5581"/>
    <w:rsid w:val="003D2BF0"/>
    <w:rsid w:val="003F3AAF"/>
    <w:rsid w:val="0040718C"/>
    <w:rsid w:val="00421E66"/>
    <w:rsid w:val="0049339F"/>
    <w:rsid w:val="004C541C"/>
    <w:rsid w:val="004E17A2"/>
    <w:rsid w:val="004F7B31"/>
    <w:rsid w:val="00556363"/>
    <w:rsid w:val="005B3860"/>
    <w:rsid w:val="00601C87"/>
    <w:rsid w:val="00625868"/>
    <w:rsid w:val="006650AA"/>
    <w:rsid w:val="00667333"/>
    <w:rsid w:val="006A73B5"/>
    <w:rsid w:val="00764734"/>
    <w:rsid w:val="00776AB8"/>
    <w:rsid w:val="00783F6E"/>
    <w:rsid w:val="007B67F6"/>
    <w:rsid w:val="00815F05"/>
    <w:rsid w:val="00831533"/>
    <w:rsid w:val="00850A69"/>
    <w:rsid w:val="00867C55"/>
    <w:rsid w:val="00876FF1"/>
    <w:rsid w:val="00884209"/>
    <w:rsid w:val="00910568"/>
    <w:rsid w:val="009170BE"/>
    <w:rsid w:val="009365F3"/>
    <w:rsid w:val="009661D2"/>
    <w:rsid w:val="00983D29"/>
    <w:rsid w:val="00993D50"/>
    <w:rsid w:val="009E3DE6"/>
    <w:rsid w:val="00A84A68"/>
    <w:rsid w:val="00A84CC9"/>
    <w:rsid w:val="00A8678A"/>
    <w:rsid w:val="00A9340D"/>
    <w:rsid w:val="00B06540"/>
    <w:rsid w:val="00B15D22"/>
    <w:rsid w:val="00B715BF"/>
    <w:rsid w:val="00B75FF5"/>
    <w:rsid w:val="00BB5191"/>
    <w:rsid w:val="00BB7AFC"/>
    <w:rsid w:val="00BC3632"/>
    <w:rsid w:val="00BC6146"/>
    <w:rsid w:val="00BF050A"/>
    <w:rsid w:val="00C302E2"/>
    <w:rsid w:val="00C84D20"/>
    <w:rsid w:val="00C94AC7"/>
    <w:rsid w:val="00CC6608"/>
    <w:rsid w:val="00CE347A"/>
    <w:rsid w:val="00D05E40"/>
    <w:rsid w:val="00D758E0"/>
    <w:rsid w:val="00DC0943"/>
    <w:rsid w:val="00DC6AB0"/>
    <w:rsid w:val="00DD3D1E"/>
    <w:rsid w:val="00DE0E05"/>
    <w:rsid w:val="00DF4579"/>
    <w:rsid w:val="00E032FE"/>
    <w:rsid w:val="00E16B9A"/>
    <w:rsid w:val="00E34AD7"/>
    <w:rsid w:val="00E91F81"/>
    <w:rsid w:val="00EA6BF3"/>
    <w:rsid w:val="00EA724C"/>
    <w:rsid w:val="00EB7A5D"/>
    <w:rsid w:val="00ED0259"/>
    <w:rsid w:val="00EE17EE"/>
    <w:rsid w:val="00F92B52"/>
    <w:rsid w:val="00FB1E59"/>
    <w:rsid w:val="00FC33FE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Noklusjumarindkopasfonts"/>
    <w:rsid w:val="00134C43"/>
    <w:rPr>
      <w:b w:val="0"/>
      <w:bCs w:val="0"/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55636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5563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636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63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6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4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5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7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s.radins@history-museum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27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"Noteikumi par Latvijas Nacionālā vēstures muzeja sniegto publisko maksas pakalpojumu cenrādi"</vt:lpstr>
    </vt:vector>
  </TitlesOfParts>
  <Manager>G.Puķītis</Manager>
  <Company>LR Kultūras Ministrija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Latvijas Nacionālā vēstures muzeja sniegto publisko maksas pakalpojumu cenrādi"</dc:title>
  <dc:subject>KMNot_090913_LNVMcen_946_VSS-1349</dc:subject>
  <dc:creator>Arnis Radiņš</dc:creator>
  <dc:description>Tālr. 67227429
arnis.radins@history-museum.lv</dc:description>
  <cp:lastModifiedBy>inesed</cp:lastModifiedBy>
  <cp:revision>10</cp:revision>
  <dcterms:created xsi:type="dcterms:W3CDTF">2013-07-31T11:42:00Z</dcterms:created>
  <dcterms:modified xsi:type="dcterms:W3CDTF">2013-09-23T12:46:00Z</dcterms:modified>
</cp:coreProperties>
</file>