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66" w:rsidRPr="00FE6EFC" w:rsidRDefault="00421E66" w:rsidP="008C4CC6">
      <w:pPr>
        <w:pStyle w:val="Virsraksts3"/>
        <w:spacing w:afterLines="40"/>
        <w:ind w:firstLine="720"/>
        <w:jc w:val="right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FE6EFC"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t>Projekts</w:t>
      </w:r>
    </w:p>
    <w:p w:rsidR="00421E66" w:rsidRPr="00FE6EFC" w:rsidRDefault="00421E66" w:rsidP="008C4CC6">
      <w:pPr>
        <w:pStyle w:val="NormalWeb1"/>
        <w:spacing w:before="0" w:beforeAutospacing="0" w:afterLines="40" w:afterAutospacing="0"/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21E66" w:rsidRPr="00FE6EFC" w:rsidRDefault="00421E66" w:rsidP="008C4CC6">
      <w:pPr>
        <w:pStyle w:val="NormalWeb1"/>
        <w:spacing w:before="0" w:beforeAutospacing="0" w:afterLines="40" w:afterAutospacing="0"/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6EFC">
        <w:rPr>
          <w:rFonts w:ascii="Times New Roman" w:hAnsi="Times New Roman"/>
          <w:b/>
          <w:color w:val="000000" w:themeColor="text1"/>
          <w:sz w:val="28"/>
          <w:szCs w:val="28"/>
        </w:rPr>
        <w:t>LATVIJAS REPUBLIKAS MINISTRU KABINETS</w:t>
      </w:r>
    </w:p>
    <w:p w:rsidR="00421E66" w:rsidRPr="00FE6EFC" w:rsidRDefault="00421E66" w:rsidP="00421E66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:rsidR="00421E66" w:rsidRPr="00FE6EFC" w:rsidRDefault="00421E66" w:rsidP="00421E66">
      <w:pPr>
        <w:spacing w:after="120"/>
        <w:jc w:val="center"/>
        <w:rPr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>2013.gada ___. _________</w:t>
      </w:r>
      <w:r w:rsidRPr="00FE6EFC">
        <w:rPr>
          <w:color w:val="000000" w:themeColor="text1"/>
          <w:sz w:val="28"/>
          <w:szCs w:val="28"/>
        </w:rPr>
        <w:tab/>
      </w:r>
      <w:r w:rsidRPr="00FE6EFC">
        <w:rPr>
          <w:color w:val="000000" w:themeColor="text1"/>
          <w:sz w:val="28"/>
          <w:szCs w:val="28"/>
        </w:rPr>
        <w:tab/>
      </w:r>
      <w:r w:rsidRPr="00FE6EFC">
        <w:rPr>
          <w:color w:val="000000" w:themeColor="text1"/>
          <w:sz w:val="28"/>
          <w:szCs w:val="28"/>
        </w:rPr>
        <w:tab/>
      </w:r>
      <w:r w:rsidRPr="00FE6EFC">
        <w:rPr>
          <w:color w:val="000000" w:themeColor="text1"/>
          <w:sz w:val="28"/>
          <w:szCs w:val="28"/>
        </w:rPr>
        <w:tab/>
        <w:t xml:space="preserve"> </w:t>
      </w:r>
      <w:r w:rsidRPr="00FE6EFC">
        <w:rPr>
          <w:color w:val="000000" w:themeColor="text1"/>
          <w:sz w:val="28"/>
          <w:szCs w:val="28"/>
        </w:rPr>
        <w:tab/>
        <w:t xml:space="preserve">Noteikumi Nr.___                    </w:t>
      </w:r>
    </w:p>
    <w:p w:rsidR="00421E66" w:rsidRPr="00FE6EFC" w:rsidRDefault="00421E66" w:rsidP="00421E66">
      <w:pPr>
        <w:spacing w:after="120"/>
        <w:rPr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>   Rīgā</w:t>
      </w:r>
      <w:r w:rsidRPr="00FE6EFC">
        <w:rPr>
          <w:color w:val="000000" w:themeColor="text1"/>
          <w:sz w:val="28"/>
          <w:szCs w:val="28"/>
        </w:rPr>
        <w:tab/>
      </w:r>
      <w:r w:rsidRPr="00FE6EFC">
        <w:rPr>
          <w:color w:val="000000" w:themeColor="text1"/>
          <w:sz w:val="28"/>
          <w:szCs w:val="28"/>
        </w:rPr>
        <w:tab/>
      </w:r>
      <w:r w:rsidRPr="00FE6EFC">
        <w:rPr>
          <w:color w:val="000000" w:themeColor="text1"/>
          <w:sz w:val="28"/>
          <w:szCs w:val="28"/>
        </w:rPr>
        <w:tab/>
      </w:r>
      <w:r w:rsidRPr="00FE6EFC">
        <w:rPr>
          <w:color w:val="000000" w:themeColor="text1"/>
          <w:sz w:val="28"/>
          <w:szCs w:val="28"/>
        </w:rPr>
        <w:tab/>
      </w:r>
      <w:r w:rsidRPr="00FE6EFC">
        <w:rPr>
          <w:color w:val="000000" w:themeColor="text1"/>
          <w:sz w:val="28"/>
          <w:szCs w:val="28"/>
        </w:rPr>
        <w:tab/>
      </w:r>
      <w:r w:rsidRPr="00FE6EFC">
        <w:rPr>
          <w:color w:val="000000" w:themeColor="text1"/>
          <w:sz w:val="28"/>
          <w:szCs w:val="28"/>
        </w:rPr>
        <w:tab/>
      </w:r>
      <w:r w:rsidRPr="00FE6EFC">
        <w:rPr>
          <w:color w:val="000000" w:themeColor="text1"/>
          <w:sz w:val="28"/>
          <w:szCs w:val="28"/>
        </w:rPr>
        <w:tab/>
        <w:t xml:space="preserve"> </w:t>
      </w:r>
      <w:r w:rsidRPr="00FE6EFC">
        <w:rPr>
          <w:color w:val="000000" w:themeColor="text1"/>
          <w:sz w:val="28"/>
          <w:szCs w:val="28"/>
        </w:rPr>
        <w:tab/>
        <w:t>   (prot. Nr.__ __ § )</w:t>
      </w:r>
    </w:p>
    <w:p w:rsidR="00052B51" w:rsidRPr="00FE6EFC" w:rsidRDefault="00052B51" w:rsidP="00052B51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OLE_LINK1"/>
      <w:bookmarkStart w:id="1" w:name="OLE_LINK2"/>
    </w:p>
    <w:p w:rsidR="003B5581" w:rsidRPr="00FE6EFC" w:rsidRDefault="00052B51" w:rsidP="007B1FB9">
      <w:pPr>
        <w:jc w:val="center"/>
        <w:rPr>
          <w:b/>
          <w:bCs/>
          <w:color w:val="000000" w:themeColor="text1"/>
          <w:sz w:val="28"/>
          <w:szCs w:val="28"/>
        </w:rPr>
      </w:pPr>
      <w:bookmarkStart w:id="2" w:name="OLE_LINK3"/>
      <w:bookmarkStart w:id="3" w:name="OLE_LINK4"/>
      <w:r w:rsidRPr="00FE6EFC">
        <w:rPr>
          <w:b/>
          <w:bCs/>
          <w:color w:val="000000" w:themeColor="text1"/>
          <w:sz w:val="28"/>
          <w:szCs w:val="28"/>
        </w:rPr>
        <w:t>Grozījumi Ministru kabineta 201</w:t>
      </w:r>
      <w:r w:rsidR="007B1FB9" w:rsidRPr="00FE6EFC">
        <w:rPr>
          <w:b/>
          <w:bCs/>
          <w:color w:val="000000" w:themeColor="text1"/>
          <w:sz w:val="28"/>
          <w:szCs w:val="28"/>
        </w:rPr>
        <w:t>3</w:t>
      </w:r>
      <w:r w:rsidRPr="00FE6EFC">
        <w:rPr>
          <w:b/>
          <w:bCs/>
          <w:color w:val="000000" w:themeColor="text1"/>
          <w:sz w:val="28"/>
          <w:szCs w:val="28"/>
        </w:rPr>
        <w:t xml:space="preserve">.gada </w:t>
      </w:r>
      <w:r w:rsidR="007B1FB9" w:rsidRPr="00FE6EFC">
        <w:rPr>
          <w:b/>
          <w:bCs/>
          <w:color w:val="000000" w:themeColor="text1"/>
          <w:sz w:val="28"/>
          <w:szCs w:val="28"/>
        </w:rPr>
        <w:t>25</w:t>
      </w:r>
      <w:r w:rsidRPr="00FE6EFC">
        <w:rPr>
          <w:b/>
          <w:bCs/>
          <w:color w:val="000000" w:themeColor="text1"/>
          <w:sz w:val="28"/>
          <w:szCs w:val="28"/>
        </w:rPr>
        <w:t>.</w:t>
      </w:r>
      <w:r w:rsidR="007B1FB9" w:rsidRPr="00FE6EFC">
        <w:rPr>
          <w:b/>
          <w:bCs/>
          <w:color w:val="000000" w:themeColor="text1"/>
          <w:sz w:val="28"/>
          <w:szCs w:val="28"/>
        </w:rPr>
        <w:t>jūnija</w:t>
      </w:r>
      <w:r w:rsidRPr="00FE6EFC">
        <w:rPr>
          <w:b/>
          <w:bCs/>
          <w:color w:val="000000" w:themeColor="text1"/>
          <w:sz w:val="28"/>
          <w:szCs w:val="28"/>
        </w:rPr>
        <w:t xml:space="preserve"> noteikumos Nr.</w:t>
      </w:r>
      <w:r w:rsidR="007B1FB9" w:rsidRPr="00FE6EFC">
        <w:rPr>
          <w:b/>
          <w:bCs/>
          <w:color w:val="000000" w:themeColor="text1"/>
          <w:sz w:val="28"/>
          <w:szCs w:val="28"/>
        </w:rPr>
        <w:t>347</w:t>
      </w:r>
      <w:r w:rsidRPr="00FE6EFC">
        <w:rPr>
          <w:b/>
          <w:bCs/>
          <w:color w:val="000000" w:themeColor="text1"/>
          <w:sz w:val="28"/>
          <w:szCs w:val="28"/>
        </w:rPr>
        <w:t xml:space="preserve"> „</w:t>
      </w:r>
      <w:bookmarkEnd w:id="0"/>
      <w:bookmarkEnd w:id="1"/>
      <w:bookmarkEnd w:id="2"/>
      <w:bookmarkEnd w:id="3"/>
      <w:r w:rsidR="007B1FB9" w:rsidRPr="00FE6EFC">
        <w:rPr>
          <w:b/>
          <w:bCs/>
          <w:color w:val="000000" w:themeColor="text1"/>
          <w:sz w:val="28"/>
          <w:szCs w:val="28"/>
        </w:rPr>
        <w:t xml:space="preserve">Noteikumi par Eiropas Trešo valstu </w:t>
      </w:r>
      <w:proofErr w:type="spellStart"/>
      <w:r w:rsidR="007B1FB9" w:rsidRPr="00FE6EFC">
        <w:rPr>
          <w:b/>
          <w:bCs/>
          <w:color w:val="000000" w:themeColor="text1"/>
          <w:sz w:val="28"/>
          <w:szCs w:val="28"/>
        </w:rPr>
        <w:t>valstspiederīgo</w:t>
      </w:r>
      <w:proofErr w:type="spellEnd"/>
      <w:r w:rsidR="007B1FB9" w:rsidRPr="00FE6EFC">
        <w:rPr>
          <w:b/>
          <w:bCs/>
          <w:color w:val="000000" w:themeColor="text1"/>
          <w:sz w:val="28"/>
          <w:szCs w:val="28"/>
        </w:rPr>
        <w:t xml:space="preserve"> integrācijas fonda 2012.gada programmas aktivitāšu īstenošanu”</w:t>
      </w:r>
    </w:p>
    <w:p w:rsidR="007B1FB9" w:rsidRPr="00FE6EFC" w:rsidRDefault="007B1FB9" w:rsidP="007B1FB9">
      <w:pPr>
        <w:jc w:val="center"/>
        <w:rPr>
          <w:color w:val="000000" w:themeColor="text1"/>
          <w:sz w:val="28"/>
          <w:szCs w:val="28"/>
        </w:rPr>
      </w:pPr>
    </w:p>
    <w:p w:rsidR="00052B51" w:rsidRPr="00FE6EFC" w:rsidRDefault="00052B51" w:rsidP="009A7340">
      <w:pPr>
        <w:jc w:val="right"/>
        <w:rPr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 xml:space="preserve">Izdoti saskaņā ar </w:t>
      </w:r>
    </w:p>
    <w:p w:rsidR="003B5581" w:rsidRPr="00FE6EFC" w:rsidRDefault="00C062E5" w:rsidP="009A7340">
      <w:pPr>
        <w:pStyle w:val="naislab"/>
        <w:spacing w:before="0" w:after="0"/>
        <w:rPr>
          <w:color w:val="000000" w:themeColor="text1"/>
          <w:sz w:val="28"/>
          <w:szCs w:val="28"/>
        </w:rPr>
      </w:pPr>
      <w:hyperlink r:id="rId8" w:tgtFrame="_blank" w:history="1">
        <w:r w:rsidR="007B1FB9" w:rsidRPr="00FE6EFC">
          <w:rPr>
            <w:iCs/>
            <w:color w:val="000000" w:themeColor="text1"/>
            <w:sz w:val="28"/>
            <w:szCs w:val="28"/>
          </w:rPr>
          <w:t xml:space="preserve">Vispārīgās programmas </w:t>
        </w:r>
        <w:r w:rsidR="007B1FB9" w:rsidRPr="00FE6EFC">
          <w:rPr>
            <w:iCs/>
            <w:color w:val="000000" w:themeColor="text1"/>
            <w:sz w:val="28"/>
            <w:szCs w:val="28"/>
          </w:rPr>
          <w:br/>
          <w:t xml:space="preserve">„Solidaritāte un migrācijas plūsmu pārvaldība” ietvaros </w:t>
        </w:r>
        <w:r w:rsidR="007B1FB9" w:rsidRPr="00FE6EFC">
          <w:rPr>
            <w:iCs/>
            <w:color w:val="000000" w:themeColor="text1"/>
            <w:sz w:val="28"/>
            <w:szCs w:val="28"/>
          </w:rPr>
          <w:br/>
          <w:t>izveidoto fondu vadības likuma</w:t>
        </w:r>
      </w:hyperlink>
      <w:r w:rsidR="007B1FB9" w:rsidRPr="00FE6EFC">
        <w:rPr>
          <w:iCs/>
          <w:color w:val="000000" w:themeColor="text1"/>
          <w:sz w:val="28"/>
          <w:szCs w:val="28"/>
        </w:rPr>
        <w:t xml:space="preserve"> 14.panta 3.punktu</w:t>
      </w:r>
    </w:p>
    <w:p w:rsidR="007B1FB9" w:rsidRPr="00FE6EFC" w:rsidRDefault="007B1FB9" w:rsidP="009A7340">
      <w:pPr>
        <w:pStyle w:val="naislab"/>
        <w:spacing w:before="0" w:after="0"/>
        <w:rPr>
          <w:color w:val="000000" w:themeColor="text1"/>
          <w:sz w:val="28"/>
          <w:szCs w:val="28"/>
        </w:rPr>
      </w:pPr>
    </w:p>
    <w:p w:rsidR="00052B51" w:rsidRPr="00FE6EFC" w:rsidRDefault="003B5581" w:rsidP="007B1FB9">
      <w:pPr>
        <w:ind w:firstLine="708"/>
        <w:jc w:val="both"/>
        <w:rPr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 xml:space="preserve">1. Izdarīt </w:t>
      </w:r>
      <w:r w:rsidR="00052B51" w:rsidRPr="00FE6EFC">
        <w:rPr>
          <w:color w:val="000000" w:themeColor="text1"/>
          <w:sz w:val="28"/>
          <w:szCs w:val="28"/>
        </w:rPr>
        <w:t xml:space="preserve">Ministru kabineta </w:t>
      </w:r>
      <w:r w:rsidR="007B1FB9" w:rsidRPr="00FE6EFC">
        <w:rPr>
          <w:bCs/>
          <w:color w:val="000000" w:themeColor="text1"/>
          <w:sz w:val="28"/>
          <w:szCs w:val="28"/>
        </w:rPr>
        <w:t xml:space="preserve">2013.gada 25.jūnija noteikumos Nr.347 „Noteikumi par Eiropas Trešo valstu </w:t>
      </w:r>
      <w:proofErr w:type="spellStart"/>
      <w:r w:rsidR="007B1FB9" w:rsidRPr="00FE6EFC">
        <w:rPr>
          <w:bCs/>
          <w:color w:val="000000" w:themeColor="text1"/>
          <w:sz w:val="28"/>
          <w:szCs w:val="28"/>
        </w:rPr>
        <w:t>valstspiederīgo</w:t>
      </w:r>
      <w:proofErr w:type="spellEnd"/>
      <w:r w:rsidR="007B1FB9" w:rsidRPr="00FE6EFC">
        <w:rPr>
          <w:bCs/>
          <w:color w:val="000000" w:themeColor="text1"/>
          <w:sz w:val="28"/>
          <w:szCs w:val="28"/>
        </w:rPr>
        <w:t xml:space="preserve"> integrācijas fonda 2012.gada programmas aktivitāšu īstenošanu” </w:t>
      </w:r>
      <w:r w:rsidR="00052B51" w:rsidRPr="00FE6EFC">
        <w:rPr>
          <w:bCs/>
          <w:color w:val="000000" w:themeColor="text1"/>
          <w:sz w:val="28"/>
          <w:szCs w:val="28"/>
        </w:rPr>
        <w:t>(Latvijas Vēstnesis, 201</w:t>
      </w:r>
      <w:r w:rsidR="007B1FB9" w:rsidRPr="00FE6EFC">
        <w:rPr>
          <w:bCs/>
          <w:color w:val="000000" w:themeColor="text1"/>
          <w:sz w:val="28"/>
          <w:szCs w:val="28"/>
        </w:rPr>
        <w:t>3</w:t>
      </w:r>
      <w:r w:rsidR="00052B51" w:rsidRPr="00FE6EFC">
        <w:rPr>
          <w:bCs/>
          <w:color w:val="000000" w:themeColor="text1"/>
          <w:sz w:val="28"/>
          <w:szCs w:val="28"/>
        </w:rPr>
        <w:t>, 1</w:t>
      </w:r>
      <w:r w:rsidR="007B1FB9" w:rsidRPr="00FE6EFC">
        <w:rPr>
          <w:bCs/>
          <w:color w:val="000000" w:themeColor="text1"/>
          <w:sz w:val="28"/>
          <w:szCs w:val="28"/>
        </w:rPr>
        <w:t>32</w:t>
      </w:r>
      <w:r w:rsidR="00052B51" w:rsidRPr="00FE6EFC">
        <w:rPr>
          <w:bCs/>
          <w:color w:val="000000" w:themeColor="text1"/>
          <w:sz w:val="28"/>
          <w:szCs w:val="28"/>
        </w:rPr>
        <w:t>.nr.) šādus grozījumus:</w:t>
      </w:r>
    </w:p>
    <w:p w:rsidR="009A7340" w:rsidRPr="00FE6EFC" w:rsidRDefault="009A7340" w:rsidP="009A7340">
      <w:pPr>
        <w:ind w:firstLine="720"/>
        <w:jc w:val="both"/>
        <w:rPr>
          <w:color w:val="000000" w:themeColor="text1"/>
          <w:sz w:val="28"/>
          <w:szCs w:val="28"/>
        </w:rPr>
      </w:pPr>
    </w:p>
    <w:p w:rsidR="009A7340" w:rsidRPr="00FE6EFC" w:rsidRDefault="00AB5A99" w:rsidP="00AB5A99">
      <w:pPr>
        <w:pStyle w:val="naisf"/>
        <w:numPr>
          <w:ilvl w:val="1"/>
          <w:numId w:val="5"/>
        </w:numPr>
        <w:spacing w:before="0" w:after="0"/>
        <w:rPr>
          <w:bCs/>
          <w:color w:val="000000" w:themeColor="text1"/>
          <w:sz w:val="28"/>
          <w:szCs w:val="28"/>
        </w:rPr>
      </w:pPr>
      <w:r w:rsidRPr="00FE6EFC">
        <w:rPr>
          <w:bCs/>
          <w:color w:val="000000" w:themeColor="text1"/>
          <w:sz w:val="28"/>
          <w:szCs w:val="28"/>
        </w:rPr>
        <w:t xml:space="preserve">Izteikt </w:t>
      </w:r>
      <w:r w:rsidR="00E36CF0" w:rsidRPr="00FE6EFC">
        <w:rPr>
          <w:bCs/>
          <w:color w:val="000000" w:themeColor="text1"/>
          <w:sz w:val="28"/>
          <w:szCs w:val="28"/>
        </w:rPr>
        <w:t>62</w:t>
      </w:r>
      <w:r w:rsidRPr="00FE6EFC">
        <w:rPr>
          <w:bCs/>
          <w:color w:val="000000" w:themeColor="text1"/>
          <w:sz w:val="28"/>
          <w:szCs w:val="28"/>
        </w:rPr>
        <w:t>.punktu šādā redakcijā:</w:t>
      </w:r>
    </w:p>
    <w:p w:rsidR="00AB5A99" w:rsidRPr="00FE6EFC" w:rsidRDefault="00AB5A99" w:rsidP="00E36CF0">
      <w:pPr>
        <w:pStyle w:val="tv213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>„</w:t>
      </w:r>
      <w:r w:rsidR="00E36CF0" w:rsidRPr="00FE6EFC">
        <w:rPr>
          <w:color w:val="000000" w:themeColor="text1"/>
          <w:sz w:val="28"/>
          <w:szCs w:val="28"/>
        </w:rPr>
        <w:t xml:space="preserve">62. 1."a" aktivitātes ietvaros pieejamais finansējums ir 1 640 864,11 </w:t>
      </w:r>
      <w:proofErr w:type="spellStart"/>
      <w:r w:rsidR="00E36CF0" w:rsidRPr="00FE6EFC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="00E36CF0" w:rsidRPr="00FE6EFC">
        <w:rPr>
          <w:color w:val="000000" w:themeColor="text1"/>
          <w:sz w:val="28"/>
          <w:szCs w:val="28"/>
        </w:rPr>
        <w:t xml:space="preserve">, ko veido 75 % fonda finansējums 1 230 648,08 </w:t>
      </w:r>
      <w:proofErr w:type="spellStart"/>
      <w:r w:rsidR="00E36CF0" w:rsidRPr="00FE6EFC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="00E36CF0" w:rsidRPr="00FE6EFC">
        <w:rPr>
          <w:color w:val="000000" w:themeColor="text1"/>
          <w:sz w:val="28"/>
          <w:szCs w:val="28"/>
        </w:rPr>
        <w:t xml:space="preserve"> un 25 % valsts budžeta finansējums 410 216,03 </w:t>
      </w:r>
      <w:proofErr w:type="spellStart"/>
      <w:r w:rsidR="00E36CF0" w:rsidRPr="00FE6EFC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="00E36CF0" w:rsidRPr="00FE6EFC">
        <w:rPr>
          <w:color w:val="000000" w:themeColor="text1"/>
          <w:sz w:val="28"/>
          <w:szCs w:val="28"/>
        </w:rPr>
        <w:t>. Papildus fonda un valsts budžeta līdzekļiem projekta iesnieguma finansēšanai var piesaistīt projekta iesniedzēja finanšu līdzekļus.</w:t>
      </w:r>
      <w:r w:rsidRPr="00FE6EFC">
        <w:rPr>
          <w:color w:val="000000" w:themeColor="text1"/>
          <w:sz w:val="28"/>
          <w:szCs w:val="28"/>
        </w:rPr>
        <w:t>”</w:t>
      </w:r>
    </w:p>
    <w:p w:rsidR="002E20CE" w:rsidRPr="00FE6EFC" w:rsidRDefault="002E20CE" w:rsidP="00E36CF0">
      <w:pPr>
        <w:pStyle w:val="tv213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E36CF0" w:rsidRPr="00FE6EFC" w:rsidRDefault="00E36CF0" w:rsidP="00E36CF0">
      <w:pPr>
        <w:pStyle w:val="naisf"/>
        <w:numPr>
          <w:ilvl w:val="1"/>
          <w:numId w:val="5"/>
        </w:numPr>
        <w:spacing w:before="0" w:after="0"/>
        <w:rPr>
          <w:bCs/>
          <w:color w:val="000000" w:themeColor="text1"/>
          <w:sz w:val="28"/>
          <w:szCs w:val="28"/>
        </w:rPr>
      </w:pPr>
      <w:r w:rsidRPr="00FE6EFC">
        <w:rPr>
          <w:bCs/>
          <w:color w:val="000000" w:themeColor="text1"/>
          <w:sz w:val="28"/>
          <w:szCs w:val="28"/>
        </w:rPr>
        <w:t>Izteikt 63.punktu šādā redakcijā:</w:t>
      </w:r>
    </w:p>
    <w:p w:rsidR="00E36CF0" w:rsidRPr="00FE6EFC" w:rsidRDefault="00253D7D" w:rsidP="00E36CF0">
      <w:pPr>
        <w:pStyle w:val="tv213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>„</w:t>
      </w:r>
      <w:r w:rsidR="00E36CF0" w:rsidRPr="00FE6EFC">
        <w:rPr>
          <w:color w:val="000000" w:themeColor="text1"/>
          <w:sz w:val="28"/>
          <w:szCs w:val="28"/>
        </w:rPr>
        <w:t xml:space="preserve">63. 1."a" aktivitātē pieejamais finansējums viena projekta iesnieguma attiecināmo izmaksu segšanai ir ne mazāk kā 19 999,89 </w:t>
      </w:r>
      <w:proofErr w:type="spellStart"/>
      <w:r w:rsidR="00E36CF0" w:rsidRPr="00FE6EFC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="00E36CF0" w:rsidRPr="00FE6EFC">
        <w:rPr>
          <w:color w:val="000000" w:themeColor="text1"/>
          <w:sz w:val="28"/>
          <w:szCs w:val="28"/>
        </w:rPr>
        <w:t xml:space="preserve"> un ne vairāk kā 170 744,62 </w:t>
      </w:r>
      <w:proofErr w:type="spellStart"/>
      <w:r w:rsidR="00E36CF0" w:rsidRPr="00FE6EFC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="00E36CF0" w:rsidRPr="00FE6EFC">
        <w:rPr>
          <w:color w:val="000000" w:themeColor="text1"/>
          <w:sz w:val="28"/>
          <w:szCs w:val="28"/>
        </w:rPr>
        <w:t>.</w:t>
      </w:r>
      <w:r w:rsidRPr="00FE6EFC">
        <w:rPr>
          <w:color w:val="000000" w:themeColor="text1"/>
          <w:sz w:val="28"/>
          <w:szCs w:val="28"/>
        </w:rPr>
        <w:t>”</w:t>
      </w:r>
    </w:p>
    <w:p w:rsidR="002E20CE" w:rsidRPr="00FE6EFC" w:rsidRDefault="002E20CE" w:rsidP="00E36CF0">
      <w:pPr>
        <w:pStyle w:val="tv213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81E12" w:rsidRPr="00FE6EFC" w:rsidRDefault="00681E12" w:rsidP="00681E12">
      <w:pPr>
        <w:pStyle w:val="tv2131"/>
        <w:numPr>
          <w:ilvl w:val="1"/>
          <w:numId w:val="5"/>
        </w:numPr>
        <w:spacing w:line="240" w:lineRule="auto"/>
        <w:jc w:val="both"/>
        <w:rPr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>Izteikt 67.punktu šādā redakcijā:</w:t>
      </w:r>
    </w:p>
    <w:p w:rsidR="00EC3470" w:rsidRPr="00FE6EFC" w:rsidRDefault="00681E12" w:rsidP="00681E12">
      <w:pPr>
        <w:pStyle w:val="tv213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 xml:space="preserve">„67. 1."a" aktivitātes ietvaros izmantotais finansējums vienam projekta tiešās mērķa grupas dalībniekam nedrīkst pārsniegt 1138,30 </w:t>
      </w:r>
      <w:proofErr w:type="spellStart"/>
      <w:r w:rsidRPr="00FE6EFC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Pr="00FE6EFC">
        <w:rPr>
          <w:color w:val="000000" w:themeColor="text1"/>
          <w:sz w:val="28"/>
          <w:szCs w:val="28"/>
        </w:rPr>
        <w:t xml:space="preserve">.” </w:t>
      </w:r>
    </w:p>
    <w:p w:rsidR="00E64490" w:rsidRPr="00FE6EFC" w:rsidRDefault="00E64490" w:rsidP="00EC3470">
      <w:pPr>
        <w:pStyle w:val="naisf"/>
        <w:spacing w:before="0" w:after="0"/>
        <w:ind w:firstLine="708"/>
        <w:rPr>
          <w:color w:val="000000" w:themeColor="text1"/>
          <w:sz w:val="28"/>
          <w:szCs w:val="28"/>
        </w:rPr>
      </w:pPr>
    </w:p>
    <w:p w:rsidR="00EC3470" w:rsidRPr="00FE6EFC" w:rsidRDefault="00EC3470" w:rsidP="00EC3470">
      <w:pPr>
        <w:pStyle w:val="naisf"/>
        <w:spacing w:before="0" w:after="0"/>
        <w:ind w:firstLine="708"/>
        <w:rPr>
          <w:bCs/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>1.4.</w:t>
      </w:r>
      <w:r w:rsidRPr="00FE6EFC">
        <w:rPr>
          <w:rFonts w:ascii="Arial" w:hAnsi="Arial" w:cs="Arial"/>
          <w:color w:val="000000" w:themeColor="text1"/>
        </w:rPr>
        <w:t xml:space="preserve"> </w:t>
      </w:r>
      <w:r w:rsidRPr="00FE6EFC">
        <w:rPr>
          <w:bCs/>
          <w:color w:val="000000" w:themeColor="text1"/>
          <w:sz w:val="28"/>
          <w:szCs w:val="28"/>
        </w:rPr>
        <w:t>Izteikt 74.punktu šādā redakcijā:</w:t>
      </w:r>
    </w:p>
    <w:p w:rsidR="00EC3470" w:rsidRPr="00FE6EFC" w:rsidRDefault="00EC3470" w:rsidP="00EC3470">
      <w:pPr>
        <w:pStyle w:val="naisf"/>
        <w:spacing w:before="0" w:after="0"/>
        <w:ind w:firstLine="708"/>
        <w:rPr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 xml:space="preserve">„74. 1."b" aktivitātes ietvaros pieejamais finansējums ir 500 000 </w:t>
      </w:r>
      <w:proofErr w:type="spellStart"/>
      <w:r w:rsidRPr="00FE6EFC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Pr="00FE6EFC">
        <w:rPr>
          <w:color w:val="000000" w:themeColor="text1"/>
          <w:sz w:val="28"/>
          <w:szCs w:val="28"/>
        </w:rPr>
        <w:t xml:space="preserve">, ko veido 75 % fonda finansējums 375 000 </w:t>
      </w:r>
      <w:proofErr w:type="spellStart"/>
      <w:r w:rsidRPr="00FE6EFC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Pr="00FE6EFC">
        <w:rPr>
          <w:color w:val="000000" w:themeColor="text1"/>
          <w:sz w:val="28"/>
          <w:szCs w:val="28"/>
        </w:rPr>
        <w:t xml:space="preserve"> un 25 % valsts budžeta finansējums </w:t>
      </w:r>
      <w:r w:rsidRPr="00FE6EFC">
        <w:rPr>
          <w:color w:val="000000" w:themeColor="text1"/>
          <w:sz w:val="28"/>
          <w:szCs w:val="28"/>
        </w:rPr>
        <w:lastRenderedPageBreak/>
        <w:t xml:space="preserve">125 000 </w:t>
      </w:r>
      <w:proofErr w:type="spellStart"/>
      <w:r w:rsidRPr="00FE6EFC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Pr="00FE6EFC">
        <w:rPr>
          <w:color w:val="000000" w:themeColor="text1"/>
          <w:sz w:val="28"/>
          <w:szCs w:val="28"/>
        </w:rPr>
        <w:t>. Papildus fonda un valsts budžeta līdzekļiem projekta finansēšanai var piesaistīt projekta iesniedzēja finanšu līdzekļus.”</w:t>
      </w:r>
    </w:p>
    <w:p w:rsidR="002A4B1B" w:rsidRPr="00FE6EFC" w:rsidRDefault="002A4B1B" w:rsidP="00EC3470">
      <w:pPr>
        <w:pStyle w:val="naisf"/>
        <w:spacing w:before="0" w:after="0"/>
        <w:ind w:firstLine="708"/>
        <w:rPr>
          <w:color w:val="000000" w:themeColor="text1"/>
          <w:sz w:val="28"/>
          <w:szCs w:val="28"/>
        </w:rPr>
      </w:pPr>
    </w:p>
    <w:p w:rsidR="00EC3470" w:rsidRPr="00FE6EFC" w:rsidRDefault="00EC3470" w:rsidP="00EC3470">
      <w:pPr>
        <w:pStyle w:val="naisf"/>
        <w:spacing w:before="0" w:after="0"/>
        <w:ind w:firstLine="708"/>
        <w:rPr>
          <w:bCs/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 xml:space="preserve">1.5. </w:t>
      </w:r>
      <w:r w:rsidRPr="00FE6EFC">
        <w:rPr>
          <w:bCs/>
          <w:color w:val="000000" w:themeColor="text1"/>
          <w:sz w:val="28"/>
          <w:szCs w:val="28"/>
        </w:rPr>
        <w:t>Izteikt 75.punktu šādā redakcijā:</w:t>
      </w:r>
    </w:p>
    <w:p w:rsidR="00EC3470" w:rsidRPr="00FE6EFC" w:rsidRDefault="00EC3470" w:rsidP="009A7340">
      <w:pPr>
        <w:pStyle w:val="naisf"/>
        <w:spacing w:before="0" w:after="0"/>
        <w:ind w:firstLine="708"/>
        <w:rPr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 xml:space="preserve">„75. 1."b" aktivitātē pieejamais finansējums viena projekta attiecināmo izmaksu segšanai ir ne mazāk kā 19 999,89 </w:t>
      </w:r>
      <w:proofErr w:type="spellStart"/>
      <w:r w:rsidRPr="00FE6EFC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Pr="00FE6EFC">
        <w:rPr>
          <w:color w:val="000000" w:themeColor="text1"/>
          <w:sz w:val="28"/>
          <w:szCs w:val="28"/>
        </w:rPr>
        <w:t xml:space="preserve"> un ne vairāk kā 500 000 </w:t>
      </w:r>
      <w:proofErr w:type="spellStart"/>
      <w:r w:rsidRPr="00FE6EFC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Pr="00FE6EFC">
        <w:rPr>
          <w:color w:val="000000" w:themeColor="text1"/>
          <w:sz w:val="28"/>
          <w:szCs w:val="28"/>
        </w:rPr>
        <w:t>.”</w:t>
      </w:r>
    </w:p>
    <w:p w:rsidR="002E20CE" w:rsidRPr="00FE6EFC" w:rsidRDefault="002E20CE" w:rsidP="009A7340">
      <w:pPr>
        <w:pStyle w:val="naisf"/>
        <w:spacing w:before="0" w:after="0"/>
        <w:ind w:firstLine="708"/>
        <w:rPr>
          <w:color w:val="000000" w:themeColor="text1"/>
          <w:sz w:val="28"/>
          <w:szCs w:val="28"/>
        </w:rPr>
      </w:pPr>
    </w:p>
    <w:p w:rsidR="00BA0A3A" w:rsidRPr="00FE6EFC" w:rsidRDefault="00BA0A3A" w:rsidP="00BA0A3A">
      <w:pPr>
        <w:pStyle w:val="naisf"/>
        <w:spacing w:before="0" w:after="0"/>
        <w:ind w:firstLine="708"/>
        <w:rPr>
          <w:bCs/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 xml:space="preserve">1.6. </w:t>
      </w:r>
      <w:r w:rsidRPr="00FE6EFC">
        <w:rPr>
          <w:bCs/>
          <w:color w:val="000000" w:themeColor="text1"/>
          <w:sz w:val="28"/>
          <w:szCs w:val="28"/>
        </w:rPr>
        <w:t>Izteikt 82.punktu šādā redakcijā:</w:t>
      </w:r>
    </w:p>
    <w:p w:rsidR="00BA0A3A" w:rsidRPr="00FE6EFC" w:rsidRDefault="00BA0A3A" w:rsidP="009A7340">
      <w:pPr>
        <w:pStyle w:val="naisf"/>
        <w:spacing w:before="0" w:after="0"/>
        <w:ind w:firstLine="708"/>
        <w:rPr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 xml:space="preserve">„82. 2.aktivitātes ietvaros pieejamais finansējums ir 34 041,19 </w:t>
      </w:r>
      <w:proofErr w:type="spellStart"/>
      <w:r w:rsidRPr="00FE6EFC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Pr="00FE6EFC">
        <w:rPr>
          <w:color w:val="000000" w:themeColor="text1"/>
          <w:sz w:val="28"/>
          <w:szCs w:val="28"/>
        </w:rPr>
        <w:t xml:space="preserve">, ko veido 75 % fonda finansējums 25 530,89 </w:t>
      </w:r>
      <w:proofErr w:type="spellStart"/>
      <w:r w:rsidRPr="00FE6EFC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Pr="00FE6EFC">
        <w:rPr>
          <w:color w:val="000000" w:themeColor="text1"/>
          <w:sz w:val="28"/>
          <w:szCs w:val="28"/>
        </w:rPr>
        <w:t xml:space="preserve"> un 25 % valsts budžeta finansējums 8 510,30 </w:t>
      </w:r>
      <w:proofErr w:type="spellStart"/>
      <w:r w:rsidRPr="00FE6EFC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Pr="00FE6EFC">
        <w:rPr>
          <w:color w:val="000000" w:themeColor="text1"/>
          <w:sz w:val="28"/>
          <w:szCs w:val="28"/>
        </w:rPr>
        <w:t>. Papildus fonda un valsts budžeta līdzekļiem projekta finansēšanai var piesaistīt projekta iesniedzēja finanšu līdzekļus.”</w:t>
      </w:r>
    </w:p>
    <w:p w:rsidR="002E20CE" w:rsidRPr="00FE6EFC" w:rsidRDefault="002E20CE" w:rsidP="009A7340">
      <w:pPr>
        <w:pStyle w:val="naisf"/>
        <w:spacing w:before="0" w:after="0"/>
        <w:ind w:firstLine="708"/>
        <w:rPr>
          <w:color w:val="000000" w:themeColor="text1"/>
          <w:sz w:val="28"/>
          <w:szCs w:val="28"/>
        </w:rPr>
      </w:pPr>
    </w:p>
    <w:p w:rsidR="00F756B1" w:rsidRPr="00FE6EFC" w:rsidRDefault="00F756B1" w:rsidP="00F756B1">
      <w:pPr>
        <w:pStyle w:val="naisf"/>
        <w:spacing w:before="0" w:after="0"/>
        <w:ind w:firstLine="708"/>
        <w:rPr>
          <w:bCs/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 xml:space="preserve">1.7. </w:t>
      </w:r>
      <w:r w:rsidRPr="00FE6EFC">
        <w:rPr>
          <w:bCs/>
          <w:color w:val="000000" w:themeColor="text1"/>
          <w:sz w:val="28"/>
          <w:szCs w:val="28"/>
        </w:rPr>
        <w:t>Izteikt 83.punktu šādā redakcijā:</w:t>
      </w:r>
    </w:p>
    <w:p w:rsidR="00BA0A3A" w:rsidRPr="00FE6EFC" w:rsidRDefault="00F756B1" w:rsidP="009A7340">
      <w:pPr>
        <w:pStyle w:val="naisf"/>
        <w:spacing w:before="0" w:after="0"/>
        <w:ind w:firstLine="708"/>
        <w:rPr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 xml:space="preserve">„83. 2.aktivitātē pieejamais finansējums viena projekta iesnieguma attiecināmo izmaksu segšanai ir ne mazāk kā 19 999,89 </w:t>
      </w:r>
      <w:proofErr w:type="spellStart"/>
      <w:r w:rsidRPr="00FE6EFC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Pr="00FE6EFC">
        <w:rPr>
          <w:color w:val="000000" w:themeColor="text1"/>
          <w:sz w:val="28"/>
          <w:szCs w:val="28"/>
        </w:rPr>
        <w:t xml:space="preserve"> un ne vairāk kā    34 041,19 </w:t>
      </w:r>
      <w:proofErr w:type="spellStart"/>
      <w:r w:rsidRPr="00FE6EFC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Pr="00FE6EFC">
        <w:rPr>
          <w:color w:val="000000" w:themeColor="text1"/>
          <w:sz w:val="28"/>
          <w:szCs w:val="28"/>
        </w:rPr>
        <w:t>.”</w:t>
      </w:r>
    </w:p>
    <w:p w:rsidR="00F756B1" w:rsidRPr="00FE6EFC" w:rsidRDefault="00F756B1" w:rsidP="009A7340">
      <w:pPr>
        <w:pStyle w:val="naisf"/>
        <w:spacing w:before="0" w:after="0"/>
        <w:ind w:firstLine="708"/>
        <w:rPr>
          <w:color w:val="000000" w:themeColor="text1"/>
          <w:sz w:val="28"/>
          <w:szCs w:val="28"/>
        </w:rPr>
      </w:pPr>
    </w:p>
    <w:p w:rsidR="002E20CE" w:rsidRPr="00FE6EFC" w:rsidRDefault="002E20CE" w:rsidP="002E20CE">
      <w:pPr>
        <w:pStyle w:val="naisf"/>
        <w:spacing w:before="0" w:after="0"/>
        <w:ind w:firstLine="708"/>
        <w:rPr>
          <w:bCs/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 xml:space="preserve">1.8. </w:t>
      </w:r>
      <w:r w:rsidRPr="00FE6EFC">
        <w:rPr>
          <w:bCs/>
          <w:color w:val="000000" w:themeColor="text1"/>
          <w:sz w:val="28"/>
          <w:szCs w:val="28"/>
        </w:rPr>
        <w:t>Izteikt 90.punktu šādā redakcijā:</w:t>
      </w:r>
    </w:p>
    <w:p w:rsidR="00F756B1" w:rsidRPr="00FE6EFC" w:rsidRDefault="002E20CE" w:rsidP="009A7340">
      <w:pPr>
        <w:pStyle w:val="naisf"/>
        <w:spacing w:before="0" w:after="0"/>
        <w:ind w:firstLine="708"/>
        <w:rPr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 xml:space="preserve">„90. 3.aktivitātes ietvaros pieejamais finansējums ir 23 549,03 </w:t>
      </w:r>
      <w:proofErr w:type="spellStart"/>
      <w:r w:rsidRPr="00FE6EFC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Pr="00FE6EFC">
        <w:rPr>
          <w:color w:val="000000" w:themeColor="text1"/>
          <w:sz w:val="28"/>
          <w:szCs w:val="28"/>
        </w:rPr>
        <w:t xml:space="preserve">, ko veido 75 % fonda finansējums 17 661,77 </w:t>
      </w:r>
      <w:proofErr w:type="spellStart"/>
      <w:r w:rsidRPr="00FE6EFC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Pr="00FE6EFC">
        <w:rPr>
          <w:color w:val="000000" w:themeColor="text1"/>
          <w:sz w:val="28"/>
          <w:szCs w:val="28"/>
        </w:rPr>
        <w:t xml:space="preserve"> un 25 % valsts budžeta finansējums 5887,26 </w:t>
      </w:r>
      <w:proofErr w:type="spellStart"/>
      <w:r w:rsidRPr="00FE6EFC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Pr="00FE6EFC">
        <w:rPr>
          <w:color w:val="000000" w:themeColor="text1"/>
          <w:sz w:val="28"/>
          <w:szCs w:val="28"/>
        </w:rPr>
        <w:t>. Papildus fonda un valsts budžeta līdzekļiem projekta finansēšanai var piesaistīt projekta iesniedzēja finanšu līdzekļus.”</w:t>
      </w:r>
    </w:p>
    <w:p w:rsidR="002E20CE" w:rsidRPr="00FE6EFC" w:rsidRDefault="002E20CE" w:rsidP="009A7340">
      <w:pPr>
        <w:pStyle w:val="naisf"/>
        <w:spacing w:before="0" w:after="0"/>
        <w:ind w:firstLine="708"/>
        <w:rPr>
          <w:color w:val="000000" w:themeColor="text1"/>
          <w:sz w:val="28"/>
          <w:szCs w:val="28"/>
        </w:rPr>
      </w:pPr>
    </w:p>
    <w:p w:rsidR="002A4B1B" w:rsidRPr="00FE6EFC" w:rsidRDefault="009E16B3" w:rsidP="009E16B3">
      <w:pPr>
        <w:pStyle w:val="tv2131"/>
        <w:spacing w:line="24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 xml:space="preserve">1.9. </w:t>
      </w:r>
      <w:r w:rsidR="002A4B1B" w:rsidRPr="00FE6EFC">
        <w:rPr>
          <w:bCs/>
          <w:color w:val="000000" w:themeColor="text1"/>
          <w:sz w:val="28"/>
          <w:szCs w:val="28"/>
        </w:rPr>
        <w:t>Izteikt 91.punktu šādā redakcijā:</w:t>
      </w:r>
    </w:p>
    <w:p w:rsidR="009E16B3" w:rsidRPr="00FE6EFC" w:rsidRDefault="002A4B1B" w:rsidP="009E16B3">
      <w:pPr>
        <w:pStyle w:val="tv213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FE6EFC">
        <w:rPr>
          <w:bCs/>
          <w:color w:val="000000" w:themeColor="text1"/>
          <w:sz w:val="28"/>
          <w:szCs w:val="28"/>
        </w:rPr>
        <w:t xml:space="preserve">„91. 3.aktivitātē minimālais pieejamais finansējums viena projekta iesnieguma attiecināmo izmaksu segšanai ir 23 549,03 </w:t>
      </w:r>
      <w:proofErr w:type="spellStart"/>
      <w:r w:rsidRPr="00FE6EFC">
        <w:rPr>
          <w:bCs/>
          <w:i/>
          <w:iCs/>
          <w:color w:val="000000" w:themeColor="text1"/>
          <w:sz w:val="28"/>
          <w:szCs w:val="28"/>
        </w:rPr>
        <w:t>euro</w:t>
      </w:r>
      <w:proofErr w:type="spellEnd"/>
      <w:r w:rsidRPr="00FE6EFC">
        <w:rPr>
          <w:bCs/>
          <w:color w:val="000000" w:themeColor="text1"/>
          <w:sz w:val="28"/>
          <w:szCs w:val="28"/>
        </w:rPr>
        <w:t xml:space="preserve">.” </w:t>
      </w:r>
    </w:p>
    <w:p w:rsidR="002E20CE" w:rsidRPr="00FE6EFC" w:rsidRDefault="002E20CE" w:rsidP="009A7340">
      <w:pPr>
        <w:pStyle w:val="naisf"/>
        <w:spacing w:before="0" w:after="0"/>
        <w:ind w:firstLine="708"/>
        <w:rPr>
          <w:color w:val="000000" w:themeColor="text1"/>
          <w:sz w:val="28"/>
          <w:szCs w:val="28"/>
        </w:rPr>
      </w:pPr>
    </w:p>
    <w:p w:rsidR="009E16B3" w:rsidRPr="00FE6EFC" w:rsidRDefault="009E16B3" w:rsidP="009E16B3">
      <w:pPr>
        <w:pStyle w:val="naisf"/>
        <w:spacing w:before="0" w:after="0"/>
        <w:ind w:firstLine="708"/>
        <w:rPr>
          <w:bCs/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 xml:space="preserve">1.10. </w:t>
      </w:r>
      <w:r w:rsidRPr="00FE6EFC">
        <w:rPr>
          <w:bCs/>
          <w:color w:val="000000" w:themeColor="text1"/>
          <w:sz w:val="28"/>
          <w:szCs w:val="28"/>
        </w:rPr>
        <w:t>Izteikt 99.punktu šādā redakcijā:</w:t>
      </w:r>
    </w:p>
    <w:p w:rsidR="009E16B3" w:rsidRPr="00FE6EFC" w:rsidRDefault="009E16B3" w:rsidP="009A7340">
      <w:pPr>
        <w:pStyle w:val="naisf"/>
        <w:spacing w:before="0" w:after="0"/>
        <w:ind w:firstLine="708"/>
        <w:rPr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 xml:space="preserve">„99. Finansējuma saņēmējs, slēdzot līgumus par projekta aktivitāšu īstenošanu, ievēro atbilstošu publicitāti, lai nodrošinātu pārskatāmības, </w:t>
      </w:r>
      <w:proofErr w:type="spellStart"/>
      <w:r w:rsidRPr="00FE6EFC">
        <w:rPr>
          <w:color w:val="000000" w:themeColor="text1"/>
          <w:sz w:val="28"/>
          <w:szCs w:val="28"/>
        </w:rPr>
        <w:t>nediskriminācijas</w:t>
      </w:r>
      <w:proofErr w:type="spellEnd"/>
      <w:r w:rsidRPr="00FE6EFC">
        <w:rPr>
          <w:color w:val="000000" w:themeColor="text1"/>
          <w:sz w:val="28"/>
          <w:szCs w:val="28"/>
        </w:rPr>
        <w:t xml:space="preserve"> un vienlīdzīgas attieksmes principa ievērošanu. Līgumus, kuru vērtība ir no 5000 līdz 71 143,59 </w:t>
      </w:r>
      <w:proofErr w:type="spellStart"/>
      <w:r w:rsidRPr="00FE6EFC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Pr="00FE6EFC">
        <w:rPr>
          <w:color w:val="000000" w:themeColor="text1"/>
          <w:sz w:val="28"/>
          <w:szCs w:val="28"/>
        </w:rPr>
        <w:t xml:space="preserve">, var slēgt, ja finansējuma saņēmējs ir pieprasījis un izskatījis vismaz trīs cenu piedāvājumus. Līgumus, kuru vērtība ir 71 143,591 </w:t>
      </w:r>
      <w:proofErr w:type="spellStart"/>
      <w:r w:rsidRPr="00FE6EFC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Pr="00FE6EFC">
        <w:rPr>
          <w:color w:val="000000" w:themeColor="text1"/>
          <w:sz w:val="28"/>
          <w:szCs w:val="28"/>
        </w:rPr>
        <w:t xml:space="preserve"> vai lielāka, slēdz saskaņā ar normatīvajiem aktiem par iepirkuma procedūru un tās piemērošanas kārtību pasūtītāja finansētiem projektiem.”</w:t>
      </w:r>
    </w:p>
    <w:p w:rsidR="009E16B3" w:rsidRPr="00FE6EFC" w:rsidRDefault="009E16B3" w:rsidP="009A7340">
      <w:pPr>
        <w:pStyle w:val="naisf"/>
        <w:spacing w:before="0" w:after="0"/>
        <w:ind w:firstLine="708"/>
        <w:rPr>
          <w:color w:val="000000" w:themeColor="text1"/>
          <w:sz w:val="28"/>
          <w:szCs w:val="28"/>
        </w:rPr>
      </w:pPr>
    </w:p>
    <w:p w:rsidR="002F569A" w:rsidRPr="00FE6EFC" w:rsidRDefault="00F60DA7" w:rsidP="002F569A">
      <w:pPr>
        <w:pStyle w:val="naisf"/>
        <w:spacing w:before="0" w:after="0"/>
        <w:ind w:firstLine="708"/>
        <w:rPr>
          <w:bCs/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 xml:space="preserve">1.11. </w:t>
      </w:r>
      <w:r w:rsidR="002F569A" w:rsidRPr="00FE6EFC">
        <w:rPr>
          <w:color w:val="000000" w:themeColor="text1"/>
          <w:sz w:val="28"/>
          <w:szCs w:val="28"/>
        </w:rPr>
        <w:t>Aizstāt 100.</w:t>
      </w:r>
      <w:r w:rsidR="002F569A" w:rsidRPr="00FE6EFC">
        <w:rPr>
          <w:bCs/>
          <w:color w:val="000000" w:themeColor="text1"/>
          <w:sz w:val="28"/>
          <w:szCs w:val="28"/>
        </w:rPr>
        <w:t xml:space="preserve">punktā vārdus „seši lati” ar skaitli un vārdu „8,54 </w:t>
      </w:r>
      <w:proofErr w:type="spellStart"/>
      <w:r w:rsidR="002F569A" w:rsidRPr="00FE6EFC">
        <w:rPr>
          <w:bCs/>
          <w:i/>
          <w:color w:val="000000" w:themeColor="text1"/>
          <w:sz w:val="28"/>
          <w:szCs w:val="28"/>
        </w:rPr>
        <w:t>euro</w:t>
      </w:r>
      <w:proofErr w:type="spellEnd"/>
      <w:r w:rsidR="002F569A" w:rsidRPr="00FE6EFC">
        <w:rPr>
          <w:bCs/>
          <w:color w:val="000000" w:themeColor="text1"/>
          <w:sz w:val="28"/>
          <w:szCs w:val="28"/>
        </w:rPr>
        <w:t>”.</w:t>
      </w:r>
    </w:p>
    <w:p w:rsidR="00FE6EFC" w:rsidRPr="00FE6EFC" w:rsidRDefault="00FE6EFC" w:rsidP="002F569A">
      <w:pPr>
        <w:pStyle w:val="naisf"/>
        <w:spacing w:before="0" w:after="0"/>
        <w:ind w:firstLine="708"/>
        <w:rPr>
          <w:color w:val="000000" w:themeColor="text1"/>
          <w:sz w:val="28"/>
          <w:szCs w:val="28"/>
        </w:rPr>
      </w:pPr>
    </w:p>
    <w:p w:rsidR="00B37192" w:rsidRDefault="00B37192" w:rsidP="00B37192">
      <w:pPr>
        <w:pStyle w:val="tv2131"/>
        <w:spacing w:line="24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 xml:space="preserve">1.12. </w:t>
      </w:r>
      <w:r w:rsidR="00FE6EFC" w:rsidRPr="00FE6EFC">
        <w:rPr>
          <w:color w:val="000000" w:themeColor="text1"/>
          <w:sz w:val="28"/>
          <w:szCs w:val="28"/>
        </w:rPr>
        <w:t xml:space="preserve">Aizstāt </w:t>
      </w:r>
      <w:r w:rsidRPr="00FE6EFC">
        <w:rPr>
          <w:color w:val="000000" w:themeColor="text1"/>
          <w:sz w:val="28"/>
          <w:szCs w:val="28"/>
        </w:rPr>
        <w:t>102</w:t>
      </w:r>
      <w:r w:rsidR="00FE6EFC" w:rsidRPr="00FE6EFC">
        <w:rPr>
          <w:color w:val="000000" w:themeColor="text1"/>
          <w:sz w:val="28"/>
          <w:szCs w:val="28"/>
        </w:rPr>
        <w:t xml:space="preserve">.punktā skaitļus un vārdus „3514 latu (5000 </w:t>
      </w:r>
      <w:proofErr w:type="spellStart"/>
      <w:r w:rsidR="00FE6EFC" w:rsidRPr="00FE6EFC">
        <w:rPr>
          <w:color w:val="000000" w:themeColor="text1"/>
          <w:sz w:val="28"/>
          <w:szCs w:val="28"/>
        </w:rPr>
        <w:t>euro</w:t>
      </w:r>
      <w:proofErr w:type="spellEnd"/>
      <w:r w:rsidR="00FE6EFC" w:rsidRPr="00FE6EFC">
        <w:rPr>
          <w:color w:val="000000" w:themeColor="text1"/>
          <w:sz w:val="28"/>
          <w:szCs w:val="28"/>
        </w:rPr>
        <w:t>)” ar</w:t>
      </w:r>
      <w:r w:rsidRPr="00FE6EFC">
        <w:rPr>
          <w:color w:val="000000" w:themeColor="text1"/>
          <w:sz w:val="28"/>
          <w:szCs w:val="28"/>
        </w:rPr>
        <w:t xml:space="preserve"> skaitli un vārdu „5000 </w:t>
      </w:r>
      <w:proofErr w:type="spellStart"/>
      <w:r w:rsidRPr="00FE6EFC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Pr="00FE6EFC">
        <w:rPr>
          <w:color w:val="000000" w:themeColor="text1"/>
          <w:sz w:val="28"/>
          <w:szCs w:val="28"/>
        </w:rPr>
        <w:t>”</w:t>
      </w:r>
      <w:r w:rsidRPr="00FE6EFC">
        <w:rPr>
          <w:i/>
          <w:color w:val="000000" w:themeColor="text1"/>
          <w:sz w:val="28"/>
          <w:szCs w:val="28"/>
        </w:rPr>
        <w:t>.</w:t>
      </w:r>
    </w:p>
    <w:p w:rsidR="00FD0089" w:rsidRPr="00FE6EFC" w:rsidRDefault="00FD0089" w:rsidP="00B37192">
      <w:pPr>
        <w:pStyle w:val="tv213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B37192" w:rsidRDefault="00B37192" w:rsidP="00B37192">
      <w:pPr>
        <w:pStyle w:val="naisf"/>
        <w:spacing w:before="0" w:after="0"/>
        <w:ind w:firstLine="708"/>
        <w:rPr>
          <w:bCs/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lastRenderedPageBreak/>
        <w:t>1.13. Aizstāt visā 1.</w:t>
      </w:r>
      <w:r w:rsidR="00FD0089">
        <w:rPr>
          <w:color w:val="000000" w:themeColor="text1"/>
          <w:sz w:val="28"/>
          <w:szCs w:val="28"/>
        </w:rPr>
        <w:t xml:space="preserve"> un 2.</w:t>
      </w:r>
      <w:r w:rsidRPr="00FE6EFC">
        <w:rPr>
          <w:color w:val="000000" w:themeColor="text1"/>
          <w:sz w:val="28"/>
          <w:szCs w:val="28"/>
        </w:rPr>
        <w:t xml:space="preserve">pielikumā </w:t>
      </w:r>
      <w:r w:rsidRPr="00FE6EFC">
        <w:rPr>
          <w:bCs/>
          <w:color w:val="000000" w:themeColor="text1"/>
          <w:sz w:val="28"/>
          <w:szCs w:val="28"/>
        </w:rPr>
        <w:t>saīsinājumu „LVL” ar vārdu „</w:t>
      </w:r>
      <w:proofErr w:type="spellStart"/>
      <w:r w:rsidRPr="00FE6EFC">
        <w:rPr>
          <w:bCs/>
          <w:i/>
          <w:color w:val="000000" w:themeColor="text1"/>
          <w:sz w:val="28"/>
          <w:szCs w:val="28"/>
        </w:rPr>
        <w:t>euro</w:t>
      </w:r>
      <w:proofErr w:type="spellEnd"/>
      <w:r w:rsidRPr="00FE6EFC">
        <w:rPr>
          <w:bCs/>
          <w:color w:val="000000" w:themeColor="text1"/>
          <w:sz w:val="28"/>
          <w:szCs w:val="28"/>
        </w:rPr>
        <w:t>”</w:t>
      </w:r>
      <w:r w:rsidR="00FD0089">
        <w:rPr>
          <w:bCs/>
          <w:color w:val="000000" w:themeColor="text1"/>
          <w:sz w:val="28"/>
          <w:szCs w:val="28"/>
        </w:rPr>
        <w:t>.</w:t>
      </w:r>
      <w:r w:rsidR="001E072B" w:rsidRPr="00FE6EFC">
        <w:rPr>
          <w:bCs/>
          <w:color w:val="000000" w:themeColor="text1"/>
          <w:sz w:val="28"/>
          <w:szCs w:val="28"/>
        </w:rPr>
        <w:t xml:space="preserve"> </w:t>
      </w:r>
    </w:p>
    <w:p w:rsidR="00FE6EFC" w:rsidRPr="00FE6EFC" w:rsidRDefault="00FE6EFC" w:rsidP="00B37192">
      <w:pPr>
        <w:pStyle w:val="naisf"/>
        <w:spacing w:before="0" w:after="0"/>
        <w:ind w:firstLine="708"/>
        <w:rPr>
          <w:color w:val="000000" w:themeColor="text1"/>
          <w:sz w:val="28"/>
          <w:szCs w:val="28"/>
        </w:rPr>
      </w:pPr>
    </w:p>
    <w:p w:rsidR="00F71467" w:rsidRPr="00FE6EFC" w:rsidRDefault="00FD0089" w:rsidP="00F71467">
      <w:pPr>
        <w:pStyle w:val="naisf"/>
        <w:spacing w:before="0" w:after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1.14</w:t>
      </w:r>
      <w:r w:rsidR="00F71467" w:rsidRPr="00FE6EFC">
        <w:rPr>
          <w:color w:val="000000" w:themeColor="text1"/>
          <w:sz w:val="28"/>
          <w:szCs w:val="28"/>
        </w:rPr>
        <w:t>. Aizstāt 4.pielikuma tabulas 16.punktā</w:t>
      </w:r>
      <w:r w:rsidR="00F71467" w:rsidRPr="00FE6EFC">
        <w:rPr>
          <w:bCs/>
          <w:color w:val="000000" w:themeColor="text1"/>
          <w:sz w:val="28"/>
          <w:szCs w:val="28"/>
        </w:rPr>
        <w:t xml:space="preserve"> vārdu „latos” ar vārdu „</w:t>
      </w:r>
      <w:proofErr w:type="spellStart"/>
      <w:r w:rsidR="00F71467" w:rsidRPr="00FE6EFC">
        <w:rPr>
          <w:bCs/>
          <w:i/>
          <w:color w:val="000000" w:themeColor="text1"/>
          <w:sz w:val="28"/>
          <w:szCs w:val="28"/>
        </w:rPr>
        <w:t>euro</w:t>
      </w:r>
      <w:proofErr w:type="spellEnd"/>
      <w:r w:rsidR="00F71467" w:rsidRPr="00FE6EFC">
        <w:rPr>
          <w:bCs/>
          <w:color w:val="000000" w:themeColor="text1"/>
          <w:sz w:val="28"/>
          <w:szCs w:val="28"/>
        </w:rPr>
        <w:t>”.</w:t>
      </w:r>
    </w:p>
    <w:p w:rsidR="00E64490" w:rsidRPr="00FE6EFC" w:rsidRDefault="00E64490" w:rsidP="00F312B1">
      <w:pPr>
        <w:pStyle w:val="naisf"/>
        <w:spacing w:before="0" w:after="0"/>
        <w:ind w:firstLine="708"/>
        <w:rPr>
          <w:color w:val="000000" w:themeColor="text1"/>
          <w:sz w:val="28"/>
          <w:szCs w:val="28"/>
        </w:rPr>
      </w:pPr>
    </w:p>
    <w:p w:rsidR="00F312B1" w:rsidRPr="00FE6EFC" w:rsidRDefault="00F312B1" w:rsidP="00F312B1">
      <w:pPr>
        <w:pStyle w:val="naisf"/>
        <w:spacing w:before="0" w:after="0"/>
        <w:ind w:firstLine="708"/>
        <w:rPr>
          <w:bCs/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>1.1</w:t>
      </w:r>
      <w:r w:rsidR="00FD0089">
        <w:rPr>
          <w:color w:val="000000" w:themeColor="text1"/>
          <w:sz w:val="28"/>
          <w:szCs w:val="28"/>
        </w:rPr>
        <w:t>5</w:t>
      </w:r>
      <w:r w:rsidRPr="00FE6EFC">
        <w:rPr>
          <w:color w:val="000000" w:themeColor="text1"/>
          <w:sz w:val="28"/>
          <w:szCs w:val="28"/>
        </w:rPr>
        <w:t xml:space="preserve">. </w:t>
      </w:r>
      <w:r w:rsidRPr="00FE6EFC">
        <w:rPr>
          <w:bCs/>
          <w:color w:val="000000" w:themeColor="text1"/>
          <w:sz w:val="28"/>
          <w:szCs w:val="28"/>
        </w:rPr>
        <w:t>Izteikt 10.pielikuma 10.6.5.apakšpunktu šādā redakcijā:</w:t>
      </w:r>
    </w:p>
    <w:p w:rsidR="00F60DA7" w:rsidRPr="00FE6EFC" w:rsidRDefault="00F312B1" w:rsidP="009A7340">
      <w:pPr>
        <w:pStyle w:val="naisf"/>
        <w:spacing w:before="0" w:after="0"/>
        <w:ind w:firstLine="708"/>
        <w:rPr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>„10.6.5. atsevišķiem priekšmetiem, ku</w:t>
      </w:r>
      <w:r w:rsidR="00E342F9">
        <w:rPr>
          <w:color w:val="000000" w:themeColor="text1"/>
          <w:sz w:val="28"/>
          <w:szCs w:val="28"/>
        </w:rPr>
        <w:t>ru vērtība ir mazāka par 19 999,</w:t>
      </w:r>
      <w:r w:rsidRPr="00FE6EFC">
        <w:rPr>
          <w:color w:val="000000" w:themeColor="text1"/>
          <w:sz w:val="28"/>
          <w:szCs w:val="28"/>
        </w:rPr>
        <w:t xml:space="preserve">89 </w:t>
      </w:r>
      <w:proofErr w:type="spellStart"/>
      <w:r w:rsidRPr="00FE6EFC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Pr="00FE6EFC">
        <w:rPr>
          <w:color w:val="000000" w:themeColor="text1"/>
          <w:sz w:val="28"/>
          <w:szCs w:val="28"/>
        </w:rPr>
        <w:t>, visa pirkuma summa ir attiecināmās izmaksas, ja aprīkojums ir nopirkts pirms pēdējiem trīs projekta mēnešiem. Atsevišķi priekšmeti, kas maksā</w:t>
      </w:r>
      <w:proofErr w:type="gramStart"/>
      <w:r w:rsidRPr="00FE6EFC">
        <w:rPr>
          <w:color w:val="000000" w:themeColor="text1"/>
          <w:sz w:val="28"/>
          <w:szCs w:val="28"/>
        </w:rPr>
        <w:t xml:space="preserve">          </w:t>
      </w:r>
      <w:proofErr w:type="gramEnd"/>
      <w:r w:rsidR="00E342F9">
        <w:rPr>
          <w:color w:val="000000" w:themeColor="text1"/>
          <w:sz w:val="28"/>
          <w:szCs w:val="28"/>
        </w:rPr>
        <w:t>19 999,</w:t>
      </w:r>
      <w:r w:rsidRPr="00FE6EFC">
        <w:rPr>
          <w:color w:val="000000" w:themeColor="text1"/>
          <w:sz w:val="28"/>
          <w:szCs w:val="28"/>
        </w:rPr>
        <w:t xml:space="preserve">89 </w:t>
      </w:r>
      <w:proofErr w:type="spellStart"/>
      <w:r w:rsidRPr="00FE6EFC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Pr="00FE6EFC">
        <w:rPr>
          <w:color w:val="000000" w:themeColor="text1"/>
          <w:sz w:val="28"/>
          <w:szCs w:val="28"/>
        </w:rPr>
        <w:t xml:space="preserve"> vai vairāk, ir atbilstoši, tikai pamatojoties uz amortizāciju.”</w:t>
      </w:r>
    </w:p>
    <w:p w:rsidR="00E64490" w:rsidRPr="00FE6EFC" w:rsidRDefault="00E64490" w:rsidP="009A7340">
      <w:pPr>
        <w:pStyle w:val="naisf"/>
        <w:spacing w:before="0" w:after="0"/>
        <w:ind w:firstLine="708"/>
        <w:rPr>
          <w:color w:val="000000" w:themeColor="text1"/>
          <w:sz w:val="28"/>
          <w:szCs w:val="28"/>
        </w:rPr>
      </w:pPr>
    </w:p>
    <w:p w:rsidR="00E64490" w:rsidRPr="00FE6EFC" w:rsidRDefault="00FD0089" w:rsidP="00E64490">
      <w:pPr>
        <w:pStyle w:val="tv213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1.16</w:t>
      </w:r>
      <w:r w:rsidR="00E64490" w:rsidRPr="00FE6EFC">
        <w:rPr>
          <w:color w:val="000000" w:themeColor="text1"/>
          <w:sz w:val="28"/>
          <w:szCs w:val="28"/>
        </w:rPr>
        <w:t xml:space="preserve">. </w:t>
      </w:r>
      <w:r w:rsidR="00FE6EFC">
        <w:rPr>
          <w:color w:val="000000" w:themeColor="text1"/>
          <w:sz w:val="28"/>
          <w:szCs w:val="28"/>
        </w:rPr>
        <w:t xml:space="preserve">Aizstāt </w:t>
      </w:r>
      <w:r w:rsidR="00E64490" w:rsidRPr="00FE6EFC">
        <w:rPr>
          <w:color w:val="000000" w:themeColor="text1"/>
          <w:sz w:val="28"/>
          <w:szCs w:val="28"/>
        </w:rPr>
        <w:t xml:space="preserve">10.pielikuma 16.2.apakšpunktā </w:t>
      </w:r>
      <w:r w:rsidR="00FE6EFC">
        <w:rPr>
          <w:color w:val="000000" w:themeColor="text1"/>
          <w:sz w:val="28"/>
          <w:szCs w:val="28"/>
        </w:rPr>
        <w:t>skaitļus</w:t>
      </w:r>
      <w:r w:rsidR="00E64490" w:rsidRPr="00FE6EFC">
        <w:rPr>
          <w:color w:val="000000" w:themeColor="text1"/>
          <w:sz w:val="28"/>
          <w:szCs w:val="28"/>
        </w:rPr>
        <w:t xml:space="preserve"> un vārdu</w:t>
      </w:r>
      <w:r w:rsidR="00FE6EFC">
        <w:rPr>
          <w:color w:val="000000" w:themeColor="text1"/>
          <w:sz w:val="28"/>
          <w:szCs w:val="28"/>
        </w:rPr>
        <w:t>s „</w:t>
      </w:r>
      <w:r w:rsidR="00FE6EFC" w:rsidRPr="00FE6EFC">
        <w:rPr>
          <w:color w:val="000000" w:themeColor="text1"/>
          <w:sz w:val="28"/>
          <w:szCs w:val="28"/>
        </w:rPr>
        <w:t xml:space="preserve">17 570 latu (24 999.86 </w:t>
      </w:r>
      <w:proofErr w:type="spellStart"/>
      <w:r w:rsidR="00FE6EFC" w:rsidRPr="00FE6EFC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="00FE6EFC" w:rsidRPr="00FE6EFC">
        <w:rPr>
          <w:color w:val="000000" w:themeColor="text1"/>
          <w:sz w:val="28"/>
          <w:szCs w:val="28"/>
        </w:rPr>
        <w:t>)</w:t>
      </w:r>
      <w:r w:rsidR="00FE6EFC">
        <w:rPr>
          <w:color w:val="000000" w:themeColor="text1"/>
          <w:sz w:val="28"/>
          <w:szCs w:val="28"/>
        </w:rPr>
        <w:t>”</w:t>
      </w:r>
      <w:r w:rsidR="00E64490" w:rsidRPr="00FE6EFC">
        <w:rPr>
          <w:color w:val="000000" w:themeColor="text1"/>
          <w:sz w:val="28"/>
          <w:szCs w:val="28"/>
        </w:rPr>
        <w:t xml:space="preserve"> ar skaitli un vārdu „</w:t>
      </w:r>
      <w:r w:rsidR="00205BD7">
        <w:rPr>
          <w:color w:val="000000" w:themeColor="text1"/>
          <w:sz w:val="28"/>
          <w:szCs w:val="28"/>
        </w:rPr>
        <w:t>24 999,</w:t>
      </w:r>
      <w:r w:rsidR="00E64490" w:rsidRPr="00FE6EFC">
        <w:rPr>
          <w:color w:val="000000" w:themeColor="text1"/>
          <w:sz w:val="28"/>
          <w:szCs w:val="28"/>
        </w:rPr>
        <w:t>86</w:t>
      </w:r>
      <w:r w:rsidR="00FE6EFC">
        <w:rPr>
          <w:color w:val="000000" w:themeColor="text1"/>
          <w:sz w:val="28"/>
          <w:szCs w:val="28"/>
        </w:rPr>
        <w:t xml:space="preserve"> </w:t>
      </w:r>
      <w:proofErr w:type="spellStart"/>
      <w:r w:rsidR="00FE6EFC" w:rsidRPr="00FE6EFC">
        <w:rPr>
          <w:i/>
          <w:iCs/>
          <w:color w:val="000000" w:themeColor="text1"/>
          <w:sz w:val="28"/>
          <w:szCs w:val="28"/>
        </w:rPr>
        <w:t>euro</w:t>
      </w:r>
      <w:proofErr w:type="spellEnd"/>
      <w:r w:rsidR="00E64490" w:rsidRPr="00FE6EFC">
        <w:rPr>
          <w:color w:val="000000" w:themeColor="text1"/>
          <w:sz w:val="28"/>
          <w:szCs w:val="28"/>
        </w:rPr>
        <w:t>”</w:t>
      </w:r>
      <w:r w:rsidR="00E64490" w:rsidRPr="00FE6EFC">
        <w:rPr>
          <w:i/>
          <w:color w:val="000000" w:themeColor="text1"/>
          <w:sz w:val="28"/>
          <w:szCs w:val="28"/>
        </w:rPr>
        <w:t>.</w:t>
      </w:r>
    </w:p>
    <w:p w:rsidR="00E64490" w:rsidRPr="00FE6EFC" w:rsidRDefault="00E64490" w:rsidP="009A7340">
      <w:pPr>
        <w:pStyle w:val="naisf"/>
        <w:spacing w:before="0" w:after="0"/>
        <w:ind w:firstLine="708"/>
        <w:rPr>
          <w:color w:val="000000" w:themeColor="text1"/>
          <w:sz w:val="28"/>
          <w:szCs w:val="28"/>
        </w:rPr>
      </w:pPr>
    </w:p>
    <w:p w:rsidR="003B5581" w:rsidRPr="00FE6EFC" w:rsidRDefault="009A7340" w:rsidP="009A7340">
      <w:pPr>
        <w:ind w:firstLine="720"/>
        <w:jc w:val="both"/>
        <w:rPr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>2</w:t>
      </w:r>
      <w:r w:rsidR="003B5581" w:rsidRPr="00FE6EFC">
        <w:rPr>
          <w:color w:val="000000" w:themeColor="text1"/>
          <w:sz w:val="28"/>
          <w:szCs w:val="28"/>
        </w:rPr>
        <w:t xml:space="preserve">. Noteikumi stājas spēkā </w:t>
      </w:r>
      <w:r w:rsidR="00760E5E" w:rsidRPr="00FE6EFC">
        <w:rPr>
          <w:color w:val="000000" w:themeColor="text1"/>
          <w:sz w:val="28"/>
          <w:szCs w:val="28"/>
        </w:rPr>
        <w:t>2014.gada 1.janvārī</w:t>
      </w:r>
      <w:r w:rsidR="003B5581" w:rsidRPr="00FE6EFC">
        <w:rPr>
          <w:color w:val="000000" w:themeColor="text1"/>
          <w:sz w:val="28"/>
          <w:szCs w:val="28"/>
        </w:rPr>
        <w:t>.</w:t>
      </w:r>
    </w:p>
    <w:p w:rsidR="003B5581" w:rsidRPr="00FE6EFC" w:rsidRDefault="003B5581" w:rsidP="003B5581">
      <w:pPr>
        <w:pStyle w:val="naisf"/>
        <w:spacing w:before="0" w:after="0"/>
        <w:ind w:firstLine="0"/>
        <w:rPr>
          <w:color w:val="000000" w:themeColor="text1"/>
          <w:sz w:val="28"/>
          <w:szCs w:val="28"/>
        </w:rPr>
      </w:pPr>
    </w:p>
    <w:p w:rsidR="00B364BD" w:rsidRPr="00FE6EFC" w:rsidRDefault="00B364BD" w:rsidP="003B5581">
      <w:pPr>
        <w:pStyle w:val="naisf"/>
        <w:spacing w:before="0" w:after="0"/>
        <w:ind w:firstLine="0"/>
        <w:rPr>
          <w:color w:val="000000" w:themeColor="text1"/>
          <w:sz w:val="28"/>
          <w:szCs w:val="28"/>
        </w:rPr>
      </w:pPr>
    </w:p>
    <w:p w:rsidR="00421E66" w:rsidRPr="00FE6EFC" w:rsidRDefault="00421E66" w:rsidP="00421E66">
      <w:pPr>
        <w:ind w:firstLine="284"/>
        <w:jc w:val="both"/>
        <w:rPr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>Ministru prezidents</w:t>
      </w:r>
      <w:r w:rsidRPr="00FE6EFC">
        <w:rPr>
          <w:color w:val="000000" w:themeColor="text1"/>
          <w:sz w:val="28"/>
          <w:szCs w:val="28"/>
        </w:rPr>
        <w:tab/>
      </w:r>
      <w:r w:rsidRPr="00FE6EFC">
        <w:rPr>
          <w:color w:val="000000" w:themeColor="text1"/>
          <w:sz w:val="28"/>
          <w:szCs w:val="28"/>
        </w:rPr>
        <w:tab/>
      </w:r>
      <w:r w:rsidRPr="00FE6EFC">
        <w:rPr>
          <w:color w:val="000000" w:themeColor="text1"/>
          <w:sz w:val="28"/>
          <w:szCs w:val="28"/>
        </w:rPr>
        <w:tab/>
      </w:r>
      <w:r w:rsidRPr="00FE6EFC">
        <w:rPr>
          <w:color w:val="000000" w:themeColor="text1"/>
          <w:sz w:val="28"/>
          <w:szCs w:val="28"/>
        </w:rPr>
        <w:tab/>
      </w:r>
      <w:r w:rsidRPr="00FE6EFC">
        <w:rPr>
          <w:color w:val="000000" w:themeColor="text1"/>
          <w:sz w:val="28"/>
          <w:szCs w:val="28"/>
        </w:rPr>
        <w:tab/>
      </w:r>
      <w:r w:rsidRPr="00FE6EFC">
        <w:rPr>
          <w:color w:val="000000" w:themeColor="text1"/>
          <w:sz w:val="28"/>
          <w:szCs w:val="28"/>
        </w:rPr>
        <w:tab/>
        <w:t>V.Dombrovskis</w:t>
      </w:r>
    </w:p>
    <w:p w:rsidR="00421E66" w:rsidRPr="00FE6EFC" w:rsidRDefault="00421E66" w:rsidP="00421E66">
      <w:pPr>
        <w:ind w:firstLine="284"/>
        <w:jc w:val="both"/>
        <w:rPr>
          <w:color w:val="000000" w:themeColor="text1"/>
          <w:sz w:val="28"/>
          <w:szCs w:val="28"/>
        </w:rPr>
      </w:pPr>
    </w:p>
    <w:p w:rsidR="00681E12" w:rsidRPr="00FE6EFC" w:rsidRDefault="00681E12" w:rsidP="001573E4">
      <w:pPr>
        <w:pStyle w:val="naisf"/>
        <w:spacing w:before="0" w:after="0"/>
        <w:ind w:left="142" w:firstLine="142"/>
        <w:rPr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 xml:space="preserve">Kultūras ministra </w:t>
      </w:r>
      <w:proofErr w:type="spellStart"/>
      <w:r w:rsidRPr="00FE6EFC">
        <w:rPr>
          <w:color w:val="000000" w:themeColor="text1"/>
          <w:sz w:val="28"/>
          <w:szCs w:val="28"/>
        </w:rPr>
        <w:t>p.i</w:t>
      </w:r>
      <w:proofErr w:type="spellEnd"/>
      <w:r w:rsidRPr="00FE6EFC">
        <w:rPr>
          <w:color w:val="000000" w:themeColor="text1"/>
          <w:sz w:val="28"/>
          <w:szCs w:val="28"/>
        </w:rPr>
        <w:t>.</w:t>
      </w:r>
    </w:p>
    <w:p w:rsidR="001573E4" w:rsidRPr="00FE6EFC" w:rsidRDefault="00681E12" w:rsidP="001573E4">
      <w:pPr>
        <w:pStyle w:val="naisf"/>
        <w:spacing w:before="0" w:after="0"/>
        <w:ind w:left="142" w:firstLine="142"/>
        <w:rPr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>tieslietu ministrs</w:t>
      </w:r>
      <w:r w:rsidR="00B3327B" w:rsidRPr="00FE6EFC">
        <w:rPr>
          <w:color w:val="000000" w:themeColor="text1"/>
          <w:sz w:val="28"/>
          <w:szCs w:val="28"/>
        </w:rPr>
        <w:tab/>
      </w:r>
      <w:r w:rsidR="00B3327B" w:rsidRPr="00FE6EFC">
        <w:rPr>
          <w:color w:val="000000" w:themeColor="text1"/>
          <w:sz w:val="28"/>
          <w:szCs w:val="28"/>
        </w:rPr>
        <w:tab/>
      </w:r>
      <w:r w:rsidR="00B3327B" w:rsidRPr="00FE6EFC">
        <w:rPr>
          <w:color w:val="000000" w:themeColor="text1"/>
          <w:sz w:val="28"/>
          <w:szCs w:val="28"/>
        </w:rPr>
        <w:tab/>
      </w:r>
      <w:r w:rsidR="00B3327B" w:rsidRPr="00FE6EFC">
        <w:rPr>
          <w:color w:val="000000" w:themeColor="text1"/>
          <w:sz w:val="28"/>
          <w:szCs w:val="28"/>
        </w:rPr>
        <w:tab/>
      </w:r>
      <w:r w:rsidR="00B3327B" w:rsidRPr="00FE6EFC">
        <w:rPr>
          <w:color w:val="000000" w:themeColor="text1"/>
          <w:sz w:val="28"/>
          <w:szCs w:val="28"/>
        </w:rPr>
        <w:tab/>
      </w:r>
      <w:r w:rsidR="00B3327B" w:rsidRPr="00FE6EFC">
        <w:rPr>
          <w:color w:val="000000" w:themeColor="text1"/>
          <w:sz w:val="28"/>
          <w:szCs w:val="28"/>
        </w:rPr>
        <w:tab/>
      </w:r>
      <w:proofErr w:type="spellStart"/>
      <w:r w:rsidRPr="00FE6EFC">
        <w:rPr>
          <w:color w:val="000000" w:themeColor="text1"/>
          <w:sz w:val="28"/>
          <w:szCs w:val="28"/>
        </w:rPr>
        <w:t>J.Bordāns</w:t>
      </w:r>
      <w:proofErr w:type="spellEnd"/>
    </w:p>
    <w:p w:rsidR="001573E4" w:rsidRPr="00FE6EFC" w:rsidRDefault="001573E4" w:rsidP="00421E66">
      <w:pPr>
        <w:ind w:firstLine="284"/>
        <w:jc w:val="both"/>
        <w:rPr>
          <w:color w:val="000000" w:themeColor="text1"/>
          <w:sz w:val="28"/>
          <w:szCs w:val="28"/>
        </w:rPr>
      </w:pPr>
    </w:p>
    <w:p w:rsidR="00421E66" w:rsidRPr="00FE6EFC" w:rsidRDefault="00AB5A99" w:rsidP="00421E66">
      <w:pPr>
        <w:ind w:firstLine="284"/>
        <w:jc w:val="both"/>
        <w:rPr>
          <w:color w:val="000000" w:themeColor="text1"/>
          <w:sz w:val="28"/>
          <w:szCs w:val="28"/>
        </w:rPr>
      </w:pPr>
      <w:r w:rsidRPr="00FE6EFC">
        <w:rPr>
          <w:color w:val="000000" w:themeColor="text1"/>
          <w:sz w:val="28"/>
          <w:szCs w:val="28"/>
        </w:rPr>
        <w:t>Vīza: V</w:t>
      </w:r>
      <w:r w:rsidR="00421E66" w:rsidRPr="00FE6EFC">
        <w:rPr>
          <w:color w:val="000000" w:themeColor="text1"/>
          <w:sz w:val="28"/>
          <w:szCs w:val="28"/>
        </w:rPr>
        <w:t>alsts sekretārs</w:t>
      </w:r>
      <w:r w:rsidR="00421E66" w:rsidRPr="00FE6EFC">
        <w:rPr>
          <w:color w:val="000000" w:themeColor="text1"/>
          <w:sz w:val="28"/>
          <w:szCs w:val="28"/>
        </w:rPr>
        <w:tab/>
      </w:r>
      <w:r w:rsidR="00421E66" w:rsidRPr="00FE6EFC">
        <w:rPr>
          <w:color w:val="000000" w:themeColor="text1"/>
          <w:sz w:val="28"/>
          <w:szCs w:val="28"/>
        </w:rPr>
        <w:tab/>
      </w:r>
      <w:r w:rsidR="00421E66" w:rsidRPr="00FE6EFC">
        <w:rPr>
          <w:color w:val="000000" w:themeColor="text1"/>
          <w:sz w:val="28"/>
          <w:szCs w:val="28"/>
        </w:rPr>
        <w:tab/>
      </w:r>
      <w:r w:rsidR="00421E66" w:rsidRPr="00FE6EFC">
        <w:rPr>
          <w:color w:val="000000" w:themeColor="text1"/>
          <w:sz w:val="28"/>
          <w:szCs w:val="28"/>
        </w:rPr>
        <w:tab/>
      </w:r>
      <w:r w:rsidR="00421E66" w:rsidRPr="00FE6EFC">
        <w:rPr>
          <w:color w:val="000000" w:themeColor="text1"/>
          <w:sz w:val="28"/>
          <w:szCs w:val="28"/>
        </w:rPr>
        <w:tab/>
      </w:r>
      <w:r w:rsidR="00421E66" w:rsidRPr="00FE6EFC">
        <w:rPr>
          <w:color w:val="000000" w:themeColor="text1"/>
          <w:sz w:val="28"/>
          <w:szCs w:val="28"/>
        </w:rPr>
        <w:tab/>
        <w:t>G.Puķītis</w:t>
      </w:r>
    </w:p>
    <w:p w:rsidR="009A7340" w:rsidRPr="00FE6EFC" w:rsidRDefault="009A7340" w:rsidP="009A7340">
      <w:pPr>
        <w:pStyle w:val="Bezatstarpm1"/>
        <w:jc w:val="both"/>
        <w:rPr>
          <w:rFonts w:ascii="Times New Roman" w:hAnsi="Times New Roman"/>
          <w:color w:val="000000" w:themeColor="text1"/>
        </w:rPr>
      </w:pPr>
    </w:p>
    <w:p w:rsidR="00B364BD" w:rsidRPr="00FE6EFC" w:rsidRDefault="00B364BD" w:rsidP="009A7340">
      <w:pPr>
        <w:pStyle w:val="Bezatstarpm1"/>
        <w:jc w:val="both"/>
        <w:rPr>
          <w:rFonts w:ascii="Times New Roman" w:hAnsi="Times New Roman"/>
          <w:color w:val="000000" w:themeColor="text1"/>
        </w:rPr>
      </w:pPr>
    </w:p>
    <w:p w:rsidR="00B364BD" w:rsidRPr="00FE6EFC" w:rsidRDefault="00B364BD" w:rsidP="009A7340">
      <w:pPr>
        <w:pStyle w:val="Bezatstarpm1"/>
        <w:jc w:val="both"/>
        <w:rPr>
          <w:rFonts w:ascii="Times New Roman" w:hAnsi="Times New Roman"/>
          <w:color w:val="000000" w:themeColor="text1"/>
        </w:rPr>
      </w:pPr>
    </w:p>
    <w:p w:rsidR="00B364BD" w:rsidRDefault="00B364BD" w:rsidP="009A7340">
      <w:pPr>
        <w:pStyle w:val="Bezatstarpm1"/>
        <w:jc w:val="both"/>
        <w:rPr>
          <w:rFonts w:ascii="Times New Roman" w:hAnsi="Times New Roman"/>
          <w:color w:val="000000" w:themeColor="text1"/>
        </w:rPr>
      </w:pPr>
    </w:p>
    <w:p w:rsidR="00FD0089" w:rsidRPr="00FE6EFC" w:rsidRDefault="00FD0089" w:rsidP="009A7340">
      <w:pPr>
        <w:pStyle w:val="Bezatstarpm1"/>
        <w:jc w:val="both"/>
        <w:rPr>
          <w:rFonts w:ascii="Times New Roman" w:hAnsi="Times New Roman"/>
          <w:color w:val="000000" w:themeColor="text1"/>
        </w:rPr>
      </w:pPr>
    </w:p>
    <w:p w:rsidR="00B364BD" w:rsidRPr="00FE6EFC" w:rsidRDefault="00B364BD" w:rsidP="009A7340">
      <w:pPr>
        <w:pStyle w:val="Bezatstarpm1"/>
        <w:jc w:val="both"/>
        <w:rPr>
          <w:rFonts w:ascii="Times New Roman" w:hAnsi="Times New Roman"/>
          <w:color w:val="000000" w:themeColor="text1"/>
        </w:rPr>
      </w:pPr>
    </w:p>
    <w:p w:rsidR="009A7340" w:rsidRPr="00FE6EFC" w:rsidRDefault="00681E12" w:rsidP="009A7340">
      <w:pPr>
        <w:pStyle w:val="Bezatstarpm1"/>
        <w:jc w:val="both"/>
        <w:rPr>
          <w:rFonts w:ascii="Times New Roman" w:hAnsi="Times New Roman"/>
          <w:color w:val="000000" w:themeColor="text1"/>
        </w:rPr>
      </w:pPr>
      <w:r w:rsidRPr="00FE6EFC">
        <w:rPr>
          <w:rFonts w:ascii="Times New Roman" w:hAnsi="Times New Roman"/>
          <w:color w:val="000000" w:themeColor="text1"/>
        </w:rPr>
        <w:t>24</w:t>
      </w:r>
      <w:r w:rsidR="009A7340" w:rsidRPr="00FE6EFC">
        <w:rPr>
          <w:rFonts w:ascii="Times New Roman" w:hAnsi="Times New Roman"/>
          <w:color w:val="000000" w:themeColor="text1"/>
        </w:rPr>
        <w:t>.0</w:t>
      </w:r>
      <w:r w:rsidR="000D207F" w:rsidRPr="00FE6EFC">
        <w:rPr>
          <w:rFonts w:ascii="Times New Roman" w:hAnsi="Times New Roman"/>
          <w:color w:val="000000" w:themeColor="text1"/>
        </w:rPr>
        <w:t>9</w:t>
      </w:r>
      <w:r w:rsidR="009A7340" w:rsidRPr="00FE6EFC">
        <w:rPr>
          <w:rFonts w:ascii="Times New Roman" w:hAnsi="Times New Roman"/>
          <w:color w:val="000000" w:themeColor="text1"/>
        </w:rPr>
        <w:t>.2013. 09:34</w:t>
      </w:r>
    </w:p>
    <w:p w:rsidR="009A7340" w:rsidRPr="00FE6EFC" w:rsidRDefault="00FD0089" w:rsidP="009A7340">
      <w:pPr>
        <w:pStyle w:val="Bezatstarpm1"/>
        <w:jc w:val="both"/>
        <w:rPr>
          <w:rFonts w:ascii="Times New Roman" w:hAnsi="Times New Roman"/>
          <w:color w:val="000000" w:themeColor="text1"/>
        </w:rPr>
      </w:pPr>
      <w:bookmarkStart w:id="4" w:name="_GoBack"/>
      <w:bookmarkEnd w:id="4"/>
      <w:r>
        <w:rPr>
          <w:rFonts w:ascii="Times New Roman" w:hAnsi="Times New Roman"/>
          <w:color w:val="000000" w:themeColor="text1"/>
        </w:rPr>
        <w:t>610</w:t>
      </w:r>
    </w:p>
    <w:p w:rsidR="009A7340" w:rsidRPr="00FE6EFC" w:rsidRDefault="00193377" w:rsidP="009A7340">
      <w:pPr>
        <w:rPr>
          <w:color w:val="000000" w:themeColor="text1"/>
          <w:sz w:val="22"/>
          <w:szCs w:val="22"/>
        </w:rPr>
      </w:pPr>
      <w:bookmarkStart w:id="5" w:name="OLE_LINK5"/>
      <w:bookmarkStart w:id="6" w:name="OLE_LINK6"/>
      <w:r w:rsidRPr="00FE6EFC">
        <w:rPr>
          <w:color w:val="000000" w:themeColor="text1"/>
          <w:sz w:val="22"/>
          <w:szCs w:val="22"/>
        </w:rPr>
        <w:t>L.Krūmiņa</w:t>
      </w:r>
    </w:p>
    <w:p w:rsidR="009A7340" w:rsidRPr="00FE6EFC" w:rsidRDefault="009A7340" w:rsidP="009A7340">
      <w:pPr>
        <w:rPr>
          <w:color w:val="000000" w:themeColor="text1"/>
          <w:sz w:val="22"/>
          <w:szCs w:val="22"/>
        </w:rPr>
      </w:pPr>
      <w:bookmarkStart w:id="7" w:name="OLE_LINK7"/>
      <w:bookmarkStart w:id="8" w:name="OLE_LINK8"/>
      <w:r w:rsidRPr="00FE6EFC">
        <w:rPr>
          <w:color w:val="000000" w:themeColor="text1"/>
          <w:sz w:val="22"/>
          <w:szCs w:val="22"/>
        </w:rPr>
        <w:t>Tālr.: 67</w:t>
      </w:r>
      <w:r w:rsidR="00337F7D" w:rsidRPr="00FE6EFC">
        <w:rPr>
          <w:color w:val="000000" w:themeColor="text1"/>
          <w:sz w:val="22"/>
          <w:szCs w:val="22"/>
        </w:rPr>
        <w:t>330</w:t>
      </w:r>
      <w:r w:rsidR="00193377" w:rsidRPr="00FE6EFC">
        <w:rPr>
          <w:color w:val="000000" w:themeColor="text1"/>
          <w:sz w:val="22"/>
          <w:szCs w:val="22"/>
        </w:rPr>
        <w:t>319</w:t>
      </w:r>
    </w:p>
    <w:bookmarkEnd w:id="5"/>
    <w:bookmarkEnd w:id="6"/>
    <w:bookmarkEnd w:id="7"/>
    <w:bookmarkEnd w:id="8"/>
    <w:p w:rsidR="00E36CF0" w:rsidRPr="00205BD7" w:rsidRDefault="00C062E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fldChar w:fldCharType="begin"/>
      </w:r>
      <w:r w:rsidR="00205BD7">
        <w:rPr>
          <w:color w:val="000000" w:themeColor="text1"/>
          <w:sz w:val="22"/>
          <w:szCs w:val="22"/>
        </w:rPr>
        <w:instrText xml:space="preserve"> HYPERLINK "mailto:</w:instrText>
      </w:r>
      <w:r w:rsidR="00205BD7" w:rsidRPr="00205BD7">
        <w:rPr>
          <w:color w:val="000000" w:themeColor="text1"/>
          <w:sz w:val="22"/>
          <w:szCs w:val="22"/>
        </w:rPr>
        <w:instrText>Linda.Krumina@km.gov.l</w:instrText>
      </w:r>
      <w:r w:rsidR="00205BD7">
        <w:rPr>
          <w:color w:val="000000" w:themeColor="text1"/>
          <w:sz w:val="22"/>
          <w:szCs w:val="22"/>
        </w:rPr>
        <w:instrText xml:space="preserve">v" </w:instrText>
      </w:r>
      <w:r>
        <w:rPr>
          <w:color w:val="000000" w:themeColor="text1"/>
          <w:sz w:val="22"/>
          <w:szCs w:val="22"/>
        </w:rPr>
        <w:fldChar w:fldCharType="separate"/>
      </w:r>
      <w:r w:rsidR="00205BD7" w:rsidRPr="00AD5E15">
        <w:rPr>
          <w:rStyle w:val="Hipersaite"/>
          <w:sz w:val="22"/>
          <w:szCs w:val="22"/>
        </w:rPr>
        <w:t>Linda.Krumina@km.gov.lv</w:t>
      </w:r>
      <w:r>
        <w:rPr>
          <w:color w:val="000000" w:themeColor="text1"/>
          <w:sz w:val="22"/>
          <w:szCs w:val="22"/>
        </w:rPr>
        <w:fldChar w:fldCharType="end"/>
      </w:r>
      <w:r w:rsidR="00205BD7">
        <w:rPr>
          <w:color w:val="000000" w:themeColor="text1"/>
          <w:sz w:val="22"/>
          <w:szCs w:val="22"/>
        </w:rPr>
        <w:t xml:space="preserve">  </w:t>
      </w:r>
    </w:p>
    <w:p w:rsidR="0059699C" w:rsidRPr="00FE6EFC" w:rsidRDefault="0059699C">
      <w:pPr>
        <w:rPr>
          <w:color w:val="000000" w:themeColor="text1"/>
        </w:rPr>
      </w:pPr>
    </w:p>
    <w:p w:rsidR="0049339F" w:rsidRPr="00FE6EFC" w:rsidRDefault="0049339F">
      <w:pPr>
        <w:rPr>
          <w:color w:val="000000" w:themeColor="text1"/>
          <w:sz w:val="28"/>
          <w:szCs w:val="28"/>
        </w:rPr>
      </w:pPr>
    </w:p>
    <w:sectPr w:rsidR="0049339F" w:rsidRPr="00FE6EFC" w:rsidSect="00B75FF5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854" w:rsidRDefault="00095854" w:rsidP="00CC6608">
      <w:r>
        <w:separator/>
      </w:r>
    </w:p>
  </w:endnote>
  <w:endnote w:type="continuationSeparator" w:id="0">
    <w:p w:rsidR="00095854" w:rsidRDefault="00095854" w:rsidP="00CC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54" w:rsidRPr="00E36CF0" w:rsidRDefault="00095854" w:rsidP="00E36CF0">
    <w:pPr>
      <w:jc w:val="both"/>
      <w:rPr>
        <w:szCs w:val="22"/>
      </w:rPr>
    </w:pPr>
    <w:r w:rsidRPr="00E36CF0">
      <w:rPr>
        <w:sz w:val="22"/>
        <w:szCs w:val="22"/>
      </w:rPr>
      <w:t>KMNot_</w:t>
    </w:r>
    <w:r w:rsidR="00681E12">
      <w:rPr>
        <w:sz w:val="22"/>
        <w:szCs w:val="22"/>
      </w:rPr>
      <w:t>24</w:t>
    </w:r>
    <w:r w:rsidR="000D207F">
      <w:rPr>
        <w:sz w:val="22"/>
        <w:szCs w:val="22"/>
      </w:rPr>
      <w:t>09</w:t>
    </w:r>
    <w:r w:rsidRPr="00E36CF0">
      <w:rPr>
        <w:sz w:val="22"/>
        <w:szCs w:val="22"/>
      </w:rPr>
      <w:t>13_ETI_347</w:t>
    </w:r>
    <w:r w:rsidR="000D207F">
      <w:rPr>
        <w:sz w:val="22"/>
        <w:szCs w:val="22"/>
      </w:rPr>
      <w:t>_VSS-1675</w:t>
    </w:r>
    <w:r w:rsidRPr="00E36CF0">
      <w:rPr>
        <w:sz w:val="22"/>
        <w:szCs w:val="22"/>
      </w:rPr>
      <w:t xml:space="preserve">; Ministru kabineta noteikumu projekts </w:t>
    </w:r>
    <w:r w:rsidRPr="00E36CF0">
      <w:rPr>
        <w:bCs/>
        <w:sz w:val="22"/>
        <w:szCs w:val="22"/>
      </w:rPr>
      <w:t>„</w:t>
    </w:r>
    <w:bookmarkStart w:id="9" w:name="OLE_LINK9"/>
    <w:bookmarkStart w:id="10" w:name="OLE_LINK10"/>
    <w:r w:rsidRPr="00E36CF0">
      <w:rPr>
        <w:bCs/>
        <w:sz w:val="22"/>
        <w:szCs w:val="22"/>
      </w:rPr>
      <w:t xml:space="preserve">Grozījumi Ministru kabineta 2013.gada 25.jūnija noteikumos Nr.347 „Noteikumi par Eiropas Trešo valstu </w:t>
    </w:r>
    <w:proofErr w:type="spellStart"/>
    <w:r w:rsidRPr="00E36CF0">
      <w:rPr>
        <w:bCs/>
        <w:sz w:val="22"/>
        <w:szCs w:val="22"/>
      </w:rPr>
      <w:t>valstspiederīgo</w:t>
    </w:r>
    <w:proofErr w:type="spellEnd"/>
    <w:r w:rsidRPr="00E36CF0">
      <w:rPr>
        <w:bCs/>
        <w:sz w:val="22"/>
        <w:szCs w:val="22"/>
      </w:rPr>
      <w:t xml:space="preserve"> integrācijas fonda 2012.gada programmas aktivitāšu īstenošanu”</w:t>
    </w:r>
    <w:bookmarkEnd w:id="9"/>
    <w:bookmarkEnd w:id="10"/>
    <w:r w:rsidRPr="00E36CF0">
      <w:rPr>
        <w:bCs/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54" w:rsidRPr="00E36CF0" w:rsidRDefault="00095854" w:rsidP="00E36CF0">
    <w:pPr>
      <w:jc w:val="both"/>
      <w:rPr>
        <w:sz w:val="22"/>
        <w:szCs w:val="22"/>
      </w:rPr>
    </w:pPr>
    <w:r w:rsidRPr="00E36CF0">
      <w:rPr>
        <w:sz w:val="22"/>
        <w:szCs w:val="22"/>
      </w:rPr>
      <w:t>KMNot_</w:t>
    </w:r>
    <w:r w:rsidR="008C4CC6">
      <w:rPr>
        <w:sz w:val="22"/>
        <w:szCs w:val="22"/>
      </w:rPr>
      <w:t>24</w:t>
    </w:r>
    <w:r w:rsidR="000D207F">
      <w:rPr>
        <w:sz w:val="22"/>
        <w:szCs w:val="22"/>
      </w:rPr>
      <w:t>09</w:t>
    </w:r>
    <w:r w:rsidRPr="00E36CF0">
      <w:rPr>
        <w:sz w:val="22"/>
        <w:szCs w:val="22"/>
      </w:rPr>
      <w:t>13_ETI_347</w:t>
    </w:r>
    <w:r w:rsidR="000D207F">
      <w:rPr>
        <w:sz w:val="22"/>
        <w:szCs w:val="22"/>
      </w:rPr>
      <w:t>_VSS-1675</w:t>
    </w:r>
    <w:r w:rsidRPr="00E36CF0">
      <w:rPr>
        <w:sz w:val="22"/>
        <w:szCs w:val="22"/>
      </w:rPr>
      <w:t xml:space="preserve">; </w:t>
    </w:r>
    <w:bookmarkStart w:id="11" w:name="_Hlk360434616"/>
    <w:r w:rsidRPr="00E36CF0">
      <w:rPr>
        <w:sz w:val="22"/>
        <w:szCs w:val="22"/>
      </w:rPr>
      <w:t xml:space="preserve">Ministru kabineta noteikumu projekts </w:t>
    </w:r>
    <w:r w:rsidRPr="00E36CF0">
      <w:rPr>
        <w:bCs/>
        <w:sz w:val="22"/>
        <w:szCs w:val="22"/>
      </w:rPr>
      <w:t xml:space="preserve">„Grozījumi Ministru kabineta 2013.gada 25.jūnija noteikumos Nr.347 „Noteikumi par Eiropas Trešo valstu </w:t>
    </w:r>
    <w:proofErr w:type="spellStart"/>
    <w:r w:rsidRPr="00E36CF0">
      <w:rPr>
        <w:bCs/>
        <w:sz w:val="22"/>
        <w:szCs w:val="22"/>
      </w:rPr>
      <w:t>valstspiederīgo</w:t>
    </w:r>
    <w:proofErr w:type="spellEnd"/>
    <w:r w:rsidRPr="00E36CF0">
      <w:rPr>
        <w:bCs/>
        <w:sz w:val="22"/>
        <w:szCs w:val="22"/>
      </w:rPr>
      <w:t xml:space="preserve"> integrācijas fonda 2012.gada programmas aktivitāšu īstenošanu”</w:t>
    </w:r>
    <w:bookmarkEnd w:id="11"/>
    <w:r w:rsidRPr="00E36CF0">
      <w:rPr>
        <w:bCs/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854" w:rsidRDefault="00095854" w:rsidP="00CC6608">
      <w:r>
        <w:separator/>
      </w:r>
    </w:p>
  </w:footnote>
  <w:footnote w:type="continuationSeparator" w:id="0">
    <w:p w:rsidR="00095854" w:rsidRDefault="00095854" w:rsidP="00CC6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54" w:rsidRPr="00421E66" w:rsidRDefault="00C062E5" w:rsidP="00B75FF5">
    <w:pPr>
      <w:pStyle w:val="Galvene"/>
      <w:framePr w:wrap="auto" w:vAnchor="text" w:hAnchor="margin" w:xAlign="center" w:y="1"/>
      <w:rPr>
        <w:rStyle w:val="Lappusesnumurs"/>
        <w:sz w:val="22"/>
        <w:szCs w:val="22"/>
      </w:rPr>
    </w:pPr>
    <w:r w:rsidRPr="00421E66">
      <w:rPr>
        <w:rStyle w:val="Lappusesnumurs"/>
        <w:sz w:val="22"/>
        <w:szCs w:val="22"/>
      </w:rPr>
      <w:fldChar w:fldCharType="begin"/>
    </w:r>
    <w:r w:rsidR="00095854" w:rsidRPr="00421E66">
      <w:rPr>
        <w:rStyle w:val="Lappusesnumurs"/>
        <w:sz w:val="22"/>
        <w:szCs w:val="22"/>
      </w:rPr>
      <w:instrText xml:space="preserve">PAGE  </w:instrText>
    </w:r>
    <w:r w:rsidRPr="00421E66">
      <w:rPr>
        <w:rStyle w:val="Lappusesnumurs"/>
        <w:sz w:val="22"/>
        <w:szCs w:val="22"/>
      </w:rPr>
      <w:fldChar w:fldCharType="separate"/>
    </w:r>
    <w:r w:rsidR="008C4CC6">
      <w:rPr>
        <w:rStyle w:val="Lappusesnumurs"/>
        <w:noProof/>
        <w:sz w:val="22"/>
        <w:szCs w:val="22"/>
      </w:rPr>
      <w:t>3</w:t>
    </w:r>
    <w:r w:rsidRPr="00421E66">
      <w:rPr>
        <w:rStyle w:val="Lappusesnumurs"/>
        <w:sz w:val="22"/>
        <w:szCs w:val="22"/>
      </w:rPr>
      <w:fldChar w:fldCharType="end"/>
    </w:r>
  </w:p>
  <w:p w:rsidR="00095854" w:rsidRDefault="0009585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F8C"/>
    <w:multiLevelType w:val="multilevel"/>
    <w:tmpl w:val="EE88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30978D1"/>
    <w:multiLevelType w:val="multilevel"/>
    <w:tmpl w:val="6F92C8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581"/>
    <w:rsid w:val="00052B51"/>
    <w:rsid w:val="00095854"/>
    <w:rsid w:val="000D207F"/>
    <w:rsid w:val="00102886"/>
    <w:rsid w:val="0015493B"/>
    <w:rsid w:val="001573E4"/>
    <w:rsid w:val="00193377"/>
    <w:rsid w:val="001E072B"/>
    <w:rsid w:val="00200C77"/>
    <w:rsid w:val="00205BD7"/>
    <w:rsid w:val="002308B6"/>
    <w:rsid w:val="00253D7D"/>
    <w:rsid w:val="00291EA9"/>
    <w:rsid w:val="002A4B1B"/>
    <w:rsid w:val="002E20CE"/>
    <w:rsid w:val="002E51A1"/>
    <w:rsid w:val="002F569A"/>
    <w:rsid w:val="00304A17"/>
    <w:rsid w:val="00311C4C"/>
    <w:rsid w:val="00337F7D"/>
    <w:rsid w:val="003448C7"/>
    <w:rsid w:val="00345179"/>
    <w:rsid w:val="0035114B"/>
    <w:rsid w:val="00357F7E"/>
    <w:rsid w:val="0037465D"/>
    <w:rsid w:val="003B5581"/>
    <w:rsid w:val="003D2BF0"/>
    <w:rsid w:val="003F3AAF"/>
    <w:rsid w:val="0040718C"/>
    <w:rsid w:val="00421E66"/>
    <w:rsid w:val="0049339F"/>
    <w:rsid w:val="004F7B31"/>
    <w:rsid w:val="00583FA2"/>
    <w:rsid w:val="00590F71"/>
    <w:rsid w:val="0059699C"/>
    <w:rsid w:val="005B0833"/>
    <w:rsid w:val="005E072F"/>
    <w:rsid w:val="0063754E"/>
    <w:rsid w:val="00681E12"/>
    <w:rsid w:val="006F39BD"/>
    <w:rsid w:val="00756F0E"/>
    <w:rsid w:val="00760E5E"/>
    <w:rsid w:val="00764734"/>
    <w:rsid w:val="007B1FB9"/>
    <w:rsid w:val="007D021A"/>
    <w:rsid w:val="00822D17"/>
    <w:rsid w:val="00831533"/>
    <w:rsid w:val="008360D2"/>
    <w:rsid w:val="00876FF1"/>
    <w:rsid w:val="00884209"/>
    <w:rsid w:val="008C4CC6"/>
    <w:rsid w:val="00910568"/>
    <w:rsid w:val="009170BE"/>
    <w:rsid w:val="009661D2"/>
    <w:rsid w:val="009A7340"/>
    <w:rsid w:val="009D628B"/>
    <w:rsid w:val="009D754E"/>
    <w:rsid w:val="009E16B3"/>
    <w:rsid w:val="009E3DE6"/>
    <w:rsid w:val="00A84CC9"/>
    <w:rsid w:val="00A8678A"/>
    <w:rsid w:val="00AB5A99"/>
    <w:rsid w:val="00AB7A3F"/>
    <w:rsid w:val="00B15D22"/>
    <w:rsid w:val="00B16F62"/>
    <w:rsid w:val="00B3327B"/>
    <w:rsid w:val="00B364BD"/>
    <w:rsid w:val="00B37192"/>
    <w:rsid w:val="00B715BF"/>
    <w:rsid w:val="00B75FF5"/>
    <w:rsid w:val="00B90D10"/>
    <w:rsid w:val="00B943A1"/>
    <w:rsid w:val="00B962C9"/>
    <w:rsid w:val="00BA0A3A"/>
    <w:rsid w:val="00BB5191"/>
    <w:rsid w:val="00BC3632"/>
    <w:rsid w:val="00BC6146"/>
    <w:rsid w:val="00C062E5"/>
    <w:rsid w:val="00C302E2"/>
    <w:rsid w:val="00CC6608"/>
    <w:rsid w:val="00D0564A"/>
    <w:rsid w:val="00DC6AB0"/>
    <w:rsid w:val="00DF4579"/>
    <w:rsid w:val="00E342F9"/>
    <w:rsid w:val="00E34AD7"/>
    <w:rsid w:val="00E36CF0"/>
    <w:rsid w:val="00E4264D"/>
    <w:rsid w:val="00E64490"/>
    <w:rsid w:val="00EC3470"/>
    <w:rsid w:val="00F13CFF"/>
    <w:rsid w:val="00F312B1"/>
    <w:rsid w:val="00F32511"/>
    <w:rsid w:val="00F60DA7"/>
    <w:rsid w:val="00F71467"/>
    <w:rsid w:val="00F756B1"/>
    <w:rsid w:val="00F91908"/>
    <w:rsid w:val="00F91B60"/>
    <w:rsid w:val="00FB1E59"/>
    <w:rsid w:val="00FC33FE"/>
    <w:rsid w:val="00FD0089"/>
    <w:rsid w:val="00FD5881"/>
    <w:rsid w:val="00FE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5">
    <w:name w:val="heading 5"/>
    <w:basedOn w:val="Parastais"/>
    <w:next w:val="Parastais"/>
    <w:link w:val="Virsraksts5Rakstz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Parastais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Parastais"/>
    <w:rsid w:val="003B5581"/>
    <w:pPr>
      <w:spacing w:before="75" w:after="75"/>
      <w:ind w:firstLine="375"/>
      <w:jc w:val="both"/>
    </w:pPr>
  </w:style>
  <w:style w:type="paragraph" w:styleId="Galvene">
    <w:name w:val="header"/>
    <w:basedOn w:val="Parastais"/>
    <w:link w:val="GalveneRakstz"/>
    <w:rsid w:val="003B558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uiPriority w:val="99"/>
    <w:rsid w:val="003B5581"/>
    <w:rPr>
      <w:rFonts w:cs="Times New Roman"/>
    </w:rPr>
  </w:style>
  <w:style w:type="character" w:styleId="Hipersaite">
    <w:name w:val="Hyperlink"/>
    <w:basedOn w:val="Noklusjumarindkopasfonts"/>
    <w:uiPriority w:val="99"/>
    <w:rsid w:val="003B5581"/>
    <w:rPr>
      <w:rFonts w:cs="Times New Roman"/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Parastais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Sarakstarindkopa">
    <w:name w:val="List Paragraph"/>
    <w:basedOn w:val="Parastais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Parastais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Bezatstarpm1">
    <w:name w:val="Bez atstarpēm1"/>
    <w:uiPriority w:val="1"/>
    <w:qFormat/>
    <w:rsid w:val="009A7340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customStyle="1" w:styleId="tv2131">
    <w:name w:val="tv2131"/>
    <w:basedOn w:val="Parastais"/>
    <w:rsid w:val="00AB5A99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1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905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DBB27-CEB4-4516-B6A8-8E349EBA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3041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MK noteikumu projekts "Grozījumi Ministru kabineta 2013.gada 25.jūnija noteikumos Nr.347 „Noteikumi par Eiropas Trešo valstu valstspiederīgo integrācijas fonda 2012.gada programmas aktivitāšu īstenošanu”” īstenošanas kārtība””</vt:lpstr>
    </vt:vector>
  </TitlesOfParts>
  <Manager>G.Puķītis</Manager>
  <Company>LR Kultūras Ministrija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2013.gada 25.jūnija noteikumos Nr.347 „Noteikumi par Eiropas Trešo valstu valstspiederīgo integrācijas fonda 2012.gada programmas aktivitāšu īstenošanu”” īstenošanas kārtība””</dc:title>
  <dc:subject>KMNot_090913_ETI_347_VSS-1675</dc:subject>
  <dc:creator>Linda Krūmiņa</dc:creator>
  <dc:description>Tālr.: 67330319
Linda.Krumina@km.gov.lv</dc:description>
  <cp:lastModifiedBy>inesed</cp:lastModifiedBy>
  <cp:revision>11</cp:revision>
  <dcterms:created xsi:type="dcterms:W3CDTF">2013-09-09T13:20:00Z</dcterms:created>
  <dcterms:modified xsi:type="dcterms:W3CDTF">2013-09-24T10:35:00Z</dcterms:modified>
</cp:coreProperties>
</file>