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F5" w:rsidRPr="00363159" w:rsidRDefault="00B24D50" w:rsidP="004D67F5">
      <w:pPr>
        <w:pStyle w:val="Bezatstarpm"/>
        <w:jc w:val="right"/>
        <w:rPr>
          <w:rFonts w:ascii="Times New Roman" w:eastAsia="Times New Roman" w:hAnsi="Times New Roman" w:cs="Times New Roman"/>
          <w:lang w:eastAsia="lv-LV"/>
        </w:rPr>
      </w:pPr>
      <w:bookmarkStart w:id="0" w:name="370267"/>
      <w:r>
        <w:rPr>
          <w:rFonts w:ascii="Times New Roman" w:eastAsia="Times New Roman" w:hAnsi="Times New Roman" w:cs="Times New Roman"/>
          <w:lang w:eastAsia="lv-LV"/>
        </w:rPr>
        <w:t>3</w:t>
      </w:r>
      <w:r w:rsidR="004D67F5" w:rsidRPr="00363159">
        <w:rPr>
          <w:rFonts w:ascii="Times New Roman" w:eastAsia="Times New Roman" w:hAnsi="Times New Roman" w:cs="Times New Roman"/>
          <w:lang w:eastAsia="lv-LV"/>
        </w:rPr>
        <w:t xml:space="preserve">.pielikums </w:t>
      </w:r>
      <w:r w:rsidR="004D67F5" w:rsidRPr="00363159">
        <w:rPr>
          <w:rFonts w:ascii="Times New Roman" w:eastAsia="Times New Roman" w:hAnsi="Times New Roman" w:cs="Times New Roman"/>
          <w:lang w:eastAsia="lv-LV"/>
        </w:rPr>
        <w:br/>
        <w:t xml:space="preserve">Ministru kabineta </w:t>
      </w:r>
      <w:r w:rsidR="004D67F5" w:rsidRPr="00363159">
        <w:rPr>
          <w:rFonts w:ascii="Times New Roman" w:eastAsia="Times New Roman" w:hAnsi="Times New Roman" w:cs="Times New Roman"/>
          <w:lang w:eastAsia="lv-LV"/>
        </w:rPr>
        <w:br/>
        <w:t>201</w:t>
      </w:r>
      <w:r>
        <w:rPr>
          <w:rFonts w:ascii="Times New Roman" w:eastAsia="Times New Roman" w:hAnsi="Times New Roman" w:cs="Times New Roman"/>
          <w:lang w:eastAsia="lv-LV"/>
        </w:rPr>
        <w:t>2</w:t>
      </w:r>
      <w:r w:rsidR="004D67F5" w:rsidRPr="00363159">
        <w:rPr>
          <w:rFonts w:ascii="Times New Roman" w:eastAsia="Times New Roman" w:hAnsi="Times New Roman" w:cs="Times New Roman"/>
          <w:lang w:eastAsia="lv-LV"/>
        </w:rPr>
        <w:t>.gada ___.</w:t>
      </w:r>
      <w:r w:rsidR="00FE11CA">
        <w:rPr>
          <w:rFonts w:ascii="Times New Roman" w:eastAsia="Times New Roman" w:hAnsi="Times New Roman" w:cs="Times New Roman"/>
          <w:lang w:eastAsia="lv-LV"/>
        </w:rPr>
        <w:t>__________</w:t>
      </w:r>
      <w:proofErr w:type="gramStart"/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="00C06BD8" w:rsidRPr="0036315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gramEnd"/>
      <w:r w:rsidR="004D67F5" w:rsidRPr="00363159">
        <w:rPr>
          <w:rFonts w:ascii="Times New Roman" w:eastAsia="Times New Roman" w:hAnsi="Times New Roman" w:cs="Times New Roman"/>
          <w:lang w:eastAsia="lv-LV"/>
        </w:rPr>
        <w:t>noteikumiem Nr.</w:t>
      </w:r>
      <w:bookmarkEnd w:id="0"/>
      <w:r w:rsidR="004D67F5" w:rsidRPr="00363159">
        <w:rPr>
          <w:rFonts w:ascii="Times New Roman" w:eastAsia="Times New Roman" w:hAnsi="Times New Roman" w:cs="Times New Roman"/>
          <w:lang w:eastAsia="lv-LV"/>
        </w:rPr>
        <w:t>____</w:t>
      </w:r>
    </w:p>
    <w:p w:rsidR="004D67F5" w:rsidRPr="00363159" w:rsidRDefault="004D67F5" w:rsidP="004D67F5">
      <w:pPr>
        <w:pStyle w:val="Bezatstarpm"/>
        <w:jc w:val="right"/>
        <w:rPr>
          <w:rFonts w:ascii="Times New Roman" w:eastAsia="Times New Roman" w:hAnsi="Times New Roman" w:cs="Times New Roman"/>
          <w:lang w:eastAsia="lv-LV"/>
        </w:rPr>
      </w:pPr>
    </w:p>
    <w:p w:rsidR="004D67F5" w:rsidRPr="00995D8D" w:rsidRDefault="004D67F5" w:rsidP="004D67F5">
      <w:pPr>
        <w:pStyle w:val="Bezatstarpm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95D8D">
        <w:rPr>
          <w:rFonts w:ascii="Times New Roman" w:eastAsia="Times New Roman" w:hAnsi="Times New Roman" w:cs="Times New Roman"/>
          <w:noProof/>
          <w:sz w:val="18"/>
          <w:szCs w:val="18"/>
          <w:lang w:eastAsia="lv-LV"/>
        </w:rPr>
        <w:drawing>
          <wp:inline distT="0" distB="0" distL="0" distR="0">
            <wp:extent cx="5274310" cy="772759"/>
            <wp:effectExtent l="19050" t="0" r="2540" b="0"/>
            <wp:docPr id="1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7F5" w:rsidRDefault="004D67F5" w:rsidP="004D67F5">
      <w:pPr>
        <w:pStyle w:val="Bezatstarpm"/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</w:p>
    <w:p w:rsidR="004D67F5" w:rsidRDefault="004D67F5" w:rsidP="004D67F5">
      <w:pPr>
        <w:pStyle w:val="Bezatstarpm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 w:rsidRPr="00821B43">
        <w:rPr>
          <w:rFonts w:ascii="Times New Roman" w:eastAsia="Times New Roman" w:hAnsi="Times New Roman" w:cs="Times New Roman"/>
          <w:b/>
          <w:bCs/>
          <w:lang w:eastAsia="lv-LV"/>
        </w:rPr>
        <w:t>Sadarbības partnera apliecinājums</w:t>
      </w:r>
    </w:p>
    <w:p w:rsidR="004D67F5" w:rsidRPr="00821B43" w:rsidRDefault="004D67F5" w:rsidP="004D67F5">
      <w:pPr>
        <w:pStyle w:val="Bezatstarpm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</w:p>
    <w:p w:rsidR="004D67F5" w:rsidRPr="00821B43" w:rsidRDefault="004D67F5" w:rsidP="004D67F5">
      <w:pPr>
        <w:pStyle w:val="Bezatstarpm"/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</w:p>
    <w:p w:rsidR="00784CC6" w:rsidRDefault="004D67F5" w:rsidP="00784CC6">
      <w:pPr>
        <w:pStyle w:val="Bezatstarpm"/>
        <w:jc w:val="both"/>
        <w:rPr>
          <w:rFonts w:ascii="Times New Roman" w:eastAsia="Times New Roman" w:hAnsi="Times New Roman" w:cs="Times New Roman"/>
          <w:lang w:eastAsia="lv-LV"/>
        </w:rPr>
      </w:pPr>
      <w:r w:rsidRPr="00821B43">
        <w:rPr>
          <w:rFonts w:ascii="Times New Roman" w:eastAsia="Times New Roman" w:hAnsi="Times New Roman" w:cs="Times New Roman"/>
          <w:lang w:eastAsia="lv-LV"/>
        </w:rPr>
        <w:t>Apliecinu, ka:</w:t>
      </w:r>
    </w:p>
    <w:p w:rsidR="00784CC6" w:rsidRDefault="004D67F5" w:rsidP="00784CC6">
      <w:pPr>
        <w:pStyle w:val="Bezatstarp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lv-LV"/>
        </w:rPr>
      </w:pPr>
      <w:r w:rsidRPr="00821B43">
        <w:rPr>
          <w:rFonts w:ascii="Times New Roman" w:eastAsia="Times New Roman" w:hAnsi="Times New Roman" w:cs="Times New Roman"/>
          <w:lang w:eastAsia="lv-LV"/>
        </w:rPr>
        <w:t>Eiropas Trešo valstu valstspiederīgo integrācijas fonda (turpmāk – fonds) projekta ieviešanā netiks pieļauta diskriminācija dzimuma, rases, etniskās izcelsmes, reliģijas vai pārliecības, invaliditātes, seksuālās orientācijas vai vecuma dēļ un tiks nodrošinātas vienlīdzīgas iespējas dažādām sabiedrības grupām;</w:t>
      </w:r>
    </w:p>
    <w:p w:rsidR="00784CC6" w:rsidRDefault="00784CC6" w:rsidP="00784CC6">
      <w:pPr>
        <w:pStyle w:val="Bezatstarp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 pirms</w:t>
      </w:r>
      <w:r w:rsidR="004D67F5" w:rsidRPr="00821B43">
        <w:rPr>
          <w:rFonts w:ascii="Times New Roman" w:eastAsia="Times New Roman" w:hAnsi="Times New Roman" w:cs="Times New Roman"/>
          <w:lang w:eastAsia="lv-LV"/>
        </w:rPr>
        <w:t xml:space="preserve"> projekta iesnieguma iesniegšanas vadošajā iestādē esmu iepazinies ar projekta iesnieguma saturu un savu lomu projekta ieviešanā;</w:t>
      </w:r>
    </w:p>
    <w:p w:rsidR="00784CC6" w:rsidRDefault="004D67F5" w:rsidP="00784CC6">
      <w:pPr>
        <w:pStyle w:val="Bezatstarp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lv-LV"/>
        </w:rPr>
      </w:pPr>
      <w:r w:rsidRPr="00821B43">
        <w:rPr>
          <w:rFonts w:ascii="Times New Roman" w:eastAsia="Times New Roman" w:hAnsi="Times New Roman" w:cs="Times New Roman"/>
          <w:lang w:eastAsia="lv-LV"/>
        </w:rPr>
        <w:t xml:space="preserve"> pilnvaroju projekta iesniedzēju noslēgt granta līgumu ar vadošo iestādi un pārstāvēt sadarbības partneri visās ar projekta ieviešanu saistītajās darbībās;</w:t>
      </w:r>
    </w:p>
    <w:p w:rsidR="00784CC6" w:rsidRDefault="004D67F5" w:rsidP="00784CC6">
      <w:pPr>
        <w:pStyle w:val="Bezatstarp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lv-LV"/>
        </w:rPr>
      </w:pPr>
      <w:r w:rsidRPr="00821B43">
        <w:rPr>
          <w:rFonts w:ascii="Times New Roman" w:eastAsia="Times New Roman" w:hAnsi="Times New Roman" w:cs="Times New Roman"/>
          <w:lang w:eastAsia="lv-LV"/>
        </w:rPr>
        <w:t xml:space="preserve"> vismaz astoņus gadus pēc projekta pabeigšanas glabāšu visu ar projekta ieviešanu saistīto dokumentāciju un informāciju un, ja nepieciešams, to uzrādīšu, kā arī piekrītu Latvijas</w:t>
      </w:r>
      <w:r>
        <w:rPr>
          <w:rFonts w:ascii="Times New Roman" w:eastAsia="Times New Roman" w:hAnsi="Times New Roman" w:cs="Times New Roman"/>
          <w:lang w:eastAsia="lv-LV"/>
        </w:rPr>
        <w:t xml:space="preserve"> Republikas </w:t>
      </w:r>
      <w:r w:rsidRPr="00821B43">
        <w:rPr>
          <w:rFonts w:ascii="Times New Roman" w:eastAsia="Times New Roman" w:hAnsi="Times New Roman" w:cs="Times New Roman"/>
          <w:lang w:eastAsia="lv-LV"/>
        </w:rPr>
        <w:t>vai Eiropas Savienības institūciju pārstāvju kontrolēm un auditiem pirms projekta apstiprināšanas, projekta ieviešanas laikā un pēc projekta pabeigšanas;</w:t>
      </w:r>
    </w:p>
    <w:p w:rsidR="00784CC6" w:rsidRDefault="004D67F5" w:rsidP="00784CC6">
      <w:pPr>
        <w:pStyle w:val="Bezatstarp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lv-LV"/>
        </w:rPr>
      </w:pPr>
      <w:r w:rsidRPr="00821B43">
        <w:rPr>
          <w:rFonts w:ascii="Times New Roman" w:eastAsia="Times New Roman" w:hAnsi="Times New Roman" w:cs="Times New Roman"/>
          <w:lang w:eastAsia="lv-LV"/>
        </w:rPr>
        <w:t>projekta ietvaros iegādājamais vai nomājamais nekustamais īpašums pirms projekta ieviešanas nav iegādāts ar Eiropas Savienības finanšu atbalstu;</w:t>
      </w:r>
    </w:p>
    <w:p w:rsidR="004D67F5" w:rsidRDefault="004D67F5" w:rsidP="00784CC6">
      <w:pPr>
        <w:pStyle w:val="Bezatstarp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lv-LV"/>
        </w:rPr>
      </w:pPr>
      <w:r w:rsidRPr="00821B43">
        <w:rPr>
          <w:rFonts w:ascii="Times New Roman" w:eastAsia="Times New Roman" w:hAnsi="Times New Roman" w:cs="Times New Roman"/>
          <w:lang w:eastAsia="lv-LV"/>
        </w:rPr>
        <w:t xml:space="preserve"> ja sadarbības partneris ir bijis projekta iesniedzējs citā fonda gada programmā, tas līdz projekta iesnieguma iesniegšanas brīdim ir atmaksājis neatbilstoši veiktus izdevumus, ja vadošā iestāde to ir pieprasījusi.</w:t>
      </w:r>
    </w:p>
    <w:p w:rsidR="001F0286" w:rsidRPr="007009E2" w:rsidRDefault="00B05C59" w:rsidP="001F0286">
      <w:pPr>
        <w:pStyle w:val="Bezatstarp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1F0286" w:rsidRPr="007009E2">
        <w:rPr>
          <w:rFonts w:ascii="Times New Roman" w:hAnsi="Times New Roman" w:cs="Times New Roman"/>
          <w:b/>
          <w:sz w:val="24"/>
          <w:szCs w:val="24"/>
        </w:rPr>
        <w:t xml:space="preserve">rojekta iesniegumā plānotās aktivitātes nav un netiks finansētas no citiem ārvalstu finanšu resursiem. </w:t>
      </w:r>
    </w:p>
    <w:p w:rsidR="00B24D50" w:rsidRPr="00821B43" w:rsidRDefault="00B24D50" w:rsidP="001F0286">
      <w:pPr>
        <w:pStyle w:val="Bezatstarpm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</w:p>
    <w:p w:rsidR="004D67F5" w:rsidRPr="00821B43" w:rsidRDefault="004D67F5" w:rsidP="004D67F5">
      <w:pPr>
        <w:pStyle w:val="Bezatstarpm"/>
        <w:jc w:val="both"/>
        <w:rPr>
          <w:rFonts w:ascii="Times New Roman" w:eastAsia="Times New Roman" w:hAnsi="Times New Roman" w:cs="Times New Roman"/>
          <w:lang w:eastAsia="lv-LV"/>
        </w:rPr>
      </w:pPr>
    </w:p>
    <w:p w:rsidR="004D67F5" w:rsidRPr="00821B43" w:rsidRDefault="004D67F5" w:rsidP="004D67F5">
      <w:pPr>
        <w:pStyle w:val="Bezatstarpm"/>
        <w:jc w:val="both"/>
        <w:rPr>
          <w:rFonts w:ascii="Times New Roman" w:eastAsia="Times New Roman" w:hAnsi="Times New Roman" w:cs="Times New Roman"/>
          <w:lang w:eastAsia="lv-LV"/>
        </w:rPr>
      </w:pPr>
      <w:r w:rsidRPr="00821B43">
        <w:rPr>
          <w:rFonts w:ascii="Times New Roman" w:eastAsia="Times New Roman" w:hAnsi="Times New Roman" w:cs="Times New Roman"/>
          <w:lang w:eastAsia="lv-LV"/>
        </w:rPr>
        <w:t>Sadarbības partnera institūcijas vadītājs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81"/>
        <w:gridCol w:w="251"/>
        <w:gridCol w:w="2593"/>
        <w:gridCol w:w="251"/>
        <w:gridCol w:w="1590"/>
      </w:tblGrid>
      <w:tr w:rsidR="004D67F5" w:rsidRPr="00821B43" w:rsidTr="00B24D50">
        <w:trPr>
          <w:trHeight w:val="450"/>
        </w:trPr>
        <w:tc>
          <w:tcPr>
            <w:tcW w:w="2200" w:type="pct"/>
            <w:tcBorders>
              <w:bottom w:val="single" w:sz="6" w:space="0" w:color="auto"/>
            </w:tcBorders>
            <w:hideMark/>
          </w:tcPr>
          <w:p w:rsidR="004D67F5" w:rsidRPr="00821B43" w:rsidRDefault="004D67F5" w:rsidP="00B24D50">
            <w:pPr>
              <w:pStyle w:val="Bezatstarpm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821B43">
              <w:rPr>
                <w:rFonts w:ascii="Times New Roman" w:eastAsia="Times New Roman" w:hAnsi="Times New Roman" w:cs="Times New Roman"/>
                <w:lang w:eastAsia="lv-LV"/>
              </w:rPr>
              <w:t>   </w:t>
            </w:r>
          </w:p>
        </w:tc>
        <w:tc>
          <w:tcPr>
            <w:tcW w:w="150" w:type="pct"/>
            <w:hideMark/>
          </w:tcPr>
          <w:p w:rsidR="004D67F5" w:rsidRPr="00821B43" w:rsidRDefault="004D67F5" w:rsidP="00B24D50">
            <w:pPr>
              <w:pStyle w:val="Bezatstarpm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821B43">
              <w:rPr>
                <w:rFonts w:ascii="Times New Roman" w:eastAsia="Times New Roman" w:hAnsi="Times New Roman" w:cs="Times New Roman"/>
                <w:lang w:eastAsia="lv-LV"/>
              </w:rPr>
              <w:t>  </w:t>
            </w:r>
          </w:p>
        </w:tc>
        <w:tc>
          <w:tcPr>
            <w:tcW w:w="1550" w:type="pct"/>
            <w:tcBorders>
              <w:bottom w:val="single" w:sz="6" w:space="0" w:color="auto"/>
            </w:tcBorders>
            <w:hideMark/>
          </w:tcPr>
          <w:p w:rsidR="004D67F5" w:rsidRPr="00821B43" w:rsidRDefault="004D67F5" w:rsidP="00B24D50">
            <w:pPr>
              <w:pStyle w:val="Bezatstarpm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821B43">
              <w:rPr>
                <w:rFonts w:ascii="Times New Roman" w:eastAsia="Times New Roman" w:hAnsi="Times New Roman" w:cs="Times New Roman"/>
                <w:lang w:eastAsia="lv-LV"/>
              </w:rPr>
              <w:t>  </w:t>
            </w:r>
          </w:p>
        </w:tc>
        <w:tc>
          <w:tcPr>
            <w:tcW w:w="150" w:type="pct"/>
            <w:hideMark/>
          </w:tcPr>
          <w:p w:rsidR="004D67F5" w:rsidRPr="00821B43" w:rsidRDefault="004D67F5" w:rsidP="00B24D50">
            <w:pPr>
              <w:pStyle w:val="Bezatstarpm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821B43">
              <w:rPr>
                <w:rFonts w:ascii="Times New Roman" w:eastAsia="Times New Roman" w:hAnsi="Times New Roman" w:cs="Times New Roman"/>
                <w:lang w:eastAsia="lv-LV"/>
              </w:rPr>
              <w:t>  </w:t>
            </w:r>
          </w:p>
        </w:tc>
        <w:tc>
          <w:tcPr>
            <w:tcW w:w="950" w:type="pct"/>
            <w:tcBorders>
              <w:bottom w:val="single" w:sz="6" w:space="0" w:color="auto"/>
            </w:tcBorders>
            <w:hideMark/>
          </w:tcPr>
          <w:p w:rsidR="004D67F5" w:rsidRPr="00821B43" w:rsidRDefault="004D67F5" w:rsidP="00B24D50">
            <w:pPr>
              <w:pStyle w:val="Bezatstarpm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821B43">
              <w:rPr>
                <w:rFonts w:ascii="Times New Roman" w:eastAsia="Times New Roman" w:hAnsi="Times New Roman" w:cs="Times New Roman"/>
                <w:lang w:eastAsia="lv-LV"/>
              </w:rPr>
              <w:t>  </w:t>
            </w:r>
          </w:p>
        </w:tc>
      </w:tr>
      <w:tr w:rsidR="004D67F5" w:rsidRPr="00821B43" w:rsidTr="00B24D50">
        <w:tc>
          <w:tcPr>
            <w:tcW w:w="2200" w:type="pct"/>
            <w:tcBorders>
              <w:top w:val="single" w:sz="6" w:space="0" w:color="auto"/>
            </w:tcBorders>
            <w:hideMark/>
          </w:tcPr>
          <w:p w:rsidR="004D67F5" w:rsidRPr="00821B43" w:rsidRDefault="004D67F5" w:rsidP="00B24D50">
            <w:pPr>
              <w:pStyle w:val="Bezatstarpm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821B43">
              <w:rPr>
                <w:rFonts w:ascii="Times New Roman" w:eastAsia="Times New Roman" w:hAnsi="Times New Roman" w:cs="Times New Roman"/>
                <w:lang w:eastAsia="lv-LV"/>
              </w:rPr>
              <w:t>(vārds, uzvārds)</w:t>
            </w:r>
          </w:p>
        </w:tc>
        <w:tc>
          <w:tcPr>
            <w:tcW w:w="150" w:type="pct"/>
            <w:hideMark/>
          </w:tcPr>
          <w:p w:rsidR="004D67F5" w:rsidRPr="00821B43" w:rsidRDefault="004D67F5" w:rsidP="00B24D50">
            <w:pPr>
              <w:pStyle w:val="Bezatstarpm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821B43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</w:tcBorders>
            <w:hideMark/>
          </w:tcPr>
          <w:p w:rsidR="004D67F5" w:rsidRPr="00821B43" w:rsidRDefault="004D67F5" w:rsidP="00B24D50">
            <w:pPr>
              <w:pStyle w:val="Bezatstarpm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821B43">
              <w:rPr>
                <w:rFonts w:ascii="Times New Roman" w:eastAsia="Times New Roman" w:hAnsi="Times New Roman" w:cs="Times New Roman"/>
                <w:lang w:eastAsia="lv-LV"/>
              </w:rPr>
              <w:t>(paraksts)</w:t>
            </w:r>
          </w:p>
        </w:tc>
        <w:tc>
          <w:tcPr>
            <w:tcW w:w="150" w:type="pct"/>
            <w:hideMark/>
          </w:tcPr>
          <w:p w:rsidR="004D67F5" w:rsidRPr="00821B43" w:rsidRDefault="004D67F5" w:rsidP="00B24D50">
            <w:pPr>
              <w:pStyle w:val="Bezatstarpm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821B43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50" w:type="pct"/>
            <w:tcBorders>
              <w:top w:val="single" w:sz="6" w:space="0" w:color="auto"/>
            </w:tcBorders>
            <w:hideMark/>
          </w:tcPr>
          <w:p w:rsidR="004D67F5" w:rsidRPr="00821B43" w:rsidRDefault="004D67F5" w:rsidP="00B24D50">
            <w:pPr>
              <w:pStyle w:val="Bezatstarpm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821B43">
              <w:rPr>
                <w:rFonts w:ascii="Times New Roman" w:eastAsia="Times New Roman" w:hAnsi="Times New Roman" w:cs="Times New Roman"/>
                <w:lang w:eastAsia="lv-LV"/>
              </w:rPr>
              <w:t>(datums)</w:t>
            </w:r>
          </w:p>
        </w:tc>
      </w:tr>
    </w:tbl>
    <w:p w:rsidR="004D67F5" w:rsidRPr="00821B43" w:rsidRDefault="004D67F5" w:rsidP="004D67F5">
      <w:pPr>
        <w:pStyle w:val="Bezatstarpm"/>
        <w:jc w:val="both"/>
        <w:rPr>
          <w:rFonts w:ascii="Times New Roman" w:eastAsia="Times New Roman" w:hAnsi="Times New Roman" w:cs="Times New Roman"/>
          <w:vanish/>
          <w:lang w:eastAsia="lv-LV"/>
        </w:rPr>
      </w:pPr>
    </w:p>
    <w:p w:rsidR="004D67F5" w:rsidRDefault="004D67F5" w:rsidP="004D67F5">
      <w:pPr>
        <w:pStyle w:val="Bezatstarpm"/>
        <w:jc w:val="right"/>
        <w:rPr>
          <w:rFonts w:ascii="Times New Roman" w:eastAsia="Times New Roman" w:hAnsi="Times New Roman" w:cs="Times New Roman"/>
          <w:lang w:eastAsia="lv-LV"/>
        </w:rPr>
      </w:pPr>
    </w:p>
    <w:p w:rsidR="00612638" w:rsidRDefault="00DE21F6" w:rsidP="00DE21F6">
      <w:pPr>
        <w:pStyle w:val="Bezatstarpm"/>
        <w:tabs>
          <w:tab w:val="right" w:pos="9781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Ministru prezidents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V.Dombrovskis</w:t>
      </w:r>
      <w:proofErr w:type="spellEnd"/>
    </w:p>
    <w:p w:rsidR="00DE21F6" w:rsidRDefault="00DE21F6" w:rsidP="00DE21F6">
      <w:pPr>
        <w:pStyle w:val="Bezatstarpm"/>
        <w:tabs>
          <w:tab w:val="right" w:pos="9781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</w:t>
      </w:r>
      <w:proofErr w:type="spellStart"/>
      <w:r>
        <w:rPr>
          <w:rFonts w:ascii="Times New Roman" w:hAnsi="Times New Roman"/>
          <w:sz w:val="24"/>
          <w:szCs w:val="24"/>
        </w:rPr>
        <w:t>Dombrovskis</w:t>
      </w:r>
      <w:proofErr w:type="spellEnd"/>
    </w:p>
    <w:p w:rsidR="00B05C59" w:rsidRDefault="00B05C59" w:rsidP="00B05C59">
      <w:pPr>
        <w:pStyle w:val="Bezatstarpm"/>
        <w:tabs>
          <w:tab w:val="right" w:pos="978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Kultūras ministre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Ž.Jaunzeme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Grende</w:t>
      </w:r>
      <w:proofErr w:type="spellEnd"/>
    </w:p>
    <w:p w:rsidR="00D5611F" w:rsidRDefault="00D5611F" w:rsidP="00D5611F">
      <w:pPr>
        <w:pStyle w:val="Bezatstarpm"/>
        <w:rPr>
          <w:rFonts w:ascii="Times New Roman" w:hAnsi="Times New Roman"/>
          <w:sz w:val="24"/>
          <w:szCs w:val="24"/>
        </w:rPr>
      </w:pPr>
    </w:p>
    <w:p w:rsidR="00D5611F" w:rsidRDefault="00D5611F" w:rsidP="00D5611F">
      <w:pPr>
        <w:pStyle w:val="Bezatstarpm"/>
        <w:rPr>
          <w:rFonts w:ascii="Times New Roman" w:hAnsi="Times New Roman"/>
          <w:sz w:val="24"/>
          <w:szCs w:val="24"/>
        </w:rPr>
      </w:pPr>
    </w:p>
    <w:p w:rsidR="00D5611F" w:rsidRDefault="00D5611F" w:rsidP="00D5611F">
      <w:pPr>
        <w:pStyle w:val="Bezatstarpm"/>
        <w:tabs>
          <w:tab w:val="right" w:pos="978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Vīza: Valsts sekretār</w:t>
      </w:r>
      <w:r w:rsidR="00F143B8">
        <w:rPr>
          <w:rFonts w:ascii="Times New Roman" w:hAnsi="Times New Roman"/>
          <w:sz w:val="24"/>
          <w:szCs w:val="24"/>
        </w:rPr>
        <w:t xml:space="preserve">s </w:t>
      </w:r>
      <w:r w:rsidR="00F143B8">
        <w:rPr>
          <w:rFonts w:ascii="Times New Roman" w:hAnsi="Times New Roman"/>
          <w:sz w:val="24"/>
          <w:szCs w:val="24"/>
        </w:rPr>
        <w:tab/>
        <w:t>G.Puķītis</w:t>
      </w:r>
    </w:p>
    <w:p w:rsidR="00D5611F" w:rsidRDefault="00D5611F" w:rsidP="00D5611F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D5611F" w:rsidRDefault="00D5611F" w:rsidP="00D5611F">
      <w:pPr>
        <w:pStyle w:val="Bezatstarpm"/>
        <w:rPr>
          <w:rFonts w:ascii="Times New Roman" w:hAnsi="Times New Roman"/>
          <w:sz w:val="24"/>
          <w:szCs w:val="24"/>
        </w:rPr>
      </w:pPr>
    </w:p>
    <w:p w:rsidR="00D5611F" w:rsidRDefault="00D5611F" w:rsidP="00D5611F">
      <w:pPr>
        <w:pStyle w:val="Bezatstarpm"/>
        <w:rPr>
          <w:rFonts w:ascii="Times New Roman" w:hAnsi="Times New Roman"/>
          <w:sz w:val="24"/>
          <w:szCs w:val="24"/>
        </w:rPr>
      </w:pPr>
    </w:p>
    <w:p w:rsidR="00D5611F" w:rsidRDefault="007C4F49" w:rsidP="00D5611F">
      <w:pPr>
        <w:pStyle w:val="Bezatstarpm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fldChar w:fldCharType="begin"/>
      </w:r>
      <w:r w:rsidR="00D5611F">
        <w:rPr>
          <w:rFonts w:ascii="Times New Roman" w:hAnsi="Times New Roman"/>
          <w:sz w:val="18"/>
          <w:szCs w:val="18"/>
        </w:rPr>
        <w:instrText xml:space="preserve"> TIME \@ "yyyy.MM.dd. H:mm" </w:instrText>
      </w:r>
      <w:r>
        <w:rPr>
          <w:rFonts w:ascii="Times New Roman" w:hAnsi="Times New Roman"/>
          <w:sz w:val="18"/>
          <w:szCs w:val="18"/>
        </w:rPr>
        <w:fldChar w:fldCharType="separate"/>
      </w:r>
      <w:r w:rsidR="00F143B8">
        <w:rPr>
          <w:rFonts w:ascii="Times New Roman" w:hAnsi="Times New Roman"/>
          <w:noProof/>
          <w:sz w:val="18"/>
          <w:szCs w:val="18"/>
        </w:rPr>
        <w:t>2012.06.20. 18:26</w:t>
      </w:r>
      <w:r>
        <w:rPr>
          <w:rFonts w:ascii="Times New Roman" w:hAnsi="Times New Roman"/>
          <w:sz w:val="18"/>
          <w:szCs w:val="18"/>
        </w:rPr>
        <w:fldChar w:fldCharType="end"/>
      </w:r>
    </w:p>
    <w:p w:rsidR="00D5611F" w:rsidRDefault="00F143B8" w:rsidP="00D5611F">
      <w:pPr>
        <w:pStyle w:val="Bezatstarpm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219</w:t>
      </w:r>
    </w:p>
    <w:p w:rsidR="00D5611F" w:rsidRPr="000F2FDE" w:rsidRDefault="00D5611F" w:rsidP="00D5611F">
      <w:pPr>
        <w:pStyle w:val="Bezatstarpm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A.Loč</w:t>
      </w:r>
      <w:r w:rsidRPr="000F2FDE">
        <w:rPr>
          <w:rFonts w:ascii="Times New Roman" w:hAnsi="Times New Roman" w:cs="Times New Roman"/>
          <w:sz w:val="18"/>
          <w:szCs w:val="18"/>
        </w:rPr>
        <w:t>mele</w:t>
      </w:r>
    </w:p>
    <w:p w:rsidR="00D5611F" w:rsidRDefault="007C4F49" w:rsidP="00D5611F">
      <w:pPr>
        <w:pStyle w:val="Bezatstarpm"/>
        <w:rPr>
          <w:rFonts w:ascii="Times New Roman" w:hAnsi="Times New Roman"/>
          <w:sz w:val="18"/>
          <w:szCs w:val="18"/>
        </w:rPr>
      </w:pPr>
      <w:hyperlink r:id="rId9" w:history="1">
        <w:r w:rsidR="00D5611F" w:rsidRPr="000F2FDE">
          <w:rPr>
            <w:rStyle w:val="Hipersaite"/>
            <w:rFonts w:ascii="Times New Roman" w:hAnsi="Times New Roman" w:cs="Times New Roman"/>
            <w:sz w:val="18"/>
            <w:szCs w:val="18"/>
          </w:rPr>
          <w:t>Agra.Locmele@km.gov.lv</w:t>
        </w:r>
      </w:hyperlink>
      <w:r w:rsidR="00D5611F">
        <w:rPr>
          <w:rFonts w:ascii="Times New Roman" w:hAnsi="Times New Roman"/>
          <w:sz w:val="18"/>
          <w:szCs w:val="18"/>
        </w:rPr>
        <w:t>, tālr. 67330315</w:t>
      </w:r>
    </w:p>
    <w:p w:rsidR="00274CB5" w:rsidRDefault="00274CB5" w:rsidP="00274CB5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B24D50" w:rsidRDefault="00B24D50" w:rsidP="00274CB5">
      <w:pPr>
        <w:pStyle w:val="Bezatstarpm"/>
        <w:rPr>
          <w:rFonts w:ascii="Times New Roman" w:hAnsi="Times New Roman"/>
          <w:sz w:val="24"/>
          <w:szCs w:val="24"/>
          <w:highlight w:val="yellow"/>
        </w:rPr>
      </w:pPr>
    </w:p>
    <w:sectPr w:rsidR="00B24D50" w:rsidSect="006126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D50" w:rsidRDefault="00B24D50" w:rsidP="00207EED">
      <w:r>
        <w:separator/>
      </w:r>
    </w:p>
  </w:endnote>
  <w:endnote w:type="continuationSeparator" w:id="0">
    <w:p w:rsidR="00B24D50" w:rsidRDefault="00B24D50" w:rsidP="00207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F9" w:rsidRDefault="009C35F9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D50" w:rsidRPr="00215EE3" w:rsidRDefault="00AF669B" w:rsidP="00FC79DE">
    <w:pPr>
      <w:tabs>
        <w:tab w:val="left" w:pos="7560"/>
      </w:tabs>
      <w:jc w:val="both"/>
      <w:rPr>
        <w:bCs/>
        <w:sz w:val="16"/>
        <w:szCs w:val="16"/>
      </w:rPr>
    </w:pPr>
    <w:r w:rsidRPr="00AF669B">
      <w:rPr>
        <w:rFonts w:ascii="Times New Roman" w:hAnsi="Times New Roman"/>
        <w:sz w:val="16"/>
        <w:szCs w:val="16"/>
      </w:rPr>
      <w:t>KMNotp03_</w:t>
    </w:r>
    <w:r w:rsidR="009C35F9">
      <w:rPr>
        <w:rFonts w:ascii="Times New Roman" w:hAnsi="Times New Roman"/>
        <w:sz w:val="16"/>
        <w:szCs w:val="16"/>
      </w:rPr>
      <w:t>20</w:t>
    </w:r>
    <w:r w:rsidRPr="00AF669B">
      <w:rPr>
        <w:rFonts w:ascii="Times New Roman" w:hAnsi="Times New Roman"/>
        <w:sz w:val="16"/>
        <w:szCs w:val="16"/>
      </w:rPr>
      <w:t>062012_ETVVIF_2011</w:t>
    </w:r>
    <w:r w:rsidR="00B24D50" w:rsidRPr="00215EE3">
      <w:rPr>
        <w:sz w:val="16"/>
        <w:szCs w:val="16"/>
      </w:rPr>
      <w:t>;</w:t>
    </w:r>
    <w:r w:rsidR="00B24D50" w:rsidRPr="00215EE3">
      <w:rPr>
        <w:bCs/>
        <w:sz w:val="16"/>
        <w:szCs w:val="16"/>
      </w:rPr>
      <w:t xml:space="preserve"> </w:t>
    </w:r>
    <w:bookmarkStart w:id="1" w:name="OLE_LINK5"/>
    <w:bookmarkStart w:id="2" w:name="OLE_LINK6"/>
    <w:r w:rsidR="00B24D50" w:rsidRPr="00215EE3">
      <w:rPr>
        <w:bCs/>
        <w:sz w:val="16"/>
        <w:szCs w:val="16"/>
      </w:rPr>
      <w:t>Pielikums Nr.</w:t>
    </w:r>
    <w:r w:rsidR="00B24D50">
      <w:rPr>
        <w:bCs/>
        <w:sz w:val="16"/>
        <w:szCs w:val="16"/>
      </w:rPr>
      <w:t>14</w:t>
    </w:r>
    <w:r w:rsidR="00B24D50" w:rsidRPr="00215EE3">
      <w:rPr>
        <w:bCs/>
        <w:sz w:val="16"/>
        <w:szCs w:val="16"/>
      </w:rPr>
      <w:t xml:space="preserve"> Ministru kabineta noteikumu projektam „Noteikumi par Eiropas Trešo valstu </w:t>
    </w:r>
    <w:proofErr w:type="spellStart"/>
    <w:r w:rsidR="00B24D50" w:rsidRPr="00215EE3">
      <w:rPr>
        <w:bCs/>
        <w:sz w:val="16"/>
        <w:szCs w:val="16"/>
      </w:rPr>
      <w:t>valstspiederīgo</w:t>
    </w:r>
    <w:proofErr w:type="spellEnd"/>
    <w:r w:rsidR="00B24D50" w:rsidRPr="00215EE3">
      <w:rPr>
        <w:bCs/>
        <w:sz w:val="16"/>
        <w:szCs w:val="16"/>
      </w:rPr>
      <w:t xml:space="preserve"> integrācijas fonda 20</w:t>
    </w:r>
    <w:r w:rsidR="00B24D50">
      <w:rPr>
        <w:bCs/>
        <w:sz w:val="16"/>
        <w:szCs w:val="16"/>
      </w:rPr>
      <w:t>1</w:t>
    </w:r>
    <w:r w:rsidR="00FE11CA">
      <w:rPr>
        <w:bCs/>
        <w:sz w:val="16"/>
        <w:szCs w:val="16"/>
      </w:rPr>
      <w:t>1</w:t>
    </w:r>
    <w:r w:rsidR="00B24D50" w:rsidRPr="00215EE3">
      <w:rPr>
        <w:bCs/>
        <w:sz w:val="16"/>
        <w:szCs w:val="16"/>
      </w:rPr>
      <w:t xml:space="preserve">.gada programmas aktivitāšu īstenošanu” </w:t>
    </w:r>
  </w:p>
  <w:bookmarkEnd w:id="1"/>
  <w:bookmarkEnd w:id="2"/>
  <w:p w:rsidR="00B24D50" w:rsidRDefault="00B24D50">
    <w:pPr>
      <w:pStyle w:val="Kjen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F9" w:rsidRDefault="009C35F9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D50" w:rsidRDefault="00B24D50" w:rsidP="00207EED">
      <w:r>
        <w:separator/>
      </w:r>
    </w:p>
  </w:footnote>
  <w:footnote w:type="continuationSeparator" w:id="0">
    <w:p w:rsidR="00B24D50" w:rsidRDefault="00B24D50" w:rsidP="00207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F9" w:rsidRDefault="009C35F9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F9" w:rsidRDefault="009C35F9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F9" w:rsidRDefault="009C35F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198"/>
    <w:multiLevelType w:val="hybridMultilevel"/>
    <w:tmpl w:val="17EE6A7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7F5"/>
    <w:rsid w:val="000116FF"/>
    <w:rsid w:val="00045640"/>
    <w:rsid w:val="000572C7"/>
    <w:rsid w:val="000F2FDE"/>
    <w:rsid w:val="00114437"/>
    <w:rsid w:val="00162C84"/>
    <w:rsid w:val="001F0286"/>
    <w:rsid w:val="00207EED"/>
    <w:rsid w:val="00274CB5"/>
    <w:rsid w:val="00395592"/>
    <w:rsid w:val="003E6582"/>
    <w:rsid w:val="00413B7A"/>
    <w:rsid w:val="00440739"/>
    <w:rsid w:val="00470F92"/>
    <w:rsid w:val="00490148"/>
    <w:rsid w:val="00497137"/>
    <w:rsid w:val="004D2C31"/>
    <w:rsid w:val="004D67F5"/>
    <w:rsid w:val="004E2683"/>
    <w:rsid w:val="004E5607"/>
    <w:rsid w:val="00501B95"/>
    <w:rsid w:val="00512B92"/>
    <w:rsid w:val="00557737"/>
    <w:rsid w:val="005E6ED2"/>
    <w:rsid w:val="005F3FB5"/>
    <w:rsid w:val="00612638"/>
    <w:rsid w:val="006548B5"/>
    <w:rsid w:val="0067448B"/>
    <w:rsid w:val="006B42E1"/>
    <w:rsid w:val="006D6A66"/>
    <w:rsid w:val="007009E2"/>
    <w:rsid w:val="00784CC6"/>
    <w:rsid w:val="007924DC"/>
    <w:rsid w:val="007C4F49"/>
    <w:rsid w:val="008A2B26"/>
    <w:rsid w:val="008A433A"/>
    <w:rsid w:val="00903F24"/>
    <w:rsid w:val="00977B92"/>
    <w:rsid w:val="009953A0"/>
    <w:rsid w:val="009C35F9"/>
    <w:rsid w:val="009C4E82"/>
    <w:rsid w:val="009E64C8"/>
    <w:rsid w:val="00AC3840"/>
    <w:rsid w:val="00AF669B"/>
    <w:rsid w:val="00B05C59"/>
    <w:rsid w:val="00B24D50"/>
    <w:rsid w:val="00B63B47"/>
    <w:rsid w:val="00B94CB9"/>
    <w:rsid w:val="00BA08E3"/>
    <w:rsid w:val="00BA72FE"/>
    <w:rsid w:val="00BE23F0"/>
    <w:rsid w:val="00C06BD8"/>
    <w:rsid w:val="00C258BB"/>
    <w:rsid w:val="00C63195"/>
    <w:rsid w:val="00C648F6"/>
    <w:rsid w:val="00CD1B48"/>
    <w:rsid w:val="00D5611F"/>
    <w:rsid w:val="00DB47CA"/>
    <w:rsid w:val="00DE21F6"/>
    <w:rsid w:val="00DE4142"/>
    <w:rsid w:val="00E02C8A"/>
    <w:rsid w:val="00E8762C"/>
    <w:rsid w:val="00EA58B9"/>
    <w:rsid w:val="00F143B8"/>
    <w:rsid w:val="00FC79DE"/>
    <w:rsid w:val="00FE11CA"/>
    <w:rsid w:val="00FF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D67F5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D67F5"/>
    <w:pPr>
      <w:spacing w:after="0" w:line="240" w:lineRule="auto"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4D67F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D67F5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ais"/>
    <w:link w:val="GalveneRakstz"/>
    <w:uiPriority w:val="99"/>
    <w:semiHidden/>
    <w:unhideWhenUsed/>
    <w:rsid w:val="00207EE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207EED"/>
    <w:rPr>
      <w:rFonts w:ascii="Dutch TL" w:eastAsia="Times New Roman" w:hAnsi="Dutch TL" w:cs="Times New Roman"/>
      <w:sz w:val="24"/>
      <w:szCs w:val="20"/>
      <w:lang w:eastAsia="lv-LV"/>
    </w:rPr>
  </w:style>
  <w:style w:type="paragraph" w:styleId="Kjene">
    <w:name w:val="footer"/>
    <w:basedOn w:val="Parastais"/>
    <w:link w:val="KjeneRakstz"/>
    <w:uiPriority w:val="99"/>
    <w:semiHidden/>
    <w:unhideWhenUsed/>
    <w:rsid w:val="00207EE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207EED"/>
    <w:rPr>
      <w:rFonts w:ascii="Dutch TL" w:eastAsia="Times New Roman" w:hAnsi="Dutch TL" w:cs="Times New Roman"/>
      <w:sz w:val="24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274CB5"/>
    <w:rPr>
      <w:strike w:val="0"/>
      <w:dstrike w:val="0"/>
      <w:color w:val="3399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ra.Locmele@k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D1DE6-16B5-4454-81C1-80D8D18C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1293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Pielikums Nr.4 Ministru kabineta noteikumu projektam „Noteikumi par Eiropas Trešo valstu valstspiederīgo integrācijas fonda 2010.gada programmas aktivitāšu īstenošanu” </vt:lpstr>
    </vt:vector>
  </TitlesOfParts>
  <Company>LR Kultūras Ministrija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Nr.4 Ministru kabineta noteikumu projektam „Noteikumi par Eiropas Trešo valstu valstspiederīgo integrācijas fonda 2010.gada programmas aktivitāšu īstenošanu” </dc:title>
  <dc:subject>4.pielikums</dc:subject>
  <dc:creator>Agnese Jēkabsone</dc:creator>
  <dc:description> 67330314,  agnese.jekabsone@km.gov.lv</dc:description>
  <cp:lastModifiedBy>AgraL</cp:lastModifiedBy>
  <cp:revision>46</cp:revision>
  <cp:lastPrinted>2012-06-20T15:26:00Z</cp:lastPrinted>
  <dcterms:created xsi:type="dcterms:W3CDTF">2011-09-22T06:46:00Z</dcterms:created>
  <dcterms:modified xsi:type="dcterms:W3CDTF">2012-06-20T15:26:00Z</dcterms:modified>
</cp:coreProperties>
</file>