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3C" w:rsidRPr="00B27F28" w:rsidRDefault="00034683" w:rsidP="002D093C">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6</w:t>
      </w:r>
      <w:r w:rsidR="002D093C" w:rsidRPr="00B27F28">
        <w:rPr>
          <w:rFonts w:ascii="Times New Roman" w:hAnsi="Times New Roman"/>
          <w:sz w:val="24"/>
          <w:szCs w:val="24"/>
          <w:lang w:eastAsia="lv-LV"/>
        </w:rPr>
        <w:t>. pielikums</w:t>
      </w:r>
    </w:p>
    <w:p w:rsidR="002D093C" w:rsidRDefault="002D093C" w:rsidP="002D093C">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 xml:space="preserve">Ministru kabineta </w:t>
      </w:r>
    </w:p>
    <w:p w:rsidR="002D093C" w:rsidRDefault="002D093C" w:rsidP="002D093C">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2012.gada _____.</w:t>
      </w:r>
      <w:r w:rsidR="002200F8">
        <w:rPr>
          <w:rFonts w:ascii="Times New Roman" w:hAnsi="Times New Roman"/>
          <w:sz w:val="24"/>
          <w:szCs w:val="24"/>
          <w:lang w:eastAsia="lv-LV"/>
        </w:rPr>
        <w:t>_____</w:t>
      </w:r>
      <w:r>
        <w:rPr>
          <w:rFonts w:ascii="Times New Roman" w:hAnsi="Times New Roman"/>
          <w:sz w:val="24"/>
          <w:szCs w:val="24"/>
          <w:lang w:eastAsia="lv-LV"/>
        </w:rPr>
        <w:t xml:space="preserve"> noteikumiem </w:t>
      </w:r>
    </w:p>
    <w:p w:rsidR="002D093C" w:rsidRDefault="002D093C" w:rsidP="002D093C">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Nr._______</w:t>
      </w:r>
    </w:p>
    <w:p w:rsidR="00821A45" w:rsidRDefault="00821A45" w:rsidP="00821A45">
      <w:pPr>
        <w:spacing w:after="0" w:line="360" w:lineRule="auto"/>
        <w:jc w:val="right"/>
        <w:rPr>
          <w:rFonts w:ascii="Verdana" w:eastAsia="Times New Roman" w:hAnsi="Verdana"/>
          <w:sz w:val="18"/>
          <w:szCs w:val="18"/>
          <w:lang w:eastAsia="lv-LV"/>
        </w:rPr>
      </w:pPr>
    </w:p>
    <w:p w:rsidR="00821A45" w:rsidRDefault="00821A45" w:rsidP="00821A45">
      <w:pPr>
        <w:spacing w:after="0" w:line="360" w:lineRule="auto"/>
        <w:jc w:val="right"/>
        <w:rPr>
          <w:rFonts w:ascii="Verdana" w:eastAsia="Times New Roman" w:hAnsi="Verdana"/>
          <w:sz w:val="18"/>
          <w:szCs w:val="18"/>
          <w:lang w:eastAsia="lv-LV"/>
        </w:rPr>
      </w:pPr>
    </w:p>
    <w:p w:rsidR="00CA03BA" w:rsidRDefault="00345A25" w:rsidP="00821A45">
      <w:pPr>
        <w:jc w:val="center"/>
        <w:rPr>
          <w:rFonts w:ascii="Times New Roman" w:hAnsi="Times New Roman"/>
          <w:b/>
          <w:bCs/>
          <w:sz w:val="24"/>
          <w:szCs w:val="24"/>
          <w:lang w:eastAsia="lv-LV"/>
        </w:rPr>
      </w:pPr>
      <w:r>
        <w:rPr>
          <w:rFonts w:ascii="Verdana" w:eastAsia="Times New Roman" w:hAnsi="Verdana"/>
          <w:b/>
          <w:noProof/>
          <w:sz w:val="20"/>
          <w:szCs w:val="20"/>
          <w:lang w:eastAsia="lv-LV"/>
        </w:rPr>
        <w:drawing>
          <wp:inline distT="0" distB="0" distL="0" distR="0">
            <wp:extent cx="5276850" cy="93345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srcRect/>
                    <a:stretch>
                      <a:fillRect/>
                    </a:stretch>
                  </pic:blipFill>
                  <pic:spPr bwMode="auto">
                    <a:xfrm>
                      <a:off x="0" y="0"/>
                      <a:ext cx="5276850" cy="933450"/>
                    </a:xfrm>
                    <a:prstGeom prst="rect">
                      <a:avLst/>
                    </a:prstGeom>
                    <a:noFill/>
                    <a:ln w="9525">
                      <a:noFill/>
                      <a:miter lim="800000"/>
                      <a:headEnd/>
                      <a:tailEnd/>
                    </a:ln>
                  </pic:spPr>
                </pic:pic>
              </a:graphicData>
            </a:graphic>
          </wp:inline>
        </w:drawing>
      </w:r>
    </w:p>
    <w:p w:rsidR="00CA03BA" w:rsidRPr="00B879EF" w:rsidRDefault="00B850EC" w:rsidP="00B879EF">
      <w:pPr>
        <w:snapToGrid w:val="0"/>
        <w:spacing w:before="120" w:after="120" w:line="240" w:lineRule="auto"/>
        <w:jc w:val="center"/>
        <w:rPr>
          <w:rFonts w:ascii="Times New Roman" w:hAnsi="Times New Roman"/>
          <w:b/>
          <w:sz w:val="24"/>
          <w:szCs w:val="24"/>
        </w:rPr>
      </w:pPr>
      <w:r w:rsidRPr="00B879EF">
        <w:rPr>
          <w:rFonts w:ascii="Times New Roman" w:hAnsi="Times New Roman"/>
          <w:b/>
          <w:bCs/>
          <w:sz w:val="24"/>
          <w:szCs w:val="24"/>
          <w:lang w:eastAsia="lv-LV"/>
        </w:rPr>
        <w:t xml:space="preserve">Trešo valstu </w:t>
      </w:r>
      <w:proofErr w:type="spellStart"/>
      <w:r w:rsidRPr="00B879EF">
        <w:rPr>
          <w:rFonts w:ascii="Times New Roman" w:hAnsi="Times New Roman"/>
          <w:b/>
          <w:bCs/>
          <w:sz w:val="24"/>
          <w:szCs w:val="24"/>
          <w:lang w:eastAsia="lv-LV"/>
        </w:rPr>
        <w:t>valstsp</w:t>
      </w:r>
      <w:r w:rsidR="00F6403E" w:rsidRPr="00B879EF">
        <w:rPr>
          <w:rFonts w:ascii="Times New Roman" w:hAnsi="Times New Roman"/>
          <w:b/>
          <w:bCs/>
          <w:sz w:val="24"/>
          <w:szCs w:val="24"/>
          <w:lang w:eastAsia="lv-LV"/>
        </w:rPr>
        <w:t>iederīgo</w:t>
      </w:r>
      <w:proofErr w:type="spellEnd"/>
      <w:r w:rsidR="00F6403E" w:rsidRPr="00B879EF">
        <w:rPr>
          <w:rFonts w:ascii="Times New Roman" w:hAnsi="Times New Roman"/>
          <w:b/>
          <w:bCs/>
          <w:sz w:val="24"/>
          <w:szCs w:val="24"/>
          <w:lang w:eastAsia="lv-LV"/>
        </w:rPr>
        <w:t xml:space="preserve"> integrācijas fonda 2011</w:t>
      </w:r>
      <w:r w:rsidRPr="00B879EF">
        <w:rPr>
          <w:rFonts w:ascii="Times New Roman" w:hAnsi="Times New Roman"/>
          <w:b/>
          <w:bCs/>
          <w:sz w:val="24"/>
          <w:szCs w:val="24"/>
          <w:lang w:eastAsia="lv-LV"/>
        </w:rPr>
        <w:t xml:space="preserve">.gada programmas </w:t>
      </w:r>
      <w:r w:rsidR="00866178" w:rsidRPr="00B879EF">
        <w:rPr>
          <w:rFonts w:ascii="Times New Roman" w:eastAsia="Times New Roman" w:hAnsi="Times New Roman"/>
          <w:b/>
          <w:bCs/>
          <w:sz w:val="24"/>
          <w:szCs w:val="24"/>
          <w:lang w:eastAsia="lv-LV"/>
        </w:rPr>
        <w:t>1</w:t>
      </w:r>
      <w:r w:rsidR="00E802E1" w:rsidRPr="00B879EF">
        <w:rPr>
          <w:rFonts w:ascii="Times New Roman" w:eastAsia="Times New Roman" w:hAnsi="Times New Roman"/>
          <w:b/>
          <w:bCs/>
          <w:sz w:val="24"/>
          <w:szCs w:val="24"/>
          <w:lang w:eastAsia="lv-LV"/>
        </w:rPr>
        <w:t>a</w:t>
      </w:r>
      <w:r w:rsidR="00866178" w:rsidRPr="00B879EF">
        <w:rPr>
          <w:rFonts w:ascii="Times New Roman" w:eastAsia="Times New Roman" w:hAnsi="Times New Roman"/>
          <w:b/>
          <w:bCs/>
          <w:sz w:val="24"/>
          <w:szCs w:val="24"/>
          <w:lang w:eastAsia="lv-LV"/>
        </w:rPr>
        <w:t xml:space="preserve">. </w:t>
      </w:r>
      <w:r w:rsidR="00821A45" w:rsidRPr="00B879EF">
        <w:rPr>
          <w:rFonts w:ascii="Times New Roman" w:eastAsia="Times New Roman" w:hAnsi="Times New Roman"/>
          <w:b/>
          <w:bCs/>
          <w:sz w:val="24"/>
          <w:szCs w:val="24"/>
          <w:lang w:eastAsia="lv-LV"/>
        </w:rPr>
        <w:t>aktivitāt</w:t>
      </w:r>
      <w:r w:rsidRPr="00B879EF">
        <w:rPr>
          <w:rFonts w:ascii="Times New Roman" w:eastAsia="Times New Roman" w:hAnsi="Times New Roman"/>
          <w:b/>
          <w:bCs/>
          <w:sz w:val="24"/>
          <w:szCs w:val="24"/>
          <w:lang w:eastAsia="lv-LV"/>
        </w:rPr>
        <w:t>es</w:t>
      </w:r>
      <w:r w:rsidR="00821A45" w:rsidRPr="00B879EF">
        <w:rPr>
          <w:rFonts w:ascii="Times New Roman" w:eastAsia="Times New Roman" w:hAnsi="Times New Roman"/>
          <w:b/>
          <w:bCs/>
          <w:sz w:val="24"/>
          <w:szCs w:val="24"/>
          <w:lang w:eastAsia="lv-LV"/>
        </w:rPr>
        <w:t xml:space="preserve"> „</w:t>
      </w:r>
      <w:r w:rsidR="00905ACA" w:rsidRPr="00B879EF">
        <w:rPr>
          <w:rFonts w:ascii="Times New Roman" w:hAnsi="Times New Roman"/>
          <w:b/>
          <w:bCs/>
          <w:sz w:val="24"/>
          <w:szCs w:val="24"/>
        </w:rPr>
        <w:t xml:space="preserve">Izglītības vai adaptācijas programmu attīstība un īstenošana ar mērķi nodrošināt kvalitatīvu trešo valstu pilsoņu integrāciju, t.sk., programmas </w:t>
      </w:r>
      <w:r w:rsidR="00905ACA" w:rsidRPr="00B879EF">
        <w:rPr>
          <w:rFonts w:ascii="Times New Roman" w:hAnsi="Times New Roman"/>
          <w:b/>
          <w:sz w:val="24"/>
          <w:szCs w:val="24"/>
        </w:rPr>
        <w:t xml:space="preserve">īpašām trešo valstu </w:t>
      </w:r>
      <w:proofErr w:type="spellStart"/>
      <w:r w:rsidR="00905ACA" w:rsidRPr="00B879EF">
        <w:rPr>
          <w:rFonts w:ascii="Times New Roman" w:hAnsi="Times New Roman"/>
          <w:b/>
          <w:sz w:val="24"/>
          <w:szCs w:val="24"/>
        </w:rPr>
        <w:t>valstspiederīgo</w:t>
      </w:r>
      <w:proofErr w:type="spellEnd"/>
      <w:r w:rsidR="00905ACA" w:rsidRPr="00B879EF">
        <w:rPr>
          <w:rFonts w:ascii="Times New Roman" w:hAnsi="Times New Roman"/>
          <w:b/>
          <w:sz w:val="24"/>
          <w:szCs w:val="24"/>
        </w:rPr>
        <w:t xml:space="preserve"> grupām</w:t>
      </w:r>
      <w:r w:rsidR="00821A45" w:rsidRPr="00B879EF">
        <w:rPr>
          <w:rFonts w:ascii="Times New Roman" w:eastAsia="Times New Roman" w:hAnsi="Times New Roman"/>
          <w:b/>
          <w:bCs/>
          <w:sz w:val="24"/>
          <w:szCs w:val="24"/>
          <w:lang w:eastAsia="lv-LV"/>
        </w:rPr>
        <w:t>”</w:t>
      </w:r>
      <w:r w:rsidRPr="00B879EF">
        <w:rPr>
          <w:rFonts w:ascii="Times New Roman" w:eastAsia="Times New Roman" w:hAnsi="Times New Roman"/>
          <w:b/>
          <w:bCs/>
          <w:sz w:val="24"/>
          <w:szCs w:val="24"/>
          <w:lang w:eastAsia="lv-LV"/>
        </w:rPr>
        <w:t xml:space="preserve"> </w:t>
      </w:r>
      <w:r w:rsidR="003E1591" w:rsidRPr="00B879EF">
        <w:rPr>
          <w:rFonts w:ascii="Times New Roman" w:eastAsia="Times New Roman" w:hAnsi="Times New Roman"/>
          <w:b/>
          <w:bCs/>
          <w:sz w:val="24"/>
          <w:szCs w:val="24"/>
          <w:lang w:eastAsia="lv-LV"/>
        </w:rPr>
        <w:t>projektu iesniegumu kvalitātes vērtēšanas kritēriji</w:t>
      </w:r>
    </w:p>
    <w:p w:rsidR="00821A45" w:rsidRPr="00B879EF" w:rsidRDefault="003E1591" w:rsidP="00B879EF">
      <w:pPr>
        <w:spacing w:line="240" w:lineRule="auto"/>
        <w:jc w:val="center"/>
        <w:rPr>
          <w:rFonts w:ascii="Verdana" w:eastAsia="Times New Roman" w:hAnsi="Verdana"/>
          <w:b/>
          <w:bCs/>
          <w:sz w:val="24"/>
          <w:szCs w:val="24"/>
          <w:lang w:eastAsia="lv-LV"/>
        </w:rPr>
      </w:pPr>
      <w:r w:rsidRPr="00B879EF">
        <w:rPr>
          <w:rFonts w:ascii="Times New Roman" w:eastAsia="Times New Roman" w:hAnsi="Times New Roman"/>
          <w:b/>
          <w:bCs/>
          <w:sz w:val="24"/>
          <w:szCs w:val="24"/>
          <w:lang w:eastAsia="lv-LV"/>
        </w:rPr>
        <w:t>(</w:t>
      </w:r>
      <w:r w:rsidR="00866178" w:rsidRPr="00B879EF">
        <w:rPr>
          <w:rFonts w:ascii="Times New Roman" w:eastAsia="Times New Roman" w:hAnsi="Times New Roman"/>
          <w:b/>
          <w:bCs/>
          <w:sz w:val="24"/>
          <w:szCs w:val="24"/>
          <w:lang w:eastAsia="lv-LV"/>
        </w:rPr>
        <w:t>atklāta</w:t>
      </w:r>
      <w:r w:rsidRPr="00B879EF">
        <w:rPr>
          <w:rFonts w:ascii="Times New Roman" w:eastAsia="Times New Roman" w:hAnsi="Times New Roman"/>
          <w:b/>
          <w:bCs/>
          <w:sz w:val="24"/>
          <w:szCs w:val="24"/>
          <w:lang w:eastAsia="lv-LV"/>
        </w:rPr>
        <w:t xml:space="preserve"> projektu iesniegumu atlase)</w:t>
      </w:r>
    </w:p>
    <w:tbl>
      <w:tblPr>
        <w:tblW w:w="5592"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2"/>
        <w:gridCol w:w="5674"/>
        <w:gridCol w:w="853"/>
        <w:gridCol w:w="1978"/>
      </w:tblGrid>
      <w:tr w:rsidR="00B850EC"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4F115A">
            <w:pPr>
              <w:spacing w:after="0" w:line="240" w:lineRule="auto"/>
              <w:jc w:val="center"/>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Nr.</w:t>
            </w:r>
          </w:p>
        </w:tc>
        <w:tc>
          <w:tcPr>
            <w:tcW w:w="3032"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AB4B47" w:rsidP="004F115A">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sz w:val="24"/>
                <w:szCs w:val="24"/>
                <w:lang w:eastAsia="lv-LV"/>
              </w:rPr>
              <w:t>P</w:t>
            </w:r>
            <w:r w:rsidR="00B850EC" w:rsidRPr="00455FB8">
              <w:rPr>
                <w:rFonts w:ascii="Times New Roman" w:eastAsia="Times New Roman" w:hAnsi="Times New Roman"/>
                <w:b/>
                <w:sz w:val="24"/>
                <w:szCs w:val="24"/>
                <w:lang w:eastAsia="lv-LV"/>
              </w:rPr>
              <w:t xml:space="preserve">rojekta iesnieguma vispārīgie kvalitātes </w:t>
            </w:r>
            <w:r w:rsidR="003F3D7A" w:rsidRPr="006B6B86">
              <w:rPr>
                <w:rFonts w:ascii="Times New Roman" w:eastAsia="Times New Roman" w:hAnsi="Times New Roman"/>
                <w:b/>
                <w:sz w:val="24"/>
                <w:szCs w:val="24"/>
                <w:lang w:eastAsia="lv-LV"/>
              </w:rPr>
              <w:t xml:space="preserve">vērtēšanas </w:t>
            </w:r>
            <w:r w:rsidR="00B850EC" w:rsidRPr="00455FB8">
              <w:rPr>
                <w:rFonts w:ascii="Times New Roman" w:eastAsia="Times New Roman" w:hAnsi="Times New Roman"/>
                <w:b/>
                <w:sz w:val="24"/>
                <w:szCs w:val="24"/>
                <w:lang w:eastAsia="lv-LV"/>
              </w:rPr>
              <w:t>kritēriji</w:t>
            </w:r>
          </w:p>
        </w:tc>
        <w:tc>
          <w:tcPr>
            <w:tcW w:w="456"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4F115A">
            <w:pPr>
              <w:spacing w:after="0" w:line="240" w:lineRule="auto"/>
              <w:jc w:val="center"/>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Punkti</w:t>
            </w:r>
          </w:p>
        </w:tc>
        <w:tc>
          <w:tcPr>
            <w:tcW w:w="1057"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AB4B47">
            <w:pPr>
              <w:spacing w:after="0" w:line="240" w:lineRule="auto"/>
              <w:jc w:val="center"/>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Minimālais nepieciešamais punktu skaits un norāde, drīkst (P) vai nedrīkst (N) precizēt projekta iesniegumu</w:t>
            </w:r>
          </w:p>
        </w:tc>
      </w:tr>
      <w:tr w:rsidR="00B850EC" w:rsidRPr="006B6B86" w:rsidTr="00DA3E50">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1.</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B850EC" w:rsidRPr="00455FB8">
              <w:rPr>
                <w:rFonts w:ascii="Times New Roman" w:eastAsia="Times New Roman" w:hAnsi="Times New Roman"/>
                <w:b/>
                <w:bCs/>
                <w:sz w:val="24"/>
                <w:szCs w:val="24"/>
                <w:lang w:eastAsia="lv-LV"/>
              </w:rPr>
              <w:t>rojekta iesniegumā vispārīgais un projekta specifiskais mērķis:</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2 / N</w:t>
            </w:r>
          </w:p>
        </w:tc>
      </w:tr>
      <w:tr w:rsidR="00B850EC" w:rsidRPr="006B6B86" w:rsidTr="00DA3E50">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1.1.</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nav definēts vai neatbilst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6B6B86" w:rsidTr="00DA3E50">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1.2.</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definēts neskaidri, bet 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6B6B86" w:rsidTr="00DA3E50">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1.3.</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skaidri definēts un 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6B6B86" w:rsidTr="00DA3E50">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2.</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B850EC" w:rsidRPr="00455FB8">
              <w:rPr>
                <w:rFonts w:ascii="Times New Roman" w:eastAsia="Times New Roman" w:hAnsi="Times New Roman"/>
                <w:b/>
                <w:bCs/>
                <w:sz w:val="24"/>
                <w:szCs w:val="24"/>
                <w:lang w:eastAsia="lv-LV"/>
              </w:rPr>
              <w:t>rojekta iesnieguma īstenošana:</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0-</w:t>
            </w:r>
            <w:r w:rsidR="00E802E1">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1 / N</w:t>
            </w:r>
          </w:p>
        </w:tc>
      </w:tr>
      <w:tr w:rsidR="00B850EC" w:rsidRPr="006B6B86" w:rsidTr="00DA3E50">
        <w:tc>
          <w:tcPr>
            <w:tcW w:w="455" w:type="pct"/>
            <w:tcBorders>
              <w:top w:val="outset" w:sz="6" w:space="0" w:color="auto"/>
              <w:left w:val="outset" w:sz="6" w:space="0" w:color="auto"/>
              <w:bottom w:val="outset" w:sz="6" w:space="0" w:color="auto"/>
              <w:right w:val="outset" w:sz="6" w:space="0" w:color="auto"/>
            </w:tcBorders>
            <w:hideMark/>
          </w:tcPr>
          <w:p w:rsidR="00B850EC" w:rsidRPr="00DA3E50" w:rsidRDefault="00B850EC" w:rsidP="004F115A">
            <w:pPr>
              <w:spacing w:after="0" w:line="240" w:lineRule="auto"/>
              <w:jc w:val="center"/>
              <w:rPr>
                <w:rFonts w:ascii="Times New Roman" w:eastAsia="Times New Roman" w:hAnsi="Times New Roman"/>
                <w:sz w:val="24"/>
                <w:szCs w:val="24"/>
                <w:lang w:eastAsia="lv-LV"/>
              </w:rPr>
            </w:pPr>
            <w:r w:rsidRPr="00DA3E50">
              <w:rPr>
                <w:rFonts w:ascii="Times New Roman" w:eastAsia="Times New Roman" w:hAnsi="Times New Roman"/>
                <w:sz w:val="24"/>
                <w:szCs w:val="24"/>
                <w:lang w:eastAsia="lv-LV"/>
              </w:rPr>
              <w:t>2.1.</w:t>
            </w:r>
          </w:p>
        </w:tc>
        <w:tc>
          <w:tcPr>
            <w:tcW w:w="3032" w:type="pct"/>
            <w:tcBorders>
              <w:top w:val="outset" w:sz="6" w:space="0" w:color="auto"/>
              <w:left w:val="outset" w:sz="6" w:space="0" w:color="auto"/>
              <w:bottom w:val="outset" w:sz="6" w:space="0" w:color="auto"/>
              <w:right w:val="outset" w:sz="6" w:space="0" w:color="auto"/>
            </w:tcBorders>
            <w:hideMark/>
          </w:tcPr>
          <w:p w:rsidR="00B850EC" w:rsidRPr="00345A25" w:rsidRDefault="00DA3E50" w:rsidP="00145429">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sz w:val="24"/>
                <w:szCs w:val="24"/>
                <w:lang w:eastAsia="lv-LV"/>
              </w:rPr>
              <w:t xml:space="preserve">nedod ieguldījumu aktivitātes uzraudzības rādītāju sasniegšanā </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6B6B86" w:rsidTr="00DA3E50">
        <w:tc>
          <w:tcPr>
            <w:tcW w:w="455" w:type="pct"/>
            <w:tcBorders>
              <w:top w:val="outset" w:sz="6" w:space="0" w:color="auto"/>
              <w:left w:val="outset" w:sz="6" w:space="0" w:color="auto"/>
              <w:bottom w:val="outset" w:sz="6" w:space="0" w:color="auto"/>
              <w:right w:val="outset" w:sz="6" w:space="0" w:color="auto"/>
            </w:tcBorders>
            <w:hideMark/>
          </w:tcPr>
          <w:p w:rsidR="00B850EC" w:rsidRPr="00DA3E50" w:rsidRDefault="00B850EC" w:rsidP="004F115A">
            <w:pPr>
              <w:spacing w:after="0" w:line="240" w:lineRule="auto"/>
              <w:jc w:val="center"/>
              <w:rPr>
                <w:rFonts w:ascii="Times New Roman" w:eastAsia="Times New Roman" w:hAnsi="Times New Roman"/>
                <w:sz w:val="24"/>
                <w:szCs w:val="24"/>
                <w:lang w:eastAsia="lv-LV"/>
              </w:rPr>
            </w:pPr>
            <w:r w:rsidRPr="00DA3E50">
              <w:rPr>
                <w:rFonts w:ascii="Times New Roman" w:eastAsia="Times New Roman" w:hAnsi="Times New Roman"/>
                <w:sz w:val="24"/>
                <w:szCs w:val="24"/>
                <w:lang w:eastAsia="lv-LV"/>
              </w:rPr>
              <w:t>2.2.</w:t>
            </w:r>
          </w:p>
        </w:tc>
        <w:tc>
          <w:tcPr>
            <w:tcW w:w="3032" w:type="pct"/>
            <w:tcBorders>
              <w:top w:val="outset" w:sz="6" w:space="0" w:color="auto"/>
              <w:left w:val="outset" w:sz="6" w:space="0" w:color="auto"/>
              <w:bottom w:val="outset" w:sz="6" w:space="0" w:color="auto"/>
              <w:right w:val="outset" w:sz="6" w:space="0" w:color="auto"/>
            </w:tcBorders>
            <w:hideMark/>
          </w:tcPr>
          <w:p w:rsidR="00B850EC" w:rsidRPr="00345A25" w:rsidRDefault="00B879EF" w:rsidP="00145429">
            <w:pPr>
              <w:spacing w:after="0" w:line="240" w:lineRule="auto"/>
              <w:rPr>
                <w:rFonts w:ascii="Times New Roman" w:eastAsia="Times New Roman" w:hAnsi="Times New Roman"/>
                <w:sz w:val="24"/>
                <w:szCs w:val="24"/>
                <w:lang w:eastAsia="lv-LV"/>
              </w:rPr>
            </w:pPr>
            <w:r w:rsidRPr="00345A25">
              <w:rPr>
                <w:rFonts w:ascii="Times New Roman" w:hAnsi="Times New Roman"/>
                <w:sz w:val="24"/>
                <w:szCs w:val="24"/>
              </w:rPr>
              <w:t>dod ieguldījumu viena</w:t>
            </w:r>
            <w:r w:rsidR="00DA3E50" w:rsidRPr="00345A25">
              <w:rPr>
                <w:rFonts w:ascii="Times New Roman" w:hAnsi="Times New Roman"/>
                <w:sz w:val="24"/>
                <w:szCs w:val="24"/>
              </w:rPr>
              <w:t xml:space="preserve"> aktivitātes uzraudzības rādītāja sasniegšanā</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6B6B86" w:rsidTr="00DA3E50">
        <w:tc>
          <w:tcPr>
            <w:tcW w:w="455" w:type="pct"/>
            <w:tcBorders>
              <w:top w:val="outset" w:sz="6" w:space="0" w:color="auto"/>
              <w:left w:val="outset" w:sz="6" w:space="0" w:color="auto"/>
              <w:bottom w:val="outset" w:sz="6" w:space="0" w:color="auto"/>
              <w:right w:val="outset" w:sz="6" w:space="0" w:color="auto"/>
            </w:tcBorders>
            <w:hideMark/>
          </w:tcPr>
          <w:p w:rsidR="00B850EC" w:rsidRPr="00DA3E50" w:rsidRDefault="00B850EC" w:rsidP="004F115A">
            <w:pPr>
              <w:spacing w:after="0" w:line="240" w:lineRule="auto"/>
              <w:jc w:val="center"/>
              <w:rPr>
                <w:rFonts w:ascii="Times New Roman" w:eastAsia="Times New Roman" w:hAnsi="Times New Roman"/>
                <w:sz w:val="24"/>
                <w:szCs w:val="24"/>
                <w:lang w:eastAsia="lv-LV"/>
              </w:rPr>
            </w:pPr>
            <w:r w:rsidRPr="00DA3E50">
              <w:rPr>
                <w:rFonts w:ascii="Times New Roman" w:eastAsia="Times New Roman" w:hAnsi="Times New Roman"/>
                <w:sz w:val="24"/>
                <w:szCs w:val="24"/>
                <w:lang w:eastAsia="lv-LV"/>
              </w:rPr>
              <w:t>2.3.</w:t>
            </w:r>
          </w:p>
        </w:tc>
        <w:tc>
          <w:tcPr>
            <w:tcW w:w="3032" w:type="pct"/>
            <w:tcBorders>
              <w:top w:val="outset" w:sz="6" w:space="0" w:color="auto"/>
              <w:left w:val="outset" w:sz="6" w:space="0" w:color="auto"/>
              <w:bottom w:val="outset" w:sz="6" w:space="0" w:color="auto"/>
              <w:right w:val="outset" w:sz="6" w:space="0" w:color="auto"/>
            </w:tcBorders>
            <w:hideMark/>
          </w:tcPr>
          <w:p w:rsidR="00B850EC" w:rsidRPr="00345A25" w:rsidRDefault="00DA3E50" w:rsidP="00145429">
            <w:pPr>
              <w:spacing w:after="0" w:line="240" w:lineRule="auto"/>
              <w:rPr>
                <w:rFonts w:ascii="Times New Roman" w:eastAsia="Times New Roman" w:hAnsi="Times New Roman"/>
                <w:sz w:val="24"/>
                <w:szCs w:val="24"/>
                <w:lang w:eastAsia="lv-LV"/>
              </w:rPr>
            </w:pPr>
            <w:r w:rsidRPr="00345A25">
              <w:rPr>
                <w:rFonts w:ascii="Times New Roman" w:hAnsi="Times New Roman"/>
                <w:sz w:val="24"/>
                <w:szCs w:val="24"/>
              </w:rPr>
              <w:t>dod ieguldījumu divu aktivitā</w:t>
            </w:r>
            <w:r w:rsidR="00B879EF" w:rsidRPr="00345A25">
              <w:rPr>
                <w:rFonts w:ascii="Times New Roman" w:hAnsi="Times New Roman"/>
                <w:sz w:val="24"/>
                <w:szCs w:val="24"/>
              </w:rPr>
              <w:t>tes</w:t>
            </w:r>
            <w:r w:rsidRPr="00345A25">
              <w:rPr>
                <w:rFonts w:ascii="Times New Roman" w:hAnsi="Times New Roman"/>
                <w:sz w:val="24"/>
                <w:szCs w:val="24"/>
              </w:rPr>
              <w:t xml:space="preserve"> uzraudzības rādītāju sasniegšanā</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E802E1" w:rsidP="004F115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E802E1" w:rsidRPr="006B6B86" w:rsidTr="00DA3E50">
        <w:tc>
          <w:tcPr>
            <w:tcW w:w="455" w:type="pct"/>
            <w:tcBorders>
              <w:top w:val="outset" w:sz="6" w:space="0" w:color="auto"/>
              <w:left w:val="outset" w:sz="6" w:space="0" w:color="auto"/>
              <w:bottom w:val="outset" w:sz="6" w:space="0" w:color="auto"/>
              <w:right w:val="outset" w:sz="6" w:space="0" w:color="auto"/>
            </w:tcBorders>
            <w:hideMark/>
          </w:tcPr>
          <w:p w:rsidR="00E802E1" w:rsidRPr="00DA3E50" w:rsidRDefault="00E802E1" w:rsidP="004F115A">
            <w:pPr>
              <w:spacing w:after="0" w:line="240" w:lineRule="auto"/>
              <w:jc w:val="center"/>
              <w:rPr>
                <w:rFonts w:ascii="Times New Roman" w:eastAsia="Times New Roman" w:hAnsi="Times New Roman"/>
                <w:sz w:val="24"/>
                <w:szCs w:val="24"/>
                <w:lang w:eastAsia="lv-LV"/>
              </w:rPr>
            </w:pPr>
            <w:r w:rsidRPr="00DA3E50">
              <w:rPr>
                <w:rFonts w:ascii="Times New Roman" w:eastAsia="Times New Roman" w:hAnsi="Times New Roman"/>
                <w:sz w:val="24"/>
                <w:szCs w:val="24"/>
                <w:lang w:eastAsia="lv-LV"/>
              </w:rPr>
              <w:t>2.4.</w:t>
            </w:r>
          </w:p>
        </w:tc>
        <w:tc>
          <w:tcPr>
            <w:tcW w:w="3032" w:type="pct"/>
            <w:tcBorders>
              <w:top w:val="outset" w:sz="6" w:space="0" w:color="auto"/>
              <w:left w:val="outset" w:sz="6" w:space="0" w:color="auto"/>
              <w:bottom w:val="outset" w:sz="6" w:space="0" w:color="auto"/>
              <w:right w:val="outset" w:sz="6" w:space="0" w:color="auto"/>
            </w:tcBorders>
            <w:hideMark/>
          </w:tcPr>
          <w:p w:rsidR="00E802E1" w:rsidRPr="00345A25" w:rsidRDefault="00DA3E50" w:rsidP="00145429">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sz w:val="24"/>
                <w:szCs w:val="24"/>
                <w:lang w:eastAsia="lv-LV"/>
              </w:rPr>
              <w:t>dod ieguldījumu trīs aktivitā</w:t>
            </w:r>
            <w:r w:rsidR="00B879EF" w:rsidRPr="00345A25">
              <w:rPr>
                <w:rFonts w:ascii="Times New Roman" w:eastAsia="Times New Roman" w:hAnsi="Times New Roman"/>
                <w:sz w:val="24"/>
                <w:szCs w:val="24"/>
                <w:lang w:eastAsia="lv-LV"/>
              </w:rPr>
              <w:t>tes</w:t>
            </w:r>
            <w:r w:rsidRPr="00345A25">
              <w:rPr>
                <w:rFonts w:ascii="Times New Roman" w:eastAsia="Times New Roman" w:hAnsi="Times New Roman"/>
                <w:sz w:val="24"/>
                <w:szCs w:val="24"/>
                <w:lang w:eastAsia="lv-LV"/>
              </w:rPr>
              <w:t xml:space="preserve"> uzraudzības rādītāju sasniegšanā </w:t>
            </w:r>
          </w:p>
        </w:tc>
        <w:tc>
          <w:tcPr>
            <w:tcW w:w="456" w:type="pct"/>
            <w:tcBorders>
              <w:top w:val="outset" w:sz="6" w:space="0" w:color="auto"/>
              <w:left w:val="outset" w:sz="6" w:space="0" w:color="auto"/>
              <w:bottom w:val="outset" w:sz="6" w:space="0" w:color="auto"/>
              <w:right w:val="outset" w:sz="6" w:space="0" w:color="auto"/>
            </w:tcBorders>
            <w:hideMark/>
          </w:tcPr>
          <w:p w:rsidR="00E802E1" w:rsidRPr="00455FB8" w:rsidRDefault="00E802E1" w:rsidP="004F115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E802E1" w:rsidRPr="00455FB8" w:rsidRDefault="00E802E1" w:rsidP="004F115A">
            <w:pPr>
              <w:spacing w:after="0" w:line="240" w:lineRule="auto"/>
              <w:rPr>
                <w:rFonts w:ascii="Times New Roman" w:eastAsia="Times New Roman" w:hAnsi="Times New Roman"/>
                <w:sz w:val="24"/>
                <w:szCs w:val="24"/>
                <w:lang w:eastAsia="lv-LV"/>
              </w:rPr>
            </w:pPr>
          </w:p>
        </w:tc>
      </w:tr>
      <w:tr w:rsidR="00E802E1" w:rsidRPr="006B6B86" w:rsidTr="00DA3E50">
        <w:tc>
          <w:tcPr>
            <w:tcW w:w="455" w:type="pct"/>
            <w:tcBorders>
              <w:top w:val="outset" w:sz="6" w:space="0" w:color="auto"/>
              <w:left w:val="outset" w:sz="6" w:space="0" w:color="auto"/>
              <w:bottom w:val="outset" w:sz="6" w:space="0" w:color="auto"/>
              <w:right w:val="outset" w:sz="6" w:space="0" w:color="auto"/>
            </w:tcBorders>
            <w:hideMark/>
          </w:tcPr>
          <w:p w:rsidR="00E802E1" w:rsidRPr="00DA3E50" w:rsidRDefault="00E802E1" w:rsidP="004F115A">
            <w:pPr>
              <w:spacing w:after="0" w:line="240" w:lineRule="auto"/>
              <w:jc w:val="center"/>
              <w:rPr>
                <w:rFonts w:ascii="Times New Roman" w:eastAsia="Times New Roman" w:hAnsi="Times New Roman"/>
                <w:sz w:val="24"/>
                <w:szCs w:val="24"/>
                <w:lang w:eastAsia="lv-LV"/>
              </w:rPr>
            </w:pPr>
            <w:r w:rsidRPr="00DA3E50">
              <w:rPr>
                <w:rFonts w:ascii="Times New Roman" w:eastAsia="Times New Roman" w:hAnsi="Times New Roman"/>
                <w:sz w:val="24"/>
                <w:szCs w:val="24"/>
                <w:lang w:eastAsia="lv-LV"/>
              </w:rPr>
              <w:t>2.5.</w:t>
            </w:r>
          </w:p>
        </w:tc>
        <w:tc>
          <w:tcPr>
            <w:tcW w:w="3032" w:type="pct"/>
            <w:tcBorders>
              <w:top w:val="outset" w:sz="6" w:space="0" w:color="auto"/>
              <w:left w:val="outset" w:sz="6" w:space="0" w:color="auto"/>
              <w:bottom w:val="outset" w:sz="6" w:space="0" w:color="auto"/>
              <w:right w:val="outset" w:sz="6" w:space="0" w:color="auto"/>
            </w:tcBorders>
            <w:hideMark/>
          </w:tcPr>
          <w:p w:rsidR="00E802E1" w:rsidRPr="00345A25" w:rsidRDefault="00E802E1" w:rsidP="00145429">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sz w:val="24"/>
                <w:szCs w:val="24"/>
                <w:lang w:eastAsia="lv-LV"/>
              </w:rPr>
              <w:t>dod ieguldījumu četr</w:t>
            </w:r>
            <w:r w:rsidR="00C216EB" w:rsidRPr="00345A25">
              <w:rPr>
                <w:rFonts w:ascii="Times New Roman" w:eastAsia="Times New Roman" w:hAnsi="Times New Roman"/>
                <w:sz w:val="24"/>
                <w:szCs w:val="24"/>
                <w:lang w:eastAsia="lv-LV"/>
              </w:rPr>
              <w:t>u</w:t>
            </w:r>
            <w:r w:rsidRPr="00345A25">
              <w:rPr>
                <w:rFonts w:ascii="Times New Roman" w:eastAsia="Times New Roman" w:hAnsi="Times New Roman"/>
                <w:sz w:val="24"/>
                <w:szCs w:val="24"/>
                <w:lang w:eastAsia="lv-LV"/>
              </w:rPr>
              <w:t xml:space="preserve"> aktivitā</w:t>
            </w:r>
            <w:r w:rsidR="00B879EF" w:rsidRPr="00345A25">
              <w:rPr>
                <w:rFonts w:ascii="Times New Roman" w:eastAsia="Times New Roman" w:hAnsi="Times New Roman"/>
                <w:sz w:val="24"/>
                <w:szCs w:val="24"/>
                <w:lang w:eastAsia="lv-LV"/>
              </w:rPr>
              <w:t>tes</w:t>
            </w:r>
            <w:r w:rsidRPr="00345A25">
              <w:rPr>
                <w:rFonts w:ascii="Times New Roman" w:eastAsia="Times New Roman" w:hAnsi="Times New Roman"/>
                <w:sz w:val="24"/>
                <w:szCs w:val="24"/>
                <w:lang w:eastAsia="lv-LV"/>
              </w:rPr>
              <w:t xml:space="preserve"> uzraudzības rādītāju sasniegšanā</w:t>
            </w:r>
          </w:p>
        </w:tc>
        <w:tc>
          <w:tcPr>
            <w:tcW w:w="456" w:type="pct"/>
            <w:tcBorders>
              <w:top w:val="outset" w:sz="6" w:space="0" w:color="auto"/>
              <w:left w:val="outset" w:sz="6" w:space="0" w:color="auto"/>
              <w:bottom w:val="outset" w:sz="6" w:space="0" w:color="auto"/>
              <w:right w:val="outset" w:sz="6" w:space="0" w:color="auto"/>
            </w:tcBorders>
            <w:hideMark/>
          </w:tcPr>
          <w:p w:rsidR="00E802E1" w:rsidRDefault="00E802E1" w:rsidP="004F115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057" w:type="pct"/>
            <w:tcBorders>
              <w:top w:val="outset" w:sz="6" w:space="0" w:color="auto"/>
              <w:left w:val="outset" w:sz="6" w:space="0" w:color="auto"/>
              <w:bottom w:val="outset" w:sz="6" w:space="0" w:color="auto"/>
              <w:right w:val="outset" w:sz="6" w:space="0" w:color="auto"/>
            </w:tcBorders>
            <w:hideMark/>
          </w:tcPr>
          <w:p w:rsidR="00E802E1" w:rsidRPr="00455FB8" w:rsidRDefault="00E802E1" w:rsidP="004F115A">
            <w:pPr>
              <w:spacing w:after="0" w:line="240" w:lineRule="auto"/>
              <w:rPr>
                <w:rFonts w:ascii="Times New Roman" w:eastAsia="Times New Roman" w:hAnsi="Times New Roman"/>
                <w:sz w:val="24"/>
                <w:szCs w:val="24"/>
                <w:lang w:eastAsia="lv-LV"/>
              </w:rPr>
            </w:pPr>
          </w:p>
        </w:tc>
      </w:tr>
      <w:tr w:rsidR="00E802E1" w:rsidRPr="006B6B86" w:rsidTr="00DA3E50">
        <w:tc>
          <w:tcPr>
            <w:tcW w:w="455" w:type="pct"/>
            <w:tcBorders>
              <w:top w:val="outset" w:sz="6" w:space="0" w:color="auto"/>
              <w:left w:val="outset" w:sz="6" w:space="0" w:color="auto"/>
              <w:bottom w:val="outset" w:sz="6" w:space="0" w:color="auto"/>
              <w:right w:val="outset" w:sz="6" w:space="0" w:color="auto"/>
            </w:tcBorders>
            <w:hideMark/>
          </w:tcPr>
          <w:p w:rsidR="00E802E1" w:rsidRPr="00DA3E50" w:rsidRDefault="00E802E1" w:rsidP="004F115A">
            <w:pPr>
              <w:spacing w:after="0" w:line="240" w:lineRule="auto"/>
              <w:jc w:val="center"/>
              <w:rPr>
                <w:rFonts w:ascii="Times New Roman" w:eastAsia="Times New Roman" w:hAnsi="Times New Roman"/>
                <w:sz w:val="24"/>
                <w:szCs w:val="24"/>
                <w:lang w:eastAsia="lv-LV"/>
              </w:rPr>
            </w:pPr>
            <w:r w:rsidRPr="00DA3E50">
              <w:rPr>
                <w:rFonts w:ascii="Times New Roman" w:eastAsia="Times New Roman" w:hAnsi="Times New Roman"/>
                <w:sz w:val="24"/>
                <w:szCs w:val="24"/>
                <w:lang w:eastAsia="lv-LV"/>
              </w:rPr>
              <w:t>2.6.</w:t>
            </w:r>
          </w:p>
        </w:tc>
        <w:tc>
          <w:tcPr>
            <w:tcW w:w="3032" w:type="pct"/>
            <w:tcBorders>
              <w:top w:val="outset" w:sz="6" w:space="0" w:color="auto"/>
              <w:left w:val="outset" w:sz="6" w:space="0" w:color="auto"/>
              <w:bottom w:val="outset" w:sz="6" w:space="0" w:color="auto"/>
              <w:right w:val="outset" w:sz="6" w:space="0" w:color="auto"/>
            </w:tcBorders>
            <w:hideMark/>
          </w:tcPr>
          <w:p w:rsidR="00E802E1" w:rsidRPr="00345A25" w:rsidRDefault="00E802E1" w:rsidP="00145429">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sz w:val="24"/>
                <w:szCs w:val="24"/>
                <w:lang w:eastAsia="lv-LV"/>
              </w:rPr>
              <w:t>dod ieguldījumu piecu aktivitā</w:t>
            </w:r>
            <w:r w:rsidR="00B879EF" w:rsidRPr="00345A25">
              <w:rPr>
                <w:rFonts w:ascii="Times New Roman" w:eastAsia="Times New Roman" w:hAnsi="Times New Roman"/>
                <w:sz w:val="24"/>
                <w:szCs w:val="24"/>
                <w:lang w:eastAsia="lv-LV"/>
              </w:rPr>
              <w:t>tes</w:t>
            </w:r>
            <w:r w:rsidRPr="00345A25">
              <w:rPr>
                <w:rFonts w:ascii="Times New Roman" w:eastAsia="Times New Roman" w:hAnsi="Times New Roman"/>
                <w:sz w:val="24"/>
                <w:szCs w:val="24"/>
                <w:lang w:eastAsia="lv-LV"/>
              </w:rPr>
              <w:t xml:space="preserve"> uzraudzības rādītāju sasniegšanā</w:t>
            </w:r>
          </w:p>
        </w:tc>
        <w:tc>
          <w:tcPr>
            <w:tcW w:w="456" w:type="pct"/>
            <w:tcBorders>
              <w:top w:val="outset" w:sz="6" w:space="0" w:color="auto"/>
              <w:left w:val="outset" w:sz="6" w:space="0" w:color="auto"/>
              <w:bottom w:val="outset" w:sz="6" w:space="0" w:color="auto"/>
              <w:right w:val="outset" w:sz="6" w:space="0" w:color="auto"/>
            </w:tcBorders>
            <w:hideMark/>
          </w:tcPr>
          <w:p w:rsidR="00E802E1" w:rsidRDefault="00E802E1" w:rsidP="004F115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E802E1" w:rsidRPr="00455FB8" w:rsidRDefault="00E802E1" w:rsidP="004F115A">
            <w:pPr>
              <w:spacing w:after="0" w:line="240" w:lineRule="auto"/>
              <w:rPr>
                <w:rFonts w:ascii="Times New Roman" w:eastAsia="Times New Roman" w:hAnsi="Times New Roman"/>
                <w:sz w:val="24"/>
                <w:szCs w:val="24"/>
                <w:lang w:eastAsia="lv-LV"/>
              </w:rPr>
            </w:pP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lastRenderedPageBreak/>
              <w:t>3.</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iesniegumā paredzētie pasākumi:</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2 / P</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3.1.</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neatbilst Ministru kabineta noteikumos noteiktajiem atļautajiem pasākumiem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3.2.</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atbilst Ministru kabineta noteikumos noteiktajam par atļautajiem pasākumiem, bet nav skaidri un nepārprotami pamatota to nepieciešamība projekta mērķa un plānoto rezultātu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3.3.</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atbilst Ministru kabineta noteikumos noteiktajam par atļautajiem pasākumiem un ir skaidri un nepārprotami pamatota to nepieciešamība projekta mērķa un plānoto rezultātu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4.</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iesniegums:</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2 / P</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4.1.</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nepamato izvēlētās mērķa grupas vajadzības, kā arī nav sniegts mērķa grupas raksturojums</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4.2.</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4.3.</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un citu informāciju, kas pierāda projekta iesniegumā norādītās informācijas pamatotību</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5.</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iesniegumā problēma:</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2 / P</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5.1.</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definēta un pamatota</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5.2.</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definēta nepilnīgi, kā arī ir sniegts tikai vispārīgs pamatojums</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5.3.</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definēta pilnīgi, taču ir sniegts tikai vispārīgs pamatojums</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5.4.</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definēta pilnīgi, kā arī ir sniegts izvērsts pamatojums ar skaidrām norādēm uz informācijas avotiem</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6.</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iesniegumā savstarpēja sasaiste ar esošo situāciju, identificētajām problēmām, izvirzītajiem mērķiem un plānotajiem fonda projekta rezultātiem:</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 / P</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6.1.</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norādīta</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6.2.</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norādīta, taču neskaidri</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6.3.</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skaidri norādīta</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7.</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iesniegumā noteiktie projekta uzraudzības rādītāji:</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jc w:val="center"/>
              <w:rPr>
                <w:rFonts w:ascii="Times New Roman" w:eastAsia="Times New Roman" w:hAnsi="Times New Roman"/>
                <w:b/>
                <w:sz w:val="24"/>
                <w:szCs w:val="24"/>
                <w:lang w:eastAsia="lv-LV"/>
              </w:rPr>
            </w:pPr>
            <w:r w:rsidRPr="006B6B86">
              <w:rPr>
                <w:rFonts w:ascii="Times New Roman" w:eastAsia="Times New Roman" w:hAnsi="Times New Roman"/>
                <w:b/>
                <w:sz w:val="24"/>
                <w:szCs w:val="24"/>
                <w:lang w:eastAsia="lv-LV"/>
              </w:rPr>
              <w:t>2 / P</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7.1.</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nesniedz priekšstatu (nav precīzi definēti un izmērāmi) par projekta rezultātu, sasniegto uzlabojumu (ieguvumu) attiecībā pret identificēto stāvokli un ilgtermiņa ietekmi (tai skaitā rezultātu </w:t>
            </w:r>
            <w:proofErr w:type="spellStart"/>
            <w:r w:rsidRPr="006B6B86">
              <w:rPr>
                <w:rFonts w:ascii="Times New Roman" w:eastAsia="Times New Roman" w:hAnsi="Times New Roman"/>
                <w:sz w:val="24"/>
                <w:szCs w:val="24"/>
                <w:lang w:eastAsia="lv-LV"/>
              </w:rPr>
              <w:t>multiplikatīvo</w:t>
            </w:r>
            <w:proofErr w:type="spellEnd"/>
            <w:r w:rsidRPr="006B6B86">
              <w:rPr>
                <w:rFonts w:ascii="Times New Roman" w:eastAsia="Times New Roman" w:hAnsi="Times New Roman"/>
                <w:sz w:val="24"/>
                <w:szCs w:val="24"/>
                <w:lang w:eastAsia="lv-LV"/>
              </w:rPr>
              <w:t xml:space="preserve"> efektu un ilgtspēju)</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lastRenderedPageBreak/>
              <w:t>7.2.</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sniedz priekšstatu par projekta rezultātu, sasniegto uzlabojumu (ieguvumu) attiecībā pret identificēto stāvokli un ilgtermiņa ietekmi (tai skaitā rezultātu </w:t>
            </w:r>
            <w:proofErr w:type="spellStart"/>
            <w:r w:rsidRPr="006B6B86">
              <w:rPr>
                <w:rFonts w:ascii="Times New Roman" w:eastAsia="Times New Roman" w:hAnsi="Times New Roman"/>
                <w:sz w:val="24"/>
                <w:szCs w:val="24"/>
                <w:lang w:eastAsia="lv-LV"/>
              </w:rPr>
              <w:t>multiplikatīvo</w:t>
            </w:r>
            <w:proofErr w:type="spellEnd"/>
            <w:r w:rsidRPr="006B6B86">
              <w:rPr>
                <w:rFonts w:ascii="Times New Roman" w:eastAsia="Times New Roman" w:hAnsi="Times New Roman"/>
                <w:sz w:val="24"/>
                <w:szCs w:val="24"/>
                <w:lang w:eastAsia="lv-LV"/>
              </w:rPr>
              <w:t xml:space="preserve"> efektu un ilgtspēju), tomēr uzraudzības rādītāji nav precīzi definēti vai izmērāmi vai arī nav pamatota uzlabojumu ietekme</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7.3.</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sniedz skaidru priekšstatu (ir precīzi definēti un izmērāmi) par projekta rezultātu, sasniegto uzlabojumu (ieguvumu) attiecībā pret identificēto stāvokli un ilgtermiņa ietekmi (tai skaitā rezultātiem ir </w:t>
            </w:r>
            <w:proofErr w:type="spellStart"/>
            <w:r w:rsidRPr="006B6B86">
              <w:rPr>
                <w:rFonts w:ascii="Times New Roman" w:eastAsia="Times New Roman" w:hAnsi="Times New Roman"/>
                <w:sz w:val="24"/>
                <w:szCs w:val="24"/>
                <w:lang w:eastAsia="lv-LV"/>
              </w:rPr>
              <w:t>multiplikatīvais</w:t>
            </w:r>
            <w:proofErr w:type="spellEnd"/>
            <w:r w:rsidRPr="006B6B86">
              <w:rPr>
                <w:rFonts w:ascii="Times New Roman" w:eastAsia="Times New Roman" w:hAnsi="Times New Roman"/>
                <w:sz w:val="24"/>
                <w:szCs w:val="24"/>
                <w:lang w:eastAsia="lv-LV"/>
              </w:rPr>
              <w:t xml:space="preserve"> efekts, ir parādīta to ilgtspēja)</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8.</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Izvēlētais personāls (ja pievienots CV) un fonda projekta iesniegumā definētās prasības personāla kompetencei, pieredzei un profesionālajai kvalifikācijai:</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1 / P</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8.1.</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pietiekamas projekta īstenošanai, jo prasības nav saistītas ar norādītajiem pienākumiem vai prasības nav definētas, vai izvēlētā projekta personāla izglītība un pieredze neatbilst izvirzītajām prasībām</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8.2.</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8.3.</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8.4.</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daļēji pietiekamas projekta īstenošanai, prasības ir definētas skaidri un atbilst pienākumu aprakstam, izvēlētajam projekta personālam ir atbilstoša izglītība, bet neliela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8.5.</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9.</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īstenošanai nepieciešamā materiāltehniskā bāze:</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b/>
                <w:sz w:val="24"/>
                <w:szCs w:val="24"/>
                <w:lang w:eastAsia="lv-LV"/>
              </w:rPr>
            </w:pPr>
            <w:r w:rsidRPr="006B6B86">
              <w:rPr>
                <w:rFonts w:ascii="Times New Roman" w:eastAsia="Times New Roman" w:hAnsi="Times New Roman"/>
                <w:b/>
                <w:sz w:val="24"/>
                <w:szCs w:val="24"/>
                <w:lang w:eastAsia="lv-LV"/>
              </w:rPr>
              <w:t>2/ P</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9.1.</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pietiekoša un tā netiks nodrošināta projekta budžeta ietvaros</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9.2.</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pietiekoša, taču tā tiks nodrošināta projekta budžeta ietvaros</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9.3.</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nodrošināta daļēji, taču projekta budžeta ietvaros tiks nodrošināta pilnībā</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9.4.</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nodrošināta pilnībā</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lastRenderedPageBreak/>
              <w:t>10.</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iesniegumā plānotā projekta uzraudzība:</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0-3</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1 / P</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10.1.</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definēta</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10.2.</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ir definēti, tomēr projekta uzraudzības apraksts nesniedz skaidru priekšstatu kā finansējuma saņēmējs nodrošinās efektīvu projekta ieviešanas kontroli un fonda finansējuma saņēmēja kontroli pār veiktajiem pasākumiem un izdevumiem, </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10.3.</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ir skaidri definēta un nodrošinās efektīvu projekta ieviešanas kontroli un nodrošina fonda finansējuma saņēmēja kontroli pār veiktajiem pasākumiem un izdevumiem, </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11.</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publicitātes pasākumi:</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0-3</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 / P</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11.1.</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definēti</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11.2.</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definēti, tomēr sniegs tikai nelielu informāciju par fonda projektu vai arī sasniegs tikai šauru personu loku</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11.3.</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definēti, sniedz plašu informāciju par fonda projektu un sasniedz plašu personu loku</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12.</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iesnieguma budžetā:</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0-7</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2 / P</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12.1.</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izmaksas ir nesamērīgas un neatbilstošas tirgus cenām</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12.2.</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izmaksas ir samērīgas, atbilst fonda projekta specifikai un mērķim un ir atbilstošas tirgus cenām, tomēr atsevišķās pozīcijās izmaksas pārsniedz tirgus cenas</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12.3.</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7</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13.</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Projekta iesniegumā metodes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3 / P</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13.1.</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nav formulētas</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13.2.</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13.3.</w:t>
            </w:r>
          </w:p>
        </w:tc>
        <w:tc>
          <w:tcPr>
            <w:tcW w:w="3032"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skaidri un nepārprotami formulētas un rada pilnīgu skaidrību par izvēlēto metožu atbilstību plānotajiem projekta pasākumiem un efektivitāti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145429">
            <w:pPr>
              <w:spacing w:before="100" w:beforeAutospacing="1" w:after="100" w:afterAutospacing="1" w:line="240" w:lineRule="auto"/>
              <w:jc w:val="center"/>
              <w:rPr>
                <w:rFonts w:ascii="Times New Roman" w:eastAsia="Times New Roman" w:hAnsi="Times New Roman"/>
                <w:b/>
                <w:bCs/>
                <w:sz w:val="24"/>
                <w:szCs w:val="24"/>
                <w:lang w:eastAsia="lv-LV"/>
              </w:rPr>
            </w:pPr>
            <w:r w:rsidRPr="006B6B86">
              <w:rPr>
                <w:rFonts w:ascii="Times New Roman" w:eastAsia="Times New Roman" w:hAnsi="Times New Roman"/>
                <w:b/>
                <w:bCs/>
                <w:sz w:val="24"/>
                <w:szCs w:val="24"/>
                <w:lang w:eastAsia="lv-LV"/>
              </w:rPr>
              <w:t>14.</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4F115A">
            <w:pPr>
              <w:spacing w:after="0" w:line="240" w:lineRule="auto"/>
              <w:rPr>
                <w:rFonts w:ascii="Times New Roman" w:eastAsia="Times New Roman" w:hAnsi="Times New Roman"/>
                <w:b/>
                <w:sz w:val="24"/>
                <w:szCs w:val="24"/>
                <w:lang w:eastAsia="lv-LV"/>
              </w:rPr>
            </w:pPr>
            <w:r w:rsidRPr="006B6B86">
              <w:rPr>
                <w:rFonts w:ascii="Times New Roman" w:eastAsia="Times New Roman" w:hAnsi="Times New Roman"/>
                <w:b/>
                <w:sz w:val="24"/>
                <w:szCs w:val="24"/>
                <w:lang w:eastAsia="lv-LV"/>
              </w:rPr>
              <w:t>Projekta iesniegumā riski, kas saistīti ar projekta pasākumu īstenošanu:</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r w:rsidRPr="006B6B86">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r w:rsidRPr="006B6B86">
              <w:rPr>
                <w:rFonts w:ascii="Times New Roman" w:eastAsia="Times New Roman" w:hAnsi="Times New Roman"/>
                <w:b/>
                <w:bCs/>
                <w:sz w:val="24"/>
                <w:szCs w:val="24"/>
                <w:lang w:eastAsia="lv-LV"/>
              </w:rPr>
              <w:t>2 / P</w:t>
            </w: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145429">
            <w:pPr>
              <w:spacing w:before="100" w:beforeAutospacing="1" w:after="100" w:afterAutospacing="1" w:line="240" w:lineRule="auto"/>
              <w:jc w:val="center"/>
              <w:rPr>
                <w:rFonts w:ascii="Times New Roman" w:eastAsia="Times New Roman" w:hAnsi="Times New Roman"/>
                <w:bCs/>
                <w:sz w:val="24"/>
                <w:szCs w:val="24"/>
                <w:lang w:eastAsia="lv-LV"/>
              </w:rPr>
            </w:pPr>
            <w:r w:rsidRPr="006B6B86">
              <w:rPr>
                <w:rFonts w:ascii="Times New Roman" w:eastAsia="Times New Roman" w:hAnsi="Times New Roman"/>
                <w:bCs/>
                <w:sz w:val="24"/>
                <w:szCs w:val="24"/>
                <w:lang w:eastAsia="lv-LV"/>
              </w:rPr>
              <w:t>14.1.</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4F115A">
            <w:pPr>
              <w:spacing w:after="0" w:line="240" w:lineRule="auto"/>
              <w:rPr>
                <w:rFonts w:ascii="Times New Roman" w:eastAsia="Times New Roman" w:hAnsi="Times New Roman"/>
                <w:b/>
                <w:sz w:val="24"/>
                <w:szCs w:val="24"/>
                <w:lang w:eastAsia="lv-LV"/>
              </w:rPr>
            </w:pPr>
            <w:r w:rsidRPr="006B6B86">
              <w:rPr>
                <w:rFonts w:ascii="Times New Roman" w:eastAsia="Times New Roman" w:hAnsi="Times New Roman"/>
                <w:sz w:val="24"/>
                <w:szCs w:val="24"/>
                <w:lang w:eastAsia="lv-LV"/>
              </w:rPr>
              <w:t>nav aprakstīti riski, kas saistīti ar projekta pasākumu īstenošanu un nav izstrādāts risku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r w:rsidRPr="006B6B86">
              <w:rPr>
                <w:rFonts w:ascii="Times New Roman" w:eastAsia="Times New Roman" w:hAnsi="Times New Roman"/>
                <w:b/>
                <w:bCs/>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145429">
            <w:pPr>
              <w:spacing w:before="100" w:beforeAutospacing="1" w:after="100" w:afterAutospacing="1" w:line="240" w:lineRule="auto"/>
              <w:jc w:val="center"/>
              <w:rPr>
                <w:rFonts w:ascii="Times New Roman" w:eastAsia="Times New Roman" w:hAnsi="Times New Roman"/>
                <w:bCs/>
                <w:sz w:val="24"/>
                <w:szCs w:val="24"/>
                <w:lang w:eastAsia="lv-LV"/>
              </w:rPr>
            </w:pPr>
            <w:r w:rsidRPr="006B6B86">
              <w:rPr>
                <w:rFonts w:ascii="Times New Roman" w:eastAsia="Times New Roman" w:hAnsi="Times New Roman"/>
                <w:bCs/>
                <w:sz w:val="24"/>
                <w:szCs w:val="24"/>
                <w:lang w:eastAsia="lv-LV"/>
              </w:rPr>
              <w:t>14.2.</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daļēji aprakstīti riski, kas saistīti ar projekta pasākumu īstenošanu un daļēji izstrādāts risku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r w:rsidRPr="006B6B86">
              <w:rPr>
                <w:rFonts w:ascii="Times New Roman" w:eastAsia="Times New Roman" w:hAnsi="Times New Roman"/>
                <w:b/>
                <w:bCs/>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B4B47"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145429">
            <w:pPr>
              <w:spacing w:before="100" w:beforeAutospacing="1" w:after="100" w:afterAutospacing="1" w:line="240" w:lineRule="auto"/>
              <w:jc w:val="center"/>
              <w:rPr>
                <w:rFonts w:ascii="Times New Roman" w:eastAsia="Times New Roman" w:hAnsi="Times New Roman"/>
                <w:bCs/>
                <w:sz w:val="24"/>
                <w:szCs w:val="24"/>
                <w:lang w:eastAsia="lv-LV"/>
              </w:rPr>
            </w:pPr>
            <w:r w:rsidRPr="006B6B86">
              <w:rPr>
                <w:rFonts w:ascii="Times New Roman" w:eastAsia="Times New Roman" w:hAnsi="Times New Roman"/>
                <w:bCs/>
                <w:sz w:val="24"/>
                <w:szCs w:val="24"/>
                <w:lang w:eastAsia="lv-LV"/>
              </w:rPr>
              <w:lastRenderedPageBreak/>
              <w:t>14.3.</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4F115A">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ir aprakstīti visi riski, kas saistīti ar projekta pasākumu īstenošanu un izstrādāts risku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r w:rsidRPr="006B6B86">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6B6B86"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F6403E"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F6403E" w:rsidP="004F115A">
            <w:pPr>
              <w:spacing w:after="0" w:line="240" w:lineRule="auto"/>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Nr.</w:t>
            </w:r>
          </w:p>
        </w:tc>
        <w:tc>
          <w:tcPr>
            <w:tcW w:w="3032"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9B142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w:t>
            </w:r>
            <w:r w:rsidRPr="00455FB8">
              <w:rPr>
                <w:rFonts w:ascii="Times New Roman" w:eastAsia="Times New Roman" w:hAnsi="Times New Roman"/>
                <w:b/>
                <w:sz w:val="24"/>
                <w:szCs w:val="24"/>
                <w:lang w:eastAsia="lv-LV"/>
              </w:rPr>
              <w:t>rojekta iesnieguma kvalitātes kritēriji, kas nosaka projekta atbilstību aktivitātes prasībām</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F6403E" w:rsidP="004F115A">
            <w:pPr>
              <w:spacing w:after="0" w:line="240" w:lineRule="auto"/>
              <w:jc w:val="center"/>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Punkti</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F6403E" w:rsidP="004F115A">
            <w:pPr>
              <w:spacing w:after="0" w:line="240" w:lineRule="auto"/>
              <w:jc w:val="center"/>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Minimālais nepieciešamais punktu skaits un norāde, drīkst (P) vai nedrīkst (N) precizēt projekta iesniegumu</w:t>
            </w:r>
          </w:p>
        </w:tc>
      </w:tr>
      <w:tr w:rsidR="00F6403E"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F6403E" w:rsidRDefault="003E7C97" w:rsidP="009508FD">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15</w:t>
            </w:r>
            <w:r w:rsidR="00F6403E" w:rsidRPr="00455FB8">
              <w:rPr>
                <w:rFonts w:ascii="Times New Roman" w:eastAsia="Times New Roman" w:hAnsi="Times New Roman"/>
                <w:b/>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F6403E" w:rsidRPr="006B6B86" w:rsidRDefault="00F6403E" w:rsidP="009B1426">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b/>
                <w:bCs/>
                <w:sz w:val="24"/>
                <w:szCs w:val="24"/>
                <w:lang w:eastAsia="lv-LV"/>
              </w:rPr>
              <w:t xml:space="preserve">Projekta iesniegumā plānotais tiešā labuma guvēju skaits visos fonda </w:t>
            </w:r>
            <w:r w:rsidRPr="00B87CBC">
              <w:rPr>
                <w:rFonts w:ascii="Times New Roman" w:eastAsia="Times New Roman" w:hAnsi="Times New Roman"/>
                <w:b/>
                <w:bCs/>
                <w:sz w:val="24"/>
                <w:szCs w:val="24"/>
                <w:lang w:eastAsia="lv-LV"/>
              </w:rPr>
              <w:t xml:space="preserve">projektā </w:t>
            </w:r>
            <w:r w:rsidR="00B87CBC" w:rsidRPr="006B6B86">
              <w:rPr>
                <w:rStyle w:val="c1"/>
                <w:rFonts w:ascii="Times New Roman" w:hAnsi="Times New Roman"/>
                <w:b/>
                <w:bCs/>
                <w:color w:val="000000"/>
                <w:sz w:val="24"/>
                <w:szCs w:val="24"/>
              </w:rPr>
              <w:t>paredzētajos</w:t>
            </w:r>
            <w:r w:rsidRPr="006B6B86">
              <w:rPr>
                <w:rFonts w:ascii="Times New Roman" w:eastAsia="Times New Roman" w:hAnsi="Times New Roman"/>
                <w:b/>
                <w:bCs/>
                <w:sz w:val="24"/>
                <w:szCs w:val="24"/>
                <w:lang w:eastAsia="lv-LV"/>
              </w:rPr>
              <w:t xml:space="preserve"> pasākumos kopumā:</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145429" w:rsidRDefault="00F6403E" w:rsidP="004F115A">
            <w:pPr>
              <w:spacing w:after="0" w:line="240" w:lineRule="auto"/>
              <w:jc w:val="center"/>
              <w:rPr>
                <w:rFonts w:ascii="Times New Roman" w:eastAsia="Times New Roman" w:hAnsi="Times New Roman"/>
                <w:b/>
                <w:bCs/>
                <w:sz w:val="24"/>
                <w:szCs w:val="24"/>
                <w:lang w:eastAsia="lv-LV"/>
              </w:rPr>
            </w:pPr>
            <w:r w:rsidRPr="00145429">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F6403E" w:rsidP="004F115A">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r w:rsidRPr="00455FB8">
              <w:rPr>
                <w:rFonts w:ascii="Times New Roman" w:eastAsia="Times New Roman" w:hAnsi="Times New Roman"/>
                <w:b/>
                <w:bCs/>
                <w:sz w:val="24"/>
                <w:szCs w:val="24"/>
                <w:lang w:eastAsia="lv-LV"/>
              </w:rPr>
              <w:t xml:space="preserve"> / P</w:t>
            </w:r>
          </w:p>
        </w:tc>
      </w:tr>
      <w:tr w:rsidR="00F6403E"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CD33D1" w:rsidRDefault="003E7C97" w:rsidP="009508FD">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00F6403E" w:rsidRPr="00CD33D1">
              <w:rPr>
                <w:rFonts w:ascii="Times New Roman" w:eastAsia="Times New Roman" w:hAnsi="Times New Roman"/>
                <w:bCs/>
                <w:sz w:val="24"/>
                <w:szCs w:val="24"/>
                <w:lang w:eastAsia="lv-LV"/>
              </w:rPr>
              <w:t>.1</w:t>
            </w:r>
            <w:r w:rsidR="00145429">
              <w:rPr>
                <w:rFonts w:ascii="Times New Roman" w:eastAsia="Times New Roman" w:hAnsi="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F6403E" w:rsidRPr="006B6B86" w:rsidRDefault="00F6403E" w:rsidP="009B1426">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līdz 50 (ieskaitot) cilvēku</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4F115A">
            <w:pPr>
              <w:spacing w:after="0" w:line="240" w:lineRule="auto"/>
              <w:jc w:val="center"/>
              <w:rPr>
                <w:rFonts w:ascii="Times New Roman" w:eastAsia="Times New Roman" w:hAnsi="Times New Roman"/>
                <w:bCs/>
                <w:sz w:val="24"/>
                <w:szCs w:val="24"/>
                <w:lang w:eastAsia="lv-LV"/>
              </w:rPr>
            </w:pPr>
            <w:r w:rsidRPr="00F6403E">
              <w:rPr>
                <w:rFonts w:ascii="Times New Roman" w:eastAsia="Times New Roman" w:hAnsi="Times New Roman"/>
                <w:bCs/>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b/>
                <w:bCs/>
                <w:sz w:val="24"/>
                <w:szCs w:val="24"/>
                <w:lang w:eastAsia="lv-LV"/>
              </w:rPr>
            </w:pPr>
          </w:p>
        </w:tc>
      </w:tr>
      <w:tr w:rsidR="00F6403E"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CD33D1" w:rsidRDefault="00F6403E" w:rsidP="003E7C97">
            <w:pPr>
              <w:spacing w:after="0" w:line="240" w:lineRule="auto"/>
              <w:jc w:val="center"/>
              <w:rPr>
                <w:rFonts w:ascii="Times New Roman" w:eastAsia="Times New Roman" w:hAnsi="Times New Roman"/>
                <w:bCs/>
                <w:sz w:val="24"/>
                <w:szCs w:val="24"/>
                <w:lang w:eastAsia="lv-LV"/>
              </w:rPr>
            </w:pPr>
            <w:r w:rsidRPr="00CD33D1">
              <w:rPr>
                <w:rFonts w:ascii="Times New Roman" w:eastAsia="Times New Roman" w:hAnsi="Times New Roman"/>
                <w:bCs/>
                <w:sz w:val="24"/>
                <w:szCs w:val="24"/>
                <w:lang w:eastAsia="lv-LV"/>
              </w:rPr>
              <w:t>1</w:t>
            </w:r>
            <w:r w:rsidR="003E7C97">
              <w:rPr>
                <w:rFonts w:ascii="Times New Roman" w:eastAsia="Times New Roman" w:hAnsi="Times New Roman"/>
                <w:bCs/>
                <w:sz w:val="24"/>
                <w:szCs w:val="24"/>
                <w:lang w:eastAsia="lv-LV"/>
              </w:rPr>
              <w:t>5</w:t>
            </w:r>
            <w:r w:rsidRPr="00CD33D1">
              <w:rPr>
                <w:rFonts w:ascii="Times New Roman" w:eastAsia="Times New Roman" w:hAnsi="Times New Roman"/>
                <w:bCs/>
                <w:sz w:val="24"/>
                <w:szCs w:val="24"/>
                <w:lang w:eastAsia="lv-LV"/>
              </w:rPr>
              <w:t>.2</w:t>
            </w:r>
            <w:r w:rsidR="00145429">
              <w:rPr>
                <w:rFonts w:ascii="Times New Roman" w:eastAsia="Times New Roman" w:hAnsi="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F6403E" w:rsidRPr="006B6B86" w:rsidRDefault="00F6403E" w:rsidP="009B1426">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51</w:t>
            </w:r>
            <w:r>
              <w:rPr>
                <w:rFonts w:ascii="Times New Roman" w:eastAsia="Times New Roman" w:hAnsi="Times New Roman"/>
                <w:b/>
                <w:bCs/>
                <w:sz w:val="24"/>
                <w:szCs w:val="24"/>
                <w:lang w:eastAsia="lv-LV"/>
              </w:rPr>
              <w:t>–</w:t>
            </w:r>
            <w:r w:rsidRPr="006B6B86">
              <w:rPr>
                <w:rFonts w:ascii="Times New Roman" w:eastAsia="Times New Roman" w:hAnsi="Times New Roman"/>
                <w:sz w:val="24"/>
                <w:szCs w:val="24"/>
                <w:lang w:eastAsia="lv-LV"/>
              </w:rPr>
              <w:t>99 (ieskaitot) cilvēki</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4F115A">
            <w:pPr>
              <w:spacing w:after="0" w:line="240" w:lineRule="auto"/>
              <w:jc w:val="center"/>
              <w:rPr>
                <w:rFonts w:ascii="Times New Roman" w:eastAsia="Times New Roman" w:hAnsi="Times New Roman"/>
                <w:bCs/>
                <w:sz w:val="24"/>
                <w:szCs w:val="24"/>
                <w:lang w:eastAsia="lv-LV"/>
              </w:rPr>
            </w:pPr>
            <w:r w:rsidRPr="00F6403E">
              <w:rPr>
                <w:rFonts w:ascii="Times New Roman" w:eastAsia="Times New Roman" w:hAnsi="Times New Roman"/>
                <w:bCs/>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b/>
                <w:bCs/>
                <w:sz w:val="24"/>
                <w:szCs w:val="24"/>
                <w:lang w:eastAsia="lv-LV"/>
              </w:rPr>
            </w:pPr>
          </w:p>
        </w:tc>
      </w:tr>
      <w:tr w:rsidR="00F6403E"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CD33D1" w:rsidRDefault="003E7C97" w:rsidP="009508FD">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00F6403E" w:rsidRPr="00CD33D1">
              <w:rPr>
                <w:rFonts w:ascii="Times New Roman" w:eastAsia="Times New Roman" w:hAnsi="Times New Roman"/>
                <w:bCs/>
                <w:sz w:val="24"/>
                <w:szCs w:val="24"/>
                <w:lang w:eastAsia="lv-LV"/>
              </w:rPr>
              <w:t>.3</w:t>
            </w:r>
            <w:r w:rsidR="00145429">
              <w:rPr>
                <w:rFonts w:ascii="Times New Roman" w:eastAsia="Times New Roman" w:hAnsi="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F6403E" w:rsidRPr="006B6B86" w:rsidRDefault="00F6403E" w:rsidP="009B1426">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100</w:t>
            </w:r>
            <w:r>
              <w:rPr>
                <w:rFonts w:ascii="Times New Roman" w:eastAsia="Times New Roman" w:hAnsi="Times New Roman"/>
                <w:b/>
                <w:bCs/>
                <w:sz w:val="24"/>
                <w:szCs w:val="24"/>
                <w:lang w:eastAsia="lv-LV"/>
              </w:rPr>
              <w:t>–</w:t>
            </w:r>
            <w:r w:rsidRPr="006B6B86">
              <w:rPr>
                <w:rFonts w:ascii="Times New Roman" w:eastAsia="Times New Roman" w:hAnsi="Times New Roman"/>
                <w:sz w:val="24"/>
                <w:szCs w:val="24"/>
                <w:lang w:eastAsia="lv-LV"/>
              </w:rPr>
              <w:t>149 (ieskaitot) cilvēki</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4F115A">
            <w:pPr>
              <w:spacing w:after="0" w:line="240" w:lineRule="auto"/>
              <w:jc w:val="center"/>
              <w:rPr>
                <w:rFonts w:ascii="Times New Roman" w:eastAsia="Times New Roman" w:hAnsi="Times New Roman"/>
                <w:bCs/>
                <w:sz w:val="24"/>
                <w:szCs w:val="24"/>
                <w:lang w:eastAsia="lv-LV"/>
              </w:rPr>
            </w:pPr>
            <w:r w:rsidRPr="00F6403E">
              <w:rPr>
                <w:rFonts w:ascii="Times New Roman" w:eastAsia="Times New Roman" w:hAnsi="Times New Roman"/>
                <w:bCs/>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b/>
                <w:bCs/>
                <w:sz w:val="24"/>
                <w:szCs w:val="24"/>
                <w:lang w:eastAsia="lv-LV"/>
              </w:rPr>
            </w:pPr>
          </w:p>
        </w:tc>
      </w:tr>
      <w:tr w:rsidR="00F6403E"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CD33D1" w:rsidRDefault="003E7C97" w:rsidP="009508FD">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00F6403E" w:rsidRPr="00CD33D1">
              <w:rPr>
                <w:rFonts w:ascii="Times New Roman" w:eastAsia="Times New Roman" w:hAnsi="Times New Roman"/>
                <w:bCs/>
                <w:sz w:val="24"/>
                <w:szCs w:val="24"/>
                <w:lang w:eastAsia="lv-LV"/>
              </w:rPr>
              <w:t>.4</w:t>
            </w:r>
            <w:r w:rsidR="00145429">
              <w:rPr>
                <w:rFonts w:ascii="Times New Roman" w:eastAsia="Times New Roman" w:hAnsi="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F6403E" w:rsidRPr="006B6B86" w:rsidRDefault="00F6403E" w:rsidP="009B1426">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150</w:t>
            </w:r>
            <w:r>
              <w:rPr>
                <w:rFonts w:ascii="Times New Roman" w:eastAsia="Times New Roman" w:hAnsi="Times New Roman"/>
                <w:b/>
                <w:bCs/>
                <w:sz w:val="24"/>
                <w:szCs w:val="24"/>
                <w:lang w:eastAsia="lv-LV"/>
              </w:rPr>
              <w:t>–</w:t>
            </w:r>
            <w:r w:rsidRPr="006B6B86">
              <w:rPr>
                <w:rFonts w:ascii="Times New Roman" w:eastAsia="Times New Roman" w:hAnsi="Times New Roman"/>
                <w:sz w:val="24"/>
                <w:szCs w:val="24"/>
                <w:lang w:eastAsia="lv-LV"/>
              </w:rPr>
              <w:t>200 (ieskaitot)</w:t>
            </w:r>
            <w:r w:rsidR="00145429">
              <w:rPr>
                <w:rFonts w:ascii="Times New Roman" w:eastAsia="Times New Roman" w:hAnsi="Times New Roman"/>
                <w:sz w:val="24"/>
                <w:szCs w:val="24"/>
                <w:lang w:eastAsia="lv-LV"/>
              </w:rPr>
              <w:t xml:space="preserve"> </w:t>
            </w:r>
            <w:r w:rsidRPr="006B6B86">
              <w:rPr>
                <w:rFonts w:ascii="Times New Roman" w:eastAsia="Times New Roman" w:hAnsi="Times New Roman"/>
                <w:sz w:val="24"/>
                <w:szCs w:val="24"/>
                <w:lang w:eastAsia="lv-LV"/>
              </w:rPr>
              <w:t>cilvēku</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4F115A">
            <w:pPr>
              <w:spacing w:after="0" w:line="240" w:lineRule="auto"/>
              <w:jc w:val="center"/>
              <w:rPr>
                <w:rFonts w:ascii="Times New Roman" w:eastAsia="Times New Roman" w:hAnsi="Times New Roman"/>
                <w:bCs/>
                <w:sz w:val="24"/>
                <w:szCs w:val="24"/>
                <w:lang w:eastAsia="lv-LV"/>
              </w:rPr>
            </w:pPr>
            <w:r w:rsidRPr="00F6403E">
              <w:rPr>
                <w:rFonts w:ascii="Times New Roman" w:eastAsia="Times New Roman" w:hAnsi="Times New Roman"/>
                <w:bCs/>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b/>
                <w:bCs/>
                <w:sz w:val="24"/>
                <w:szCs w:val="24"/>
                <w:lang w:eastAsia="lv-LV"/>
              </w:rPr>
            </w:pPr>
          </w:p>
        </w:tc>
      </w:tr>
      <w:tr w:rsidR="00F6403E"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CD33D1" w:rsidRDefault="003E7C97" w:rsidP="00CD33D1">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00F6403E" w:rsidRPr="00CD33D1">
              <w:rPr>
                <w:rFonts w:ascii="Times New Roman" w:eastAsia="Times New Roman" w:hAnsi="Times New Roman"/>
                <w:bCs/>
                <w:sz w:val="24"/>
                <w:szCs w:val="24"/>
                <w:lang w:eastAsia="lv-LV"/>
              </w:rPr>
              <w:t>.5</w:t>
            </w:r>
            <w:r w:rsidR="00145429">
              <w:rPr>
                <w:rFonts w:ascii="Times New Roman" w:eastAsia="Times New Roman" w:hAnsi="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F6403E" w:rsidRPr="006B6B86" w:rsidRDefault="00F6403E" w:rsidP="009B1426">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201</w:t>
            </w:r>
            <w:r>
              <w:rPr>
                <w:rFonts w:ascii="Times New Roman" w:eastAsia="Times New Roman" w:hAnsi="Times New Roman"/>
                <w:b/>
                <w:bCs/>
                <w:sz w:val="24"/>
                <w:szCs w:val="24"/>
                <w:lang w:eastAsia="lv-LV"/>
              </w:rPr>
              <w:t>–</w:t>
            </w:r>
            <w:r w:rsidRPr="006B6B86">
              <w:rPr>
                <w:rFonts w:ascii="Times New Roman" w:eastAsia="Times New Roman" w:hAnsi="Times New Roman"/>
                <w:sz w:val="24"/>
                <w:szCs w:val="24"/>
                <w:lang w:eastAsia="lv-LV"/>
              </w:rPr>
              <w:t>300 (ieskaitot) cilvēku</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4F115A">
            <w:pPr>
              <w:spacing w:after="0" w:line="240" w:lineRule="auto"/>
              <w:jc w:val="center"/>
              <w:rPr>
                <w:rFonts w:ascii="Times New Roman" w:eastAsia="Times New Roman" w:hAnsi="Times New Roman"/>
                <w:bCs/>
                <w:sz w:val="24"/>
                <w:szCs w:val="24"/>
                <w:lang w:eastAsia="lv-LV"/>
              </w:rPr>
            </w:pPr>
            <w:r w:rsidRPr="00F6403E">
              <w:rPr>
                <w:rFonts w:ascii="Times New Roman" w:eastAsia="Times New Roman" w:hAnsi="Times New Roman"/>
                <w:bCs/>
                <w:sz w:val="24"/>
                <w:szCs w:val="24"/>
                <w:lang w:eastAsia="lv-LV"/>
              </w:rPr>
              <w:t>4</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b/>
                <w:bCs/>
                <w:sz w:val="24"/>
                <w:szCs w:val="24"/>
                <w:lang w:eastAsia="lv-LV"/>
              </w:rPr>
            </w:pPr>
          </w:p>
        </w:tc>
      </w:tr>
      <w:tr w:rsidR="00F6403E"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CD33D1" w:rsidRDefault="003E7C97" w:rsidP="009508FD">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00F6403E" w:rsidRPr="00CD33D1">
              <w:rPr>
                <w:rFonts w:ascii="Times New Roman" w:eastAsia="Times New Roman" w:hAnsi="Times New Roman"/>
                <w:bCs/>
                <w:sz w:val="24"/>
                <w:szCs w:val="24"/>
                <w:lang w:eastAsia="lv-LV"/>
              </w:rPr>
              <w:t>.6</w:t>
            </w:r>
            <w:r w:rsidR="00145429">
              <w:rPr>
                <w:rFonts w:ascii="Times New Roman" w:eastAsia="Times New Roman" w:hAnsi="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F6403E" w:rsidRPr="006B6B86" w:rsidRDefault="00F6403E" w:rsidP="009B1426">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vairāk par 301 cilvēku </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4F115A">
            <w:pPr>
              <w:spacing w:after="0" w:line="240" w:lineRule="auto"/>
              <w:jc w:val="center"/>
              <w:rPr>
                <w:rFonts w:ascii="Times New Roman" w:eastAsia="Times New Roman" w:hAnsi="Times New Roman"/>
                <w:bCs/>
                <w:sz w:val="24"/>
                <w:szCs w:val="24"/>
                <w:lang w:eastAsia="lv-LV"/>
              </w:rPr>
            </w:pPr>
            <w:r w:rsidRPr="00F6403E">
              <w:rPr>
                <w:rFonts w:ascii="Times New Roman" w:eastAsia="Times New Roman" w:hAnsi="Times New Roman"/>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b/>
                <w:bCs/>
                <w:sz w:val="24"/>
                <w:szCs w:val="24"/>
                <w:lang w:eastAsia="lv-LV"/>
              </w:rPr>
            </w:pPr>
          </w:p>
        </w:tc>
      </w:tr>
      <w:tr w:rsidR="00F6403E"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F6403E" w:rsidRPr="003E7C97" w:rsidRDefault="00B879EF" w:rsidP="009508FD">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16</w:t>
            </w:r>
            <w:r w:rsidR="00F6403E" w:rsidRPr="003E7C97">
              <w:rPr>
                <w:rFonts w:ascii="Times New Roman" w:eastAsia="Times New Roman" w:hAnsi="Times New Roman"/>
                <w:b/>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vAlign w:val="center"/>
            <w:hideMark/>
          </w:tcPr>
          <w:p w:rsidR="00F6403E" w:rsidRPr="00345A25" w:rsidRDefault="00F6403E" w:rsidP="00145429">
            <w:pPr>
              <w:spacing w:after="0" w:line="240" w:lineRule="auto"/>
              <w:rPr>
                <w:rFonts w:ascii="Times New Roman" w:eastAsia="Times New Roman" w:hAnsi="Times New Roman"/>
                <w:b/>
                <w:sz w:val="24"/>
                <w:szCs w:val="24"/>
                <w:lang w:eastAsia="lv-LV"/>
              </w:rPr>
            </w:pPr>
            <w:r w:rsidRPr="00345A25">
              <w:rPr>
                <w:rFonts w:ascii="Times New Roman" w:eastAsia="Times New Roman" w:hAnsi="Times New Roman"/>
                <w:b/>
                <w:sz w:val="24"/>
                <w:szCs w:val="24"/>
                <w:lang w:eastAsia="lv-LV"/>
              </w:rPr>
              <w:t xml:space="preserve">Projekta iesniegums paredz izveidot atbalsta mehānismus </w:t>
            </w:r>
            <w:r w:rsidRPr="00345A25">
              <w:rPr>
                <w:rFonts w:ascii="Times New Roman" w:hAnsi="Times New Roman"/>
                <w:b/>
                <w:sz w:val="24"/>
                <w:szCs w:val="24"/>
              </w:rPr>
              <w:t xml:space="preserve">mazaizsargātajām trešo valstu </w:t>
            </w:r>
            <w:proofErr w:type="spellStart"/>
            <w:r w:rsidRPr="00345A25">
              <w:rPr>
                <w:rFonts w:ascii="Times New Roman" w:hAnsi="Times New Roman"/>
                <w:b/>
                <w:sz w:val="24"/>
                <w:szCs w:val="24"/>
              </w:rPr>
              <w:t>valstspiederīgo</w:t>
            </w:r>
            <w:proofErr w:type="spellEnd"/>
            <w:r w:rsidRPr="00345A25">
              <w:rPr>
                <w:rFonts w:ascii="Times New Roman" w:hAnsi="Times New Roman"/>
                <w:b/>
                <w:sz w:val="24"/>
                <w:szCs w:val="24"/>
              </w:rPr>
              <w:t xml:space="preserve"> grupām</w:t>
            </w:r>
            <w:r w:rsidR="00B879EF" w:rsidRPr="00345A25">
              <w:rPr>
                <w:rFonts w:ascii="Times New Roman" w:hAnsi="Times New Roman"/>
                <w:b/>
                <w:sz w:val="24"/>
                <w:szCs w:val="24"/>
              </w:rPr>
              <w:t xml:space="preserve"> (sieviet</w:t>
            </w:r>
            <w:r w:rsidR="00145429" w:rsidRPr="00345A25">
              <w:rPr>
                <w:rFonts w:ascii="Times New Roman" w:hAnsi="Times New Roman"/>
                <w:b/>
                <w:sz w:val="24"/>
                <w:szCs w:val="24"/>
              </w:rPr>
              <w:t>ēm</w:t>
            </w:r>
            <w:r w:rsidR="00B879EF" w:rsidRPr="00345A25">
              <w:rPr>
                <w:rFonts w:ascii="Times New Roman" w:hAnsi="Times New Roman"/>
                <w:b/>
                <w:sz w:val="24"/>
                <w:szCs w:val="24"/>
              </w:rPr>
              <w:t>, bērn</w:t>
            </w:r>
            <w:r w:rsidR="00145429" w:rsidRPr="00345A25">
              <w:rPr>
                <w:rFonts w:ascii="Times New Roman" w:hAnsi="Times New Roman"/>
                <w:b/>
                <w:sz w:val="24"/>
                <w:szCs w:val="24"/>
              </w:rPr>
              <w:t>iem</w:t>
            </w:r>
            <w:r w:rsidR="00B879EF" w:rsidRPr="00345A25">
              <w:rPr>
                <w:rFonts w:ascii="Times New Roman" w:hAnsi="Times New Roman"/>
                <w:b/>
                <w:sz w:val="24"/>
                <w:szCs w:val="24"/>
              </w:rPr>
              <w:t>, gados vec</w:t>
            </w:r>
            <w:r w:rsidR="00145429" w:rsidRPr="00345A25">
              <w:rPr>
                <w:rFonts w:ascii="Times New Roman" w:hAnsi="Times New Roman"/>
                <w:b/>
                <w:sz w:val="24"/>
                <w:szCs w:val="24"/>
              </w:rPr>
              <w:t>iem</w:t>
            </w:r>
            <w:r w:rsidR="00B879EF" w:rsidRPr="00345A25">
              <w:rPr>
                <w:rFonts w:ascii="Times New Roman" w:hAnsi="Times New Roman"/>
                <w:b/>
                <w:sz w:val="24"/>
                <w:szCs w:val="24"/>
              </w:rPr>
              <w:t xml:space="preserve"> cilvēk</w:t>
            </w:r>
            <w:r w:rsidR="00145429" w:rsidRPr="00345A25">
              <w:rPr>
                <w:rFonts w:ascii="Times New Roman" w:hAnsi="Times New Roman"/>
                <w:b/>
                <w:sz w:val="24"/>
                <w:szCs w:val="24"/>
              </w:rPr>
              <w:t>iem</w:t>
            </w:r>
            <w:r w:rsidR="00B879EF" w:rsidRPr="00345A25">
              <w:rPr>
                <w:rFonts w:ascii="Times New Roman" w:hAnsi="Times New Roman"/>
                <w:b/>
                <w:sz w:val="24"/>
                <w:szCs w:val="24"/>
              </w:rPr>
              <w:t>, cilvēk</w:t>
            </w:r>
            <w:r w:rsidR="00145429" w:rsidRPr="00345A25">
              <w:rPr>
                <w:rFonts w:ascii="Times New Roman" w:hAnsi="Times New Roman"/>
                <w:b/>
                <w:sz w:val="24"/>
                <w:szCs w:val="24"/>
              </w:rPr>
              <w:t>iem</w:t>
            </w:r>
            <w:r w:rsidR="00B879EF" w:rsidRPr="00345A25">
              <w:rPr>
                <w:rFonts w:ascii="Times New Roman" w:hAnsi="Times New Roman"/>
                <w:b/>
                <w:sz w:val="24"/>
                <w:szCs w:val="24"/>
              </w:rPr>
              <w:t xml:space="preserve"> ar īpašām vajadzībām vai person</w:t>
            </w:r>
            <w:r w:rsidR="00145429" w:rsidRPr="00345A25">
              <w:rPr>
                <w:rFonts w:ascii="Times New Roman" w:hAnsi="Times New Roman"/>
                <w:b/>
                <w:sz w:val="24"/>
                <w:szCs w:val="24"/>
              </w:rPr>
              <w:t>ām</w:t>
            </w:r>
            <w:r w:rsidR="00B879EF" w:rsidRPr="00345A25">
              <w:rPr>
                <w:rFonts w:ascii="Times New Roman" w:hAnsi="Times New Roman"/>
                <w:b/>
                <w:sz w:val="24"/>
                <w:szCs w:val="24"/>
              </w:rPr>
              <w:t xml:space="preserve"> ar zemu izglītības līmeni)</w:t>
            </w:r>
            <w:r w:rsidRPr="00345A25">
              <w:rPr>
                <w:rFonts w:ascii="Times New Roman" w:hAnsi="Times New Roman"/>
                <w:b/>
                <w:sz w:val="24"/>
                <w:szCs w:val="24"/>
              </w:rPr>
              <w:t>:</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Pr="00145429" w:rsidRDefault="00F6403E" w:rsidP="004F115A">
            <w:pPr>
              <w:spacing w:after="0" w:line="240" w:lineRule="auto"/>
              <w:jc w:val="center"/>
              <w:rPr>
                <w:rFonts w:ascii="Times New Roman" w:eastAsia="Times New Roman" w:hAnsi="Times New Roman"/>
                <w:b/>
                <w:bCs/>
                <w:sz w:val="24"/>
                <w:szCs w:val="24"/>
                <w:lang w:eastAsia="lv-LV"/>
              </w:rPr>
            </w:pPr>
            <w:r w:rsidRPr="00145429">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B879EF" w:rsidP="004F115A">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w:t>
            </w:r>
            <w:r w:rsidR="00B82832">
              <w:rPr>
                <w:rFonts w:ascii="Times New Roman" w:eastAsia="Times New Roman" w:hAnsi="Times New Roman"/>
                <w:b/>
                <w:bCs/>
                <w:sz w:val="24"/>
                <w:szCs w:val="24"/>
                <w:lang w:eastAsia="lv-LV"/>
              </w:rPr>
              <w:t xml:space="preserve"> </w:t>
            </w:r>
            <w:r w:rsidR="00E802E1">
              <w:rPr>
                <w:rFonts w:ascii="Times New Roman" w:eastAsia="Times New Roman" w:hAnsi="Times New Roman"/>
                <w:b/>
                <w:bCs/>
                <w:sz w:val="24"/>
                <w:szCs w:val="24"/>
                <w:lang w:eastAsia="lv-LV"/>
              </w:rPr>
              <w:t>/</w:t>
            </w:r>
            <w:r w:rsidR="00B82832">
              <w:rPr>
                <w:rFonts w:ascii="Times New Roman" w:eastAsia="Times New Roman" w:hAnsi="Times New Roman"/>
                <w:b/>
                <w:bCs/>
                <w:sz w:val="24"/>
                <w:szCs w:val="24"/>
                <w:lang w:eastAsia="lv-LV"/>
              </w:rPr>
              <w:t xml:space="preserve"> </w:t>
            </w:r>
            <w:r w:rsidR="00E802E1">
              <w:rPr>
                <w:rFonts w:ascii="Times New Roman" w:eastAsia="Times New Roman" w:hAnsi="Times New Roman"/>
                <w:b/>
                <w:bCs/>
                <w:sz w:val="24"/>
                <w:szCs w:val="24"/>
                <w:lang w:eastAsia="lv-LV"/>
              </w:rPr>
              <w:t>P</w:t>
            </w:r>
          </w:p>
        </w:tc>
      </w:tr>
      <w:tr w:rsidR="00F6403E"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F6403E" w:rsidRDefault="00B879EF" w:rsidP="009508FD">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r w:rsidR="00F6403E">
              <w:rPr>
                <w:rFonts w:ascii="Times New Roman" w:eastAsia="Times New Roman" w:hAnsi="Times New Roman"/>
                <w:bCs/>
                <w:sz w:val="24"/>
                <w:szCs w:val="24"/>
                <w:lang w:eastAsia="lv-LV"/>
              </w:rPr>
              <w:t>.1</w:t>
            </w:r>
            <w:r w:rsidR="0011528C">
              <w:rPr>
                <w:rFonts w:ascii="Times New Roman" w:eastAsia="Times New Roman" w:hAnsi="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vAlign w:val="center"/>
            <w:hideMark/>
          </w:tcPr>
          <w:p w:rsidR="00F6403E" w:rsidRPr="00345A25" w:rsidRDefault="00F6403E" w:rsidP="00E802E1">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b/>
                <w:sz w:val="24"/>
                <w:szCs w:val="24"/>
                <w:lang w:eastAsia="lv-LV"/>
              </w:rPr>
              <w:t xml:space="preserve"> </w:t>
            </w:r>
            <w:r w:rsidRPr="00345A25">
              <w:rPr>
                <w:rFonts w:ascii="Times New Roman" w:eastAsia="Times New Roman" w:hAnsi="Times New Roman"/>
                <w:sz w:val="24"/>
                <w:szCs w:val="24"/>
                <w:lang w:eastAsia="lv-LV"/>
              </w:rPr>
              <w:t xml:space="preserve">nav izveidots neviens atbalsta mehānisms </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F6403E" w:rsidP="004F115A">
            <w:pPr>
              <w:spacing w:after="0" w:line="240" w:lineRule="auto"/>
              <w:jc w:val="center"/>
              <w:rPr>
                <w:rFonts w:ascii="Times New Roman" w:eastAsia="Times New Roman" w:hAnsi="Times New Roman"/>
                <w:b/>
                <w:bCs/>
                <w:sz w:val="24"/>
                <w:szCs w:val="24"/>
                <w:lang w:eastAsia="lv-LV"/>
              </w:rPr>
            </w:pPr>
          </w:p>
        </w:tc>
      </w:tr>
      <w:tr w:rsidR="00F6403E"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F6403E" w:rsidRDefault="00B879EF" w:rsidP="009508FD">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r w:rsidR="00F6403E">
              <w:rPr>
                <w:rFonts w:ascii="Times New Roman" w:eastAsia="Times New Roman" w:hAnsi="Times New Roman"/>
                <w:bCs/>
                <w:sz w:val="24"/>
                <w:szCs w:val="24"/>
                <w:lang w:eastAsia="lv-LV"/>
              </w:rPr>
              <w:t>.2</w:t>
            </w:r>
            <w:r w:rsidR="0011528C">
              <w:rPr>
                <w:rFonts w:ascii="Times New Roman" w:eastAsia="Times New Roman" w:hAnsi="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vAlign w:val="center"/>
            <w:hideMark/>
          </w:tcPr>
          <w:p w:rsidR="00F6403E" w:rsidRPr="00345A25" w:rsidRDefault="00F6403E" w:rsidP="0011528C">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sz w:val="24"/>
                <w:szCs w:val="24"/>
                <w:lang w:eastAsia="lv-LV"/>
              </w:rPr>
              <w:t xml:space="preserve">izveidots tikai </w:t>
            </w:r>
            <w:r w:rsidR="00CD58A4" w:rsidRPr="00345A25">
              <w:rPr>
                <w:rFonts w:ascii="Times New Roman" w:eastAsia="Times New Roman" w:hAnsi="Times New Roman"/>
                <w:sz w:val="24"/>
                <w:szCs w:val="24"/>
                <w:lang w:eastAsia="lv-LV"/>
              </w:rPr>
              <w:t>viens</w:t>
            </w:r>
            <w:r w:rsidR="00B879EF" w:rsidRPr="00345A25">
              <w:rPr>
                <w:rFonts w:ascii="Times New Roman" w:eastAsia="Times New Roman" w:hAnsi="Times New Roman"/>
                <w:sz w:val="24"/>
                <w:szCs w:val="24"/>
                <w:lang w:eastAsia="lv-LV"/>
              </w:rPr>
              <w:t xml:space="preserve"> </w:t>
            </w:r>
            <w:r w:rsidR="0011528C" w:rsidRPr="00345A25">
              <w:rPr>
                <w:rFonts w:ascii="Times New Roman" w:eastAsia="Times New Roman" w:hAnsi="Times New Roman"/>
                <w:sz w:val="24"/>
                <w:szCs w:val="24"/>
                <w:lang w:eastAsia="lv-LV"/>
              </w:rPr>
              <w:t>vai</w:t>
            </w:r>
            <w:r w:rsidR="00B879EF" w:rsidRPr="00345A25">
              <w:rPr>
                <w:rFonts w:ascii="Times New Roman" w:eastAsia="Times New Roman" w:hAnsi="Times New Roman"/>
                <w:sz w:val="24"/>
                <w:szCs w:val="24"/>
                <w:lang w:eastAsia="lv-LV"/>
              </w:rPr>
              <w:t xml:space="preserve"> divi</w:t>
            </w:r>
            <w:r w:rsidRPr="00345A25">
              <w:rPr>
                <w:rFonts w:ascii="Times New Roman" w:eastAsia="Times New Roman" w:hAnsi="Times New Roman"/>
                <w:sz w:val="24"/>
                <w:szCs w:val="24"/>
                <w:lang w:eastAsia="lv-LV"/>
              </w:rPr>
              <w:t xml:space="preserve"> atbalsta mehānism</w:t>
            </w:r>
            <w:r w:rsidR="0011528C" w:rsidRPr="00345A25">
              <w:rPr>
                <w:rFonts w:ascii="Times New Roman" w:eastAsia="Times New Roman" w:hAnsi="Times New Roman"/>
                <w:sz w:val="24"/>
                <w:szCs w:val="24"/>
                <w:lang w:eastAsia="lv-LV"/>
              </w:rPr>
              <w:t>i</w:t>
            </w:r>
            <w:r w:rsidRPr="00345A25">
              <w:rPr>
                <w:rFonts w:ascii="Times New Roman" w:eastAsia="Times New Roman" w:hAnsi="Times New Roman"/>
                <w:sz w:val="24"/>
                <w:szCs w:val="24"/>
                <w:lang w:eastAsia="lv-LV"/>
              </w:rPr>
              <w:t xml:space="preserve"> </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F6403E" w:rsidP="004F115A">
            <w:pPr>
              <w:spacing w:after="0" w:line="240" w:lineRule="auto"/>
              <w:jc w:val="center"/>
              <w:rPr>
                <w:rFonts w:ascii="Times New Roman" w:eastAsia="Times New Roman" w:hAnsi="Times New Roman"/>
                <w:b/>
                <w:bCs/>
                <w:sz w:val="24"/>
                <w:szCs w:val="24"/>
                <w:lang w:eastAsia="lv-LV"/>
              </w:rPr>
            </w:pPr>
          </w:p>
        </w:tc>
      </w:tr>
      <w:tr w:rsidR="00F6403E" w:rsidRPr="006B6B86" w:rsidTr="00DA3E50">
        <w:tc>
          <w:tcPr>
            <w:tcW w:w="455" w:type="pct"/>
            <w:tcBorders>
              <w:top w:val="outset" w:sz="6" w:space="0" w:color="auto"/>
              <w:left w:val="outset" w:sz="6" w:space="0" w:color="auto"/>
              <w:bottom w:val="outset" w:sz="6" w:space="0" w:color="auto"/>
              <w:right w:val="outset" w:sz="6" w:space="0" w:color="auto"/>
            </w:tcBorders>
            <w:vAlign w:val="center"/>
            <w:hideMark/>
          </w:tcPr>
          <w:p w:rsidR="00F6403E" w:rsidRDefault="00B879EF" w:rsidP="009508FD">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16</w:t>
            </w:r>
            <w:r w:rsidR="00F6403E">
              <w:rPr>
                <w:rFonts w:ascii="Times New Roman" w:eastAsia="Times New Roman" w:hAnsi="Times New Roman"/>
                <w:bCs/>
                <w:sz w:val="24"/>
                <w:szCs w:val="24"/>
                <w:lang w:eastAsia="lv-LV"/>
              </w:rPr>
              <w:t>.3</w:t>
            </w:r>
            <w:r w:rsidR="0011528C">
              <w:rPr>
                <w:rFonts w:ascii="Times New Roman" w:eastAsia="Times New Roman" w:hAnsi="Times New Roman"/>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vAlign w:val="center"/>
            <w:hideMark/>
          </w:tcPr>
          <w:p w:rsidR="00F6403E" w:rsidRPr="00345A25" w:rsidRDefault="00F6403E" w:rsidP="00B879EF">
            <w:pPr>
              <w:spacing w:after="0" w:line="240" w:lineRule="auto"/>
              <w:rPr>
                <w:rFonts w:ascii="Times New Roman" w:eastAsia="Times New Roman" w:hAnsi="Times New Roman"/>
                <w:sz w:val="24"/>
                <w:szCs w:val="24"/>
                <w:lang w:eastAsia="lv-LV"/>
              </w:rPr>
            </w:pPr>
            <w:r w:rsidRPr="00345A25">
              <w:rPr>
                <w:rFonts w:ascii="Times New Roman" w:eastAsia="Times New Roman" w:hAnsi="Times New Roman"/>
                <w:sz w:val="24"/>
                <w:szCs w:val="24"/>
                <w:lang w:eastAsia="lv-LV"/>
              </w:rPr>
              <w:t xml:space="preserve">izveidoti </w:t>
            </w:r>
            <w:r w:rsidR="00CD58A4" w:rsidRPr="00345A25">
              <w:rPr>
                <w:rFonts w:ascii="Times New Roman" w:eastAsia="Times New Roman" w:hAnsi="Times New Roman"/>
                <w:sz w:val="24"/>
                <w:szCs w:val="24"/>
                <w:lang w:eastAsia="lv-LV"/>
              </w:rPr>
              <w:t>trīs</w:t>
            </w:r>
            <w:r w:rsidRPr="00345A25">
              <w:rPr>
                <w:rFonts w:ascii="Times New Roman" w:eastAsia="Times New Roman" w:hAnsi="Times New Roman"/>
                <w:sz w:val="24"/>
                <w:szCs w:val="24"/>
                <w:lang w:eastAsia="lv-LV"/>
              </w:rPr>
              <w:t xml:space="preserve"> </w:t>
            </w:r>
            <w:r w:rsidR="00B879EF" w:rsidRPr="00345A25">
              <w:rPr>
                <w:rFonts w:ascii="Times New Roman" w:eastAsia="Times New Roman" w:hAnsi="Times New Roman"/>
                <w:sz w:val="24"/>
                <w:szCs w:val="24"/>
                <w:lang w:eastAsia="lv-LV"/>
              </w:rPr>
              <w:t xml:space="preserve">līdz četri </w:t>
            </w:r>
            <w:r w:rsidRPr="00345A25">
              <w:rPr>
                <w:rFonts w:ascii="Times New Roman" w:eastAsia="Times New Roman" w:hAnsi="Times New Roman"/>
                <w:sz w:val="24"/>
                <w:szCs w:val="24"/>
                <w:lang w:eastAsia="lv-LV"/>
              </w:rPr>
              <w:t xml:space="preserve">dažādi atbalsta mehānismi </w:t>
            </w:r>
          </w:p>
        </w:tc>
        <w:tc>
          <w:tcPr>
            <w:tcW w:w="456"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4F115A">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F6403E" w:rsidP="004F115A">
            <w:pPr>
              <w:spacing w:after="0" w:line="240" w:lineRule="auto"/>
              <w:jc w:val="center"/>
              <w:rPr>
                <w:rFonts w:ascii="Times New Roman" w:eastAsia="Times New Roman" w:hAnsi="Times New Roman"/>
                <w:b/>
                <w:bCs/>
                <w:sz w:val="24"/>
                <w:szCs w:val="24"/>
                <w:lang w:eastAsia="lv-LV"/>
              </w:rPr>
            </w:pPr>
          </w:p>
        </w:tc>
      </w:tr>
      <w:tr w:rsidR="00EF292E" w:rsidRPr="00455FB8" w:rsidTr="00EF292E">
        <w:tc>
          <w:tcPr>
            <w:tcW w:w="3487" w:type="pct"/>
            <w:gridSpan w:val="2"/>
            <w:tcBorders>
              <w:top w:val="outset" w:sz="6" w:space="0" w:color="auto"/>
              <w:left w:val="outset" w:sz="6" w:space="0" w:color="auto"/>
              <w:bottom w:val="outset" w:sz="6" w:space="0" w:color="auto"/>
              <w:right w:val="outset" w:sz="6" w:space="0" w:color="auto"/>
            </w:tcBorders>
            <w:vAlign w:val="center"/>
            <w:hideMark/>
          </w:tcPr>
          <w:p w:rsidR="00EF292E" w:rsidRPr="00EF292E" w:rsidRDefault="00EF292E" w:rsidP="00EF292E">
            <w:pPr>
              <w:spacing w:after="0" w:line="240" w:lineRule="auto"/>
              <w:jc w:val="right"/>
              <w:rPr>
                <w:rFonts w:ascii="Times New Roman" w:eastAsia="Times New Roman" w:hAnsi="Times New Roman"/>
                <w:b/>
                <w:sz w:val="24"/>
                <w:szCs w:val="24"/>
                <w:lang w:eastAsia="lv-LV"/>
              </w:rPr>
            </w:pPr>
            <w:r w:rsidRPr="00EF292E">
              <w:rPr>
                <w:rFonts w:ascii="Times New Roman" w:eastAsia="Times New Roman" w:hAnsi="Times New Roman"/>
                <w:b/>
                <w:sz w:val="24"/>
                <w:szCs w:val="24"/>
                <w:lang w:eastAsia="lv-LV"/>
              </w:rPr>
              <w:t xml:space="preserve"> Kopā</w:t>
            </w:r>
          </w:p>
        </w:tc>
        <w:tc>
          <w:tcPr>
            <w:tcW w:w="456" w:type="pct"/>
            <w:tcBorders>
              <w:top w:val="outset" w:sz="6" w:space="0" w:color="auto"/>
              <w:left w:val="outset" w:sz="6" w:space="0" w:color="auto"/>
              <w:bottom w:val="outset" w:sz="6" w:space="0" w:color="auto"/>
              <w:right w:val="outset" w:sz="6" w:space="0" w:color="auto"/>
            </w:tcBorders>
            <w:vAlign w:val="center"/>
            <w:hideMark/>
          </w:tcPr>
          <w:p w:rsidR="00EF292E" w:rsidRPr="00EF292E" w:rsidRDefault="00EF292E" w:rsidP="006670B9">
            <w:pPr>
              <w:spacing w:after="0" w:line="240" w:lineRule="auto"/>
              <w:jc w:val="center"/>
              <w:rPr>
                <w:rFonts w:ascii="Times New Roman" w:eastAsia="Times New Roman" w:hAnsi="Times New Roman"/>
                <w:b/>
                <w:bCs/>
                <w:sz w:val="24"/>
                <w:szCs w:val="24"/>
                <w:lang w:eastAsia="lv-LV"/>
              </w:rPr>
            </w:pPr>
            <w:r w:rsidRPr="00EF292E">
              <w:rPr>
                <w:rFonts w:ascii="Times New Roman" w:eastAsia="Times New Roman" w:hAnsi="Times New Roman"/>
                <w:b/>
                <w:bCs/>
                <w:sz w:val="24"/>
                <w:szCs w:val="24"/>
                <w:lang w:eastAsia="lv-LV"/>
              </w:rPr>
              <w:t xml:space="preserve">0 - </w:t>
            </w:r>
            <w:r>
              <w:rPr>
                <w:rFonts w:ascii="Times New Roman" w:eastAsia="Times New Roman" w:hAnsi="Times New Roman"/>
                <w:b/>
                <w:bCs/>
                <w:sz w:val="24"/>
                <w:szCs w:val="24"/>
                <w:lang w:eastAsia="lv-LV"/>
              </w:rPr>
              <w:t>78</w:t>
            </w:r>
          </w:p>
        </w:tc>
        <w:tc>
          <w:tcPr>
            <w:tcW w:w="1057" w:type="pct"/>
            <w:tcBorders>
              <w:top w:val="outset" w:sz="6" w:space="0" w:color="auto"/>
              <w:left w:val="outset" w:sz="6" w:space="0" w:color="auto"/>
              <w:bottom w:val="outset" w:sz="6" w:space="0" w:color="auto"/>
              <w:right w:val="outset" w:sz="6" w:space="0" w:color="auto"/>
            </w:tcBorders>
            <w:vAlign w:val="center"/>
            <w:hideMark/>
          </w:tcPr>
          <w:p w:rsidR="00EF292E" w:rsidRPr="00455FB8" w:rsidRDefault="00EF292E" w:rsidP="006670B9">
            <w:pPr>
              <w:spacing w:after="0" w:line="240" w:lineRule="auto"/>
              <w:jc w:val="center"/>
              <w:rPr>
                <w:rFonts w:ascii="Times New Roman" w:eastAsia="Times New Roman" w:hAnsi="Times New Roman"/>
                <w:b/>
                <w:bCs/>
                <w:sz w:val="24"/>
                <w:szCs w:val="24"/>
                <w:lang w:eastAsia="lv-LV"/>
              </w:rPr>
            </w:pPr>
          </w:p>
        </w:tc>
      </w:tr>
    </w:tbl>
    <w:p w:rsidR="00AA3692" w:rsidRDefault="00AA3692" w:rsidP="00AA3692">
      <w:pPr>
        <w:spacing w:after="0" w:line="360" w:lineRule="auto"/>
        <w:rPr>
          <w:rFonts w:ascii="Times New Roman" w:hAnsi="Times New Roman"/>
          <w:sz w:val="24"/>
          <w:szCs w:val="24"/>
        </w:rPr>
      </w:pPr>
    </w:p>
    <w:p w:rsidR="000171B3" w:rsidRDefault="00D5054B" w:rsidP="000171B3">
      <w:pPr>
        <w:pStyle w:val="NChar1CharCharCharCharCharChar"/>
        <w:rPr>
          <w:sz w:val="24"/>
          <w:szCs w:val="24"/>
        </w:rPr>
      </w:pPr>
      <w:r>
        <w:rPr>
          <w:sz w:val="24"/>
          <w:szCs w:val="24"/>
        </w:rPr>
        <w:t>Ministru prezidents</w:t>
      </w:r>
      <w:proofErr w:type="gramStart"/>
      <w:r>
        <w:rPr>
          <w:sz w:val="24"/>
          <w:szCs w:val="24"/>
        </w:rPr>
        <w:t xml:space="preserve">                                                                                 </w:t>
      </w:r>
      <w:proofErr w:type="spellStart"/>
      <w:proofErr w:type="gramEnd"/>
      <w:r w:rsidR="000171B3">
        <w:rPr>
          <w:sz w:val="24"/>
          <w:szCs w:val="24"/>
        </w:rPr>
        <w:t>V.Dombrovskis</w:t>
      </w:r>
      <w:proofErr w:type="spellEnd"/>
    </w:p>
    <w:p w:rsidR="000171B3" w:rsidRDefault="000171B3" w:rsidP="000171B3">
      <w:pPr>
        <w:pStyle w:val="NChar1CharCharCharCharCharChar"/>
        <w:rPr>
          <w:sz w:val="24"/>
          <w:szCs w:val="24"/>
        </w:rPr>
      </w:pPr>
    </w:p>
    <w:p w:rsidR="000171B3" w:rsidRDefault="000171B3" w:rsidP="000171B3">
      <w:pPr>
        <w:pStyle w:val="Bezatstarpm"/>
        <w:jc w:val="both"/>
        <w:rPr>
          <w:rFonts w:ascii="Times New Roman" w:hAnsi="Times New Roman"/>
          <w:sz w:val="24"/>
          <w:szCs w:val="24"/>
        </w:rPr>
      </w:pPr>
    </w:p>
    <w:p w:rsidR="00DC48E3" w:rsidRDefault="00DC48E3" w:rsidP="00DC48E3">
      <w:pPr>
        <w:pStyle w:val="Bezatstarpm"/>
        <w:tabs>
          <w:tab w:val="right" w:pos="9781"/>
        </w:tabs>
        <w:jc w:val="both"/>
        <w:rPr>
          <w:rFonts w:ascii="Times New Roman" w:hAnsi="Times New Roman"/>
          <w:sz w:val="24"/>
          <w:szCs w:val="24"/>
        </w:rPr>
      </w:pPr>
      <w:r>
        <w:rPr>
          <w:rFonts w:ascii="Times New Roman" w:hAnsi="Times New Roman"/>
          <w:sz w:val="24"/>
          <w:szCs w:val="24"/>
        </w:rPr>
        <w:t>Kultūras ministre</w:t>
      </w:r>
      <w:r>
        <w:rPr>
          <w:rFonts w:ascii="Times New Roman" w:hAnsi="Times New Roman"/>
          <w:sz w:val="24"/>
          <w:szCs w:val="24"/>
        </w:rPr>
        <w:tab/>
      </w:r>
      <w:proofErr w:type="spellStart"/>
      <w:r>
        <w:rPr>
          <w:rFonts w:ascii="Times New Roman" w:hAnsi="Times New Roman"/>
          <w:sz w:val="24"/>
          <w:szCs w:val="24"/>
        </w:rPr>
        <w:t>Ž.Jaunzeme</w:t>
      </w:r>
      <w:proofErr w:type="spellEnd"/>
      <w:r>
        <w:rPr>
          <w:rFonts w:ascii="Times New Roman" w:hAnsi="Times New Roman"/>
          <w:sz w:val="24"/>
          <w:szCs w:val="24"/>
        </w:rPr>
        <w:t xml:space="preserve"> - </w:t>
      </w:r>
      <w:proofErr w:type="spellStart"/>
      <w:r>
        <w:rPr>
          <w:rFonts w:ascii="Times New Roman" w:hAnsi="Times New Roman"/>
          <w:sz w:val="24"/>
          <w:szCs w:val="24"/>
        </w:rPr>
        <w:t>Grende</w:t>
      </w:r>
      <w:proofErr w:type="spellEnd"/>
    </w:p>
    <w:p w:rsidR="00D5054B" w:rsidRDefault="00D5054B" w:rsidP="00D5054B">
      <w:pPr>
        <w:pStyle w:val="Bezatstarpm"/>
        <w:rPr>
          <w:rFonts w:ascii="Times New Roman" w:hAnsi="Times New Roman"/>
          <w:sz w:val="24"/>
          <w:szCs w:val="24"/>
        </w:rPr>
      </w:pPr>
    </w:p>
    <w:p w:rsidR="00D5054B" w:rsidRDefault="00D5054B" w:rsidP="00D5054B">
      <w:pPr>
        <w:pStyle w:val="Bezatstarpm"/>
        <w:rPr>
          <w:rFonts w:ascii="Times New Roman" w:hAnsi="Times New Roman"/>
          <w:sz w:val="24"/>
          <w:szCs w:val="24"/>
        </w:rPr>
      </w:pPr>
    </w:p>
    <w:p w:rsidR="006051B8" w:rsidRDefault="006051B8" w:rsidP="006051B8">
      <w:pPr>
        <w:pStyle w:val="Bezatstarpm"/>
        <w:tabs>
          <w:tab w:val="right" w:pos="9781"/>
        </w:tabs>
        <w:rPr>
          <w:rFonts w:ascii="Times New Roman" w:hAnsi="Times New Roman"/>
          <w:sz w:val="24"/>
          <w:szCs w:val="24"/>
        </w:rPr>
      </w:pPr>
      <w:r>
        <w:rPr>
          <w:rFonts w:ascii="Times New Roman" w:hAnsi="Times New Roman"/>
          <w:sz w:val="24"/>
          <w:szCs w:val="24"/>
        </w:rPr>
        <w:t xml:space="preserve">Vīza: Valsts sekretārs </w:t>
      </w:r>
      <w:r>
        <w:rPr>
          <w:rFonts w:ascii="Times New Roman" w:hAnsi="Times New Roman"/>
          <w:sz w:val="24"/>
          <w:szCs w:val="24"/>
        </w:rPr>
        <w:tab/>
        <w:t>G.Puķītis</w:t>
      </w:r>
    </w:p>
    <w:p w:rsidR="00D5054B" w:rsidRDefault="00D5054B" w:rsidP="00D5054B">
      <w:pPr>
        <w:pStyle w:val="Bezatstarpm"/>
        <w:jc w:val="both"/>
        <w:rPr>
          <w:rFonts w:ascii="Times New Roman" w:hAnsi="Times New Roman"/>
          <w:sz w:val="24"/>
          <w:szCs w:val="24"/>
        </w:rPr>
      </w:pPr>
    </w:p>
    <w:p w:rsidR="00D5054B" w:rsidRDefault="00D5054B" w:rsidP="00D5054B">
      <w:pPr>
        <w:pStyle w:val="Bezatstarpm"/>
        <w:rPr>
          <w:rFonts w:ascii="Times New Roman" w:hAnsi="Times New Roman"/>
          <w:sz w:val="24"/>
          <w:szCs w:val="24"/>
        </w:rPr>
      </w:pPr>
    </w:p>
    <w:p w:rsidR="00D5054B" w:rsidRDefault="00D5054B" w:rsidP="00D5054B">
      <w:pPr>
        <w:pStyle w:val="Bezatstarpm"/>
        <w:rPr>
          <w:rFonts w:ascii="Times New Roman" w:hAnsi="Times New Roman"/>
          <w:sz w:val="24"/>
          <w:szCs w:val="24"/>
        </w:rPr>
      </w:pPr>
    </w:p>
    <w:p w:rsidR="00D5054B" w:rsidRDefault="00400DA4" w:rsidP="00D5054B">
      <w:pPr>
        <w:pStyle w:val="Bezatstarpm"/>
        <w:rPr>
          <w:rFonts w:ascii="Times New Roman" w:hAnsi="Times New Roman"/>
          <w:sz w:val="18"/>
          <w:szCs w:val="18"/>
        </w:rPr>
      </w:pPr>
      <w:r>
        <w:rPr>
          <w:rFonts w:ascii="Times New Roman" w:hAnsi="Times New Roman"/>
          <w:sz w:val="18"/>
          <w:szCs w:val="18"/>
        </w:rPr>
        <w:fldChar w:fldCharType="begin"/>
      </w:r>
      <w:r w:rsidR="00D5054B">
        <w:rPr>
          <w:rFonts w:ascii="Times New Roman" w:hAnsi="Times New Roman"/>
          <w:sz w:val="18"/>
          <w:szCs w:val="18"/>
        </w:rPr>
        <w:instrText xml:space="preserve"> TIME \@ "yyyy.MM.dd. H:mm" </w:instrText>
      </w:r>
      <w:r>
        <w:rPr>
          <w:rFonts w:ascii="Times New Roman" w:hAnsi="Times New Roman"/>
          <w:sz w:val="18"/>
          <w:szCs w:val="18"/>
        </w:rPr>
        <w:fldChar w:fldCharType="separate"/>
      </w:r>
      <w:r w:rsidR="006051B8">
        <w:rPr>
          <w:rFonts w:ascii="Times New Roman" w:hAnsi="Times New Roman"/>
          <w:noProof/>
          <w:sz w:val="18"/>
          <w:szCs w:val="18"/>
        </w:rPr>
        <w:t>2012.06.20. 18:28</w:t>
      </w:r>
      <w:r>
        <w:rPr>
          <w:rFonts w:ascii="Times New Roman" w:hAnsi="Times New Roman"/>
          <w:sz w:val="18"/>
          <w:szCs w:val="18"/>
        </w:rPr>
        <w:fldChar w:fldCharType="end"/>
      </w:r>
    </w:p>
    <w:p w:rsidR="00D5054B" w:rsidRDefault="00D5054B" w:rsidP="00D5054B">
      <w:pPr>
        <w:pStyle w:val="Bezatstarpm"/>
        <w:rPr>
          <w:rFonts w:ascii="Times New Roman" w:hAnsi="Times New Roman"/>
          <w:sz w:val="18"/>
          <w:szCs w:val="18"/>
        </w:rPr>
      </w:pPr>
      <w:r>
        <w:rPr>
          <w:rFonts w:ascii="Times New Roman" w:hAnsi="Times New Roman"/>
          <w:sz w:val="18"/>
          <w:szCs w:val="18"/>
        </w:rPr>
        <w:t>1 18</w:t>
      </w:r>
      <w:r w:rsidR="006051B8">
        <w:rPr>
          <w:rFonts w:ascii="Times New Roman" w:hAnsi="Times New Roman"/>
          <w:sz w:val="18"/>
          <w:szCs w:val="18"/>
        </w:rPr>
        <w:t>4</w:t>
      </w:r>
    </w:p>
    <w:p w:rsidR="00D5054B" w:rsidRDefault="00D5054B" w:rsidP="00D5054B">
      <w:pPr>
        <w:pStyle w:val="Bezatstarpm"/>
        <w:rPr>
          <w:rFonts w:ascii="Times New Roman" w:hAnsi="Times New Roman"/>
          <w:sz w:val="18"/>
          <w:szCs w:val="18"/>
        </w:rPr>
      </w:pPr>
      <w:r>
        <w:rPr>
          <w:rFonts w:ascii="Times New Roman" w:hAnsi="Times New Roman"/>
          <w:sz w:val="18"/>
          <w:szCs w:val="18"/>
        </w:rPr>
        <w:t>A.Ločmele</w:t>
      </w:r>
    </w:p>
    <w:p w:rsidR="00D5054B" w:rsidRDefault="00400DA4" w:rsidP="00D5054B">
      <w:pPr>
        <w:pStyle w:val="Bezatstarpm"/>
        <w:rPr>
          <w:rFonts w:ascii="Times New Roman" w:hAnsi="Times New Roman"/>
          <w:sz w:val="18"/>
          <w:szCs w:val="18"/>
        </w:rPr>
      </w:pPr>
      <w:hyperlink r:id="rId8" w:history="1">
        <w:r w:rsidR="00D5054B">
          <w:rPr>
            <w:rStyle w:val="Hipersaite"/>
            <w:sz w:val="18"/>
            <w:szCs w:val="18"/>
          </w:rPr>
          <w:t>Agra.Locmele@km.gov.lv</w:t>
        </w:r>
      </w:hyperlink>
      <w:r w:rsidR="00D5054B">
        <w:rPr>
          <w:rFonts w:ascii="Times New Roman" w:hAnsi="Times New Roman"/>
          <w:sz w:val="18"/>
          <w:szCs w:val="18"/>
        </w:rPr>
        <w:t>, tālr. 67330315</w:t>
      </w:r>
    </w:p>
    <w:p w:rsidR="00345A25" w:rsidRPr="0004452A" w:rsidRDefault="00345A25" w:rsidP="002D093C">
      <w:pPr>
        <w:pStyle w:val="Bezatstarpm"/>
        <w:rPr>
          <w:rFonts w:ascii="Times New Roman" w:hAnsi="Times New Roman"/>
          <w:sz w:val="20"/>
          <w:szCs w:val="20"/>
        </w:rPr>
      </w:pPr>
    </w:p>
    <w:sectPr w:rsidR="00345A25" w:rsidRPr="0004452A" w:rsidSect="003A537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426" w:rsidRDefault="009B1426" w:rsidP="003A5370">
      <w:pPr>
        <w:spacing w:after="0" w:line="240" w:lineRule="auto"/>
      </w:pPr>
      <w:r>
        <w:separator/>
      </w:r>
    </w:p>
  </w:endnote>
  <w:endnote w:type="continuationSeparator" w:id="0">
    <w:p w:rsidR="009B1426" w:rsidRDefault="009B1426" w:rsidP="003A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0C" w:rsidRDefault="00215F0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6" w:rsidRDefault="000A3296" w:rsidP="00651116">
    <w:pPr>
      <w:tabs>
        <w:tab w:val="left" w:pos="7560"/>
      </w:tabs>
      <w:jc w:val="both"/>
      <w:rPr>
        <w:rFonts w:ascii="Times New Roman" w:hAnsi="Times New Roman"/>
        <w:bCs/>
        <w:sz w:val="20"/>
      </w:rPr>
    </w:pPr>
    <w:r>
      <w:rPr>
        <w:rFonts w:ascii="Times New Roman" w:hAnsi="Times New Roman"/>
        <w:sz w:val="20"/>
      </w:rPr>
      <w:t>KMNotp06_20062012_ETVVIF_2011</w:t>
    </w:r>
    <w:r w:rsidR="00651116">
      <w:rPr>
        <w:rFonts w:ascii="Times New Roman" w:hAnsi="Times New Roman"/>
        <w:sz w:val="20"/>
      </w:rPr>
      <w:t>;</w:t>
    </w:r>
    <w:r w:rsidR="00651116">
      <w:rPr>
        <w:rFonts w:ascii="Times New Roman" w:hAnsi="Times New Roman"/>
        <w:bCs/>
        <w:sz w:val="20"/>
      </w:rPr>
      <w:t xml:space="preserve"> Pielikums Nr.06 Ministru kabineta noteikumu projektam „Noteikumi par Eiropas Trešo valstu </w:t>
    </w:r>
    <w:proofErr w:type="spellStart"/>
    <w:r w:rsidR="00651116">
      <w:rPr>
        <w:rFonts w:ascii="Times New Roman" w:hAnsi="Times New Roman"/>
        <w:bCs/>
        <w:sz w:val="20"/>
      </w:rPr>
      <w:t>valstspiederīgo</w:t>
    </w:r>
    <w:proofErr w:type="spellEnd"/>
    <w:r w:rsidR="00651116">
      <w:rPr>
        <w:rFonts w:ascii="Times New Roman" w:hAnsi="Times New Roman"/>
        <w:bCs/>
        <w:sz w:val="20"/>
      </w:rPr>
      <w:t xml:space="preserve"> integrācijas fonda 2011.gada programmas aktivitāšu īstenošanu” </w:t>
    </w:r>
  </w:p>
  <w:p w:rsidR="002D093C" w:rsidRDefault="002D093C">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6" w:rsidRDefault="00651116" w:rsidP="00651116">
    <w:pPr>
      <w:tabs>
        <w:tab w:val="left" w:pos="7560"/>
      </w:tabs>
      <w:jc w:val="both"/>
      <w:rPr>
        <w:rFonts w:ascii="Times New Roman" w:hAnsi="Times New Roman"/>
        <w:bCs/>
        <w:sz w:val="20"/>
      </w:rPr>
    </w:pPr>
    <w:r>
      <w:rPr>
        <w:rFonts w:ascii="Times New Roman" w:hAnsi="Times New Roman"/>
        <w:sz w:val="20"/>
      </w:rPr>
      <w:t>KMNotp06_</w:t>
    </w:r>
    <w:r w:rsidR="000A3296">
      <w:rPr>
        <w:rFonts w:ascii="Times New Roman" w:hAnsi="Times New Roman"/>
        <w:sz w:val="20"/>
      </w:rPr>
      <w:t>20</w:t>
    </w:r>
    <w:r w:rsidR="00B857FF">
      <w:rPr>
        <w:rFonts w:ascii="Times New Roman" w:hAnsi="Times New Roman"/>
        <w:sz w:val="20"/>
      </w:rPr>
      <w:t>06</w:t>
    </w:r>
    <w:r>
      <w:rPr>
        <w:rFonts w:ascii="Times New Roman" w:hAnsi="Times New Roman"/>
        <w:sz w:val="20"/>
      </w:rPr>
      <w:t>2012_ETVVIF_2011;</w:t>
    </w:r>
    <w:r>
      <w:rPr>
        <w:rFonts w:ascii="Times New Roman" w:hAnsi="Times New Roman"/>
        <w:bCs/>
        <w:sz w:val="20"/>
      </w:rPr>
      <w:t xml:space="preserve"> Pielikums Nr.06 Ministru kabineta noteikumu projektam „Noteikumi par Eiropas Trešo valstu </w:t>
    </w:r>
    <w:proofErr w:type="spellStart"/>
    <w:r>
      <w:rPr>
        <w:rFonts w:ascii="Times New Roman" w:hAnsi="Times New Roman"/>
        <w:bCs/>
        <w:sz w:val="20"/>
      </w:rPr>
      <w:t>valstspiederīgo</w:t>
    </w:r>
    <w:proofErr w:type="spellEnd"/>
    <w:r>
      <w:rPr>
        <w:rFonts w:ascii="Times New Roman" w:hAnsi="Times New Roman"/>
        <w:bCs/>
        <w:sz w:val="20"/>
      </w:rPr>
      <w:t xml:space="preserve"> integrācijas fonda 2011.gada programmas aktivitāšu īstenošanu” </w:t>
    </w:r>
  </w:p>
  <w:p w:rsidR="00651116" w:rsidRDefault="00651116">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426" w:rsidRDefault="009B1426" w:rsidP="003A5370">
      <w:pPr>
        <w:spacing w:after="0" w:line="240" w:lineRule="auto"/>
      </w:pPr>
      <w:r>
        <w:separator/>
      </w:r>
    </w:p>
  </w:footnote>
  <w:footnote w:type="continuationSeparator" w:id="0">
    <w:p w:rsidR="009B1426" w:rsidRDefault="009B1426" w:rsidP="003A5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0C" w:rsidRDefault="00215F0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BD" w:rsidRPr="005A712C" w:rsidRDefault="00400DA4">
    <w:pPr>
      <w:pStyle w:val="Galvene"/>
      <w:jc w:val="center"/>
      <w:rPr>
        <w:rFonts w:ascii="Times New Roman" w:hAnsi="Times New Roman"/>
      </w:rPr>
    </w:pPr>
    <w:r w:rsidRPr="005A712C">
      <w:rPr>
        <w:rFonts w:ascii="Times New Roman" w:hAnsi="Times New Roman"/>
      </w:rPr>
      <w:fldChar w:fldCharType="begin"/>
    </w:r>
    <w:r w:rsidR="00AC5548" w:rsidRPr="005A712C">
      <w:rPr>
        <w:rFonts w:ascii="Times New Roman" w:hAnsi="Times New Roman"/>
      </w:rPr>
      <w:instrText xml:space="preserve"> PAGE   \* MERGEFORMAT </w:instrText>
    </w:r>
    <w:r w:rsidRPr="005A712C">
      <w:rPr>
        <w:rFonts w:ascii="Times New Roman" w:hAnsi="Times New Roman"/>
      </w:rPr>
      <w:fldChar w:fldCharType="separate"/>
    </w:r>
    <w:r w:rsidR="006051B8">
      <w:rPr>
        <w:rFonts w:ascii="Times New Roman" w:hAnsi="Times New Roman"/>
        <w:noProof/>
      </w:rPr>
      <w:t>5</w:t>
    </w:r>
    <w:r w:rsidRPr="005A712C">
      <w:rPr>
        <w:rFonts w:ascii="Times New Roman" w:hAnsi="Times New Roman"/>
      </w:rPr>
      <w:fldChar w:fldCharType="end"/>
    </w:r>
  </w:p>
  <w:p w:rsidR="00236CBD" w:rsidRDefault="00236CBD">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0C" w:rsidRDefault="00215F0C">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A45"/>
    <w:rsid w:val="00001CA6"/>
    <w:rsid w:val="000171B3"/>
    <w:rsid w:val="00034683"/>
    <w:rsid w:val="0004452A"/>
    <w:rsid w:val="000778B6"/>
    <w:rsid w:val="000A3296"/>
    <w:rsid w:val="000C4EDB"/>
    <w:rsid w:val="000D3E4A"/>
    <w:rsid w:val="000F1DD4"/>
    <w:rsid w:val="0011528C"/>
    <w:rsid w:val="00145429"/>
    <w:rsid w:val="00182A7E"/>
    <w:rsid w:val="00194371"/>
    <w:rsid w:val="001C26A8"/>
    <w:rsid w:val="001E1CB1"/>
    <w:rsid w:val="001E5099"/>
    <w:rsid w:val="00215F0C"/>
    <w:rsid w:val="002200F8"/>
    <w:rsid w:val="00236CBD"/>
    <w:rsid w:val="00237E28"/>
    <w:rsid w:val="00284A13"/>
    <w:rsid w:val="00285EB8"/>
    <w:rsid w:val="00295265"/>
    <w:rsid w:val="002B753D"/>
    <w:rsid w:val="002D08FA"/>
    <w:rsid w:val="002D093C"/>
    <w:rsid w:val="002D1A02"/>
    <w:rsid w:val="0033029C"/>
    <w:rsid w:val="00345A25"/>
    <w:rsid w:val="003571DD"/>
    <w:rsid w:val="00376514"/>
    <w:rsid w:val="003A5370"/>
    <w:rsid w:val="003D6781"/>
    <w:rsid w:val="003E1591"/>
    <w:rsid w:val="003E7C97"/>
    <w:rsid w:val="003F3D7A"/>
    <w:rsid w:val="003F5759"/>
    <w:rsid w:val="00400DA4"/>
    <w:rsid w:val="0041195E"/>
    <w:rsid w:val="004B5C19"/>
    <w:rsid w:val="004F115A"/>
    <w:rsid w:val="004F38AF"/>
    <w:rsid w:val="005358A7"/>
    <w:rsid w:val="005537B8"/>
    <w:rsid w:val="00561584"/>
    <w:rsid w:val="00561F61"/>
    <w:rsid w:val="005711B3"/>
    <w:rsid w:val="005A491C"/>
    <w:rsid w:val="005A712C"/>
    <w:rsid w:val="005C6580"/>
    <w:rsid w:val="005D7A85"/>
    <w:rsid w:val="006051B8"/>
    <w:rsid w:val="00650BC8"/>
    <w:rsid w:val="00651116"/>
    <w:rsid w:val="006540B3"/>
    <w:rsid w:val="00656AE0"/>
    <w:rsid w:val="006B3D79"/>
    <w:rsid w:val="006B6B86"/>
    <w:rsid w:val="006B7784"/>
    <w:rsid w:val="006D40FC"/>
    <w:rsid w:val="006E7336"/>
    <w:rsid w:val="00703F09"/>
    <w:rsid w:val="007E4F8E"/>
    <w:rsid w:val="0080738E"/>
    <w:rsid w:val="00821A45"/>
    <w:rsid w:val="008349EC"/>
    <w:rsid w:val="008462E2"/>
    <w:rsid w:val="00866178"/>
    <w:rsid w:val="008B1ACC"/>
    <w:rsid w:val="008E4A29"/>
    <w:rsid w:val="00905ACA"/>
    <w:rsid w:val="009508FD"/>
    <w:rsid w:val="00953768"/>
    <w:rsid w:val="00957D32"/>
    <w:rsid w:val="0097418A"/>
    <w:rsid w:val="009B08DB"/>
    <w:rsid w:val="009B1426"/>
    <w:rsid w:val="009F22CE"/>
    <w:rsid w:val="00A55A03"/>
    <w:rsid w:val="00A96014"/>
    <w:rsid w:val="00AA1B44"/>
    <w:rsid w:val="00AA3692"/>
    <w:rsid w:val="00AB4B47"/>
    <w:rsid w:val="00AC5548"/>
    <w:rsid w:val="00AF4809"/>
    <w:rsid w:val="00B21C25"/>
    <w:rsid w:val="00B3093F"/>
    <w:rsid w:val="00B43BE4"/>
    <w:rsid w:val="00B66ABE"/>
    <w:rsid w:val="00B82832"/>
    <w:rsid w:val="00B850EC"/>
    <w:rsid w:val="00B857FF"/>
    <w:rsid w:val="00B879EF"/>
    <w:rsid w:val="00B87CBC"/>
    <w:rsid w:val="00BB54D2"/>
    <w:rsid w:val="00BC101B"/>
    <w:rsid w:val="00BF4C18"/>
    <w:rsid w:val="00BF6016"/>
    <w:rsid w:val="00C216EB"/>
    <w:rsid w:val="00C27436"/>
    <w:rsid w:val="00C46FC3"/>
    <w:rsid w:val="00C96EF8"/>
    <w:rsid w:val="00CA03BA"/>
    <w:rsid w:val="00CD33D1"/>
    <w:rsid w:val="00CD58A4"/>
    <w:rsid w:val="00D5054B"/>
    <w:rsid w:val="00D51758"/>
    <w:rsid w:val="00D521E3"/>
    <w:rsid w:val="00D52B3F"/>
    <w:rsid w:val="00D70E2E"/>
    <w:rsid w:val="00D71C23"/>
    <w:rsid w:val="00D7519E"/>
    <w:rsid w:val="00DA3E50"/>
    <w:rsid w:val="00DC48E3"/>
    <w:rsid w:val="00DD170B"/>
    <w:rsid w:val="00E31D9B"/>
    <w:rsid w:val="00E34153"/>
    <w:rsid w:val="00E802E1"/>
    <w:rsid w:val="00EC2947"/>
    <w:rsid w:val="00EE2E6D"/>
    <w:rsid w:val="00EF292E"/>
    <w:rsid w:val="00F03654"/>
    <w:rsid w:val="00F47263"/>
    <w:rsid w:val="00F51567"/>
    <w:rsid w:val="00F6403E"/>
    <w:rsid w:val="00F8183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21A45"/>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821A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1A45"/>
    <w:rPr>
      <w:rFonts w:ascii="Tahoma" w:hAnsi="Tahoma" w:cs="Tahoma"/>
      <w:sz w:val="16"/>
      <w:szCs w:val="16"/>
    </w:rPr>
  </w:style>
  <w:style w:type="paragraph" w:styleId="Galvene">
    <w:name w:val="header"/>
    <w:basedOn w:val="Parastais"/>
    <w:link w:val="GalveneRakstz"/>
    <w:uiPriority w:val="99"/>
    <w:unhideWhenUsed/>
    <w:rsid w:val="003A53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5370"/>
  </w:style>
  <w:style w:type="paragraph" w:styleId="Kjene">
    <w:name w:val="footer"/>
    <w:basedOn w:val="Parastais"/>
    <w:link w:val="KjeneRakstz"/>
    <w:uiPriority w:val="99"/>
    <w:semiHidden/>
    <w:unhideWhenUsed/>
    <w:rsid w:val="003A537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A5370"/>
  </w:style>
  <w:style w:type="character" w:styleId="Hipersaite">
    <w:name w:val="Hyperlink"/>
    <w:basedOn w:val="Noklusjumarindkopasfonts"/>
    <w:unhideWhenUsed/>
    <w:rsid w:val="00D7519E"/>
    <w:rPr>
      <w:rFonts w:ascii="Times New Roman" w:hAnsi="Times New Roman" w:cs="Times New Roman" w:hint="default"/>
      <w:color w:val="0000FF"/>
      <w:u w:val="single"/>
    </w:rPr>
  </w:style>
  <w:style w:type="paragraph" w:styleId="Bezatstarpm">
    <w:name w:val="No Spacing"/>
    <w:uiPriority w:val="1"/>
    <w:qFormat/>
    <w:rsid w:val="00D7519E"/>
    <w:rPr>
      <w:sz w:val="22"/>
      <w:szCs w:val="22"/>
      <w:lang w:eastAsia="en-US"/>
    </w:rPr>
  </w:style>
  <w:style w:type="character" w:customStyle="1" w:styleId="c1">
    <w:name w:val="c1"/>
    <w:basedOn w:val="Noklusjumarindkopasfonts"/>
    <w:rsid w:val="00B87CBC"/>
  </w:style>
  <w:style w:type="paragraph" w:customStyle="1" w:styleId="NChar1CharCharCharCharCharChar">
    <w:name w:val="N Char1 Char Char Char Char Char Char"/>
    <w:basedOn w:val="Parastais"/>
    <w:autoRedefine/>
    <w:rsid w:val="000171B3"/>
    <w:pPr>
      <w:tabs>
        <w:tab w:val="right" w:pos="9781"/>
      </w:tabs>
      <w:spacing w:after="0" w:line="240" w:lineRule="auto"/>
      <w:jc w:val="both"/>
    </w:pPr>
    <w:rPr>
      <w:rFonts w:ascii="Times New Roman" w:eastAsia="Times New Roman" w:hAnsi="Times New Roman"/>
      <w:sz w:val="28"/>
      <w:szCs w:val="28"/>
      <w:lang w:eastAsia="lv-LV"/>
    </w:rPr>
  </w:style>
</w:styles>
</file>

<file path=word/webSettings.xml><?xml version="1.0" encoding="utf-8"?>
<w:webSettings xmlns:r="http://schemas.openxmlformats.org/officeDocument/2006/relationships" xmlns:w="http://schemas.openxmlformats.org/wordprocessingml/2006/main">
  <w:divs>
    <w:div w:id="196897548">
      <w:bodyDiv w:val="1"/>
      <w:marLeft w:val="0"/>
      <w:marRight w:val="0"/>
      <w:marTop w:val="0"/>
      <w:marBottom w:val="0"/>
      <w:divBdr>
        <w:top w:val="none" w:sz="0" w:space="0" w:color="auto"/>
        <w:left w:val="none" w:sz="0" w:space="0" w:color="auto"/>
        <w:bottom w:val="none" w:sz="0" w:space="0" w:color="auto"/>
        <w:right w:val="none" w:sz="0" w:space="0" w:color="auto"/>
      </w:divBdr>
    </w:div>
    <w:div w:id="389885713">
      <w:bodyDiv w:val="1"/>
      <w:marLeft w:val="0"/>
      <w:marRight w:val="0"/>
      <w:marTop w:val="0"/>
      <w:marBottom w:val="0"/>
      <w:divBdr>
        <w:top w:val="none" w:sz="0" w:space="0" w:color="auto"/>
        <w:left w:val="none" w:sz="0" w:space="0" w:color="auto"/>
        <w:bottom w:val="none" w:sz="0" w:space="0" w:color="auto"/>
        <w:right w:val="none" w:sz="0" w:space="0" w:color="auto"/>
      </w:divBdr>
    </w:div>
    <w:div w:id="420445158">
      <w:bodyDiv w:val="1"/>
      <w:marLeft w:val="120"/>
      <w:marRight w:val="120"/>
      <w:marTop w:val="0"/>
      <w:marBottom w:val="0"/>
      <w:divBdr>
        <w:top w:val="none" w:sz="0" w:space="0" w:color="auto"/>
        <w:left w:val="none" w:sz="0" w:space="0" w:color="auto"/>
        <w:bottom w:val="none" w:sz="0" w:space="0" w:color="auto"/>
        <w:right w:val="none" w:sz="0" w:space="0" w:color="auto"/>
      </w:divBdr>
      <w:divsChild>
        <w:div w:id="15132976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582071">
              <w:marLeft w:val="0"/>
              <w:marRight w:val="0"/>
              <w:marTop w:val="0"/>
              <w:marBottom w:val="0"/>
              <w:divBdr>
                <w:top w:val="none" w:sz="0" w:space="0" w:color="auto"/>
                <w:left w:val="none" w:sz="0" w:space="0" w:color="auto"/>
                <w:bottom w:val="none" w:sz="0" w:space="0" w:color="auto"/>
                <w:right w:val="none" w:sz="0" w:space="0" w:color="auto"/>
              </w:divBdr>
              <w:divsChild>
                <w:div w:id="211381204">
                  <w:marLeft w:val="0"/>
                  <w:marRight w:val="0"/>
                  <w:marTop w:val="0"/>
                  <w:marBottom w:val="0"/>
                  <w:divBdr>
                    <w:top w:val="none" w:sz="0" w:space="0" w:color="auto"/>
                    <w:left w:val="none" w:sz="0" w:space="0" w:color="auto"/>
                    <w:bottom w:val="none" w:sz="0" w:space="0" w:color="auto"/>
                    <w:right w:val="none" w:sz="0" w:space="0" w:color="auto"/>
                  </w:divBdr>
                </w:div>
                <w:div w:id="322857297">
                  <w:marLeft w:val="0"/>
                  <w:marRight w:val="0"/>
                  <w:marTop w:val="0"/>
                  <w:marBottom w:val="0"/>
                  <w:divBdr>
                    <w:top w:val="none" w:sz="0" w:space="0" w:color="auto"/>
                    <w:left w:val="none" w:sz="0" w:space="0" w:color="auto"/>
                    <w:bottom w:val="none" w:sz="0" w:space="0" w:color="auto"/>
                    <w:right w:val="none" w:sz="0" w:space="0" w:color="auto"/>
                  </w:divBdr>
                </w:div>
                <w:div w:id="656885335">
                  <w:marLeft w:val="0"/>
                  <w:marRight w:val="0"/>
                  <w:marTop w:val="0"/>
                  <w:marBottom w:val="0"/>
                  <w:divBdr>
                    <w:top w:val="none" w:sz="0" w:space="0" w:color="auto"/>
                    <w:left w:val="none" w:sz="0" w:space="0" w:color="auto"/>
                    <w:bottom w:val="none" w:sz="0" w:space="0" w:color="auto"/>
                    <w:right w:val="none" w:sz="0" w:space="0" w:color="auto"/>
                  </w:divBdr>
                </w:div>
                <w:div w:id="664280734">
                  <w:marLeft w:val="0"/>
                  <w:marRight w:val="0"/>
                  <w:marTop w:val="0"/>
                  <w:marBottom w:val="0"/>
                  <w:divBdr>
                    <w:top w:val="none" w:sz="0" w:space="0" w:color="auto"/>
                    <w:left w:val="none" w:sz="0" w:space="0" w:color="auto"/>
                    <w:bottom w:val="none" w:sz="0" w:space="0" w:color="auto"/>
                    <w:right w:val="none" w:sz="0" w:space="0" w:color="auto"/>
                  </w:divBdr>
                </w:div>
                <w:div w:id="1014845521">
                  <w:marLeft w:val="0"/>
                  <w:marRight w:val="0"/>
                  <w:marTop w:val="0"/>
                  <w:marBottom w:val="0"/>
                  <w:divBdr>
                    <w:top w:val="none" w:sz="0" w:space="0" w:color="auto"/>
                    <w:left w:val="none" w:sz="0" w:space="0" w:color="auto"/>
                    <w:bottom w:val="none" w:sz="0" w:space="0" w:color="auto"/>
                    <w:right w:val="none" w:sz="0" w:space="0" w:color="auto"/>
                  </w:divBdr>
                </w:div>
                <w:div w:id="1159419431">
                  <w:marLeft w:val="0"/>
                  <w:marRight w:val="0"/>
                  <w:marTop w:val="0"/>
                  <w:marBottom w:val="0"/>
                  <w:divBdr>
                    <w:top w:val="none" w:sz="0" w:space="0" w:color="auto"/>
                    <w:left w:val="none" w:sz="0" w:space="0" w:color="auto"/>
                    <w:bottom w:val="none" w:sz="0" w:space="0" w:color="auto"/>
                    <w:right w:val="none" w:sz="0" w:space="0" w:color="auto"/>
                  </w:divBdr>
                </w:div>
                <w:div w:id="1369144421">
                  <w:marLeft w:val="0"/>
                  <w:marRight w:val="0"/>
                  <w:marTop w:val="0"/>
                  <w:marBottom w:val="0"/>
                  <w:divBdr>
                    <w:top w:val="none" w:sz="0" w:space="0" w:color="auto"/>
                    <w:left w:val="none" w:sz="0" w:space="0" w:color="auto"/>
                    <w:bottom w:val="none" w:sz="0" w:space="0" w:color="auto"/>
                    <w:right w:val="none" w:sz="0" w:space="0" w:color="auto"/>
                  </w:divBdr>
                </w:div>
                <w:div w:id="1586258119">
                  <w:marLeft w:val="0"/>
                  <w:marRight w:val="0"/>
                  <w:marTop w:val="0"/>
                  <w:marBottom w:val="0"/>
                  <w:divBdr>
                    <w:top w:val="none" w:sz="0" w:space="0" w:color="auto"/>
                    <w:left w:val="none" w:sz="0" w:space="0" w:color="auto"/>
                    <w:bottom w:val="none" w:sz="0" w:space="0" w:color="auto"/>
                    <w:right w:val="none" w:sz="0" w:space="0" w:color="auto"/>
                  </w:divBdr>
                </w:div>
                <w:div w:id="1626161316">
                  <w:marLeft w:val="0"/>
                  <w:marRight w:val="0"/>
                  <w:marTop w:val="0"/>
                  <w:marBottom w:val="0"/>
                  <w:divBdr>
                    <w:top w:val="none" w:sz="0" w:space="0" w:color="auto"/>
                    <w:left w:val="none" w:sz="0" w:space="0" w:color="auto"/>
                    <w:bottom w:val="none" w:sz="0" w:space="0" w:color="auto"/>
                    <w:right w:val="none" w:sz="0" w:space="0" w:color="auto"/>
                  </w:divBdr>
                </w:div>
                <w:div w:id="1649363673">
                  <w:marLeft w:val="0"/>
                  <w:marRight w:val="0"/>
                  <w:marTop w:val="0"/>
                  <w:marBottom w:val="0"/>
                  <w:divBdr>
                    <w:top w:val="none" w:sz="0" w:space="0" w:color="auto"/>
                    <w:left w:val="none" w:sz="0" w:space="0" w:color="auto"/>
                    <w:bottom w:val="none" w:sz="0" w:space="0" w:color="auto"/>
                    <w:right w:val="none" w:sz="0" w:space="0" w:color="auto"/>
                  </w:divBdr>
                </w:div>
                <w:div w:id="1701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54088">
      <w:bodyDiv w:val="1"/>
      <w:marLeft w:val="0"/>
      <w:marRight w:val="0"/>
      <w:marTop w:val="0"/>
      <w:marBottom w:val="0"/>
      <w:divBdr>
        <w:top w:val="none" w:sz="0" w:space="0" w:color="auto"/>
        <w:left w:val="none" w:sz="0" w:space="0" w:color="auto"/>
        <w:bottom w:val="none" w:sz="0" w:space="0" w:color="auto"/>
        <w:right w:val="none" w:sz="0" w:space="0" w:color="auto"/>
      </w:divBdr>
    </w:div>
    <w:div w:id="953366087">
      <w:bodyDiv w:val="1"/>
      <w:marLeft w:val="0"/>
      <w:marRight w:val="0"/>
      <w:marTop w:val="0"/>
      <w:marBottom w:val="0"/>
      <w:divBdr>
        <w:top w:val="none" w:sz="0" w:space="0" w:color="auto"/>
        <w:left w:val="none" w:sz="0" w:space="0" w:color="auto"/>
        <w:bottom w:val="none" w:sz="0" w:space="0" w:color="auto"/>
        <w:right w:val="none" w:sz="0" w:space="0" w:color="auto"/>
      </w:divBdr>
    </w:div>
    <w:div w:id="1475683658">
      <w:bodyDiv w:val="1"/>
      <w:marLeft w:val="0"/>
      <w:marRight w:val="0"/>
      <w:marTop w:val="0"/>
      <w:marBottom w:val="0"/>
      <w:divBdr>
        <w:top w:val="none" w:sz="0" w:space="0" w:color="auto"/>
        <w:left w:val="none" w:sz="0" w:space="0" w:color="auto"/>
        <w:bottom w:val="none" w:sz="0" w:space="0" w:color="auto"/>
        <w:right w:val="none" w:sz="0" w:space="0" w:color="auto"/>
      </w:divBdr>
      <w:divsChild>
        <w:div w:id="20114418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3309562">
              <w:marLeft w:val="0"/>
              <w:marRight w:val="0"/>
              <w:marTop w:val="0"/>
              <w:marBottom w:val="0"/>
              <w:divBdr>
                <w:top w:val="none" w:sz="0" w:space="0" w:color="auto"/>
                <w:left w:val="none" w:sz="0" w:space="0" w:color="auto"/>
                <w:bottom w:val="none" w:sz="0" w:space="0" w:color="auto"/>
                <w:right w:val="none" w:sz="0" w:space="0" w:color="auto"/>
              </w:divBdr>
              <w:divsChild>
                <w:div w:id="143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64556">
      <w:bodyDiv w:val="1"/>
      <w:marLeft w:val="0"/>
      <w:marRight w:val="0"/>
      <w:marTop w:val="0"/>
      <w:marBottom w:val="0"/>
      <w:divBdr>
        <w:top w:val="none" w:sz="0" w:space="0" w:color="auto"/>
        <w:left w:val="none" w:sz="0" w:space="0" w:color="auto"/>
        <w:bottom w:val="none" w:sz="0" w:space="0" w:color="auto"/>
        <w:right w:val="none" w:sz="0" w:space="0" w:color="auto"/>
      </w:divBdr>
    </w:div>
    <w:div w:id="1757706922">
      <w:bodyDiv w:val="1"/>
      <w:marLeft w:val="0"/>
      <w:marRight w:val="0"/>
      <w:marTop w:val="0"/>
      <w:marBottom w:val="0"/>
      <w:divBdr>
        <w:top w:val="none" w:sz="0" w:space="0" w:color="auto"/>
        <w:left w:val="none" w:sz="0" w:space="0" w:color="auto"/>
        <w:bottom w:val="none" w:sz="0" w:space="0" w:color="auto"/>
        <w:right w:val="none" w:sz="0" w:space="0" w:color="auto"/>
      </w:divBdr>
    </w:div>
    <w:div w:id="1928533411">
      <w:bodyDiv w:val="1"/>
      <w:marLeft w:val="0"/>
      <w:marRight w:val="0"/>
      <w:marTop w:val="0"/>
      <w:marBottom w:val="0"/>
      <w:divBdr>
        <w:top w:val="none" w:sz="0" w:space="0" w:color="auto"/>
        <w:left w:val="none" w:sz="0" w:space="0" w:color="auto"/>
        <w:bottom w:val="none" w:sz="0" w:space="0" w:color="auto"/>
        <w:right w:val="none" w:sz="0" w:space="0" w:color="auto"/>
      </w:divBdr>
    </w:div>
    <w:div w:id="2040231551">
      <w:bodyDiv w:val="1"/>
      <w:marLeft w:val="0"/>
      <w:marRight w:val="0"/>
      <w:marTop w:val="0"/>
      <w:marBottom w:val="0"/>
      <w:divBdr>
        <w:top w:val="none" w:sz="0" w:space="0" w:color="auto"/>
        <w:left w:val="none" w:sz="0" w:space="0" w:color="auto"/>
        <w:bottom w:val="none" w:sz="0" w:space="0" w:color="auto"/>
        <w:right w:val="none" w:sz="0" w:space="0" w:color="auto"/>
      </w:divBdr>
    </w:div>
    <w:div w:id="2126851096">
      <w:bodyDiv w:val="1"/>
      <w:marLeft w:val="0"/>
      <w:marRight w:val="0"/>
      <w:marTop w:val="0"/>
      <w:marBottom w:val="0"/>
      <w:divBdr>
        <w:top w:val="none" w:sz="0" w:space="0" w:color="auto"/>
        <w:left w:val="none" w:sz="0" w:space="0" w:color="auto"/>
        <w:bottom w:val="none" w:sz="0" w:space="0" w:color="auto"/>
        <w:right w:val="none" w:sz="0" w:space="0" w:color="auto"/>
      </w:divBdr>
      <w:divsChild>
        <w:div w:id="19712058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2631993">
              <w:marLeft w:val="0"/>
              <w:marRight w:val="0"/>
              <w:marTop w:val="0"/>
              <w:marBottom w:val="0"/>
              <w:divBdr>
                <w:top w:val="none" w:sz="0" w:space="0" w:color="auto"/>
                <w:left w:val="none" w:sz="0" w:space="0" w:color="auto"/>
                <w:bottom w:val="none" w:sz="0" w:space="0" w:color="auto"/>
                <w:right w:val="none" w:sz="0" w:space="0" w:color="auto"/>
              </w:divBdr>
              <w:divsChild>
                <w:div w:id="20858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a.Locmele@k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8C1C-8E2A-48D9-ABF2-E2D5DEEA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5785</Words>
  <Characters>3298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Nr.15 Ministru kabineta noteikumu projektam „Noteikumi par Eiropas Trešo valstu valstspiederīgo integrācijas fonda 2010.gada programmas aktivitāšu īstenošanu”</vt:lpstr>
      <vt:lpstr>Pielikums Nr.15 Ministru kabineta noteikumu projektam „Noteikumi par Eiropas Trešo valstu valstspiederīgo integrācijas fonda 2010.gada programmas aktivitāšu īstenošanu”</vt:lpstr>
    </vt:vector>
  </TitlesOfParts>
  <Company>Grizli777</Company>
  <LinksUpToDate>false</LinksUpToDate>
  <CharactersWithSpaces>9065</CharactersWithSpaces>
  <SharedDoc>false</SharedDoc>
  <HLinks>
    <vt:vector size="6" baseType="variant">
      <vt:variant>
        <vt:i4>4718628</vt:i4>
      </vt:variant>
      <vt:variant>
        <vt:i4>0</vt:i4>
      </vt:variant>
      <vt:variant>
        <vt:i4>0</vt:i4>
      </vt:variant>
      <vt:variant>
        <vt:i4>5</vt:i4>
      </vt:variant>
      <vt:variant>
        <vt:lpwstr>mailto:Tatjana.Hanova-Akulecka@km.gov.lv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Nr.15 Ministru kabineta noteikumu projektam „Noteikumi par Eiropas Trešo valstu valstspiederīgo integrācijas fonda 2010.gada programmas aktivitāšu īstenošanu”</dc:title>
  <dc:subject>15.pielikums</dc:subject>
  <dc:creator>Agnese Jēkabsone</dc:creator>
  <dc:description>67 330 314, agnese.jekabsone@km.gov.lv</dc:description>
  <cp:lastModifiedBy>AgraL</cp:lastModifiedBy>
  <cp:revision>10</cp:revision>
  <cp:lastPrinted>2012-06-20T15:28:00Z</cp:lastPrinted>
  <dcterms:created xsi:type="dcterms:W3CDTF">2012-06-07T12:36:00Z</dcterms:created>
  <dcterms:modified xsi:type="dcterms:W3CDTF">2012-06-20T15:28:00Z</dcterms:modified>
</cp:coreProperties>
</file>