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B3" w:rsidRDefault="000F11B3" w:rsidP="000F11B3">
      <w:pPr>
        <w:jc w:val="right"/>
        <w:rPr>
          <w:i/>
        </w:rPr>
      </w:pPr>
      <w:r>
        <w:rPr>
          <w:i/>
        </w:rPr>
        <w:t>Projekts</w:t>
      </w:r>
    </w:p>
    <w:p w:rsidR="000F11B3" w:rsidRPr="008A05BE" w:rsidRDefault="000F11B3" w:rsidP="000F11B3">
      <w:pPr>
        <w:pStyle w:val="H4"/>
        <w:spacing w:after="0"/>
      </w:pPr>
    </w:p>
    <w:p w:rsidR="000F11B3" w:rsidRDefault="000F11B3" w:rsidP="000F11B3">
      <w:pPr>
        <w:pStyle w:val="H4"/>
        <w:spacing w:after="0"/>
        <w:rPr>
          <w:b w:val="0"/>
        </w:rPr>
      </w:pPr>
    </w:p>
    <w:p w:rsidR="00982997" w:rsidRDefault="00982997" w:rsidP="00982997">
      <w:pPr>
        <w:jc w:val="center"/>
        <w:rPr>
          <w:b/>
          <w:lang w:val="de-DE"/>
        </w:rPr>
      </w:pPr>
      <w:r>
        <w:rPr>
          <w:b/>
          <w:lang w:val="de-DE"/>
        </w:rPr>
        <w:t>LATVIJAS REPUBLIKAS MINISTRU KABINETA</w:t>
      </w:r>
    </w:p>
    <w:p w:rsidR="00982997" w:rsidRDefault="00982997" w:rsidP="00982997">
      <w:pPr>
        <w:jc w:val="center"/>
        <w:rPr>
          <w:b/>
          <w:lang w:val="de-DE"/>
        </w:rPr>
      </w:pPr>
      <w:r>
        <w:rPr>
          <w:b/>
          <w:lang w:val="de-DE"/>
        </w:rPr>
        <w:t>SĒDES PROTOKOLS</w:t>
      </w:r>
    </w:p>
    <w:p w:rsidR="00982997" w:rsidRDefault="00982997" w:rsidP="00982997">
      <w:pPr>
        <w:jc w:val="center"/>
        <w:rPr>
          <w:b/>
          <w:lang w:val="de-DE"/>
        </w:rPr>
      </w:pPr>
    </w:p>
    <w:p w:rsidR="00982997" w:rsidRDefault="00982997" w:rsidP="00982997">
      <w:pPr>
        <w:jc w:val="center"/>
        <w:rPr>
          <w:b/>
          <w:lang w:val="de-D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109"/>
        <w:gridCol w:w="886"/>
        <w:gridCol w:w="4077"/>
      </w:tblGrid>
      <w:tr w:rsidR="00982997" w:rsidTr="00982997">
        <w:trPr>
          <w:cantSplit/>
        </w:trPr>
        <w:tc>
          <w:tcPr>
            <w:tcW w:w="4109" w:type="dxa"/>
            <w:hideMark/>
          </w:tcPr>
          <w:p w:rsidR="00982997" w:rsidRDefault="00982997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982997" w:rsidRDefault="00982997">
            <w:pPr>
              <w:spacing w:line="276" w:lineRule="auto"/>
            </w:pPr>
          </w:p>
        </w:tc>
        <w:tc>
          <w:tcPr>
            <w:tcW w:w="4077" w:type="dxa"/>
            <w:hideMark/>
          </w:tcPr>
          <w:p w:rsidR="00982997" w:rsidRDefault="00982997">
            <w:pPr>
              <w:spacing w:line="276" w:lineRule="auto"/>
              <w:jc w:val="center"/>
            </w:pPr>
            <w:r>
              <w:t>2010.gada __________</w:t>
            </w:r>
          </w:p>
        </w:tc>
      </w:tr>
    </w:tbl>
    <w:p w:rsidR="00982997" w:rsidRDefault="00982997" w:rsidP="00982997">
      <w:pPr>
        <w:jc w:val="center"/>
        <w:rPr>
          <w:b/>
          <w:szCs w:val="20"/>
        </w:rPr>
      </w:pPr>
      <w:bookmarkStart w:id="0" w:name="OLE_LINK2"/>
      <w:bookmarkStart w:id="1" w:name="OLE_LINK1"/>
    </w:p>
    <w:p w:rsidR="00982997" w:rsidRPr="00BA279B" w:rsidRDefault="00982997" w:rsidP="0098299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Par </w:t>
      </w:r>
      <w:r w:rsidRPr="00BA279B">
        <w:rPr>
          <w:b/>
          <w:szCs w:val="28"/>
        </w:rPr>
        <w:t>Informatīv</w:t>
      </w:r>
      <w:r>
        <w:rPr>
          <w:b/>
          <w:szCs w:val="28"/>
        </w:rPr>
        <w:t>o</w:t>
      </w:r>
      <w:r w:rsidRPr="00BA279B">
        <w:rPr>
          <w:b/>
          <w:szCs w:val="28"/>
        </w:rPr>
        <w:t xml:space="preserve"> ziņojum</w:t>
      </w:r>
      <w:r>
        <w:rPr>
          <w:b/>
          <w:szCs w:val="28"/>
        </w:rPr>
        <w:t>u</w:t>
      </w:r>
      <w:r w:rsidRPr="00BA279B">
        <w:rPr>
          <w:b/>
          <w:szCs w:val="28"/>
        </w:rPr>
        <w:t xml:space="preserve"> </w:t>
      </w:r>
    </w:p>
    <w:p w:rsidR="00982997" w:rsidRDefault="00982997" w:rsidP="00982997">
      <w:pPr>
        <w:jc w:val="center"/>
        <w:rPr>
          <w:b/>
          <w:szCs w:val="28"/>
        </w:rPr>
      </w:pPr>
      <w:r w:rsidRPr="00BA279B">
        <w:rPr>
          <w:b/>
          <w:szCs w:val="28"/>
        </w:rPr>
        <w:t>„P</w:t>
      </w:r>
      <w:r w:rsidRPr="00BA279B">
        <w:rPr>
          <w:b/>
          <w:szCs w:val="28"/>
          <w:lang w:eastAsia="lv-LV"/>
        </w:rPr>
        <w:t>ar finanšu resursu izlietojumu</w:t>
      </w:r>
      <w:r w:rsidRPr="00BA279B">
        <w:rPr>
          <w:b/>
          <w:szCs w:val="28"/>
        </w:rPr>
        <w:t xml:space="preserve"> Latvijas Republikas Neatkarības deklarācijas pasludināšanas 20.gadadienas svētku pasākumu organizēšanai”</w:t>
      </w:r>
      <w:bookmarkEnd w:id="0"/>
      <w:bookmarkEnd w:id="1"/>
    </w:p>
    <w:p w:rsidR="00982997" w:rsidRDefault="00982997" w:rsidP="00982997">
      <w:pPr>
        <w:jc w:val="center"/>
        <w:rPr>
          <w:b/>
          <w:sz w:val="24"/>
          <w:szCs w:val="20"/>
        </w:rPr>
      </w:pPr>
      <w:r>
        <w:rPr>
          <w:b/>
        </w:rPr>
        <w:t>____________________________________________________</w:t>
      </w:r>
    </w:p>
    <w:p w:rsidR="00982997" w:rsidRDefault="00982997" w:rsidP="00982997">
      <w:pPr>
        <w:spacing w:after="120"/>
        <w:jc w:val="center"/>
      </w:pPr>
      <w:r>
        <w:t>(...)</w:t>
      </w:r>
    </w:p>
    <w:p w:rsidR="00982997" w:rsidRDefault="00982997" w:rsidP="00982997">
      <w:pPr>
        <w:tabs>
          <w:tab w:val="left" w:pos="709"/>
        </w:tabs>
        <w:spacing w:after="120"/>
        <w:rPr>
          <w:szCs w:val="28"/>
        </w:rPr>
      </w:pPr>
      <w:r>
        <w:t>1.</w:t>
      </w:r>
      <w:r>
        <w:rPr>
          <w:szCs w:val="28"/>
        </w:rPr>
        <w:t xml:space="preserve"> Pieņemt iesniegto ziņojuma projektu.</w:t>
      </w:r>
    </w:p>
    <w:p w:rsidR="00982997" w:rsidRPr="00982997" w:rsidRDefault="00982997" w:rsidP="00982997">
      <w:pPr>
        <w:pStyle w:val="paraksti"/>
        <w:rPr>
          <w:szCs w:val="28"/>
        </w:rPr>
      </w:pPr>
      <w:r>
        <w:rPr>
          <w:szCs w:val="28"/>
        </w:rPr>
        <w:t xml:space="preserve">2. </w:t>
      </w:r>
      <w:r w:rsidRPr="00982997">
        <w:rPr>
          <w:szCs w:val="28"/>
        </w:rPr>
        <w:t xml:space="preserve">Izglītības un zinātnes ministrijai nodrošināt Latvijas Republikas Neatkarības deklarācijas pasludināšanas 20.gadadienas svētku organizēšanā </w:t>
      </w:r>
      <w:r w:rsidR="00CD13BB">
        <w:rPr>
          <w:szCs w:val="28"/>
        </w:rPr>
        <w:t xml:space="preserve">Latvijas Universitātes </w:t>
      </w:r>
      <w:r w:rsidRPr="00982997">
        <w:t>neizlietotā finansējuma atskaitīšanu atpakaļ valsts budžetā.”.</w:t>
      </w:r>
    </w:p>
    <w:p w:rsidR="00982997" w:rsidRDefault="00982997" w:rsidP="00982997">
      <w:pPr>
        <w:spacing w:after="120"/>
      </w:pPr>
    </w:p>
    <w:p w:rsidR="00982997" w:rsidRDefault="00982997" w:rsidP="00982997">
      <w:pPr>
        <w:spacing w:after="120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</w:t>
      </w:r>
      <w:proofErr w:type="spellStart"/>
      <w:proofErr w:type="gramEnd"/>
      <w:r>
        <w:t>V.Dombrovskis</w:t>
      </w:r>
      <w:proofErr w:type="spellEnd"/>
    </w:p>
    <w:p w:rsidR="00982997" w:rsidRDefault="00982997" w:rsidP="00982997">
      <w:pPr>
        <w:spacing w:after="120"/>
      </w:pPr>
    </w:p>
    <w:p w:rsidR="00982997" w:rsidRDefault="00982997" w:rsidP="00982997">
      <w:pPr>
        <w:spacing w:after="120"/>
      </w:pPr>
      <w:r>
        <w:t>Valsts kancelejas direktore</w:t>
      </w:r>
      <w:r>
        <w:tab/>
      </w:r>
      <w:r>
        <w:tab/>
      </w:r>
      <w:r>
        <w:tab/>
      </w:r>
      <w:r>
        <w:tab/>
      </w:r>
      <w:r>
        <w:tab/>
        <w:t>G.Veismane</w:t>
      </w:r>
    </w:p>
    <w:p w:rsidR="00982997" w:rsidRDefault="00982997" w:rsidP="00982997">
      <w:pPr>
        <w:spacing w:after="120"/>
      </w:pPr>
    </w:p>
    <w:p w:rsidR="00982997" w:rsidRDefault="00982997" w:rsidP="00982997">
      <w:pPr>
        <w:spacing w:after="120"/>
      </w:pPr>
      <w:r>
        <w:t>Iesniedzējs:</w:t>
      </w:r>
    </w:p>
    <w:p w:rsidR="00982997" w:rsidRPr="00521C7E" w:rsidRDefault="00982997" w:rsidP="00982997">
      <w:pPr>
        <w:tabs>
          <w:tab w:val="right" w:pos="0"/>
        </w:tabs>
        <w:rPr>
          <w:bCs/>
          <w:szCs w:val="28"/>
        </w:rPr>
      </w:pPr>
      <w:r w:rsidRPr="00521C7E">
        <w:rPr>
          <w:szCs w:val="28"/>
        </w:rPr>
        <w:t xml:space="preserve">Kultūras </w:t>
      </w:r>
      <w:r>
        <w:rPr>
          <w:szCs w:val="28"/>
        </w:rPr>
        <w:t xml:space="preserve">ministrs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I.Dālderis</w:t>
      </w:r>
    </w:p>
    <w:p w:rsidR="00982997" w:rsidRPr="002A1657" w:rsidRDefault="00982997" w:rsidP="00982997">
      <w:pPr>
        <w:rPr>
          <w:szCs w:val="28"/>
        </w:rPr>
      </w:pPr>
    </w:p>
    <w:p w:rsidR="00982997" w:rsidRDefault="00982997" w:rsidP="00982997">
      <w:pPr>
        <w:spacing w:after="120"/>
      </w:pPr>
      <w:r>
        <w:t xml:space="preserve">Vīza: Valsts sekretāra </w:t>
      </w:r>
      <w:proofErr w:type="spellStart"/>
      <w:r>
        <w:t>p.i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</w:t>
      </w:r>
      <w:proofErr w:type="gramEnd"/>
      <w:r>
        <w:t>U.Lielpēters</w:t>
      </w:r>
    </w:p>
    <w:p w:rsidR="00982997" w:rsidRDefault="00982997" w:rsidP="00982997">
      <w:pPr>
        <w:pStyle w:val="Pamattekstsaratkpi"/>
        <w:spacing w:after="0"/>
        <w:ind w:left="0" w:firstLine="0"/>
        <w:rPr>
          <w:sz w:val="24"/>
        </w:rPr>
      </w:pPr>
    </w:p>
    <w:p w:rsidR="0039238C" w:rsidRDefault="0039238C" w:rsidP="000F11B3">
      <w:pPr>
        <w:pStyle w:val="Pamattekstsaratkpi"/>
        <w:spacing w:after="0"/>
        <w:ind w:left="0" w:firstLine="0"/>
        <w:rPr>
          <w:sz w:val="24"/>
        </w:rPr>
      </w:pPr>
    </w:p>
    <w:p w:rsidR="00FF53BA" w:rsidRDefault="00FF53BA" w:rsidP="00FF53BA"/>
    <w:p w:rsidR="00FF53BA" w:rsidRPr="00B927BD" w:rsidRDefault="001E375D" w:rsidP="00FF53BA">
      <w:pPr>
        <w:ind w:firstLine="0"/>
        <w:rPr>
          <w:sz w:val="20"/>
          <w:szCs w:val="20"/>
        </w:rPr>
      </w:pPr>
      <w:r>
        <w:rPr>
          <w:sz w:val="20"/>
          <w:szCs w:val="20"/>
        </w:rPr>
        <w:t>27</w:t>
      </w:r>
      <w:r w:rsidR="006B3EAD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FF53BA">
        <w:rPr>
          <w:sz w:val="20"/>
          <w:szCs w:val="20"/>
        </w:rPr>
        <w:t>.2010.</w:t>
      </w:r>
      <w:r w:rsidR="00A648A0">
        <w:rPr>
          <w:sz w:val="20"/>
          <w:szCs w:val="20"/>
        </w:rPr>
        <w:t>08:29</w:t>
      </w:r>
    </w:p>
    <w:p w:rsidR="00FF53BA" w:rsidRPr="00B927BD" w:rsidRDefault="005C40F5" w:rsidP="00FF53BA">
      <w:pPr>
        <w:ind w:firstLine="0"/>
        <w:rPr>
          <w:sz w:val="20"/>
          <w:szCs w:val="20"/>
        </w:rPr>
      </w:pPr>
      <w:r>
        <w:rPr>
          <w:sz w:val="20"/>
          <w:szCs w:val="20"/>
        </w:rPr>
        <w:t>79</w:t>
      </w:r>
    </w:p>
    <w:p w:rsidR="00FF53BA" w:rsidRPr="00B927BD" w:rsidRDefault="00B11DC2" w:rsidP="00FF53BA">
      <w:pPr>
        <w:ind w:firstLine="0"/>
        <w:rPr>
          <w:sz w:val="20"/>
          <w:szCs w:val="20"/>
        </w:rPr>
      </w:pPr>
      <w:r>
        <w:rPr>
          <w:sz w:val="20"/>
          <w:szCs w:val="20"/>
        </w:rPr>
        <w:t>D.Vilsone</w:t>
      </w:r>
    </w:p>
    <w:p w:rsidR="00FF53BA" w:rsidRPr="00B927BD" w:rsidRDefault="00FF53BA" w:rsidP="00FF53BA">
      <w:pPr>
        <w:pStyle w:val="Galvene"/>
        <w:ind w:firstLine="0"/>
        <w:rPr>
          <w:sz w:val="20"/>
          <w:szCs w:val="20"/>
        </w:rPr>
      </w:pPr>
      <w:r w:rsidRPr="00B927BD">
        <w:rPr>
          <w:sz w:val="20"/>
          <w:szCs w:val="20"/>
        </w:rPr>
        <w:t>Tālr.</w:t>
      </w:r>
      <w:fldSimple w:instr=" COMMENTS   \* MERGEFORMAT ">
        <w:r>
          <w:rPr>
            <w:sz w:val="20"/>
            <w:szCs w:val="20"/>
          </w:rPr>
          <w:t>67330250</w:t>
        </w:r>
        <w:r w:rsidRPr="00B927BD">
          <w:rPr>
            <w:sz w:val="20"/>
            <w:szCs w:val="20"/>
          </w:rPr>
          <w:t xml:space="preserve">; fakss </w:t>
        </w:r>
      </w:fldSimple>
      <w:r>
        <w:rPr>
          <w:sz w:val="20"/>
          <w:szCs w:val="20"/>
        </w:rPr>
        <w:t>67330293</w:t>
      </w:r>
    </w:p>
    <w:p w:rsidR="00FF53BA" w:rsidRPr="00B927BD" w:rsidRDefault="003B7E8B" w:rsidP="00FF53BA">
      <w:pPr>
        <w:pStyle w:val="Galvene"/>
        <w:ind w:firstLine="0"/>
        <w:rPr>
          <w:sz w:val="20"/>
          <w:szCs w:val="20"/>
        </w:rPr>
      </w:pPr>
      <w:hyperlink r:id="rId7" w:history="1">
        <w:r w:rsidR="00F70630" w:rsidRPr="00835DA1">
          <w:rPr>
            <w:rStyle w:val="Hipersaite"/>
            <w:sz w:val="20"/>
            <w:szCs w:val="20"/>
          </w:rPr>
          <w:t>Dace Vilsone@km.gov.lv</w:t>
        </w:r>
      </w:hyperlink>
      <w:r w:rsidR="00FF53BA" w:rsidRPr="00B927BD">
        <w:rPr>
          <w:sz w:val="20"/>
          <w:szCs w:val="20"/>
        </w:rPr>
        <w:t xml:space="preserve"> </w:t>
      </w:r>
    </w:p>
    <w:p w:rsidR="00D52CF7" w:rsidRDefault="00D52CF7" w:rsidP="00FF53BA">
      <w:pPr>
        <w:pStyle w:val="Pamattekstsaratkpi"/>
        <w:spacing w:after="0"/>
        <w:ind w:left="0" w:firstLine="0"/>
      </w:pPr>
    </w:p>
    <w:sectPr w:rsidR="00D52CF7" w:rsidSect="00CB34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BE" w:rsidRDefault="007E2EBE">
      <w:r>
        <w:separator/>
      </w:r>
    </w:p>
  </w:endnote>
  <w:endnote w:type="continuationSeparator" w:id="0">
    <w:p w:rsidR="007E2EBE" w:rsidRDefault="007E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DF" w:rsidRPr="00FF53BA" w:rsidRDefault="003B7E8B" w:rsidP="00FF53BA">
    <w:pPr>
      <w:ind w:firstLine="0"/>
      <w:rPr>
        <w:sz w:val="22"/>
        <w:szCs w:val="22"/>
      </w:rPr>
    </w:pPr>
    <w:fldSimple w:instr=" FILENAME  \* FirstCap  \* MERGEFORMAT ">
      <w:r w:rsidR="001D7128" w:rsidRPr="001D7128">
        <w:rPr>
          <w:noProof/>
          <w:sz w:val="22"/>
          <w:szCs w:val="22"/>
        </w:rPr>
        <w:t>KMProt_30082010_4maijs</w:t>
      </w:r>
    </w:fldSimple>
    <w:r w:rsidR="00610CDF" w:rsidRPr="00FF53BA">
      <w:rPr>
        <w:sz w:val="22"/>
        <w:szCs w:val="22"/>
      </w:rPr>
      <w:t xml:space="preserve">; Par Latvijas Republikas Neatkarības deklarācijas pasludināšanas 20.gadadienas svētku pasākumu plānu un finansējuma tāmi </w:t>
    </w:r>
  </w:p>
  <w:p w:rsidR="00610CDF" w:rsidRDefault="00610C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DF" w:rsidRPr="00FF53BA" w:rsidRDefault="003B7E8B" w:rsidP="00CB347F">
    <w:pPr>
      <w:ind w:firstLine="0"/>
      <w:rPr>
        <w:sz w:val="22"/>
        <w:szCs w:val="22"/>
      </w:rPr>
    </w:pPr>
    <w:fldSimple w:instr=" FILENAME  \* FirstCap  \* MERGEFORMAT ">
      <w:r w:rsidR="001D7128" w:rsidRPr="001D7128">
        <w:rPr>
          <w:noProof/>
          <w:sz w:val="22"/>
          <w:szCs w:val="22"/>
        </w:rPr>
        <w:t>KMProt_30082010_4maijs</w:t>
      </w:r>
    </w:fldSimple>
    <w:r w:rsidR="00610CDF" w:rsidRPr="00FF53BA">
      <w:rPr>
        <w:sz w:val="22"/>
        <w:szCs w:val="22"/>
      </w:rPr>
      <w:t xml:space="preserve">; Par </w:t>
    </w:r>
    <w:r w:rsidR="00982997">
      <w:rPr>
        <w:sz w:val="22"/>
        <w:szCs w:val="22"/>
      </w:rPr>
      <w:t xml:space="preserve">informatīvo ziņojumu </w:t>
    </w:r>
    <w:r w:rsidR="00610CDF">
      <w:rPr>
        <w:sz w:val="22"/>
        <w:szCs w:val="22"/>
      </w:rPr>
      <w:t xml:space="preserve">„Par </w:t>
    </w:r>
    <w:r w:rsidR="00982997">
      <w:rPr>
        <w:sz w:val="22"/>
        <w:szCs w:val="22"/>
      </w:rPr>
      <w:t xml:space="preserve">finanšu resursu izlietojumu </w:t>
    </w:r>
    <w:r w:rsidR="00610CDF" w:rsidRPr="00FF53BA">
      <w:rPr>
        <w:sz w:val="22"/>
        <w:szCs w:val="22"/>
      </w:rPr>
      <w:t>Latvijas Republikas Neatkarības deklarācijas pasludināšanas 20.gadadienas svētku pas</w:t>
    </w:r>
    <w:r w:rsidR="00610CDF">
      <w:rPr>
        <w:sz w:val="22"/>
        <w:szCs w:val="22"/>
      </w:rPr>
      <w:t xml:space="preserve">ākumu </w:t>
    </w:r>
    <w:r w:rsidR="00982997">
      <w:rPr>
        <w:sz w:val="22"/>
        <w:szCs w:val="22"/>
      </w:rPr>
      <w:t>organizēšanai</w:t>
    </w:r>
    <w:r w:rsidR="00610CDF">
      <w:rPr>
        <w:sz w:val="22"/>
        <w:szCs w:val="22"/>
      </w:rPr>
      <w:t>”</w:t>
    </w:r>
  </w:p>
  <w:p w:rsidR="00610CDF" w:rsidRDefault="00610CD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BE" w:rsidRDefault="007E2EBE">
      <w:r>
        <w:separator/>
      </w:r>
    </w:p>
  </w:footnote>
  <w:footnote w:type="continuationSeparator" w:id="0">
    <w:p w:rsidR="007E2EBE" w:rsidRDefault="007E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DF" w:rsidRDefault="003B7E8B" w:rsidP="00FC164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610CD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10CDF" w:rsidRDefault="00610CD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DF" w:rsidRPr="00CB347F" w:rsidRDefault="003B7E8B" w:rsidP="00FC1641">
    <w:pPr>
      <w:pStyle w:val="Galvene"/>
      <w:framePr w:wrap="around" w:vAnchor="text" w:hAnchor="margin" w:xAlign="center" w:y="1"/>
      <w:rPr>
        <w:rStyle w:val="Lappusesnumurs"/>
        <w:sz w:val="24"/>
      </w:rPr>
    </w:pPr>
    <w:r w:rsidRPr="00CB347F">
      <w:rPr>
        <w:rStyle w:val="Lappusesnumurs"/>
        <w:sz w:val="24"/>
      </w:rPr>
      <w:fldChar w:fldCharType="begin"/>
    </w:r>
    <w:r w:rsidR="00610CDF" w:rsidRPr="00CB347F">
      <w:rPr>
        <w:rStyle w:val="Lappusesnumurs"/>
        <w:sz w:val="24"/>
      </w:rPr>
      <w:instrText xml:space="preserve">PAGE  </w:instrText>
    </w:r>
    <w:r w:rsidRPr="00CB347F">
      <w:rPr>
        <w:rStyle w:val="Lappusesnumurs"/>
        <w:sz w:val="24"/>
      </w:rPr>
      <w:fldChar w:fldCharType="separate"/>
    </w:r>
    <w:r w:rsidR="00982997">
      <w:rPr>
        <w:rStyle w:val="Lappusesnumurs"/>
        <w:noProof/>
        <w:sz w:val="24"/>
      </w:rPr>
      <w:t>2</w:t>
    </w:r>
    <w:r w:rsidRPr="00CB347F">
      <w:rPr>
        <w:rStyle w:val="Lappusesnumurs"/>
        <w:sz w:val="24"/>
      </w:rPr>
      <w:fldChar w:fldCharType="end"/>
    </w:r>
  </w:p>
  <w:p w:rsidR="00610CDF" w:rsidRDefault="00610CD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DD0"/>
    <w:multiLevelType w:val="hybridMultilevel"/>
    <w:tmpl w:val="5E8ED54C"/>
    <w:lvl w:ilvl="0" w:tplc="408E0836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423EB8E6">
      <w:numFmt w:val="none"/>
      <w:lvlText w:val=""/>
      <w:lvlJc w:val="left"/>
      <w:pPr>
        <w:tabs>
          <w:tab w:val="num" w:pos="360"/>
        </w:tabs>
      </w:pPr>
    </w:lvl>
    <w:lvl w:ilvl="2" w:tplc="C44ABDFC">
      <w:numFmt w:val="none"/>
      <w:lvlText w:val=""/>
      <w:lvlJc w:val="left"/>
      <w:pPr>
        <w:tabs>
          <w:tab w:val="num" w:pos="360"/>
        </w:tabs>
      </w:pPr>
    </w:lvl>
    <w:lvl w:ilvl="3" w:tplc="F40C167C">
      <w:numFmt w:val="none"/>
      <w:lvlText w:val=""/>
      <w:lvlJc w:val="left"/>
      <w:pPr>
        <w:tabs>
          <w:tab w:val="num" w:pos="360"/>
        </w:tabs>
      </w:pPr>
    </w:lvl>
    <w:lvl w:ilvl="4" w:tplc="08420D54">
      <w:numFmt w:val="none"/>
      <w:lvlText w:val=""/>
      <w:lvlJc w:val="left"/>
      <w:pPr>
        <w:tabs>
          <w:tab w:val="num" w:pos="360"/>
        </w:tabs>
      </w:pPr>
    </w:lvl>
    <w:lvl w:ilvl="5" w:tplc="9A4CCC18">
      <w:numFmt w:val="none"/>
      <w:lvlText w:val=""/>
      <w:lvlJc w:val="left"/>
      <w:pPr>
        <w:tabs>
          <w:tab w:val="num" w:pos="360"/>
        </w:tabs>
      </w:pPr>
    </w:lvl>
    <w:lvl w:ilvl="6" w:tplc="6D9C5F34">
      <w:numFmt w:val="none"/>
      <w:lvlText w:val=""/>
      <w:lvlJc w:val="left"/>
      <w:pPr>
        <w:tabs>
          <w:tab w:val="num" w:pos="360"/>
        </w:tabs>
      </w:pPr>
    </w:lvl>
    <w:lvl w:ilvl="7" w:tplc="B67C62B2">
      <w:numFmt w:val="none"/>
      <w:lvlText w:val=""/>
      <w:lvlJc w:val="left"/>
      <w:pPr>
        <w:tabs>
          <w:tab w:val="num" w:pos="360"/>
        </w:tabs>
      </w:pPr>
    </w:lvl>
    <w:lvl w:ilvl="8" w:tplc="A4B8AD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835BDC"/>
    <w:multiLevelType w:val="multilevel"/>
    <w:tmpl w:val="A86E08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9923985"/>
    <w:multiLevelType w:val="multilevel"/>
    <w:tmpl w:val="E5DE1C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B3"/>
    <w:rsid w:val="000005ED"/>
    <w:rsid w:val="0001321D"/>
    <w:rsid w:val="00027013"/>
    <w:rsid w:val="0003667F"/>
    <w:rsid w:val="0008559A"/>
    <w:rsid w:val="000922B6"/>
    <w:rsid w:val="000A3DFE"/>
    <w:rsid w:val="000C4CEF"/>
    <w:rsid w:val="000C665B"/>
    <w:rsid w:val="000D54CB"/>
    <w:rsid w:val="000D6C7C"/>
    <w:rsid w:val="000D7699"/>
    <w:rsid w:val="000D7FA4"/>
    <w:rsid w:val="000F11B3"/>
    <w:rsid w:val="000F21C5"/>
    <w:rsid w:val="000F3FBA"/>
    <w:rsid w:val="0011699E"/>
    <w:rsid w:val="00122BE9"/>
    <w:rsid w:val="0013154E"/>
    <w:rsid w:val="0016238B"/>
    <w:rsid w:val="00173D3A"/>
    <w:rsid w:val="001922DA"/>
    <w:rsid w:val="00194D22"/>
    <w:rsid w:val="001B12DD"/>
    <w:rsid w:val="001D7128"/>
    <w:rsid w:val="001E375D"/>
    <w:rsid w:val="001E403E"/>
    <w:rsid w:val="001E6BDF"/>
    <w:rsid w:val="00221A03"/>
    <w:rsid w:val="00241E74"/>
    <w:rsid w:val="00242323"/>
    <w:rsid w:val="0025109D"/>
    <w:rsid w:val="00270185"/>
    <w:rsid w:val="00271B29"/>
    <w:rsid w:val="00274A66"/>
    <w:rsid w:val="00290EDF"/>
    <w:rsid w:val="00291630"/>
    <w:rsid w:val="0029646A"/>
    <w:rsid w:val="00297168"/>
    <w:rsid w:val="002A0433"/>
    <w:rsid w:val="002A3D9F"/>
    <w:rsid w:val="002C6090"/>
    <w:rsid w:val="002D014B"/>
    <w:rsid w:val="002E3466"/>
    <w:rsid w:val="002E6E07"/>
    <w:rsid w:val="002F592E"/>
    <w:rsid w:val="00300FCF"/>
    <w:rsid w:val="0032056E"/>
    <w:rsid w:val="00321CCA"/>
    <w:rsid w:val="00325A83"/>
    <w:rsid w:val="003265D8"/>
    <w:rsid w:val="00334156"/>
    <w:rsid w:val="003405E3"/>
    <w:rsid w:val="00371433"/>
    <w:rsid w:val="0039238C"/>
    <w:rsid w:val="00397E65"/>
    <w:rsid w:val="003B7E8B"/>
    <w:rsid w:val="003C22AD"/>
    <w:rsid w:val="003C4407"/>
    <w:rsid w:val="003F413C"/>
    <w:rsid w:val="00400BD2"/>
    <w:rsid w:val="00402AB2"/>
    <w:rsid w:val="00403F9B"/>
    <w:rsid w:val="00405A5F"/>
    <w:rsid w:val="0040611B"/>
    <w:rsid w:val="004159C5"/>
    <w:rsid w:val="004506BE"/>
    <w:rsid w:val="00467F47"/>
    <w:rsid w:val="00475D91"/>
    <w:rsid w:val="00481565"/>
    <w:rsid w:val="0049033F"/>
    <w:rsid w:val="00493CD8"/>
    <w:rsid w:val="004A2DDC"/>
    <w:rsid w:val="004F14EA"/>
    <w:rsid w:val="004F51AC"/>
    <w:rsid w:val="0050470F"/>
    <w:rsid w:val="00521D1C"/>
    <w:rsid w:val="005261BA"/>
    <w:rsid w:val="00536D83"/>
    <w:rsid w:val="0054589D"/>
    <w:rsid w:val="00550E77"/>
    <w:rsid w:val="005C40F5"/>
    <w:rsid w:val="005C4374"/>
    <w:rsid w:val="005D581D"/>
    <w:rsid w:val="005D6411"/>
    <w:rsid w:val="005E4D08"/>
    <w:rsid w:val="00610CDF"/>
    <w:rsid w:val="006335DB"/>
    <w:rsid w:val="00643DE3"/>
    <w:rsid w:val="006571A8"/>
    <w:rsid w:val="00675A9C"/>
    <w:rsid w:val="0068051F"/>
    <w:rsid w:val="006A0986"/>
    <w:rsid w:val="006B3EAD"/>
    <w:rsid w:val="006B4007"/>
    <w:rsid w:val="006B7B28"/>
    <w:rsid w:val="006C64F5"/>
    <w:rsid w:val="006D2BFC"/>
    <w:rsid w:val="00701DBC"/>
    <w:rsid w:val="0070672C"/>
    <w:rsid w:val="00707206"/>
    <w:rsid w:val="007230ED"/>
    <w:rsid w:val="00731D21"/>
    <w:rsid w:val="007675FD"/>
    <w:rsid w:val="0077244D"/>
    <w:rsid w:val="00787468"/>
    <w:rsid w:val="007935CD"/>
    <w:rsid w:val="007944E2"/>
    <w:rsid w:val="007E2EBE"/>
    <w:rsid w:val="007E4793"/>
    <w:rsid w:val="00856A90"/>
    <w:rsid w:val="00872A7C"/>
    <w:rsid w:val="008C41D9"/>
    <w:rsid w:val="008D7297"/>
    <w:rsid w:val="008F37FD"/>
    <w:rsid w:val="0090503A"/>
    <w:rsid w:val="00914B49"/>
    <w:rsid w:val="00927E79"/>
    <w:rsid w:val="00945E3A"/>
    <w:rsid w:val="00955CB1"/>
    <w:rsid w:val="00956D7F"/>
    <w:rsid w:val="0096001E"/>
    <w:rsid w:val="00967C5F"/>
    <w:rsid w:val="00982997"/>
    <w:rsid w:val="00990D2B"/>
    <w:rsid w:val="00991433"/>
    <w:rsid w:val="00991E10"/>
    <w:rsid w:val="00995705"/>
    <w:rsid w:val="009D0D08"/>
    <w:rsid w:val="009D2F28"/>
    <w:rsid w:val="00A02155"/>
    <w:rsid w:val="00A02F3C"/>
    <w:rsid w:val="00A17D7F"/>
    <w:rsid w:val="00A20461"/>
    <w:rsid w:val="00A20F36"/>
    <w:rsid w:val="00A26F3E"/>
    <w:rsid w:val="00A41E7E"/>
    <w:rsid w:val="00A61B02"/>
    <w:rsid w:val="00A648A0"/>
    <w:rsid w:val="00A664DD"/>
    <w:rsid w:val="00A81A64"/>
    <w:rsid w:val="00A92289"/>
    <w:rsid w:val="00AA00D3"/>
    <w:rsid w:val="00AA0BBB"/>
    <w:rsid w:val="00AA625A"/>
    <w:rsid w:val="00AB5B64"/>
    <w:rsid w:val="00B11DC2"/>
    <w:rsid w:val="00B22658"/>
    <w:rsid w:val="00B337B0"/>
    <w:rsid w:val="00B4402D"/>
    <w:rsid w:val="00B77AE7"/>
    <w:rsid w:val="00B80F80"/>
    <w:rsid w:val="00B83349"/>
    <w:rsid w:val="00B96652"/>
    <w:rsid w:val="00BA401E"/>
    <w:rsid w:val="00BC1150"/>
    <w:rsid w:val="00BC37E9"/>
    <w:rsid w:val="00BF710A"/>
    <w:rsid w:val="00C17A56"/>
    <w:rsid w:val="00C51BDE"/>
    <w:rsid w:val="00C8583C"/>
    <w:rsid w:val="00C91873"/>
    <w:rsid w:val="00CB347F"/>
    <w:rsid w:val="00CC3354"/>
    <w:rsid w:val="00CD13BB"/>
    <w:rsid w:val="00CD313E"/>
    <w:rsid w:val="00CD3167"/>
    <w:rsid w:val="00D2692B"/>
    <w:rsid w:val="00D52CF7"/>
    <w:rsid w:val="00D5339B"/>
    <w:rsid w:val="00D546AD"/>
    <w:rsid w:val="00D700A0"/>
    <w:rsid w:val="00D73D2E"/>
    <w:rsid w:val="00D74D29"/>
    <w:rsid w:val="00D777D0"/>
    <w:rsid w:val="00D874BF"/>
    <w:rsid w:val="00DA01F3"/>
    <w:rsid w:val="00DA2F1C"/>
    <w:rsid w:val="00DB141B"/>
    <w:rsid w:val="00DD38CF"/>
    <w:rsid w:val="00DD43C3"/>
    <w:rsid w:val="00DE2892"/>
    <w:rsid w:val="00E05804"/>
    <w:rsid w:val="00E0784B"/>
    <w:rsid w:val="00E1546F"/>
    <w:rsid w:val="00E31248"/>
    <w:rsid w:val="00E331E4"/>
    <w:rsid w:val="00E344E2"/>
    <w:rsid w:val="00E52183"/>
    <w:rsid w:val="00E731A7"/>
    <w:rsid w:val="00EA2E3A"/>
    <w:rsid w:val="00EC2DA2"/>
    <w:rsid w:val="00EF34E0"/>
    <w:rsid w:val="00F05CE9"/>
    <w:rsid w:val="00F70630"/>
    <w:rsid w:val="00F75E8E"/>
    <w:rsid w:val="00F76EA4"/>
    <w:rsid w:val="00F77B81"/>
    <w:rsid w:val="00F86CC2"/>
    <w:rsid w:val="00F9362D"/>
    <w:rsid w:val="00FA6E8E"/>
    <w:rsid w:val="00FC1641"/>
    <w:rsid w:val="00FD0A07"/>
    <w:rsid w:val="00FD4AFC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F11B3"/>
    <w:pPr>
      <w:ind w:firstLine="720"/>
      <w:jc w:val="both"/>
    </w:pPr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rsid w:val="000F11B3"/>
    <w:pPr>
      <w:spacing w:after="120"/>
      <w:ind w:left="283"/>
    </w:pPr>
  </w:style>
  <w:style w:type="paragraph" w:customStyle="1" w:styleId="paraksti">
    <w:name w:val="paraksti"/>
    <w:basedOn w:val="Parastais"/>
    <w:rsid w:val="000F11B3"/>
    <w:pPr>
      <w:tabs>
        <w:tab w:val="left" w:pos="6804"/>
      </w:tabs>
    </w:pPr>
  </w:style>
  <w:style w:type="character" w:styleId="Hipersaite">
    <w:name w:val="Hyperlink"/>
    <w:basedOn w:val="Noklusjumarindkopasfonts"/>
    <w:rsid w:val="000F11B3"/>
    <w:rPr>
      <w:color w:val="0000FF"/>
      <w:u w:val="single"/>
    </w:rPr>
  </w:style>
  <w:style w:type="paragraph" w:customStyle="1" w:styleId="H4">
    <w:name w:val="H4"/>
    <w:rsid w:val="000F11B3"/>
    <w:pPr>
      <w:spacing w:after="120"/>
      <w:jc w:val="center"/>
      <w:outlineLvl w:val="3"/>
    </w:pPr>
    <w:rPr>
      <w:b/>
      <w:sz w:val="28"/>
      <w:lang w:eastAsia="zh-CN"/>
    </w:rPr>
  </w:style>
  <w:style w:type="paragraph" w:styleId="Kjene">
    <w:name w:val="footer"/>
    <w:basedOn w:val="Parastais"/>
    <w:rsid w:val="000F11B3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ais"/>
    <w:rsid w:val="000F11B3"/>
    <w:pPr>
      <w:spacing w:after="120"/>
      <w:ind w:left="283"/>
    </w:pPr>
    <w:rPr>
      <w:sz w:val="16"/>
      <w:szCs w:val="16"/>
    </w:rPr>
  </w:style>
  <w:style w:type="character" w:styleId="Komentraatsauce">
    <w:name w:val="annotation reference"/>
    <w:basedOn w:val="Noklusjumarindkopasfonts"/>
    <w:semiHidden/>
    <w:rsid w:val="00A02F3C"/>
    <w:rPr>
      <w:sz w:val="16"/>
      <w:szCs w:val="16"/>
    </w:rPr>
  </w:style>
  <w:style w:type="paragraph" w:styleId="Komentrateksts">
    <w:name w:val="annotation text"/>
    <w:basedOn w:val="Parastais"/>
    <w:semiHidden/>
    <w:rsid w:val="00A02F3C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A02F3C"/>
    <w:rPr>
      <w:b/>
      <w:bCs/>
    </w:rPr>
  </w:style>
  <w:style w:type="paragraph" w:styleId="Balonteksts">
    <w:name w:val="Balloon Text"/>
    <w:basedOn w:val="Parastais"/>
    <w:semiHidden/>
    <w:rsid w:val="00A02F3C"/>
    <w:rPr>
      <w:rFonts w:ascii="Tahoma" w:hAnsi="Tahoma"/>
      <w:sz w:val="16"/>
      <w:szCs w:val="16"/>
    </w:rPr>
  </w:style>
  <w:style w:type="paragraph" w:styleId="Galvene">
    <w:name w:val="header"/>
    <w:basedOn w:val="Parastais"/>
    <w:rsid w:val="00A02F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B347F"/>
  </w:style>
  <w:style w:type="paragraph" w:styleId="Dokumentakarte">
    <w:name w:val="Document Map"/>
    <w:basedOn w:val="Parastais"/>
    <w:semiHidden/>
    <w:rsid w:val="00B337B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e%20Vilsone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KMProt_30082010_4.maijs</vt:lpstr>
      <vt:lpstr>KMRik_27082010_4maijs.doc; Par grozījumu Ministru kabineta 2010. gada 18. marta rīkojumā nr. 154 „Par Latvijas Republikas Neatkarības deklarācijas pasludināšanas 20.gadadienas svētku pasākumu plānu un finansējuma tāmi”</vt:lpstr>
    </vt:vector>
  </TitlesOfParts>
  <Manager>Uldis Lielpēters</Manager>
  <Company>Kultūras ministrija</Company>
  <LinksUpToDate>false</LinksUpToDate>
  <CharactersWithSpaces>942</CharactersWithSpaces>
  <SharedDoc>false</SharedDoc>
  <HLinks>
    <vt:vector size="6" baseType="variant">
      <vt:variant>
        <vt:i4>5505128</vt:i4>
      </vt:variant>
      <vt:variant>
        <vt:i4>3</vt:i4>
      </vt:variant>
      <vt:variant>
        <vt:i4>0</vt:i4>
      </vt:variant>
      <vt:variant>
        <vt:i4>5</vt:i4>
      </vt:variant>
      <vt:variant>
        <vt:lpwstr>mailto:Dace%20Vilsone@km.gov.lv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KMProt_30082010_4.maijs</dc:title>
  <dc:subject>kultūrpolitika</dc:subject>
  <dc:creator>Dace Vilsone</dc:creator>
  <dc:description>D.Vilsone_x000d_
Tālr.67330240; fakss 67330293_x000d_
Dace.Vilsone@km.gov.lv</dc:description>
  <cp:lastModifiedBy>Dace Vilsone</cp:lastModifiedBy>
  <cp:revision>4</cp:revision>
  <cp:lastPrinted>2010-09-23T08:30:00Z</cp:lastPrinted>
  <dcterms:created xsi:type="dcterms:W3CDTF">2010-09-23T08:27:00Z</dcterms:created>
  <dcterms:modified xsi:type="dcterms:W3CDTF">2010-09-23T08:34:00Z</dcterms:modified>
  <cp:category>Nozaru politikas nodaļa</cp:category>
</cp:coreProperties>
</file>