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4F9" w:rsidRPr="00CB1308" w:rsidRDefault="00C054F9" w:rsidP="00C054F9">
      <w:pPr>
        <w:pStyle w:val="ParastaisWeb"/>
        <w:jc w:val="center"/>
        <w:rPr>
          <w:rFonts w:ascii="Times New Roman" w:hAnsi="Times New Roman"/>
          <w:sz w:val="28"/>
          <w:szCs w:val="28"/>
        </w:rPr>
      </w:pPr>
      <w:r w:rsidRPr="00CB1308">
        <w:rPr>
          <w:rFonts w:ascii="Times New Roman" w:hAnsi="Times New Roman"/>
          <w:sz w:val="28"/>
          <w:szCs w:val="28"/>
        </w:rPr>
        <w:t>LATVIJAS REPUBLIKAS MINISTRU KABINETS</w:t>
      </w:r>
    </w:p>
    <w:p w:rsidR="00C054F9" w:rsidRPr="00CB1308" w:rsidRDefault="00C054F9" w:rsidP="00B71838">
      <w:pPr>
        <w:pStyle w:val="ParastaisWeb"/>
        <w:jc w:val="both"/>
        <w:rPr>
          <w:rFonts w:ascii="Times New Roman" w:hAnsi="Times New Roman"/>
          <w:sz w:val="28"/>
          <w:szCs w:val="28"/>
        </w:rPr>
      </w:pPr>
      <w:r w:rsidRPr="00CB1308">
        <w:rPr>
          <w:rFonts w:ascii="Times New Roman" w:hAnsi="Times New Roman"/>
          <w:sz w:val="28"/>
          <w:szCs w:val="28"/>
        </w:rPr>
        <w:t xml:space="preserve">Rīgā </w:t>
      </w:r>
      <w:r w:rsidR="00B71838" w:rsidRPr="00CB1308">
        <w:rPr>
          <w:rFonts w:ascii="Times New Roman" w:hAnsi="Times New Roman"/>
          <w:sz w:val="28"/>
          <w:szCs w:val="28"/>
        </w:rPr>
        <w:tab/>
      </w:r>
      <w:r w:rsidR="00B71838" w:rsidRPr="00CB1308">
        <w:rPr>
          <w:rFonts w:ascii="Times New Roman" w:hAnsi="Times New Roman"/>
          <w:sz w:val="28"/>
          <w:szCs w:val="28"/>
        </w:rPr>
        <w:tab/>
      </w:r>
      <w:r w:rsidR="00B71838" w:rsidRPr="00CB1308">
        <w:rPr>
          <w:rFonts w:ascii="Times New Roman" w:hAnsi="Times New Roman"/>
          <w:sz w:val="28"/>
          <w:szCs w:val="28"/>
        </w:rPr>
        <w:tab/>
      </w:r>
      <w:r w:rsidR="00B71838" w:rsidRPr="00CB1308">
        <w:rPr>
          <w:rFonts w:ascii="Times New Roman" w:hAnsi="Times New Roman"/>
          <w:sz w:val="28"/>
          <w:szCs w:val="28"/>
        </w:rPr>
        <w:tab/>
      </w:r>
      <w:r w:rsidR="00B71838" w:rsidRPr="00CB1308">
        <w:rPr>
          <w:rFonts w:ascii="Times New Roman" w:hAnsi="Times New Roman"/>
          <w:sz w:val="28"/>
          <w:szCs w:val="28"/>
        </w:rPr>
        <w:tab/>
      </w:r>
      <w:r w:rsidRPr="00CB1308">
        <w:rPr>
          <w:rFonts w:ascii="Times New Roman" w:hAnsi="Times New Roman"/>
          <w:sz w:val="28"/>
          <w:szCs w:val="28"/>
        </w:rPr>
        <w:t>2011.gada __._______ (prot. Nr. __</w:t>
      </w:r>
      <w:proofErr w:type="gramStart"/>
      <w:r w:rsidRPr="00CB1308">
        <w:rPr>
          <w:rFonts w:ascii="Times New Roman" w:hAnsi="Times New Roman"/>
          <w:sz w:val="28"/>
          <w:szCs w:val="28"/>
        </w:rPr>
        <w:t xml:space="preserve">  </w:t>
      </w:r>
      <w:proofErr w:type="gramEnd"/>
      <w:r w:rsidRPr="00CB1308">
        <w:rPr>
          <w:rFonts w:ascii="Times New Roman" w:hAnsi="Times New Roman"/>
          <w:sz w:val="28"/>
          <w:szCs w:val="28"/>
        </w:rPr>
        <w:t>__.§)</w:t>
      </w:r>
    </w:p>
    <w:p w:rsidR="00C054F9" w:rsidRDefault="00C054F9" w:rsidP="00C054F9">
      <w:pPr>
        <w:pStyle w:val="ParastaisWeb"/>
        <w:jc w:val="center"/>
        <w:rPr>
          <w:rFonts w:ascii="Times New Roman" w:hAnsi="Times New Roman"/>
          <w:b/>
          <w:sz w:val="28"/>
          <w:szCs w:val="28"/>
        </w:rPr>
      </w:pPr>
      <w:r w:rsidRPr="00CB1308">
        <w:rPr>
          <w:rFonts w:ascii="Times New Roman" w:hAnsi="Times New Roman"/>
          <w:b/>
          <w:sz w:val="28"/>
          <w:szCs w:val="28"/>
        </w:rPr>
        <w:t>Par Latvijas Kultūras koledžas reorganizāciju</w:t>
      </w:r>
    </w:p>
    <w:p w:rsidR="00C054F9" w:rsidRPr="00CB1308" w:rsidRDefault="00C054F9" w:rsidP="00C054F9">
      <w:pPr>
        <w:pStyle w:val="ParastaisWeb"/>
        <w:jc w:val="both"/>
        <w:rPr>
          <w:rFonts w:ascii="Times New Roman" w:hAnsi="Times New Roman"/>
          <w:sz w:val="28"/>
          <w:szCs w:val="28"/>
        </w:rPr>
      </w:pPr>
      <w:r w:rsidRPr="00CB1308">
        <w:rPr>
          <w:rFonts w:ascii="Times New Roman" w:hAnsi="Times New Roman"/>
          <w:sz w:val="28"/>
          <w:szCs w:val="28"/>
        </w:rPr>
        <w:t xml:space="preserve">1. Saskaņā ar Valsts pārvaldes iekārtas likuma 15.panta trešās daļas 1.punktu un Augstskolu likuma 11.panta otro daļu, kā arī pamatojoties uz Latvijas Kultūras akadēmijas Senāta 2011.gada </w:t>
      </w:r>
      <w:r w:rsidR="00B505D3">
        <w:rPr>
          <w:rFonts w:ascii="Times New Roman" w:hAnsi="Times New Roman"/>
          <w:sz w:val="28"/>
          <w:szCs w:val="28"/>
        </w:rPr>
        <w:t xml:space="preserve">6.jūnija </w:t>
      </w:r>
      <w:r w:rsidRPr="00CB1308">
        <w:rPr>
          <w:rFonts w:ascii="Times New Roman" w:hAnsi="Times New Roman"/>
          <w:sz w:val="28"/>
          <w:szCs w:val="28"/>
        </w:rPr>
        <w:t xml:space="preserve">lēmumu, līdz </w:t>
      </w:r>
      <w:r w:rsidR="007234DF">
        <w:rPr>
          <w:rFonts w:ascii="Times New Roman" w:hAnsi="Times New Roman"/>
          <w:sz w:val="28"/>
          <w:szCs w:val="28"/>
        </w:rPr>
        <w:t>2011</w:t>
      </w:r>
      <w:r w:rsidRPr="00CB1308">
        <w:rPr>
          <w:rFonts w:ascii="Times New Roman" w:hAnsi="Times New Roman"/>
          <w:sz w:val="28"/>
          <w:szCs w:val="28"/>
        </w:rPr>
        <w:t xml:space="preserve">.gada </w:t>
      </w:r>
      <w:r w:rsidR="004F790F">
        <w:rPr>
          <w:rFonts w:ascii="Times New Roman" w:hAnsi="Times New Roman"/>
          <w:sz w:val="28"/>
          <w:szCs w:val="28"/>
        </w:rPr>
        <w:t>31.decembrim</w:t>
      </w:r>
      <w:r w:rsidRPr="00CB1308">
        <w:rPr>
          <w:rFonts w:ascii="Times New Roman" w:hAnsi="Times New Roman"/>
          <w:sz w:val="28"/>
          <w:szCs w:val="28"/>
        </w:rPr>
        <w:t xml:space="preserve"> reorganizēt Kultūras ministrijas padotībā esošo valsts izglītības iestādi – Latvijas Kultūras koledžu (turpmāk - koledža) - un nodot to atvasinātai publiskai personai – Latvijas Kultūras akadēmijai. Koledža turpina pastāvēt kā Latvijas Kultūras akadēmijas </w:t>
      </w:r>
      <w:r w:rsidRPr="00CA0476">
        <w:rPr>
          <w:rFonts w:ascii="Times New Roman" w:hAnsi="Times New Roman"/>
          <w:sz w:val="28"/>
          <w:szCs w:val="28"/>
        </w:rPr>
        <w:t>aģentūra</w:t>
      </w:r>
      <w:proofErr w:type="gramStart"/>
      <w:r w:rsidRPr="00CA0476">
        <w:rPr>
          <w:rFonts w:ascii="Times New Roman" w:hAnsi="Times New Roman"/>
          <w:sz w:val="28"/>
          <w:szCs w:val="28"/>
        </w:rPr>
        <w:t xml:space="preserve">  </w:t>
      </w:r>
      <w:proofErr w:type="gramEnd"/>
      <w:r w:rsidRPr="00CA0476">
        <w:rPr>
          <w:rFonts w:ascii="Times New Roman" w:hAnsi="Times New Roman"/>
          <w:sz w:val="28"/>
          <w:szCs w:val="28"/>
        </w:rPr>
        <w:t xml:space="preserve">"Latvijas Kultūras akadēmijas </w:t>
      </w:r>
      <w:r w:rsidR="00CA0476" w:rsidRPr="00CA0476">
        <w:rPr>
          <w:rFonts w:ascii="Times New Roman" w:hAnsi="Times New Roman"/>
          <w:sz w:val="28"/>
          <w:szCs w:val="28"/>
        </w:rPr>
        <w:t>Latvijas K</w:t>
      </w:r>
      <w:r w:rsidRPr="00CA0476">
        <w:rPr>
          <w:rFonts w:ascii="Times New Roman" w:hAnsi="Times New Roman"/>
          <w:sz w:val="28"/>
          <w:szCs w:val="28"/>
        </w:rPr>
        <w:t xml:space="preserve">ultūras koledža" </w:t>
      </w:r>
      <w:r w:rsidR="00B7627A" w:rsidRPr="00CA0476">
        <w:rPr>
          <w:rFonts w:ascii="Times New Roman" w:hAnsi="Times New Roman"/>
          <w:sz w:val="28"/>
          <w:szCs w:val="28"/>
        </w:rPr>
        <w:t xml:space="preserve"> </w:t>
      </w:r>
      <w:r w:rsidRPr="00CA0476">
        <w:rPr>
          <w:rFonts w:ascii="Times New Roman" w:hAnsi="Times New Roman"/>
          <w:sz w:val="28"/>
          <w:szCs w:val="28"/>
        </w:rPr>
        <w:t>(t</w:t>
      </w:r>
      <w:r w:rsidRPr="00CB1308">
        <w:rPr>
          <w:rFonts w:ascii="Times New Roman" w:hAnsi="Times New Roman"/>
          <w:sz w:val="28"/>
          <w:szCs w:val="28"/>
        </w:rPr>
        <w:t>urpmāk –</w:t>
      </w:r>
      <w:r w:rsidR="00110973">
        <w:rPr>
          <w:rFonts w:ascii="Times New Roman" w:hAnsi="Times New Roman"/>
          <w:sz w:val="28"/>
          <w:szCs w:val="28"/>
        </w:rPr>
        <w:t xml:space="preserve"> </w:t>
      </w:r>
      <w:r w:rsidRPr="00CB1308">
        <w:rPr>
          <w:rFonts w:ascii="Times New Roman" w:hAnsi="Times New Roman"/>
          <w:sz w:val="28"/>
          <w:szCs w:val="28"/>
        </w:rPr>
        <w:t>aģentūra).</w:t>
      </w:r>
    </w:p>
    <w:p w:rsidR="00C054F9" w:rsidRPr="00CB1308" w:rsidRDefault="00C054F9" w:rsidP="00C054F9">
      <w:pPr>
        <w:pStyle w:val="ParastaisWeb"/>
        <w:jc w:val="both"/>
        <w:rPr>
          <w:rFonts w:ascii="Times New Roman" w:hAnsi="Times New Roman"/>
          <w:sz w:val="28"/>
          <w:szCs w:val="28"/>
        </w:rPr>
      </w:pPr>
      <w:r w:rsidRPr="00CB1308">
        <w:rPr>
          <w:rFonts w:ascii="Times New Roman" w:hAnsi="Times New Roman"/>
          <w:sz w:val="28"/>
          <w:szCs w:val="28"/>
        </w:rPr>
        <w:t xml:space="preserve">2. Noteikt, ka </w:t>
      </w:r>
      <w:r w:rsidR="00110973">
        <w:rPr>
          <w:rFonts w:ascii="Times New Roman" w:hAnsi="Times New Roman"/>
          <w:sz w:val="28"/>
          <w:szCs w:val="28"/>
        </w:rPr>
        <w:t>aģentūra</w:t>
      </w:r>
      <w:r w:rsidRPr="00CB1308">
        <w:rPr>
          <w:rFonts w:ascii="Times New Roman" w:hAnsi="Times New Roman"/>
          <w:sz w:val="28"/>
          <w:szCs w:val="28"/>
        </w:rPr>
        <w:t xml:space="preserve"> ir koledžas tiesību, saistību, mantas un lietvedības pārņēmēja.</w:t>
      </w:r>
    </w:p>
    <w:p w:rsidR="00690E43" w:rsidRPr="009A574B" w:rsidRDefault="00690E43" w:rsidP="00690E43">
      <w:pPr>
        <w:pStyle w:val="ParastaisWeb"/>
        <w:jc w:val="both"/>
        <w:rPr>
          <w:rFonts w:ascii="Times New Roman" w:hAnsi="Times New Roman"/>
          <w:sz w:val="28"/>
          <w:szCs w:val="28"/>
        </w:rPr>
      </w:pPr>
      <w:r w:rsidRPr="009A574B">
        <w:rPr>
          <w:rFonts w:ascii="Times New Roman" w:hAnsi="Times New Roman"/>
          <w:sz w:val="28"/>
          <w:szCs w:val="28"/>
        </w:rPr>
        <w:t xml:space="preserve">3. Kultūras ministrijai līdz 2011.gada </w:t>
      </w:r>
      <w:r w:rsidR="00E35C0E">
        <w:rPr>
          <w:rFonts w:ascii="Times New Roman" w:hAnsi="Times New Roman"/>
          <w:sz w:val="28"/>
          <w:szCs w:val="28"/>
        </w:rPr>
        <w:t>2</w:t>
      </w:r>
      <w:r w:rsidR="00416095">
        <w:rPr>
          <w:rFonts w:ascii="Times New Roman" w:hAnsi="Times New Roman"/>
          <w:sz w:val="28"/>
          <w:szCs w:val="28"/>
        </w:rPr>
        <w:t>3</w:t>
      </w:r>
      <w:r w:rsidRPr="009A574B">
        <w:rPr>
          <w:rFonts w:ascii="Times New Roman" w:hAnsi="Times New Roman"/>
          <w:sz w:val="28"/>
          <w:szCs w:val="28"/>
        </w:rPr>
        <w:t>.septembrim izveidot koledžas reorganizācijas komisiju, iekļaujot tajā koledžas, Kultūras ministrijas un Latvijas Kultūras akadēmijas pārstāvjus. Reorganizācijas komisijai līdz 2011.gada 31.decembrim veikt koledžas materiālo un finanšu līdzekļu inventarizāciju, noteikt mantas vērtību un saistību apjomu, kā arī nodrošināt koledžas mantas, saistību un lietvedības nodošanu aģentūr</w:t>
      </w:r>
      <w:r w:rsidR="00E72B8C">
        <w:rPr>
          <w:rFonts w:ascii="Times New Roman" w:hAnsi="Times New Roman"/>
          <w:sz w:val="28"/>
          <w:szCs w:val="28"/>
        </w:rPr>
        <w:t>ai un līdz 2012.gada 15.februārim</w:t>
      </w:r>
      <w:r w:rsidRPr="009A574B">
        <w:rPr>
          <w:rFonts w:ascii="Times New Roman" w:hAnsi="Times New Roman"/>
          <w:sz w:val="28"/>
          <w:szCs w:val="28"/>
        </w:rPr>
        <w:t xml:space="preserve"> sastādīt slēguma bilanci.</w:t>
      </w:r>
    </w:p>
    <w:p w:rsidR="00C054F9" w:rsidRPr="00CB1308" w:rsidRDefault="00C054F9" w:rsidP="00C054F9">
      <w:pPr>
        <w:pStyle w:val="ParastaisWeb"/>
        <w:jc w:val="both"/>
        <w:rPr>
          <w:rFonts w:ascii="Times New Roman" w:hAnsi="Times New Roman"/>
          <w:sz w:val="28"/>
          <w:szCs w:val="28"/>
        </w:rPr>
      </w:pPr>
      <w:r w:rsidRPr="00CB1308">
        <w:rPr>
          <w:rFonts w:ascii="Times New Roman" w:hAnsi="Times New Roman"/>
          <w:sz w:val="28"/>
          <w:szCs w:val="28"/>
        </w:rPr>
        <w:t xml:space="preserve">4. Kultūras ministrijai sagatavot un kultūras ministram līdz </w:t>
      </w:r>
      <w:r w:rsidR="007D0640">
        <w:rPr>
          <w:rFonts w:ascii="Times New Roman" w:hAnsi="Times New Roman"/>
          <w:sz w:val="28"/>
          <w:szCs w:val="28"/>
        </w:rPr>
        <w:t>2011</w:t>
      </w:r>
      <w:r w:rsidRPr="00CB1308">
        <w:rPr>
          <w:rFonts w:ascii="Times New Roman" w:hAnsi="Times New Roman"/>
          <w:sz w:val="28"/>
          <w:szCs w:val="28"/>
        </w:rPr>
        <w:t xml:space="preserve">.gada </w:t>
      </w:r>
      <w:r w:rsidR="00416095">
        <w:rPr>
          <w:rFonts w:ascii="Times New Roman" w:hAnsi="Times New Roman"/>
          <w:sz w:val="28"/>
          <w:szCs w:val="28"/>
        </w:rPr>
        <w:t>1.novembrim</w:t>
      </w:r>
      <w:r w:rsidRPr="00CB1308">
        <w:rPr>
          <w:rFonts w:ascii="Times New Roman" w:hAnsi="Times New Roman"/>
          <w:sz w:val="28"/>
          <w:szCs w:val="28"/>
        </w:rPr>
        <w:t xml:space="preserve"> iesniegt Ministru kabinetā ar koledžas reorganizāciju saistītos tiesību aktu projektus.</w:t>
      </w:r>
    </w:p>
    <w:p w:rsidR="00C054F9" w:rsidRPr="00CB1308" w:rsidRDefault="00C054F9" w:rsidP="00C054F9">
      <w:pPr>
        <w:pStyle w:val="ParastaisWeb"/>
        <w:jc w:val="both"/>
        <w:rPr>
          <w:rFonts w:ascii="Times New Roman" w:hAnsi="Times New Roman"/>
          <w:sz w:val="28"/>
          <w:szCs w:val="28"/>
        </w:rPr>
      </w:pPr>
      <w:r w:rsidRPr="00CB1308">
        <w:rPr>
          <w:rFonts w:ascii="Times New Roman" w:hAnsi="Times New Roman"/>
          <w:sz w:val="28"/>
          <w:szCs w:val="28"/>
        </w:rPr>
        <w:t>5. Ar reorganizāciju saistītos izdevumus segt no likumā "Par valsts budžetu 20</w:t>
      </w:r>
      <w:r w:rsidR="007D0640">
        <w:rPr>
          <w:rFonts w:ascii="Times New Roman" w:hAnsi="Times New Roman"/>
          <w:sz w:val="28"/>
          <w:szCs w:val="28"/>
        </w:rPr>
        <w:t>11</w:t>
      </w:r>
      <w:r w:rsidRPr="00CB1308">
        <w:rPr>
          <w:rFonts w:ascii="Times New Roman" w:hAnsi="Times New Roman"/>
          <w:sz w:val="28"/>
          <w:szCs w:val="28"/>
        </w:rPr>
        <w:t>.gadam" Kultūras ministrijai (koledžai) paredzētajiem finanšu līdzekļiem.</w:t>
      </w:r>
    </w:p>
    <w:p w:rsidR="00C054F9" w:rsidRPr="00CB1308" w:rsidRDefault="00C054F9" w:rsidP="003F5D6F">
      <w:pPr>
        <w:pStyle w:val="ParastaisWeb"/>
        <w:ind w:firstLine="720"/>
        <w:jc w:val="both"/>
        <w:rPr>
          <w:rFonts w:ascii="Times New Roman" w:hAnsi="Times New Roman"/>
          <w:sz w:val="28"/>
          <w:szCs w:val="28"/>
        </w:rPr>
      </w:pPr>
      <w:r w:rsidRPr="00CB1308">
        <w:rPr>
          <w:rFonts w:ascii="Times New Roman" w:hAnsi="Times New Roman"/>
          <w:sz w:val="28"/>
          <w:szCs w:val="28"/>
        </w:rPr>
        <w:t>Ministru prezidents</w:t>
      </w:r>
      <w:r w:rsidRPr="00CB1308">
        <w:rPr>
          <w:rFonts w:ascii="Times New Roman" w:hAnsi="Times New Roman"/>
          <w:sz w:val="28"/>
          <w:szCs w:val="28"/>
        </w:rPr>
        <w:tab/>
      </w:r>
      <w:r w:rsidRPr="00CB1308">
        <w:rPr>
          <w:rFonts w:ascii="Times New Roman" w:hAnsi="Times New Roman"/>
          <w:sz w:val="28"/>
          <w:szCs w:val="28"/>
        </w:rPr>
        <w:tab/>
      </w:r>
      <w:r w:rsidRPr="00CB1308">
        <w:rPr>
          <w:rFonts w:ascii="Times New Roman" w:hAnsi="Times New Roman"/>
          <w:sz w:val="28"/>
          <w:szCs w:val="28"/>
        </w:rPr>
        <w:tab/>
      </w:r>
      <w:r w:rsidRPr="00CB1308">
        <w:rPr>
          <w:rFonts w:ascii="Times New Roman" w:hAnsi="Times New Roman"/>
          <w:sz w:val="28"/>
          <w:szCs w:val="28"/>
        </w:rPr>
        <w:tab/>
      </w:r>
      <w:r w:rsidRPr="00CB1308">
        <w:rPr>
          <w:rFonts w:ascii="Times New Roman" w:hAnsi="Times New Roman"/>
          <w:sz w:val="28"/>
          <w:szCs w:val="28"/>
        </w:rPr>
        <w:tab/>
      </w:r>
      <w:proofErr w:type="spellStart"/>
      <w:r w:rsidRPr="00CB1308">
        <w:rPr>
          <w:rFonts w:ascii="Times New Roman" w:hAnsi="Times New Roman"/>
          <w:sz w:val="28"/>
          <w:szCs w:val="28"/>
        </w:rPr>
        <w:t>V.Dombrovskis</w:t>
      </w:r>
      <w:proofErr w:type="spellEnd"/>
    </w:p>
    <w:p w:rsidR="009E7634" w:rsidRPr="00CB1308" w:rsidRDefault="009E7634" w:rsidP="004A34AD">
      <w:pPr>
        <w:pStyle w:val="ParastaisWeb"/>
        <w:spacing w:before="0" w:beforeAutospacing="0" w:after="0" w:afterAutospacing="0"/>
        <w:ind w:firstLine="720"/>
        <w:jc w:val="both"/>
        <w:rPr>
          <w:rFonts w:ascii="Times New Roman" w:hAnsi="Times New Roman"/>
          <w:sz w:val="28"/>
          <w:szCs w:val="28"/>
        </w:rPr>
      </w:pPr>
      <w:r w:rsidRPr="00CB1308">
        <w:rPr>
          <w:rFonts w:ascii="Times New Roman" w:hAnsi="Times New Roman"/>
          <w:sz w:val="28"/>
          <w:szCs w:val="28"/>
        </w:rPr>
        <w:t>Kultūras ministre</w:t>
      </w:r>
      <w:r w:rsidRPr="00CB1308">
        <w:rPr>
          <w:rFonts w:ascii="Times New Roman" w:hAnsi="Times New Roman"/>
          <w:sz w:val="28"/>
          <w:szCs w:val="28"/>
        </w:rPr>
        <w:tab/>
      </w:r>
      <w:r w:rsidRPr="00CB1308">
        <w:rPr>
          <w:rFonts w:ascii="Times New Roman" w:hAnsi="Times New Roman"/>
          <w:sz w:val="28"/>
          <w:szCs w:val="28"/>
        </w:rPr>
        <w:tab/>
      </w:r>
      <w:r w:rsidRPr="00CB1308">
        <w:rPr>
          <w:rFonts w:ascii="Times New Roman" w:hAnsi="Times New Roman"/>
          <w:sz w:val="28"/>
          <w:szCs w:val="28"/>
        </w:rPr>
        <w:tab/>
      </w:r>
      <w:r w:rsidRPr="00CB1308">
        <w:rPr>
          <w:rFonts w:ascii="Times New Roman" w:hAnsi="Times New Roman"/>
          <w:sz w:val="28"/>
          <w:szCs w:val="28"/>
        </w:rPr>
        <w:tab/>
      </w:r>
      <w:r w:rsidRPr="00CB1308">
        <w:rPr>
          <w:rFonts w:ascii="Times New Roman" w:hAnsi="Times New Roman"/>
          <w:sz w:val="28"/>
          <w:szCs w:val="28"/>
        </w:rPr>
        <w:tab/>
      </w:r>
      <w:r w:rsidR="00C75EC0">
        <w:rPr>
          <w:rFonts w:ascii="Times New Roman" w:hAnsi="Times New Roman"/>
          <w:sz w:val="28"/>
          <w:szCs w:val="28"/>
        </w:rPr>
        <w:tab/>
      </w:r>
      <w:r w:rsidRPr="00CB1308">
        <w:rPr>
          <w:rFonts w:ascii="Times New Roman" w:hAnsi="Times New Roman"/>
          <w:sz w:val="28"/>
          <w:szCs w:val="28"/>
        </w:rPr>
        <w:t>S.Ēlerte</w:t>
      </w:r>
    </w:p>
    <w:p w:rsidR="009E7634" w:rsidRPr="00CB1308" w:rsidRDefault="009E7634" w:rsidP="009E7634">
      <w:pPr>
        <w:pStyle w:val="ParastaisWeb"/>
        <w:spacing w:before="0" w:beforeAutospacing="0" w:after="0" w:afterAutospacing="0"/>
        <w:jc w:val="both"/>
        <w:rPr>
          <w:rFonts w:ascii="Times New Roman" w:hAnsi="Times New Roman"/>
          <w:sz w:val="28"/>
          <w:szCs w:val="28"/>
        </w:rPr>
      </w:pPr>
    </w:p>
    <w:p w:rsidR="009E7634" w:rsidRPr="00CB1308" w:rsidRDefault="009E7634" w:rsidP="004A34AD">
      <w:pPr>
        <w:pStyle w:val="ParastaisWeb"/>
        <w:spacing w:before="0" w:beforeAutospacing="0" w:after="0" w:afterAutospacing="0"/>
        <w:ind w:firstLine="720"/>
        <w:jc w:val="both"/>
        <w:rPr>
          <w:rFonts w:ascii="Times New Roman" w:hAnsi="Times New Roman"/>
          <w:sz w:val="28"/>
          <w:szCs w:val="28"/>
        </w:rPr>
      </w:pPr>
      <w:r w:rsidRPr="00CB1308">
        <w:rPr>
          <w:rFonts w:ascii="Times New Roman" w:hAnsi="Times New Roman"/>
          <w:sz w:val="28"/>
          <w:szCs w:val="28"/>
        </w:rPr>
        <w:t xml:space="preserve">Vizē: </w:t>
      </w:r>
      <w:r w:rsidR="004A34AD">
        <w:rPr>
          <w:rFonts w:ascii="Times New Roman" w:hAnsi="Times New Roman"/>
          <w:sz w:val="28"/>
          <w:szCs w:val="28"/>
        </w:rPr>
        <w:t>valsts sekretāre</w:t>
      </w:r>
      <w:r w:rsidRPr="00CB1308">
        <w:rPr>
          <w:rFonts w:ascii="Times New Roman" w:hAnsi="Times New Roman"/>
          <w:sz w:val="28"/>
          <w:szCs w:val="28"/>
        </w:rPr>
        <w:tab/>
      </w:r>
      <w:r w:rsidRPr="00CB1308">
        <w:rPr>
          <w:rFonts w:ascii="Times New Roman" w:hAnsi="Times New Roman"/>
          <w:sz w:val="28"/>
          <w:szCs w:val="28"/>
        </w:rPr>
        <w:tab/>
      </w:r>
      <w:r w:rsidRPr="00CB1308">
        <w:rPr>
          <w:rFonts w:ascii="Times New Roman" w:hAnsi="Times New Roman"/>
          <w:sz w:val="28"/>
          <w:szCs w:val="28"/>
        </w:rPr>
        <w:tab/>
      </w:r>
      <w:r w:rsidRPr="00CB1308">
        <w:rPr>
          <w:rFonts w:ascii="Times New Roman" w:hAnsi="Times New Roman"/>
          <w:sz w:val="28"/>
          <w:szCs w:val="28"/>
        </w:rPr>
        <w:tab/>
      </w:r>
      <w:r w:rsidR="004A34AD">
        <w:rPr>
          <w:rFonts w:ascii="Times New Roman" w:hAnsi="Times New Roman"/>
          <w:sz w:val="28"/>
          <w:szCs w:val="28"/>
        </w:rPr>
        <w:tab/>
        <w:t>S.Zvidriņa</w:t>
      </w:r>
    </w:p>
    <w:p w:rsidR="009406DF" w:rsidRPr="00F14678" w:rsidRDefault="000D3F53" w:rsidP="009E7634">
      <w:pPr>
        <w:spacing w:after="0" w:line="240" w:lineRule="auto"/>
        <w:rPr>
          <w:rFonts w:ascii="Times New Roman" w:hAnsi="Times New Roman" w:cs="Times New Roman"/>
          <w:i/>
          <w:sz w:val="24"/>
          <w:szCs w:val="24"/>
        </w:rPr>
      </w:pPr>
      <w:r>
        <w:rPr>
          <w:rFonts w:ascii="Times New Roman" w:hAnsi="Times New Roman" w:cs="Times New Roman"/>
          <w:i/>
          <w:sz w:val="24"/>
          <w:szCs w:val="24"/>
        </w:rPr>
        <w:t>05.09</w:t>
      </w:r>
      <w:r w:rsidR="009E7634" w:rsidRPr="00F14678">
        <w:rPr>
          <w:rFonts w:ascii="Times New Roman" w:hAnsi="Times New Roman" w:cs="Times New Roman"/>
          <w:i/>
          <w:sz w:val="24"/>
          <w:szCs w:val="24"/>
        </w:rPr>
        <w:t>.2011.</w:t>
      </w:r>
    </w:p>
    <w:p w:rsidR="009E7634" w:rsidRPr="00F14678" w:rsidRDefault="00535849" w:rsidP="009E7634">
      <w:pPr>
        <w:spacing w:after="0" w:line="240" w:lineRule="auto"/>
        <w:rPr>
          <w:rFonts w:ascii="Times New Roman" w:hAnsi="Times New Roman" w:cs="Times New Roman"/>
          <w:i/>
          <w:sz w:val="24"/>
          <w:szCs w:val="24"/>
        </w:rPr>
      </w:pPr>
      <w:r>
        <w:rPr>
          <w:rFonts w:ascii="Times New Roman" w:hAnsi="Times New Roman" w:cs="Times New Roman"/>
          <w:i/>
          <w:sz w:val="24"/>
          <w:szCs w:val="24"/>
        </w:rPr>
        <w:t>207</w:t>
      </w:r>
    </w:p>
    <w:p w:rsidR="009E7634" w:rsidRPr="00F14678" w:rsidRDefault="009E7634" w:rsidP="009E7634">
      <w:pPr>
        <w:spacing w:after="0" w:line="240" w:lineRule="auto"/>
        <w:rPr>
          <w:rFonts w:ascii="Times New Roman" w:hAnsi="Times New Roman" w:cs="Times New Roman"/>
          <w:i/>
          <w:sz w:val="24"/>
          <w:szCs w:val="24"/>
        </w:rPr>
      </w:pPr>
      <w:r w:rsidRPr="00F14678">
        <w:rPr>
          <w:rFonts w:ascii="Times New Roman" w:hAnsi="Times New Roman" w:cs="Times New Roman"/>
          <w:i/>
          <w:sz w:val="24"/>
          <w:szCs w:val="24"/>
        </w:rPr>
        <w:t>D.Āboliņa</w:t>
      </w:r>
    </w:p>
    <w:p w:rsidR="009E7634" w:rsidRPr="00F14678" w:rsidRDefault="009E7634" w:rsidP="009E7634">
      <w:pPr>
        <w:spacing w:after="0" w:line="240" w:lineRule="auto"/>
        <w:rPr>
          <w:rFonts w:ascii="Times New Roman" w:hAnsi="Times New Roman" w:cs="Times New Roman"/>
          <w:i/>
          <w:sz w:val="24"/>
          <w:szCs w:val="24"/>
        </w:rPr>
      </w:pPr>
      <w:r w:rsidRPr="00F14678">
        <w:rPr>
          <w:rFonts w:ascii="Times New Roman" w:hAnsi="Times New Roman" w:cs="Times New Roman"/>
          <w:i/>
          <w:sz w:val="24"/>
          <w:szCs w:val="24"/>
        </w:rPr>
        <w:t>67330267</w:t>
      </w:r>
    </w:p>
    <w:p w:rsidR="009E7634" w:rsidRPr="00F14678" w:rsidRDefault="009E7634" w:rsidP="009E7634">
      <w:pPr>
        <w:spacing w:after="0" w:line="240" w:lineRule="auto"/>
        <w:rPr>
          <w:rFonts w:ascii="Times New Roman" w:hAnsi="Times New Roman" w:cs="Times New Roman"/>
          <w:i/>
          <w:sz w:val="24"/>
          <w:szCs w:val="24"/>
        </w:rPr>
      </w:pPr>
      <w:r w:rsidRPr="00F14678">
        <w:rPr>
          <w:rFonts w:ascii="Times New Roman" w:hAnsi="Times New Roman" w:cs="Times New Roman"/>
          <w:i/>
          <w:sz w:val="24"/>
          <w:szCs w:val="24"/>
        </w:rPr>
        <w:t>Daina.Abolina@km.gov.lv</w:t>
      </w:r>
    </w:p>
    <w:sectPr w:rsidR="009E7634" w:rsidRPr="00F14678" w:rsidSect="004A34AD">
      <w:footerReference w:type="default" r:id="rId7"/>
      <w:pgSz w:w="11906" w:h="16838"/>
      <w:pgMar w:top="1134" w:right="1700" w:bottom="144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0D7" w:rsidRDefault="009070D7" w:rsidP="009E7634">
      <w:pPr>
        <w:spacing w:after="0" w:line="240" w:lineRule="auto"/>
      </w:pPr>
      <w:r>
        <w:separator/>
      </w:r>
    </w:p>
  </w:endnote>
  <w:endnote w:type="continuationSeparator" w:id="0">
    <w:p w:rsidR="009070D7" w:rsidRDefault="009070D7" w:rsidP="009E7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0D7" w:rsidRPr="009E7634" w:rsidRDefault="003F5D6F">
    <w:pPr>
      <w:pStyle w:val="Kjene"/>
      <w:rPr>
        <w:rFonts w:ascii="Times New Roman" w:hAnsi="Times New Roman" w:cs="Times New Roman"/>
        <w:sz w:val="24"/>
        <w:szCs w:val="24"/>
      </w:rPr>
    </w:pPr>
    <w:r>
      <w:rPr>
        <w:rFonts w:ascii="Times New Roman" w:hAnsi="Times New Roman" w:cs="Times New Roman"/>
        <w:sz w:val="24"/>
        <w:szCs w:val="24"/>
      </w:rPr>
      <w:t>KMRik_1406</w:t>
    </w:r>
    <w:r w:rsidR="009070D7" w:rsidRPr="009E7634">
      <w:rPr>
        <w:rFonts w:ascii="Times New Roman" w:hAnsi="Times New Roman" w:cs="Times New Roman"/>
        <w:sz w:val="24"/>
        <w:szCs w:val="24"/>
      </w:rPr>
      <w:t>11_LKK_reorganizacija; Ministru kabineta rīkojuma projekts „Par Latvijas Kultūras koledžas reorganizāciju”</w:t>
    </w:r>
  </w:p>
  <w:p w:rsidR="009070D7" w:rsidRDefault="009070D7">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0D7" w:rsidRDefault="009070D7" w:rsidP="009E7634">
      <w:pPr>
        <w:spacing w:after="0" w:line="240" w:lineRule="auto"/>
      </w:pPr>
      <w:r>
        <w:separator/>
      </w:r>
    </w:p>
  </w:footnote>
  <w:footnote w:type="continuationSeparator" w:id="0">
    <w:p w:rsidR="009070D7" w:rsidRDefault="009070D7" w:rsidP="009E76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54F9"/>
    <w:rsid w:val="000A6C4F"/>
    <w:rsid w:val="000D3F53"/>
    <w:rsid w:val="00110973"/>
    <w:rsid w:val="00144837"/>
    <w:rsid w:val="00196587"/>
    <w:rsid w:val="00274961"/>
    <w:rsid w:val="0030648A"/>
    <w:rsid w:val="003F5D6F"/>
    <w:rsid w:val="00416095"/>
    <w:rsid w:val="004563A5"/>
    <w:rsid w:val="004A34AD"/>
    <w:rsid w:val="004F790F"/>
    <w:rsid w:val="00535849"/>
    <w:rsid w:val="005C576D"/>
    <w:rsid w:val="00690E43"/>
    <w:rsid w:val="007234DF"/>
    <w:rsid w:val="007D0640"/>
    <w:rsid w:val="0085258A"/>
    <w:rsid w:val="00854A3A"/>
    <w:rsid w:val="008844DE"/>
    <w:rsid w:val="008902FC"/>
    <w:rsid w:val="008E0CF9"/>
    <w:rsid w:val="009070D7"/>
    <w:rsid w:val="009406DF"/>
    <w:rsid w:val="00965304"/>
    <w:rsid w:val="009A574B"/>
    <w:rsid w:val="009E7634"/>
    <w:rsid w:val="00A217B4"/>
    <w:rsid w:val="00B505D3"/>
    <w:rsid w:val="00B71838"/>
    <w:rsid w:val="00B7627A"/>
    <w:rsid w:val="00BA7963"/>
    <w:rsid w:val="00C054F9"/>
    <w:rsid w:val="00C75EC0"/>
    <w:rsid w:val="00CA0476"/>
    <w:rsid w:val="00CB1308"/>
    <w:rsid w:val="00D96182"/>
    <w:rsid w:val="00E35C0E"/>
    <w:rsid w:val="00E72B8C"/>
    <w:rsid w:val="00E77EC4"/>
    <w:rsid w:val="00EB2FAF"/>
    <w:rsid w:val="00EB7DB0"/>
    <w:rsid w:val="00F14678"/>
    <w:rsid w:val="00F41DA1"/>
    <w:rsid w:val="00FE4AB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406D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semiHidden/>
    <w:unhideWhenUsed/>
    <w:rsid w:val="00C054F9"/>
    <w:pPr>
      <w:spacing w:before="100" w:beforeAutospacing="1" w:after="100" w:afterAutospacing="1" w:line="240" w:lineRule="auto"/>
    </w:pPr>
    <w:rPr>
      <w:rFonts w:ascii="Verdana" w:eastAsia="Times New Roman" w:hAnsi="Verdana" w:cs="Times New Roman"/>
      <w:sz w:val="18"/>
      <w:szCs w:val="18"/>
      <w:lang w:eastAsia="lv-LV"/>
    </w:rPr>
  </w:style>
  <w:style w:type="paragraph" w:styleId="Galvene">
    <w:name w:val="header"/>
    <w:basedOn w:val="Parastais"/>
    <w:link w:val="GalveneRakstz"/>
    <w:uiPriority w:val="99"/>
    <w:semiHidden/>
    <w:unhideWhenUsed/>
    <w:rsid w:val="009E7634"/>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9E7634"/>
  </w:style>
  <w:style w:type="paragraph" w:styleId="Kjene">
    <w:name w:val="footer"/>
    <w:basedOn w:val="Parastais"/>
    <w:link w:val="KjeneRakstz"/>
    <w:uiPriority w:val="99"/>
    <w:unhideWhenUsed/>
    <w:rsid w:val="009E763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E7634"/>
  </w:style>
  <w:style w:type="paragraph" w:styleId="Balonteksts">
    <w:name w:val="Balloon Text"/>
    <w:basedOn w:val="Parastais"/>
    <w:link w:val="BalontekstsRakstz"/>
    <w:uiPriority w:val="99"/>
    <w:semiHidden/>
    <w:unhideWhenUsed/>
    <w:rsid w:val="009E763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E76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60BF9-9919-4F02-8BBF-F6E3358C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1131</Words>
  <Characters>646</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rīkojuma projekts</dc:subject>
  <dc:creator>Daina Āboliņa</dc:creator>
  <dc:description>Daina.Abolina@km.gov.lv
67330267</dc:description>
  <cp:lastModifiedBy>Dainaa</cp:lastModifiedBy>
  <cp:revision>5</cp:revision>
  <cp:lastPrinted>2011-08-05T14:50:00Z</cp:lastPrinted>
  <dcterms:created xsi:type="dcterms:W3CDTF">2011-09-05T12:17:00Z</dcterms:created>
  <dcterms:modified xsi:type="dcterms:W3CDTF">2011-09-13T08:36:00Z</dcterms:modified>
</cp:coreProperties>
</file>