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64" w:rsidRPr="00680EB0" w:rsidRDefault="00680EB0" w:rsidP="00680EB0">
      <w:pPr>
        <w:tabs>
          <w:tab w:val="left" w:pos="6480"/>
        </w:tabs>
        <w:jc w:val="right"/>
      </w:pPr>
      <w:r w:rsidRPr="00680EB0">
        <w:t>Projekts</w:t>
      </w:r>
    </w:p>
    <w:p w:rsidR="00CB1464" w:rsidRPr="009E5E23" w:rsidRDefault="00CB1464" w:rsidP="00CB1464">
      <w:pPr>
        <w:pStyle w:val="BodyText"/>
        <w:tabs>
          <w:tab w:val="left" w:pos="6480"/>
        </w:tabs>
        <w:jc w:val="both"/>
        <w:rPr>
          <w:b w:val="0"/>
          <w:szCs w:val="26"/>
        </w:rPr>
      </w:pPr>
    </w:p>
    <w:p w:rsidR="00CB1464" w:rsidRPr="009E5E23" w:rsidRDefault="00CB1464" w:rsidP="00CB1464">
      <w:pPr>
        <w:pStyle w:val="BodyText"/>
        <w:tabs>
          <w:tab w:val="left" w:pos="6480"/>
        </w:tabs>
        <w:jc w:val="both"/>
        <w:rPr>
          <w:b w:val="0"/>
          <w:szCs w:val="26"/>
        </w:rPr>
      </w:pPr>
    </w:p>
    <w:p w:rsidR="00CB1464" w:rsidRPr="009E5E23" w:rsidRDefault="00EB265C" w:rsidP="00CB1464">
      <w:pPr>
        <w:pStyle w:val="BodyText"/>
        <w:tabs>
          <w:tab w:val="left" w:pos="6480"/>
        </w:tabs>
        <w:jc w:val="both"/>
        <w:rPr>
          <w:b w:val="0"/>
          <w:bCs/>
          <w:szCs w:val="26"/>
        </w:rPr>
      </w:pPr>
      <w:r w:rsidRPr="009E5E23">
        <w:rPr>
          <w:b w:val="0"/>
          <w:bCs/>
          <w:szCs w:val="26"/>
        </w:rPr>
        <w:t>201</w:t>
      </w:r>
      <w:r w:rsidR="00C05659" w:rsidRPr="009E5E23">
        <w:rPr>
          <w:b w:val="0"/>
          <w:bCs/>
          <w:szCs w:val="26"/>
        </w:rPr>
        <w:t>1</w:t>
      </w:r>
      <w:r w:rsidR="00E901AD">
        <w:rPr>
          <w:b w:val="0"/>
          <w:bCs/>
          <w:szCs w:val="26"/>
        </w:rPr>
        <w:t xml:space="preserve">.gada       </w:t>
      </w:r>
      <w:r w:rsidR="00CB1464" w:rsidRPr="009E5E23">
        <w:rPr>
          <w:b w:val="0"/>
          <w:bCs/>
          <w:szCs w:val="26"/>
        </w:rPr>
        <w:t>.__________</w:t>
      </w:r>
      <w:r w:rsidR="00CB1464" w:rsidRPr="009E5E23">
        <w:rPr>
          <w:b w:val="0"/>
          <w:bCs/>
          <w:szCs w:val="26"/>
        </w:rPr>
        <w:tab/>
        <w:t>Rīkojums Nr.</w:t>
      </w:r>
    </w:p>
    <w:p w:rsidR="00CB1464" w:rsidRPr="009E5E23" w:rsidRDefault="00CB1464" w:rsidP="00CB1464">
      <w:pPr>
        <w:tabs>
          <w:tab w:val="left" w:pos="6480"/>
        </w:tabs>
        <w:rPr>
          <w:sz w:val="26"/>
          <w:szCs w:val="26"/>
        </w:rPr>
      </w:pPr>
      <w:r w:rsidRPr="009E5E23">
        <w:rPr>
          <w:sz w:val="26"/>
          <w:szCs w:val="26"/>
        </w:rPr>
        <w:t>Rīgā</w:t>
      </w:r>
      <w:r w:rsidRPr="009E5E23">
        <w:rPr>
          <w:sz w:val="26"/>
          <w:szCs w:val="26"/>
        </w:rPr>
        <w:tab/>
        <w:t xml:space="preserve">(prot. Nr.                 .§) </w:t>
      </w:r>
    </w:p>
    <w:p w:rsidR="00CB1464" w:rsidRPr="009E5E23" w:rsidRDefault="00CB1464" w:rsidP="00CB1464">
      <w:pPr>
        <w:rPr>
          <w:sz w:val="26"/>
          <w:szCs w:val="26"/>
        </w:rPr>
      </w:pPr>
    </w:p>
    <w:p w:rsidR="00CB1464" w:rsidRPr="009E5E23" w:rsidRDefault="00CB1464" w:rsidP="00CB1464">
      <w:pPr>
        <w:rPr>
          <w:sz w:val="26"/>
          <w:szCs w:val="26"/>
        </w:rPr>
      </w:pPr>
    </w:p>
    <w:p w:rsidR="00CB1464" w:rsidRPr="009E5E23" w:rsidRDefault="00CB1464" w:rsidP="00CB1464">
      <w:pPr>
        <w:ind w:left="-180" w:right="-109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11"/>
      <w:r w:rsidRPr="009E5E23">
        <w:rPr>
          <w:b/>
          <w:sz w:val="26"/>
          <w:szCs w:val="26"/>
        </w:rPr>
        <w:t xml:space="preserve">Par </w:t>
      </w:r>
      <w:r w:rsidR="00C05659" w:rsidRPr="009E5E23">
        <w:rPr>
          <w:b/>
          <w:sz w:val="26"/>
          <w:szCs w:val="26"/>
        </w:rPr>
        <w:t>Nacionālās identitātes</w:t>
      </w:r>
      <w:r w:rsidR="00046DF6">
        <w:rPr>
          <w:b/>
          <w:sz w:val="26"/>
          <w:szCs w:val="26"/>
        </w:rPr>
        <w:t xml:space="preserve">, pilsoniskās </w:t>
      </w:r>
      <w:r w:rsidRPr="009E5E23">
        <w:rPr>
          <w:b/>
          <w:sz w:val="26"/>
          <w:szCs w:val="26"/>
        </w:rPr>
        <w:t xml:space="preserve">sabiedrības </w:t>
      </w:r>
      <w:r w:rsidR="00046DF6">
        <w:rPr>
          <w:b/>
          <w:sz w:val="26"/>
          <w:szCs w:val="26"/>
        </w:rPr>
        <w:t xml:space="preserve">un </w:t>
      </w:r>
      <w:r w:rsidRPr="009E5E23">
        <w:rPr>
          <w:b/>
          <w:sz w:val="26"/>
          <w:szCs w:val="26"/>
        </w:rPr>
        <w:t>integrācijas politikas</w:t>
      </w:r>
    </w:p>
    <w:p w:rsidR="00CB1464" w:rsidRPr="009E5E23" w:rsidRDefault="00435AC7" w:rsidP="00CB1464">
      <w:pPr>
        <w:ind w:left="-180" w:right="-109"/>
        <w:jc w:val="center"/>
        <w:rPr>
          <w:rFonts w:ascii="Times New (W1)" w:hAnsi="Times New (W1)" w:cs="Tahoma"/>
          <w:b/>
          <w:sz w:val="26"/>
          <w:szCs w:val="26"/>
        </w:rPr>
      </w:pPr>
      <w:r>
        <w:rPr>
          <w:b/>
          <w:sz w:val="26"/>
          <w:szCs w:val="26"/>
        </w:rPr>
        <w:t xml:space="preserve"> pamatnostādnēm 2012.-</w:t>
      </w:r>
      <w:r w:rsidR="00C05659" w:rsidRPr="009E5E23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>.</w:t>
      </w:r>
      <w:r w:rsidR="00CB1464" w:rsidRPr="009E5E23">
        <w:rPr>
          <w:b/>
          <w:sz w:val="26"/>
          <w:szCs w:val="26"/>
        </w:rPr>
        <w:t>gadam</w:t>
      </w:r>
      <w:bookmarkEnd w:id="0"/>
      <w:bookmarkEnd w:id="1"/>
      <w:bookmarkEnd w:id="2"/>
    </w:p>
    <w:p w:rsidR="00CB1464" w:rsidRPr="009E5E23" w:rsidRDefault="00CB1464" w:rsidP="00CB1464">
      <w:pPr>
        <w:jc w:val="both"/>
        <w:rPr>
          <w:sz w:val="26"/>
          <w:szCs w:val="26"/>
        </w:rPr>
      </w:pPr>
    </w:p>
    <w:p w:rsidR="00CB1464" w:rsidRPr="009E5E23" w:rsidRDefault="00CB1464" w:rsidP="00782B62">
      <w:pPr>
        <w:spacing w:after="120"/>
        <w:ind w:firstLine="720"/>
        <w:jc w:val="both"/>
        <w:rPr>
          <w:sz w:val="26"/>
          <w:szCs w:val="26"/>
        </w:rPr>
      </w:pPr>
      <w:r w:rsidRPr="009E5E23">
        <w:rPr>
          <w:sz w:val="26"/>
          <w:szCs w:val="26"/>
        </w:rPr>
        <w:t>1. </w:t>
      </w:r>
      <w:r w:rsidR="001F2225" w:rsidRPr="009E5E23">
        <w:rPr>
          <w:sz w:val="26"/>
          <w:szCs w:val="26"/>
        </w:rPr>
        <w:t>Apstiprināt</w:t>
      </w:r>
      <w:r w:rsidR="00046DF6">
        <w:rPr>
          <w:sz w:val="26"/>
          <w:szCs w:val="26"/>
        </w:rPr>
        <w:t xml:space="preserve"> </w:t>
      </w:r>
      <w:r w:rsidR="00C05659" w:rsidRPr="009E5E23">
        <w:rPr>
          <w:sz w:val="26"/>
          <w:szCs w:val="26"/>
        </w:rPr>
        <w:t>Nacionālās identitātes</w:t>
      </w:r>
      <w:r w:rsidR="001C74A0">
        <w:rPr>
          <w:sz w:val="26"/>
          <w:szCs w:val="26"/>
        </w:rPr>
        <w:t>,</w:t>
      </w:r>
      <w:r w:rsidR="00C05659" w:rsidRPr="009E5E23">
        <w:rPr>
          <w:sz w:val="26"/>
          <w:szCs w:val="26"/>
        </w:rPr>
        <w:t xml:space="preserve"> </w:t>
      </w:r>
      <w:r w:rsidR="00046DF6">
        <w:rPr>
          <w:sz w:val="26"/>
          <w:szCs w:val="26"/>
        </w:rPr>
        <w:t xml:space="preserve">pilsoniskās </w:t>
      </w:r>
      <w:r w:rsidR="00C05659" w:rsidRPr="009E5E23">
        <w:rPr>
          <w:sz w:val="26"/>
          <w:szCs w:val="26"/>
        </w:rPr>
        <w:t>s</w:t>
      </w:r>
      <w:r w:rsidRPr="009E5E23">
        <w:rPr>
          <w:sz w:val="26"/>
          <w:szCs w:val="26"/>
        </w:rPr>
        <w:t xml:space="preserve">abiedrības </w:t>
      </w:r>
      <w:r w:rsidR="00046DF6" w:rsidRPr="009E5E23">
        <w:rPr>
          <w:sz w:val="26"/>
          <w:szCs w:val="26"/>
        </w:rPr>
        <w:t xml:space="preserve">un </w:t>
      </w:r>
      <w:r w:rsidRPr="009E5E23">
        <w:rPr>
          <w:sz w:val="26"/>
          <w:szCs w:val="26"/>
        </w:rPr>
        <w:t>integrācij</w:t>
      </w:r>
      <w:r w:rsidR="00C05659" w:rsidRPr="009E5E23">
        <w:rPr>
          <w:sz w:val="26"/>
          <w:szCs w:val="26"/>
        </w:rPr>
        <w:t>as politikas pamatnostādnes 2012</w:t>
      </w:r>
      <w:r w:rsidRPr="009E5E23">
        <w:rPr>
          <w:sz w:val="26"/>
          <w:szCs w:val="26"/>
        </w:rPr>
        <w:t>.</w:t>
      </w:r>
      <w:r w:rsidR="00046DF6">
        <w:rPr>
          <w:sz w:val="26"/>
          <w:szCs w:val="26"/>
        </w:rPr>
        <w:t>–</w:t>
      </w:r>
      <w:r w:rsidR="00C05659" w:rsidRPr="009E5E23">
        <w:rPr>
          <w:sz w:val="26"/>
          <w:szCs w:val="26"/>
        </w:rPr>
        <w:t>2018</w:t>
      </w:r>
      <w:r w:rsidR="009E5E23">
        <w:rPr>
          <w:sz w:val="26"/>
          <w:szCs w:val="26"/>
        </w:rPr>
        <w:t>.</w:t>
      </w:r>
      <w:r w:rsidRPr="009E5E23">
        <w:rPr>
          <w:sz w:val="26"/>
          <w:szCs w:val="26"/>
        </w:rPr>
        <w:t>gadam (turpmāk – pamatnostādnes).</w:t>
      </w:r>
    </w:p>
    <w:p w:rsidR="00CB1464" w:rsidRPr="009E5E23" w:rsidRDefault="00CB1464" w:rsidP="00CB1464">
      <w:pPr>
        <w:spacing w:after="120"/>
        <w:ind w:firstLine="720"/>
        <w:jc w:val="both"/>
        <w:rPr>
          <w:sz w:val="26"/>
          <w:szCs w:val="26"/>
        </w:rPr>
      </w:pPr>
      <w:r w:rsidRPr="009E5E23">
        <w:rPr>
          <w:sz w:val="26"/>
          <w:szCs w:val="26"/>
        </w:rPr>
        <w:t xml:space="preserve">2. Noteikt </w:t>
      </w:r>
      <w:r w:rsidR="00C05659" w:rsidRPr="009E5E23">
        <w:rPr>
          <w:sz w:val="26"/>
          <w:szCs w:val="26"/>
        </w:rPr>
        <w:t>Kultūras ministriju</w:t>
      </w:r>
      <w:r w:rsidRPr="009E5E23">
        <w:rPr>
          <w:sz w:val="26"/>
          <w:szCs w:val="26"/>
        </w:rPr>
        <w:t xml:space="preserve"> par atbildīgo institūciju pamatnostādņu īstenošan</w:t>
      </w:r>
      <w:r w:rsidR="00046DF6">
        <w:rPr>
          <w:sz w:val="26"/>
          <w:szCs w:val="26"/>
        </w:rPr>
        <w:t>ā</w:t>
      </w:r>
      <w:r w:rsidR="00215335" w:rsidRPr="009E5E23">
        <w:rPr>
          <w:sz w:val="26"/>
          <w:szCs w:val="26"/>
        </w:rPr>
        <w:t>.</w:t>
      </w:r>
    </w:p>
    <w:p w:rsidR="00A72E07" w:rsidRPr="009E5E23" w:rsidRDefault="00321A92" w:rsidP="00A72E07">
      <w:pPr>
        <w:spacing w:after="120"/>
        <w:ind w:firstLine="720"/>
        <w:jc w:val="both"/>
        <w:rPr>
          <w:sz w:val="26"/>
          <w:szCs w:val="26"/>
        </w:rPr>
      </w:pPr>
      <w:r w:rsidRPr="009E5E23">
        <w:rPr>
          <w:sz w:val="26"/>
          <w:szCs w:val="26"/>
        </w:rPr>
        <w:t>3</w:t>
      </w:r>
      <w:r w:rsidR="00EB6065" w:rsidRPr="009E5E23">
        <w:rPr>
          <w:sz w:val="26"/>
          <w:szCs w:val="26"/>
        </w:rPr>
        <w:t>.</w:t>
      </w:r>
      <w:r w:rsidR="00DA6ED8">
        <w:rPr>
          <w:sz w:val="26"/>
          <w:szCs w:val="26"/>
        </w:rPr>
        <w:t> </w:t>
      </w:r>
      <w:r w:rsidR="00A72E07" w:rsidRPr="009E5E23">
        <w:rPr>
          <w:sz w:val="26"/>
          <w:szCs w:val="26"/>
        </w:rPr>
        <w:t xml:space="preserve">Kultūras ministrijai un citām pamatnostādņu īstenošanā iesaistītajām institūcijām 2012.gadā </w:t>
      </w:r>
      <w:r w:rsidR="00A72E07">
        <w:rPr>
          <w:sz w:val="26"/>
          <w:szCs w:val="26"/>
        </w:rPr>
        <w:t xml:space="preserve">pamatnostādņu projektā ietvertos pasākumus īstenot tām piešķirto valsts budžeta līdzekļu ietvaros. Jautājumu par pamatnostādņu projektā ietverto pasākumu īstenošanai papildus nepieciešamo finansējumu </w:t>
      </w:r>
      <w:r w:rsidR="00A72E07" w:rsidRPr="009E5E23">
        <w:rPr>
          <w:sz w:val="26"/>
          <w:szCs w:val="26"/>
        </w:rPr>
        <w:t xml:space="preserve">turpmākajos gados </w:t>
      </w:r>
      <w:r w:rsidR="00A72E07">
        <w:rPr>
          <w:sz w:val="26"/>
          <w:szCs w:val="26"/>
        </w:rPr>
        <w:t>izskatīt Ministru kabinetā gadskārtējā</w:t>
      </w:r>
      <w:r w:rsidR="00A72E07" w:rsidRPr="009E5E23">
        <w:rPr>
          <w:sz w:val="26"/>
          <w:szCs w:val="26"/>
        </w:rPr>
        <w:t xml:space="preserve"> valsts budžeta likumprojekt</w:t>
      </w:r>
      <w:r w:rsidR="00A72E07">
        <w:rPr>
          <w:sz w:val="26"/>
          <w:szCs w:val="26"/>
        </w:rPr>
        <w:t>a</w:t>
      </w:r>
      <w:r w:rsidR="00A72E07" w:rsidRPr="009E5E23">
        <w:rPr>
          <w:sz w:val="26"/>
          <w:szCs w:val="26"/>
        </w:rPr>
        <w:t xml:space="preserve"> sagatavošanas procesā.</w:t>
      </w:r>
    </w:p>
    <w:p w:rsidR="00E42089" w:rsidRPr="009E5E23" w:rsidRDefault="008B45EE" w:rsidP="00F323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2089" w:rsidRPr="009E5E23">
        <w:rPr>
          <w:sz w:val="26"/>
          <w:szCs w:val="26"/>
        </w:rPr>
        <w:t>.</w:t>
      </w:r>
      <w:r w:rsidR="00DA6ED8">
        <w:rPr>
          <w:sz w:val="26"/>
          <w:szCs w:val="26"/>
        </w:rPr>
        <w:t> </w:t>
      </w:r>
      <w:r w:rsidR="00E42089" w:rsidRPr="009E5E23">
        <w:rPr>
          <w:sz w:val="26"/>
          <w:szCs w:val="26"/>
        </w:rPr>
        <w:t>Kultūras ministrijai sagatavot un kultūras ministram iesniegt noteiktā kārtībā Ministru kabinetā:</w:t>
      </w:r>
    </w:p>
    <w:p w:rsidR="00E42089" w:rsidRPr="009E5E23" w:rsidRDefault="008B45EE" w:rsidP="00F323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2089" w:rsidRPr="009E5E23">
        <w:rPr>
          <w:sz w:val="26"/>
          <w:szCs w:val="26"/>
        </w:rPr>
        <w:t>.1.</w:t>
      </w:r>
      <w:r w:rsidR="00DA6ED8">
        <w:rPr>
          <w:sz w:val="26"/>
          <w:szCs w:val="26"/>
        </w:rPr>
        <w:t> </w:t>
      </w:r>
      <w:r w:rsidR="00E42089" w:rsidRPr="009E5E23">
        <w:rPr>
          <w:sz w:val="26"/>
          <w:szCs w:val="26"/>
        </w:rPr>
        <w:t>līdz 201</w:t>
      </w:r>
      <w:r w:rsidR="00E42089">
        <w:rPr>
          <w:sz w:val="26"/>
          <w:szCs w:val="26"/>
        </w:rPr>
        <w:t>5.gada</w:t>
      </w:r>
      <w:r w:rsidR="00E42089" w:rsidRPr="009E5E23">
        <w:rPr>
          <w:sz w:val="26"/>
          <w:szCs w:val="26"/>
        </w:rPr>
        <w:t xml:space="preserve"> </w:t>
      </w:r>
      <w:r w:rsidR="00E42089">
        <w:rPr>
          <w:sz w:val="26"/>
          <w:szCs w:val="26"/>
        </w:rPr>
        <w:t>1.</w:t>
      </w:r>
      <w:r w:rsidR="00E42089" w:rsidRPr="009E5E23">
        <w:rPr>
          <w:sz w:val="26"/>
          <w:szCs w:val="26"/>
        </w:rPr>
        <w:t xml:space="preserve">jūlijam </w:t>
      </w:r>
      <w:r w:rsidR="001C74A0">
        <w:rPr>
          <w:sz w:val="26"/>
          <w:szCs w:val="26"/>
        </w:rPr>
        <w:t>- starpposma novērtējumu</w:t>
      </w:r>
      <w:r w:rsidR="00E42089">
        <w:rPr>
          <w:sz w:val="26"/>
          <w:szCs w:val="26"/>
        </w:rPr>
        <w:t xml:space="preserve"> </w:t>
      </w:r>
      <w:r w:rsidR="00E42089" w:rsidRPr="009E5E23">
        <w:rPr>
          <w:sz w:val="26"/>
          <w:szCs w:val="26"/>
        </w:rPr>
        <w:t>par pamatnostādņu īstenošanas gaitu;</w:t>
      </w:r>
    </w:p>
    <w:p w:rsidR="00E42089" w:rsidRPr="009E5E23" w:rsidRDefault="008B45EE" w:rsidP="00F3238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42089" w:rsidRPr="009E5E23">
        <w:rPr>
          <w:sz w:val="26"/>
          <w:szCs w:val="26"/>
        </w:rPr>
        <w:t>.2.</w:t>
      </w:r>
      <w:r w:rsidR="00DA6ED8">
        <w:rPr>
          <w:sz w:val="26"/>
          <w:szCs w:val="26"/>
        </w:rPr>
        <w:t> </w:t>
      </w:r>
      <w:r w:rsidR="00E42089" w:rsidRPr="009E5E23">
        <w:rPr>
          <w:sz w:val="26"/>
          <w:szCs w:val="26"/>
        </w:rPr>
        <w:t>līd</w:t>
      </w:r>
      <w:r w:rsidR="00E42089">
        <w:rPr>
          <w:sz w:val="26"/>
          <w:szCs w:val="26"/>
        </w:rPr>
        <w:t>z 2019.</w:t>
      </w:r>
      <w:r w:rsidR="00E42089" w:rsidRPr="009E5E23">
        <w:rPr>
          <w:sz w:val="26"/>
          <w:szCs w:val="26"/>
        </w:rPr>
        <w:t>gada 1</w:t>
      </w:r>
      <w:r w:rsidR="00E42089">
        <w:rPr>
          <w:sz w:val="26"/>
          <w:szCs w:val="26"/>
        </w:rPr>
        <w:t>.</w:t>
      </w:r>
      <w:r w:rsidR="00E42089" w:rsidRPr="009E5E23">
        <w:rPr>
          <w:sz w:val="26"/>
          <w:szCs w:val="26"/>
        </w:rPr>
        <w:t xml:space="preserve">septembrim – pamatnostādņu īstenošanas </w:t>
      </w:r>
      <w:r w:rsidR="00E42089" w:rsidRPr="00E42089">
        <w:rPr>
          <w:sz w:val="26"/>
          <w:szCs w:val="26"/>
        </w:rPr>
        <w:t>gala ietekmes</w:t>
      </w:r>
      <w:r>
        <w:rPr>
          <w:sz w:val="26"/>
          <w:szCs w:val="26"/>
        </w:rPr>
        <w:t xml:space="preserve"> novērtējumu</w:t>
      </w:r>
      <w:r w:rsidR="00E42089" w:rsidRPr="009E5E23">
        <w:rPr>
          <w:sz w:val="26"/>
          <w:szCs w:val="26"/>
        </w:rPr>
        <w:t>.</w:t>
      </w:r>
    </w:p>
    <w:p w:rsidR="00E42089" w:rsidRPr="009E5E23" w:rsidRDefault="008B45EE" w:rsidP="00F323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2089" w:rsidRPr="009E5E23">
        <w:rPr>
          <w:sz w:val="26"/>
          <w:szCs w:val="26"/>
        </w:rPr>
        <w:t>.</w:t>
      </w:r>
      <w:r w:rsidR="00DA6ED8">
        <w:rPr>
          <w:sz w:val="26"/>
          <w:szCs w:val="26"/>
        </w:rPr>
        <w:t> </w:t>
      </w:r>
      <w:r w:rsidR="00E42089" w:rsidRPr="009E5E23">
        <w:rPr>
          <w:sz w:val="26"/>
          <w:szCs w:val="26"/>
        </w:rPr>
        <w:t>Pamatnostādņu īstenošanā iesaistītajām institūcijām kompetences ietvaros iesniegt Kultūras ministrijai:</w:t>
      </w:r>
    </w:p>
    <w:p w:rsidR="00E42089" w:rsidRPr="009E5E23" w:rsidRDefault="008B45EE" w:rsidP="00F323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2089" w:rsidRPr="009E5E23">
        <w:rPr>
          <w:sz w:val="26"/>
          <w:szCs w:val="26"/>
        </w:rPr>
        <w:t>.1.</w:t>
      </w:r>
      <w:r w:rsidR="00DA6ED8">
        <w:rPr>
          <w:sz w:val="26"/>
          <w:szCs w:val="26"/>
        </w:rPr>
        <w:t> </w:t>
      </w:r>
      <w:r w:rsidR="00E42089" w:rsidRPr="009E5E23">
        <w:rPr>
          <w:sz w:val="26"/>
          <w:szCs w:val="26"/>
        </w:rPr>
        <w:t>līdz 2014</w:t>
      </w:r>
      <w:r w:rsidR="00E42089">
        <w:rPr>
          <w:sz w:val="26"/>
          <w:szCs w:val="26"/>
        </w:rPr>
        <w:t>.gada 1.</w:t>
      </w:r>
      <w:r w:rsidR="00E42089" w:rsidRPr="009E5E23">
        <w:rPr>
          <w:sz w:val="26"/>
          <w:szCs w:val="26"/>
        </w:rPr>
        <w:t xml:space="preserve">maijam </w:t>
      </w:r>
      <w:r w:rsidR="00E42089">
        <w:rPr>
          <w:sz w:val="26"/>
          <w:szCs w:val="26"/>
        </w:rPr>
        <w:t xml:space="preserve">- </w:t>
      </w:r>
      <w:r w:rsidR="00E42089" w:rsidRPr="009E5E23">
        <w:rPr>
          <w:sz w:val="26"/>
          <w:szCs w:val="26"/>
        </w:rPr>
        <w:t xml:space="preserve">pārskatu par pamatnostādņu </w:t>
      </w:r>
      <w:r w:rsidR="00E42089">
        <w:rPr>
          <w:sz w:val="26"/>
          <w:szCs w:val="26"/>
        </w:rPr>
        <w:t xml:space="preserve">rīcības plāna </w:t>
      </w:r>
      <w:r w:rsidR="00E42089" w:rsidRPr="009E5E23">
        <w:rPr>
          <w:sz w:val="26"/>
          <w:szCs w:val="26"/>
        </w:rPr>
        <w:t>izpildi par laika posmu no 2012</w:t>
      </w:r>
      <w:r w:rsidR="00E42089">
        <w:rPr>
          <w:sz w:val="26"/>
          <w:szCs w:val="26"/>
        </w:rPr>
        <w:t>.</w:t>
      </w:r>
      <w:r w:rsidR="00E42089" w:rsidRPr="009E5E23">
        <w:rPr>
          <w:sz w:val="26"/>
          <w:szCs w:val="26"/>
        </w:rPr>
        <w:t>gada līdz 2013</w:t>
      </w:r>
      <w:r w:rsidR="00E42089">
        <w:rPr>
          <w:sz w:val="26"/>
          <w:szCs w:val="26"/>
        </w:rPr>
        <w:t>.</w:t>
      </w:r>
      <w:r w:rsidR="00E42089" w:rsidRPr="009E5E23">
        <w:rPr>
          <w:sz w:val="26"/>
          <w:szCs w:val="26"/>
        </w:rPr>
        <w:t>gadam;</w:t>
      </w:r>
    </w:p>
    <w:p w:rsidR="00E42089" w:rsidRPr="009E5E23" w:rsidRDefault="008B45EE" w:rsidP="00F3238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2089" w:rsidRPr="009E5E23">
        <w:rPr>
          <w:sz w:val="26"/>
          <w:szCs w:val="26"/>
        </w:rPr>
        <w:t>.2.</w:t>
      </w:r>
      <w:r w:rsidR="00DA6ED8">
        <w:rPr>
          <w:sz w:val="26"/>
          <w:szCs w:val="26"/>
        </w:rPr>
        <w:t> </w:t>
      </w:r>
      <w:r w:rsidR="00E42089" w:rsidRPr="009E5E23">
        <w:rPr>
          <w:sz w:val="26"/>
          <w:szCs w:val="26"/>
        </w:rPr>
        <w:t>līdz 2016</w:t>
      </w:r>
      <w:r w:rsidR="00E42089">
        <w:rPr>
          <w:sz w:val="26"/>
          <w:szCs w:val="26"/>
        </w:rPr>
        <w:t>.</w:t>
      </w:r>
      <w:r w:rsidR="00E42089" w:rsidRPr="009E5E23">
        <w:rPr>
          <w:sz w:val="26"/>
          <w:szCs w:val="26"/>
        </w:rPr>
        <w:t>gada 1</w:t>
      </w:r>
      <w:r w:rsidR="00E42089">
        <w:rPr>
          <w:sz w:val="26"/>
          <w:szCs w:val="26"/>
        </w:rPr>
        <w:t>.</w:t>
      </w:r>
      <w:r w:rsidR="00E42089" w:rsidRPr="009E5E23">
        <w:rPr>
          <w:sz w:val="26"/>
          <w:szCs w:val="26"/>
        </w:rPr>
        <w:t xml:space="preserve">maijam </w:t>
      </w:r>
      <w:r w:rsidR="00E42089">
        <w:rPr>
          <w:sz w:val="26"/>
          <w:szCs w:val="26"/>
        </w:rPr>
        <w:t xml:space="preserve">- </w:t>
      </w:r>
      <w:r w:rsidR="00E42089" w:rsidRPr="009E5E23">
        <w:rPr>
          <w:sz w:val="26"/>
          <w:szCs w:val="26"/>
        </w:rPr>
        <w:t xml:space="preserve">pārskatu par pamatnostādņu </w:t>
      </w:r>
      <w:r w:rsidR="00E42089">
        <w:rPr>
          <w:sz w:val="26"/>
          <w:szCs w:val="26"/>
        </w:rPr>
        <w:t xml:space="preserve">rīcības plāna </w:t>
      </w:r>
      <w:r w:rsidR="00E42089" w:rsidRPr="009E5E23">
        <w:rPr>
          <w:sz w:val="26"/>
          <w:szCs w:val="26"/>
        </w:rPr>
        <w:t>izpildi par lai</w:t>
      </w:r>
      <w:r w:rsidR="00E42089">
        <w:rPr>
          <w:sz w:val="26"/>
          <w:szCs w:val="26"/>
        </w:rPr>
        <w:t>ka posmu no 2014.</w:t>
      </w:r>
      <w:r w:rsidR="00E42089" w:rsidRPr="009E5E23">
        <w:rPr>
          <w:sz w:val="26"/>
          <w:szCs w:val="26"/>
        </w:rPr>
        <w:t>gada līdz 2015</w:t>
      </w:r>
      <w:r w:rsidR="00E42089">
        <w:rPr>
          <w:sz w:val="26"/>
          <w:szCs w:val="26"/>
        </w:rPr>
        <w:t>.</w:t>
      </w:r>
      <w:r w:rsidR="00E42089" w:rsidRPr="009E5E23">
        <w:rPr>
          <w:sz w:val="26"/>
          <w:szCs w:val="26"/>
        </w:rPr>
        <w:t>gadam;</w:t>
      </w:r>
    </w:p>
    <w:p w:rsidR="00E42089" w:rsidRPr="009E5E23" w:rsidRDefault="008B45EE" w:rsidP="00F3238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42089" w:rsidRPr="009E5E23">
        <w:rPr>
          <w:sz w:val="26"/>
          <w:szCs w:val="26"/>
        </w:rPr>
        <w:t>.3.</w:t>
      </w:r>
      <w:r w:rsidR="00DA6ED8">
        <w:rPr>
          <w:sz w:val="26"/>
          <w:szCs w:val="26"/>
        </w:rPr>
        <w:t> </w:t>
      </w:r>
      <w:r w:rsidR="00E42089" w:rsidRPr="009E5E23">
        <w:rPr>
          <w:sz w:val="26"/>
          <w:szCs w:val="26"/>
        </w:rPr>
        <w:t>līdz 2019</w:t>
      </w:r>
      <w:r w:rsidR="00E42089">
        <w:rPr>
          <w:sz w:val="26"/>
          <w:szCs w:val="26"/>
        </w:rPr>
        <w:t>.gada 1.</w:t>
      </w:r>
      <w:r w:rsidR="00E42089" w:rsidRPr="009E5E23">
        <w:rPr>
          <w:sz w:val="26"/>
          <w:szCs w:val="26"/>
        </w:rPr>
        <w:t xml:space="preserve">maijam </w:t>
      </w:r>
      <w:r w:rsidR="00E42089">
        <w:rPr>
          <w:sz w:val="26"/>
          <w:szCs w:val="26"/>
        </w:rPr>
        <w:t xml:space="preserve">- </w:t>
      </w:r>
      <w:r w:rsidR="00E42089" w:rsidRPr="009E5E23">
        <w:rPr>
          <w:sz w:val="26"/>
          <w:szCs w:val="26"/>
        </w:rPr>
        <w:t xml:space="preserve">pārskatu par pamatnostādņu </w:t>
      </w:r>
      <w:r w:rsidR="00E42089">
        <w:rPr>
          <w:sz w:val="26"/>
          <w:szCs w:val="26"/>
        </w:rPr>
        <w:t xml:space="preserve">rīcības plāna </w:t>
      </w:r>
      <w:r w:rsidR="00E42089" w:rsidRPr="009E5E23">
        <w:rPr>
          <w:sz w:val="26"/>
          <w:szCs w:val="26"/>
        </w:rPr>
        <w:t>izpildi</w:t>
      </w:r>
      <w:r w:rsidR="00E42089">
        <w:rPr>
          <w:sz w:val="26"/>
          <w:szCs w:val="26"/>
        </w:rPr>
        <w:t xml:space="preserve"> par laika posmu no 2016.</w:t>
      </w:r>
      <w:r w:rsidR="00E42089" w:rsidRPr="009E5E23">
        <w:rPr>
          <w:sz w:val="26"/>
          <w:szCs w:val="26"/>
        </w:rPr>
        <w:t>gada līdz 2018</w:t>
      </w:r>
      <w:r w:rsidR="00E42089">
        <w:rPr>
          <w:sz w:val="26"/>
          <w:szCs w:val="26"/>
        </w:rPr>
        <w:t>.</w:t>
      </w:r>
      <w:r w:rsidR="00E42089" w:rsidRPr="009E5E23">
        <w:rPr>
          <w:sz w:val="26"/>
          <w:szCs w:val="26"/>
        </w:rPr>
        <w:t xml:space="preserve">gadam. </w:t>
      </w:r>
    </w:p>
    <w:p w:rsidR="00CB1464" w:rsidRPr="009E5E23" w:rsidRDefault="008B45EE" w:rsidP="00F32388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B1464" w:rsidRPr="009E5E23">
        <w:rPr>
          <w:sz w:val="26"/>
          <w:szCs w:val="26"/>
        </w:rPr>
        <w:t>.</w:t>
      </w:r>
      <w:r w:rsidR="00DA6ED8">
        <w:rPr>
          <w:sz w:val="26"/>
          <w:szCs w:val="26"/>
        </w:rPr>
        <w:t> </w:t>
      </w:r>
      <w:r w:rsidR="000C65BC" w:rsidRPr="009E5E23">
        <w:rPr>
          <w:sz w:val="26"/>
          <w:szCs w:val="26"/>
        </w:rPr>
        <w:t>Kultūras</w:t>
      </w:r>
      <w:r w:rsidR="00EC7A14" w:rsidRPr="009E5E23">
        <w:rPr>
          <w:sz w:val="26"/>
          <w:szCs w:val="26"/>
        </w:rPr>
        <w:t xml:space="preserve"> ministrijai sagatavot un </w:t>
      </w:r>
      <w:r w:rsidR="000C65BC" w:rsidRPr="009E5E23">
        <w:rPr>
          <w:sz w:val="26"/>
          <w:szCs w:val="26"/>
        </w:rPr>
        <w:t>kultūras ministram</w:t>
      </w:r>
      <w:r w:rsidR="00EC7A14" w:rsidRPr="009E5E23">
        <w:rPr>
          <w:sz w:val="26"/>
          <w:szCs w:val="26"/>
        </w:rPr>
        <w:t xml:space="preserve"> iesniegt noteiktā kārtībā Ministru kabinetā</w:t>
      </w:r>
      <w:r w:rsidR="00F32388">
        <w:rPr>
          <w:sz w:val="26"/>
          <w:szCs w:val="26"/>
        </w:rPr>
        <w:t xml:space="preserve"> </w:t>
      </w:r>
      <w:r w:rsidR="000F70EE" w:rsidRPr="009E5E23">
        <w:rPr>
          <w:sz w:val="26"/>
          <w:szCs w:val="26"/>
        </w:rPr>
        <w:t>līdz 2014</w:t>
      </w:r>
      <w:r w:rsidR="009E5E23">
        <w:rPr>
          <w:sz w:val="26"/>
          <w:szCs w:val="26"/>
        </w:rPr>
        <w:t>.gada</w:t>
      </w:r>
      <w:r w:rsidR="00093041">
        <w:rPr>
          <w:sz w:val="26"/>
          <w:szCs w:val="26"/>
        </w:rPr>
        <w:t xml:space="preserve"> un</w:t>
      </w:r>
      <w:r w:rsidR="009E5E23">
        <w:rPr>
          <w:sz w:val="26"/>
          <w:szCs w:val="26"/>
        </w:rPr>
        <w:t xml:space="preserve"> 2016.</w:t>
      </w:r>
      <w:r w:rsidR="000C65BC" w:rsidRPr="009E5E23">
        <w:rPr>
          <w:sz w:val="26"/>
          <w:szCs w:val="26"/>
        </w:rPr>
        <w:t xml:space="preserve">gada </w:t>
      </w:r>
      <w:r w:rsidR="00093041">
        <w:rPr>
          <w:sz w:val="26"/>
          <w:szCs w:val="26"/>
        </w:rPr>
        <w:t>1.</w:t>
      </w:r>
      <w:r w:rsidR="00093041" w:rsidRPr="009E5E23">
        <w:rPr>
          <w:sz w:val="26"/>
          <w:szCs w:val="26"/>
        </w:rPr>
        <w:t xml:space="preserve">jūlijam </w:t>
      </w:r>
      <w:r w:rsidR="00E42089">
        <w:rPr>
          <w:sz w:val="26"/>
          <w:szCs w:val="26"/>
        </w:rPr>
        <w:t xml:space="preserve">un 2019.gada </w:t>
      </w:r>
      <w:r w:rsidR="00093041">
        <w:rPr>
          <w:sz w:val="26"/>
          <w:szCs w:val="26"/>
        </w:rPr>
        <w:t xml:space="preserve">1.septembrim </w:t>
      </w:r>
      <w:r w:rsidR="00E42089">
        <w:rPr>
          <w:sz w:val="26"/>
          <w:szCs w:val="26"/>
        </w:rPr>
        <w:t xml:space="preserve">- </w:t>
      </w:r>
      <w:r w:rsidR="000C65BC" w:rsidRPr="009E5E23">
        <w:rPr>
          <w:sz w:val="26"/>
          <w:szCs w:val="26"/>
        </w:rPr>
        <w:t>attiecīgos</w:t>
      </w:r>
      <w:r w:rsidR="00EC7A14" w:rsidRPr="009E5E23">
        <w:rPr>
          <w:sz w:val="26"/>
          <w:szCs w:val="26"/>
        </w:rPr>
        <w:t xml:space="preserve"> informatīvo</w:t>
      </w:r>
      <w:r w:rsidR="000C65BC" w:rsidRPr="009E5E23">
        <w:rPr>
          <w:sz w:val="26"/>
          <w:szCs w:val="26"/>
        </w:rPr>
        <w:t>s</w:t>
      </w:r>
      <w:r w:rsidR="00EC7A14" w:rsidRPr="009E5E23">
        <w:rPr>
          <w:sz w:val="26"/>
          <w:szCs w:val="26"/>
        </w:rPr>
        <w:t xml:space="preserve"> ziņojumu</w:t>
      </w:r>
      <w:r w:rsidR="000C65BC" w:rsidRPr="009E5E23">
        <w:rPr>
          <w:sz w:val="26"/>
          <w:szCs w:val="26"/>
        </w:rPr>
        <w:t>s</w:t>
      </w:r>
      <w:r w:rsidR="00EC7A14" w:rsidRPr="009E5E23">
        <w:rPr>
          <w:sz w:val="26"/>
          <w:szCs w:val="26"/>
        </w:rPr>
        <w:t xml:space="preserve"> par pamatnostādņu </w:t>
      </w:r>
      <w:r w:rsidR="00E42089">
        <w:rPr>
          <w:sz w:val="26"/>
          <w:szCs w:val="26"/>
        </w:rPr>
        <w:t xml:space="preserve">rīcības plāna </w:t>
      </w:r>
      <w:r w:rsidR="00EC7A14" w:rsidRPr="009E5E23">
        <w:rPr>
          <w:sz w:val="26"/>
          <w:szCs w:val="26"/>
        </w:rPr>
        <w:t>īstenošanas gaitu</w:t>
      </w:r>
      <w:r w:rsidR="00486A05">
        <w:rPr>
          <w:sz w:val="26"/>
          <w:szCs w:val="26"/>
        </w:rPr>
        <w:t>.</w:t>
      </w:r>
    </w:p>
    <w:p w:rsidR="00CB1464" w:rsidRPr="009E5E23" w:rsidRDefault="008B45EE" w:rsidP="00CB146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B1464" w:rsidRPr="009E5E23">
        <w:rPr>
          <w:sz w:val="26"/>
          <w:szCs w:val="26"/>
        </w:rPr>
        <w:t>.</w:t>
      </w:r>
      <w:r w:rsidR="00DA6ED8">
        <w:rPr>
          <w:sz w:val="26"/>
          <w:szCs w:val="26"/>
        </w:rPr>
        <w:t> </w:t>
      </w:r>
      <w:r w:rsidR="00CB1464" w:rsidRPr="009E5E23">
        <w:rPr>
          <w:sz w:val="26"/>
          <w:szCs w:val="26"/>
        </w:rPr>
        <w:t xml:space="preserve">Pamatnostādņu īstenošanai </w:t>
      </w:r>
      <w:r w:rsidR="000C65BC" w:rsidRPr="009E5E23">
        <w:rPr>
          <w:sz w:val="26"/>
          <w:szCs w:val="26"/>
        </w:rPr>
        <w:t>Kultūras ministrijai</w:t>
      </w:r>
      <w:r w:rsidR="00EC7A14" w:rsidRPr="009E5E23">
        <w:rPr>
          <w:sz w:val="26"/>
          <w:szCs w:val="26"/>
        </w:rPr>
        <w:t xml:space="preserve"> sagatavot un </w:t>
      </w:r>
      <w:r w:rsidR="000C65BC" w:rsidRPr="009E5E23">
        <w:rPr>
          <w:sz w:val="26"/>
          <w:szCs w:val="26"/>
        </w:rPr>
        <w:t>kultūras ministram</w:t>
      </w:r>
      <w:r w:rsidR="00EC7A14" w:rsidRPr="009E5E23">
        <w:rPr>
          <w:sz w:val="26"/>
          <w:szCs w:val="26"/>
        </w:rPr>
        <w:t xml:space="preserve"> iesniegt noteiktā kārtībā Ministru kabinetā</w:t>
      </w:r>
      <w:r w:rsidR="00CB1464" w:rsidRPr="009E5E23">
        <w:rPr>
          <w:sz w:val="26"/>
          <w:szCs w:val="26"/>
        </w:rPr>
        <w:t>:</w:t>
      </w:r>
    </w:p>
    <w:p w:rsidR="00CB1464" w:rsidRPr="009E5E23" w:rsidRDefault="008B45EE" w:rsidP="000C65B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B1464" w:rsidRPr="009E5E23">
        <w:rPr>
          <w:sz w:val="26"/>
          <w:szCs w:val="26"/>
        </w:rPr>
        <w:t>.1.</w:t>
      </w:r>
      <w:r w:rsidR="00DA6ED8">
        <w:rPr>
          <w:sz w:val="26"/>
          <w:szCs w:val="26"/>
        </w:rPr>
        <w:t> </w:t>
      </w:r>
      <w:r w:rsidR="000C65BC" w:rsidRPr="009E5E23">
        <w:rPr>
          <w:sz w:val="26"/>
          <w:szCs w:val="26"/>
        </w:rPr>
        <w:t>līdz 2013</w:t>
      </w:r>
      <w:r w:rsidR="009E5E23">
        <w:rPr>
          <w:sz w:val="26"/>
          <w:szCs w:val="26"/>
        </w:rPr>
        <w:t>.gada 1.</w:t>
      </w:r>
      <w:r w:rsidR="00CA0D24" w:rsidRPr="009E5E23">
        <w:rPr>
          <w:sz w:val="26"/>
          <w:szCs w:val="26"/>
        </w:rPr>
        <w:t>decembrim</w:t>
      </w:r>
      <w:r w:rsidR="00F32388">
        <w:rPr>
          <w:sz w:val="26"/>
          <w:szCs w:val="26"/>
        </w:rPr>
        <w:t xml:space="preserve"> – </w:t>
      </w:r>
      <w:r w:rsidR="00CB1464" w:rsidRPr="009E5E23">
        <w:rPr>
          <w:sz w:val="26"/>
          <w:szCs w:val="26"/>
        </w:rPr>
        <w:t>pama</w:t>
      </w:r>
      <w:r w:rsidR="000F70EE" w:rsidRPr="009E5E23">
        <w:rPr>
          <w:sz w:val="26"/>
          <w:szCs w:val="26"/>
        </w:rPr>
        <w:t>tnostādņu īstenošana</w:t>
      </w:r>
      <w:r w:rsidR="00F32388">
        <w:rPr>
          <w:sz w:val="26"/>
          <w:szCs w:val="26"/>
        </w:rPr>
        <w:t>s</w:t>
      </w:r>
      <w:r w:rsidR="000C65BC" w:rsidRPr="009E5E23">
        <w:rPr>
          <w:sz w:val="26"/>
          <w:szCs w:val="26"/>
        </w:rPr>
        <w:t xml:space="preserve"> </w:t>
      </w:r>
      <w:r w:rsidR="00F32388">
        <w:rPr>
          <w:sz w:val="26"/>
          <w:szCs w:val="26"/>
        </w:rPr>
        <w:t>rīcības plānu</w:t>
      </w:r>
      <w:r w:rsidR="00F32388" w:rsidRPr="009E5E23">
        <w:rPr>
          <w:sz w:val="26"/>
          <w:szCs w:val="26"/>
        </w:rPr>
        <w:t xml:space="preserve"> </w:t>
      </w:r>
      <w:r w:rsidR="000C65BC" w:rsidRPr="009E5E23">
        <w:rPr>
          <w:sz w:val="26"/>
          <w:szCs w:val="26"/>
        </w:rPr>
        <w:t>2014</w:t>
      </w:r>
      <w:r w:rsidR="000F70EE" w:rsidRPr="009E5E23">
        <w:rPr>
          <w:sz w:val="26"/>
          <w:szCs w:val="26"/>
        </w:rPr>
        <w:t>.</w:t>
      </w:r>
      <w:r w:rsidR="00F32388">
        <w:rPr>
          <w:sz w:val="26"/>
          <w:szCs w:val="26"/>
        </w:rPr>
        <w:t>–</w:t>
      </w:r>
      <w:r w:rsidR="000C65BC" w:rsidRPr="009E5E23">
        <w:rPr>
          <w:sz w:val="26"/>
          <w:szCs w:val="26"/>
        </w:rPr>
        <w:t>2015</w:t>
      </w:r>
      <w:r w:rsidR="00E901AD">
        <w:rPr>
          <w:sz w:val="26"/>
          <w:szCs w:val="26"/>
        </w:rPr>
        <w:t>.</w:t>
      </w:r>
      <w:r w:rsidR="00CB1464" w:rsidRPr="009E5E23">
        <w:rPr>
          <w:sz w:val="26"/>
          <w:szCs w:val="26"/>
        </w:rPr>
        <w:t>gadam;</w:t>
      </w:r>
    </w:p>
    <w:p w:rsidR="001C74A0" w:rsidRPr="009E5E23" w:rsidRDefault="008B45EE" w:rsidP="001C74A0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C65BC" w:rsidRPr="009E5E23">
        <w:rPr>
          <w:sz w:val="26"/>
          <w:szCs w:val="26"/>
        </w:rPr>
        <w:t>.2.</w:t>
      </w:r>
      <w:r w:rsidR="00DA6ED8">
        <w:rPr>
          <w:sz w:val="26"/>
          <w:szCs w:val="26"/>
        </w:rPr>
        <w:t> </w:t>
      </w:r>
      <w:r w:rsidR="009E5E23">
        <w:rPr>
          <w:sz w:val="26"/>
          <w:szCs w:val="26"/>
        </w:rPr>
        <w:t>līdz 2015.gada 1.</w:t>
      </w:r>
      <w:r w:rsidR="00CA0D24" w:rsidRPr="009E5E23">
        <w:rPr>
          <w:sz w:val="26"/>
          <w:szCs w:val="26"/>
        </w:rPr>
        <w:t>decembrim</w:t>
      </w:r>
      <w:r w:rsidR="00F32388">
        <w:rPr>
          <w:sz w:val="26"/>
          <w:szCs w:val="26"/>
        </w:rPr>
        <w:t xml:space="preserve"> - </w:t>
      </w:r>
      <w:r w:rsidR="000C65BC" w:rsidRPr="009E5E23">
        <w:rPr>
          <w:sz w:val="26"/>
          <w:szCs w:val="26"/>
        </w:rPr>
        <w:t xml:space="preserve">pamatnostādņu īstenošanas </w:t>
      </w:r>
      <w:r w:rsidR="00F32388">
        <w:rPr>
          <w:sz w:val="26"/>
          <w:szCs w:val="26"/>
        </w:rPr>
        <w:t xml:space="preserve">rīcības </w:t>
      </w:r>
      <w:r w:rsidR="000C65BC" w:rsidRPr="009E5E23">
        <w:rPr>
          <w:sz w:val="26"/>
          <w:szCs w:val="26"/>
        </w:rPr>
        <w:t>plānu 2016.</w:t>
      </w:r>
      <w:r w:rsidR="00F32388">
        <w:rPr>
          <w:sz w:val="26"/>
          <w:szCs w:val="26"/>
        </w:rPr>
        <w:t>–</w:t>
      </w:r>
      <w:r w:rsidR="00E901AD">
        <w:rPr>
          <w:sz w:val="26"/>
          <w:szCs w:val="26"/>
        </w:rPr>
        <w:t>2018.</w:t>
      </w:r>
      <w:r w:rsidR="000C65BC" w:rsidRPr="009E5E23">
        <w:rPr>
          <w:sz w:val="26"/>
          <w:szCs w:val="26"/>
        </w:rPr>
        <w:t>gadam.</w:t>
      </w:r>
    </w:p>
    <w:p w:rsidR="00782B62" w:rsidRDefault="001C74A0" w:rsidP="00782B62">
      <w:pPr>
        <w:ind w:righ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4A4F5B" w:rsidRPr="009E5E23">
        <w:rPr>
          <w:sz w:val="26"/>
          <w:szCs w:val="26"/>
        </w:rPr>
        <w:t>.</w:t>
      </w:r>
      <w:r w:rsidR="00DA6ED8">
        <w:rPr>
          <w:sz w:val="26"/>
          <w:szCs w:val="26"/>
        </w:rPr>
        <w:t> </w:t>
      </w:r>
      <w:r w:rsidR="00321A92" w:rsidRPr="009E5E23">
        <w:rPr>
          <w:sz w:val="26"/>
          <w:szCs w:val="26"/>
        </w:rPr>
        <w:t>Atzīt par spēku zaudējušām</w:t>
      </w:r>
      <w:r w:rsidR="00782B62">
        <w:rPr>
          <w:sz w:val="26"/>
          <w:szCs w:val="26"/>
        </w:rPr>
        <w:t>:</w:t>
      </w:r>
      <w:r w:rsidR="000C65BC" w:rsidRPr="009E5E23">
        <w:rPr>
          <w:sz w:val="26"/>
          <w:szCs w:val="26"/>
        </w:rPr>
        <w:t xml:space="preserve"> </w:t>
      </w:r>
    </w:p>
    <w:p w:rsidR="004A4F5B" w:rsidRPr="009E5E23" w:rsidRDefault="001C74A0" w:rsidP="00782B62">
      <w:pPr>
        <w:ind w:righ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82B62">
        <w:rPr>
          <w:sz w:val="26"/>
          <w:szCs w:val="26"/>
        </w:rPr>
        <w:t>.1.</w:t>
      </w:r>
      <w:r w:rsidR="00DA6ED8">
        <w:rPr>
          <w:sz w:val="26"/>
          <w:szCs w:val="26"/>
        </w:rPr>
        <w:t> </w:t>
      </w:r>
      <w:r w:rsidR="000C65BC" w:rsidRPr="009E5E23">
        <w:rPr>
          <w:sz w:val="26"/>
          <w:szCs w:val="26"/>
        </w:rPr>
        <w:t>Pilsoniskās sabiedrības stiprināšanas politikas pamatnostādnes 2005.</w:t>
      </w:r>
      <w:r w:rsidR="00782B62">
        <w:rPr>
          <w:sz w:val="26"/>
          <w:szCs w:val="26"/>
        </w:rPr>
        <w:t>–</w:t>
      </w:r>
      <w:r w:rsidR="000C65BC" w:rsidRPr="009E5E23">
        <w:rPr>
          <w:sz w:val="26"/>
          <w:szCs w:val="26"/>
        </w:rPr>
        <w:t>2014.gadam (</w:t>
      </w:r>
      <w:r w:rsidR="00321A92" w:rsidRPr="009E5E23">
        <w:rPr>
          <w:sz w:val="26"/>
          <w:szCs w:val="26"/>
        </w:rPr>
        <w:t>apstiprinātas Ministru kabinetā 2005.gada 15.februārī ar rīkojumu N</w:t>
      </w:r>
      <w:r w:rsidR="000C65BC" w:rsidRPr="009E5E23">
        <w:rPr>
          <w:sz w:val="26"/>
          <w:szCs w:val="26"/>
        </w:rPr>
        <w:t>r.</w:t>
      </w:r>
      <w:r w:rsidR="00321A92" w:rsidRPr="009E5E23">
        <w:rPr>
          <w:sz w:val="26"/>
          <w:szCs w:val="26"/>
        </w:rPr>
        <w:t xml:space="preserve"> </w:t>
      </w:r>
      <w:r w:rsidR="002E0E91">
        <w:rPr>
          <w:sz w:val="26"/>
          <w:szCs w:val="26"/>
        </w:rPr>
        <w:t>98</w:t>
      </w:r>
      <w:r w:rsidR="000C65BC" w:rsidRPr="009E5E23">
        <w:rPr>
          <w:sz w:val="26"/>
          <w:szCs w:val="26"/>
        </w:rPr>
        <w:t>)</w:t>
      </w:r>
      <w:r w:rsidR="00782B62">
        <w:rPr>
          <w:sz w:val="26"/>
          <w:szCs w:val="26"/>
        </w:rPr>
        <w:t>;</w:t>
      </w:r>
    </w:p>
    <w:p w:rsidR="00BF782E" w:rsidRPr="009E5E23" w:rsidRDefault="001C74A0" w:rsidP="00782B62">
      <w:pPr>
        <w:ind w:righ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782B62">
        <w:rPr>
          <w:sz w:val="26"/>
          <w:szCs w:val="26"/>
        </w:rPr>
        <w:t>.2.</w:t>
      </w:r>
      <w:r w:rsidR="00DA6ED8">
        <w:rPr>
          <w:sz w:val="26"/>
          <w:szCs w:val="26"/>
        </w:rPr>
        <w:t> </w:t>
      </w:r>
      <w:r w:rsidR="000C65BC" w:rsidRPr="009E5E23">
        <w:rPr>
          <w:sz w:val="26"/>
          <w:szCs w:val="26"/>
        </w:rPr>
        <w:t>Pilsoniskās sab</w:t>
      </w:r>
      <w:r w:rsidR="00321A92" w:rsidRPr="009E5E23">
        <w:rPr>
          <w:sz w:val="26"/>
          <w:szCs w:val="26"/>
        </w:rPr>
        <w:t>iedrības stiprināšanas programmu</w:t>
      </w:r>
      <w:r w:rsidR="000C65BC" w:rsidRPr="009E5E23">
        <w:rPr>
          <w:sz w:val="26"/>
          <w:szCs w:val="26"/>
        </w:rPr>
        <w:t xml:space="preserve"> 2008.</w:t>
      </w:r>
      <w:r w:rsidR="000C65BC" w:rsidRPr="009E5E23">
        <w:rPr>
          <w:bCs/>
          <w:sz w:val="26"/>
          <w:szCs w:val="26"/>
        </w:rPr>
        <w:t>–</w:t>
      </w:r>
      <w:r w:rsidR="000C65BC" w:rsidRPr="009E5E23">
        <w:rPr>
          <w:sz w:val="26"/>
          <w:szCs w:val="26"/>
        </w:rPr>
        <w:t>2012.gadam (</w:t>
      </w:r>
      <w:r w:rsidR="00321A92" w:rsidRPr="009E5E23">
        <w:rPr>
          <w:sz w:val="26"/>
          <w:szCs w:val="26"/>
        </w:rPr>
        <w:t xml:space="preserve">apstiprināta Ministru kabinetā </w:t>
      </w:r>
      <w:r w:rsidR="000C65BC" w:rsidRPr="009E5E23">
        <w:rPr>
          <w:sz w:val="26"/>
          <w:szCs w:val="26"/>
        </w:rPr>
        <w:t>2008.</w:t>
      </w:r>
      <w:r w:rsidR="00321A92" w:rsidRPr="009E5E23">
        <w:rPr>
          <w:sz w:val="26"/>
          <w:szCs w:val="26"/>
        </w:rPr>
        <w:t xml:space="preserve">gada 30.jūnijā ar </w:t>
      </w:r>
      <w:r w:rsidR="000C65BC" w:rsidRPr="009E5E23">
        <w:rPr>
          <w:sz w:val="26"/>
          <w:szCs w:val="26"/>
        </w:rPr>
        <w:t>rīkojum</w:t>
      </w:r>
      <w:r w:rsidR="00321A92" w:rsidRPr="009E5E23">
        <w:rPr>
          <w:sz w:val="26"/>
          <w:szCs w:val="26"/>
        </w:rPr>
        <w:t>u</w:t>
      </w:r>
      <w:r w:rsidR="002E0E91">
        <w:rPr>
          <w:sz w:val="26"/>
          <w:szCs w:val="26"/>
        </w:rPr>
        <w:t xml:space="preserve"> N</w:t>
      </w:r>
      <w:r w:rsidR="000C65BC" w:rsidRPr="009E5E23">
        <w:rPr>
          <w:sz w:val="26"/>
          <w:szCs w:val="26"/>
        </w:rPr>
        <w:t>r.</w:t>
      </w:r>
      <w:r w:rsidR="002E0E91">
        <w:rPr>
          <w:sz w:val="26"/>
          <w:szCs w:val="26"/>
        </w:rPr>
        <w:t> 366</w:t>
      </w:r>
      <w:r w:rsidR="00321A92" w:rsidRPr="009E5E23">
        <w:rPr>
          <w:sz w:val="26"/>
          <w:szCs w:val="26"/>
        </w:rPr>
        <w:t>).</w:t>
      </w:r>
    </w:p>
    <w:p w:rsidR="007775B0" w:rsidRPr="009E5E23" w:rsidRDefault="001C74A0" w:rsidP="00782B62">
      <w:pPr>
        <w:ind w:right="43"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F782E" w:rsidRPr="009E5E23">
        <w:rPr>
          <w:sz w:val="26"/>
          <w:szCs w:val="26"/>
        </w:rPr>
        <w:t>.</w:t>
      </w:r>
      <w:r w:rsidR="00782B62">
        <w:rPr>
          <w:sz w:val="26"/>
          <w:szCs w:val="26"/>
        </w:rPr>
        <w:t>3</w:t>
      </w:r>
      <w:r w:rsidR="00DA6ED8">
        <w:rPr>
          <w:sz w:val="26"/>
          <w:szCs w:val="26"/>
        </w:rPr>
        <w:t>. </w:t>
      </w:r>
      <w:r w:rsidR="00CB1464" w:rsidRPr="009E5E23">
        <w:rPr>
          <w:sz w:val="26"/>
          <w:szCs w:val="26"/>
        </w:rPr>
        <w:t>valsts programmu „Sabiedrības integrācija Latvijā” (apsti</w:t>
      </w:r>
      <w:r w:rsidR="00E901AD">
        <w:rPr>
          <w:sz w:val="26"/>
          <w:szCs w:val="26"/>
        </w:rPr>
        <w:t>prināta Ministru kabinetā 2001.gada 6.februāra sēdē (protokols Nr.6 34.</w:t>
      </w:r>
      <w:r w:rsidR="00CB1464" w:rsidRPr="009E5E23">
        <w:rPr>
          <w:sz w:val="26"/>
          <w:szCs w:val="26"/>
        </w:rPr>
        <w:t>§)).</w:t>
      </w:r>
      <w:r w:rsidR="000F70EE" w:rsidRPr="009E5E23">
        <w:rPr>
          <w:sz w:val="26"/>
          <w:szCs w:val="26"/>
        </w:rPr>
        <w:t xml:space="preserve"> </w:t>
      </w:r>
    </w:p>
    <w:p w:rsidR="00CB1464" w:rsidRPr="009E5E23" w:rsidRDefault="00CB1464" w:rsidP="00CB1464">
      <w:pPr>
        <w:pStyle w:val="Heading1"/>
        <w:tabs>
          <w:tab w:val="left" w:pos="6840"/>
        </w:tabs>
        <w:rPr>
          <w:sz w:val="26"/>
          <w:szCs w:val="26"/>
        </w:rPr>
      </w:pPr>
    </w:p>
    <w:p w:rsidR="00CB1464" w:rsidRPr="009E5E23" w:rsidRDefault="00CB1464" w:rsidP="00CB1464">
      <w:pPr>
        <w:rPr>
          <w:sz w:val="26"/>
          <w:szCs w:val="26"/>
        </w:rPr>
      </w:pPr>
    </w:p>
    <w:p w:rsidR="00CB1464" w:rsidRPr="009E5E23" w:rsidRDefault="00CB1464" w:rsidP="00F32388">
      <w:pPr>
        <w:pStyle w:val="Heading1"/>
        <w:jc w:val="left"/>
        <w:rPr>
          <w:sz w:val="26"/>
          <w:szCs w:val="26"/>
        </w:rPr>
      </w:pPr>
      <w:r w:rsidRPr="009E5E23">
        <w:rPr>
          <w:sz w:val="26"/>
          <w:szCs w:val="26"/>
        </w:rPr>
        <w:t>Ministru prezidents</w:t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Pr="009E5E23">
        <w:rPr>
          <w:sz w:val="26"/>
          <w:szCs w:val="26"/>
        </w:rPr>
        <w:t>V. Dombrovskis</w:t>
      </w:r>
    </w:p>
    <w:p w:rsidR="00CB1464" w:rsidRPr="009E5E23" w:rsidRDefault="00CB1464" w:rsidP="00CB1464">
      <w:pPr>
        <w:rPr>
          <w:sz w:val="26"/>
          <w:szCs w:val="26"/>
        </w:rPr>
      </w:pPr>
    </w:p>
    <w:p w:rsidR="00CB1464" w:rsidRPr="009E5E23" w:rsidRDefault="00CB1464" w:rsidP="00CB1464">
      <w:pPr>
        <w:rPr>
          <w:sz w:val="26"/>
          <w:szCs w:val="26"/>
        </w:rPr>
      </w:pPr>
    </w:p>
    <w:p w:rsidR="000F70EE" w:rsidRPr="009E5E23" w:rsidRDefault="00C05659" w:rsidP="000F70EE">
      <w:pPr>
        <w:tabs>
          <w:tab w:val="left" w:pos="7020"/>
        </w:tabs>
        <w:rPr>
          <w:b/>
          <w:sz w:val="26"/>
          <w:szCs w:val="26"/>
        </w:rPr>
      </w:pPr>
      <w:r w:rsidRPr="009E5E23">
        <w:rPr>
          <w:sz w:val="26"/>
          <w:szCs w:val="26"/>
        </w:rPr>
        <w:t>Kultūras ministre</w:t>
      </w:r>
      <w:r w:rsidR="00F32388">
        <w:rPr>
          <w:sz w:val="26"/>
          <w:szCs w:val="26"/>
        </w:rPr>
        <w:tab/>
      </w:r>
      <w:r w:rsidR="00F32388">
        <w:rPr>
          <w:sz w:val="26"/>
          <w:szCs w:val="26"/>
        </w:rPr>
        <w:tab/>
      </w:r>
      <w:r w:rsidRPr="009E5E23">
        <w:rPr>
          <w:sz w:val="26"/>
          <w:szCs w:val="26"/>
        </w:rPr>
        <w:t>S. Ēlerte</w:t>
      </w:r>
    </w:p>
    <w:p w:rsidR="000F70EE" w:rsidRPr="009E5E23" w:rsidRDefault="000F70EE" w:rsidP="000F70EE">
      <w:pPr>
        <w:rPr>
          <w:sz w:val="26"/>
          <w:szCs w:val="26"/>
        </w:rPr>
      </w:pPr>
    </w:p>
    <w:p w:rsidR="000F70EE" w:rsidRPr="009E5E23" w:rsidRDefault="000F70EE" w:rsidP="000F70EE">
      <w:pPr>
        <w:rPr>
          <w:sz w:val="26"/>
          <w:szCs w:val="26"/>
        </w:rPr>
      </w:pPr>
      <w:r w:rsidRPr="009E5E23">
        <w:rPr>
          <w:sz w:val="26"/>
          <w:szCs w:val="26"/>
        </w:rPr>
        <w:t>vīzē:</w:t>
      </w:r>
    </w:p>
    <w:p w:rsidR="000F70EE" w:rsidRPr="009E5E23" w:rsidRDefault="00C05659" w:rsidP="000F70EE">
      <w:pPr>
        <w:rPr>
          <w:sz w:val="26"/>
          <w:szCs w:val="26"/>
        </w:rPr>
      </w:pPr>
      <w:r w:rsidRPr="009E5E23">
        <w:rPr>
          <w:sz w:val="26"/>
          <w:szCs w:val="26"/>
        </w:rPr>
        <w:t>valsts sekretāre</w:t>
      </w:r>
      <w:r w:rsidR="000F70EE" w:rsidRPr="009E5E23">
        <w:rPr>
          <w:sz w:val="26"/>
          <w:szCs w:val="26"/>
        </w:rPr>
        <w:tab/>
      </w:r>
      <w:r w:rsidR="000F70EE" w:rsidRPr="009E5E23">
        <w:rPr>
          <w:sz w:val="26"/>
          <w:szCs w:val="26"/>
        </w:rPr>
        <w:tab/>
      </w:r>
      <w:r w:rsidR="000F70EE" w:rsidRPr="009E5E23">
        <w:rPr>
          <w:sz w:val="26"/>
          <w:szCs w:val="26"/>
        </w:rPr>
        <w:tab/>
      </w:r>
      <w:r w:rsidR="000F70EE" w:rsidRPr="009E5E23">
        <w:rPr>
          <w:sz w:val="26"/>
          <w:szCs w:val="26"/>
        </w:rPr>
        <w:tab/>
      </w:r>
      <w:r w:rsidR="000F70EE" w:rsidRPr="009E5E23">
        <w:rPr>
          <w:sz w:val="26"/>
          <w:szCs w:val="26"/>
        </w:rPr>
        <w:tab/>
      </w:r>
      <w:r w:rsidR="000F70EE" w:rsidRPr="009E5E23">
        <w:rPr>
          <w:sz w:val="26"/>
          <w:szCs w:val="26"/>
        </w:rPr>
        <w:tab/>
      </w:r>
      <w:r w:rsidR="000F70EE" w:rsidRPr="009E5E23">
        <w:rPr>
          <w:sz w:val="26"/>
          <w:szCs w:val="26"/>
        </w:rPr>
        <w:tab/>
      </w:r>
      <w:r w:rsidR="000F70EE" w:rsidRPr="009E5E23">
        <w:rPr>
          <w:sz w:val="26"/>
          <w:szCs w:val="26"/>
        </w:rPr>
        <w:tab/>
      </w:r>
      <w:r w:rsidRPr="009E5E23">
        <w:rPr>
          <w:sz w:val="26"/>
          <w:szCs w:val="26"/>
        </w:rPr>
        <w:t>S. Zvidriņa</w:t>
      </w:r>
    </w:p>
    <w:p w:rsidR="00CB1464" w:rsidRPr="009E5E23" w:rsidRDefault="00CB1464" w:rsidP="00CB1464">
      <w:pPr>
        <w:rPr>
          <w:sz w:val="26"/>
          <w:szCs w:val="26"/>
        </w:rPr>
      </w:pPr>
    </w:p>
    <w:p w:rsidR="00CB1464" w:rsidRPr="009E5E23" w:rsidRDefault="00CB1464" w:rsidP="00CB1464">
      <w:pPr>
        <w:rPr>
          <w:sz w:val="26"/>
          <w:szCs w:val="26"/>
        </w:rPr>
      </w:pPr>
    </w:p>
    <w:p w:rsidR="00CB1464" w:rsidRPr="009E5E23" w:rsidRDefault="00CB1464" w:rsidP="00CB1464">
      <w:pPr>
        <w:rPr>
          <w:sz w:val="26"/>
          <w:szCs w:val="26"/>
        </w:rPr>
      </w:pPr>
    </w:p>
    <w:p w:rsidR="00CB1464" w:rsidRPr="00F4194D" w:rsidRDefault="00CB1464" w:rsidP="00CB1464">
      <w:pPr>
        <w:rPr>
          <w:sz w:val="20"/>
          <w:szCs w:val="20"/>
        </w:rPr>
      </w:pPr>
    </w:p>
    <w:p w:rsidR="00CB1464" w:rsidRPr="00F4194D" w:rsidRDefault="00CB1464" w:rsidP="00CB1464">
      <w:pPr>
        <w:rPr>
          <w:sz w:val="20"/>
          <w:szCs w:val="20"/>
        </w:rPr>
      </w:pPr>
    </w:p>
    <w:p w:rsidR="00CB1464" w:rsidRPr="00F4194D" w:rsidRDefault="00B909A4" w:rsidP="00CB1464">
      <w:pPr>
        <w:pStyle w:val="nais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061011</w:t>
      </w:r>
      <w:r w:rsidRPr="00F4194D">
        <w:rPr>
          <w:sz w:val="20"/>
          <w:szCs w:val="20"/>
        </w:rPr>
        <w:t xml:space="preserve"> </w:t>
      </w:r>
      <w:r w:rsidR="006C3073">
        <w:rPr>
          <w:sz w:val="20"/>
          <w:szCs w:val="20"/>
        </w:rPr>
        <w:t>15:41</w:t>
      </w:r>
    </w:p>
    <w:p w:rsidR="00CB1464" w:rsidRPr="00F4194D" w:rsidRDefault="006C3073" w:rsidP="00CB1464">
      <w:pPr>
        <w:ind w:right="-6"/>
        <w:rPr>
          <w:sz w:val="20"/>
          <w:szCs w:val="20"/>
        </w:rPr>
      </w:pPr>
      <w:r>
        <w:rPr>
          <w:sz w:val="20"/>
          <w:szCs w:val="20"/>
        </w:rPr>
        <w:t>319</w:t>
      </w:r>
    </w:p>
    <w:p w:rsidR="00CB1464" w:rsidRPr="00F4194D" w:rsidRDefault="00CB1464" w:rsidP="00CB1464">
      <w:pPr>
        <w:pStyle w:val="naisf"/>
        <w:spacing w:before="0" w:beforeAutospacing="0" w:after="0" w:afterAutospacing="0"/>
        <w:rPr>
          <w:sz w:val="20"/>
          <w:szCs w:val="20"/>
        </w:rPr>
      </w:pPr>
      <w:r w:rsidRPr="00F4194D">
        <w:rPr>
          <w:sz w:val="20"/>
          <w:szCs w:val="20"/>
        </w:rPr>
        <w:t>Ruta Klimkāne</w:t>
      </w:r>
    </w:p>
    <w:p w:rsidR="00CB1464" w:rsidRPr="00F4194D" w:rsidRDefault="00CB1464" w:rsidP="00CB1464">
      <w:pPr>
        <w:pStyle w:val="naisf"/>
        <w:spacing w:before="0" w:beforeAutospacing="0" w:after="0" w:afterAutospacing="0"/>
        <w:rPr>
          <w:sz w:val="20"/>
          <w:szCs w:val="20"/>
        </w:rPr>
      </w:pPr>
      <w:r w:rsidRPr="00F4194D">
        <w:rPr>
          <w:sz w:val="20"/>
          <w:szCs w:val="20"/>
        </w:rPr>
        <w:t xml:space="preserve">tālr.: </w:t>
      </w:r>
      <w:bookmarkStart w:id="3" w:name="OLE_LINK12"/>
      <w:bookmarkStart w:id="4" w:name="OLE_LINK13"/>
      <w:r w:rsidR="00C05659">
        <w:rPr>
          <w:sz w:val="20"/>
          <w:szCs w:val="20"/>
        </w:rPr>
        <w:t>67330310</w:t>
      </w:r>
      <w:bookmarkEnd w:id="3"/>
      <w:bookmarkEnd w:id="4"/>
    </w:p>
    <w:p w:rsidR="00CB1464" w:rsidRPr="00F4194D" w:rsidRDefault="00AA3DDF" w:rsidP="00CB1464">
      <w:pPr>
        <w:rPr>
          <w:sz w:val="20"/>
          <w:szCs w:val="20"/>
        </w:rPr>
      </w:pPr>
      <w:hyperlink r:id="rId8" w:history="1">
        <w:r w:rsidR="00C05659" w:rsidRPr="00F25FE3">
          <w:rPr>
            <w:rStyle w:val="Hyperlink"/>
            <w:sz w:val="20"/>
            <w:szCs w:val="20"/>
          </w:rPr>
          <w:t>Ruta.Klimkane@km.gov.lv</w:t>
        </w:r>
      </w:hyperlink>
    </w:p>
    <w:p w:rsidR="00CB1464" w:rsidRPr="00F4194D" w:rsidRDefault="00CB1464" w:rsidP="00CB1464">
      <w:pPr>
        <w:rPr>
          <w:sz w:val="20"/>
          <w:szCs w:val="20"/>
        </w:rPr>
      </w:pPr>
    </w:p>
    <w:p w:rsidR="00CB1464" w:rsidRPr="00F4194D" w:rsidRDefault="00CB1464" w:rsidP="00CB1464">
      <w:pPr>
        <w:rPr>
          <w:sz w:val="20"/>
          <w:szCs w:val="20"/>
        </w:rPr>
      </w:pPr>
    </w:p>
    <w:p w:rsidR="004F78E6" w:rsidRPr="00F4194D" w:rsidRDefault="004F78E6"/>
    <w:sectPr w:rsidR="004F78E6" w:rsidRPr="00F4194D" w:rsidSect="000F70E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707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B4" w:rsidRDefault="003D3EB4" w:rsidP="00226DDD">
      <w:r>
        <w:separator/>
      </w:r>
    </w:p>
  </w:endnote>
  <w:endnote w:type="continuationSeparator" w:id="0">
    <w:p w:rsidR="003D3EB4" w:rsidRDefault="003D3EB4" w:rsidP="0022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F" w:rsidRPr="00500873" w:rsidRDefault="005F7F1F" w:rsidP="002E0E91">
    <w:pPr>
      <w:pStyle w:val="Footer"/>
      <w:jc w:val="both"/>
    </w:pPr>
    <w:r>
      <w:rPr>
        <w:sz w:val="20"/>
        <w:szCs w:val="20"/>
      </w:rPr>
      <w:t>KMRik_</w:t>
    </w:r>
    <w:r w:rsidR="00B909A4">
      <w:rPr>
        <w:sz w:val="20"/>
        <w:szCs w:val="20"/>
      </w:rPr>
      <w:t>06</w:t>
    </w:r>
    <w:r w:rsidR="004960EA">
      <w:rPr>
        <w:sz w:val="20"/>
        <w:szCs w:val="20"/>
      </w:rPr>
      <w:t>10</w:t>
    </w:r>
    <w:r w:rsidRPr="00205E9A">
      <w:rPr>
        <w:sz w:val="20"/>
        <w:szCs w:val="20"/>
      </w:rPr>
      <w:t>11_integ</w:t>
    </w:r>
    <w:r>
      <w:rPr>
        <w:sz w:val="20"/>
        <w:szCs w:val="20"/>
      </w:rPr>
      <w:t>;</w:t>
    </w:r>
    <w:r w:rsidRPr="00500873">
      <w:rPr>
        <w:sz w:val="20"/>
        <w:szCs w:val="20"/>
      </w:rPr>
      <w:t xml:space="preserve"> </w:t>
    </w:r>
    <w:r>
      <w:rPr>
        <w:sz w:val="20"/>
        <w:szCs w:val="20"/>
      </w:rPr>
      <w:t>Nacionālās identitātes, pilsoniskās s</w:t>
    </w:r>
    <w:r w:rsidRPr="00500873">
      <w:rPr>
        <w:sz w:val="20"/>
        <w:szCs w:val="20"/>
      </w:rPr>
      <w:t>abiedrības</w:t>
    </w:r>
    <w:r>
      <w:rPr>
        <w:sz w:val="20"/>
        <w:szCs w:val="20"/>
      </w:rPr>
      <w:t xml:space="preserve"> un</w:t>
    </w:r>
    <w:r w:rsidRPr="00500873">
      <w:rPr>
        <w:sz w:val="20"/>
        <w:szCs w:val="20"/>
      </w:rPr>
      <w:t xml:space="preserve"> integrācijas poli</w:t>
    </w:r>
    <w:r>
      <w:rPr>
        <w:sz w:val="20"/>
        <w:szCs w:val="20"/>
      </w:rPr>
      <w:t>tikas pamatnostādnes 2012.- 2018</w:t>
    </w:r>
    <w:r w:rsidRPr="00500873">
      <w:rPr>
        <w:sz w:val="20"/>
        <w:szCs w:val="20"/>
      </w:rPr>
      <w:t>.gadam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F" w:rsidRPr="00500873" w:rsidRDefault="005F7F1F" w:rsidP="002E0E91">
    <w:pPr>
      <w:pStyle w:val="Footer"/>
      <w:jc w:val="both"/>
    </w:pPr>
    <w:r w:rsidRPr="00205E9A">
      <w:rPr>
        <w:sz w:val="20"/>
        <w:szCs w:val="20"/>
      </w:rPr>
      <w:t>KMRik_</w:t>
    </w:r>
    <w:r w:rsidR="00A5775E">
      <w:rPr>
        <w:sz w:val="20"/>
        <w:szCs w:val="20"/>
      </w:rPr>
      <w:t>0210</w:t>
    </w:r>
    <w:r w:rsidR="00A5775E" w:rsidRPr="00205E9A">
      <w:rPr>
        <w:sz w:val="20"/>
        <w:szCs w:val="20"/>
      </w:rPr>
      <w:t>11</w:t>
    </w:r>
    <w:r w:rsidRPr="00205E9A">
      <w:rPr>
        <w:sz w:val="20"/>
        <w:szCs w:val="20"/>
      </w:rPr>
      <w:t>_integ</w:t>
    </w:r>
    <w:r>
      <w:rPr>
        <w:sz w:val="20"/>
        <w:szCs w:val="20"/>
      </w:rPr>
      <w:t>;</w:t>
    </w:r>
    <w:r w:rsidRPr="00500873">
      <w:rPr>
        <w:sz w:val="20"/>
        <w:szCs w:val="20"/>
      </w:rPr>
      <w:t xml:space="preserve"> </w:t>
    </w:r>
    <w:r>
      <w:rPr>
        <w:sz w:val="20"/>
        <w:szCs w:val="20"/>
      </w:rPr>
      <w:t>Nacionālās identitātes, pilsoniskās sabiedrībās un</w:t>
    </w:r>
    <w:r w:rsidRPr="00500873">
      <w:rPr>
        <w:sz w:val="20"/>
        <w:szCs w:val="20"/>
      </w:rPr>
      <w:t xml:space="preserve"> integrācijas poli</w:t>
    </w:r>
    <w:r>
      <w:rPr>
        <w:sz w:val="20"/>
        <w:szCs w:val="20"/>
      </w:rPr>
      <w:t>tikas pamatnostādnes 2012.- 2018</w:t>
    </w:r>
    <w:r w:rsidRPr="00500873">
      <w:rPr>
        <w:sz w:val="20"/>
        <w:szCs w:val="20"/>
      </w:rPr>
      <w:t>.gadam</w:t>
    </w:r>
  </w:p>
  <w:p w:rsidR="005F7F1F" w:rsidRPr="00500873" w:rsidRDefault="005F7F1F" w:rsidP="002E0E91">
    <w:pPr>
      <w:tabs>
        <w:tab w:val="right" w:pos="9180"/>
      </w:tabs>
      <w:ind w:right="-109"/>
      <w:jc w:val="both"/>
      <w:rPr>
        <w:rFonts w:ascii="Times New (W1)" w:hAnsi="Times New (W1)" w:cs="Tahoma"/>
        <w:sz w:val="20"/>
        <w:szCs w:val="20"/>
      </w:rPr>
    </w:pPr>
    <w:r w:rsidRPr="00500873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B4" w:rsidRDefault="003D3EB4" w:rsidP="00226DDD">
      <w:r>
        <w:separator/>
      </w:r>
    </w:p>
  </w:footnote>
  <w:footnote w:type="continuationSeparator" w:id="0">
    <w:p w:rsidR="003D3EB4" w:rsidRDefault="003D3EB4" w:rsidP="00226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F" w:rsidRDefault="00AA3DDF" w:rsidP="00C05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F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7F1F" w:rsidRDefault="005F7F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1F" w:rsidRDefault="00AA3DDF" w:rsidP="00C056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7F1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F19">
      <w:rPr>
        <w:rStyle w:val="PageNumber"/>
        <w:noProof/>
      </w:rPr>
      <w:t>2</w:t>
    </w:r>
    <w:r>
      <w:rPr>
        <w:rStyle w:val="PageNumber"/>
      </w:rPr>
      <w:fldChar w:fldCharType="end"/>
    </w:r>
  </w:p>
  <w:p w:rsidR="005F7F1F" w:rsidRDefault="005F7F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B60"/>
    <w:multiLevelType w:val="hybridMultilevel"/>
    <w:tmpl w:val="6A7C78DC"/>
    <w:lvl w:ilvl="0" w:tplc="99ACBFB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DF713BE"/>
    <w:multiLevelType w:val="hybridMultilevel"/>
    <w:tmpl w:val="27206E38"/>
    <w:lvl w:ilvl="0" w:tplc="C298B9A2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E784064"/>
    <w:multiLevelType w:val="hybridMultilevel"/>
    <w:tmpl w:val="B1CC6D46"/>
    <w:lvl w:ilvl="0" w:tplc="29D67C8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F6C4F9F"/>
    <w:multiLevelType w:val="hybridMultilevel"/>
    <w:tmpl w:val="6D54C1C6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21E06"/>
    <w:multiLevelType w:val="hybridMultilevel"/>
    <w:tmpl w:val="285A5DB4"/>
    <w:lvl w:ilvl="0" w:tplc="E67A7766">
      <w:start w:val="6"/>
      <w:numFmt w:val="decimal"/>
      <w:lvlText w:val="%1"/>
      <w:lvlJc w:val="left"/>
      <w:pPr>
        <w:ind w:left="78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64"/>
    <w:rsid w:val="00005F93"/>
    <w:rsid w:val="00031FCD"/>
    <w:rsid w:val="00046DF6"/>
    <w:rsid w:val="00092D2D"/>
    <w:rsid w:val="00093041"/>
    <w:rsid w:val="000C65BC"/>
    <w:rsid w:val="000F4B40"/>
    <w:rsid w:val="000F70EE"/>
    <w:rsid w:val="00141E0A"/>
    <w:rsid w:val="00143E26"/>
    <w:rsid w:val="0015104A"/>
    <w:rsid w:val="001654D8"/>
    <w:rsid w:val="00172060"/>
    <w:rsid w:val="0018378B"/>
    <w:rsid w:val="001C3161"/>
    <w:rsid w:val="001C3631"/>
    <w:rsid w:val="001C74A0"/>
    <w:rsid w:val="001D3795"/>
    <w:rsid w:val="001F2225"/>
    <w:rsid w:val="00201266"/>
    <w:rsid w:val="00205E9A"/>
    <w:rsid w:val="00215335"/>
    <w:rsid w:val="00223BDA"/>
    <w:rsid w:val="00226DDD"/>
    <w:rsid w:val="002B4763"/>
    <w:rsid w:val="002E0E91"/>
    <w:rsid w:val="00321A92"/>
    <w:rsid w:val="0034253C"/>
    <w:rsid w:val="00347B96"/>
    <w:rsid w:val="00376C92"/>
    <w:rsid w:val="003D3EB4"/>
    <w:rsid w:val="003E1F02"/>
    <w:rsid w:val="00435AC7"/>
    <w:rsid w:val="00486A05"/>
    <w:rsid w:val="004951B4"/>
    <w:rsid w:val="004960EA"/>
    <w:rsid w:val="004A4F5B"/>
    <w:rsid w:val="004B2550"/>
    <w:rsid w:val="004D1DD3"/>
    <w:rsid w:val="004F78E6"/>
    <w:rsid w:val="005316F8"/>
    <w:rsid w:val="00557E25"/>
    <w:rsid w:val="00565C95"/>
    <w:rsid w:val="005763B0"/>
    <w:rsid w:val="00577D7E"/>
    <w:rsid w:val="005C7850"/>
    <w:rsid w:val="005D66E6"/>
    <w:rsid w:val="005E1519"/>
    <w:rsid w:val="005E1A47"/>
    <w:rsid w:val="005E5A4A"/>
    <w:rsid w:val="005F7F1F"/>
    <w:rsid w:val="00602420"/>
    <w:rsid w:val="006440E7"/>
    <w:rsid w:val="00645092"/>
    <w:rsid w:val="00654C4C"/>
    <w:rsid w:val="006750C8"/>
    <w:rsid w:val="00680EB0"/>
    <w:rsid w:val="00686C9A"/>
    <w:rsid w:val="006877CC"/>
    <w:rsid w:val="006C3073"/>
    <w:rsid w:val="006E4961"/>
    <w:rsid w:val="006F1044"/>
    <w:rsid w:val="00701B38"/>
    <w:rsid w:val="00705272"/>
    <w:rsid w:val="00727BDE"/>
    <w:rsid w:val="007326A8"/>
    <w:rsid w:val="007775B0"/>
    <w:rsid w:val="00782B62"/>
    <w:rsid w:val="00785031"/>
    <w:rsid w:val="00796632"/>
    <w:rsid w:val="007977A8"/>
    <w:rsid w:val="007C4746"/>
    <w:rsid w:val="00815165"/>
    <w:rsid w:val="008160EF"/>
    <w:rsid w:val="00822256"/>
    <w:rsid w:val="00877F83"/>
    <w:rsid w:val="008A3C2F"/>
    <w:rsid w:val="008A6267"/>
    <w:rsid w:val="008B45EE"/>
    <w:rsid w:val="008D09F3"/>
    <w:rsid w:val="00917CDA"/>
    <w:rsid w:val="009401AE"/>
    <w:rsid w:val="009425FD"/>
    <w:rsid w:val="00956757"/>
    <w:rsid w:val="00965464"/>
    <w:rsid w:val="0097670A"/>
    <w:rsid w:val="00991296"/>
    <w:rsid w:val="009D3B91"/>
    <w:rsid w:val="009E5E23"/>
    <w:rsid w:val="00A21186"/>
    <w:rsid w:val="00A5775E"/>
    <w:rsid w:val="00A72E07"/>
    <w:rsid w:val="00AA0382"/>
    <w:rsid w:val="00AA3DDF"/>
    <w:rsid w:val="00AB1C1D"/>
    <w:rsid w:val="00AD20C5"/>
    <w:rsid w:val="00B10BCF"/>
    <w:rsid w:val="00B70253"/>
    <w:rsid w:val="00B823E9"/>
    <w:rsid w:val="00B909A4"/>
    <w:rsid w:val="00BC103D"/>
    <w:rsid w:val="00BE2712"/>
    <w:rsid w:val="00BF782E"/>
    <w:rsid w:val="00BF7E1C"/>
    <w:rsid w:val="00C05659"/>
    <w:rsid w:val="00C16054"/>
    <w:rsid w:val="00C26D59"/>
    <w:rsid w:val="00C96E47"/>
    <w:rsid w:val="00CA0D24"/>
    <w:rsid w:val="00CB1464"/>
    <w:rsid w:val="00CB5C9E"/>
    <w:rsid w:val="00CD1296"/>
    <w:rsid w:val="00CE09D5"/>
    <w:rsid w:val="00D655D7"/>
    <w:rsid w:val="00D7167D"/>
    <w:rsid w:val="00D83971"/>
    <w:rsid w:val="00D90D1C"/>
    <w:rsid w:val="00DA6ED8"/>
    <w:rsid w:val="00DE2366"/>
    <w:rsid w:val="00DE5DBA"/>
    <w:rsid w:val="00E040B3"/>
    <w:rsid w:val="00E0544B"/>
    <w:rsid w:val="00E07C02"/>
    <w:rsid w:val="00E324A9"/>
    <w:rsid w:val="00E42089"/>
    <w:rsid w:val="00E638AC"/>
    <w:rsid w:val="00E8356B"/>
    <w:rsid w:val="00E901AD"/>
    <w:rsid w:val="00E910B9"/>
    <w:rsid w:val="00E96310"/>
    <w:rsid w:val="00EB265C"/>
    <w:rsid w:val="00EB6065"/>
    <w:rsid w:val="00EC306C"/>
    <w:rsid w:val="00EC7A14"/>
    <w:rsid w:val="00EF0AB7"/>
    <w:rsid w:val="00F27F19"/>
    <w:rsid w:val="00F32388"/>
    <w:rsid w:val="00F4194D"/>
    <w:rsid w:val="00F9154E"/>
    <w:rsid w:val="00F96D83"/>
    <w:rsid w:val="00FE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1464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146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CB14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B14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B1464"/>
  </w:style>
  <w:style w:type="paragraph" w:styleId="BodyText">
    <w:name w:val="Body Text"/>
    <w:basedOn w:val="Normal"/>
    <w:link w:val="BodyTextChar"/>
    <w:rsid w:val="00CB1464"/>
    <w:pPr>
      <w:jc w:val="center"/>
    </w:pPr>
    <w:rPr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B1464"/>
    <w:rPr>
      <w:rFonts w:ascii="Times New Roman" w:eastAsia="Times New Roman" w:hAnsi="Times New Roman" w:cs="Times New Roman"/>
      <w:b/>
      <w:sz w:val="26"/>
      <w:szCs w:val="20"/>
    </w:rPr>
  </w:style>
  <w:style w:type="paragraph" w:styleId="Footer">
    <w:name w:val="footer"/>
    <w:basedOn w:val="Normal"/>
    <w:link w:val="FooterChar"/>
    <w:semiHidden/>
    <w:unhideWhenUsed/>
    <w:rsid w:val="00CB14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B1464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rsid w:val="00CB1464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basedOn w:val="DefaultParagraphFont"/>
    <w:rsid w:val="00CB1464"/>
    <w:rPr>
      <w:color w:val="0000FF"/>
      <w:u w:val="single"/>
    </w:rPr>
  </w:style>
  <w:style w:type="character" w:styleId="Strong">
    <w:name w:val="Strong"/>
    <w:basedOn w:val="DefaultParagraphFont"/>
    <w:qFormat/>
    <w:rsid w:val="000F70EE"/>
    <w:rPr>
      <w:b/>
      <w:bCs/>
    </w:rPr>
  </w:style>
  <w:style w:type="paragraph" w:styleId="ListParagraph">
    <w:name w:val="List Paragraph"/>
    <w:basedOn w:val="Normal"/>
    <w:uiPriority w:val="34"/>
    <w:qFormat/>
    <w:rsid w:val="000C65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9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9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9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a.Klimkane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FD5C-92A1-4E0C-A4E0-8E4A70F4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Nacionālās identitātes un sabiedrības integrācijas politikas pamatnostādnēm 2012. - 2018. gadam</vt:lpstr>
    </vt:vector>
  </TitlesOfParts>
  <Company>Tieslietu Ministrija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identitātes un sabiedrības integrācijas politikas pamatnostādnēm 2012. - 2018. gadam</dc:title>
  <dc:subject>MK rīkojuma projekts</dc:subject>
  <dc:creator>R.Klimkāne</dc:creator>
  <dc:description>Klimkāne,67330310
ruta.klimkane@km.gov.lv</dc:description>
  <cp:lastModifiedBy>Gita Verhoustinska</cp:lastModifiedBy>
  <cp:revision>6</cp:revision>
  <cp:lastPrinted>2011-10-06T12:51:00Z</cp:lastPrinted>
  <dcterms:created xsi:type="dcterms:W3CDTF">2011-10-06T12:50:00Z</dcterms:created>
  <dcterms:modified xsi:type="dcterms:W3CDTF">2011-10-07T06:50:00Z</dcterms:modified>
</cp:coreProperties>
</file>