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97EE3" w:rsidRDefault="00197EE3" w:rsidP="002D0D15">
      <w:pPr>
        <w:pStyle w:val="Bodytext20"/>
        <w:shd w:val="clear" w:color="auto" w:fill="auto"/>
        <w:spacing w:line="240" w:lineRule="auto"/>
        <w:ind w:right="-483"/>
        <w:jc w:val="center"/>
        <w:rPr>
          <w:rFonts w:asciiTheme="majorBidi" w:hAnsiTheme="majorBidi" w:cstheme="majorBidi"/>
          <w:sz w:val="24"/>
          <w:szCs w:val="24"/>
        </w:rPr>
      </w:pPr>
    </w:p>
    <w:p w:rsidR="009261B4" w:rsidRDefault="009261B4" w:rsidP="002D0D15">
      <w:pPr>
        <w:pStyle w:val="Bodytext20"/>
        <w:shd w:val="clear" w:color="auto" w:fill="auto"/>
        <w:spacing w:line="240" w:lineRule="auto"/>
        <w:ind w:right="-483"/>
        <w:jc w:val="center"/>
        <w:rPr>
          <w:rFonts w:asciiTheme="majorBidi" w:hAnsiTheme="majorBidi" w:cstheme="majorBidi"/>
          <w:sz w:val="24"/>
          <w:szCs w:val="24"/>
        </w:rPr>
      </w:pPr>
    </w:p>
    <w:p w:rsidR="009261B4" w:rsidRPr="001666CB" w:rsidRDefault="009261B4" w:rsidP="002D0D15">
      <w:pPr>
        <w:pStyle w:val="Bodytext20"/>
        <w:shd w:val="clear" w:color="auto" w:fill="auto"/>
        <w:spacing w:line="240" w:lineRule="auto"/>
        <w:ind w:right="-483"/>
        <w:jc w:val="center"/>
        <w:rPr>
          <w:rFonts w:asciiTheme="majorBidi" w:hAnsiTheme="majorBidi" w:cstheme="majorBidi"/>
          <w:sz w:val="24"/>
          <w:szCs w:val="24"/>
        </w:rPr>
      </w:pPr>
    </w:p>
    <w:p w:rsidR="008B33BE" w:rsidRPr="001666CB" w:rsidRDefault="008B33BE" w:rsidP="002D0D15">
      <w:pPr>
        <w:spacing w:line="240" w:lineRule="auto"/>
        <w:ind w:left="180" w:right="-694"/>
        <w:jc w:val="center"/>
        <w:rPr>
          <w:rFonts w:asciiTheme="majorBidi" w:hAnsiTheme="majorBidi" w:cstheme="majorBidi"/>
          <w:b/>
          <w:bCs/>
          <w:szCs w:val="24"/>
        </w:rPr>
      </w:pPr>
      <w:r w:rsidRPr="001666CB">
        <w:rPr>
          <w:rFonts w:asciiTheme="majorBidi" w:hAnsiTheme="majorBidi" w:cstheme="majorBidi"/>
          <w:b/>
          <w:bCs/>
          <w:szCs w:val="24"/>
        </w:rPr>
        <w:t xml:space="preserve">LATVIJAS REPUBLIKAS VALDĪBAS </w:t>
      </w:r>
    </w:p>
    <w:p w:rsidR="00197EE3" w:rsidRPr="001666CB" w:rsidRDefault="008B33BE" w:rsidP="002D0D15">
      <w:pPr>
        <w:pStyle w:val="Bodytext20"/>
        <w:shd w:val="clear" w:color="auto" w:fill="auto"/>
        <w:spacing w:line="240" w:lineRule="auto"/>
        <w:ind w:right="-48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6CB">
        <w:rPr>
          <w:rFonts w:asciiTheme="majorBidi" w:hAnsiTheme="majorBidi" w:cstheme="majorBidi"/>
          <w:b/>
          <w:bCs/>
          <w:sz w:val="24"/>
          <w:szCs w:val="24"/>
        </w:rPr>
        <w:t xml:space="preserve">UN </w:t>
      </w:r>
    </w:p>
    <w:p w:rsidR="00197EE3" w:rsidRPr="001666CB" w:rsidRDefault="008B33BE" w:rsidP="002D0D15">
      <w:pPr>
        <w:pStyle w:val="Bodytext20"/>
        <w:shd w:val="clear" w:color="auto" w:fill="auto"/>
        <w:tabs>
          <w:tab w:val="left" w:leader="dot" w:pos="6415"/>
        </w:tabs>
        <w:spacing w:line="240" w:lineRule="auto"/>
        <w:ind w:right="-482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6CB">
        <w:rPr>
          <w:rFonts w:asciiTheme="majorBidi" w:hAnsiTheme="majorBidi" w:cstheme="majorBidi"/>
          <w:b/>
          <w:bCs/>
          <w:sz w:val="24"/>
          <w:szCs w:val="24"/>
        </w:rPr>
        <w:t>KOSOVAS REPUBLIKAS VALDĪBAS</w:t>
      </w:r>
    </w:p>
    <w:p w:rsidR="008B33BE" w:rsidRPr="001666CB" w:rsidRDefault="008B33BE" w:rsidP="002D0D15">
      <w:pPr>
        <w:spacing w:line="240" w:lineRule="auto"/>
        <w:ind w:left="180" w:right="-694"/>
        <w:jc w:val="center"/>
        <w:rPr>
          <w:rFonts w:asciiTheme="majorBidi" w:hAnsiTheme="majorBidi" w:cstheme="majorBidi"/>
          <w:b/>
          <w:bCs/>
          <w:szCs w:val="24"/>
        </w:rPr>
      </w:pPr>
      <w:r w:rsidRPr="001666CB">
        <w:rPr>
          <w:rFonts w:asciiTheme="majorBidi" w:hAnsiTheme="majorBidi" w:cstheme="majorBidi"/>
          <w:b/>
          <w:bCs/>
          <w:szCs w:val="24"/>
        </w:rPr>
        <w:t>LĪGUMS</w:t>
      </w:r>
    </w:p>
    <w:p w:rsidR="008B33BE" w:rsidRPr="001666CB" w:rsidRDefault="008B33BE" w:rsidP="002D0D15">
      <w:pPr>
        <w:spacing w:line="240" w:lineRule="auto"/>
        <w:ind w:left="180" w:right="-694"/>
        <w:jc w:val="center"/>
        <w:rPr>
          <w:rFonts w:asciiTheme="majorBidi" w:hAnsiTheme="majorBidi" w:cstheme="majorBidi"/>
          <w:b/>
          <w:bCs/>
          <w:szCs w:val="24"/>
        </w:rPr>
      </w:pPr>
      <w:r w:rsidRPr="001666CB">
        <w:rPr>
          <w:rFonts w:asciiTheme="majorBidi" w:hAnsiTheme="majorBidi" w:cstheme="majorBidi"/>
          <w:b/>
          <w:bCs/>
          <w:szCs w:val="24"/>
        </w:rPr>
        <w:t>PAR SADARBĪBU KULTŪRĀ</w:t>
      </w:r>
    </w:p>
    <w:p w:rsidR="00197EE3" w:rsidRPr="001666CB" w:rsidRDefault="00280CEA" w:rsidP="002D0D15">
      <w:pPr>
        <w:pStyle w:val="Bodytext20"/>
        <w:shd w:val="clear" w:color="auto" w:fill="auto"/>
        <w:tabs>
          <w:tab w:val="left" w:pos="6447"/>
        </w:tabs>
        <w:spacing w:line="240" w:lineRule="auto"/>
        <w:ind w:right="-483"/>
        <w:jc w:val="left"/>
        <w:rPr>
          <w:rFonts w:asciiTheme="majorBidi" w:hAnsiTheme="majorBidi" w:cstheme="majorBidi"/>
          <w:sz w:val="24"/>
          <w:szCs w:val="24"/>
        </w:rPr>
      </w:pPr>
      <w:r w:rsidRPr="001666CB">
        <w:rPr>
          <w:rFonts w:asciiTheme="majorBidi" w:hAnsiTheme="majorBidi" w:cstheme="majorBidi"/>
          <w:sz w:val="24"/>
          <w:szCs w:val="24"/>
        </w:rPr>
        <w:tab/>
      </w:r>
    </w:p>
    <w:p w:rsidR="00197EE3" w:rsidRPr="001666CB" w:rsidRDefault="00197EE3" w:rsidP="002D0D15">
      <w:pPr>
        <w:pStyle w:val="Bodytext20"/>
        <w:shd w:val="clear" w:color="auto" w:fill="auto"/>
        <w:spacing w:line="240" w:lineRule="auto"/>
        <w:ind w:right="-483"/>
        <w:jc w:val="center"/>
        <w:rPr>
          <w:rFonts w:asciiTheme="majorBidi" w:hAnsiTheme="majorBidi" w:cstheme="majorBidi"/>
          <w:sz w:val="24"/>
          <w:szCs w:val="24"/>
        </w:rPr>
      </w:pPr>
    </w:p>
    <w:p w:rsidR="008B33BE" w:rsidRPr="001666CB" w:rsidRDefault="002D0D15" w:rsidP="002D0D15">
      <w:pPr>
        <w:pStyle w:val="Bodytext0"/>
        <w:shd w:val="clear" w:color="auto" w:fill="auto"/>
        <w:tabs>
          <w:tab w:val="left" w:leader="dot" w:pos="0"/>
        </w:tabs>
        <w:spacing w:after="0" w:line="240" w:lineRule="auto"/>
        <w:ind w:right="-483" w:firstLine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ab/>
      </w:r>
      <w:r w:rsidR="008B33BE" w:rsidRPr="001666CB">
        <w:rPr>
          <w:rFonts w:asciiTheme="majorBidi" w:hAnsiTheme="majorBidi" w:cstheme="majorBidi"/>
          <w:bCs/>
          <w:sz w:val="24"/>
          <w:szCs w:val="24"/>
        </w:rPr>
        <w:t xml:space="preserve">Latvijas Republikas valdība un Kosovas Republikas valdība, turpmāk </w:t>
      </w:r>
      <w:r w:rsidR="00E031B6" w:rsidRPr="001666CB">
        <w:rPr>
          <w:rFonts w:asciiTheme="majorBidi" w:hAnsiTheme="majorBidi" w:cstheme="majorBidi"/>
          <w:bCs/>
          <w:sz w:val="24"/>
          <w:szCs w:val="24"/>
        </w:rPr>
        <w:t xml:space="preserve">sauktas </w:t>
      </w:r>
      <w:r w:rsidR="008B33BE" w:rsidRPr="001666CB">
        <w:rPr>
          <w:rFonts w:asciiTheme="majorBidi" w:hAnsiTheme="majorBidi" w:cstheme="majorBidi"/>
          <w:bCs/>
          <w:sz w:val="24"/>
          <w:szCs w:val="24"/>
        </w:rPr>
        <w:t xml:space="preserve">– </w:t>
      </w:r>
      <w:r w:rsidR="00E031B6" w:rsidRPr="001666CB">
        <w:rPr>
          <w:rFonts w:asciiTheme="majorBidi" w:hAnsiTheme="majorBidi" w:cstheme="majorBidi"/>
          <w:bCs/>
          <w:sz w:val="24"/>
          <w:szCs w:val="24"/>
        </w:rPr>
        <w:t>„</w:t>
      </w:r>
      <w:r w:rsidR="00666F3F" w:rsidRPr="001666CB">
        <w:rPr>
          <w:rFonts w:asciiTheme="majorBidi" w:hAnsiTheme="majorBidi" w:cstheme="majorBidi"/>
          <w:bCs/>
          <w:sz w:val="24"/>
          <w:szCs w:val="24"/>
        </w:rPr>
        <w:t>Līgumslēdzējas</w:t>
      </w:r>
      <w:r w:rsidR="00B91005" w:rsidRPr="001666CB">
        <w:rPr>
          <w:rFonts w:asciiTheme="majorBidi" w:hAnsiTheme="majorBidi" w:cstheme="majorBidi"/>
          <w:bCs/>
          <w:sz w:val="24"/>
          <w:szCs w:val="24"/>
        </w:rPr>
        <w:t xml:space="preserve"> P</w:t>
      </w:r>
      <w:r w:rsidR="008B33BE" w:rsidRPr="001666CB">
        <w:rPr>
          <w:rFonts w:asciiTheme="majorBidi" w:hAnsiTheme="majorBidi" w:cstheme="majorBidi"/>
          <w:bCs/>
          <w:sz w:val="24"/>
          <w:szCs w:val="24"/>
        </w:rPr>
        <w:t>uses</w:t>
      </w:r>
      <w:r w:rsidR="00E031B6" w:rsidRPr="001666CB">
        <w:rPr>
          <w:rFonts w:asciiTheme="majorBidi" w:hAnsiTheme="majorBidi" w:cstheme="majorBidi"/>
          <w:bCs/>
          <w:sz w:val="24"/>
          <w:szCs w:val="24"/>
        </w:rPr>
        <w:t>”,</w:t>
      </w:r>
    </w:p>
    <w:p w:rsidR="00E031B6" w:rsidRPr="001666CB" w:rsidRDefault="00E031B6" w:rsidP="002D0D15">
      <w:pPr>
        <w:pStyle w:val="Bodytext0"/>
        <w:shd w:val="clear" w:color="auto" w:fill="auto"/>
        <w:tabs>
          <w:tab w:val="left" w:leader="dot" w:pos="0"/>
        </w:tabs>
        <w:spacing w:after="0" w:line="240" w:lineRule="auto"/>
        <w:ind w:right="-483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E24325" w:rsidRPr="001666CB" w:rsidRDefault="002D0D15" w:rsidP="002D0D15">
      <w:pPr>
        <w:pStyle w:val="Bodytext0"/>
        <w:shd w:val="clear" w:color="auto" w:fill="auto"/>
        <w:spacing w:after="0" w:line="240" w:lineRule="auto"/>
        <w:ind w:right="-483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81030" w:rsidRPr="001666CB">
        <w:rPr>
          <w:rFonts w:asciiTheme="majorBidi" w:hAnsiTheme="majorBidi" w:cstheme="majorBidi"/>
          <w:sz w:val="24"/>
          <w:szCs w:val="24"/>
        </w:rPr>
        <w:t>ar mērķi</w:t>
      </w:r>
      <w:r w:rsidR="00E24325" w:rsidRPr="001666CB">
        <w:rPr>
          <w:rFonts w:asciiTheme="majorBidi" w:hAnsiTheme="majorBidi" w:cstheme="majorBidi"/>
          <w:sz w:val="24"/>
          <w:szCs w:val="24"/>
        </w:rPr>
        <w:t xml:space="preserve"> veicināt </w:t>
      </w:r>
      <w:r w:rsidR="00E24325" w:rsidRPr="001666CB">
        <w:rPr>
          <w:rFonts w:asciiTheme="majorBidi" w:hAnsiTheme="majorBidi" w:cstheme="majorBidi"/>
          <w:bCs/>
          <w:sz w:val="24"/>
          <w:szCs w:val="24"/>
        </w:rPr>
        <w:t xml:space="preserve">Līgumslēdzēju </w:t>
      </w:r>
      <w:r w:rsidR="00D32A33" w:rsidRPr="001666CB">
        <w:rPr>
          <w:rFonts w:asciiTheme="majorBidi" w:hAnsiTheme="majorBidi" w:cstheme="majorBidi"/>
          <w:bCs/>
          <w:sz w:val="24"/>
          <w:szCs w:val="24"/>
        </w:rPr>
        <w:t xml:space="preserve">Pušu </w:t>
      </w:r>
      <w:r w:rsidR="00E24325" w:rsidRPr="001666CB">
        <w:rPr>
          <w:rFonts w:asciiTheme="majorBidi" w:hAnsiTheme="majorBidi" w:cstheme="majorBidi"/>
          <w:bCs/>
          <w:sz w:val="24"/>
          <w:szCs w:val="24"/>
        </w:rPr>
        <w:t xml:space="preserve">attiecību attīstību un nostiprināšanu kultūras jomā; </w:t>
      </w:r>
      <w:r w:rsidR="00E24325" w:rsidRPr="001666CB">
        <w:rPr>
          <w:rFonts w:asciiTheme="majorBidi" w:hAnsiTheme="majorBidi" w:cstheme="majorBidi"/>
          <w:sz w:val="24"/>
          <w:szCs w:val="24"/>
        </w:rPr>
        <w:t xml:space="preserve"> </w:t>
      </w:r>
    </w:p>
    <w:p w:rsidR="00197EE3" w:rsidRPr="001666CB" w:rsidRDefault="002D0D15" w:rsidP="002D0D15">
      <w:pPr>
        <w:pStyle w:val="Bodytext0"/>
        <w:shd w:val="clear" w:color="auto" w:fill="auto"/>
        <w:spacing w:after="0" w:line="240" w:lineRule="auto"/>
        <w:ind w:right="-483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E24325" w:rsidRPr="001666CB">
        <w:rPr>
          <w:rFonts w:asciiTheme="majorBidi" w:hAnsiTheme="majorBidi" w:cstheme="majorBidi"/>
          <w:sz w:val="24"/>
          <w:szCs w:val="24"/>
        </w:rPr>
        <w:t>abpusēj</w:t>
      </w:r>
      <w:r w:rsidR="00E7429C" w:rsidRPr="001666CB">
        <w:rPr>
          <w:rFonts w:asciiTheme="majorBidi" w:hAnsiTheme="majorBidi" w:cstheme="majorBidi"/>
          <w:sz w:val="24"/>
          <w:szCs w:val="24"/>
        </w:rPr>
        <w:t>as</w:t>
      </w:r>
      <w:r w:rsidR="00E24325" w:rsidRPr="001666CB">
        <w:rPr>
          <w:rFonts w:asciiTheme="majorBidi" w:hAnsiTheme="majorBidi" w:cstheme="majorBidi"/>
          <w:sz w:val="24"/>
          <w:szCs w:val="24"/>
        </w:rPr>
        <w:t xml:space="preserve"> vēlm</w:t>
      </w:r>
      <w:r w:rsidR="00E7429C" w:rsidRPr="001666CB">
        <w:rPr>
          <w:rFonts w:asciiTheme="majorBidi" w:hAnsiTheme="majorBidi" w:cstheme="majorBidi"/>
          <w:sz w:val="24"/>
          <w:szCs w:val="24"/>
        </w:rPr>
        <w:t>es vadītas</w:t>
      </w:r>
      <w:r w:rsidR="00E24325" w:rsidRPr="001666CB">
        <w:rPr>
          <w:rFonts w:asciiTheme="majorBidi" w:hAnsiTheme="majorBidi" w:cstheme="majorBidi"/>
          <w:sz w:val="24"/>
          <w:szCs w:val="24"/>
        </w:rPr>
        <w:t xml:space="preserve"> </w:t>
      </w:r>
      <w:r w:rsidR="00E7429C" w:rsidRPr="001666CB">
        <w:rPr>
          <w:rFonts w:asciiTheme="majorBidi" w:hAnsiTheme="majorBidi" w:cstheme="majorBidi"/>
          <w:sz w:val="24"/>
          <w:szCs w:val="24"/>
        </w:rPr>
        <w:t>veicināt</w:t>
      </w:r>
      <w:r w:rsidR="00E24325" w:rsidRPr="001666CB">
        <w:rPr>
          <w:rFonts w:asciiTheme="majorBidi" w:hAnsiTheme="majorBidi" w:cstheme="majorBidi"/>
          <w:sz w:val="24"/>
          <w:szCs w:val="24"/>
        </w:rPr>
        <w:t xml:space="preserve"> kultūras un vēsturisko identitāti un kopīgas vērtības kultūras un kultūras mantojuma jomā, </w:t>
      </w:r>
    </w:p>
    <w:p w:rsidR="00E7429C" w:rsidRPr="001666CB" w:rsidRDefault="00E7429C" w:rsidP="002D0D15">
      <w:pPr>
        <w:pStyle w:val="Bodytext0"/>
        <w:shd w:val="clear" w:color="auto" w:fill="auto"/>
        <w:spacing w:after="0" w:line="240" w:lineRule="auto"/>
        <w:ind w:right="-483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E24325" w:rsidRPr="001666CB" w:rsidRDefault="006421B0" w:rsidP="002D0D15">
      <w:pPr>
        <w:pStyle w:val="Bodytext0"/>
        <w:shd w:val="clear" w:color="auto" w:fill="auto"/>
        <w:spacing w:after="0" w:line="240" w:lineRule="auto"/>
        <w:ind w:right="-483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E7429C" w:rsidRPr="001666CB">
        <w:rPr>
          <w:rFonts w:asciiTheme="majorBidi" w:hAnsiTheme="majorBidi" w:cstheme="majorBidi"/>
          <w:sz w:val="24"/>
          <w:szCs w:val="24"/>
        </w:rPr>
        <w:t xml:space="preserve">ir </w:t>
      </w:r>
      <w:r w:rsidR="00E24325" w:rsidRPr="001666CB">
        <w:rPr>
          <w:rFonts w:asciiTheme="majorBidi" w:hAnsiTheme="majorBidi" w:cstheme="majorBidi"/>
          <w:sz w:val="24"/>
          <w:szCs w:val="24"/>
        </w:rPr>
        <w:t>vienoj</w:t>
      </w:r>
      <w:r w:rsidR="00E7429C" w:rsidRPr="001666CB">
        <w:rPr>
          <w:rFonts w:asciiTheme="majorBidi" w:hAnsiTheme="majorBidi" w:cstheme="majorBidi"/>
          <w:sz w:val="24"/>
          <w:szCs w:val="24"/>
        </w:rPr>
        <w:t>ušās</w:t>
      </w:r>
      <w:r w:rsidR="00E24325" w:rsidRPr="001666CB">
        <w:rPr>
          <w:rFonts w:asciiTheme="majorBidi" w:hAnsiTheme="majorBidi" w:cstheme="majorBidi"/>
          <w:sz w:val="24"/>
          <w:szCs w:val="24"/>
        </w:rPr>
        <w:t xml:space="preserve"> par turpmāko:</w:t>
      </w:r>
    </w:p>
    <w:p w:rsidR="00197EE3" w:rsidRPr="001666CB" w:rsidRDefault="00197EE3" w:rsidP="002D0D15">
      <w:pPr>
        <w:pStyle w:val="Bodytext0"/>
        <w:shd w:val="clear" w:color="auto" w:fill="auto"/>
        <w:spacing w:after="0" w:line="240" w:lineRule="auto"/>
        <w:ind w:right="-483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E7429C" w:rsidRPr="001666CB" w:rsidRDefault="00280CEA" w:rsidP="002D0D15">
      <w:pPr>
        <w:pStyle w:val="Bodytext30"/>
        <w:shd w:val="clear" w:color="auto" w:fill="auto"/>
        <w:spacing w:before="0"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6CB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E24325" w:rsidRPr="001666CB">
        <w:rPr>
          <w:rFonts w:asciiTheme="majorBidi" w:hAnsiTheme="majorBidi" w:cstheme="majorBidi"/>
          <w:b/>
          <w:bCs/>
          <w:sz w:val="24"/>
          <w:szCs w:val="24"/>
        </w:rPr>
        <w:t>.pants</w:t>
      </w:r>
    </w:p>
    <w:p w:rsidR="00E7429C" w:rsidRPr="001666CB" w:rsidRDefault="00E7429C" w:rsidP="002D0D15">
      <w:pPr>
        <w:pStyle w:val="Bodytext0"/>
        <w:shd w:val="clear" w:color="auto" w:fill="auto"/>
        <w:spacing w:after="0" w:line="240" w:lineRule="auto"/>
        <w:ind w:right="-483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C94D20" w:rsidRPr="001666CB" w:rsidRDefault="002D0D15" w:rsidP="002D0D15">
      <w:pPr>
        <w:pStyle w:val="Bodytext0"/>
        <w:shd w:val="clear" w:color="auto" w:fill="auto"/>
        <w:spacing w:after="0" w:line="240" w:lineRule="auto"/>
        <w:ind w:right="-483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77DDE" w:rsidRPr="001666CB">
        <w:rPr>
          <w:rFonts w:asciiTheme="majorBidi" w:hAnsiTheme="majorBidi" w:cstheme="majorBidi"/>
          <w:sz w:val="24"/>
          <w:szCs w:val="24"/>
        </w:rPr>
        <w:t>1.</w:t>
      </w:r>
      <w:r w:rsidR="00E24325" w:rsidRPr="001666CB">
        <w:rPr>
          <w:rFonts w:asciiTheme="majorBidi" w:hAnsiTheme="majorBidi" w:cstheme="majorBidi"/>
          <w:sz w:val="24"/>
          <w:szCs w:val="24"/>
        </w:rPr>
        <w:t xml:space="preserve"> Šī līguma mērķis ir attīstīt un atbalstīt abu valstu sadarbību kultūrā</w:t>
      </w:r>
      <w:r w:rsidR="00E7429C" w:rsidRPr="001666CB">
        <w:rPr>
          <w:rFonts w:asciiTheme="majorBidi" w:hAnsiTheme="majorBidi" w:cstheme="majorBidi"/>
          <w:sz w:val="24"/>
          <w:szCs w:val="24"/>
        </w:rPr>
        <w:t xml:space="preserve">, </w:t>
      </w:r>
      <w:r w:rsidR="00F3625B" w:rsidRPr="001666CB">
        <w:rPr>
          <w:rFonts w:asciiTheme="majorBidi" w:hAnsiTheme="majorBidi" w:cstheme="majorBidi"/>
          <w:sz w:val="24"/>
          <w:szCs w:val="24"/>
        </w:rPr>
        <w:t>lai</w:t>
      </w:r>
      <w:r w:rsidR="00C94D20" w:rsidRPr="001666CB">
        <w:rPr>
          <w:rFonts w:asciiTheme="majorBidi" w:hAnsiTheme="majorBidi" w:cstheme="majorBidi"/>
          <w:sz w:val="24"/>
          <w:szCs w:val="24"/>
        </w:rPr>
        <w:t xml:space="preserve"> veidot</w:t>
      </w:r>
      <w:r w:rsidR="00F3625B" w:rsidRPr="001666CB">
        <w:rPr>
          <w:rFonts w:asciiTheme="majorBidi" w:hAnsiTheme="majorBidi" w:cstheme="majorBidi"/>
          <w:sz w:val="24"/>
          <w:szCs w:val="24"/>
        </w:rPr>
        <w:t>u</w:t>
      </w:r>
      <w:r w:rsidR="00C94D20" w:rsidRPr="001666CB">
        <w:rPr>
          <w:rFonts w:asciiTheme="majorBidi" w:hAnsiTheme="majorBidi" w:cstheme="majorBidi"/>
          <w:sz w:val="24"/>
          <w:szCs w:val="24"/>
        </w:rPr>
        <w:t xml:space="preserve"> u</w:t>
      </w:r>
      <w:r w:rsidR="00E7429C" w:rsidRPr="001666CB">
        <w:rPr>
          <w:rFonts w:asciiTheme="majorBidi" w:hAnsiTheme="majorBidi" w:cstheme="majorBidi"/>
          <w:sz w:val="24"/>
          <w:szCs w:val="24"/>
        </w:rPr>
        <w:t xml:space="preserve">n </w:t>
      </w:r>
      <w:r w:rsidR="00614AE7" w:rsidRPr="001666CB">
        <w:rPr>
          <w:rFonts w:asciiTheme="majorBidi" w:hAnsiTheme="majorBidi" w:cstheme="majorBidi"/>
          <w:sz w:val="24"/>
          <w:szCs w:val="24"/>
        </w:rPr>
        <w:t>sekmēt</w:t>
      </w:r>
      <w:r w:rsidR="00F3625B" w:rsidRPr="001666CB">
        <w:rPr>
          <w:rFonts w:asciiTheme="majorBidi" w:hAnsiTheme="majorBidi" w:cstheme="majorBidi"/>
          <w:sz w:val="24"/>
          <w:szCs w:val="24"/>
        </w:rPr>
        <w:t>u</w:t>
      </w:r>
      <w:r w:rsidR="00614AE7" w:rsidRPr="001666CB">
        <w:rPr>
          <w:rFonts w:asciiTheme="majorBidi" w:hAnsiTheme="majorBidi" w:cstheme="majorBidi"/>
          <w:sz w:val="24"/>
          <w:szCs w:val="24"/>
        </w:rPr>
        <w:t xml:space="preserve"> </w:t>
      </w:r>
      <w:r w:rsidR="00E7429C" w:rsidRPr="001666CB">
        <w:rPr>
          <w:rFonts w:asciiTheme="majorBidi" w:hAnsiTheme="majorBidi" w:cstheme="majorBidi"/>
          <w:sz w:val="24"/>
          <w:szCs w:val="24"/>
        </w:rPr>
        <w:t xml:space="preserve">labas attiecības un </w:t>
      </w:r>
      <w:r w:rsidR="00614AE7" w:rsidRPr="001666CB">
        <w:rPr>
          <w:rFonts w:asciiTheme="majorBidi" w:hAnsiTheme="majorBidi" w:cstheme="majorBidi"/>
          <w:sz w:val="24"/>
          <w:szCs w:val="24"/>
        </w:rPr>
        <w:t>veicināt</w:t>
      </w:r>
      <w:r w:rsidR="00F3625B" w:rsidRPr="001666CB">
        <w:rPr>
          <w:rFonts w:asciiTheme="majorBidi" w:hAnsiTheme="majorBidi" w:cstheme="majorBidi"/>
          <w:sz w:val="24"/>
          <w:szCs w:val="24"/>
        </w:rPr>
        <w:t>u</w:t>
      </w:r>
      <w:r w:rsidR="00614AE7" w:rsidRPr="001666CB">
        <w:rPr>
          <w:rFonts w:asciiTheme="majorBidi" w:hAnsiTheme="majorBidi" w:cstheme="majorBidi"/>
          <w:sz w:val="24"/>
          <w:szCs w:val="24"/>
        </w:rPr>
        <w:t xml:space="preserve"> </w:t>
      </w:r>
      <w:r w:rsidR="00C94D20" w:rsidRPr="001666CB">
        <w:rPr>
          <w:rFonts w:asciiTheme="majorBidi" w:hAnsiTheme="majorBidi" w:cstheme="majorBidi"/>
          <w:sz w:val="24"/>
          <w:szCs w:val="24"/>
        </w:rPr>
        <w:t>reģionālo dialogu un Eiropas dialog</w:t>
      </w:r>
      <w:r w:rsidR="00E7429C" w:rsidRPr="001666CB">
        <w:rPr>
          <w:rFonts w:asciiTheme="majorBidi" w:hAnsiTheme="majorBidi" w:cstheme="majorBidi"/>
          <w:sz w:val="24"/>
          <w:szCs w:val="24"/>
        </w:rPr>
        <w:t>u</w:t>
      </w:r>
      <w:r w:rsidR="00C94D20" w:rsidRPr="001666CB">
        <w:rPr>
          <w:rFonts w:asciiTheme="majorBidi" w:hAnsiTheme="majorBidi" w:cstheme="majorBidi"/>
          <w:sz w:val="24"/>
          <w:szCs w:val="24"/>
        </w:rPr>
        <w:t xml:space="preserve"> par integrāciju.</w:t>
      </w:r>
    </w:p>
    <w:p w:rsidR="00E24325" w:rsidRPr="001666CB" w:rsidRDefault="00E24325" w:rsidP="002D0D15">
      <w:pPr>
        <w:pStyle w:val="Bodytext0"/>
        <w:shd w:val="clear" w:color="auto" w:fill="auto"/>
        <w:spacing w:after="0" w:line="240" w:lineRule="auto"/>
        <w:ind w:left="720" w:right="-483" w:hanging="720"/>
        <w:jc w:val="both"/>
        <w:rPr>
          <w:rFonts w:asciiTheme="majorBidi" w:hAnsiTheme="majorBidi" w:cstheme="majorBidi"/>
          <w:sz w:val="24"/>
          <w:szCs w:val="24"/>
        </w:rPr>
      </w:pPr>
      <w:r w:rsidRPr="001666CB">
        <w:rPr>
          <w:rFonts w:asciiTheme="majorBidi" w:hAnsiTheme="majorBidi" w:cstheme="majorBidi"/>
          <w:sz w:val="24"/>
          <w:szCs w:val="24"/>
        </w:rPr>
        <w:t xml:space="preserve">  </w:t>
      </w:r>
    </w:p>
    <w:p w:rsidR="003F366B" w:rsidRPr="001666CB" w:rsidRDefault="002D0D15" w:rsidP="002D0D15">
      <w:pPr>
        <w:spacing w:line="240" w:lineRule="auto"/>
        <w:ind w:right="-483"/>
        <w:rPr>
          <w:rFonts w:asciiTheme="majorBidi" w:eastAsia="Calibr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2"/>
        </w:rPr>
        <w:tab/>
      </w:r>
      <w:r w:rsidR="003F366B" w:rsidRPr="001666CB">
        <w:rPr>
          <w:rFonts w:asciiTheme="majorBidi" w:hAnsiTheme="majorBidi" w:cstheme="majorBidi"/>
          <w:sz w:val="22"/>
        </w:rPr>
        <w:t xml:space="preserve">2. </w:t>
      </w:r>
      <w:r w:rsidR="003F366B" w:rsidRPr="001666CB">
        <w:rPr>
          <w:rFonts w:asciiTheme="majorBidi" w:eastAsia="Calibri" w:hAnsiTheme="majorBidi" w:cstheme="majorBidi"/>
          <w:szCs w:val="24"/>
        </w:rPr>
        <w:t xml:space="preserve">Līgumslēdzējas Puses, saskaņā ar vienlīdzības un savstarpēja izdevīguma principu un atbilstoši </w:t>
      </w:r>
      <w:r w:rsidR="008A7B92" w:rsidRPr="001666CB">
        <w:rPr>
          <w:rFonts w:asciiTheme="majorBidi" w:eastAsia="Calibri" w:hAnsiTheme="majorBidi" w:cstheme="majorBidi"/>
          <w:szCs w:val="24"/>
        </w:rPr>
        <w:t>katr</w:t>
      </w:r>
      <w:r w:rsidR="008A7B92" w:rsidRPr="001666CB">
        <w:rPr>
          <w:rFonts w:asciiTheme="majorBidi" w:hAnsiTheme="majorBidi" w:cstheme="majorBidi"/>
          <w:szCs w:val="24"/>
        </w:rPr>
        <w:t>as</w:t>
      </w:r>
      <w:r w:rsidR="008A7B92" w:rsidRPr="001666CB">
        <w:rPr>
          <w:rFonts w:asciiTheme="majorBidi" w:eastAsia="Calibri" w:hAnsiTheme="majorBidi" w:cstheme="majorBidi"/>
          <w:szCs w:val="24"/>
        </w:rPr>
        <w:t xml:space="preserve"> valst</w:t>
      </w:r>
      <w:r w:rsidR="008A7B92" w:rsidRPr="001666CB">
        <w:rPr>
          <w:rFonts w:asciiTheme="majorBidi" w:hAnsiTheme="majorBidi" w:cstheme="majorBidi"/>
          <w:szCs w:val="24"/>
        </w:rPr>
        <w:t>s</w:t>
      </w:r>
      <w:r w:rsidR="008A7B92" w:rsidRPr="001666CB">
        <w:rPr>
          <w:rFonts w:asciiTheme="majorBidi" w:eastAsia="Calibri" w:hAnsiTheme="majorBidi" w:cstheme="majorBidi"/>
          <w:szCs w:val="24"/>
        </w:rPr>
        <w:t xml:space="preserve"> </w:t>
      </w:r>
      <w:r w:rsidR="003F366B" w:rsidRPr="001666CB">
        <w:rPr>
          <w:rFonts w:asciiTheme="majorBidi" w:eastAsia="Calibri" w:hAnsiTheme="majorBidi" w:cstheme="majorBidi"/>
          <w:szCs w:val="24"/>
        </w:rPr>
        <w:t>attiecīgajiem normatīvajiem aktiem, veicina un atvieglo apmaiņu un sadarbību starp abām valstīm kultūr</w:t>
      </w:r>
      <w:r w:rsidR="003F366B" w:rsidRPr="001666CB">
        <w:rPr>
          <w:rFonts w:asciiTheme="majorBidi" w:hAnsiTheme="majorBidi" w:cstheme="majorBidi"/>
          <w:szCs w:val="24"/>
        </w:rPr>
        <w:t>as jomā</w:t>
      </w:r>
      <w:r w:rsidR="003F366B" w:rsidRPr="001666CB">
        <w:rPr>
          <w:rFonts w:asciiTheme="majorBidi" w:eastAsia="Calibri" w:hAnsiTheme="majorBidi" w:cstheme="majorBidi"/>
          <w:szCs w:val="24"/>
        </w:rPr>
        <w:t xml:space="preserve">, un nodrošina atbilstošas iespējas </w:t>
      </w:r>
      <w:r w:rsidR="000B353E">
        <w:rPr>
          <w:rFonts w:asciiTheme="majorBidi" w:eastAsia="Calibri" w:hAnsiTheme="majorBidi" w:cstheme="majorBidi"/>
          <w:szCs w:val="24"/>
        </w:rPr>
        <w:t xml:space="preserve">savstarpējiem </w:t>
      </w:r>
      <w:r w:rsidR="003F366B" w:rsidRPr="001666CB">
        <w:rPr>
          <w:rFonts w:asciiTheme="majorBidi" w:eastAsia="Calibri" w:hAnsiTheme="majorBidi" w:cstheme="majorBidi"/>
          <w:szCs w:val="24"/>
        </w:rPr>
        <w:t xml:space="preserve">kontaktiem un kopīgiem pasākumiem starp organizācijām, institūcijām un personām, kas darbojas </w:t>
      </w:r>
      <w:r w:rsidR="003F366B" w:rsidRPr="001666CB">
        <w:rPr>
          <w:rFonts w:asciiTheme="majorBidi" w:hAnsiTheme="majorBidi" w:cstheme="majorBidi"/>
          <w:szCs w:val="24"/>
        </w:rPr>
        <w:t>šajā</w:t>
      </w:r>
      <w:r w:rsidR="003F366B" w:rsidRPr="001666CB">
        <w:rPr>
          <w:rFonts w:asciiTheme="majorBidi" w:eastAsia="Calibri" w:hAnsiTheme="majorBidi" w:cstheme="majorBidi"/>
          <w:szCs w:val="24"/>
        </w:rPr>
        <w:t xml:space="preserve"> jomā.</w:t>
      </w:r>
    </w:p>
    <w:p w:rsidR="00EE4D59" w:rsidRPr="001666CB" w:rsidRDefault="00EE4D59" w:rsidP="002D0D15">
      <w:pPr>
        <w:pStyle w:val="Bodytext30"/>
        <w:shd w:val="clear" w:color="auto" w:fill="auto"/>
        <w:spacing w:before="0"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E4D59" w:rsidRPr="001666CB" w:rsidRDefault="00280CEA" w:rsidP="002D0D15">
      <w:pPr>
        <w:pStyle w:val="Bodytext30"/>
        <w:shd w:val="clear" w:color="auto" w:fill="auto"/>
        <w:spacing w:before="0"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6CB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7472C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7472C1" w:rsidRPr="007472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72C1" w:rsidRPr="001666CB">
        <w:rPr>
          <w:rFonts w:asciiTheme="majorBidi" w:hAnsiTheme="majorBidi" w:cstheme="majorBidi"/>
          <w:b/>
          <w:bCs/>
          <w:sz w:val="24"/>
          <w:szCs w:val="24"/>
        </w:rPr>
        <w:t>pants</w:t>
      </w:r>
    </w:p>
    <w:p w:rsidR="0053277F" w:rsidRPr="001666CB" w:rsidRDefault="0053277F" w:rsidP="002D0D15">
      <w:pPr>
        <w:spacing w:line="240" w:lineRule="auto"/>
        <w:ind w:right="-526"/>
        <w:rPr>
          <w:rFonts w:asciiTheme="majorBidi" w:eastAsia="Times New Roman" w:hAnsiTheme="majorBidi" w:cstheme="majorBidi"/>
          <w:szCs w:val="24"/>
          <w:lang w:eastAsia="lv-LV"/>
        </w:rPr>
      </w:pPr>
    </w:p>
    <w:p w:rsidR="00C94D20" w:rsidRPr="001666CB" w:rsidRDefault="002D0D15" w:rsidP="006E50D9">
      <w:pPr>
        <w:spacing w:line="240" w:lineRule="auto"/>
        <w:ind w:right="-526"/>
        <w:rPr>
          <w:rFonts w:asciiTheme="majorBidi" w:eastAsia="Times New Roman" w:hAnsiTheme="majorBidi" w:cstheme="majorBidi"/>
          <w:szCs w:val="24"/>
          <w:lang w:eastAsia="lv-LV"/>
        </w:rPr>
      </w:pPr>
      <w:r>
        <w:rPr>
          <w:rFonts w:asciiTheme="majorBidi" w:eastAsia="Times New Roman" w:hAnsiTheme="majorBidi" w:cstheme="majorBidi"/>
          <w:szCs w:val="24"/>
          <w:lang w:eastAsia="lv-LV"/>
        </w:rPr>
        <w:tab/>
      </w:r>
      <w:r w:rsidR="00C94D20" w:rsidRPr="001666CB">
        <w:rPr>
          <w:rFonts w:asciiTheme="majorBidi" w:eastAsia="Times New Roman" w:hAnsiTheme="majorBidi" w:cstheme="majorBidi"/>
          <w:szCs w:val="24"/>
          <w:lang w:eastAsia="lv-LV"/>
        </w:rPr>
        <w:t xml:space="preserve">Līgumslēdzējas Puses veicina tiešu sadarbību starp </w:t>
      </w:r>
      <w:r w:rsidR="0053277F" w:rsidRPr="001666CB">
        <w:rPr>
          <w:rFonts w:asciiTheme="majorBidi" w:eastAsia="Times New Roman" w:hAnsiTheme="majorBidi" w:cstheme="majorBidi"/>
          <w:szCs w:val="24"/>
          <w:lang w:eastAsia="lv-LV"/>
        </w:rPr>
        <w:t xml:space="preserve">to </w:t>
      </w:r>
      <w:r w:rsidR="00C94D20" w:rsidRPr="001666CB">
        <w:rPr>
          <w:rFonts w:asciiTheme="majorBidi" w:eastAsia="Times New Roman" w:hAnsiTheme="majorBidi" w:cstheme="majorBidi"/>
          <w:szCs w:val="24"/>
          <w:lang w:eastAsia="lv-LV"/>
        </w:rPr>
        <w:t xml:space="preserve">attiecīgajām kultūras institūcijām, </w:t>
      </w:r>
      <w:r w:rsidR="00FE35B0" w:rsidRPr="001666CB">
        <w:rPr>
          <w:rFonts w:asciiTheme="majorBidi" w:eastAsia="Times New Roman" w:hAnsiTheme="majorBidi" w:cstheme="majorBidi"/>
          <w:szCs w:val="24"/>
          <w:lang w:eastAsia="lv-LV"/>
        </w:rPr>
        <w:t>apvienībām</w:t>
      </w:r>
      <w:r w:rsidR="00C94D20" w:rsidRPr="001666CB">
        <w:rPr>
          <w:rFonts w:asciiTheme="majorBidi" w:eastAsia="Times New Roman" w:hAnsiTheme="majorBidi" w:cstheme="majorBidi"/>
          <w:szCs w:val="24"/>
          <w:lang w:eastAsia="lv-LV"/>
        </w:rPr>
        <w:t xml:space="preserve"> un </w:t>
      </w:r>
      <w:r w:rsidR="006E50D9">
        <w:rPr>
          <w:rFonts w:asciiTheme="majorBidi" w:eastAsia="Times New Roman" w:hAnsiTheme="majorBidi" w:cstheme="majorBidi"/>
          <w:szCs w:val="24"/>
          <w:lang w:eastAsia="lv-LV"/>
        </w:rPr>
        <w:t>personām, kas darbojas</w:t>
      </w:r>
      <w:r w:rsidR="00C94D20" w:rsidRPr="001666CB">
        <w:rPr>
          <w:rFonts w:asciiTheme="majorBidi" w:eastAsia="Times New Roman" w:hAnsiTheme="majorBidi" w:cstheme="majorBidi"/>
          <w:szCs w:val="24"/>
          <w:lang w:eastAsia="lv-LV"/>
        </w:rPr>
        <w:t xml:space="preserve"> literatūras, bibliotēku, arhīvu, muzeju, vizuālās mākslas, teātra, kino, mūzika</w:t>
      </w:r>
      <w:r w:rsidR="0053277F" w:rsidRPr="001666CB">
        <w:rPr>
          <w:rFonts w:asciiTheme="majorBidi" w:eastAsia="Times New Roman" w:hAnsiTheme="majorBidi" w:cstheme="majorBidi"/>
          <w:szCs w:val="24"/>
          <w:lang w:eastAsia="lv-LV"/>
        </w:rPr>
        <w:t>s</w:t>
      </w:r>
      <w:r w:rsidR="00C94D20" w:rsidRPr="001666CB">
        <w:rPr>
          <w:rFonts w:asciiTheme="majorBidi" w:eastAsia="Times New Roman" w:hAnsiTheme="majorBidi" w:cstheme="majorBidi"/>
          <w:szCs w:val="24"/>
          <w:lang w:eastAsia="lv-LV"/>
        </w:rPr>
        <w:t>, opera</w:t>
      </w:r>
      <w:r w:rsidR="0053277F" w:rsidRPr="001666CB">
        <w:rPr>
          <w:rFonts w:asciiTheme="majorBidi" w:eastAsia="Times New Roman" w:hAnsiTheme="majorBidi" w:cstheme="majorBidi"/>
          <w:szCs w:val="24"/>
          <w:lang w:eastAsia="lv-LV"/>
        </w:rPr>
        <w:t>s</w:t>
      </w:r>
      <w:r w:rsidR="00C94D20" w:rsidRPr="001666CB">
        <w:rPr>
          <w:rFonts w:asciiTheme="majorBidi" w:eastAsia="Times New Roman" w:hAnsiTheme="majorBidi" w:cstheme="majorBidi"/>
          <w:szCs w:val="24"/>
          <w:lang w:eastAsia="lv-LV"/>
        </w:rPr>
        <w:t xml:space="preserve"> un balet</w:t>
      </w:r>
      <w:r w:rsidR="0053277F" w:rsidRPr="001666CB">
        <w:rPr>
          <w:rFonts w:asciiTheme="majorBidi" w:eastAsia="Times New Roman" w:hAnsiTheme="majorBidi" w:cstheme="majorBidi"/>
          <w:szCs w:val="24"/>
          <w:lang w:eastAsia="lv-LV"/>
        </w:rPr>
        <w:t>a</w:t>
      </w:r>
      <w:r w:rsidR="00C94D20" w:rsidRPr="001666CB">
        <w:rPr>
          <w:rFonts w:asciiTheme="majorBidi" w:eastAsia="Times New Roman" w:hAnsiTheme="majorBidi" w:cstheme="majorBidi"/>
          <w:szCs w:val="24"/>
          <w:lang w:eastAsia="lv-LV"/>
        </w:rPr>
        <w:t>, materiāl</w:t>
      </w:r>
      <w:r w:rsidR="0053277F" w:rsidRPr="001666CB">
        <w:rPr>
          <w:rFonts w:asciiTheme="majorBidi" w:eastAsia="Times New Roman" w:hAnsiTheme="majorBidi" w:cstheme="majorBidi"/>
          <w:szCs w:val="24"/>
          <w:lang w:eastAsia="lv-LV"/>
        </w:rPr>
        <w:t>ā</w:t>
      </w:r>
      <w:r w:rsidR="00C94D20" w:rsidRPr="001666CB">
        <w:rPr>
          <w:rFonts w:asciiTheme="majorBidi" w:eastAsia="Times New Roman" w:hAnsiTheme="majorBidi" w:cstheme="majorBidi"/>
          <w:szCs w:val="24"/>
          <w:lang w:eastAsia="lv-LV"/>
        </w:rPr>
        <w:t xml:space="preserve"> un nemateriāl</w:t>
      </w:r>
      <w:r w:rsidR="0053277F" w:rsidRPr="001666CB">
        <w:rPr>
          <w:rFonts w:asciiTheme="majorBidi" w:eastAsia="Times New Roman" w:hAnsiTheme="majorBidi" w:cstheme="majorBidi"/>
          <w:szCs w:val="24"/>
          <w:lang w:eastAsia="lv-LV"/>
        </w:rPr>
        <w:t>ā</w:t>
      </w:r>
      <w:r w:rsidR="00C94D20" w:rsidRPr="001666CB">
        <w:rPr>
          <w:rFonts w:asciiTheme="majorBidi" w:eastAsia="Times New Roman" w:hAnsiTheme="majorBidi" w:cstheme="majorBidi"/>
          <w:szCs w:val="24"/>
          <w:lang w:eastAsia="lv-LV"/>
        </w:rPr>
        <w:t xml:space="preserve"> kultūras mantojum</w:t>
      </w:r>
      <w:r w:rsidR="0053277F" w:rsidRPr="001666CB">
        <w:rPr>
          <w:rFonts w:asciiTheme="majorBidi" w:eastAsia="Times New Roman" w:hAnsiTheme="majorBidi" w:cstheme="majorBidi"/>
          <w:szCs w:val="24"/>
          <w:lang w:eastAsia="lv-LV"/>
        </w:rPr>
        <w:t>a jomā</w:t>
      </w:r>
      <w:r w:rsidR="00C94D20" w:rsidRPr="001666CB">
        <w:rPr>
          <w:rFonts w:asciiTheme="majorBidi" w:eastAsia="Times New Roman" w:hAnsiTheme="majorBidi" w:cstheme="majorBidi"/>
          <w:szCs w:val="24"/>
          <w:lang w:eastAsia="lv-LV"/>
        </w:rPr>
        <w:t xml:space="preserve"> </w:t>
      </w:r>
      <w:r w:rsidR="0053277F" w:rsidRPr="001666CB">
        <w:rPr>
          <w:rFonts w:asciiTheme="majorBidi" w:eastAsia="Times New Roman" w:hAnsiTheme="majorBidi" w:cstheme="majorBidi"/>
          <w:szCs w:val="24"/>
          <w:lang w:eastAsia="lv-LV"/>
        </w:rPr>
        <w:t>un</w:t>
      </w:r>
      <w:r w:rsidR="00C94D20" w:rsidRPr="001666CB">
        <w:rPr>
          <w:rFonts w:asciiTheme="majorBidi" w:eastAsia="Times New Roman" w:hAnsiTheme="majorBidi" w:cstheme="majorBidi"/>
          <w:szCs w:val="24"/>
          <w:lang w:eastAsia="lv-LV"/>
        </w:rPr>
        <w:t xml:space="preserve"> cit</w:t>
      </w:r>
      <w:r w:rsidR="0053277F" w:rsidRPr="001666CB">
        <w:rPr>
          <w:rFonts w:asciiTheme="majorBidi" w:eastAsia="Times New Roman" w:hAnsiTheme="majorBidi" w:cstheme="majorBidi"/>
          <w:szCs w:val="24"/>
          <w:lang w:eastAsia="lv-LV"/>
        </w:rPr>
        <w:t>ās</w:t>
      </w:r>
      <w:r w:rsidR="00C94D20" w:rsidRPr="001666CB">
        <w:rPr>
          <w:rFonts w:asciiTheme="majorBidi" w:eastAsia="Times New Roman" w:hAnsiTheme="majorBidi" w:cstheme="majorBidi"/>
          <w:szCs w:val="24"/>
          <w:lang w:eastAsia="lv-LV"/>
        </w:rPr>
        <w:t xml:space="preserve"> kultūras jomās.</w:t>
      </w:r>
    </w:p>
    <w:p w:rsidR="00C94D20" w:rsidRPr="001666CB" w:rsidRDefault="00C94D20" w:rsidP="002D0D15">
      <w:pPr>
        <w:pStyle w:val="Bodytext0"/>
        <w:shd w:val="clear" w:color="auto" w:fill="auto"/>
        <w:spacing w:after="0" w:line="240" w:lineRule="auto"/>
        <w:ind w:right="-483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EE4D59" w:rsidRPr="001666CB" w:rsidRDefault="00280CEA" w:rsidP="002D0D15">
      <w:pPr>
        <w:pStyle w:val="Bodytext30"/>
        <w:shd w:val="clear" w:color="auto" w:fill="auto"/>
        <w:spacing w:before="0"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6CB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7472C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7472C1" w:rsidRPr="007472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72C1" w:rsidRPr="001666CB">
        <w:rPr>
          <w:rFonts w:asciiTheme="majorBidi" w:hAnsiTheme="majorBidi" w:cstheme="majorBidi"/>
          <w:b/>
          <w:bCs/>
          <w:sz w:val="24"/>
          <w:szCs w:val="24"/>
        </w:rPr>
        <w:t>pants</w:t>
      </w:r>
    </w:p>
    <w:p w:rsidR="005E2A88" w:rsidRPr="001666CB" w:rsidRDefault="005E2A88" w:rsidP="002D0D15">
      <w:pPr>
        <w:spacing w:line="240" w:lineRule="auto"/>
        <w:ind w:left="273" w:right="273"/>
        <w:jc w:val="left"/>
        <w:rPr>
          <w:rFonts w:asciiTheme="majorBidi" w:eastAsia="Times New Roman" w:hAnsiTheme="majorBidi" w:cstheme="majorBidi"/>
          <w:szCs w:val="24"/>
          <w:lang w:eastAsia="lv-LV"/>
        </w:rPr>
      </w:pPr>
    </w:p>
    <w:p w:rsidR="00DE1822" w:rsidRPr="001666CB" w:rsidRDefault="00DE1822" w:rsidP="002D0D15">
      <w:pPr>
        <w:tabs>
          <w:tab w:val="left" w:pos="8647"/>
        </w:tabs>
        <w:spacing w:line="240" w:lineRule="auto"/>
        <w:ind w:right="-526" w:firstLine="709"/>
        <w:rPr>
          <w:rFonts w:asciiTheme="majorBidi" w:eastAsia="Times New Roman" w:hAnsiTheme="majorBidi" w:cstheme="majorBidi"/>
          <w:szCs w:val="24"/>
          <w:lang w:eastAsia="lv-LV"/>
        </w:rPr>
      </w:pPr>
      <w:r w:rsidRPr="001666CB">
        <w:rPr>
          <w:rFonts w:asciiTheme="majorBidi" w:hAnsiTheme="majorBidi" w:cstheme="majorBidi"/>
          <w:szCs w:val="28"/>
        </w:rPr>
        <w:t xml:space="preserve">Lai nodrošinātu ciešāku sapratni starp abu valstu valstspiederīgajiem un </w:t>
      </w:r>
      <w:r w:rsidR="005D4CAE" w:rsidRPr="001666CB">
        <w:rPr>
          <w:rFonts w:asciiTheme="majorBidi" w:hAnsiTheme="majorBidi" w:cstheme="majorBidi"/>
          <w:szCs w:val="28"/>
        </w:rPr>
        <w:t>attīstītu</w:t>
      </w:r>
      <w:r w:rsidRPr="001666CB">
        <w:rPr>
          <w:rFonts w:asciiTheme="majorBidi" w:hAnsiTheme="majorBidi" w:cstheme="majorBidi"/>
          <w:szCs w:val="28"/>
        </w:rPr>
        <w:t xml:space="preserve"> sadarbību, </w:t>
      </w:r>
      <w:r w:rsidR="005E2A88" w:rsidRPr="001666CB">
        <w:rPr>
          <w:rFonts w:asciiTheme="majorBidi" w:hAnsiTheme="majorBidi" w:cstheme="majorBidi"/>
          <w:szCs w:val="28"/>
        </w:rPr>
        <w:t xml:space="preserve">Līgumslēdzējas </w:t>
      </w:r>
      <w:r w:rsidRPr="001666CB">
        <w:rPr>
          <w:rFonts w:asciiTheme="majorBidi" w:hAnsiTheme="majorBidi" w:cstheme="majorBidi"/>
          <w:szCs w:val="28"/>
        </w:rPr>
        <w:t>Puses veicina galvenokārt:</w:t>
      </w:r>
    </w:p>
    <w:p w:rsidR="00C94D20" w:rsidRPr="001666CB" w:rsidRDefault="00C94D20" w:rsidP="002D0D15">
      <w:pPr>
        <w:spacing w:line="240" w:lineRule="auto"/>
        <w:ind w:leftChars="-1" w:left="-2" w:right="-483"/>
        <w:rPr>
          <w:rFonts w:asciiTheme="majorBidi" w:hAnsiTheme="majorBidi" w:cstheme="majorBidi"/>
          <w:szCs w:val="24"/>
        </w:rPr>
      </w:pPr>
    </w:p>
    <w:p w:rsidR="005E2A88" w:rsidRPr="001666CB" w:rsidRDefault="005E2A88" w:rsidP="002D0D15">
      <w:pPr>
        <w:spacing w:line="240" w:lineRule="auto"/>
        <w:ind w:right="-199"/>
        <w:rPr>
          <w:rFonts w:asciiTheme="majorBidi" w:hAnsiTheme="majorBidi" w:cstheme="majorBidi"/>
          <w:szCs w:val="28"/>
        </w:rPr>
      </w:pPr>
      <w:r w:rsidRPr="001666CB">
        <w:rPr>
          <w:rFonts w:asciiTheme="majorBidi" w:hAnsiTheme="majorBidi" w:cstheme="majorBidi"/>
          <w:szCs w:val="28"/>
        </w:rPr>
        <w:tab/>
        <w:t>(a)</w:t>
      </w:r>
      <w:proofErr w:type="gramStart"/>
      <w:r w:rsidRPr="001666CB">
        <w:rPr>
          <w:rFonts w:asciiTheme="majorBidi" w:hAnsiTheme="majorBidi" w:cstheme="majorBidi"/>
          <w:szCs w:val="28"/>
        </w:rPr>
        <w:t xml:space="preserve">  </w:t>
      </w:r>
      <w:proofErr w:type="gramEnd"/>
      <w:r w:rsidRPr="001666CB">
        <w:rPr>
          <w:rFonts w:asciiTheme="majorBidi" w:hAnsiTheme="majorBidi" w:cstheme="majorBidi"/>
          <w:szCs w:val="28"/>
        </w:rPr>
        <w:tab/>
        <w:t xml:space="preserve">aktieru, rakstnieku, gleznotāju, mūziķu, dejotāju un citu kultūras un </w:t>
      </w:r>
      <w:r w:rsidRPr="001666CB">
        <w:rPr>
          <w:rFonts w:asciiTheme="majorBidi" w:hAnsiTheme="majorBidi" w:cstheme="majorBidi"/>
          <w:szCs w:val="28"/>
        </w:rPr>
        <w:tab/>
      </w:r>
      <w:r w:rsidRPr="001666CB">
        <w:rPr>
          <w:rFonts w:asciiTheme="majorBidi" w:hAnsiTheme="majorBidi" w:cstheme="majorBidi"/>
          <w:szCs w:val="28"/>
        </w:rPr>
        <w:tab/>
        <w:t>mākslas pārstāvju abpusējas vizītes;</w:t>
      </w:r>
    </w:p>
    <w:p w:rsidR="005E2A88" w:rsidRPr="001666CB" w:rsidRDefault="002E0AFD" w:rsidP="002D0D15">
      <w:pPr>
        <w:spacing w:line="240" w:lineRule="auto"/>
        <w:ind w:right="-199"/>
        <w:rPr>
          <w:rFonts w:asciiTheme="majorBidi" w:hAnsiTheme="majorBidi" w:cstheme="majorBidi"/>
          <w:szCs w:val="28"/>
        </w:rPr>
      </w:pPr>
      <w:r w:rsidRPr="001666CB">
        <w:rPr>
          <w:rFonts w:asciiTheme="majorBidi" w:hAnsiTheme="majorBidi" w:cstheme="majorBidi"/>
          <w:szCs w:val="28"/>
        </w:rPr>
        <w:tab/>
        <w:t xml:space="preserve">(b) </w:t>
      </w:r>
      <w:r w:rsidRPr="001666CB">
        <w:rPr>
          <w:rFonts w:asciiTheme="majorBidi" w:hAnsiTheme="majorBidi" w:cstheme="majorBidi"/>
          <w:szCs w:val="28"/>
        </w:rPr>
        <w:tab/>
        <w:t xml:space="preserve">izstāžu un </w:t>
      </w:r>
      <w:r w:rsidR="005E2A88" w:rsidRPr="001666CB">
        <w:rPr>
          <w:rFonts w:asciiTheme="majorBidi" w:hAnsiTheme="majorBidi" w:cstheme="majorBidi"/>
          <w:szCs w:val="28"/>
        </w:rPr>
        <w:t>izrāžu apmaiņu;</w:t>
      </w:r>
    </w:p>
    <w:p w:rsidR="005E2A88" w:rsidRPr="001666CB" w:rsidRDefault="005E2A88" w:rsidP="002D0D15">
      <w:pPr>
        <w:spacing w:line="240" w:lineRule="auto"/>
        <w:ind w:right="-199"/>
        <w:rPr>
          <w:rFonts w:asciiTheme="majorBidi" w:hAnsiTheme="majorBidi" w:cstheme="majorBidi"/>
          <w:szCs w:val="28"/>
        </w:rPr>
      </w:pPr>
      <w:r w:rsidRPr="001666CB">
        <w:rPr>
          <w:rFonts w:asciiTheme="majorBidi" w:hAnsiTheme="majorBidi" w:cstheme="majorBidi"/>
          <w:szCs w:val="28"/>
        </w:rPr>
        <w:lastRenderedPageBreak/>
        <w:tab/>
        <w:t xml:space="preserve">(c) </w:t>
      </w:r>
      <w:r w:rsidRPr="001666CB">
        <w:rPr>
          <w:rFonts w:asciiTheme="majorBidi" w:hAnsiTheme="majorBidi" w:cstheme="majorBidi"/>
          <w:szCs w:val="28"/>
        </w:rPr>
        <w:tab/>
        <w:t xml:space="preserve">filmu, grāmatu, periodisko izdevumu un citu publikāciju apmaiņu un </w:t>
      </w:r>
      <w:r w:rsidR="002E0AFD" w:rsidRPr="001666CB">
        <w:rPr>
          <w:rFonts w:asciiTheme="majorBidi" w:hAnsiTheme="majorBidi" w:cstheme="majorBidi"/>
          <w:szCs w:val="28"/>
        </w:rPr>
        <w:tab/>
      </w:r>
      <w:r w:rsidR="002E0AFD" w:rsidRPr="001666CB">
        <w:rPr>
          <w:rFonts w:asciiTheme="majorBidi" w:hAnsiTheme="majorBidi" w:cstheme="majorBidi"/>
          <w:szCs w:val="28"/>
        </w:rPr>
        <w:tab/>
      </w:r>
      <w:r w:rsidRPr="001666CB">
        <w:rPr>
          <w:rFonts w:asciiTheme="majorBidi" w:hAnsiTheme="majorBidi" w:cstheme="majorBidi"/>
          <w:szCs w:val="28"/>
        </w:rPr>
        <w:t>izplatīšanu;</w:t>
      </w:r>
    </w:p>
    <w:p w:rsidR="005E2A88" w:rsidRPr="001666CB" w:rsidRDefault="005E2A88" w:rsidP="002D0D15">
      <w:pPr>
        <w:spacing w:line="240" w:lineRule="auto"/>
        <w:ind w:right="-199"/>
        <w:rPr>
          <w:rFonts w:asciiTheme="majorBidi" w:hAnsiTheme="majorBidi" w:cstheme="majorBidi"/>
          <w:szCs w:val="28"/>
        </w:rPr>
      </w:pPr>
      <w:r w:rsidRPr="001666CB">
        <w:rPr>
          <w:rFonts w:asciiTheme="majorBidi" w:hAnsiTheme="majorBidi" w:cstheme="majorBidi"/>
          <w:szCs w:val="28"/>
        </w:rPr>
        <w:tab/>
        <w:t xml:space="preserve">(d) </w:t>
      </w:r>
      <w:r w:rsidRPr="001666CB">
        <w:rPr>
          <w:rFonts w:asciiTheme="majorBidi" w:hAnsiTheme="majorBidi" w:cstheme="majorBidi"/>
          <w:szCs w:val="28"/>
        </w:rPr>
        <w:tab/>
        <w:t xml:space="preserve">citas sadarbības aktivitātes, par kurām </w:t>
      </w:r>
      <w:r w:rsidR="004F4962" w:rsidRPr="001666CB">
        <w:rPr>
          <w:rFonts w:asciiTheme="majorBidi" w:hAnsiTheme="majorBidi" w:cstheme="majorBidi"/>
          <w:szCs w:val="28"/>
        </w:rPr>
        <w:t xml:space="preserve">Līgumslēdzējas </w:t>
      </w:r>
      <w:r w:rsidRPr="001666CB">
        <w:rPr>
          <w:rFonts w:asciiTheme="majorBidi" w:hAnsiTheme="majorBidi" w:cstheme="majorBidi"/>
          <w:szCs w:val="28"/>
        </w:rPr>
        <w:t xml:space="preserve">Puses varētu </w:t>
      </w:r>
      <w:r w:rsidR="004F4962" w:rsidRPr="001666CB">
        <w:rPr>
          <w:rFonts w:asciiTheme="majorBidi" w:hAnsiTheme="majorBidi" w:cstheme="majorBidi"/>
          <w:szCs w:val="28"/>
        </w:rPr>
        <w:tab/>
      </w:r>
      <w:r w:rsidR="004F4962" w:rsidRPr="001666CB">
        <w:rPr>
          <w:rFonts w:asciiTheme="majorBidi" w:hAnsiTheme="majorBidi" w:cstheme="majorBidi"/>
          <w:szCs w:val="28"/>
        </w:rPr>
        <w:tab/>
      </w:r>
      <w:r w:rsidRPr="001666CB">
        <w:rPr>
          <w:rFonts w:asciiTheme="majorBidi" w:hAnsiTheme="majorBidi" w:cstheme="majorBidi"/>
          <w:szCs w:val="28"/>
        </w:rPr>
        <w:t>vienoties.</w:t>
      </w:r>
    </w:p>
    <w:p w:rsidR="00C94D20" w:rsidRPr="001666CB" w:rsidRDefault="00C94D20" w:rsidP="002D0D15">
      <w:pPr>
        <w:spacing w:line="240" w:lineRule="auto"/>
        <w:ind w:leftChars="-1" w:left="-2" w:right="-483"/>
        <w:rPr>
          <w:rFonts w:asciiTheme="majorBidi" w:hAnsiTheme="majorBidi" w:cstheme="majorBidi"/>
          <w:szCs w:val="24"/>
        </w:rPr>
      </w:pPr>
    </w:p>
    <w:p w:rsidR="00197EE3" w:rsidRDefault="00B60BF8" w:rsidP="002D0D15">
      <w:pPr>
        <w:pStyle w:val="Bodytext30"/>
        <w:shd w:val="clear" w:color="auto" w:fill="auto"/>
        <w:spacing w:before="0"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6CB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7472C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7472C1" w:rsidRPr="007472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72C1" w:rsidRPr="001666CB">
        <w:rPr>
          <w:rFonts w:asciiTheme="majorBidi" w:hAnsiTheme="majorBidi" w:cstheme="majorBidi"/>
          <w:b/>
          <w:bCs/>
          <w:sz w:val="24"/>
          <w:szCs w:val="24"/>
        </w:rPr>
        <w:t>pants</w:t>
      </w:r>
    </w:p>
    <w:p w:rsidR="001666CB" w:rsidRPr="001666CB" w:rsidRDefault="001666CB" w:rsidP="002D0D15">
      <w:pPr>
        <w:pStyle w:val="Bodytext30"/>
        <w:shd w:val="clear" w:color="auto" w:fill="auto"/>
        <w:spacing w:before="0"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05CC3" w:rsidRPr="001666CB" w:rsidRDefault="002D0D15" w:rsidP="002D0D15">
      <w:pPr>
        <w:pStyle w:val="Bodytext30"/>
        <w:shd w:val="clear" w:color="auto" w:fill="auto"/>
        <w:spacing w:before="0" w:after="0" w:line="240" w:lineRule="auto"/>
        <w:ind w:right="-483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405CC3" w:rsidRPr="001666CB">
        <w:rPr>
          <w:rFonts w:asciiTheme="majorBidi" w:hAnsiTheme="majorBidi" w:cstheme="majorBidi"/>
          <w:sz w:val="24"/>
          <w:szCs w:val="24"/>
        </w:rPr>
        <w:t>Līgumslēdzējas Puses apmai</w:t>
      </w:r>
      <w:r w:rsidR="00FE263A" w:rsidRPr="001666CB">
        <w:rPr>
          <w:rFonts w:asciiTheme="majorBidi" w:hAnsiTheme="majorBidi" w:cstheme="majorBidi"/>
          <w:sz w:val="24"/>
          <w:szCs w:val="24"/>
        </w:rPr>
        <w:t>nās ar</w:t>
      </w:r>
      <w:r w:rsidR="00405CC3" w:rsidRPr="001666CB">
        <w:rPr>
          <w:rFonts w:asciiTheme="majorBidi" w:hAnsiTheme="majorBidi" w:cstheme="majorBidi"/>
          <w:sz w:val="24"/>
          <w:szCs w:val="24"/>
        </w:rPr>
        <w:t xml:space="preserve"> informācij</w:t>
      </w:r>
      <w:r w:rsidR="00FE263A" w:rsidRPr="001666CB">
        <w:rPr>
          <w:rFonts w:asciiTheme="majorBidi" w:hAnsiTheme="majorBidi" w:cstheme="majorBidi"/>
          <w:sz w:val="24"/>
          <w:szCs w:val="24"/>
        </w:rPr>
        <w:t>u</w:t>
      </w:r>
      <w:r w:rsidR="00405CC3" w:rsidRPr="001666CB">
        <w:rPr>
          <w:rFonts w:asciiTheme="majorBidi" w:hAnsiTheme="majorBidi" w:cstheme="majorBidi"/>
          <w:sz w:val="24"/>
          <w:szCs w:val="24"/>
        </w:rPr>
        <w:t xml:space="preserve"> par konferencēm, konkursiem, festivāliem un citām starptautiskām aktivitātēm</w:t>
      </w:r>
      <w:r w:rsidR="007619E7" w:rsidRPr="001666CB">
        <w:rPr>
          <w:rFonts w:asciiTheme="majorBidi" w:hAnsiTheme="majorBidi" w:cstheme="majorBidi"/>
          <w:sz w:val="24"/>
          <w:szCs w:val="24"/>
        </w:rPr>
        <w:t xml:space="preserve"> kultūras </w:t>
      </w:r>
      <w:r w:rsidR="00FE263A" w:rsidRPr="001666CB">
        <w:rPr>
          <w:rFonts w:asciiTheme="majorBidi" w:hAnsiTheme="majorBidi" w:cstheme="majorBidi"/>
          <w:sz w:val="24"/>
          <w:szCs w:val="24"/>
        </w:rPr>
        <w:t xml:space="preserve">un mākslas </w:t>
      </w:r>
      <w:r w:rsidR="007619E7" w:rsidRPr="001666CB">
        <w:rPr>
          <w:rFonts w:asciiTheme="majorBidi" w:hAnsiTheme="majorBidi" w:cstheme="majorBidi"/>
          <w:sz w:val="24"/>
          <w:szCs w:val="24"/>
        </w:rPr>
        <w:t>jomā</w:t>
      </w:r>
      <w:r w:rsidR="00FE263A" w:rsidRPr="001666CB">
        <w:rPr>
          <w:rFonts w:asciiTheme="majorBidi" w:hAnsiTheme="majorBidi" w:cstheme="majorBidi"/>
          <w:sz w:val="24"/>
          <w:szCs w:val="24"/>
        </w:rPr>
        <w:t xml:space="preserve">, kas </w:t>
      </w:r>
      <w:r w:rsidR="00405CC3" w:rsidRPr="001666CB">
        <w:rPr>
          <w:rFonts w:asciiTheme="majorBidi" w:hAnsiTheme="majorBidi" w:cstheme="majorBidi"/>
          <w:sz w:val="24"/>
          <w:szCs w:val="24"/>
        </w:rPr>
        <w:t>tiek organizēt</w:t>
      </w:r>
      <w:r w:rsidR="007619E7" w:rsidRPr="001666CB">
        <w:rPr>
          <w:rFonts w:asciiTheme="majorBidi" w:hAnsiTheme="majorBidi" w:cstheme="majorBidi"/>
          <w:sz w:val="24"/>
          <w:szCs w:val="24"/>
        </w:rPr>
        <w:t>as</w:t>
      </w:r>
      <w:r w:rsidR="00405CC3" w:rsidRPr="001666CB">
        <w:rPr>
          <w:rFonts w:asciiTheme="majorBidi" w:hAnsiTheme="majorBidi" w:cstheme="majorBidi"/>
          <w:sz w:val="24"/>
          <w:szCs w:val="24"/>
        </w:rPr>
        <w:t xml:space="preserve"> attiecīgajā valstī, un veicina otras Līgumslēdzējas Puses pārstāvju </w:t>
      </w:r>
      <w:r w:rsidR="003024C6" w:rsidRPr="001666CB">
        <w:rPr>
          <w:rFonts w:asciiTheme="majorBidi" w:hAnsiTheme="majorBidi" w:cstheme="majorBidi"/>
          <w:sz w:val="24"/>
          <w:szCs w:val="24"/>
        </w:rPr>
        <w:t>piedalīšanos</w:t>
      </w:r>
      <w:r w:rsidR="00405CC3" w:rsidRPr="001666CB">
        <w:rPr>
          <w:rFonts w:asciiTheme="majorBidi" w:hAnsiTheme="majorBidi" w:cstheme="majorBidi"/>
          <w:sz w:val="24"/>
          <w:szCs w:val="24"/>
        </w:rPr>
        <w:t xml:space="preserve"> šajos pasākumos.</w:t>
      </w:r>
    </w:p>
    <w:p w:rsidR="00DA02C6" w:rsidRPr="001666CB" w:rsidRDefault="00DA02C6" w:rsidP="002D0D15">
      <w:pPr>
        <w:pStyle w:val="Bodytext30"/>
        <w:shd w:val="clear" w:color="auto" w:fill="auto"/>
        <w:spacing w:before="0" w:after="0" w:line="240" w:lineRule="auto"/>
        <w:ind w:right="-483"/>
        <w:jc w:val="both"/>
        <w:rPr>
          <w:rFonts w:asciiTheme="majorBidi" w:hAnsiTheme="majorBidi" w:cstheme="majorBidi"/>
          <w:sz w:val="24"/>
          <w:szCs w:val="24"/>
        </w:rPr>
      </w:pPr>
    </w:p>
    <w:p w:rsidR="00197EE3" w:rsidRPr="001666CB" w:rsidRDefault="00B60BF8" w:rsidP="002D0D15">
      <w:pPr>
        <w:pStyle w:val="Heading20"/>
        <w:keepNext/>
        <w:keepLines/>
        <w:shd w:val="clear" w:color="auto" w:fill="auto"/>
        <w:spacing w:before="0"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6CB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7472C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7472C1" w:rsidRPr="007472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72C1" w:rsidRPr="001666CB">
        <w:rPr>
          <w:rFonts w:asciiTheme="majorBidi" w:hAnsiTheme="majorBidi" w:cstheme="majorBidi"/>
          <w:b/>
          <w:bCs/>
          <w:sz w:val="24"/>
          <w:szCs w:val="24"/>
        </w:rPr>
        <w:t>pants</w:t>
      </w:r>
    </w:p>
    <w:p w:rsidR="00FA5298" w:rsidRPr="001666CB" w:rsidRDefault="00FA5298" w:rsidP="002D0D15">
      <w:pPr>
        <w:pStyle w:val="Bodytext30"/>
        <w:shd w:val="clear" w:color="auto" w:fill="auto"/>
        <w:spacing w:before="0" w:after="0" w:line="240" w:lineRule="auto"/>
        <w:ind w:right="-483"/>
        <w:jc w:val="both"/>
        <w:rPr>
          <w:rFonts w:asciiTheme="majorBidi" w:hAnsiTheme="majorBidi" w:cstheme="majorBidi"/>
          <w:sz w:val="24"/>
          <w:szCs w:val="24"/>
        </w:rPr>
      </w:pPr>
    </w:p>
    <w:p w:rsidR="00FA5298" w:rsidRPr="001666CB" w:rsidRDefault="002D0D15" w:rsidP="006E50D9">
      <w:pPr>
        <w:pStyle w:val="Bodytext30"/>
        <w:shd w:val="clear" w:color="auto" w:fill="auto"/>
        <w:spacing w:before="0" w:after="0" w:line="240" w:lineRule="auto"/>
        <w:ind w:right="-483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6E50D9" w:rsidRPr="006E50D9">
        <w:rPr>
          <w:rFonts w:asciiTheme="majorBidi" w:hAnsiTheme="majorBidi" w:cstheme="majorBidi"/>
          <w:sz w:val="24"/>
          <w:szCs w:val="24"/>
        </w:rPr>
        <w:t>Līgumslēdzējas Puses veicina sadarbību un pētnieciskās aktivitātes starp abu valstu nacionāl</w:t>
      </w:r>
      <w:r w:rsidR="006E50D9">
        <w:rPr>
          <w:rFonts w:asciiTheme="majorBidi" w:hAnsiTheme="majorBidi" w:cstheme="majorBidi"/>
          <w:sz w:val="24"/>
          <w:szCs w:val="24"/>
        </w:rPr>
        <w:t>ajām</w:t>
      </w:r>
      <w:r w:rsidR="006E50D9" w:rsidRPr="006E50D9">
        <w:rPr>
          <w:rFonts w:asciiTheme="majorBidi" w:hAnsiTheme="majorBidi" w:cstheme="majorBidi"/>
          <w:sz w:val="24"/>
          <w:szCs w:val="24"/>
        </w:rPr>
        <w:t xml:space="preserve"> bibliotēkām, arhīviem un muzejiem un sekmē publikāciju un ekspertu apmaiņu abpusēju interešu jomās.</w:t>
      </w:r>
    </w:p>
    <w:p w:rsidR="00197EE3" w:rsidRPr="001666CB" w:rsidRDefault="00197EE3" w:rsidP="002D0D15">
      <w:pPr>
        <w:pStyle w:val="Bodytext30"/>
        <w:shd w:val="clear" w:color="auto" w:fill="auto"/>
        <w:spacing w:before="0" w:after="0" w:line="240" w:lineRule="auto"/>
        <w:ind w:right="-483"/>
        <w:jc w:val="both"/>
        <w:rPr>
          <w:rFonts w:asciiTheme="majorBidi" w:hAnsiTheme="majorBidi" w:cstheme="majorBidi"/>
          <w:sz w:val="24"/>
          <w:szCs w:val="24"/>
        </w:rPr>
      </w:pPr>
    </w:p>
    <w:p w:rsidR="00197EE3" w:rsidRPr="001666CB" w:rsidRDefault="00B60BF8" w:rsidP="002D0D15">
      <w:pPr>
        <w:pStyle w:val="Bodytext30"/>
        <w:shd w:val="clear" w:color="auto" w:fill="auto"/>
        <w:spacing w:before="0"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6CB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7472C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7472C1" w:rsidRPr="007472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72C1" w:rsidRPr="001666CB">
        <w:rPr>
          <w:rFonts w:asciiTheme="majorBidi" w:hAnsiTheme="majorBidi" w:cstheme="majorBidi"/>
          <w:b/>
          <w:bCs/>
          <w:sz w:val="24"/>
          <w:szCs w:val="24"/>
        </w:rPr>
        <w:t>pants</w:t>
      </w:r>
      <w:r w:rsidRPr="001666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27B5D" w:rsidRPr="001666CB" w:rsidRDefault="00127B5D" w:rsidP="002D0D15">
      <w:pPr>
        <w:pStyle w:val="Bodytext30"/>
        <w:shd w:val="clear" w:color="auto" w:fill="auto"/>
        <w:spacing w:before="0" w:after="0" w:line="240" w:lineRule="auto"/>
        <w:ind w:right="-483"/>
        <w:jc w:val="both"/>
        <w:rPr>
          <w:rFonts w:asciiTheme="majorBidi" w:hAnsiTheme="majorBidi" w:cstheme="majorBidi"/>
          <w:sz w:val="28"/>
          <w:szCs w:val="28"/>
        </w:rPr>
      </w:pPr>
    </w:p>
    <w:p w:rsidR="00127B5D" w:rsidRPr="001666CB" w:rsidRDefault="002D0D15" w:rsidP="006E50D9">
      <w:pPr>
        <w:pStyle w:val="Bodytext30"/>
        <w:shd w:val="clear" w:color="auto" w:fill="auto"/>
        <w:spacing w:before="0" w:after="0" w:line="240" w:lineRule="auto"/>
        <w:ind w:right="-4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27B5D" w:rsidRPr="001666CB">
        <w:rPr>
          <w:rFonts w:asciiTheme="majorBidi" w:hAnsiTheme="majorBidi" w:cstheme="majorBidi"/>
          <w:sz w:val="24"/>
          <w:szCs w:val="24"/>
        </w:rPr>
        <w:t xml:space="preserve">1. Līgumslēdzējas Puses veicina </w:t>
      </w:r>
      <w:r w:rsidR="0037119C" w:rsidRPr="001666CB">
        <w:rPr>
          <w:rFonts w:asciiTheme="majorBidi" w:hAnsiTheme="majorBidi" w:cstheme="majorBidi"/>
          <w:sz w:val="24"/>
          <w:szCs w:val="24"/>
        </w:rPr>
        <w:t xml:space="preserve">abu valstu atbilstošo institūciju </w:t>
      </w:r>
      <w:r w:rsidR="00127B5D" w:rsidRPr="001666CB">
        <w:rPr>
          <w:rFonts w:asciiTheme="majorBidi" w:hAnsiTheme="majorBidi" w:cstheme="majorBidi"/>
          <w:sz w:val="24"/>
          <w:szCs w:val="24"/>
        </w:rPr>
        <w:t>tiešu sadarbību kino, audiovizuāl</w:t>
      </w:r>
      <w:r w:rsidR="006E50D9">
        <w:rPr>
          <w:rFonts w:asciiTheme="majorBidi" w:hAnsiTheme="majorBidi" w:cstheme="majorBidi"/>
          <w:sz w:val="24"/>
          <w:szCs w:val="24"/>
        </w:rPr>
        <w:t>ajā</w:t>
      </w:r>
      <w:r w:rsidR="00127B5D" w:rsidRPr="001666CB">
        <w:rPr>
          <w:rFonts w:asciiTheme="majorBidi" w:hAnsiTheme="majorBidi" w:cstheme="majorBidi"/>
          <w:sz w:val="24"/>
          <w:szCs w:val="24"/>
        </w:rPr>
        <w:t xml:space="preserve"> un multimediju jomā.</w:t>
      </w:r>
    </w:p>
    <w:p w:rsidR="00127B5D" w:rsidRPr="001666CB" w:rsidRDefault="00127B5D" w:rsidP="002D0D15">
      <w:pPr>
        <w:pStyle w:val="Bodytext30"/>
        <w:shd w:val="clear" w:color="auto" w:fill="auto"/>
        <w:spacing w:before="0" w:after="0" w:line="240" w:lineRule="auto"/>
        <w:ind w:right="-483"/>
        <w:jc w:val="both"/>
        <w:rPr>
          <w:rFonts w:asciiTheme="majorBidi" w:hAnsiTheme="majorBidi" w:cstheme="majorBidi"/>
          <w:sz w:val="24"/>
          <w:szCs w:val="24"/>
        </w:rPr>
      </w:pPr>
      <w:r w:rsidRPr="001666CB">
        <w:rPr>
          <w:rFonts w:asciiTheme="majorBidi" w:hAnsiTheme="majorBidi" w:cstheme="majorBidi"/>
          <w:sz w:val="28"/>
          <w:szCs w:val="28"/>
        </w:rPr>
        <w:t xml:space="preserve"> </w:t>
      </w:r>
    </w:p>
    <w:p w:rsidR="001C4475" w:rsidRPr="001666CB" w:rsidRDefault="002D0D15" w:rsidP="001043EF">
      <w:pPr>
        <w:shd w:val="clear" w:color="auto" w:fill="FFFFFF"/>
        <w:tabs>
          <w:tab w:val="left" w:pos="851"/>
        </w:tabs>
        <w:spacing w:line="240" w:lineRule="auto"/>
        <w:ind w:right="-483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  <w:szCs w:val="24"/>
        </w:rPr>
        <w:tab/>
      </w:r>
      <w:r w:rsidR="007171B3" w:rsidRPr="001666CB">
        <w:rPr>
          <w:rFonts w:asciiTheme="majorBidi" w:hAnsiTheme="majorBidi" w:cstheme="majorBidi"/>
          <w:color w:val="000000"/>
          <w:szCs w:val="24"/>
        </w:rPr>
        <w:t xml:space="preserve">2. </w:t>
      </w:r>
      <w:r w:rsidR="001C4475" w:rsidRPr="001666CB">
        <w:rPr>
          <w:rFonts w:asciiTheme="majorBidi" w:hAnsiTheme="majorBidi" w:cstheme="majorBidi"/>
        </w:rPr>
        <w:t>Šī sadarbība ietver filmu nedēļ</w:t>
      </w:r>
      <w:r w:rsidR="007171B3" w:rsidRPr="001666CB">
        <w:rPr>
          <w:rFonts w:asciiTheme="majorBidi" w:hAnsiTheme="majorBidi" w:cstheme="majorBidi"/>
        </w:rPr>
        <w:t>as</w:t>
      </w:r>
      <w:r w:rsidR="001C4475" w:rsidRPr="001666CB">
        <w:rPr>
          <w:rFonts w:asciiTheme="majorBidi" w:hAnsiTheme="majorBidi" w:cstheme="majorBidi"/>
        </w:rPr>
        <w:t xml:space="preserve">, kas </w:t>
      </w:r>
      <w:r w:rsidR="007171B3" w:rsidRPr="001666CB">
        <w:rPr>
          <w:rFonts w:asciiTheme="majorBidi" w:hAnsiTheme="majorBidi" w:cstheme="majorBidi"/>
        </w:rPr>
        <w:t>tiek</w:t>
      </w:r>
      <w:r w:rsidR="001C4475" w:rsidRPr="001666CB">
        <w:rPr>
          <w:rFonts w:asciiTheme="majorBidi" w:hAnsiTheme="majorBidi" w:cstheme="majorBidi"/>
        </w:rPr>
        <w:t xml:space="preserve"> savstarpēji </w:t>
      </w:r>
      <w:r w:rsidR="007171B3" w:rsidRPr="001666CB">
        <w:rPr>
          <w:rFonts w:asciiTheme="majorBidi" w:hAnsiTheme="majorBidi" w:cstheme="majorBidi"/>
        </w:rPr>
        <w:t xml:space="preserve">rīkotas </w:t>
      </w:r>
      <w:r w:rsidR="001C4475" w:rsidRPr="001666CB">
        <w:rPr>
          <w:rFonts w:asciiTheme="majorBidi" w:hAnsiTheme="majorBidi" w:cstheme="majorBidi"/>
        </w:rPr>
        <w:t>abās valstīs, ekspertu un pētnieku</w:t>
      </w:r>
      <w:r w:rsidR="007171B3" w:rsidRPr="001666CB">
        <w:rPr>
          <w:rFonts w:asciiTheme="majorBidi" w:hAnsiTheme="majorBidi" w:cstheme="majorBidi"/>
        </w:rPr>
        <w:t xml:space="preserve"> apmaiņu</w:t>
      </w:r>
      <w:r w:rsidR="001C4475" w:rsidRPr="001666CB">
        <w:rPr>
          <w:rFonts w:asciiTheme="majorBidi" w:hAnsiTheme="majorBidi" w:cstheme="majorBidi"/>
        </w:rPr>
        <w:t xml:space="preserve">, </w:t>
      </w:r>
      <w:r w:rsidR="007171B3" w:rsidRPr="001666CB">
        <w:rPr>
          <w:rFonts w:asciiTheme="majorBidi" w:hAnsiTheme="majorBidi" w:cstheme="majorBidi"/>
        </w:rPr>
        <w:t>multimediju producent</w:t>
      </w:r>
      <w:r w:rsidR="007E565F" w:rsidRPr="001666CB">
        <w:rPr>
          <w:rFonts w:asciiTheme="majorBidi" w:hAnsiTheme="majorBidi" w:cstheme="majorBidi"/>
        </w:rPr>
        <w:t>u</w:t>
      </w:r>
      <w:r w:rsidR="007171B3" w:rsidRPr="001666CB">
        <w:rPr>
          <w:rFonts w:asciiTheme="majorBidi" w:hAnsiTheme="majorBidi" w:cstheme="majorBidi"/>
        </w:rPr>
        <w:t xml:space="preserve"> ap</w:t>
      </w:r>
      <w:r w:rsidR="001C4475" w:rsidRPr="001666CB">
        <w:rPr>
          <w:rFonts w:asciiTheme="majorBidi" w:hAnsiTheme="majorBidi" w:cstheme="majorBidi"/>
        </w:rPr>
        <w:t>mācīb</w:t>
      </w:r>
      <w:r w:rsidR="007E565F" w:rsidRPr="001666CB">
        <w:rPr>
          <w:rFonts w:asciiTheme="majorBidi" w:hAnsiTheme="majorBidi" w:cstheme="majorBidi"/>
        </w:rPr>
        <w:t>u</w:t>
      </w:r>
      <w:r w:rsidR="001C4475" w:rsidRPr="001666CB">
        <w:rPr>
          <w:rFonts w:asciiTheme="majorBidi" w:hAnsiTheme="majorBidi" w:cstheme="majorBidi"/>
        </w:rPr>
        <w:t xml:space="preserve"> un sadarbību.</w:t>
      </w:r>
    </w:p>
    <w:p w:rsidR="001C4475" w:rsidRPr="001666CB" w:rsidRDefault="001C4475" w:rsidP="002D0D15">
      <w:pPr>
        <w:shd w:val="clear" w:color="auto" w:fill="FFFFFF"/>
        <w:tabs>
          <w:tab w:val="left" w:pos="851"/>
        </w:tabs>
        <w:spacing w:line="240" w:lineRule="auto"/>
        <w:ind w:right="-483"/>
        <w:rPr>
          <w:rFonts w:asciiTheme="majorBidi" w:hAnsiTheme="majorBidi" w:cstheme="majorBidi"/>
          <w:color w:val="000000"/>
          <w:szCs w:val="24"/>
        </w:rPr>
      </w:pPr>
    </w:p>
    <w:p w:rsidR="001C4475" w:rsidRPr="001666CB" w:rsidRDefault="002D0D15" w:rsidP="002D0D15">
      <w:pPr>
        <w:pStyle w:val="Bodytext30"/>
        <w:shd w:val="clear" w:color="auto" w:fill="auto"/>
        <w:spacing w:before="0" w:after="0" w:line="240" w:lineRule="auto"/>
        <w:ind w:right="-4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F530B6" w:rsidRPr="001666CB">
        <w:rPr>
          <w:rFonts w:asciiTheme="majorBidi" w:hAnsiTheme="majorBidi" w:cstheme="majorBidi"/>
          <w:sz w:val="24"/>
          <w:szCs w:val="24"/>
        </w:rPr>
        <w:t xml:space="preserve">3. </w:t>
      </w:r>
      <w:r w:rsidR="00B91005" w:rsidRPr="001666CB">
        <w:rPr>
          <w:rFonts w:asciiTheme="majorBidi" w:hAnsiTheme="majorBidi" w:cstheme="majorBidi"/>
          <w:sz w:val="24"/>
          <w:szCs w:val="24"/>
        </w:rPr>
        <w:t>Līgumslēdzējas P</w:t>
      </w:r>
      <w:r w:rsidR="001C4475" w:rsidRPr="001666CB">
        <w:rPr>
          <w:rFonts w:asciiTheme="majorBidi" w:hAnsiTheme="majorBidi" w:cstheme="majorBidi"/>
          <w:sz w:val="24"/>
          <w:szCs w:val="24"/>
        </w:rPr>
        <w:t xml:space="preserve">uses sadarbojas </w:t>
      </w:r>
      <w:r w:rsidR="00F530B6" w:rsidRPr="001666CB">
        <w:rPr>
          <w:rFonts w:asciiTheme="majorBidi" w:hAnsiTheme="majorBidi" w:cstheme="majorBidi"/>
          <w:sz w:val="24"/>
          <w:szCs w:val="24"/>
        </w:rPr>
        <w:t>aktivitātēs</w:t>
      </w:r>
      <w:r w:rsidR="001C4475" w:rsidRPr="001666CB">
        <w:rPr>
          <w:rFonts w:asciiTheme="majorBidi" w:hAnsiTheme="majorBidi" w:cstheme="majorBidi"/>
          <w:sz w:val="24"/>
          <w:szCs w:val="24"/>
        </w:rPr>
        <w:t xml:space="preserve">, kas saistītas ar filmu festivāliem, kas </w:t>
      </w:r>
      <w:r w:rsidR="00F530B6" w:rsidRPr="001666CB">
        <w:rPr>
          <w:rFonts w:asciiTheme="majorBidi" w:hAnsiTheme="majorBidi" w:cstheme="majorBidi"/>
          <w:sz w:val="24"/>
          <w:szCs w:val="24"/>
        </w:rPr>
        <w:t>tiek rīkoti</w:t>
      </w:r>
      <w:r w:rsidR="001C4475" w:rsidRPr="001666CB">
        <w:rPr>
          <w:rFonts w:asciiTheme="majorBidi" w:hAnsiTheme="majorBidi" w:cstheme="majorBidi"/>
          <w:sz w:val="24"/>
          <w:szCs w:val="24"/>
        </w:rPr>
        <w:t xml:space="preserve"> </w:t>
      </w:r>
      <w:r w:rsidR="00F530B6" w:rsidRPr="001666CB">
        <w:rPr>
          <w:rFonts w:asciiTheme="majorBidi" w:hAnsiTheme="majorBidi" w:cstheme="majorBidi"/>
          <w:sz w:val="24"/>
          <w:szCs w:val="24"/>
        </w:rPr>
        <w:t>atbilstoši</w:t>
      </w:r>
      <w:r w:rsidR="001C4475" w:rsidRPr="001666CB">
        <w:rPr>
          <w:rFonts w:asciiTheme="majorBidi" w:hAnsiTheme="majorBidi" w:cstheme="majorBidi"/>
          <w:sz w:val="24"/>
          <w:szCs w:val="24"/>
        </w:rPr>
        <w:t xml:space="preserve"> </w:t>
      </w:r>
      <w:r w:rsidR="00F530B6" w:rsidRPr="001666CB">
        <w:rPr>
          <w:rFonts w:asciiTheme="majorBidi" w:hAnsiTheme="majorBidi" w:cstheme="majorBidi"/>
          <w:sz w:val="24"/>
          <w:szCs w:val="24"/>
        </w:rPr>
        <w:t>īpašajiem</w:t>
      </w:r>
      <w:r w:rsidR="001C4475" w:rsidRPr="001666CB">
        <w:rPr>
          <w:rFonts w:asciiTheme="majorBidi" w:hAnsiTheme="majorBidi" w:cstheme="majorBidi"/>
          <w:sz w:val="24"/>
          <w:szCs w:val="24"/>
        </w:rPr>
        <w:t xml:space="preserve"> </w:t>
      </w:r>
      <w:r w:rsidR="00F530B6" w:rsidRPr="001666CB">
        <w:rPr>
          <w:rFonts w:asciiTheme="majorBidi" w:hAnsiTheme="majorBidi" w:cstheme="majorBidi"/>
          <w:sz w:val="24"/>
          <w:szCs w:val="24"/>
        </w:rPr>
        <w:t xml:space="preserve">festivālu </w:t>
      </w:r>
      <w:r w:rsidR="001C4475" w:rsidRPr="001666CB">
        <w:rPr>
          <w:rFonts w:asciiTheme="majorBidi" w:hAnsiTheme="majorBidi" w:cstheme="majorBidi"/>
          <w:sz w:val="24"/>
          <w:szCs w:val="24"/>
        </w:rPr>
        <w:t>noteikumiem un procedūrām.</w:t>
      </w:r>
    </w:p>
    <w:p w:rsidR="00197EE3" w:rsidRPr="001666CB" w:rsidRDefault="00197EE3" w:rsidP="002D0D15">
      <w:pPr>
        <w:pStyle w:val="Bodytext30"/>
        <w:shd w:val="clear" w:color="auto" w:fill="auto"/>
        <w:spacing w:before="0"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97EE3" w:rsidRPr="001666CB" w:rsidRDefault="00B60BF8" w:rsidP="002D0D15">
      <w:pPr>
        <w:pStyle w:val="Bodytext30"/>
        <w:shd w:val="clear" w:color="auto" w:fill="auto"/>
        <w:spacing w:before="0"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6CB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7472C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7472C1" w:rsidRPr="007472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72C1" w:rsidRPr="001666CB">
        <w:rPr>
          <w:rFonts w:asciiTheme="majorBidi" w:hAnsiTheme="majorBidi" w:cstheme="majorBidi"/>
          <w:b/>
          <w:bCs/>
          <w:sz w:val="24"/>
          <w:szCs w:val="24"/>
        </w:rPr>
        <w:t>pants</w:t>
      </w:r>
    </w:p>
    <w:p w:rsidR="005B6E78" w:rsidRPr="001666CB" w:rsidRDefault="005B6E78" w:rsidP="002D0D15">
      <w:pPr>
        <w:pStyle w:val="Bodytext0"/>
        <w:spacing w:after="0" w:line="240" w:lineRule="auto"/>
        <w:ind w:right="-526" w:firstLine="0"/>
        <w:jc w:val="both"/>
        <w:rPr>
          <w:rFonts w:asciiTheme="majorBidi" w:eastAsia="Calibri" w:hAnsiTheme="majorBidi" w:cstheme="majorBidi"/>
          <w:bCs/>
          <w:sz w:val="24"/>
          <w:szCs w:val="24"/>
        </w:rPr>
      </w:pPr>
    </w:p>
    <w:p w:rsidR="001C4475" w:rsidRPr="001666CB" w:rsidRDefault="002D0D15" w:rsidP="006E50D9">
      <w:pPr>
        <w:pStyle w:val="big"/>
        <w:ind w:left="0" w:right="-5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5B6E78" w:rsidRPr="001666CB">
        <w:rPr>
          <w:rFonts w:asciiTheme="majorBidi" w:hAnsiTheme="majorBidi" w:cstheme="majorBidi"/>
        </w:rPr>
        <w:t xml:space="preserve">1. </w:t>
      </w:r>
      <w:r w:rsidR="001C4475" w:rsidRPr="001666CB">
        <w:rPr>
          <w:rFonts w:asciiTheme="majorBidi" w:hAnsiTheme="majorBidi" w:cstheme="majorBidi"/>
        </w:rPr>
        <w:t xml:space="preserve">Līgumslēdzējas Puses veicina sadarbību un </w:t>
      </w:r>
      <w:r w:rsidR="006E50D9">
        <w:rPr>
          <w:rFonts w:asciiTheme="majorBidi" w:hAnsiTheme="majorBidi" w:cstheme="majorBidi"/>
        </w:rPr>
        <w:t>apmainās ar</w:t>
      </w:r>
      <w:r w:rsidR="005B6E78" w:rsidRPr="001666CB">
        <w:rPr>
          <w:rFonts w:asciiTheme="majorBidi" w:hAnsiTheme="majorBidi" w:cstheme="majorBidi"/>
        </w:rPr>
        <w:t xml:space="preserve"> labāk</w:t>
      </w:r>
      <w:r w:rsidR="006E50D9">
        <w:rPr>
          <w:rFonts w:asciiTheme="majorBidi" w:hAnsiTheme="majorBidi" w:cstheme="majorBidi"/>
        </w:rPr>
        <w:t>o</w:t>
      </w:r>
      <w:r w:rsidR="005B6E78" w:rsidRPr="001666CB">
        <w:rPr>
          <w:rFonts w:asciiTheme="majorBidi" w:hAnsiTheme="majorBidi" w:cstheme="majorBidi"/>
        </w:rPr>
        <w:t xml:space="preserve"> pieredz</w:t>
      </w:r>
      <w:r w:rsidR="006E50D9">
        <w:rPr>
          <w:rFonts w:asciiTheme="majorBidi" w:hAnsiTheme="majorBidi" w:cstheme="majorBidi"/>
        </w:rPr>
        <w:t>i</w:t>
      </w:r>
      <w:r w:rsidR="005B6E78" w:rsidRPr="001666CB">
        <w:rPr>
          <w:rFonts w:asciiTheme="majorBidi" w:hAnsiTheme="majorBidi" w:cstheme="majorBidi"/>
        </w:rPr>
        <w:t xml:space="preserve"> </w:t>
      </w:r>
      <w:r w:rsidR="001C4475" w:rsidRPr="001666CB">
        <w:rPr>
          <w:rFonts w:asciiTheme="majorBidi" w:hAnsiTheme="majorBidi" w:cstheme="majorBidi"/>
        </w:rPr>
        <w:t xml:space="preserve">par </w:t>
      </w:r>
      <w:r w:rsidR="005B6E78" w:rsidRPr="001666CB">
        <w:rPr>
          <w:rFonts w:asciiTheme="majorBidi" w:hAnsiTheme="majorBidi" w:cstheme="majorBidi"/>
        </w:rPr>
        <w:t xml:space="preserve">kultūras mantojuma </w:t>
      </w:r>
      <w:r w:rsidR="001C4475" w:rsidRPr="001666CB">
        <w:rPr>
          <w:rFonts w:asciiTheme="majorBidi" w:hAnsiTheme="majorBidi" w:cstheme="majorBidi"/>
        </w:rPr>
        <w:t xml:space="preserve">izpēti, aizsardzību, saglabāšanu un </w:t>
      </w:r>
      <w:r w:rsidR="007E565F" w:rsidRPr="001666CB">
        <w:rPr>
          <w:rFonts w:asciiTheme="majorBidi" w:hAnsiTheme="majorBidi" w:cstheme="majorBidi"/>
        </w:rPr>
        <w:t>restaurāciju</w:t>
      </w:r>
      <w:r w:rsidR="005B6E78" w:rsidRPr="001666CB">
        <w:rPr>
          <w:rFonts w:asciiTheme="majorBidi" w:hAnsiTheme="majorBidi" w:cstheme="majorBidi"/>
        </w:rPr>
        <w:t xml:space="preserve"> </w:t>
      </w:r>
      <w:r w:rsidR="001C4475" w:rsidRPr="001666CB">
        <w:rPr>
          <w:rFonts w:asciiTheme="majorBidi" w:hAnsiTheme="majorBidi" w:cstheme="majorBidi"/>
        </w:rPr>
        <w:t xml:space="preserve">abās valstīs, pamatojoties uz </w:t>
      </w:r>
      <w:r w:rsidR="008A7B92" w:rsidRPr="001666CB">
        <w:rPr>
          <w:rFonts w:asciiTheme="majorBidi" w:hAnsiTheme="majorBidi" w:cstheme="majorBidi"/>
        </w:rPr>
        <w:t xml:space="preserve">katras valsts attiecīgajiem </w:t>
      </w:r>
      <w:r w:rsidR="001C4475" w:rsidRPr="001666CB">
        <w:rPr>
          <w:rFonts w:asciiTheme="majorBidi" w:hAnsiTheme="majorBidi" w:cstheme="majorBidi"/>
        </w:rPr>
        <w:t>normatīvajiem aktiem, starptautiskajām konvencijām un ieteikumiem kultūras mantojuma jomā.</w:t>
      </w:r>
    </w:p>
    <w:p w:rsidR="001C4475" w:rsidRPr="001666CB" w:rsidRDefault="001C4475" w:rsidP="002D0D15">
      <w:pPr>
        <w:pStyle w:val="Bodytext0"/>
        <w:spacing w:after="0" w:line="240" w:lineRule="auto"/>
        <w:ind w:right="-526" w:firstLine="0"/>
        <w:jc w:val="both"/>
        <w:rPr>
          <w:rFonts w:asciiTheme="majorBidi" w:eastAsia="Calibri" w:hAnsiTheme="majorBidi" w:cstheme="majorBidi"/>
          <w:bCs/>
          <w:sz w:val="24"/>
          <w:szCs w:val="24"/>
        </w:rPr>
      </w:pPr>
    </w:p>
    <w:p w:rsidR="001C4475" w:rsidRPr="001666CB" w:rsidRDefault="002D0D15" w:rsidP="002D0D15">
      <w:pPr>
        <w:pStyle w:val="big"/>
        <w:ind w:left="0" w:right="-526"/>
        <w:jc w:val="both"/>
        <w:rPr>
          <w:rFonts w:asciiTheme="majorBidi" w:hAnsiTheme="majorBidi" w:cstheme="majorBidi"/>
        </w:rPr>
      </w:pPr>
      <w:r>
        <w:rPr>
          <w:rFonts w:asciiTheme="majorBidi" w:eastAsia="Calibri" w:hAnsiTheme="majorBidi" w:cstheme="majorBidi"/>
          <w:bCs/>
        </w:rPr>
        <w:tab/>
      </w:r>
      <w:r w:rsidR="001E7FE8" w:rsidRPr="001666CB">
        <w:rPr>
          <w:rFonts w:asciiTheme="majorBidi" w:eastAsia="Calibri" w:hAnsiTheme="majorBidi" w:cstheme="majorBidi"/>
          <w:bCs/>
        </w:rPr>
        <w:t>2.</w:t>
      </w:r>
      <w:r w:rsidR="001E7FE8" w:rsidRPr="001666CB">
        <w:rPr>
          <w:rFonts w:asciiTheme="majorBidi" w:hAnsiTheme="majorBidi" w:cstheme="majorBidi"/>
          <w:bCs/>
        </w:rPr>
        <w:t xml:space="preserve"> </w:t>
      </w:r>
      <w:r w:rsidR="001C4475" w:rsidRPr="001666CB">
        <w:rPr>
          <w:rFonts w:asciiTheme="majorBidi" w:hAnsiTheme="majorBidi" w:cstheme="majorBidi"/>
        </w:rPr>
        <w:t xml:space="preserve">Līgumslēdzējas Puses veicina mantojuma </w:t>
      </w:r>
      <w:r w:rsidR="001E7FE8" w:rsidRPr="001666CB">
        <w:rPr>
          <w:rFonts w:asciiTheme="majorBidi" w:hAnsiTheme="majorBidi" w:cstheme="majorBidi"/>
        </w:rPr>
        <w:t>ekspertu</w:t>
      </w:r>
      <w:r w:rsidR="001C4475" w:rsidRPr="001666CB">
        <w:rPr>
          <w:rFonts w:asciiTheme="majorBidi" w:hAnsiTheme="majorBidi" w:cstheme="majorBidi"/>
        </w:rPr>
        <w:t xml:space="preserve">, restauratoru, </w:t>
      </w:r>
      <w:r w:rsidR="001E7FE8" w:rsidRPr="001666CB">
        <w:rPr>
          <w:rFonts w:asciiTheme="majorBidi" w:hAnsiTheme="majorBidi" w:cstheme="majorBidi"/>
        </w:rPr>
        <w:t>konservācijas speciālistu</w:t>
      </w:r>
      <w:r w:rsidR="001C4475" w:rsidRPr="001666CB">
        <w:rPr>
          <w:rFonts w:asciiTheme="majorBidi" w:hAnsiTheme="majorBidi" w:cstheme="majorBidi"/>
        </w:rPr>
        <w:t>, arheolog</w:t>
      </w:r>
      <w:r w:rsidR="001E7FE8" w:rsidRPr="001666CB">
        <w:rPr>
          <w:rFonts w:asciiTheme="majorBidi" w:hAnsiTheme="majorBidi" w:cstheme="majorBidi"/>
        </w:rPr>
        <w:t>u</w:t>
      </w:r>
      <w:r w:rsidR="001C4475" w:rsidRPr="001666CB">
        <w:rPr>
          <w:rFonts w:asciiTheme="majorBidi" w:hAnsiTheme="majorBidi" w:cstheme="majorBidi"/>
        </w:rPr>
        <w:t xml:space="preserve"> un arhitekt</w:t>
      </w:r>
      <w:r w:rsidR="001E7FE8" w:rsidRPr="001666CB">
        <w:rPr>
          <w:rFonts w:asciiTheme="majorBidi" w:hAnsiTheme="majorBidi" w:cstheme="majorBidi"/>
        </w:rPr>
        <w:t>u apmaiņu</w:t>
      </w:r>
      <w:r w:rsidR="001C4475" w:rsidRPr="001666CB">
        <w:rPr>
          <w:rFonts w:asciiTheme="majorBidi" w:hAnsiTheme="majorBidi" w:cstheme="majorBidi"/>
        </w:rPr>
        <w:t>.</w:t>
      </w:r>
    </w:p>
    <w:p w:rsidR="00112605" w:rsidRPr="001666CB" w:rsidRDefault="00112605" w:rsidP="002D0D15">
      <w:pPr>
        <w:spacing w:line="240" w:lineRule="auto"/>
        <w:ind w:right="-483"/>
        <w:rPr>
          <w:rFonts w:asciiTheme="majorBidi" w:eastAsia="Calibri" w:hAnsiTheme="majorBidi" w:cstheme="majorBidi"/>
          <w:bCs/>
          <w:szCs w:val="24"/>
        </w:rPr>
      </w:pPr>
    </w:p>
    <w:p w:rsidR="0036440D" w:rsidRPr="001666CB" w:rsidRDefault="002D0D15" w:rsidP="002D0D15">
      <w:pPr>
        <w:pStyle w:val="Pamatteksts3"/>
        <w:ind w:right="-526"/>
        <w:rPr>
          <w:rFonts w:asciiTheme="majorBidi" w:hAnsiTheme="majorBidi" w:cstheme="majorBidi"/>
          <w:szCs w:val="24"/>
        </w:rPr>
      </w:pPr>
      <w:r>
        <w:rPr>
          <w:rFonts w:asciiTheme="majorBidi" w:eastAsia="Calibri" w:hAnsiTheme="majorBidi" w:cstheme="majorBidi"/>
          <w:bCs/>
          <w:szCs w:val="24"/>
        </w:rPr>
        <w:tab/>
      </w:r>
      <w:r w:rsidR="0036440D" w:rsidRPr="001666CB">
        <w:rPr>
          <w:rFonts w:asciiTheme="majorBidi" w:eastAsia="Calibri" w:hAnsiTheme="majorBidi" w:cstheme="majorBidi"/>
          <w:bCs/>
          <w:szCs w:val="24"/>
        </w:rPr>
        <w:t xml:space="preserve">3. </w:t>
      </w:r>
      <w:r w:rsidR="00FF5133" w:rsidRPr="001666CB">
        <w:rPr>
          <w:rFonts w:asciiTheme="majorBidi" w:hAnsiTheme="majorBidi" w:cstheme="majorBidi"/>
          <w:szCs w:val="24"/>
        </w:rPr>
        <w:t xml:space="preserve">Līgumslēdzējas Puses nodrošina tādu pasākumu </w:t>
      </w:r>
      <w:r w:rsidR="0036440D" w:rsidRPr="001666CB">
        <w:rPr>
          <w:rFonts w:asciiTheme="majorBidi" w:hAnsiTheme="majorBidi" w:cstheme="majorBidi"/>
          <w:szCs w:val="24"/>
        </w:rPr>
        <w:t>ieviešanu</w:t>
      </w:r>
      <w:r w:rsidR="00FF5133" w:rsidRPr="001666CB">
        <w:rPr>
          <w:rFonts w:asciiTheme="majorBidi" w:hAnsiTheme="majorBidi" w:cstheme="majorBidi"/>
          <w:szCs w:val="24"/>
        </w:rPr>
        <w:t xml:space="preserve">, kas aizliedz un novērš </w:t>
      </w:r>
      <w:r w:rsidR="0036440D" w:rsidRPr="001666CB">
        <w:rPr>
          <w:rFonts w:asciiTheme="majorBidi" w:hAnsiTheme="majorBidi" w:cstheme="majorBidi"/>
          <w:szCs w:val="24"/>
        </w:rPr>
        <w:t>mākslas darbu, dokumentu un citu objektu ar vēsturisku vai arheoloģisku vērtību nelikumīgu ievešanu, izvešanu un to īpašumtiesību nodošanu</w:t>
      </w:r>
      <w:r w:rsidR="007E565F" w:rsidRPr="001666CB">
        <w:rPr>
          <w:rFonts w:asciiTheme="majorBidi" w:hAnsiTheme="majorBidi" w:cstheme="majorBidi"/>
          <w:szCs w:val="24"/>
        </w:rPr>
        <w:t>,</w:t>
      </w:r>
      <w:r w:rsidR="0036440D" w:rsidRPr="001666CB">
        <w:rPr>
          <w:rFonts w:asciiTheme="majorBidi" w:hAnsiTheme="majorBidi" w:cstheme="majorBidi"/>
          <w:szCs w:val="24"/>
        </w:rPr>
        <w:t xml:space="preserve"> saskaņā ar katras valsts normatīvajiem aktiem un </w:t>
      </w:r>
      <w:r w:rsidR="00576308" w:rsidRPr="001666CB">
        <w:rPr>
          <w:rFonts w:asciiTheme="majorBidi" w:hAnsiTheme="majorBidi" w:cstheme="majorBidi"/>
          <w:szCs w:val="24"/>
        </w:rPr>
        <w:t>ievērojot</w:t>
      </w:r>
      <w:r w:rsidR="0036440D" w:rsidRPr="001666CB">
        <w:rPr>
          <w:rFonts w:asciiTheme="majorBidi" w:hAnsiTheme="majorBidi" w:cstheme="majorBidi"/>
          <w:szCs w:val="24"/>
        </w:rPr>
        <w:t xml:space="preserve"> starptautisk</w:t>
      </w:r>
      <w:r w:rsidR="003B31DB" w:rsidRPr="001666CB">
        <w:rPr>
          <w:rFonts w:asciiTheme="majorBidi" w:hAnsiTheme="majorBidi" w:cstheme="majorBidi"/>
          <w:szCs w:val="24"/>
        </w:rPr>
        <w:t>ās</w:t>
      </w:r>
      <w:r w:rsidR="0036440D" w:rsidRPr="001666CB">
        <w:rPr>
          <w:rFonts w:asciiTheme="majorBidi" w:hAnsiTheme="majorBidi" w:cstheme="majorBidi"/>
          <w:szCs w:val="24"/>
        </w:rPr>
        <w:t xml:space="preserve"> </w:t>
      </w:r>
      <w:r w:rsidR="003B31DB" w:rsidRPr="001666CB">
        <w:rPr>
          <w:rFonts w:asciiTheme="majorBidi" w:hAnsiTheme="majorBidi" w:cstheme="majorBidi"/>
          <w:szCs w:val="24"/>
        </w:rPr>
        <w:t>tiesības</w:t>
      </w:r>
      <w:r w:rsidR="0036440D" w:rsidRPr="001666CB">
        <w:rPr>
          <w:rFonts w:asciiTheme="majorBidi" w:hAnsiTheme="majorBidi" w:cstheme="majorBidi"/>
          <w:szCs w:val="24"/>
        </w:rPr>
        <w:t xml:space="preserve">. </w:t>
      </w:r>
    </w:p>
    <w:p w:rsidR="001666CB" w:rsidRDefault="001666CB" w:rsidP="002D0D15">
      <w:pPr>
        <w:spacing w:line="240" w:lineRule="auto"/>
        <w:ind w:right="-483"/>
        <w:jc w:val="center"/>
        <w:rPr>
          <w:rFonts w:asciiTheme="majorBidi" w:hAnsiTheme="majorBidi" w:cstheme="majorBidi"/>
          <w:b/>
          <w:bCs/>
          <w:szCs w:val="24"/>
        </w:rPr>
      </w:pPr>
    </w:p>
    <w:p w:rsidR="00B47E36" w:rsidRPr="001666CB" w:rsidRDefault="00B60BF8" w:rsidP="002D0D15">
      <w:pPr>
        <w:spacing w:line="240" w:lineRule="auto"/>
        <w:ind w:right="-483"/>
        <w:jc w:val="center"/>
        <w:rPr>
          <w:rFonts w:asciiTheme="majorBidi" w:hAnsiTheme="majorBidi" w:cstheme="majorBidi"/>
          <w:b/>
          <w:bCs/>
          <w:szCs w:val="24"/>
        </w:rPr>
      </w:pPr>
      <w:r w:rsidRPr="001666CB">
        <w:rPr>
          <w:rFonts w:asciiTheme="majorBidi" w:hAnsiTheme="majorBidi" w:cstheme="majorBidi"/>
          <w:b/>
          <w:bCs/>
          <w:szCs w:val="24"/>
        </w:rPr>
        <w:t>8</w:t>
      </w:r>
      <w:r w:rsidR="007472C1">
        <w:rPr>
          <w:rFonts w:asciiTheme="majorBidi" w:hAnsiTheme="majorBidi" w:cstheme="majorBidi"/>
          <w:b/>
          <w:bCs/>
          <w:szCs w:val="24"/>
        </w:rPr>
        <w:t>.</w:t>
      </w:r>
      <w:r w:rsidR="007472C1" w:rsidRPr="007472C1">
        <w:rPr>
          <w:rFonts w:asciiTheme="majorBidi" w:hAnsiTheme="majorBidi" w:cstheme="majorBidi"/>
          <w:b/>
          <w:bCs/>
          <w:szCs w:val="24"/>
        </w:rPr>
        <w:t xml:space="preserve"> </w:t>
      </w:r>
      <w:r w:rsidR="007472C1" w:rsidRPr="001666CB">
        <w:rPr>
          <w:rFonts w:asciiTheme="majorBidi" w:hAnsiTheme="majorBidi" w:cstheme="majorBidi"/>
          <w:b/>
          <w:bCs/>
          <w:szCs w:val="24"/>
        </w:rPr>
        <w:t>pants</w:t>
      </w:r>
    </w:p>
    <w:p w:rsidR="008359CC" w:rsidRPr="001666CB" w:rsidRDefault="008359CC" w:rsidP="002D0D15">
      <w:pPr>
        <w:spacing w:line="240" w:lineRule="auto"/>
        <w:ind w:right="-483"/>
        <w:rPr>
          <w:rFonts w:asciiTheme="majorBidi" w:hAnsiTheme="majorBidi" w:cstheme="majorBidi"/>
          <w:szCs w:val="24"/>
        </w:rPr>
      </w:pPr>
    </w:p>
    <w:p w:rsidR="001C4475" w:rsidRPr="001666CB" w:rsidRDefault="002D0D15" w:rsidP="002D0D15">
      <w:pPr>
        <w:pStyle w:val="big"/>
        <w:ind w:left="0" w:right="-5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1C4475" w:rsidRPr="001666CB">
        <w:rPr>
          <w:rFonts w:asciiTheme="majorBidi" w:hAnsiTheme="majorBidi" w:cstheme="majorBidi"/>
        </w:rPr>
        <w:t xml:space="preserve">Līgumslēdzējas </w:t>
      </w:r>
      <w:r w:rsidR="008359CC" w:rsidRPr="001666CB">
        <w:rPr>
          <w:rFonts w:asciiTheme="majorBidi" w:hAnsiTheme="majorBidi" w:cstheme="majorBidi"/>
        </w:rPr>
        <w:t xml:space="preserve">Puses sadarbojas </w:t>
      </w:r>
      <w:r w:rsidR="00D938DF" w:rsidRPr="001666CB">
        <w:rPr>
          <w:rFonts w:asciiTheme="majorBidi" w:hAnsiTheme="majorBidi" w:cstheme="majorBidi"/>
        </w:rPr>
        <w:t xml:space="preserve">mutiskā un </w:t>
      </w:r>
      <w:r w:rsidR="008359CC" w:rsidRPr="001666CB">
        <w:rPr>
          <w:rFonts w:asciiTheme="majorBidi" w:hAnsiTheme="majorBidi" w:cstheme="majorBidi"/>
        </w:rPr>
        <w:t>nemateriālā kult</w:t>
      </w:r>
      <w:r w:rsidR="00D938DF" w:rsidRPr="001666CB">
        <w:rPr>
          <w:rFonts w:asciiTheme="majorBidi" w:hAnsiTheme="majorBidi" w:cstheme="majorBidi"/>
        </w:rPr>
        <w:t>ūras mantojuma saglabāšanā un</w:t>
      </w:r>
      <w:r w:rsidR="008359CC" w:rsidRPr="001666CB">
        <w:rPr>
          <w:rFonts w:asciiTheme="majorBidi" w:hAnsiTheme="majorBidi" w:cstheme="majorBidi"/>
        </w:rPr>
        <w:t xml:space="preserve"> uzaicina tradicionālās kultūras grupas piedalīties starptautiskos festivālos, kas tiek organizēti katrā valstī, kā arī veicina ekspertu apmaiņu līdzdalībai amatiermākslas semināros un meistarklasēs.</w:t>
      </w:r>
    </w:p>
    <w:p w:rsidR="00BA25B3" w:rsidRPr="001666CB" w:rsidRDefault="00BA25B3" w:rsidP="002D0D15">
      <w:pPr>
        <w:pStyle w:val="Bodytext30"/>
        <w:shd w:val="clear" w:color="auto" w:fill="auto"/>
        <w:spacing w:before="0"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97EE3" w:rsidRPr="001666CB" w:rsidRDefault="00280CEA" w:rsidP="002D0D15">
      <w:pPr>
        <w:pStyle w:val="Bodytext30"/>
        <w:shd w:val="clear" w:color="auto" w:fill="auto"/>
        <w:spacing w:before="0"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6CB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7472C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7472C1" w:rsidRPr="007472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72C1" w:rsidRPr="001666CB">
        <w:rPr>
          <w:rFonts w:asciiTheme="majorBidi" w:hAnsiTheme="majorBidi" w:cstheme="majorBidi"/>
          <w:b/>
          <w:bCs/>
          <w:sz w:val="24"/>
          <w:szCs w:val="24"/>
        </w:rPr>
        <w:t>pants</w:t>
      </w:r>
      <w:r w:rsidRPr="001666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B1177" w:rsidRPr="001666CB" w:rsidRDefault="00BB1177" w:rsidP="002D0D15">
      <w:pPr>
        <w:pStyle w:val="Bodytext30"/>
        <w:shd w:val="clear" w:color="auto" w:fill="auto"/>
        <w:spacing w:before="0"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4475" w:rsidRPr="001666CB" w:rsidRDefault="002D0D15" w:rsidP="002D0D15">
      <w:pPr>
        <w:pStyle w:val="big"/>
        <w:ind w:left="0" w:right="-526"/>
        <w:jc w:val="both"/>
        <w:rPr>
          <w:rFonts w:asciiTheme="majorBidi" w:hAnsiTheme="majorBidi" w:cstheme="majorBidi"/>
        </w:rPr>
      </w:pPr>
      <w:bookmarkStart w:id="0" w:name="bookmark2"/>
      <w:r>
        <w:rPr>
          <w:rFonts w:asciiTheme="majorBidi" w:hAnsiTheme="majorBidi" w:cstheme="majorBidi"/>
        </w:rPr>
        <w:tab/>
      </w:r>
      <w:r w:rsidR="00AD5475" w:rsidRPr="001666CB">
        <w:rPr>
          <w:rFonts w:asciiTheme="majorBidi" w:hAnsiTheme="majorBidi" w:cstheme="majorBidi"/>
        </w:rPr>
        <w:t>1</w:t>
      </w:r>
      <w:r w:rsidR="00AD5475" w:rsidRPr="001666CB">
        <w:rPr>
          <w:rFonts w:asciiTheme="majorBidi" w:hAnsiTheme="majorBidi" w:cstheme="majorBidi"/>
          <w:b/>
          <w:bCs/>
        </w:rPr>
        <w:t xml:space="preserve">. </w:t>
      </w:r>
      <w:r w:rsidR="001C4475" w:rsidRPr="001666CB">
        <w:rPr>
          <w:rFonts w:asciiTheme="majorBidi" w:hAnsiTheme="majorBidi" w:cstheme="majorBidi"/>
        </w:rPr>
        <w:t xml:space="preserve">Līgumslēdzējas Puses veicina </w:t>
      </w:r>
      <w:r w:rsidR="00AD5475" w:rsidRPr="001666CB">
        <w:rPr>
          <w:rFonts w:asciiTheme="majorBidi" w:hAnsiTheme="majorBidi" w:cstheme="majorBidi"/>
        </w:rPr>
        <w:t xml:space="preserve">aktivitātes </w:t>
      </w:r>
      <w:r w:rsidR="007A13E4" w:rsidRPr="001666CB">
        <w:rPr>
          <w:rFonts w:asciiTheme="majorBidi" w:hAnsiTheme="majorBidi" w:cstheme="majorBidi"/>
        </w:rPr>
        <w:t>literatūras klāsta</w:t>
      </w:r>
      <w:r w:rsidR="00AD5475" w:rsidRPr="001666CB">
        <w:rPr>
          <w:rFonts w:asciiTheme="majorBidi" w:hAnsiTheme="majorBidi" w:cstheme="majorBidi"/>
        </w:rPr>
        <w:t xml:space="preserve"> pilnveidošanai, īstenojot </w:t>
      </w:r>
      <w:r w:rsidR="001C4475" w:rsidRPr="001666CB">
        <w:rPr>
          <w:rFonts w:asciiTheme="majorBidi" w:hAnsiTheme="majorBidi" w:cstheme="majorBidi"/>
        </w:rPr>
        <w:t xml:space="preserve">tulkošanas un </w:t>
      </w:r>
      <w:r w:rsidR="00AD5475" w:rsidRPr="001666CB">
        <w:rPr>
          <w:rFonts w:asciiTheme="majorBidi" w:hAnsiTheme="majorBidi" w:cstheme="majorBidi"/>
        </w:rPr>
        <w:t>kopīgu publikāciju</w:t>
      </w:r>
      <w:r w:rsidR="001C4475" w:rsidRPr="001666CB">
        <w:rPr>
          <w:rFonts w:asciiTheme="majorBidi" w:hAnsiTheme="majorBidi" w:cstheme="majorBidi"/>
        </w:rPr>
        <w:t xml:space="preserve"> projekt</w:t>
      </w:r>
      <w:r w:rsidR="00AD5475" w:rsidRPr="001666CB">
        <w:rPr>
          <w:rFonts w:asciiTheme="majorBidi" w:hAnsiTheme="majorBidi" w:cstheme="majorBidi"/>
        </w:rPr>
        <w:t>u</w:t>
      </w:r>
      <w:r w:rsidR="001C4475" w:rsidRPr="001666CB">
        <w:rPr>
          <w:rFonts w:asciiTheme="majorBidi" w:hAnsiTheme="majorBidi" w:cstheme="majorBidi"/>
        </w:rPr>
        <w:t xml:space="preserve">s, rakstnieku apmaiņu, piedalīšanos grāmatu gadatirgos un </w:t>
      </w:r>
      <w:r w:rsidR="00AD5475" w:rsidRPr="001666CB">
        <w:rPr>
          <w:rFonts w:asciiTheme="majorBidi" w:hAnsiTheme="majorBidi" w:cstheme="majorBidi"/>
        </w:rPr>
        <w:t>līdzīgās</w:t>
      </w:r>
      <w:r w:rsidR="00E12AF6" w:rsidRPr="001666CB">
        <w:rPr>
          <w:rFonts w:asciiTheme="majorBidi" w:hAnsiTheme="majorBidi" w:cstheme="majorBidi"/>
        </w:rPr>
        <w:t xml:space="preserve"> </w:t>
      </w:r>
      <w:r w:rsidR="00AD5475" w:rsidRPr="001666CB">
        <w:rPr>
          <w:rFonts w:asciiTheme="majorBidi" w:hAnsiTheme="majorBidi" w:cstheme="majorBidi"/>
        </w:rPr>
        <w:t>aktivitātēs, kas tiek</w:t>
      </w:r>
      <w:r w:rsidR="001C4475" w:rsidRPr="001666CB">
        <w:rPr>
          <w:rFonts w:asciiTheme="majorBidi" w:hAnsiTheme="majorBidi" w:cstheme="majorBidi"/>
        </w:rPr>
        <w:t xml:space="preserve"> organizētas </w:t>
      </w:r>
      <w:r w:rsidR="001E2D05" w:rsidRPr="001666CB">
        <w:rPr>
          <w:rFonts w:asciiTheme="majorBidi" w:hAnsiTheme="majorBidi" w:cstheme="majorBidi"/>
        </w:rPr>
        <w:t xml:space="preserve">otras Līgumslēdzējas Puses </w:t>
      </w:r>
      <w:r w:rsidR="001C4475" w:rsidRPr="001666CB">
        <w:rPr>
          <w:rFonts w:asciiTheme="majorBidi" w:hAnsiTheme="majorBidi" w:cstheme="majorBidi"/>
        </w:rPr>
        <w:t>valsts teritorijā.</w:t>
      </w:r>
    </w:p>
    <w:p w:rsidR="001C4475" w:rsidRPr="001666CB" w:rsidRDefault="001C4475" w:rsidP="002D0D15">
      <w:pPr>
        <w:shd w:val="clear" w:color="auto" w:fill="FFFFFF"/>
        <w:spacing w:line="240" w:lineRule="auto"/>
        <w:ind w:right="-483"/>
        <w:rPr>
          <w:rStyle w:val="Lappusesnumurs"/>
          <w:rFonts w:asciiTheme="majorBidi" w:hAnsiTheme="majorBidi" w:cstheme="majorBidi"/>
          <w:szCs w:val="24"/>
        </w:rPr>
      </w:pPr>
    </w:p>
    <w:p w:rsidR="001C4475" w:rsidRPr="001666CB" w:rsidRDefault="002D0D15" w:rsidP="002D0D15">
      <w:pPr>
        <w:shd w:val="clear" w:color="auto" w:fill="FFFFFF"/>
        <w:spacing w:line="240" w:lineRule="auto"/>
        <w:ind w:right="-483"/>
        <w:rPr>
          <w:rFonts w:asciiTheme="majorBidi" w:hAnsiTheme="majorBidi" w:cstheme="majorBidi"/>
          <w:szCs w:val="24"/>
        </w:rPr>
      </w:pPr>
      <w:r>
        <w:rPr>
          <w:rStyle w:val="Lappusesnumurs"/>
          <w:rFonts w:asciiTheme="majorBidi" w:hAnsiTheme="majorBidi" w:cstheme="majorBidi"/>
          <w:szCs w:val="24"/>
        </w:rPr>
        <w:tab/>
      </w:r>
      <w:r w:rsidR="001A461D" w:rsidRPr="001666CB">
        <w:rPr>
          <w:rStyle w:val="Lappusesnumurs"/>
          <w:rFonts w:asciiTheme="majorBidi" w:hAnsiTheme="majorBidi" w:cstheme="majorBidi"/>
          <w:szCs w:val="24"/>
        </w:rPr>
        <w:t xml:space="preserve">2. </w:t>
      </w:r>
      <w:r w:rsidR="001A461D" w:rsidRPr="001666CB">
        <w:rPr>
          <w:rFonts w:asciiTheme="majorBidi" w:hAnsiTheme="majorBidi" w:cstheme="majorBidi"/>
        </w:rPr>
        <w:t>Līgumslēdzējas P</w:t>
      </w:r>
      <w:r w:rsidR="001C4475" w:rsidRPr="001666CB">
        <w:rPr>
          <w:rFonts w:asciiTheme="majorBidi" w:hAnsiTheme="majorBidi" w:cstheme="majorBidi"/>
        </w:rPr>
        <w:t xml:space="preserve">uses arī cenšas stiprināt saites starp </w:t>
      </w:r>
      <w:r w:rsidR="001A461D" w:rsidRPr="001666CB">
        <w:rPr>
          <w:rFonts w:asciiTheme="majorBidi" w:hAnsiTheme="majorBidi" w:cstheme="majorBidi"/>
        </w:rPr>
        <w:t xml:space="preserve">to </w:t>
      </w:r>
      <w:r w:rsidR="001C4475" w:rsidRPr="001666CB">
        <w:rPr>
          <w:rFonts w:asciiTheme="majorBidi" w:hAnsiTheme="majorBidi" w:cstheme="majorBidi"/>
        </w:rPr>
        <w:t>attiecīg</w:t>
      </w:r>
      <w:r w:rsidR="001A461D" w:rsidRPr="001666CB">
        <w:rPr>
          <w:rFonts w:asciiTheme="majorBidi" w:hAnsiTheme="majorBidi" w:cstheme="majorBidi"/>
        </w:rPr>
        <w:t>ajām</w:t>
      </w:r>
      <w:r w:rsidR="001C4475" w:rsidRPr="001666CB">
        <w:rPr>
          <w:rFonts w:asciiTheme="majorBidi" w:hAnsiTheme="majorBidi" w:cstheme="majorBidi"/>
        </w:rPr>
        <w:t xml:space="preserve"> izdevniecīb</w:t>
      </w:r>
      <w:r w:rsidR="001A461D" w:rsidRPr="001666CB">
        <w:rPr>
          <w:rFonts w:asciiTheme="majorBidi" w:hAnsiTheme="majorBidi" w:cstheme="majorBidi"/>
        </w:rPr>
        <w:t>ām</w:t>
      </w:r>
      <w:r w:rsidR="001C4475" w:rsidRPr="001666CB">
        <w:rPr>
          <w:rFonts w:asciiTheme="majorBidi" w:hAnsiTheme="majorBidi" w:cstheme="majorBidi"/>
        </w:rPr>
        <w:t xml:space="preserve">, lai bagātinātu </w:t>
      </w:r>
      <w:r w:rsidR="007A13E4" w:rsidRPr="001666CB">
        <w:rPr>
          <w:rFonts w:asciiTheme="majorBidi" w:hAnsiTheme="majorBidi" w:cstheme="majorBidi"/>
        </w:rPr>
        <w:t xml:space="preserve">literatūras </w:t>
      </w:r>
      <w:r w:rsidR="001C4475" w:rsidRPr="001666CB">
        <w:rPr>
          <w:rFonts w:asciiTheme="majorBidi" w:hAnsiTheme="majorBidi" w:cstheme="majorBidi"/>
        </w:rPr>
        <w:t>klāstu.</w:t>
      </w:r>
    </w:p>
    <w:p w:rsidR="001C4475" w:rsidRPr="001666CB" w:rsidRDefault="001C4475" w:rsidP="002D0D15">
      <w:pPr>
        <w:shd w:val="clear" w:color="auto" w:fill="FFFFFF"/>
        <w:spacing w:line="240" w:lineRule="auto"/>
        <w:ind w:right="-483"/>
        <w:rPr>
          <w:rStyle w:val="Lappusesnumurs"/>
          <w:rFonts w:asciiTheme="majorBidi" w:hAnsiTheme="majorBidi" w:cstheme="majorBidi"/>
          <w:szCs w:val="24"/>
        </w:rPr>
      </w:pPr>
    </w:p>
    <w:bookmarkEnd w:id="0"/>
    <w:p w:rsidR="00197EE3" w:rsidRPr="001666CB" w:rsidRDefault="00280CEA" w:rsidP="002D0D15">
      <w:pPr>
        <w:pStyle w:val="Bodytext30"/>
        <w:shd w:val="clear" w:color="auto" w:fill="auto"/>
        <w:spacing w:before="0"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6CB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7472C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7472C1" w:rsidRPr="007472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72C1" w:rsidRPr="001666CB">
        <w:rPr>
          <w:rFonts w:asciiTheme="majorBidi" w:hAnsiTheme="majorBidi" w:cstheme="majorBidi"/>
          <w:b/>
          <w:bCs/>
          <w:sz w:val="24"/>
          <w:szCs w:val="24"/>
        </w:rPr>
        <w:t>pants</w:t>
      </w:r>
      <w:r w:rsidRPr="001666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A13E4" w:rsidRPr="001666CB" w:rsidRDefault="007A13E4" w:rsidP="002D0D15">
      <w:pPr>
        <w:pStyle w:val="Bodytext30"/>
        <w:shd w:val="clear" w:color="auto" w:fill="auto"/>
        <w:spacing w:before="0"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4475" w:rsidRPr="001666CB" w:rsidRDefault="002D0D15" w:rsidP="006E50D9">
      <w:pPr>
        <w:pStyle w:val="big"/>
        <w:ind w:left="0" w:right="-5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B91005" w:rsidRPr="001666CB">
        <w:rPr>
          <w:rFonts w:asciiTheme="majorBidi" w:hAnsiTheme="majorBidi" w:cstheme="majorBidi"/>
        </w:rPr>
        <w:t>Līgumslēdzējas P</w:t>
      </w:r>
      <w:r w:rsidR="001C4475" w:rsidRPr="001666CB">
        <w:rPr>
          <w:rFonts w:asciiTheme="majorBidi" w:hAnsiTheme="majorBidi" w:cstheme="majorBidi"/>
        </w:rPr>
        <w:t xml:space="preserve">uses, saskaņā ar </w:t>
      </w:r>
      <w:r w:rsidR="008A7B92" w:rsidRPr="001666CB">
        <w:rPr>
          <w:rFonts w:asciiTheme="majorBidi" w:hAnsiTheme="majorBidi" w:cstheme="majorBidi"/>
        </w:rPr>
        <w:t>katras valsts</w:t>
      </w:r>
      <w:r w:rsidR="001C4475" w:rsidRPr="001666CB">
        <w:rPr>
          <w:rFonts w:asciiTheme="majorBidi" w:hAnsiTheme="majorBidi" w:cstheme="majorBidi"/>
        </w:rPr>
        <w:t xml:space="preserve"> nacionālajiem normatīvajiem aktiem un starptautiskajām tiesībām, veicin</w:t>
      </w:r>
      <w:r w:rsidR="00EE4D59" w:rsidRPr="001666CB">
        <w:rPr>
          <w:rFonts w:asciiTheme="majorBidi" w:hAnsiTheme="majorBidi" w:cstheme="majorBidi"/>
        </w:rPr>
        <w:t>a</w:t>
      </w:r>
      <w:r w:rsidR="001C4475" w:rsidRPr="001666CB">
        <w:rPr>
          <w:rFonts w:asciiTheme="majorBidi" w:hAnsiTheme="majorBidi" w:cstheme="majorBidi"/>
        </w:rPr>
        <w:t xml:space="preserve"> sadarbību starp attiecīgajām iestādēm, lai </w:t>
      </w:r>
      <w:r w:rsidR="006E50D9">
        <w:rPr>
          <w:rFonts w:asciiTheme="majorBidi" w:hAnsiTheme="majorBidi" w:cstheme="majorBidi"/>
        </w:rPr>
        <w:t>savstarpēji</w:t>
      </w:r>
      <w:r w:rsidR="006E50D9" w:rsidRPr="001666CB">
        <w:rPr>
          <w:rFonts w:asciiTheme="majorBidi" w:hAnsiTheme="majorBidi" w:cstheme="majorBidi"/>
        </w:rPr>
        <w:t xml:space="preserve"> </w:t>
      </w:r>
      <w:r w:rsidR="001C4475" w:rsidRPr="001666CB">
        <w:rPr>
          <w:rFonts w:asciiTheme="majorBidi" w:hAnsiTheme="majorBidi" w:cstheme="majorBidi"/>
        </w:rPr>
        <w:t>nodrošinātu autortiesīb</w:t>
      </w:r>
      <w:r w:rsidR="00EE4D59" w:rsidRPr="001666CB">
        <w:rPr>
          <w:rFonts w:asciiTheme="majorBidi" w:hAnsiTheme="majorBidi" w:cstheme="majorBidi"/>
        </w:rPr>
        <w:t>u</w:t>
      </w:r>
      <w:r w:rsidR="001C4475" w:rsidRPr="001666CB">
        <w:rPr>
          <w:rFonts w:asciiTheme="majorBidi" w:hAnsiTheme="majorBidi" w:cstheme="majorBidi"/>
        </w:rPr>
        <w:t xml:space="preserve"> un blakustiesīb</w:t>
      </w:r>
      <w:r w:rsidR="00EE4D59" w:rsidRPr="001666CB">
        <w:rPr>
          <w:rFonts w:asciiTheme="majorBidi" w:hAnsiTheme="majorBidi" w:cstheme="majorBidi"/>
        </w:rPr>
        <w:t>u aizsardzību</w:t>
      </w:r>
      <w:r w:rsidR="001C4475" w:rsidRPr="001666CB">
        <w:rPr>
          <w:rFonts w:asciiTheme="majorBidi" w:hAnsiTheme="majorBidi" w:cstheme="majorBidi"/>
        </w:rPr>
        <w:t>.</w:t>
      </w:r>
    </w:p>
    <w:p w:rsidR="001C4475" w:rsidRPr="001666CB" w:rsidRDefault="001C4475" w:rsidP="002D0D15">
      <w:pPr>
        <w:pStyle w:val="Heading20"/>
        <w:keepNext/>
        <w:keepLines/>
        <w:spacing w:before="0" w:after="0" w:line="240" w:lineRule="auto"/>
        <w:ind w:right="-483"/>
        <w:jc w:val="both"/>
        <w:rPr>
          <w:rFonts w:asciiTheme="majorBidi" w:hAnsiTheme="majorBidi" w:cstheme="majorBidi"/>
          <w:sz w:val="24"/>
          <w:szCs w:val="24"/>
        </w:rPr>
      </w:pPr>
    </w:p>
    <w:p w:rsidR="00197EE3" w:rsidRPr="001666CB" w:rsidRDefault="00280CEA" w:rsidP="002D0D15">
      <w:pPr>
        <w:pStyle w:val="Bodytext30"/>
        <w:shd w:val="clear" w:color="auto" w:fill="auto"/>
        <w:spacing w:before="0"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6CB">
        <w:rPr>
          <w:rFonts w:asciiTheme="majorBidi" w:hAnsiTheme="majorBidi" w:cstheme="majorBidi"/>
          <w:b/>
          <w:bCs/>
          <w:sz w:val="24"/>
          <w:szCs w:val="24"/>
        </w:rPr>
        <w:t>11</w:t>
      </w:r>
      <w:r w:rsidR="007472C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7472C1" w:rsidRPr="007472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72C1" w:rsidRPr="001666CB">
        <w:rPr>
          <w:rFonts w:asciiTheme="majorBidi" w:hAnsiTheme="majorBidi" w:cstheme="majorBidi"/>
          <w:b/>
          <w:bCs/>
          <w:sz w:val="24"/>
          <w:szCs w:val="24"/>
        </w:rPr>
        <w:t>pants</w:t>
      </w:r>
      <w:r w:rsidRPr="001666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B38E4" w:rsidRPr="001666CB" w:rsidRDefault="005B38E4" w:rsidP="002D0D15">
      <w:pPr>
        <w:pStyle w:val="Bodytext30"/>
        <w:shd w:val="clear" w:color="auto" w:fill="auto"/>
        <w:spacing w:before="0"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4475" w:rsidRPr="001666CB" w:rsidRDefault="002D0D15" w:rsidP="002D0D15">
      <w:pPr>
        <w:pStyle w:val="big"/>
        <w:ind w:left="0" w:right="-5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1C4475" w:rsidRPr="001666CB">
        <w:rPr>
          <w:rFonts w:asciiTheme="majorBidi" w:hAnsiTheme="majorBidi" w:cstheme="majorBidi"/>
        </w:rPr>
        <w:t xml:space="preserve">Līgumslēdzējas Puses veicina tiešu </w:t>
      </w:r>
      <w:r w:rsidR="006E50D9">
        <w:rPr>
          <w:rFonts w:asciiTheme="majorBidi" w:hAnsiTheme="majorBidi" w:cstheme="majorBidi"/>
        </w:rPr>
        <w:t xml:space="preserve">savstarpēju </w:t>
      </w:r>
      <w:r w:rsidR="001C4475" w:rsidRPr="001666CB">
        <w:rPr>
          <w:rFonts w:asciiTheme="majorBidi" w:hAnsiTheme="majorBidi" w:cstheme="majorBidi"/>
        </w:rPr>
        <w:t>kontaktu un sadarbīb</w:t>
      </w:r>
      <w:r w:rsidR="003E3AFD" w:rsidRPr="001666CB">
        <w:rPr>
          <w:rFonts w:asciiTheme="majorBidi" w:hAnsiTheme="majorBidi" w:cstheme="majorBidi"/>
        </w:rPr>
        <w:t xml:space="preserve">as attīstību </w:t>
      </w:r>
      <w:r w:rsidR="001C4475" w:rsidRPr="001666CB">
        <w:rPr>
          <w:rFonts w:asciiTheme="majorBidi" w:hAnsiTheme="majorBidi" w:cstheme="majorBidi"/>
        </w:rPr>
        <w:t xml:space="preserve">starp </w:t>
      </w:r>
      <w:r w:rsidR="003E3AFD" w:rsidRPr="001666CB">
        <w:rPr>
          <w:rFonts w:asciiTheme="majorBidi" w:hAnsiTheme="majorBidi" w:cstheme="majorBidi"/>
        </w:rPr>
        <w:t xml:space="preserve">abu valstu </w:t>
      </w:r>
      <w:r w:rsidR="001C4475" w:rsidRPr="001666CB">
        <w:rPr>
          <w:rFonts w:asciiTheme="majorBidi" w:hAnsiTheme="majorBidi" w:cstheme="majorBidi"/>
        </w:rPr>
        <w:t xml:space="preserve">profesionālajām </w:t>
      </w:r>
      <w:r w:rsidR="003E3AFD" w:rsidRPr="001666CB">
        <w:rPr>
          <w:rFonts w:asciiTheme="majorBidi" w:hAnsiTheme="majorBidi" w:cstheme="majorBidi"/>
        </w:rPr>
        <w:t>apvienībām</w:t>
      </w:r>
      <w:r w:rsidR="001C4475" w:rsidRPr="001666CB">
        <w:rPr>
          <w:rFonts w:asciiTheme="majorBidi" w:hAnsiTheme="majorBidi" w:cstheme="majorBidi"/>
        </w:rPr>
        <w:t xml:space="preserve"> un nevalstiskajām organizācijām visās jomās</w:t>
      </w:r>
      <w:r w:rsidR="003E3AFD" w:rsidRPr="001666CB">
        <w:rPr>
          <w:rFonts w:asciiTheme="majorBidi" w:hAnsiTheme="majorBidi" w:cstheme="majorBidi"/>
        </w:rPr>
        <w:t>, uz kurām attiecas šis līgums</w:t>
      </w:r>
      <w:r w:rsidR="001C4475" w:rsidRPr="001666CB">
        <w:rPr>
          <w:rFonts w:asciiTheme="majorBidi" w:hAnsiTheme="majorBidi" w:cstheme="majorBidi"/>
        </w:rPr>
        <w:t>.</w:t>
      </w:r>
    </w:p>
    <w:p w:rsidR="001C4475" w:rsidRPr="001666CB" w:rsidRDefault="001C4475" w:rsidP="002D0D15">
      <w:pPr>
        <w:pStyle w:val="Bodytext0"/>
        <w:shd w:val="clear" w:color="auto" w:fill="auto"/>
        <w:tabs>
          <w:tab w:val="left" w:pos="382"/>
        </w:tabs>
        <w:spacing w:after="0" w:line="240" w:lineRule="auto"/>
        <w:ind w:right="-483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197EE3" w:rsidRPr="001666CB" w:rsidRDefault="00280CEA" w:rsidP="002D0D15">
      <w:pPr>
        <w:pStyle w:val="Bodytext30"/>
        <w:shd w:val="clear" w:color="auto" w:fill="auto"/>
        <w:spacing w:before="0"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6CB">
        <w:rPr>
          <w:rFonts w:asciiTheme="majorBidi" w:hAnsiTheme="majorBidi" w:cstheme="majorBidi"/>
          <w:b/>
          <w:bCs/>
          <w:sz w:val="24"/>
          <w:szCs w:val="24"/>
        </w:rPr>
        <w:t>12</w:t>
      </w:r>
      <w:r w:rsidR="007472C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7472C1" w:rsidRPr="007472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72C1" w:rsidRPr="001666CB">
        <w:rPr>
          <w:rFonts w:asciiTheme="majorBidi" w:hAnsiTheme="majorBidi" w:cstheme="majorBidi"/>
          <w:b/>
          <w:bCs/>
          <w:sz w:val="24"/>
          <w:szCs w:val="24"/>
        </w:rPr>
        <w:t>pants</w:t>
      </w:r>
      <w:r w:rsidRPr="001666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B38E4" w:rsidRPr="001666CB" w:rsidRDefault="005B38E4" w:rsidP="002D0D15">
      <w:pPr>
        <w:pStyle w:val="Bodytext30"/>
        <w:shd w:val="clear" w:color="auto" w:fill="auto"/>
        <w:spacing w:before="0"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C4475" w:rsidRPr="001666CB" w:rsidRDefault="002D0D15" w:rsidP="006E50D9">
      <w:pPr>
        <w:pStyle w:val="big"/>
        <w:ind w:left="0" w:right="-5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1C4475" w:rsidRPr="001666CB">
        <w:rPr>
          <w:rFonts w:asciiTheme="majorBidi" w:hAnsiTheme="majorBidi" w:cstheme="majorBidi"/>
        </w:rPr>
        <w:t xml:space="preserve">Lai </w:t>
      </w:r>
      <w:r w:rsidR="005B38E4" w:rsidRPr="001666CB">
        <w:rPr>
          <w:rFonts w:asciiTheme="majorBidi" w:hAnsiTheme="majorBidi" w:cstheme="majorBidi"/>
        </w:rPr>
        <w:t>sekmētu</w:t>
      </w:r>
      <w:r w:rsidR="001C4475" w:rsidRPr="001666CB">
        <w:rPr>
          <w:rFonts w:asciiTheme="majorBidi" w:hAnsiTheme="majorBidi" w:cstheme="majorBidi"/>
        </w:rPr>
        <w:t xml:space="preserve"> š</w:t>
      </w:r>
      <w:r w:rsidR="005B38E4" w:rsidRPr="001666CB">
        <w:rPr>
          <w:rFonts w:asciiTheme="majorBidi" w:hAnsiTheme="majorBidi" w:cstheme="majorBidi"/>
        </w:rPr>
        <w:t xml:space="preserve">ī </w:t>
      </w:r>
      <w:r w:rsidR="001C4475" w:rsidRPr="001666CB">
        <w:rPr>
          <w:rFonts w:asciiTheme="majorBidi" w:hAnsiTheme="majorBidi" w:cstheme="majorBidi"/>
        </w:rPr>
        <w:t>līguma īstenošanu, Līgumslēdzējas Puses izstrādā un pieņem periodisk</w:t>
      </w:r>
      <w:r w:rsidR="005B38E4" w:rsidRPr="001666CB">
        <w:rPr>
          <w:rFonts w:asciiTheme="majorBidi" w:hAnsiTheme="majorBidi" w:cstheme="majorBidi"/>
        </w:rPr>
        <w:t>as</w:t>
      </w:r>
      <w:r w:rsidR="001C4475" w:rsidRPr="001666CB">
        <w:rPr>
          <w:rFonts w:asciiTheme="majorBidi" w:hAnsiTheme="majorBidi" w:cstheme="majorBidi"/>
        </w:rPr>
        <w:t xml:space="preserve"> </w:t>
      </w:r>
      <w:r w:rsidR="005B38E4" w:rsidRPr="001666CB">
        <w:rPr>
          <w:rFonts w:asciiTheme="majorBidi" w:hAnsiTheme="majorBidi" w:cstheme="majorBidi"/>
        </w:rPr>
        <w:t>trīs gadu</w:t>
      </w:r>
      <w:r w:rsidR="001C4475" w:rsidRPr="001666CB">
        <w:rPr>
          <w:rFonts w:asciiTheme="majorBidi" w:hAnsiTheme="majorBidi" w:cstheme="majorBidi"/>
        </w:rPr>
        <w:t xml:space="preserve"> apmaiņas programmas</w:t>
      </w:r>
      <w:r w:rsidR="005B38E4" w:rsidRPr="001666CB">
        <w:rPr>
          <w:rFonts w:asciiTheme="majorBidi" w:hAnsiTheme="majorBidi" w:cstheme="majorBidi"/>
        </w:rPr>
        <w:t xml:space="preserve">, definējot sadarbības </w:t>
      </w:r>
      <w:r w:rsidR="001C4475" w:rsidRPr="001666CB">
        <w:rPr>
          <w:rFonts w:asciiTheme="majorBidi" w:hAnsiTheme="majorBidi" w:cstheme="majorBidi"/>
        </w:rPr>
        <w:t>organizatorisko</w:t>
      </w:r>
      <w:r w:rsidR="005B38E4" w:rsidRPr="001666CB">
        <w:rPr>
          <w:rFonts w:asciiTheme="majorBidi" w:hAnsiTheme="majorBidi" w:cstheme="majorBidi"/>
        </w:rPr>
        <w:t>s</w:t>
      </w:r>
      <w:r w:rsidR="001C4475" w:rsidRPr="001666CB">
        <w:rPr>
          <w:rFonts w:asciiTheme="majorBidi" w:hAnsiTheme="majorBidi" w:cstheme="majorBidi"/>
        </w:rPr>
        <w:t xml:space="preserve"> un finanšu noteikumus</w:t>
      </w:r>
      <w:r w:rsidR="005B38E4" w:rsidRPr="001666CB">
        <w:rPr>
          <w:rFonts w:asciiTheme="majorBidi" w:hAnsiTheme="majorBidi" w:cstheme="majorBidi"/>
        </w:rPr>
        <w:t xml:space="preserve"> </w:t>
      </w:r>
      <w:r w:rsidR="001C4475" w:rsidRPr="001666CB">
        <w:rPr>
          <w:rFonts w:asciiTheme="majorBidi" w:hAnsiTheme="majorBidi" w:cstheme="majorBidi"/>
        </w:rPr>
        <w:t>pieejam</w:t>
      </w:r>
      <w:r w:rsidR="005B38E4" w:rsidRPr="001666CB">
        <w:rPr>
          <w:rFonts w:asciiTheme="majorBidi" w:hAnsiTheme="majorBidi" w:cstheme="majorBidi"/>
        </w:rPr>
        <w:t xml:space="preserve">ā </w:t>
      </w:r>
      <w:r w:rsidR="001C4475" w:rsidRPr="001666CB">
        <w:rPr>
          <w:rFonts w:asciiTheme="majorBidi" w:hAnsiTheme="majorBidi" w:cstheme="majorBidi"/>
        </w:rPr>
        <w:t>finansējum</w:t>
      </w:r>
      <w:r w:rsidR="005B38E4" w:rsidRPr="001666CB">
        <w:rPr>
          <w:rFonts w:asciiTheme="majorBidi" w:hAnsiTheme="majorBidi" w:cstheme="majorBidi"/>
        </w:rPr>
        <w:t>a ietvaros</w:t>
      </w:r>
      <w:r w:rsidR="001C4475" w:rsidRPr="001666CB">
        <w:rPr>
          <w:rFonts w:asciiTheme="majorBidi" w:hAnsiTheme="majorBidi" w:cstheme="majorBidi"/>
        </w:rPr>
        <w:t>.</w:t>
      </w:r>
    </w:p>
    <w:p w:rsidR="00197EE3" w:rsidRPr="001666CB" w:rsidRDefault="00197EE3" w:rsidP="002D0D15">
      <w:pPr>
        <w:pStyle w:val="Bodytext0"/>
        <w:shd w:val="clear" w:color="auto" w:fill="auto"/>
        <w:tabs>
          <w:tab w:val="left" w:pos="339"/>
        </w:tabs>
        <w:spacing w:after="0" w:line="240" w:lineRule="auto"/>
        <w:ind w:right="-483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197EE3" w:rsidRPr="001666CB" w:rsidRDefault="00280CEA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6CB">
        <w:rPr>
          <w:rFonts w:asciiTheme="majorBidi" w:hAnsiTheme="majorBidi" w:cstheme="majorBidi"/>
          <w:b/>
          <w:bCs/>
          <w:sz w:val="24"/>
          <w:szCs w:val="24"/>
        </w:rPr>
        <w:t>13</w:t>
      </w:r>
      <w:r w:rsidR="007472C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7472C1" w:rsidRPr="007472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72C1" w:rsidRPr="001666CB">
        <w:rPr>
          <w:rFonts w:asciiTheme="majorBidi" w:hAnsiTheme="majorBidi" w:cstheme="majorBidi"/>
          <w:b/>
          <w:bCs/>
          <w:sz w:val="24"/>
          <w:szCs w:val="24"/>
        </w:rPr>
        <w:t>pants</w:t>
      </w:r>
    </w:p>
    <w:p w:rsidR="005B38E4" w:rsidRPr="001666CB" w:rsidRDefault="005B38E4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D1A27" w:rsidRPr="001666CB" w:rsidRDefault="002D0D15" w:rsidP="002D0D15">
      <w:pPr>
        <w:spacing w:line="240" w:lineRule="auto"/>
        <w:ind w:right="-483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8"/>
        </w:rPr>
        <w:tab/>
      </w:r>
      <w:r w:rsidR="009D1A27" w:rsidRPr="001666CB">
        <w:rPr>
          <w:rFonts w:asciiTheme="majorBidi" w:hAnsiTheme="majorBidi" w:cstheme="majorBidi"/>
          <w:szCs w:val="28"/>
        </w:rPr>
        <w:t xml:space="preserve">Strīdīgos jautājumus, kas rodas, interpretējot vai īstenojot šo līgumu, </w:t>
      </w:r>
      <w:r w:rsidR="009D1A27" w:rsidRPr="001666CB">
        <w:rPr>
          <w:rFonts w:asciiTheme="majorBidi" w:hAnsiTheme="majorBidi" w:cstheme="majorBidi"/>
        </w:rPr>
        <w:t xml:space="preserve">Līgumslēdzējas </w:t>
      </w:r>
      <w:r w:rsidR="009D1A27" w:rsidRPr="001666CB">
        <w:rPr>
          <w:rFonts w:asciiTheme="majorBidi" w:hAnsiTheme="majorBidi" w:cstheme="majorBidi"/>
          <w:szCs w:val="28"/>
        </w:rPr>
        <w:t>Puses risina abpusēju konsultāciju un sarunu ceļā.</w:t>
      </w:r>
    </w:p>
    <w:p w:rsidR="001C4475" w:rsidRPr="001666CB" w:rsidRDefault="001C4475" w:rsidP="002D0D15">
      <w:pPr>
        <w:spacing w:line="240" w:lineRule="auto"/>
        <w:ind w:right="-483"/>
        <w:rPr>
          <w:rFonts w:asciiTheme="majorBidi" w:hAnsiTheme="majorBidi" w:cstheme="majorBidi"/>
          <w:szCs w:val="24"/>
        </w:rPr>
      </w:pPr>
    </w:p>
    <w:p w:rsidR="00197EE3" w:rsidRPr="001666CB" w:rsidRDefault="00280CEA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6CB">
        <w:rPr>
          <w:rFonts w:asciiTheme="majorBidi" w:hAnsiTheme="majorBidi" w:cstheme="majorBidi"/>
          <w:b/>
          <w:bCs/>
          <w:sz w:val="24"/>
          <w:szCs w:val="24"/>
        </w:rPr>
        <w:t>14</w:t>
      </w:r>
      <w:r w:rsidR="007472C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7472C1" w:rsidRPr="007472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72C1" w:rsidRPr="001666CB">
        <w:rPr>
          <w:rFonts w:asciiTheme="majorBidi" w:hAnsiTheme="majorBidi" w:cstheme="majorBidi"/>
          <w:b/>
          <w:bCs/>
          <w:sz w:val="24"/>
          <w:szCs w:val="24"/>
        </w:rPr>
        <w:t>pants</w:t>
      </w:r>
    </w:p>
    <w:p w:rsidR="009D1A27" w:rsidRPr="001666CB" w:rsidRDefault="009D1A27" w:rsidP="002D0D15">
      <w:pPr>
        <w:shd w:val="clear" w:color="auto" w:fill="FFFFFF"/>
        <w:spacing w:line="240" w:lineRule="auto"/>
        <w:ind w:right="-483"/>
        <w:rPr>
          <w:rFonts w:asciiTheme="majorBidi" w:hAnsiTheme="majorBidi" w:cstheme="majorBidi"/>
          <w:szCs w:val="24"/>
        </w:rPr>
      </w:pPr>
      <w:bookmarkStart w:id="1" w:name="bookmark3"/>
    </w:p>
    <w:p w:rsidR="009D1A27" w:rsidRPr="001666CB" w:rsidRDefault="002D0D15" w:rsidP="00C54755">
      <w:pPr>
        <w:shd w:val="clear" w:color="auto" w:fill="FFFFFF"/>
        <w:spacing w:line="240" w:lineRule="auto"/>
        <w:ind w:right="-483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8"/>
        </w:rPr>
        <w:tab/>
      </w:r>
      <w:r w:rsidR="009D1A27" w:rsidRPr="001666CB">
        <w:rPr>
          <w:rFonts w:asciiTheme="majorBidi" w:hAnsiTheme="majorBidi" w:cstheme="majorBidi"/>
          <w:szCs w:val="28"/>
        </w:rPr>
        <w:t xml:space="preserve">Šis līgums var tikt grozīts ar </w:t>
      </w:r>
      <w:r w:rsidR="009D1A27" w:rsidRPr="001666CB">
        <w:rPr>
          <w:rFonts w:asciiTheme="majorBidi" w:hAnsiTheme="majorBidi" w:cstheme="majorBidi"/>
        </w:rPr>
        <w:t>Līgumslēdzēj</w:t>
      </w:r>
      <w:r w:rsidR="003D6C23" w:rsidRPr="001666CB">
        <w:rPr>
          <w:rFonts w:asciiTheme="majorBidi" w:hAnsiTheme="majorBidi" w:cstheme="majorBidi"/>
        </w:rPr>
        <w:t>u</w:t>
      </w:r>
      <w:r w:rsidR="009D1A27" w:rsidRPr="001666CB">
        <w:rPr>
          <w:rFonts w:asciiTheme="majorBidi" w:hAnsiTheme="majorBidi" w:cstheme="majorBidi"/>
        </w:rPr>
        <w:t xml:space="preserve"> </w:t>
      </w:r>
      <w:r w:rsidR="009D1A27" w:rsidRPr="001666CB">
        <w:rPr>
          <w:rFonts w:asciiTheme="majorBidi" w:hAnsiTheme="majorBidi" w:cstheme="majorBidi"/>
          <w:szCs w:val="28"/>
        </w:rPr>
        <w:t xml:space="preserve">Pušu abpusēju rakstisku piekrišanu, izstrādājot papildus protokolus, kas ir šī līguma neatņemama sastāvdaļa un kas stājas spēkā šī līguma 15. panta </w:t>
      </w:r>
      <w:r w:rsidR="00C54755">
        <w:rPr>
          <w:rFonts w:asciiTheme="majorBidi" w:hAnsiTheme="majorBidi" w:cstheme="majorBidi"/>
          <w:szCs w:val="28"/>
        </w:rPr>
        <w:t>pirmajā</w:t>
      </w:r>
      <w:r w:rsidR="009D1A27" w:rsidRPr="001666CB">
        <w:rPr>
          <w:rFonts w:asciiTheme="majorBidi" w:hAnsiTheme="majorBidi" w:cstheme="majorBidi"/>
          <w:szCs w:val="28"/>
        </w:rPr>
        <w:t xml:space="preserve"> daļā noteiktajā kārtībā. </w:t>
      </w:r>
    </w:p>
    <w:p w:rsidR="001C4475" w:rsidRPr="001666CB" w:rsidRDefault="001C4475" w:rsidP="002D0D15">
      <w:pPr>
        <w:shd w:val="clear" w:color="auto" w:fill="FFFFFF"/>
        <w:spacing w:line="240" w:lineRule="auto"/>
        <w:ind w:right="-483"/>
        <w:rPr>
          <w:rFonts w:asciiTheme="majorBidi" w:hAnsiTheme="majorBidi" w:cstheme="majorBidi"/>
          <w:szCs w:val="24"/>
        </w:rPr>
      </w:pPr>
    </w:p>
    <w:p w:rsidR="00197EE3" w:rsidRPr="001666CB" w:rsidRDefault="00280CEA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66CB">
        <w:rPr>
          <w:rFonts w:asciiTheme="majorBidi" w:hAnsiTheme="majorBidi" w:cstheme="majorBidi"/>
          <w:b/>
          <w:bCs/>
          <w:sz w:val="24"/>
          <w:szCs w:val="24"/>
        </w:rPr>
        <w:t>15</w:t>
      </w:r>
      <w:bookmarkEnd w:id="1"/>
      <w:r w:rsidR="007472C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7472C1" w:rsidRPr="007472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72C1" w:rsidRPr="001666CB">
        <w:rPr>
          <w:rFonts w:asciiTheme="majorBidi" w:hAnsiTheme="majorBidi" w:cstheme="majorBidi"/>
          <w:b/>
          <w:bCs/>
          <w:sz w:val="24"/>
          <w:szCs w:val="24"/>
        </w:rPr>
        <w:t>pants</w:t>
      </w:r>
    </w:p>
    <w:p w:rsidR="009D1A27" w:rsidRPr="001666CB" w:rsidRDefault="009D1A27" w:rsidP="002D0D15">
      <w:pPr>
        <w:pStyle w:val="Bodytext0"/>
        <w:shd w:val="clear" w:color="auto" w:fill="auto"/>
        <w:tabs>
          <w:tab w:val="left" w:pos="318"/>
        </w:tabs>
        <w:spacing w:after="0" w:line="240" w:lineRule="auto"/>
        <w:ind w:right="-483" w:firstLine="0"/>
        <w:jc w:val="both"/>
        <w:rPr>
          <w:rFonts w:asciiTheme="majorBidi" w:hAnsiTheme="majorBidi" w:cstheme="majorBidi"/>
          <w:szCs w:val="28"/>
        </w:rPr>
      </w:pPr>
    </w:p>
    <w:p w:rsidR="00DE6761" w:rsidRDefault="002D0D15" w:rsidP="00540149">
      <w:pPr>
        <w:pStyle w:val="Bodytext0"/>
        <w:shd w:val="clear" w:color="auto" w:fill="auto"/>
        <w:tabs>
          <w:tab w:val="left" w:pos="318"/>
        </w:tabs>
        <w:spacing w:after="0" w:line="240" w:lineRule="auto"/>
        <w:ind w:right="-483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D1A27" w:rsidRPr="001666CB">
        <w:rPr>
          <w:rFonts w:asciiTheme="majorBidi" w:hAnsiTheme="majorBidi" w:cstheme="majorBidi"/>
          <w:sz w:val="24"/>
          <w:szCs w:val="24"/>
        </w:rPr>
        <w:t xml:space="preserve">1. </w:t>
      </w:r>
      <w:r w:rsidR="00540149" w:rsidRPr="00540149">
        <w:rPr>
          <w:rFonts w:asciiTheme="majorBidi" w:hAnsiTheme="majorBidi" w:cstheme="majorBidi"/>
          <w:sz w:val="24"/>
          <w:szCs w:val="24"/>
        </w:rPr>
        <w:t>Šis līgums stājas spēkā trīsdesmitajā dienā pēc pēdējā rakstveida paziņojuma saņemšanas pa diplomātiskajiem kanāliem par visu iekšējo procedūru pabeigšanu, kas nepieciešamas, lai šis līgums stātos spēkā.</w:t>
      </w:r>
    </w:p>
    <w:p w:rsidR="009D1A27" w:rsidRPr="001666CB" w:rsidRDefault="009D1A27" w:rsidP="00451E64">
      <w:pPr>
        <w:pStyle w:val="Bodytext0"/>
        <w:shd w:val="clear" w:color="auto" w:fill="auto"/>
        <w:tabs>
          <w:tab w:val="left" w:pos="318"/>
        </w:tabs>
        <w:spacing w:after="0" w:line="240" w:lineRule="auto"/>
        <w:ind w:right="-483" w:firstLine="0"/>
        <w:jc w:val="both"/>
        <w:rPr>
          <w:rFonts w:asciiTheme="majorBidi" w:hAnsiTheme="majorBidi" w:cstheme="majorBidi"/>
          <w:sz w:val="24"/>
          <w:szCs w:val="24"/>
        </w:rPr>
      </w:pPr>
      <w:r w:rsidRPr="001666CB">
        <w:rPr>
          <w:rFonts w:asciiTheme="majorBidi" w:hAnsiTheme="majorBidi" w:cstheme="majorBidi"/>
          <w:sz w:val="24"/>
          <w:szCs w:val="24"/>
        </w:rPr>
        <w:t>Šis līgums stājas spēkā trīsdesmitajā dienā</w:t>
      </w:r>
      <w:r w:rsidR="00451E64">
        <w:rPr>
          <w:rFonts w:asciiTheme="majorBidi" w:hAnsiTheme="majorBidi" w:cstheme="majorBidi"/>
          <w:sz w:val="24"/>
          <w:szCs w:val="24"/>
        </w:rPr>
        <w:t xml:space="preserve"> pēc tam</w:t>
      </w:r>
      <w:r w:rsidR="003D6C23" w:rsidRPr="001666CB">
        <w:rPr>
          <w:rFonts w:asciiTheme="majorBidi" w:hAnsiTheme="majorBidi" w:cstheme="majorBidi"/>
          <w:sz w:val="24"/>
          <w:szCs w:val="24"/>
        </w:rPr>
        <w:t>,</w:t>
      </w:r>
      <w:r w:rsidRPr="001666CB">
        <w:rPr>
          <w:rFonts w:asciiTheme="majorBidi" w:hAnsiTheme="majorBidi" w:cstheme="majorBidi"/>
          <w:sz w:val="24"/>
          <w:szCs w:val="24"/>
        </w:rPr>
        <w:t xml:space="preserve"> </w:t>
      </w:r>
      <w:r w:rsidR="00451E64">
        <w:rPr>
          <w:rFonts w:asciiTheme="majorBidi" w:hAnsiTheme="majorBidi" w:cstheme="majorBidi"/>
          <w:sz w:val="24"/>
          <w:szCs w:val="24"/>
        </w:rPr>
        <w:t>kad</w:t>
      </w:r>
      <w:r w:rsidRPr="001666CB">
        <w:rPr>
          <w:rFonts w:asciiTheme="majorBidi" w:hAnsiTheme="majorBidi" w:cstheme="majorBidi"/>
          <w:sz w:val="24"/>
          <w:szCs w:val="24"/>
        </w:rPr>
        <w:t xml:space="preserve"> pa diplomātiskajiem kanāliem ir saņemts pēdējais rakstveida paziņojums par </w:t>
      </w:r>
      <w:r w:rsidR="003D6C23" w:rsidRPr="001666CB">
        <w:rPr>
          <w:rFonts w:asciiTheme="majorBidi" w:hAnsiTheme="majorBidi" w:cstheme="majorBidi"/>
          <w:sz w:val="24"/>
          <w:szCs w:val="24"/>
        </w:rPr>
        <w:t>visu</w:t>
      </w:r>
      <w:r w:rsidRPr="001666CB">
        <w:rPr>
          <w:rFonts w:asciiTheme="majorBidi" w:hAnsiTheme="majorBidi" w:cstheme="majorBidi"/>
          <w:sz w:val="24"/>
          <w:szCs w:val="24"/>
        </w:rPr>
        <w:t xml:space="preserve"> iekšējo procedūru pabeigšanu, kas nepieciešamas, lai šis līgums stātos spēkā.</w:t>
      </w:r>
    </w:p>
    <w:p w:rsidR="009D1A27" w:rsidRPr="001666CB" w:rsidRDefault="009D1A27" w:rsidP="002D0D15">
      <w:pPr>
        <w:pStyle w:val="big"/>
        <w:rPr>
          <w:rFonts w:asciiTheme="majorBidi" w:hAnsiTheme="majorBidi" w:cstheme="majorBidi"/>
          <w:b/>
          <w:bCs/>
        </w:rPr>
      </w:pPr>
    </w:p>
    <w:p w:rsidR="00D372A8" w:rsidRPr="001666CB" w:rsidRDefault="002D0D15" w:rsidP="002D0D15">
      <w:pPr>
        <w:shd w:val="clear" w:color="auto" w:fill="FFFFFF"/>
        <w:spacing w:line="240" w:lineRule="auto"/>
        <w:ind w:right="-483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  <w:r w:rsidR="00D372A8" w:rsidRPr="001666CB">
        <w:rPr>
          <w:rFonts w:asciiTheme="majorBidi" w:hAnsiTheme="majorBidi" w:cstheme="majorBidi"/>
          <w:szCs w:val="24"/>
        </w:rPr>
        <w:t xml:space="preserve">2. </w:t>
      </w:r>
      <w:r w:rsidR="001C4475" w:rsidRPr="001666CB">
        <w:rPr>
          <w:rFonts w:asciiTheme="majorBidi" w:hAnsiTheme="majorBidi" w:cstheme="majorBidi"/>
        </w:rPr>
        <w:t xml:space="preserve">Šis līgums ir spēkā nenoteiktu laiku. </w:t>
      </w:r>
      <w:r w:rsidR="00D372A8" w:rsidRPr="001666CB">
        <w:rPr>
          <w:rFonts w:asciiTheme="majorBidi" w:hAnsiTheme="majorBidi" w:cstheme="majorBidi"/>
          <w:szCs w:val="28"/>
        </w:rPr>
        <w:t xml:space="preserve">Katra Līgumslēdzēja Puse var izbeigt šī līguma darbību, </w:t>
      </w:r>
      <w:r w:rsidR="004C2346" w:rsidRPr="001666CB">
        <w:rPr>
          <w:rFonts w:asciiTheme="majorBidi" w:hAnsiTheme="majorBidi" w:cstheme="majorBidi"/>
          <w:szCs w:val="28"/>
        </w:rPr>
        <w:t xml:space="preserve">pa diplomātiskajiem kanāliem rakstveidā </w:t>
      </w:r>
      <w:r w:rsidR="00D372A8" w:rsidRPr="001666CB">
        <w:rPr>
          <w:rFonts w:asciiTheme="majorBidi" w:hAnsiTheme="majorBidi" w:cstheme="majorBidi"/>
          <w:szCs w:val="28"/>
        </w:rPr>
        <w:t>paziņojot otrai Līgumslēdzējai Pusei par savu nodomu izbeigt šo līgumu. Līguma darbība izbeidzas pēc deviņdesmit (90) dienām</w:t>
      </w:r>
      <w:r w:rsidR="004C2346" w:rsidRPr="001666CB">
        <w:rPr>
          <w:rFonts w:asciiTheme="majorBidi" w:hAnsiTheme="majorBidi" w:cstheme="majorBidi"/>
          <w:szCs w:val="28"/>
        </w:rPr>
        <w:t>,</w:t>
      </w:r>
      <w:r w:rsidR="00D372A8" w:rsidRPr="001666CB">
        <w:rPr>
          <w:rFonts w:asciiTheme="majorBidi" w:hAnsiTheme="majorBidi" w:cstheme="majorBidi"/>
          <w:szCs w:val="28"/>
        </w:rPr>
        <w:t xml:space="preserve"> kopš pēdējā paziņojuma saņemšanas. Ja </w:t>
      </w:r>
      <w:r w:rsidR="00A13751" w:rsidRPr="001666CB">
        <w:rPr>
          <w:rFonts w:asciiTheme="majorBidi" w:hAnsiTheme="majorBidi" w:cstheme="majorBidi"/>
          <w:szCs w:val="28"/>
        </w:rPr>
        <w:t xml:space="preserve">Līgumslēdzējas </w:t>
      </w:r>
      <w:r w:rsidR="00D372A8" w:rsidRPr="001666CB">
        <w:rPr>
          <w:rFonts w:asciiTheme="majorBidi" w:hAnsiTheme="majorBidi" w:cstheme="majorBidi"/>
          <w:szCs w:val="28"/>
        </w:rPr>
        <w:t>Puses nav vienojušās citādi, šī līguma izbeigšana neietekmē projektus vai programmas, kas jau tiek īstenotas šī līguma ietvaros un tā izbeigšanas brīdī vēl nav pabeigtas.</w:t>
      </w:r>
      <w:r w:rsidR="00D372A8" w:rsidRPr="001666CB">
        <w:rPr>
          <w:rFonts w:asciiTheme="majorBidi" w:hAnsiTheme="majorBidi" w:cstheme="majorBidi"/>
          <w:b/>
          <w:szCs w:val="28"/>
        </w:rPr>
        <w:t xml:space="preserve"> </w:t>
      </w:r>
    </w:p>
    <w:p w:rsidR="00197EE3" w:rsidRDefault="00197EE3" w:rsidP="002D0D15">
      <w:pPr>
        <w:pStyle w:val="Bodytext0"/>
        <w:shd w:val="clear" w:color="auto" w:fill="auto"/>
        <w:tabs>
          <w:tab w:val="left" w:pos="342"/>
        </w:tabs>
        <w:spacing w:after="0" w:line="240" w:lineRule="auto"/>
        <w:ind w:right="-483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5763B3" w:rsidRPr="001666CB" w:rsidRDefault="005763B3" w:rsidP="002D0D15">
      <w:pPr>
        <w:pStyle w:val="Bodytext0"/>
        <w:shd w:val="clear" w:color="auto" w:fill="auto"/>
        <w:tabs>
          <w:tab w:val="left" w:leader="dot" w:pos="2060"/>
          <w:tab w:val="left" w:leader="dot" w:pos="3663"/>
          <w:tab w:val="left" w:leader="dot" w:pos="3721"/>
          <w:tab w:val="left" w:leader="dot" w:pos="7014"/>
        </w:tabs>
        <w:spacing w:after="0" w:line="240" w:lineRule="auto"/>
        <w:ind w:right="-482" w:firstLine="709"/>
        <w:jc w:val="both"/>
        <w:rPr>
          <w:rFonts w:asciiTheme="majorBidi" w:hAnsiTheme="majorBidi" w:cstheme="majorBidi"/>
          <w:sz w:val="24"/>
          <w:szCs w:val="24"/>
        </w:rPr>
      </w:pPr>
      <w:r w:rsidRPr="001666CB">
        <w:rPr>
          <w:rFonts w:asciiTheme="majorBidi" w:hAnsiTheme="majorBidi" w:cstheme="majorBidi"/>
          <w:sz w:val="24"/>
          <w:szCs w:val="24"/>
        </w:rPr>
        <w:t>Parakstīts divos eksemplāros __________</w:t>
      </w:r>
      <w:r w:rsidR="004C507A" w:rsidRPr="001666CB">
        <w:rPr>
          <w:rFonts w:asciiTheme="majorBidi" w:hAnsiTheme="majorBidi" w:cstheme="majorBidi"/>
          <w:sz w:val="24"/>
          <w:szCs w:val="24"/>
        </w:rPr>
        <w:t>,</w:t>
      </w:r>
      <w:r w:rsidRPr="001666CB">
        <w:rPr>
          <w:rFonts w:asciiTheme="majorBidi" w:hAnsiTheme="majorBidi" w:cstheme="majorBidi"/>
          <w:sz w:val="24"/>
          <w:szCs w:val="24"/>
        </w:rPr>
        <w:t xml:space="preserve"> ______ . gada ___. _________ latviešu, albāņu, serbu un angļu valodā, turklāt visi teksti ir vienlīdz autentiski. Atšķirīgas interpretācijas gadījumā noteicošais ir teksts angļu valodā.</w:t>
      </w:r>
    </w:p>
    <w:p w:rsidR="00B027AA" w:rsidRPr="001666CB" w:rsidRDefault="00B027AA" w:rsidP="002D0D15">
      <w:pPr>
        <w:pStyle w:val="Bodytext0"/>
        <w:shd w:val="clear" w:color="auto" w:fill="auto"/>
        <w:tabs>
          <w:tab w:val="left" w:leader="dot" w:pos="2060"/>
          <w:tab w:val="left" w:leader="dot" w:pos="3663"/>
          <w:tab w:val="left" w:leader="dot" w:pos="3721"/>
          <w:tab w:val="left" w:leader="dot" w:pos="7014"/>
        </w:tabs>
        <w:spacing w:after="0" w:line="240" w:lineRule="auto"/>
        <w:ind w:right="-482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197EE3" w:rsidRPr="001666CB" w:rsidRDefault="00197EE3" w:rsidP="002D0D15">
      <w:pPr>
        <w:pStyle w:val="Bodytext0"/>
        <w:shd w:val="clear" w:color="auto" w:fill="auto"/>
        <w:spacing w:after="0" w:line="240" w:lineRule="auto"/>
        <w:ind w:right="-483" w:firstLine="0"/>
        <w:jc w:val="both"/>
        <w:rPr>
          <w:rFonts w:asciiTheme="majorBidi" w:hAnsiTheme="majorBidi" w:cstheme="majorBidi"/>
          <w:sz w:val="24"/>
          <w:szCs w:val="24"/>
        </w:rPr>
      </w:pPr>
    </w:p>
    <w:p w:rsidR="00197EE3" w:rsidRPr="001666CB" w:rsidRDefault="00197EE3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  <w:bookmarkStart w:id="2" w:name="bookmark5"/>
    </w:p>
    <w:tbl>
      <w:tblPr>
        <w:tblStyle w:val="Reatabula"/>
        <w:tblW w:w="0" w:type="auto"/>
        <w:jc w:val="center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7"/>
        <w:gridCol w:w="3972"/>
      </w:tblGrid>
      <w:tr w:rsidR="002E6FE0" w:rsidRPr="001666CB" w:rsidTr="007A30FD">
        <w:trPr>
          <w:trHeight w:val="1160"/>
          <w:jc w:val="center"/>
        </w:trPr>
        <w:tc>
          <w:tcPr>
            <w:tcW w:w="4327" w:type="dxa"/>
          </w:tcPr>
          <w:p w:rsidR="001C4475" w:rsidRPr="001666CB" w:rsidRDefault="00A95598" w:rsidP="002D0D15">
            <w:pPr>
              <w:ind w:right="-69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66CB">
              <w:rPr>
                <w:rFonts w:asciiTheme="majorBidi" w:hAnsiTheme="majorBidi" w:cstheme="majorBidi"/>
                <w:sz w:val="24"/>
                <w:szCs w:val="24"/>
              </w:rPr>
              <w:t>LATVIJAS REPUBLIKAS</w:t>
            </w:r>
          </w:p>
          <w:p w:rsidR="00197EE3" w:rsidRPr="001666CB" w:rsidRDefault="00A95598" w:rsidP="002D0D15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-48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66CB">
              <w:rPr>
                <w:rFonts w:asciiTheme="majorBidi" w:hAnsiTheme="majorBidi" w:cstheme="majorBidi"/>
                <w:sz w:val="24"/>
                <w:szCs w:val="24"/>
              </w:rPr>
              <w:t>VALDĪBAS VĀRDĀ</w:t>
            </w:r>
          </w:p>
        </w:tc>
        <w:tc>
          <w:tcPr>
            <w:tcW w:w="3972" w:type="dxa"/>
          </w:tcPr>
          <w:p w:rsidR="001C4475" w:rsidRPr="001666CB" w:rsidRDefault="00A95598" w:rsidP="002D0D15">
            <w:pPr>
              <w:ind w:left="180" w:right="-69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66CB">
              <w:rPr>
                <w:rFonts w:asciiTheme="majorBidi" w:hAnsiTheme="majorBidi" w:cstheme="majorBidi"/>
                <w:sz w:val="24"/>
                <w:szCs w:val="24"/>
              </w:rPr>
              <w:t>KOSOVAS REPUBLIKAS</w:t>
            </w:r>
          </w:p>
          <w:p w:rsidR="00197EE3" w:rsidRPr="001666CB" w:rsidRDefault="00A95598" w:rsidP="002D0D15">
            <w:pPr>
              <w:ind w:left="180" w:right="-69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66CB">
              <w:rPr>
                <w:rFonts w:asciiTheme="majorBidi" w:hAnsiTheme="majorBidi" w:cstheme="majorBidi"/>
                <w:sz w:val="24"/>
                <w:szCs w:val="24"/>
              </w:rPr>
              <w:t>VALDĪBAS VĀRDĀ</w:t>
            </w:r>
          </w:p>
        </w:tc>
      </w:tr>
    </w:tbl>
    <w:p w:rsidR="00197EE3" w:rsidRPr="001666CB" w:rsidRDefault="00197EE3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3023C1" w:rsidRDefault="003023C1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3023C1" w:rsidRDefault="003023C1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3023C1" w:rsidRDefault="003023C1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3023C1" w:rsidRDefault="003023C1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3023C1" w:rsidRDefault="003023C1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3023C1" w:rsidRDefault="003023C1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3023C1" w:rsidRDefault="003023C1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3023C1" w:rsidRDefault="003023C1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3023C1" w:rsidRDefault="003023C1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3023C1" w:rsidRDefault="003023C1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3023C1" w:rsidRDefault="003023C1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3023C1" w:rsidRDefault="003023C1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3023C1" w:rsidRDefault="003023C1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3023C1" w:rsidRDefault="003023C1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540149" w:rsidRDefault="00540149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540149" w:rsidRDefault="00540149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540149" w:rsidRDefault="00540149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540149" w:rsidRDefault="00540149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3023C1" w:rsidRDefault="003023C1" w:rsidP="002D0D15">
      <w:pPr>
        <w:pStyle w:val="Heading10"/>
        <w:keepNext/>
        <w:keepLines/>
        <w:shd w:val="clear" w:color="auto" w:fill="auto"/>
        <w:spacing w:after="0" w:line="240" w:lineRule="auto"/>
        <w:ind w:right="-483"/>
        <w:rPr>
          <w:rFonts w:asciiTheme="majorBidi" w:hAnsiTheme="majorBidi" w:cstheme="majorBidi"/>
          <w:sz w:val="24"/>
          <w:szCs w:val="24"/>
        </w:rPr>
      </w:pPr>
    </w:p>
    <w:p w:rsidR="003023C1" w:rsidRPr="004A63AC" w:rsidRDefault="00230A2E" w:rsidP="003023C1">
      <w:pPr>
        <w:pStyle w:val="Galvene"/>
        <w:rPr>
          <w:sz w:val="20"/>
          <w:szCs w:val="20"/>
        </w:rPr>
      </w:pPr>
      <w:r w:rsidRPr="004A63AC">
        <w:rPr>
          <w:sz w:val="20"/>
          <w:szCs w:val="20"/>
        </w:rPr>
        <w:fldChar w:fldCharType="begin"/>
      </w:r>
      <w:r w:rsidR="003023C1" w:rsidRPr="004A63AC">
        <w:rPr>
          <w:sz w:val="20"/>
          <w:szCs w:val="20"/>
        </w:rPr>
        <w:instrText xml:space="preserve"> DATE  \@ "dd.MM.yyyy. H:mm"  \* MERGEFORMAT </w:instrText>
      </w:r>
      <w:r w:rsidRPr="004A63AC">
        <w:rPr>
          <w:sz w:val="20"/>
          <w:szCs w:val="20"/>
        </w:rPr>
        <w:fldChar w:fldCharType="separate"/>
      </w:r>
      <w:r w:rsidR="00540149">
        <w:rPr>
          <w:noProof/>
          <w:sz w:val="20"/>
          <w:szCs w:val="20"/>
        </w:rPr>
        <w:t>21.11.2012. 15:59</w:t>
      </w:r>
      <w:r w:rsidRPr="004A63AC">
        <w:rPr>
          <w:sz w:val="20"/>
          <w:szCs w:val="20"/>
        </w:rPr>
        <w:fldChar w:fldCharType="end"/>
      </w:r>
    </w:p>
    <w:p w:rsidR="003023C1" w:rsidRPr="004A63AC" w:rsidRDefault="00540149" w:rsidP="00451E64">
      <w:pPr>
        <w:rPr>
          <w:sz w:val="20"/>
          <w:szCs w:val="20"/>
        </w:rPr>
      </w:pPr>
      <w:r>
        <w:rPr>
          <w:sz w:val="20"/>
          <w:szCs w:val="20"/>
        </w:rPr>
        <w:t>809</w:t>
      </w:r>
    </w:p>
    <w:p w:rsidR="003023C1" w:rsidRPr="004A63AC" w:rsidRDefault="00230A2E" w:rsidP="003023C1">
      <w:pPr>
        <w:rPr>
          <w:sz w:val="20"/>
          <w:szCs w:val="20"/>
        </w:rPr>
      </w:pPr>
      <w:fldSimple w:instr=" AUTHOR   \* MERGEFORMAT ">
        <w:r w:rsidR="003023C1" w:rsidRPr="004A63AC">
          <w:rPr>
            <w:sz w:val="20"/>
            <w:szCs w:val="20"/>
          </w:rPr>
          <w:t>J.Tiškina</w:t>
        </w:r>
      </w:fldSimple>
      <w:r w:rsidR="003023C1" w:rsidRPr="004A63AC">
        <w:rPr>
          <w:sz w:val="20"/>
          <w:szCs w:val="20"/>
        </w:rPr>
        <w:t>, 6</w:t>
      </w:r>
      <w:r w:rsidRPr="004A63AC">
        <w:rPr>
          <w:sz w:val="20"/>
          <w:szCs w:val="20"/>
        </w:rPr>
        <w:fldChar w:fldCharType="begin"/>
      </w:r>
      <w:r w:rsidR="003023C1" w:rsidRPr="004A63AC">
        <w:rPr>
          <w:sz w:val="20"/>
          <w:szCs w:val="20"/>
        </w:rPr>
        <w:instrText xml:space="preserve"> COMMENTS   \* MERGEFORMAT </w:instrText>
      </w:r>
      <w:r w:rsidRPr="004A63AC">
        <w:rPr>
          <w:sz w:val="20"/>
          <w:szCs w:val="20"/>
        </w:rPr>
        <w:fldChar w:fldCharType="separate"/>
      </w:r>
      <w:r w:rsidR="003023C1" w:rsidRPr="004A63AC">
        <w:rPr>
          <w:sz w:val="20"/>
          <w:szCs w:val="20"/>
        </w:rPr>
        <w:t xml:space="preserve">7330274, fakss 67227916; </w:t>
      </w:r>
    </w:p>
    <w:p w:rsidR="00197EE3" w:rsidRPr="001666CB" w:rsidRDefault="003023C1" w:rsidP="004A63AC">
      <w:pPr>
        <w:tabs>
          <w:tab w:val="left" w:pos="720"/>
          <w:tab w:val="left" w:pos="1440"/>
          <w:tab w:val="left" w:pos="2160"/>
          <w:tab w:val="left" w:pos="2880"/>
          <w:tab w:val="center" w:pos="3954"/>
        </w:tabs>
        <w:ind w:right="354"/>
        <w:rPr>
          <w:rFonts w:asciiTheme="majorBidi" w:hAnsiTheme="majorBidi" w:cstheme="majorBidi"/>
          <w:szCs w:val="24"/>
        </w:rPr>
      </w:pPr>
      <w:r w:rsidRPr="004A63AC">
        <w:rPr>
          <w:sz w:val="20"/>
          <w:szCs w:val="20"/>
        </w:rPr>
        <w:t>Janina.Tiskina@km.gov.lv</w:t>
      </w:r>
      <w:r w:rsidR="00230A2E" w:rsidRPr="004A63AC">
        <w:rPr>
          <w:sz w:val="20"/>
          <w:szCs w:val="20"/>
        </w:rPr>
        <w:fldChar w:fldCharType="end"/>
      </w:r>
      <w:r w:rsidR="00280CEA" w:rsidRPr="001666CB">
        <w:rPr>
          <w:rFonts w:asciiTheme="majorBidi" w:hAnsiTheme="majorBidi" w:cstheme="majorBidi"/>
          <w:szCs w:val="24"/>
        </w:rPr>
        <w:tab/>
      </w:r>
      <w:r w:rsidR="00280CEA" w:rsidRPr="001666CB">
        <w:rPr>
          <w:rFonts w:asciiTheme="majorBidi" w:hAnsiTheme="majorBidi" w:cstheme="majorBidi"/>
          <w:szCs w:val="24"/>
        </w:rPr>
        <w:tab/>
      </w:r>
      <w:bookmarkEnd w:id="2"/>
      <w:r w:rsidR="004A63AC">
        <w:rPr>
          <w:rFonts w:asciiTheme="majorBidi" w:hAnsiTheme="majorBidi" w:cstheme="majorBidi"/>
          <w:szCs w:val="24"/>
        </w:rPr>
        <w:tab/>
      </w:r>
    </w:p>
    <w:sectPr w:rsidR="00197EE3" w:rsidRPr="001666CB" w:rsidSect="00370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5F" w:rsidRPr="004B624C" w:rsidRDefault="007E565F" w:rsidP="004B624C">
      <w:pPr>
        <w:spacing w:line="240" w:lineRule="auto"/>
      </w:pPr>
      <w:r>
        <w:separator/>
      </w:r>
    </w:p>
  </w:endnote>
  <w:endnote w:type="continuationSeparator" w:id="0">
    <w:p w:rsidR="007E565F" w:rsidRPr="004B624C" w:rsidRDefault="007E565F" w:rsidP="004B6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D1" w:rsidRDefault="00322DD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3528"/>
      <w:docPartObj>
        <w:docPartGallery w:val="Page Numbers (Bottom of Page)"/>
        <w:docPartUnique/>
      </w:docPartObj>
    </w:sdtPr>
    <w:sdtContent>
      <w:p w:rsidR="007E565F" w:rsidRDefault="00230A2E">
        <w:pPr>
          <w:pStyle w:val="Kjene"/>
          <w:jc w:val="center"/>
        </w:pPr>
        <w:r w:rsidRPr="00804AA4">
          <w:rPr>
            <w:rFonts w:ascii="Times New Roman" w:hAnsi="Times New Roman" w:cs="Times New Roman"/>
          </w:rPr>
          <w:fldChar w:fldCharType="begin"/>
        </w:r>
        <w:r w:rsidR="007E565F" w:rsidRPr="00804AA4">
          <w:rPr>
            <w:rFonts w:ascii="Times New Roman" w:hAnsi="Times New Roman" w:cs="Times New Roman"/>
          </w:rPr>
          <w:instrText xml:space="preserve"> PAGE   \* MERGEFORMAT </w:instrText>
        </w:r>
        <w:r w:rsidRPr="00804AA4">
          <w:rPr>
            <w:rFonts w:ascii="Times New Roman" w:hAnsi="Times New Roman" w:cs="Times New Roman"/>
          </w:rPr>
          <w:fldChar w:fldCharType="separate"/>
        </w:r>
        <w:r w:rsidR="00540149">
          <w:rPr>
            <w:rFonts w:ascii="Times New Roman" w:hAnsi="Times New Roman" w:cs="Times New Roman"/>
            <w:noProof/>
          </w:rPr>
          <w:t>4</w:t>
        </w:r>
        <w:r w:rsidRPr="00804AA4">
          <w:rPr>
            <w:rFonts w:ascii="Times New Roman" w:hAnsi="Times New Roman" w:cs="Times New Roman"/>
          </w:rPr>
          <w:fldChar w:fldCharType="end"/>
        </w:r>
      </w:p>
    </w:sdtContent>
  </w:sdt>
  <w:p w:rsidR="007E565F" w:rsidRDefault="007E565F" w:rsidP="00322DD1">
    <w:pPr>
      <w:ind w:right="-526"/>
      <w:rPr>
        <w:rFonts w:cs="Times New Roman"/>
        <w:sz w:val="20"/>
        <w:szCs w:val="24"/>
      </w:rPr>
    </w:pPr>
    <w:r w:rsidRPr="0051256C">
      <w:rPr>
        <w:rFonts w:cs="Times New Roman"/>
        <w:sz w:val="20"/>
        <w:szCs w:val="24"/>
      </w:rPr>
      <w:t>KMS</w:t>
    </w:r>
    <w:r>
      <w:rPr>
        <w:rFonts w:cs="Times New Roman"/>
        <w:sz w:val="20"/>
        <w:szCs w:val="24"/>
      </w:rPr>
      <w:t>l</w:t>
    </w:r>
    <w:r w:rsidRPr="0051256C">
      <w:rPr>
        <w:rFonts w:cs="Times New Roman"/>
        <w:sz w:val="20"/>
        <w:szCs w:val="24"/>
      </w:rPr>
      <w:t>_</w:t>
    </w:r>
    <w:r w:rsidR="00322DD1">
      <w:rPr>
        <w:rFonts w:cs="Times New Roman"/>
        <w:sz w:val="20"/>
        <w:szCs w:val="24"/>
      </w:rPr>
      <w:t>21</w:t>
    </w:r>
    <w:r w:rsidR="009261B4">
      <w:rPr>
        <w:rFonts w:cs="Times New Roman"/>
        <w:sz w:val="20"/>
        <w:szCs w:val="24"/>
      </w:rPr>
      <w:t>11</w:t>
    </w:r>
    <w:r>
      <w:rPr>
        <w:rFonts w:cs="Times New Roman"/>
        <w:sz w:val="20"/>
        <w:szCs w:val="24"/>
      </w:rPr>
      <w:t>12_Kosova</w:t>
    </w:r>
    <w:r w:rsidRPr="0051256C">
      <w:rPr>
        <w:rFonts w:cs="Times New Roman"/>
        <w:sz w:val="20"/>
        <w:szCs w:val="24"/>
      </w:rPr>
      <w:t xml:space="preserve">; „Latvijas Republikas valdības un </w:t>
    </w:r>
    <w:r>
      <w:rPr>
        <w:rFonts w:cs="Times New Roman"/>
        <w:sz w:val="20"/>
        <w:szCs w:val="24"/>
      </w:rPr>
      <w:t>Kosovas</w:t>
    </w:r>
    <w:r w:rsidRPr="0051256C">
      <w:rPr>
        <w:rFonts w:cs="Times New Roman"/>
        <w:sz w:val="20"/>
        <w:szCs w:val="24"/>
      </w:rPr>
      <w:t xml:space="preserve"> Republikas valdības līguma par sadarbību kultūr</w:t>
    </w:r>
    <w:r>
      <w:rPr>
        <w:rFonts w:cs="Times New Roman"/>
        <w:sz w:val="20"/>
        <w:szCs w:val="24"/>
      </w:rPr>
      <w:t>ā”</w:t>
    </w:r>
    <w:r w:rsidRPr="0051256C">
      <w:rPr>
        <w:rFonts w:cs="Times New Roman"/>
        <w:sz w:val="20"/>
        <w:szCs w:val="24"/>
      </w:rPr>
      <w:t xml:space="preserve"> projekts </w:t>
    </w:r>
    <w:r>
      <w:rPr>
        <w:rFonts w:cs="Times New Roman"/>
        <w:sz w:val="20"/>
        <w:szCs w:val="24"/>
      </w:rPr>
      <w:t>latviešu</w:t>
    </w:r>
    <w:r w:rsidRPr="0051256C">
      <w:rPr>
        <w:rFonts w:cs="Times New Roman"/>
        <w:sz w:val="20"/>
        <w:szCs w:val="24"/>
      </w:rPr>
      <w:t xml:space="preserve"> valodā</w:t>
    </w:r>
  </w:p>
  <w:p w:rsidR="007E565F" w:rsidRPr="005322A1" w:rsidRDefault="007E565F" w:rsidP="008E5DF5">
    <w:pPr>
      <w:pStyle w:val="Kjene"/>
      <w:tabs>
        <w:tab w:val="clear" w:pos="4153"/>
        <w:tab w:val="clear" w:pos="8306"/>
        <w:tab w:val="left" w:pos="3531"/>
      </w:tabs>
      <w:rPr>
        <w:lang w:val="lv-LV"/>
      </w:rPr>
    </w:pPr>
    <w:r>
      <w:rPr>
        <w:lang w:val="lv-LV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D1" w:rsidRDefault="00322DD1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5F" w:rsidRPr="004B624C" w:rsidRDefault="007E565F" w:rsidP="004B624C">
      <w:pPr>
        <w:spacing w:line="240" w:lineRule="auto"/>
      </w:pPr>
      <w:r>
        <w:separator/>
      </w:r>
    </w:p>
  </w:footnote>
  <w:footnote w:type="continuationSeparator" w:id="0">
    <w:p w:rsidR="007E565F" w:rsidRPr="004B624C" w:rsidRDefault="007E565F" w:rsidP="004B62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D1" w:rsidRDefault="00322DD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B4" w:rsidRPr="00474B4A" w:rsidRDefault="009261B4" w:rsidP="009261B4">
    <w:pPr>
      <w:pStyle w:val="Galvene"/>
      <w:jc w:val="right"/>
      <w:rPr>
        <w:i/>
      </w:rPr>
    </w:pPr>
    <w:r>
      <w:rPr>
        <w:i/>
      </w:rPr>
      <w:t>Projekts</w:t>
    </w:r>
  </w:p>
  <w:p w:rsidR="009261B4" w:rsidRDefault="009261B4" w:rsidP="009261B4">
    <w:pPr>
      <w:pStyle w:val="Galve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D1" w:rsidRDefault="00322DD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954"/>
    <w:multiLevelType w:val="multilevel"/>
    <w:tmpl w:val="74A42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F341F7"/>
    <w:multiLevelType w:val="multilevel"/>
    <w:tmpl w:val="9E106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savePreviewPicture/>
  <w:hdrShapeDefaults>
    <o:shapedefaults v:ext="edit" spidmax="655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6FE0"/>
    <w:rsid w:val="00006DDC"/>
    <w:rsid w:val="00024F86"/>
    <w:rsid w:val="000270B6"/>
    <w:rsid w:val="000401E1"/>
    <w:rsid w:val="000526F7"/>
    <w:rsid w:val="00064FFD"/>
    <w:rsid w:val="00070D12"/>
    <w:rsid w:val="00080523"/>
    <w:rsid w:val="00081C06"/>
    <w:rsid w:val="00087DEA"/>
    <w:rsid w:val="00097303"/>
    <w:rsid w:val="000A54F4"/>
    <w:rsid w:val="000B1207"/>
    <w:rsid w:val="000B2B17"/>
    <w:rsid w:val="000B353E"/>
    <w:rsid w:val="000C49C9"/>
    <w:rsid w:val="000C6D3D"/>
    <w:rsid w:val="000D1F22"/>
    <w:rsid w:val="000F41F3"/>
    <w:rsid w:val="000F4718"/>
    <w:rsid w:val="001043EF"/>
    <w:rsid w:val="00110465"/>
    <w:rsid w:val="00112605"/>
    <w:rsid w:val="00114CF8"/>
    <w:rsid w:val="00127B5D"/>
    <w:rsid w:val="001519BC"/>
    <w:rsid w:val="001553A2"/>
    <w:rsid w:val="001666CB"/>
    <w:rsid w:val="001724EC"/>
    <w:rsid w:val="0019243A"/>
    <w:rsid w:val="00196AC9"/>
    <w:rsid w:val="00197BB3"/>
    <w:rsid w:val="00197EE3"/>
    <w:rsid w:val="001A461D"/>
    <w:rsid w:val="001A5BE0"/>
    <w:rsid w:val="001C4475"/>
    <w:rsid w:val="001C7129"/>
    <w:rsid w:val="001E2D05"/>
    <w:rsid w:val="001E62B3"/>
    <w:rsid w:val="001E7D28"/>
    <w:rsid w:val="001E7FE8"/>
    <w:rsid w:val="001F5D4D"/>
    <w:rsid w:val="00230A2E"/>
    <w:rsid w:val="00242927"/>
    <w:rsid w:val="00243AE0"/>
    <w:rsid w:val="002526EF"/>
    <w:rsid w:val="002604E7"/>
    <w:rsid w:val="00261683"/>
    <w:rsid w:val="002626B3"/>
    <w:rsid w:val="00270680"/>
    <w:rsid w:val="00270F9C"/>
    <w:rsid w:val="002728C4"/>
    <w:rsid w:val="00274919"/>
    <w:rsid w:val="002749F2"/>
    <w:rsid w:val="00280CEA"/>
    <w:rsid w:val="002A3D59"/>
    <w:rsid w:val="002C5F0B"/>
    <w:rsid w:val="002D0D15"/>
    <w:rsid w:val="002E0AFD"/>
    <w:rsid w:val="002E289D"/>
    <w:rsid w:val="002E4482"/>
    <w:rsid w:val="002E6FE0"/>
    <w:rsid w:val="003023C1"/>
    <w:rsid w:val="003024C6"/>
    <w:rsid w:val="0031599C"/>
    <w:rsid w:val="003162EC"/>
    <w:rsid w:val="00322DD1"/>
    <w:rsid w:val="0032629F"/>
    <w:rsid w:val="00327ACC"/>
    <w:rsid w:val="00335DE4"/>
    <w:rsid w:val="00340EF2"/>
    <w:rsid w:val="003444AB"/>
    <w:rsid w:val="00352068"/>
    <w:rsid w:val="0035559A"/>
    <w:rsid w:val="00357C63"/>
    <w:rsid w:val="0036440D"/>
    <w:rsid w:val="00370D9F"/>
    <w:rsid w:val="0037119C"/>
    <w:rsid w:val="00382003"/>
    <w:rsid w:val="003B0D18"/>
    <w:rsid w:val="003B2EC3"/>
    <w:rsid w:val="003B31DB"/>
    <w:rsid w:val="003D6C23"/>
    <w:rsid w:val="003E3AFD"/>
    <w:rsid w:val="003F1D20"/>
    <w:rsid w:val="003F366B"/>
    <w:rsid w:val="003F7FE6"/>
    <w:rsid w:val="00404E09"/>
    <w:rsid w:val="00405CC3"/>
    <w:rsid w:val="004362E2"/>
    <w:rsid w:val="00451E64"/>
    <w:rsid w:val="004535A5"/>
    <w:rsid w:val="00461AA8"/>
    <w:rsid w:val="004652E0"/>
    <w:rsid w:val="004716FE"/>
    <w:rsid w:val="00477DDE"/>
    <w:rsid w:val="00481030"/>
    <w:rsid w:val="004924FA"/>
    <w:rsid w:val="00494620"/>
    <w:rsid w:val="004A63AC"/>
    <w:rsid w:val="004B027C"/>
    <w:rsid w:val="004B624C"/>
    <w:rsid w:val="004B6FEF"/>
    <w:rsid w:val="004C0D73"/>
    <w:rsid w:val="004C2346"/>
    <w:rsid w:val="004C507A"/>
    <w:rsid w:val="004D67EC"/>
    <w:rsid w:val="004F4962"/>
    <w:rsid w:val="0050441D"/>
    <w:rsid w:val="005322A1"/>
    <w:rsid w:val="0053277F"/>
    <w:rsid w:val="00535D4C"/>
    <w:rsid w:val="00540149"/>
    <w:rsid w:val="00576308"/>
    <w:rsid w:val="005763B3"/>
    <w:rsid w:val="00586F44"/>
    <w:rsid w:val="005B38E4"/>
    <w:rsid w:val="005B6E78"/>
    <w:rsid w:val="005D0D9B"/>
    <w:rsid w:val="005D4CAE"/>
    <w:rsid w:val="005E2A88"/>
    <w:rsid w:val="005E6487"/>
    <w:rsid w:val="005E79C2"/>
    <w:rsid w:val="00600099"/>
    <w:rsid w:val="00605139"/>
    <w:rsid w:val="00614AE7"/>
    <w:rsid w:val="00624023"/>
    <w:rsid w:val="006421B0"/>
    <w:rsid w:val="006442F9"/>
    <w:rsid w:val="00644BD7"/>
    <w:rsid w:val="006475AD"/>
    <w:rsid w:val="006552BE"/>
    <w:rsid w:val="0066028F"/>
    <w:rsid w:val="00666F3F"/>
    <w:rsid w:val="00697471"/>
    <w:rsid w:val="006975AA"/>
    <w:rsid w:val="006A1BD6"/>
    <w:rsid w:val="006B4B14"/>
    <w:rsid w:val="006B62B3"/>
    <w:rsid w:val="006C0E3C"/>
    <w:rsid w:val="006E50D9"/>
    <w:rsid w:val="00706056"/>
    <w:rsid w:val="007171B3"/>
    <w:rsid w:val="00717F34"/>
    <w:rsid w:val="00722814"/>
    <w:rsid w:val="00736CA4"/>
    <w:rsid w:val="007414E4"/>
    <w:rsid w:val="007441EE"/>
    <w:rsid w:val="007472C1"/>
    <w:rsid w:val="00747DBF"/>
    <w:rsid w:val="00751EDF"/>
    <w:rsid w:val="007530BE"/>
    <w:rsid w:val="007619E7"/>
    <w:rsid w:val="007728AA"/>
    <w:rsid w:val="007759D8"/>
    <w:rsid w:val="00794E19"/>
    <w:rsid w:val="007A13E4"/>
    <w:rsid w:val="007A30FD"/>
    <w:rsid w:val="007D1BF2"/>
    <w:rsid w:val="007D4051"/>
    <w:rsid w:val="007E565F"/>
    <w:rsid w:val="00804AA4"/>
    <w:rsid w:val="008308E5"/>
    <w:rsid w:val="00831279"/>
    <w:rsid w:val="00832B95"/>
    <w:rsid w:val="008339B4"/>
    <w:rsid w:val="008359CC"/>
    <w:rsid w:val="00851AF2"/>
    <w:rsid w:val="00853C6E"/>
    <w:rsid w:val="008918A5"/>
    <w:rsid w:val="00896D0F"/>
    <w:rsid w:val="008A7B92"/>
    <w:rsid w:val="008B26A3"/>
    <w:rsid w:val="008B29B1"/>
    <w:rsid w:val="008B33BE"/>
    <w:rsid w:val="008B5321"/>
    <w:rsid w:val="008E5DF5"/>
    <w:rsid w:val="00903C90"/>
    <w:rsid w:val="009261B4"/>
    <w:rsid w:val="00930E30"/>
    <w:rsid w:val="0093716F"/>
    <w:rsid w:val="00937EC5"/>
    <w:rsid w:val="009439A3"/>
    <w:rsid w:val="009713C2"/>
    <w:rsid w:val="009716A9"/>
    <w:rsid w:val="009822B2"/>
    <w:rsid w:val="009B77D0"/>
    <w:rsid w:val="009C2119"/>
    <w:rsid w:val="009D1A27"/>
    <w:rsid w:val="009D5CBE"/>
    <w:rsid w:val="009E2F27"/>
    <w:rsid w:val="009F0984"/>
    <w:rsid w:val="009F386C"/>
    <w:rsid w:val="009F41BB"/>
    <w:rsid w:val="00A07C28"/>
    <w:rsid w:val="00A13751"/>
    <w:rsid w:val="00A165D9"/>
    <w:rsid w:val="00A244D2"/>
    <w:rsid w:val="00A31777"/>
    <w:rsid w:val="00A51379"/>
    <w:rsid w:val="00A7283B"/>
    <w:rsid w:val="00A95598"/>
    <w:rsid w:val="00AA0431"/>
    <w:rsid w:val="00AA2C2A"/>
    <w:rsid w:val="00AD5475"/>
    <w:rsid w:val="00B027AA"/>
    <w:rsid w:val="00B23D43"/>
    <w:rsid w:val="00B40BD5"/>
    <w:rsid w:val="00B47E36"/>
    <w:rsid w:val="00B5077A"/>
    <w:rsid w:val="00B60BF8"/>
    <w:rsid w:val="00B67E39"/>
    <w:rsid w:val="00B73B86"/>
    <w:rsid w:val="00B74357"/>
    <w:rsid w:val="00B7639C"/>
    <w:rsid w:val="00B76557"/>
    <w:rsid w:val="00B91005"/>
    <w:rsid w:val="00BA25B3"/>
    <w:rsid w:val="00BA6848"/>
    <w:rsid w:val="00BB1177"/>
    <w:rsid w:val="00BE7441"/>
    <w:rsid w:val="00C037DC"/>
    <w:rsid w:val="00C101BA"/>
    <w:rsid w:val="00C22D8A"/>
    <w:rsid w:val="00C47091"/>
    <w:rsid w:val="00C54755"/>
    <w:rsid w:val="00C714C3"/>
    <w:rsid w:val="00C734D6"/>
    <w:rsid w:val="00C75B2A"/>
    <w:rsid w:val="00C94D20"/>
    <w:rsid w:val="00C96161"/>
    <w:rsid w:val="00C96926"/>
    <w:rsid w:val="00CD6C07"/>
    <w:rsid w:val="00D0130B"/>
    <w:rsid w:val="00D27121"/>
    <w:rsid w:val="00D2751F"/>
    <w:rsid w:val="00D30667"/>
    <w:rsid w:val="00D32A33"/>
    <w:rsid w:val="00D34976"/>
    <w:rsid w:val="00D357AC"/>
    <w:rsid w:val="00D3686E"/>
    <w:rsid w:val="00D372A8"/>
    <w:rsid w:val="00D47382"/>
    <w:rsid w:val="00D509F4"/>
    <w:rsid w:val="00D510BD"/>
    <w:rsid w:val="00D612B1"/>
    <w:rsid w:val="00D61892"/>
    <w:rsid w:val="00D71B04"/>
    <w:rsid w:val="00D76781"/>
    <w:rsid w:val="00D76F60"/>
    <w:rsid w:val="00D77DC9"/>
    <w:rsid w:val="00D86DF0"/>
    <w:rsid w:val="00D91481"/>
    <w:rsid w:val="00D938DF"/>
    <w:rsid w:val="00D9762E"/>
    <w:rsid w:val="00DA02C6"/>
    <w:rsid w:val="00DB0632"/>
    <w:rsid w:val="00DE1822"/>
    <w:rsid w:val="00DE4EA9"/>
    <w:rsid w:val="00DE6761"/>
    <w:rsid w:val="00E0254A"/>
    <w:rsid w:val="00E031B6"/>
    <w:rsid w:val="00E047FA"/>
    <w:rsid w:val="00E12AF6"/>
    <w:rsid w:val="00E24325"/>
    <w:rsid w:val="00E3304B"/>
    <w:rsid w:val="00E6442A"/>
    <w:rsid w:val="00E740FB"/>
    <w:rsid w:val="00E7429C"/>
    <w:rsid w:val="00E81BEC"/>
    <w:rsid w:val="00E97BBF"/>
    <w:rsid w:val="00EB2096"/>
    <w:rsid w:val="00EB53CE"/>
    <w:rsid w:val="00EC5C02"/>
    <w:rsid w:val="00EE4D59"/>
    <w:rsid w:val="00EE6236"/>
    <w:rsid w:val="00EF24BF"/>
    <w:rsid w:val="00F01515"/>
    <w:rsid w:val="00F1116B"/>
    <w:rsid w:val="00F21452"/>
    <w:rsid w:val="00F34588"/>
    <w:rsid w:val="00F3625B"/>
    <w:rsid w:val="00F454D8"/>
    <w:rsid w:val="00F530B6"/>
    <w:rsid w:val="00F77381"/>
    <w:rsid w:val="00F804AC"/>
    <w:rsid w:val="00FA5298"/>
    <w:rsid w:val="00FC389B"/>
    <w:rsid w:val="00FE263A"/>
    <w:rsid w:val="00FE35B0"/>
    <w:rsid w:val="00FF5133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81BEC"/>
    <w:pPr>
      <w:spacing w:after="0"/>
      <w:jc w:val="both"/>
    </w:pPr>
    <w:rPr>
      <w:rFonts w:ascii="Times New Roman" w:hAnsi="Times New Roman"/>
      <w:sz w:val="24"/>
    </w:rPr>
  </w:style>
  <w:style w:type="paragraph" w:styleId="Virsraksts1">
    <w:name w:val="heading 1"/>
    <w:basedOn w:val="Parastais"/>
    <w:next w:val="Parastais"/>
    <w:link w:val="Virsraksts1Rakstz"/>
    <w:autoRedefine/>
    <w:uiPriority w:val="9"/>
    <w:qFormat/>
    <w:rsid w:val="00E81BE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autoRedefine/>
    <w:uiPriority w:val="1"/>
    <w:qFormat/>
    <w:rsid w:val="00E81BE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81BE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Bodytext2">
    <w:name w:val="Body text (2)_"/>
    <w:basedOn w:val="Noklusjumarindkopasfonts"/>
    <w:link w:val="Bodytext20"/>
    <w:rsid w:val="002E6FE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20">
    <w:name w:val="Body text (2)"/>
    <w:basedOn w:val="Parastais"/>
    <w:link w:val="Bodytext2"/>
    <w:rsid w:val="002E6FE0"/>
    <w:pPr>
      <w:shd w:val="clear" w:color="auto" w:fill="FFFFFF"/>
      <w:spacing w:line="586" w:lineRule="exact"/>
      <w:jc w:val="right"/>
    </w:pPr>
    <w:rPr>
      <w:rFonts w:eastAsia="Times New Roman" w:cs="Times New Roman"/>
      <w:sz w:val="25"/>
      <w:szCs w:val="25"/>
    </w:rPr>
  </w:style>
  <w:style w:type="paragraph" w:styleId="Kjene">
    <w:name w:val="footer"/>
    <w:basedOn w:val="Parastais"/>
    <w:link w:val="KjeneRakstz"/>
    <w:uiPriority w:val="99"/>
    <w:unhideWhenUsed/>
    <w:rsid w:val="002E6FE0"/>
    <w:pPr>
      <w:tabs>
        <w:tab w:val="center" w:pos="4153"/>
        <w:tab w:val="right" w:pos="8306"/>
      </w:tabs>
      <w:spacing w:line="240" w:lineRule="auto"/>
      <w:jc w:val="left"/>
    </w:pPr>
    <w:rPr>
      <w:rFonts w:ascii="Arial Unicode MS" w:eastAsia="Arial Unicode MS" w:hAnsi="Arial Unicode MS" w:cs="Arial Unicode MS"/>
      <w:color w:val="000000"/>
      <w:szCs w:val="24"/>
      <w:lang w:val="en-US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2E6FE0"/>
    <w:rPr>
      <w:rFonts w:ascii="Arial Unicode MS" w:eastAsia="Arial Unicode MS" w:hAnsi="Arial Unicode MS" w:cs="Arial Unicode MS"/>
      <w:color w:val="000000"/>
      <w:sz w:val="24"/>
      <w:szCs w:val="24"/>
      <w:lang w:val="en-US" w:eastAsia="lv-LV"/>
    </w:rPr>
  </w:style>
  <w:style w:type="character" w:customStyle="1" w:styleId="Bodytext">
    <w:name w:val="Body text_"/>
    <w:basedOn w:val="Noklusjumarindkopasfonts"/>
    <w:link w:val="Bodytext0"/>
    <w:rsid w:val="002E6F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0">
    <w:name w:val="Body text"/>
    <w:basedOn w:val="Parastais"/>
    <w:link w:val="Bodytext"/>
    <w:rsid w:val="002E6FE0"/>
    <w:pPr>
      <w:shd w:val="clear" w:color="auto" w:fill="FFFFFF"/>
      <w:spacing w:after="480" w:line="259" w:lineRule="exact"/>
      <w:ind w:hanging="1640"/>
      <w:jc w:val="left"/>
    </w:pPr>
    <w:rPr>
      <w:rFonts w:eastAsia="Times New Roman" w:cs="Times New Roman"/>
      <w:sz w:val="19"/>
      <w:szCs w:val="19"/>
    </w:rPr>
  </w:style>
  <w:style w:type="character" w:customStyle="1" w:styleId="Bodytext3">
    <w:name w:val="Body text (3)_"/>
    <w:basedOn w:val="Noklusjumarindkopasfonts"/>
    <w:link w:val="Bodytext30"/>
    <w:rsid w:val="002E6F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ing2">
    <w:name w:val="Heading #2_"/>
    <w:basedOn w:val="Noklusjumarindkopasfonts"/>
    <w:link w:val="Heading20"/>
    <w:rsid w:val="002E6F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2E6FE0"/>
    <w:rPr>
      <w:b/>
      <w:bCs/>
      <w:i w:val="0"/>
      <w:iCs w:val="0"/>
      <w:smallCaps w:val="0"/>
      <w:strike w:val="0"/>
      <w:spacing w:val="0"/>
    </w:rPr>
  </w:style>
  <w:style w:type="paragraph" w:customStyle="1" w:styleId="Bodytext30">
    <w:name w:val="Body text (3)"/>
    <w:basedOn w:val="Parastais"/>
    <w:link w:val="Bodytext3"/>
    <w:rsid w:val="002E6FE0"/>
    <w:pPr>
      <w:shd w:val="clear" w:color="auto" w:fill="FFFFFF"/>
      <w:spacing w:before="1560" w:after="240" w:line="0" w:lineRule="atLeast"/>
      <w:jc w:val="left"/>
    </w:pPr>
    <w:rPr>
      <w:rFonts w:eastAsia="Times New Roman" w:cs="Times New Roman"/>
      <w:sz w:val="19"/>
      <w:szCs w:val="19"/>
    </w:rPr>
  </w:style>
  <w:style w:type="paragraph" w:customStyle="1" w:styleId="Heading20">
    <w:name w:val="Heading #2"/>
    <w:basedOn w:val="Parastais"/>
    <w:link w:val="Heading2"/>
    <w:rsid w:val="002E6FE0"/>
    <w:pPr>
      <w:shd w:val="clear" w:color="auto" w:fill="FFFFFF"/>
      <w:spacing w:before="480" w:after="240" w:line="0" w:lineRule="atLeast"/>
      <w:jc w:val="left"/>
      <w:outlineLvl w:val="1"/>
    </w:pPr>
    <w:rPr>
      <w:rFonts w:eastAsia="Times New Roman" w:cs="Times New Roman"/>
      <w:sz w:val="19"/>
      <w:szCs w:val="19"/>
    </w:rPr>
  </w:style>
  <w:style w:type="character" w:customStyle="1" w:styleId="Heading1">
    <w:name w:val="Heading #1_"/>
    <w:basedOn w:val="Noklusjumarindkopasfonts"/>
    <w:link w:val="Heading10"/>
    <w:rsid w:val="002E6FE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Heading10">
    <w:name w:val="Heading #1"/>
    <w:basedOn w:val="Parastais"/>
    <w:link w:val="Heading1"/>
    <w:rsid w:val="002E6FE0"/>
    <w:pPr>
      <w:shd w:val="clear" w:color="auto" w:fill="FFFFFF"/>
      <w:spacing w:after="60" w:line="0" w:lineRule="atLeast"/>
      <w:jc w:val="left"/>
      <w:outlineLvl w:val="0"/>
    </w:pPr>
    <w:rPr>
      <w:rFonts w:eastAsia="Times New Roman" w:cs="Times New Roman"/>
      <w:sz w:val="19"/>
      <w:szCs w:val="19"/>
    </w:rPr>
  </w:style>
  <w:style w:type="table" w:styleId="Reatabula">
    <w:name w:val="Table Grid"/>
    <w:basedOn w:val="Parastatabula"/>
    <w:uiPriority w:val="59"/>
    <w:rsid w:val="002E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nhideWhenUsed/>
    <w:rsid w:val="004B624C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rsid w:val="004B624C"/>
    <w:rPr>
      <w:rFonts w:ascii="Times New Roman" w:hAnsi="Times New Roman"/>
      <w:sz w:val="24"/>
    </w:rPr>
  </w:style>
  <w:style w:type="paragraph" w:styleId="Sarakstarindkopa">
    <w:name w:val="List Paragraph"/>
    <w:basedOn w:val="Parastais"/>
    <w:uiPriority w:val="34"/>
    <w:qFormat/>
    <w:rsid w:val="006442F9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D27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27121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semiHidden/>
    <w:rsid w:val="000C6D3D"/>
  </w:style>
  <w:style w:type="paragraph" w:customStyle="1" w:styleId="big">
    <w:name w:val="big"/>
    <w:basedOn w:val="Parastais"/>
    <w:rsid w:val="00C94D20"/>
    <w:pPr>
      <w:spacing w:line="240" w:lineRule="auto"/>
      <w:ind w:left="150" w:right="150"/>
      <w:jc w:val="left"/>
    </w:pPr>
    <w:rPr>
      <w:rFonts w:eastAsia="Times New Roman" w:cs="Times New Roman"/>
      <w:szCs w:val="24"/>
      <w:lang w:eastAsia="lv-LV"/>
    </w:rPr>
  </w:style>
  <w:style w:type="paragraph" w:styleId="Pamatteksts3">
    <w:name w:val="Body Text 3"/>
    <w:basedOn w:val="Parastais"/>
    <w:link w:val="Pamatteksts3Rakstz"/>
    <w:rsid w:val="0036440D"/>
    <w:pPr>
      <w:spacing w:line="240" w:lineRule="auto"/>
    </w:pPr>
    <w:rPr>
      <w:rFonts w:eastAsia="Times New Roman" w:cs="Times New Roman"/>
      <w:szCs w:val="20"/>
    </w:rPr>
  </w:style>
  <w:style w:type="character" w:customStyle="1" w:styleId="Pamatteksts3Rakstz">
    <w:name w:val="Pamatteksts 3 Rakstz."/>
    <w:basedOn w:val="Noklusjumarindkopasfonts"/>
    <w:link w:val="Pamatteksts3"/>
    <w:rsid w:val="003644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CE23B-20A9-4696-A29B-81BA3EB4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4281</Words>
  <Characters>2441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11</vt:i4>
      </vt:variant>
    </vt:vector>
  </HeadingPairs>
  <TitlesOfParts>
    <vt:vector size="12" baseType="lpstr">
      <vt:lpstr>Latvijas Republikas valdības un Kosovas Republikas valdības līgums par sadarbību kultūrā</vt:lpstr>
      <vt:lpstr>    Article 5</vt:lpstr>
      <vt:lpstr>    The Contracting Parties shall, in accordance with their national laws and regula</vt:lpstr>
      <vt:lpstr>    </vt:lpstr>
      <vt:lpstr>    </vt:lpstr>
      <vt:lpstr>Article 13</vt:lpstr>
      <vt:lpstr/>
      <vt:lpstr>Article 14</vt:lpstr>
      <vt:lpstr>Article 15</vt:lpstr>
      <vt:lpstr/>
      <vt:lpstr/>
      <vt:lpstr/>
    </vt:vector>
  </TitlesOfParts>
  <Company>LR Kultūras Ministrija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valdības un Kosovas Republikas valdības līgums par sadarbību kultūrā</dc:title>
  <dc:subject>Starpvaldību līgums latviešu valodā</dc:subject>
  <dc:creator>Janīna Tiškina</dc:creator>
  <dc:description>Janina.Tiskina@km.gov.lv 
67330274 fax: 67227916</dc:description>
  <cp:lastModifiedBy>janina</cp:lastModifiedBy>
  <cp:revision>7</cp:revision>
  <cp:lastPrinted>2012-11-01T08:32:00Z</cp:lastPrinted>
  <dcterms:created xsi:type="dcterms:W3CDTF">2012-11-08T12:43:00Z</dcterms:created>
  <dcterms:modified xsi:type="dcterms:W3CDTF">2012-11-21T14:00:00Z</dcterms:modified>
</cp:coreProperties>
</file>