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92EB5" w14:textId="189CC775" w:rsidR="001A513B" w:rsidRDefault="00A71BF5" w:rsidP="008E53BC">
      <w:pPr>
        <w:jc w:val="center"/>
        <w:rPr>
          <w:b/>
          <w:bCs/>
          <w:szCs w:val="28"/>
          <w:lang w:eastAsia="lv-LV"/>
        </w:rPr>
      </w:pPr>
      <w:bookmarkStart w:id="0" w:name="OLE_LINK1"/>
      <w:bookmarkStart w:id="1" w:name="OLE_LINK2"/>
      <w:bookmarkStart w:id="2" w:name="_GoBack"/>
      <w:bookmarkEnd w:id="2"/>
      <w:r>
        <w:rPr>
          <w:b/>
          <w:bCs/>
          <w:szCs w:val="28"/>
          <w:lang w:eastAsia="lv-LV"/>
        </w:rPr>
        <w:t xml:space="preserve">Ministru kabineta sēdes </w:t>
      </w:r>
      <w:proofErr w:type="spellStart"/>
      <w:r>
        <w:rPr>
          <w:b/>
          <w:bCs/>
          <w:szCs w:val="28"/>
          <w:lang w:eastAsia="lv-LV"/>
        </w:rPr>
        <w:t>p</w:t>
      </w:r>
      <w:r w:rsidR="008F3341">
        <w:rPr>
          <w:b/>
          <w:bCs/>
          <w:szCs w:val="28"/>
          <w:lang w:eastAsia="lv-LV"/>
        </w:rPr>
        <w:t>rotokollēmuma</w:t>
      </w:r>
      <w:proofErr w:type="spellEnd"/>
      <w:r w:rsidR="008F3341">
        <w:rPr>
          <w:b/>
          <w:bCs/>
          <w:szCs w:val="28"/>
          <w:lang w:eastAsia="lv-LV"/>
        </w:rPr>
        <w:t xml:space="preserve"> projekta</w:t>
      </w:r>
      <w:r w:rsidR="001A513B">
        <w:rPr>
          <w:b/>
          <w:bCs/>
          <w:szCs w:val="28"/>
          <w:lang w:eastAsia="lv-LV"/>
        </w:rPr>
        <w:t xml:space="preserve"> </w:t>
      </w:r>
      <w:r>
        <w:rPr>
          <w:b/>
          <w:bCs/>
          <w:szCs w:val="28"/>
          <w:lang w:eastAsia="lv-LV"/>
        </w:rPr>
        <w:t>"</w:t>
      </w:r>
      <w:r w:rsidR="00AC0986" w:rsidRPr="00FF2F1E">
        <w:rPr>
          <w:b/>
          <w:bCs/>
          <w:kern w:val="36"/>
          <w:szCs w:val="28"/>
          <w:lang w:eastAsia="lv-LV"/>
        </w:rPr>
        <w:t xml:space="preserve">Par Ministru kabineta 2010.gada 12.oktobra sēdes </w:t>
      </w:r>
      <w:proofErr w:type="spellStart"/>
      <w:r w:rsidR="00AC0986" w:rsidRPr="00FF2F1E">
        <w:rPr>
          <w:b/>
          <w:bCs/>
          <w:kern w:val="36"/>
          <w:szCs w:val="28"/>
          <w:lang w:eastAsia="lv-LV"/>
        </w:rPr>
        <w:t>protokollēmum</w:t>
      </w:r>
      <w:r w:rsidR="00AC0986">
        <w:rPr>
          <w:b/>
          <w:bCs/>
          <w:kern w:val="36"/>
          <w:szCs w:val="28"/>
          <w:lang w:eastAsia="lv-LV"/>
        </w:rPr>
        <w:t>a</w:t>
      </w:r>
      <w:proofErr w:type="spellEnd"/>
      <w:r w:rsidR="00AC0986">
        <w:rPr>
          <w:b/>
          <w:bCs/>
          <w:kern w:val="36"/>
          <w:szCs w:val="28"/>
          <w:lang w:eastAsia="lv-LV"/>
        </w:rPr>
        <w:t xml:space="preserve"> (prot. </w:t>
      </w:r>
      <w:r w:rsidR="00AC0986" w:rsidRPr="00FF2F1E">
        <w:rPr>
          <w:b/>
          <w:bCs/>
          <w:kern w:val="36"/>
          <w:szCs w:val="28"/>
          <w:lang w:eastAsia="lv-LV"/>
        </w:rPr>
        <w:t>Nr.52</w:t>
      </w:r>
      <w:r w:rsidR="00AC0986">
        <w:rPr>
          <w:b/>
          <w:bCs/>
          <w:kern w:val="36"/>
          <w:szCs w:val="28"/>
          <w:lang w:eastAsia="lv-LV"/>
        </w:rPr>
        <w:t>  </w:t>
      </w:r>
      <w:r w:rsidR="00AC0986" w:rsidRPr="00FF2F1E">
        <w:rPr>
          <w:b/>
          <w:bCs/>
          <w:kern w:val="36"/>
          <w:szCs w:val="28"/>
          <w:lang w:eastAsia="lv-LV"/>
        </w:rPr>
        <w:t>31.§</w:t>
      </w:r>
      <w:r w:rsidR="00AC0986">
        <w:rPr>
          <w:b/>
          <w:bCs/>
          <w:kern w:val="36"/>
          <w:szCs w:val="28"/>
          <w:lang w:eastAsia="lv-LV"/>
        </w:rPr>
        <w:t>)</w:t>
      </w:r>
      <w:r w:rsidR="00AC0986" w:rsidRPr="00FF2F1E">
        <w:rPr>
          <w:b/>
          <w:bCs/>
          <w:kern w:val="36"/>
          <w:szCs w:val="28"/>
          <w:lang w:eastAsia="lv-LV"/>
        </w:rPr>
        <w:t xml:space="preserve"> </w:t>
      </w:r>
      <w:r w:rsidR="00AC0986" w:rsidRPr="003B6CF5">
        <w:rPr>
          <w:b/>
          <w:bCs/>
          <w:kern w:val="36"/>
          <w:szCs w:val="28"/>
          <w:lang w:eastAsia="lv-LV"/>
        </w:rPr>
        <w:t>"</w:t>
      </w:r>
      <w:r w:rsidR="00AC0986" w:rsidRPr="003B6CF5">
        <w:rPr>
          <w:b/>
          <w:bCs/>
          <w:color w:val="000000"/>
          <w:szCs w:val="28"/>
        </w:rPr>
        <w:t>Informatīvais ziņojums "Par Korupcijas novēršanas un apkarošanas biroja un Valsts ieņēmumu dienesta kompetences sadalījumu saistībā ar valsts amatpersonu deklarācijās sniegto ziņu patiesuma pārbaudi"</w:t>
      </w:r>
      <w:r w:rsidR="00AC0986">
        <w:rPr>
          <w:b/>
          <w:bCs/>
          <w:color w:val="000000"/>
          <w:szCs w:val="28"/>
        </w:rPr>
        <w:t>"</w:t>
      </w:r>
      <w:r w:rsidR="00AC0986" w:rsidRPr="00FF2F1E">
        <w:rPr>
          <w:b/>
          <w:bCs/>
          <w:kern w:val="36"/>
          <w:szCs w:val="28"/>
          <w:lang w:eastAsia="lv-LV"/>
        </w:rPr>
        <w:t xml:space="preserve"> 2.</w:t>
      </w:r>
      <w:r w:rsidR="00AC0986">
        <w:rPr>
          <w:b/>
          <w:bCs/>
          <w:kern w:val="36"/>
          <w:szCs w:val="28"/>
          <w:lang w:eastAsia="lv-LV"/>
        </w:rPr>
        <w:t>, 3. un 4.</w:t>
      </w:r>
      <w:r w:rsidR="00AC0986" w:rsidRPr="00FF2F1E">
        <w:rPr>
          <w:b/>
          <w:bCs/>
          <w:kern w:val="36"/>
          <w:szCs w:val="28"/>
          <w:lang w:eastAsia="lv-LV"/>
        </w:rPr>
        <w:t>punktā dot</w:t>
      </w:r>
      <w:r w:rsidR="00AC0986">
        <w:rPr>
          <w:b/>
          <w:bCs/>
          <w:kern w:val="36"/>
          <w:szCs w:val="28"/>
          <w:lang w:eastAsia="lv-LV"/>
        </w:rPr>
        <w:t>o</w:t>
      </w:r>
      <w:r w:rsidR="00AC0986" w:rsidRPr="00FF2F1E">
        <w:rPr>
          <w:b/>
          <w:bCs/>
          <w:kern w:val="36"/>
          <w:szCs w:val="28"/>
          <w:lang w:eastAsia="lv-LV"/>
        </w:rPr>
        <w:t xml:space="preserve"> uzdevum</w:t>
      </w:r>
      <w:r w:rsidR="00AC0986">
        <w:rPr>
          <w:b/>
          <w:bCs/>
          <w:kern w:val="36"/>
          <w:szCs w:val="28"/>
          <w:lang w:eastAsia="lv-LV"/>
        </w:rPr>
        <w:t>u</w:t>
      </w:r>
      <w:r w:rsidR="00AC0986" w:rsidRPr="00FF2F1E">
        <w:rPr>
          <w:b/>
          <w:bCs/>
          <w:kern w:val="36"/>
          <w:szCs w:val="28"/>
          <w:lang w:eastAsia="lv-LV"/>
        </w:rPr>
        <w:t xml:space="preserve"> </w:t>
      </w:r>
      <w:r w:rsidR="00AC0986">
        <w:rPr>
          <w:b/>
          <w:bCs/>
          <w:kern w:val="36"/>
          <w:szCs w:val="28"/>
          <w:lang w:eastAsia="lv-LV"/>
        </w:rPr>
        <w:t>izpildi</w:t>
      </w:r>
      <w:r>
        <w:rPr>
          <w:b/>
          <w:bCs/>
          <w:szCs w:val="28"/>
          <w:lang w:eastAsia="lv-LV"/>
        </w:rPr>
        <w:t>"</w:t>
      </w:r>
      <w:r w:rsidR="001A513B">
        <w:rPr>
          <w:b/>
          <w:bCs/>
          <w:szCs w:val="28"/>
          <w:lang w:eastAsia="lv-LV"/>
        </w:rPr>
        <w:t xml:space="preserve"> </w:t>
      </w:r>
      <w:r>
        <w:rPr>
          <w:b/>
          <w:bCs/>
          <w:szCs w:val="28"/>
          <w:lang w:eastAsia="lv-LV"/>
        </w:rPr>
        <w:t>anotācija</w:t>
      </w:r>
    </w:p>
    <w:bookmarkEnd w:id="0"/>
    <w:bookmarkEnd w:id="1"/>
    <w:p w14:paraId="55492EB6" w14:textId="77777777" w:rsidR="001A513B" w:rsidRPr="004C18F7" w:rsidRDefault="001A513B" w:rsidP="008E53BC">
      <w:pPr>
        <w:jc w:val="center"/>
        <w:rPr>
          <w:sz w:val="24"/>
          <w:szCs w:val="24"/>
          <w:lang w:eastAsia="lv-LV"/>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24"/>
        <w:gridCol w:w="2184"/>
        <w:gridCol w:w="2278"/>
        <w:gridCol w:w="4115"/>
      </w:tblGrid>
      <w:tr w:rsidR="001A513B" w:rsidRPr="002B4434" w14:paraId="55492EB8" w14:textId="77777777" w:rsidTr="00AC0986">
        <w:trPr>
          <w:tblCellSpacing w:w="0" w:type="dxa"/>
        </w:trPr>
        <w:tc>
          <w:tcPr>
            <w:tcW w:w="9101" w:type="dxa"/>
            <w:gridSpan w:val="4"/>
            <w:tcBorders>
              <w:top w:val="outset" w:sz="6" w:space="0" w:color="auto"/>
              <w:bottom w:val="outset" w:sz="6" w:space="0" w:color="auto"/>
            </w:tcBorders>
            <w:vAlign w:val="center"/>
          </w:tcPr>
          <w:p w14:paraId="55492EB7" w14:textId="77777777" w:rsidR="001A513B" w:rsidRPr="002B4434" w:rsidRDefault="001A513B" w:rsidP="008E53BC">
            <w:pPr>
              <w:rPr>
                <w:szCs w:val="28"/>
                <w:lang w:eastAsia="lv-LV"/>
              </w:rPr>
            </w:pPr>
            <w:r w:rsidRPr="002B4434">
              <w:rPr>
                <w:b/>
                <w:bCs/>
                <w:szCs w:val="28"/>
                <w:lang w:eastAsia="lv-LV"/>
              </w:rPr>
              <w:t> I. Tiesību akta projekta izstrādes nepieciešamība</w:t>
            </w:r>
          </w:p>
        </w:tc>
      </w:tr>
      <w:tr w:rsidR="004A6713" w:rsidRPr="002B4434" w14:paraId="55492EBC" w14:textId="77777777" w:rsidTr="00AC0986">
        <w:trPr>
          <w:trHeight w:val="630"/>
          <w:tblCellSpacing w:w="0" w:type="dxa"/>
        </w:trPr>
        <w:tc>
          <w:tcPr>
            <w:tcW w:w="524" w:type="dxa"/>
            <w:tcBorders>
              <w:top w:val="outset" w:sz="6" w:space="0" w:color="auto"/>
              <w:bottom w:val="outset" w:sz="6" w:space="0" w:color="auto"/>
              <w:right w:val="outset" w:sz="6" w:space="0" w:color="auto"/>
            </w:tcBorders>
          </w:tcPr>
          <w:p w14:paraId="55492EB9" w14:textId="77777777" w:rsidR="001A513B" w:rsidRPr="002B4434" w:rsidRDefault="001A513B" w:rsidP="008E53BC">
            <w:pPr>
              <w:rPr>
                <w:szCs w:val="28"/>
                <w:lang w:eastAsia="lv-LV"/>
              </w:rPr>
            </w:pPr>
            <w:r w:rsidRPr="002B4434">
              <w:rPr>
                <w:szCs w:val="28"/>
                <w:lang w:eastAsia="lv-LV"/>
              </w:rPr>
              <w:t> 1.</w:t>
            </w:r>
          </w:p>
        </w:tc>
        <w:tc>
          <w:tcPr>
            <w:tcW w:w="2184" w:type="dxa"/>
            <w:tcBorders>
              <w:top w:val="outset" w:sz="6" w:space="0" w:color="auto"/>
              <w:left w:val="outset" w:sz="6" w:space="0" w:color="auto"/>
              <w:bottom w:val="outset" w:sz="6" w:space="0" w:color="auto"/>
              <w:right w:val="outset" w:sz="6" w:space="0" w:color="auto"/>
            </w:tcBorders>
          </w:tcPr>
          <w:p w14:paraId="55492EBA" w14:textId="77777777" w:rsidR="001A513B" w:rsidRPr="002B4434" w:rsidRDefault="001A513B" w:rsidP="008E53BC">
            <w:pPr>
              <w:rPr>
                <w:szCs w:val="28"/>
                <w:lang w:eastAsia="lv-LV"/>
              </w:rPr>
            </w:pPr>
            <w:r w:rsidRPr="002B4434">
              <w:rPr>
                <w:szCs w:val="28"/>
                <w:lang w:eastAsia="lv-LV"/>
              </w:rPr>
              <w:t> Pamatojums</w:t>
            </w:r>
          </w:p>
        </w:tc>
        <w:tc>
          <w:tcPr>
            <w:tcW w:w="6393" w:type="dxa"/>
            <w:gridSpan w:val="2"/>
            <w:tcBorders>
              <w:top w:val="outset" w:sz="6" w:space="0" w:color="auto"/>
              <w:left w:val="outset" w:sz="6" w:space="0" w:color="auto"/>
              <w:bottom w:val="outset" w:sz="6" w:space="0" w:color="auto"/>
            </w:tcBorders>
          </w:tcPr>
          <w:p w14:paraId="55492EBB" w14:textId="2499E30E" w:rsidR="00B74559" w:rsidRPr="00B74559" w:rsidRDefault="007772D4" w:rsidP="00AC0986">
            <w:pPr>
              <w:ind w:firstLine="269"/>
              <w:outlineLvl w:val="0"/>
              <w:rPr>
                <w:bCs/>
                <w:kern w:val="36"/>
                <w:szCs w:val="28"/>
                <w:lang w:eastAsia="lv-LV"/>
              </w:rPr>
            </w:pPr>
            <w:r>
              <w:rPr>
                <w:bCs/>
                <w:kern w:val="36"/>
                <w:szCs w:val="28"/>
                <w:lang w:eastAsia="lv-LV"/>
              </w:rPr>
              <w:t xml:space="preserve">Ministru prezidenta </w:t>
            </w:r>
            <w:r w:rsidR="00DD27C7" w:rsidRPr="00EB3F85">
              <w:rPr>
                <w:bCs/>
                <w:kern w:val="36"/>
                <w:szCs w:val="28"/>
                <w:lang w:eastAsia="lv-LV"/>
              </w:rPr>
              <w:t xml:space="preserve">2011.gada </w:t>
            </w:r>
            <w:r w:rsidR="00FB4691">
              <w:rPr>
                <w:bCs/>
                <w:kern w:val="36"/>
                <w:szCs w:val="28"/>
                <w:lang w:eastAsia="lv-LV"/>
              </w:rPr>
              <w:t>9</w:t>
            </w:r>
            <w:r w:rsidR="00DD27C7" w:rsidRPr="00EB3F85">
              <w:rPr>
                <w:bCs/>
                <w:kern w:val="36"/>
                <w:szCs w:val="28"/>
                <w:lang w:eastAsia="lv-LV"/>
              </w:rPr>
              <w:t>.</w:t>
            </w:r>
            <w:r w:rsidR="00202E13">
              <w:rPr>
                <w:bCs/>
                <w:kern w:val="36"/>
                <w:szCs w:val="28"/>
                <w:lang w:eastAsia="lv-LV"/>
              </w:rPr>
              <w:t>a</w:t>
            </w:r>
            <w:r w:rsidR="00FB4691">
              <w:rPr>
                <w:bCs/>
                <w:kern w:val="36"/>
                <w:szCs w:val="28"/>
                <w:lang w:eastAsia="lv-LV"/>
              </w:rPr>
              <w:t>ugusta</w:t>
            </w:r>
            <w:r w:rsidR="00DD27C7" w:rsidRPr="00EB3F85">
              <w:rPr>
                <w:bCs/>
                <w:kern w:val="36"/>
                <w:szCs w:val="28"/>
                <w:lang w:eastAsia="lv-LV"/>
              </w:rPr>
              <w:t xml:space="preserve"> rezolūcij</w:t>
            </w:r>
            <w:r>
              <w:rPr>
                <w:bCs/>
                <w:kern w:val="36"/>
                <w:szCs w:val="28"/>
                <w:lang w:eastAsia="lv-LV"/>
              </w:rPr>
              <w:t>a</w:t>
            </w:r>
            <w:r w:rsidR="00202E13">
              <w:rPr>
                <w:bCs/>
                <w:kern w:val="36"/>
                <w:szCs w:val="28"/>
                <w:lang w:eastAsia="lv-LV"/>
              </w:rPr>
              <w:t xml:space="preserve"> </w:t>
            </w:r>
            <w:r w:rsidR="00FB4691" w:rsidRPr="00FB4691">
              <w:rPr>
                <w:bCs/>
                <w:kern w:val="36"/>
                <w:szCs w:val="28"/>
                <w:lang w:eastAsia="lv-LV"/>
              </w:rPr>
              <w:t>Nr.90/TA-604/9607, TA-604/10238, TA-896/9636,</w:t>
            </w:r>
            <w:proofErr w:type="gramStart"/>
            <w:r w:rsidR="00FB4691">
              <w:rPr>
                <w:bCs/>
                <w:kern w:val="36"/>
                <w:szCs w:val="28"/>
                <w:lang w:eastAsia="lv-LV"/>
              </w:rPr>
              <w:t xml:space="preserve"> </w:t>
            </w:r>
            <w:r w:rsidR="00FB4691" w:rsidRPr="00FB4691">
              <w:rPr>
                <w:bCs/>
                <w:kern w:val="36"/>
                <w:szCs w:val="28"/>
                <w:lang w:eastAsia="lv-LV"/>
              </w:rPr>
              <w:t xml:space="preserve"> </w:t>
            </w:r>
            <w:proofErr w:type="gramEnd"/>
            <w:r w:rsidR="00FB4691" w:rsidRPr="00FB4691">
              <w:rPr>
                <w:bCs/>
                <w:kern w:val="36"/>
                <w:szCs w:val="28"/>
                <w:lang w:eastAsia="lv-LV"/>
              </w:rPr>
              <w:t>896/10239</w:t>
            </w:r>
            <w:r w:rsidR="00DD27C7" w:rsidRPr="00EB3F85">
              <w:rPr>
                <w:bCs/>
                <w:kern w:val="36"/>
                <w:szCs w:val="28"/>
                <w:lang w:eastAsia="lv-LV"/>
              </w:rPr>
              <w:t xml:space="preserve"> </w:t>
            </w:r>
            <w:r>
              <w:rPr>
                <w:bCs/>
                <w:kern w:val="36"/>
                <w:szCs w:val="28"/>
                <w:lang w:eastAsia="lv-LV"/>
              </w:rPr>
              <w:t xml:space="preserve">un Ministru kabineta 2010.gada </w:t>
            </w:r>
            <w:r w:rsidR="00E25B4B" w:rsidRPr="00C37A40">
              <w:rPr>
                <w:bCs/>
                <w:kern w:val="36"/>
                <w:szCs w:val="28"/>
                <w:lang w:eastAsia="lv-LV"/>
              </w:rPr>
              <w:t>12.oktobra</w:t>
            </w:r>
            <w:r w:rsidR="00E25B4B" w:rsidRPr="00EB3F85">
              <w:rPr>
                <w:bCs/>
                <w:kern w:val="36"/>
                <w:szCs w:val="28"/>
                <w:lang w:eastAsia="lv-LV"/>
              </w:rPr>
              <w:t xml:space="preserve"> </w:t>
            </w:r>
            <w:r w:rsidRPr="00EB3F85">
              <w:rPr>
                <w:bCs/>
                <w:kern w:val="36"/>
                <w:szCs w:val="28"/>
                <w:lang w:eastAsia="lv-LV"/>
              </w:rPr>
              <w:t xml:space="preserve">sēdes </w:t>
            </w:r>
            <w:proofErr w:type="spellStart"/>
            <w:r w:rsidRPr="00EB3F85">
              <w:rPr>
                <w:bCs/>
                <w:kern w:val="36"/>
                <w:szCs w:val="28"/>
                <w:lang w:eastAsia="lv-LV"/>
              </w:rPr>
              <w:t>protokollēmuma</w:t>
            </w:r>
            <w:proofErr w:type="spellEnd"/>
            <w:r w:rsidRPr="00EB3F85">
              <w:rPr>
                <w:bCs/>
                <w:kern w:val="36"/>
                <w:szCs w:val="28"/>
                <w:lang w:eastAsia="lv-LV"/>
              </w:rPr>
              <w:t xml:space="preserve"> </w:t>
            </w:r>
            <w:r w:rsidR="00AC0986">
              <w:rPr>
                <w:bCs/>
                <w:kern w:val="36"/>
                <w:szCs w:val="28"/>
                <w:lang w:eastAsia="lv-LV"/>
              </w:rPr>
              <w:t xml:space="preserve">(prot. </w:t>
            </w:r>
            <w:r w:rsidR="002B4D56">
              <w:rPr>
                <w:bCs/>
                <w:kern w:val="36"/>
                <w:szCs w:val="28"/>
                <w:lang w:eastAsia="lv-LV"/>
              </w:rPr>
              <w:t>Nr.</w:t>
            </w:r>
            <w:r w:rsidR="00202E13">
              <w:rPr>
                <w:bCs/>
                <w:kern w:val="36"/>
                <w:szCs w:val="28"/>
                <w:lang w:eastAsia="lv-LV"/>
              </w:rPr>
              <w:t>52</w:t>
            </w:r>
            <w:r w:rsidRPr="00EB3F85">
              <w:rPr>
                <w:bCs/>
                <w:kern w:val="36"/>
                <w:szCs w:val="28"/>
                <w:lang w:eastAsia="lv-LV"/>
              </w:rPr>
              <w:t xml:space="preserve"> 3</w:t>
            </w:r>
            <w:r w:rsidR="00202E13">
              <w:rPr>
                <w:bCs/>
                <w:kern w:val="36"/>
                <w:szCs w:val="28"/>
                <w:lang w:eastAsia="lv-LV"/>
              </w:rPr>
              <w:t>1</w:t>
            </w:r>
            <w:r w:rsidRPr="00EB3F85">
              <w:rPr>
                <w:bCs/>
                <w:kern w:val="36"/>
                <w:szCs w:val="28"/>
                <w:lang w:eastAsia="lv-LV"/>
              </w:rPr>
              <w:t>.§</w:t>
            </w:r>
            <w:r w:rsidR="00AC0986">
              <w:rPr>
                <w:bCs/>
                <w:kern w:val="36"/>
                <w:szCs w:val="28"/>
                <w:lang w:eastAsia="lv-LV"/>
              </w:rPr>
              <w:t xml:space="preserve">) </w:t>
            </w:r>
            <w:r w:rsidRPr="00EB3F85">
              <w:rPr>
                <w:bCs/>
                <w:kern w:val="36"/>
                <w:szCs w:val="28"/>
                <w:lang w:eastAsia="lv-LV"/>
              </w:rPr>
              <w:t xml:space="preserve"> </w:t>
            </w:r>
            <w:r w:rsidR="00AC0986" w:rsidRPr="00AC0986">
              <w:rPr>
                <w:bCs/>
                <w:kern w:val="36"/>
                <w:szCs w:val="28"/>
                <w:lang w:eastAsia="lv-LV"/>
              </w:rPr>
              <w:t>"</w:t>
            </w:r>
            <w:r w:rsidR="00AC0986" w:rsidRPr="00AC0986">
              <w:rPr>
                <w:bCs/>
                <w:color w:val="000000"/>
                <w:szCs w:val="28"/>
              </w:rPr>
              <w:t>Informatīvais ziņojums "Par Korupcijas novēršanas un apkarošanas biroja un Valsts ieņēmumu dienesta kompetences sadalījumu saistībā ar valsts amatpersonu deklarācijās sniegto ziņu patiesuma pārbaudi""</w:t>
            </w:r>
            <w:r w:rsidR="00AC0986">
              <w:rPr>
                <w:bCs/>
                <w:color w:val="000000"/>
                <w:szCs w:val="28"/>
              </w:rPr>
              <w:t xml:space="preserve"> </w:t>
            </w:r>
            <w:r w:rsidRPr="00EB3F85">
              <w:rPr>
                <w:bCs/>
                <w:kern w:val="36"/>
                <w:szCs w:val="28"/>
                <w:lang w:eastAsia="lv-LV"/>
              </w:rPr>
              <w:t>2.punkt</w:t>
            </w:r>
            <w:r>
              <w:rPr>
                <w:bCs/>
                <w:kern w:val="36"/>
                <w:szCs w:val="28"/>
                <w:lang w:eastAsia="lv-LV"/>
              </w:rPr>
              <w:t>s</w:t>
            </w:r>
          </w:p>
        </w:tc>
      </w:tr>
      <w:tr w:rsidR="004A6713" w:rsidRPr="002B4434" w14:paraId="55492EC7" w14:textId="77777777" w:rsidTr="00AC0986">
        <w:trPr>
          <w:trHeight w:val="472"/>
          <w:tblCellSpacing w:w="0" w:type="dxa"/>
        </w:trPr>
        <w:tc>
          <w:tcPr>
            <w:tcW w:w="524" w:type="dxa"/>
            <w:tcBorders>
              <w:top w:val="outset" w:sz="6" w:space="0" w:color="auto"/>
              <w:bottom w:val="outset" w:sz="6" w:space="0" w:color="auto"/>
              <w:right w:val="outset" w:sz="6" w:space="0" w:color="auto"/>
            </w:tcBorders>
          </w:tcPr>
          <w:p w14:paraId="55492EBD" w14:textId="77777777" w:rsidR="001A513B" w:rsidRPr="002B4434" w:rsidRDefault="001A513B" w:rsidP="008E53BC">
            <w:pPr>
              <w:rPr>
                <w:szCs w:val="28"/>
                <w:lang w:eastAsia="lv-LV"/>
              </w:rPr>
            </w:pPr>
            <w:r w:rsidRPr="002B4434">
              <w:rPr>
                <w:szCs w:val="28"/>
                <w:lang w:eastAsia="lv-LV"/>
              </w:rPr>
              <w:t> 2.</w:t>
            </w:r>
          </w:p>
        </w:tc>
        <w:tc>
          <w:tcPr>
            <w:tcW w:w="2184" w:type="dxa"/>
            <w:tcBorders>
              <w:top w:val="outset" w:sz="6" w:space="0" w:color="auto"/>
              <w:left w:val="outset" w:sz="6" w:space="0" w:color="auto"/>
              <w:bottom w:val="outset" w:sz="6" w:space="0" w:color="auto"/>
              <w:right w:val="outset" w:sz="6" w:space="0" w:color="auto"/>
            </w:tcBorders>
          </w:tcPr>
          <w:p w14:paraId="55492EBE" w14:textId="77777777" w:rsidR="001A513B" w:rsidRPr="002B4434" w:rsidRDefault="001A513B" w:rsidP="008E53BC">
            <w:pPr>
              <w:rPr>
                <w:szCs w:val="28"/>
                <w:lang w:eastAsia="lv-LV"/>
              </w:rPr>
            </w:pPr>
            <w:r w:rsidRPr="002B4434">
              <w:rPr>
                <w:szCs w:val="28"/>
                <w:lang w:eastAsia="lv-LV"/>
              </w:rPr>
              <w:t> Pašreizējā situācija un problēmas</w:t>
            </w:r>
          </w:p>
        </w:tc>
        <w:tc>
          <w:tcPr>
            <w:tcW w:w="6393" w:type="dxa"/>
            <w:gridSpan w:val="2"/>
            <w:tcBorders>
              <w:top w:val="outset" w:sz="6" w:space="0" w:color="auto"/>
              <w:left w:val="outset" w:sz="6" w:space="0" w:color="auto"/>
              <w:bottom w:val="outset" w:sz="6" w:space="0" w:color="auto"/>
            </w:tcBorders>
          </w:tcPr>
          <w:p w14:paraId="55492EBF" w14:textId="7FF584A8" w:rsidR="00F90B84" w:rsidRDefault="00F90B84" w:rsidP="00AC0986">
            <w:pPr>
              <w:ind w:firstLine="269"/>
              <w:rPr>
                <w:szCs w:val="28"/>
              </w:rPr>
            </w:pPr>
            <w:r w:rsidRPr="00DE29D6">
              <w:rPr>
                <w:szCs w:val="28"/>
              </w:rPr>
              <w:t>Saskaņā ar pašreizējo kompetences sadalījumu</w:t>
            </w:r>
            <w:r w:rsidR="003061E7">
              <w:rPr>
                <w:szCs w:val="28"/>
              </w:rPr>
              <w:t xml:space="preserve"> attiecībā uz</w:t>
            </w:r>
            <w:r w:rsidRPr="00DE29D6">
              <w:rPr>
                <w:szCs w:val="28"/>
              </w:rPr>
              <w:t xml:space="preserve"> valsts amatpersonu deklarācij</w:t>
            </w:r>
            <w:r w:rsidR="003061E7">
              <w:rPr>
                <w:szCs w:val="28"/>
              </w:rPr>
              <w:t>u</w:t>
            </w:r>
            <w:r w:rsidRPr="00DE29D6">
              <w:rPr>
                <w:szCs w:val="28"/>
              </w:rPr>
              <w:t xml:space="preserve"> pārbaudē</w:t>
            </w:r>
            <w:r w:rsidR="003061E7">
              <w:rPr>
                <w:szCs w:val="28"/>
              </w:rPr>
              <w:t>m</w:t>
            </w:r>
            <w:r w:rsidRPr="00DE29D6">
              <w:rPr>
                <w:szCs w:val="28"/>
              </w:rPr>
              <w:t xml:space="preserve"> </w:t>
            </w:r>
            <w:r w:rsidRPr="00B74559">
              <w:rPr>
                <w:szCs w:val="28"/>
              </w:rPr>
              <w:t>Valsts ieņēmumu dienests</w:t>
            </w:r>
            <w:r w:rsidRPr="00DE29D6">
              <w:rPr>
                <w:szCs w:val="28"/>
              </w:rPr>
              <w:t xml:space="preserve"> (turpmāk – VID) atbilstoši likuma </w:t>
            </w:r>
            <w:r w:rsidR="00AC0986">
              <w:rPr>
                <w:szCs w:val="28"/>
              </w:rPr>
              <w:t>"</w:t>
            </w:r>
            <w:r w:rsidRPr="00DE29D6">
              <w:rPr>
                <w:szCs w:val="28"/>
              </w:rPr>
              <w:t>Par interešu konflikta novēršanu valsts amatpersonu darbībā</w:t>
            </w:r>
            <w:r w:rsidR="00AC0986">
              <w:rPr>
                <w:szCs w:val="28"/>
              </w:rPr>
              <w:t>"</w:t>
            </w:r>
            <w:r w:rsidRPr="00DE29D6">
              <w:rPr>
                <w:szCs w:val="28"/>
              </w:rPr>
              <w:t xml:space="preserve"> 28.panta pirmaj</w:t>
            </w:r>
            <w:r w:rsidR="00AC0986">
              <w:rPr>
                <w:szCs w:val="28"/>
              </w:rPr>
              <w:t>ai</w:t>
            </w:r>
            <w:r w:rsidRPr="00DE29D6">
              <w:rPr>
                <w:szCs w:val="28"/>
              </w:rPr>
              <w:t xml:space="preserve"> daļ</w:t>
            </w:r>
            <w:r w:rsidR="00AC0986">
              <w:rPr>
                <w:szCs w:val="28"/>
              </w:rPr>
              <w:t>ai</w:t>
            </w:r>
            <w:r w:rsidRPr="00DE29D6">
              <w:rPr>
                <w:szCs w:val="28"/>
              </w:rPr>
              <w:t xml:space="preserve"> pārbauda</w:t>
            </w:r>
            <w:r w:rsidR="004A6713">
              <w:rPr>
                <w:szCs w:val="28"/>
              </w:rPr>
              <w:t>,</w:t>
            </w:r>
            <w:r w:rsidRPr="00DE29D6">
              <w:rPr>
                <w:szCs w:val="28"/>
              </w:rPr>
              <w:t xml:space="preserve"> vai valsts amatpersonu deklarācijas ir</w:t>
            </w:r>
            <w:r w:rsidR="00B00038">
              <w:t xml:space="preserve"> </w:t>
            </w:r>
            <w:r w:rsidR="00B00038" w:rsidRPr="00B00038">
              <w:rPr>
                <w:szCs w:val="28"/>
              </w:rPr>
              <w:t>iesniegta</w:t>
            </w:r>
            <w:r w:rsidR="00B00038">
              <w:rPr>
                <w:szCs w:val="28"/>
              </w:rPr>
              <w:t>s</w:t>
            </w:r>
            <w:r w:rsidR="00B00038" w:rsidRPr="00B00038">
              <w:rPr>
                <w:szCs w:val="28"/>
              </w:rPr>
              <w:t xml:space="preserve"> un aizpildīta</w:t>
            </w:r>
            <w:r w:rsidR="00B00038">
              <w:rPr>
                <w:szCs w:val="28"/>
              </w:rPr>
              <w:t>s</w:t>
            </w:r>
            <w:r w:rsidR="00B00038" w:rsidRPr="00B00038">
              <w:rPr>
                <w:szCs w:val="28"/>
              </w:rPr>
              <w:t xml:space="preserve"> noteiktajā kārtībā</w:t>
            </w:r>
            <w:r w:rsidR="00B00038">
              <w:rPr>
                <w:szCs w:val="28"/>
              </w:rPr>
              <w:t xml:space="preserve">, kā arī </w:t>
            </w:r>
            <w:r w:rsidR="00B00038" w:rsidRPr="00B00038">
              <w:rPr>
                <w:szCs w:val="28"/>
              </w:rPr>
              <w:t>iesniegta</w:t>
            </w:r>
            <w:r w:rsidR="00CE734C">
              <w:rPr>
                <w:szCs w:val="28"/>
              </w:rPr>
              <w:t>s</w:t>
            </w:r>
            <w:r w:rsidR="00B00038" w:rsidRPr="00B00038">
              <w:rPr>
                <w:szCs w:val="28"/>
              </w:rPr>
              <w:t xml:space="preserve"> noteiktajā termiņā</w:t>
            </w:r>
            <w:r w:rsidR="00D924FC">
              <w:rPr>
                <w:szCs w:val="28"/>
              </w:rPr>
              <w:t>,</w:t>
            </w:r>
            <w:r w:rsidRPr="00DE29D6">
              <w:rPr>
                <w:szCs w:val="28"/>
              </w:rPr>
              <w:t xml:space="preserve"> un atbilstoši Latvijas </w:t>
            </w:r>
            <w:r w:rsidR="006631BA">
              <w:rPr>
                <w:szCs w:val="28"/>
              </w:rPr>
              <w:t>A</w:t>
            </w:r>
            <w:r w:rsidRPr="00DE29D6">
              <w:rPr>
                <w:szCs w:val="28"/>
              </w:rPr>
              <w:t>dministratīvo pārkāpumu kodeksa 215.</w:t>
            </w:r>
            <w:r w:rsidRPr="00DE29D6">
              <w:rPr>
                <w:szCs w:val="28"/>
                <w:vertAlign w:val="superscript"/>
              </w:rPr>
              <w:t>1</w:t>
            </w:r>
            <w:r w:rsidRPr="00DE29D6">
              <w:rPr>
                <w:szCs w:val="28"/>
              </w:rPr>
              <w:t xml:space="preserve"> pantā noteiktajai kompetencei izskata 166.</w:t>
            </w:r>
            <w:r w:rsidRPr="00DE29D6">
              <w:rPr>
                <w:szCs w:val="28"/>
                <w:vertAlign w:val="superscript"/>
              </w:rPr>
              <w:t xml:space="preserve">27 </w:t>
            </w:r>
            <w:r w:rsidRPr="00DE29D6">
              <w:rPr>
                <w:szCs w:val="28"/>
              </w:rPr>
              <w:t xml:space="preserve">pantā paredzēto </w:t>
            </w:r>
            <w:r w:rsidR="006631BA">
              <w:rPr>
                <w:szCs w:val="28"/>
              </w:rPr>
              <w:t>A</w:t>
            </w:r>
            <w:r w:rsidRPr="00DE29D6">
              <w:rPr>
                <w:szCs w:val="28"/>
              </w:rPr>
              <w:t>dministratīvo pārkāpumu lietas</w:t>
            </w:r>
            <w:r w:rsidR="00CE734C">
              <w:rPr>
                <w:szCs w:val="28"/>
              </w:rPr>
              <w:t xml:space="preserve"> par</w:t>
            </w:r>
            <w:r w:rsidR="00CE734C">
              <w:t xml:space="preserve"> </w:t>
            </w:r>
            <w:r w:rsidR="00CE734C" w:rsidRPr="00CE734C">
              <w:rPr>
                <w:szCs w:val="28"/>
              </w:rPr>
              <w:t>deklarācijas neiesniegšanu noteiktā termiņā, deklarācijas aizpildīšanas un iesniegšanas kārtības neievērošanu vai par nepatiesu ziņu norādīšanu deklarācijā</w:t>
            </w:r>
            <w:r w:rsidRPr="00DE29D6">
              <w:rPr>
                <w:szCs w:val="28"/>
              </w:rPr>
              <w:t>.</w:t>
            </w:r>
          </w:p>
          <w:p w14:paraId="55492EC0" w14:textId="0C98E76B" w:rsidR="00D95E66" w:rsidRPr="00694E10" w:rsidRDefault="009C7CBC" w:rsidP="00AC0986">
            <w:pPr>
              <w:ind w:firstLine="269"/>
              <w:rPr>
                <w:szCs w:val="28"/>
              </w:rPr>
            </w:pPr>
            <w:r>
              <w:rPr>
                <w:szCs w:val="28"/>
              </w:rPr>
              <w:t xml:space="preserve">Korupcijas novēršanas un apkarošanas birojam (turpmāk – </w:t>
            </w:r>
            <w:r w:rsidR="00AC0986">
              <w:rPr>
                <w:szCs w:val="28"/>
              </w:rPr>
              <w:t>b</w:t>
            </w:r>
            <w:r>
              <w:rPr>
                <w:szCs w:val="28"/>
              </w:rPr>
              <w:t xml:space="preserve">irojs) </w:t>
            </w:r>
            <w:r w:rsidR="00D95E66">
              <w:rPr>
                <w:szCs w:val="28"/>
              </w:rPr>
              <w:t>s</w:t>
            </w:r>
            <w:r w:rsidR="00D95E66" w:rsidRPr="00694E10">
              <w:rPr>
                <w:szCs w:val="28"/>
              </w:rPr>
              <w:t xml:space="preserve">askaņā ar likuma </w:t>
            </w:r>
            <w:r w:rsidR="00AC0986">
              <w:rPr>
                <w:szCs w:val="28"/>
              </w:rPr>
              <w:t>"</w:t>
            </w:r>
            <w:r w:rsidR="00D95E66" w:rsidRPr="00694E10">
              <w:rPr>
                <w:szCs w:val="28"/>
              </w:rPr>
              <w:t>Par interešu konflikta novēršanu vals</w:t>
            </w:r>
            <w:r w:rsidR="00D95E66">
              <w:rPr>
                <w:szCs w:val="28"/>
              </w:rPr>
              <w:t>ts amatpersonu darbībā</w:t>
            </w:r>
            <w:r w:rsidR="00AC0986">
              <w:rPr>
                <w:szCs w:val="28"/>
              </w:rPr>
              <w:t>"</w:t>
            </w:r>
            <w:r w:rsidR="00D95E66">
              <w:rPr>
                <w:szCs w:val="28"/>
              </w:rPr>
              <w:t xml:space="preserve"> 28.pant</w:t>
            </w:r>
            <w:r w:rsidR="0072242E">
              <w:rPr>
                <w:szCs w:val="28"/>
              </w:rPr>
              <w:t>u</w:t>
            </w:r>
            <w:r w:rsidR="00D95E66">
              <w:rPr>
                <w:szCs w:val="28"/>
              </w:rPr>
              <w:t xml:space="preserve"> šā likuma </w:t>
            </w:r>
            <w:r w:rsidR="00D95E66" w:rsidRPr="00694E10">
              <w:rPr>
                <w:szCs w:val="28"/>
              </w:rPr>
              <w:t xml:space="preserve">23.panta otrajā daļā paredzētajos gadījumos ir pienākums pārbaudīt, vai </w:t>
            </w:r>
            <w:r w:rsidR="00D95E66" w:rsidRPr="00D95E66">
              <w:rPr>
                <w:szCs w:val="28"/>
              </w:rPr>
              <w:t xml:space="preserve">deklarācijā ir norādītas ziņas, kas liecina par šajā likumā </w:t>
            </w:r>
            <w:r w:rsidR="0072242E">
              <w:rPr>
                <w:szCs w:val="28"/>
              </w:rPr>
              <w:t>minēto</w:t>
            </w:r>
            <w:r w:rsidR="00D95E66" w:rsidRPr="00D95E66">
              <w:rPr>
                <w:szCs w:val="28"/>
              </w:rPr>
              <w:t xml:space="preserve"> ierobežojumu pārkāpšanu.</w:t>
            </w:r>
            <w:r w:rsidR="00D95E66">
              <w:rPr>
                <w:szCs w:val="28"/>
              </w:rPr>
              <w:t xml:space="preserve"> Atbilstoši Latvijas </w:t>
            </w:r>
            <w:r w:rsidR="006631BA">
              <w:rPr>
                <w:szCs w:val="28"/>
              </w:rPr>
              <w:t>A</w:t>
            </w:r>
            <w:r w:rsidR="00D95E66">
              <w:rPr>
                <w:szCs w:val="28"/>
              </w:rPr>
              <w:t xml:space="preserve">dministratīvo pārkāpumu kodeksa </w:t>
            </w:r>
            <w:r w:rsidR="00D95E66" w:rsidRPr="00DE29D6">
              <w:rPr>
                <w:szCs w:val="28"/>
              </w:rPr>
              <w:t>21</w:t>
            </w:r>
            <w:r w:rsidR="00D95E66">
              <w:rPr>
                <w:szCs w:val="28"/>
              </w:rPr>
              <w:t>4</w:t>
            </w:r>
            <w:r w:rsidR="00D95E66" w:rsidRPr="00DE29D6">
              <w:rPr>
                <w:szCs w:val="28"/>
              </w:rPr>
              <w:t>.</w:t>
            </w:r>
            <w:r w:rsidR="00D95E66">
              <w:rPr>
                <w:szCs w:val="28"/>
                <w:vertAlign w:val="superscript"/>
              </w:rPr>
              <w:t>2</w:t>
            </w:r>
            <w:r w:rsidR="00D95E66" w:rsidRPr="00DE29D6">
              <w:rPr>
                <w:szCs w:val="28"/>
              </w:rPr>
              <w:t xml:space="preserve"> pantā noteiktajai kompetencei izskata </w:t>
            </w:r>
            <w:r w:rsidR="00D95E66">
              <w:t>166.</w:t>
            </w:r>
            <w:r w:rsidR="00D95E66">
              <w:rPr>
                <w:vertAlign w:val="superscript"/>
              </w:rPr>
              <w:t>28</w:t>
            </w:r>
            <w:r w:rsidR="0072242E">
              <w:t>–</w:t>
            </w:r>
            <w:r w:rsidR="00D95E66">
              <w:t>166.</w:t>
            </w:r>
            <w:r w:rsidR="00D95E66">
              <w:rPr>
                <w:vertAlign w:val="superscript"/>
              </w:rPr>
              <w:t>31</w:t>
            </w:r>
            <w:r w:rsidR="00D95E66">
              <w:t xml:space="preserve"> pantā</w:t>
            </w:r>
            <w:r w:rsidR="00D95E66" w:rsidRPr="00DE29D6">
              <w:rPr>
                <w:szCs w:val="28"/>
              </w:rPr>
              <w:t xml:space="preserve"> paredzēto </w:t>
            </w:r>
            <w:r w:rsidR="006631BA">
              <w:rPr>
                <w:szCs w:val="28"/>
              </w:rPr>
              <w:t>A</w:t>
            </w:r>
            <w:r w:rsidR="00D95E66" w:rsidRPr="00DE29D6">
              <w:rPr>
                <w:szCs w:val="28"/>
              </w:rPr>
              <w:t>dministratīvo pārkāpumu lietas</w:t>
            </w:r>
            <w:r w:rsidR="00D95E66">
              <w:rPr>
                <w:szCs w:val="28"/>
              </w:rPr>
              <w:t xml:space="preserve"> par</w:t>
            </w:r>
            <w:r w:rsidR="00D95E66">
              <w:t xml:space="preserve"> neatļauta amata, uzņēmuma līguma vai pilnvarojuma izpildes neizbeigšanu likumā noteiktajā termiņā, par apzinātu neziņošanu par atrašanos interešu konflikta situācijā, par likumā noteikto komercdarbības, valsts amatpersonas </w:t>
            </w:r>
            <w:r w:rsidR="00D95E66">
              <w:lastRenderedPageBreak/>
              <w:t>amata savienošanas, pārstāvības, ienākumu gūšanas ierobežojumu vai tādu ierobežojumu pārkāpšanu, kuri noteikti attiecībā uz rīcību ar valsts vai pašvaldības mantu, kā arī par valsts amatpersonas funkciju veikšanu interešu konflikta situācijā un par dāvanu vai ziedojumu, vai citāda veida mantiskās palīdzības pieņemšanas kārtības pārkāpšanu</w:t>
            </w:r>
            <w:r w:rsidR="00D95E66" w:rsidRPr="00DE29D6">
              <w:rPr>
                <w:szCs w:val="28"/>
              </w:rPr>
              <w:t>.</w:t>
            </w:r>
          </w:p>
          <w:p w14:paraId="55492EC1" w14:textId="59E51DAA" w:rsidR="00FE1E10" w:rsidRDefault="00794ACD" w:rsidP="0072242E">
            <w:pPr>
              <w:ind w:firstLine="269"/>
              <w:rPr>
                <w:szCs w:val="28"/>
              </w:rPr>
            </w:pPr>
            <w:r>
              <w:rPr>
                <w:szCs w:val="28"/>
              </w:rPr>
              <w:t xml:space="preserve">Lai gan Latvijas </w:t>
            </w:r>
            <w:r w:rsidR="006631BA">
              <w:rPr>
                <w:szCs w:val="28"/>
              </w:rPr>
              <w:t>A</w:t>
            </w:r>
            <w:r>
              <w:rPr>
                <w:szCs w:val="28"/>
              </w:rPr>
              <w:t xml:space="preserve">dministratīvo pārkāpumu kodeksā ietvertas normas, kas paredz atbildību par nepatiesu ziņu norādīšanu valsts amatpersonu deklarācijās, likumā </w:t>
            </w:r>
            <w:r w:rsidR="0072242E">
              <w:rPr>
                <w:szCs w:val="28"/>
              </w:rPr>
              <w:t>"</w:t>
            </w:r>
            <w:r>
              <w:rPr>
                <w:szCs w:val="28"/>
              </w:rPr>
              <w:t>Par interešu konflikta novēršanu valsts amatpersonu darbībā</w:t>
            </w:r>
            <w:r w:rsidR="0072242E">
              <w:rPr>
                <w:szCs w:val="28"/>
              </w:rPr>
              <w:t>"</w:t>
            </w:r>
            <w:r>
              <w:rPr>
                <w:szCs w:val="28"/>
              </w:rPr>
              <w:t xml:space="preserve"> nav skaidri noteikts, kurai institūcijai ir </w:t>
            </w:r>
            <w:r w:rsidR="006718F7" w:rsidRPr="0053004E">
              <w:rPr>
                <w:szCs w:val="28"/>
              </w:rPr>
              <w:t>pienākum</w:t>
            </w:r>
            <w:r>
              <w:rPr>
                <w:szCs w:val="28"/>
              </w:rPr>
              <w:t>s</w:t>
            </w:r>
            <w:r w:rsidR="006718F7" w:rsidRPr="0053004E">
              <w:rPr>
                <w:szCs w:val="28"/>
              </w:rPr>
              <w:t xml:space="preserve"> pārbaudīt</w:t>
            </w:r>
            <w:r>
              <w:rPr>
                <w:szCs w:val="28"/>
              </w:rPr>
              <w:t xml:space="preserve"> ziņu patiesumu tajās.</w:t>
            </w:r>
          </w:p>
          <w:p w14:paraId="55492EC2" w14:textId="52C1A42B" w:rsidR="00FE1E10" w:rsidRPr="00FE1E10" w:rsidRDefault="00FE1E10" w:rsidP="0072242E">
            <w:pPr>
              <w:ind w:firstLine="269"/>
              <w:rPr>
                <w:szCs w:val="28"/>
              </w:rPr>
            </w:pPr>
            <w:r w:rsidRPr="00FE1E10">
              <w:rPr>
                <w:szCs w:val="28"/>
              </w:rPr>
              <w:t xml:space="preserve">Problēmas risināšanai </w:t>
            </w:r>
            <w:r w:rsidR="006002E3">
              <w:rPr>
                <w:szCs w:val="28"/>
              </w:rPr>
              <w:t xml:space="preserve">Ministru kabinets 2010.gada </w:t>
            </w:r>
            <w:r w:rsidR="006002E3" w:rsidRPr="00FE1E10">
              <w:rPr>
                <w:szCs w:val="28"/>
              </w:rPr>
              <w:t xml:space="preserve">12.oktobrī </w:t>
            </w:r>
            <w:r w:rsidR="006002E3">
              <w:rPr>
                <w:szCs w:val="28"/>
              </w:rPr>
              <w:t xml:space="preserve">pieņēma lēmumu </w:t>
            </w:r>
            <w:r w:rsidR="00B00038">
              <w:rPr>
                <w:szCs w:val="28"/>
              </w:rPr>
              <w:t>grozīt</w:t>
            </w:r>
            <w:r w:rsidR="006002E3">
              <w:rPr>
                <w:szCs w:val="28"/>
              </w:rPr>
              <w:t xml:space="preserve"> esošo kompetences sadalījumu, valsts amatpersonu </w:t>
            </w:r>
            <w:r w:rsidR="006002E3" w:rsidRPr="006002E3">
              <w:rPr>
                <w:szCs w:val="28"/>
              </w:rPr>
              <w:t>deklarācijā</w:t>
            </w:r>
            <w:r w:rsidR="006002E3">
              <w:rPr>
                <w:szCs w:val="28"/>
              </w:rPr>
              <w:t>s</w:t>
            </w:r>
            <w:r w:rsidR="006002E3" w:rsidRPr="006002E3">
              <w:rPr>
                <w:szCs w:val="28"/>
              </w:rPr>
              <w:t xml:space="preserve"> sniegt</w:t>
            </w:r>
            <w:r w:rsidR="006002E3">
              <w:rPr>
                <w:szCs w:val="28"/>
              </w:rPr>
              <w:t>o</w:t>
            </w:r>
            <w:r w:rsidR="006002E3" w:rsidRPr="006002E3">
              <w:rPr>
                <w:szCs w:val="28"/>
              </w:rPr>
              <w:t xml:space="preserve"> </w:t>
            </w:r>
            <w:r w:rsidR="006002E3">
              <w:rPr>
                <w:szCs w:val="28"/>
              </w:rPr>
              <w:t xml:space="preserve">ziņu patiesuma pārbaudi </w:t>
            </w:r>
            <w:r w:rsidR="00794ACD">
              <w:rPr>
                <w:szCs w:val="28"/>
              </w:rPr>
              <w:t>uz</w:t>
            </w:r>
            <w:r w:rsidR="006002E3">
              <w:rPr>
                <w:szCs w:val="28"/>
              </w:rPr>
              <w:t xml:space="preserve">dodot </w:t>
            </w:r>
            <w:r w:rsidR="0072242E">
              <w:rPr>
                <w:szCs w:val="28"/>
              </w:rPr>
              <w:t>b</w:t>
            </w:r>
            <w:r w:rsidR="00D924FC">
              <w:rPr>
                <w:szCs w:val="28"/>
              </w:rPr>
              <w:t>iroj</w:t>
            </w:r>
            <w:r w:rsidR="009C7CBC">
              <w:rPr>
                <w:szCs w:val="28"/>
              </w:rPr>
              <w:t>am</w:t>
            </w:r>
            <w:r w:rsidR="006002E3">
              <w:rPr>
                <w:szCs w:val="28"/>
              </w:rPr>
              <w:t>.</w:t>
            </w:r>
          </w:p>
          <w:p w14:paraId="55492EC3" w14:textId="2DC281A0" w:rsidR="001A513B" w:rsidRDefault="00434C87" w:rsidP="0072242E">
            <w:pPr>
              <w:ind w:firstLine="269"/>
              <w:rPr>
                <w:szCs w:val="28"/>
              </w:rPr>
            </w:pPr>
            <w:r>
              <w:rPr>
                <w:szCs w:val="28"/>
              </w:rPr>
              <w:t>Tomēr</w:t>
            </w:r>
            <w:r w:rsidR="00794ACD">
              <w:rPr>
                <w:szCs w:val="28"/>
              </w:rPr>
              <w:t xml:space="preserve"> jāņem vērā, ka likumā noteikts</w:t>
            </w:r>
            <w:r w:rsidR="009C7CBC">
              <w:rPr>
                <w:szCs w:val="28"/>
              </w:rPr>
              <w:t xml:space="preserve"> VID un </w:t>
            </w:r>
            <w:r w:rsidR="0072242E">
              <w:rPr>
                <w:szCs w:val="28"/>
              </w:rPr>
              <w:t>b</w:t>
            </w:r>
            <w:r w:rsidR="009C7CBC">
              <w:rPr>
                <w:szCs w:val="28"/>
              </w:rPr>
              <w:t>iroja pamat</w:t>
            </w:r>
            <w:r w:rsidR="00794ACD">
              <w:rPr>
                <w:szCs w:val="28"/>
              </w:rPr>
              <w:t>funkciju sadalījums</w:t>
            </w:r>
            <w:r w:rsidR="009C7CBC">
              <w:rPr>
                <w:szCs w:val="28"/>
              </w:rPr>
              <w:t>, savukārt valsts amatpersonu deklarācijās norādīto ziņ</w:t>
            </w:r>
            <w:r w:rsidR="0072242E">
              <w:rPr>
                <w:szCs w:val="28"/>
              </w:rPr>
              <w:t>u patiesuma pārbaude ir papildu</w:t>
            </w:r>
            <w:r w:rsidR="009C7CBC">
              <w:rPr>
                <w:szCs w:val="28"/>
              </w:rPr>
              <w:t xml:space="preserve"> funkcija, ka</w:t>
            </w:r>
            <w:r w:rsidR="0071789E">
              <w:rPr>
                <w:szCs w:val="28"/>
              </w:rPr>
              <w:t>s</w:t>
            </w:r>
            <w:r w:rsidR="009C7CBC">
              <w:rPr>
                <w:szCs w:val="28"/>
              </w:rPr>
              <w:t xml:space="preserve"> ir pastarpināti saistīta ar pamatfunkcijām. Tāpēc valsts amatpersonu deklarācijās norādīto ziņu patiesuma pārbaudes </w:t>
            </w:r>
            <w:r w:rsidR="0071789E">
              <w:rPr>
                <w:szCs w:val="28"/>
              </w:rPr>
              <w:t xml:space="preserve">noteikšana </w:t>
            </w:r>
            <w:r w:rsidR="009C7CBC">
              <w:rPr>
                <w:szCs w:val="28"/>
              </w:rPr>
              <w:t xml:space="preserve">par </w:t>
            </w:r>
            <w:r w:rsidR="0071789E">
              <w:rPr>
                <w:szCs w:val="28"/>
              </w:rPr>
              <w:t xml:space="preserve">atsevišķu </w:t>
            </w:r>
            <w:r w:rsidR="009C7CBC">
              <w:rPr>
                <w:szCs w:val="28"/>
              </w:rPr>
              <w:t xml:space="preserve">funkciju VID vai </w:t>
            </w:r>
            <w:r w:rsidR="0072242E">
              <w:rPr>
                <w:szCs w:val="28"/>
              </w:rPr>
              <w:t>b</w:t>
            </w:r>
            <w:r w:rsidR="009C7CBC">
              <w:rPr>
                <w:szCs w:val="28"/>
              </w:rPr>
              <w:t>irojam, papildus piešķirot arī noteiktu finansējumu, būtu neracionāl</w:t>
            </w:r>
            <w:r w:rsidR="0072242E">
              <w:rPr>
                <w:szCs w:val="28"/>
              </w:rPr>
              <w:t>a</w:t>
            </w:r>
            <w:r w:rsidR="00794ACD">
              <w:rPr>
                <w:szCs w:val="28"/>
              </w:rPr>
              <w:t>.</w:t>
            </w:r>
            <w:proofErr w:type="gramStart"/>
            <w:r w:rsidR="00794ACD">
              <w:rPr>
                <w:szCs w:val="28"/>
              </w:rPr>
              <w:t xml:space="preserve">  </w:t>
            </w:r>
            <w:proofErr w:type="gramEnd"/>
          </w:p>
          <w:p w14:paraId="55492EC4" w14:textId="7C417CC7" w:rsidR="003C5890" w:rsidRDefault="003C5890" w:rsidP="0072242E">
            <w:pPr>
              <w:ind w:firstLine="269"/>
              <w:rPr>
                <w:szCs w:val="28"/>
              </w:rPr>
            </w:pPr>
            <w:r>
              <w:rPr>
                <w:szCs w:val="28"/>
              </w:rPr>
              <w:t xml:space="preserve">Tāpēc </w:t>
            </w:r>
            <w:r w:rsidR="0072242E">
              <w:rPr>
                <w:szCs w:val="28"/>
              </w:rPr>
              <w:t>b</w:t>
            </w:r>
            <w:r>
              <w:rPr>
                <w:szCs w:val="28"/>
              </w:rPr>
              <w:t xml:space="preserve">irojs lūdza atsaukt Ministru kabineta 2010.gada 12.oktobra sēdes </w:t>
            </w:r>
            <w:proofErr w:type="spellStart"/>
            <w:r>
              <w:rPr>
                <w:szCs w:val="28"/>
              </w:rPr>
              <w:t>protokollēmuma</w:t>
            </w:r>
            <w:proofErr w:type="spellEnd"/>
            <w:r>
              <w:rPr>
                <w:szCs w:val="28"/>
              </w:rPr>
              <w:t xml:space="preserve"> (prot.</w:t>
            </w:r>
            <w:r w:rsidR="0072242E">
              <w:rPr>
                <w:szCs w:val="28"/>
              </w:rPr>
              <w:t> </w:t>
            </w:r>
            <w:r>
              <w:rPr>
                <w:szCs w:val="28"/>
              </w:rPr>
              <w:t>Nr.52</w:t>
            </w:r>
            <w:r w:rsidR="0072242E">
              <w:rPr>
                <w:szCs w:val="28"/>
              </w:rPr>
              <w:t>  </w:t>
            </w:r>
            <w:r>
              <w:rPr>
                <w:szCs w:val="28"/>
              </w:rPr>
              <w:t>31.§) 2.punktā doto uzdevumu, k</w:t>
            </w:r>
            <w:r w:rsidR="0071789E">
              <w:rPr>
                <w:szCs w:val="28"/>
              </w:rPr>
              <w:t>as</w:t>
            </w:r>
            <w:r>
              <w:rPr>
                <w:szCs w:val="28"/>
              </w:rPr>
              <w:t xml:space="preserve"> paredzēja izstrādāt tiesību aktu projektus, piešķirot </w:t>
            </w:r>
            <w:r w:rsidR="0072242E">
              <w:rPr>
                <w:szCs w:val="28"/>
              </w:rPr>
              <w:t>b</w:t>
            </w:r>
            <w:r>
              <w:rPr>
                <w:szCs w:val="28"/>
              </w:rPr>
              <w:t>irojam</w:t>
            </w:r>
            <w:r w:rsidR="00E07E7A">
              <w:rPr>
                <w:szCs w:val="28"/>
              </w:rPr>
              <w:t xml:space="preserve"> kompetenci veikt deklarācijās norādīto ziņu patiesuma pārbaudi</w:t>
            </w:r>
            <w:r>
              <w:rPr>
                <w:szCs w:val="28"/>
              </w:rPr>
              <w:t>.</w:t>
            </w:r>
          </w:p>
          <w:p w14:paraId="55492EC5" w14:textId="3EA8491B" w:rsidR="00F902FB" w:rsidRDefault="00856F03" w:rsidP="0072242E">
            <w:pPr>
              <w:ind w:firstLine="269"/>
              <w:rPr>
                <w:szCs w:val="28"/>
              </w:rPr>
            </w:pPr>
            <w:r>
              <w:rPr>
                <w:szCs w:val="28"/>
              </w:rPr>
              <w:t>Ministru prezidents ar 2011.gada 9.augusta rezolūciju Nr.90/TA-604/9607, TA-60</w:t>
            </w:r>
            <w:r w:rsidR="0072242E">
              <w:rPr>
                <w:szCs w:val="28"/>
              </w:rPr>
              <w:t>4/10238, TA-896/9636, 896/10239</w:t>
            </w:r>
            <w:r>
              <w:rPr>
                <w:szCs w:val="28"/>
              </w:rPr>
              <w:t xml:space="preserve"> uzdeva </w:t>
            </w:r>
            <w:r w:rsidR="0072242E">
              <w:rPr>
                <w:szCs w:val="28"/>
              </w:rPr>
              <w:t>b</w:t>
            </w:r>
            <w:r>
              <w:rPr>
                <w:szCs w:val="28"/>
              </w:rPr>
              <w:t>iroj</w:t>
            </w:r>
            <w:r w:rsidR="003C5890">
              <w:rPr>
                <w:szCs w:val="28"/>
              </w:rPr>
              <w:t>am</w:t>
            </w:r>
            <w:r>
              <w:rPr>
                <w:szCs w:val="28"/>
              </w:rPr>
              <w:t xml:space="preserve"> Ministru kabineta 2010.gada 12.oktobra sēdes </w:t>
            </w:r>
            <w:proofErr w:type="spellStart"/>
            <w:r>
              <w:rPr>
                <w:szCs w:val="28"/>
              </w:rPr>
              <w:t>protokollēmuma</w:t>
            </w:r>
            <w:proofErr w:type="spellEnd"/>
            <w:r>
              <w:rPr>
                <w:szCs w:val="28"/>
              </w:rPr>
              <w:t xml:space="preserve"> (prot.</w:t>
            </w:r>
            <w:r w:rsidR="002B4D56">
              <w:rPr>
                <w:szCs w:val="28"/>
              </w:rPr>
              <w:t xml:space="preserve"> </w:t>
            </w:r>
            <w:r>
              <w:rPr>
                <w:szCs w:val="28"/>
              </w:rPr>
              <w:t>Nr.52</w:t>
            </w:r>
            <w:r w:rsidR="0072242E">
              <w:rPr>
                <w:szCs w:val="28"/>
              </w:rPr>
              <w:t>  </w:t>
            </w:r>
            <w:r>
              <w:rPr>
                <w:szCs w:val="28"/>
              </w:rPr>
              <w:t xml:space="preserve">31.§) 2.punktā dotā uzdevuma atsaukšanai sagatavot atbilstošu tiesību akta projektu, saskaņot </w:t>
            </w:r>
            <w:r w:rsidR="0072242E">
              <w:rPr>
                <w:szCs w:val="28"/>
              </w:rPr>
              <w:t xml:space="preserve">to </w:t>
            </w:r>
            <w:r>
              <w:rPr>
                <w:szCs w:val="28"/>
              </w:rPr>
              <w:t>ar Finanšu ministriju un iesniegt Ministru kabinetā</w:t>
            </w:r>
            <w:r w:rsidR="003C5890">
              <w:rPr>
                <w:szCs w:val="28"/>
              </w:rPr>
              <w:t>.</w:t>
            </w:r>
          </w:p>
          <w:p w14:paraId="55492EC6" w14:textId="0832B9CC" w:rsidR="003C5890" w:rsidRPr="00CB124D" w:rsidRDefault="003C5890" w:rsidP="006631BA">
            <w:pPr>
              <w:ind w:firstLine="269"/>
              <w:rPr>
                <w:strike/>
                <w:color w:val="FF0000"/>
                <w:szCs w:val="28"/>
                <w:lang w:eastAsia="lv-LV"/>
              </w:rPr>
            </w:pPr>
            <w:r>
              <w:rPr>
                <w:szCs w:val="28"/>
              </w:rPr>
              <w:t xml:space="preserve">Tiesību akta saskaņošanas procesā ar Finanšu ministriju institūcijas </w:t>
            </w:r>
            <w:r w:rsidR="009929FD">
              <w:rPr>
                <w:szCs w:val="28"/>
              </w:rPr>
              <w:t>nolēma</w:t>
            </w:r>
            <w:r>
              <w:rPr>
                <w:szCs w:val="28"/>
              </w:rPr>
              <w:t xml:space="preserve">, ka kompetence izdot administratīvos aktus par nepatiesu ziņu norādīšanu deklarācijās saglabājama </w:t>
            </w:r>
            <w:r w:rsidR="00F329C1">
              <w:rPr>
                <w:szCs w:val="28"/>
              </w:rPr>
              <w:t>VID</w:t>
            </w:r>
            <w:r>
              <w:rPr>
                <w:szCs w:val="28"/>
              </w:rPr>
              <w:t>, tomēr</w:t>
            </w:r>
            <w:r w:rsidR="009929FD">
              <w:rPr>
                <w:szCs w:val="28"/>
              </w:rPr>
              <w:t xml:space="preserve"> gadījumos, kad</w:t>
            </w:r>
            <w:r>
              <w:rPr>
                <w:szCs w:val="28"/>
              </w:rPr>
              <w:t xml:space="preserve"> </w:t>
            </w:r>
            <w:r w:rsidR="0072242E">
              <w:rPr>
                <w:szCs w:val="28"/>
              </w:rPr>
              <w:t>b</w:t>
            </w:r>
            <w:r>
              <w:rPr>
                <w:szCs w:val="28"/>
              </w:rPr>
              <w:t>irojs</w:t>
            </w:r>
            <w:r w:rsidR="002A440E">
              <w:rPr>
                <w:szCs w:val="28"/>
              </w:rPr>
              <w:t>, veicot pārbaudes par iespējamiem interešu konfliktiem</w:t>
            </w:r>
            <w:r>
              <w:rPr>
                <w:szCs w:val="28"/>
              </w:rPr>
              <w:t xml:space="preserve">, konstatēs, ka deklarācijā norādītās ziņas </w:t>
            </w:r>
            <w:r>
              <w:rPr>
                <w:szCs w:val="28"/>
              </w:rPr>
              <w:lastRenderedPageBreak/>
              <w:t xml:space="preserve">nav patiesas, </w:t>
            </w:r>
            <w:r w:rsidR="009929FD">
              <w:rPr>
                <w:szCs w:val="28"/>
              </w:rPr>
              <w:t xml:space="preserve">Latvijas </w:t>
            </w:r>
            <w:r w:rsidR="006631BA">
              <w:rPr>
                <w:szCs w:val="28"/>
              </w:rPr>
              <w:t>A</w:t>
            </w:r>
            <w:r w:rsidR="009929FD">
              <w:rPr>
                <w:szCs w:val="28"/>
              </w:rPr>
              <w:t>dministratīvo pārkāpumu kodeksā nosakām</w:t>
            </w:r>
            <w:r w:rsidR="00006F04">
              <w:rPr>
                <w:szCs w:val="28"/>
              </w:rPr>
              <w:t>s, ka biroja</w:t>
            </w:r>
            <w:r w:rsidR="009929FD">
              <w:rPr>
                <w:szCs w:val="28"/>
              </w:rPr>
              <w:t xml:space="preserve"> </w:t>
            </w:r>
            <w:r>
              <w:rPr>
                <w:szCs w:val="28"/>
              </w:rPr>
              <w:t>kompetenc</w:t>
            </w:r>
            <w:r w:rsidR="00006F04">
              <w:rPr>
                <w:szCs w:val="28"/>
              </w:rPr>
              <w:t>ē</w:t>
            </w:r>
            <w:r w:rsidR="009929FD">
              <w:rPr>
                <w:szCs w:val="28"/>
              </w:rPr>
              <w:t xml:space="preserve"> </w:t>
            </w:r>
            <w:r w:rsidR="00006F04">
              <w:rPr>
                <w:szCs w:val="28"/>
              </w:rPr>
              <w:t>ir</w:t>
            </w:r>
            <w:r>
              <w:rPr>
                <w:szCs w:val="28"/>
              </w:rPr>
              <w:t xml:space="preserve"> sastādīt administratīvo</w:t>
            </w:r>
            <w:r w:rsidR="00AA0D44">
              <w:rPr>
                <w:szCs w:val="28"/>
              </w:rPr>
              <w:t xml:space="preserve"> pārkāpumu</w:t>
            </w:r>
            <w:r>
              <w:rPr>
                <w:szCs w:val="28"/>
              </w:rPr>
              <w:t xml:space="preserve"> protokolus, kuri tiks nosūtīti </w:t>
            </w:r>
            <w:r w:rsidR="00987E00">
              <w:rPr>
                <w:szCs w:val="28"/>
              </w:rPr>
              <w:t>VID</w:t>
            </w:r>
            <w:r>
              <w:rPr>
                <w:szCs w:val="28"/>
              </w:rPr>
              <w:t xml:space="preserve"> administratīvā akta izdošanai un pe</w:t>
            </w:r>
            <w:r w:rsidR="00006F04">
              <w:rPr>
                <w:szCs w:val="28"/>
              </w:rPr>
              <w:t>rsonas saukšanai pie atbildības</w:t>
            </w:r>
          </w:p>
        </w:tc>
      </w:tr>
      <w:tr w:rsidR="004A6713" w:rsidRPr="002B4434" w14:paraId="55492ECB" w14:textId="77777777" w:rsidTr="00AC0986">
        <w:trPr>
          <w:trHeight w:val="1071"/>
          <w:tblCellSpacing w:w="0" w:type="dxa"/>
        </w:trPr>
        <w:tc>
          <w:tcPr>
            <w:tcW w:w="524" w:type="dxa"/>
            <w:tcBorders>
              <w:top w:val="outset" w:sz="6" w:space="0" w:color="auto"/>
              <w:bottom w:val="outset" w:sz="6" w:space="0" w:color="auto"/>
              <w:right w:val="outset" w:sz="6" w:space="0" w:color="auto"/>
            </w:tcBorders>
          </w:tcPr>
          <w:p w14:paraId="55492EC8" w14:textId="77777777" w:rsidR="001A513B" w:rsidRPr="002B4434" w:rsidRDefault="001A513B" w:rsidP="008E53BC">
            <w:pPr>
              <w:rPr>
                <w:szCs w:val="28"/>
                <w:lang w:eastAsia="lv-LV"/>
              </w:rPr>
            </w:pPr>
            <w:r w:rsidRPr="002B4434">
              <w:rPr>
                <w:szCs w:val="28"/>
                <w:lang w:eastAsia="lv-LV"/>
              </w:rPr>
              <w:lastRenderedPageBreak/>
              <w:t>3.</w:t>
            </w:r>
          </w:p>
        </w:tc>
        <w:tc>
          <w:tcPr>
            <w:tcW w:w="2184" w:type="dxa"/>
            <w:tcBorders>
              <w:top w:val="outset" w:sz="6" w:space="0" w:color="auto"/>
              <w:left w:val="outset" w:sz="6" w:space="0" w:color="auto"/>
              <w:bottom w:val="outset" w:sz="6" w:space="0" w:color="auto"/>
              <w:right w:val="outset" w:sz="6" w:space="0" w:color="auto"/>
            </w:tcBorders>
          </w:tcPr>
          <w:p w14:paraId="55492EC9" w14:textId="77777777" w:rsidR="001A513B" w:rsidRPr="002B4434" w:rsidRDefault="001A513B" w:rsidP="008E53BC">
            <w:pPr>
              <w:rPr>
                <w:szCs w:val="28"/>
                <w:lang w:eastAsia="lv-LV"/>
              </w:rPr>
            </w:pPr>
            <w:r w:rsidRPr="002B4434">
              <w:rPr>
                <w:szCs w:val="28"/>
                <w:lang w:eastAsia="lv-LV"/>
              </w:rPr>
              <w:t> Saistītie politikas ietekmes novērtējumi un pētījumi</w:t>
            </w:r>
          </w:p>
        </w:tc>
        <w:tc>
          <w:tcPr>
            <w:tcW w:w="6393" w:type="dxa"/>
            <w:gridSpan w:val="2"/>
            <w:tcBorders>
              <w:top w:val="outset" w:sz="6" w:space="0" w:color="auto"/>
              <w:left w:val="outset" w:sz="6" w:space="0" w:color="auto"/>
              <w:bottom w:val="outset" w:sz="6" w:space="0" w:color="auto"/>
            </w:tcBorders>
          </w:tcPr>
          <w:p w14:paraId="55492ECA" w14:textId="77777777" w:rsidR="001A513B" w:rsidRPr="002B4434" w:rsidRDefault="001A513B" w:rsidP="00AC0986">
            <w:pPr>
              <w:rPr>
                <w:szCs w:val="28"/>
                <w:lang w:eastAsia="lv-LV"/>
              </w:rPr>
            </w:pPr>
            <w:r w:rsidRPr="002B4434">
              <w:rPr>
                <w:szCs w:val="28"/>
                <w:lang w:eastAsia="lv-LV"/>
              </w:rPr>
              <w:t>Nav attiecināms</w:t>
            </w:r>
          </w:p>
        </w:tc>
      </w:tr>
      <w:tr w:rsidR="004A6713" w:rsidRPr="002B4434" w14:paraId="55492ED2" w14:textId="77777777" w:rsidTr="00AC0986">
        <w:trPr>
          <w:trHeight w:val="384"/>
          <w:tblCellSpacing w:w="0" w:type="dxa"/>
        </w:trPr>
        <w:tc>
          <w:tcPr>
            <w:tcW w:w="524" w:type="dxa"/>
            <w:tcBorders>
              <w:top w:val="outset" w:sz="6" w:space="0" w:color="auto"/>
              <w:bottom w:val="outset" w:sz="6" w:space="0" w:color="auto"/>
              <w:right w:val="outset" w:sz="6" w:space="0" w:color="auto"/>
            </w:tcBorders>
          </w:tcPr>
          <w:p w14:paraId="55492ECC" w14:textId="77777777" w:rsidR="001A513B" w:rsidRPr="002B4434" w:rsidRDefault="001A513B" w:rsidP="008E53BC">
            <w:pPr>
              <w:rPr>
                <w:szCs w:val="28"/>
                <w:lang w:eastAsia="lv-LV"/>
              </w:rPr>
            </w:pPr>
            <w:r w:rsidRPr="002B4434">
              <w:rPr>
                <w:szCs w:val="28"/>
                <w:lang w:eastAsia="lv-LV"/>
              </w:rPr>
              <w:t> 4.</w:t>
            </w:r>
          </w:p>
        </w:tc>
        <w:tc>
          <w:tcPr>
            <w:tcW w:w="2184" w:type="dxa"/>
            <w:tcBorders>
              <w:top w:val="outset" w:sz="6" w:space="0" w:color="auto"/>
              <w:left w:val="outset" w:sz="6" w:space="0" w:color="auto"/>
              <w:bottom w:val="outset" w:sz="6" w:space="0" w:color="auto"/>
              <w:right w:val="outset" w:sz="6" w:space="0" w:color="auto"/>
            </w:tcBorders>
          </w:tcPr>
          <w:p w14:paraId="55492ECD" w14:textId="77777777" w:rsidR="001A513B" w:rsidRPr="002B4434" w:rsidRDefault="001A513B" w:rsidP="008E53BC">
            <w:pPr>
              <w:rPr>
                <w:szCs w:val="28"/>
                <w:lang w:eastAsia="lv-LV"/>
              </w:rPr>
            </w:pPr>
            <w:r w:rsidRPr="002B4434">
              <w:rPr>
                <w:szCs w:val="28"/>
                <w:lang w:eastAsia="lv-LV"/>
              </w:rPr>
              <w:t> Tiesiskā regulējuma mērķis un būtība</w:t>
            </w:r>
          </w:p>
        </w:tc>
        <w:tc>
          <w:tcPr>
            <w:tcW w:w="6393" w:type="dxa"/>
            <w:gridSpan w:val="2"/>
            <w:tcBorders>
              <w:top w:val="outset" w:sz="6" w:space="0" w:color="auto"/>
              <w:left w:val="outset" w:sz="6" w:space="0" w:color="auto"/>
              <w:bottom w:val="outset" w:sz="6" w:space="0" w:color="auto"/>
            </w:tcBorders>
          </w:tcPr>
          <w:p w14:paraId="55492ECE" w14:textId="401A8B58" w:rsidR="00F3322D" w:rsidRPr="00AC4A3B" w:rsidRDefault="00987E00" w:rsidP="006E63DA">
            <w:pPr>
              <w:ind w:firstLine="269"/>
              <w:rPr>
                <w:rFonts w:eastAsiaTheme="minorHAnsi"/>
                <w:szCs w:val="28"/>
              </w:rPr>
            </w:pPr>
            <w:r w:rsidRPr="00AC4A3B">
              <w:rPr>
                <w:rFonts w:eastAsiaTheme="minorHAnsi"/>
                <w:szCs w:val="28"/>
              </w:rPr>
              <w:t xml:space="preserve">Ņemot vērā, ka likumā tieši un nepārprotami nevienai no institūcijām nav noteikts pienākums pārbaudīt deklarācijās norādīto ziņu patiesumu, </w:t>
            </w:r>
            <w:r w:rsidR="006E63DA" w:rsidRPr="00AC4A3B">
              <w:rPr>
                <w:rFonts w:eastAsiaTheme="minorHAnsi"/>
                <w:szCs w:val="28"/>
              </w:rPr>
              <w:t>b</w:t>
            </w:r>
            <w:r w:rsidRPr="00AC4A3B">
              <w:rPr>
                <w:rFonts w:eastAsiaTheme="minorHAnsi"/>
                <w:szCs w:val="28"/>
              </w:rPr>
              <w:t>irojs un VID ir vienojuš</w:t>
            </w:r>
            <w:r w:rsidR="00460873" w:rsidRPr="00AC4A3B">
              <w:rPr>
                <w:rFonts w:eastAsiaTheme="minorHAnsi"/>
                <w:szCs w:val="28"/>
              </w:rPr>
              <w:t>ie</w:t>
            </w:r>
            <w:r w:rsidRPr="00AC4A3B">
              <w:rPr>
                <w:rFonts w:eastAsiaTheme="minorHAnsi"/>
                <w:szCs w:val="28"/>
              </w:rPr>
              <w:t>s, ka, pildot likumā katrai institūcijai noteiktās funkcijas deklarāciju pārbaudē, lai nodrošinātu valsts amatpersonu saukšanu pie administratīvās atbildības</w:t>
            </w:r>
            <w:r w:rsidR="00F329C1" w:rsidRPr="00AC4A3B">
              <w:rPr>
                <w:rFonts w:eastAsiaTheme="minorHAnsi"/>
                <w:szCs w:val="28"/>
              </w:rPr>
              <w:t>:</w:t>
            </w:r>
            <w:r w:rsidR="00F3322D" w:rsidRPr="00AC4A3B">
              <w:rPr>
                <w:rFonts w:eastAsiaTheme="minorHAnsi"/>
                <w:szCs w:val="28"/>
              </w:rPr>
              <w:t xml:space="preserve"> </w:t>
            </w:r>
          </w:p>
          <w:p w14:paraId="55492ECF" w14:textId="2793F82F" w:rsidR="00F3322D" w:rsidRDefault="00F3322D" w:rsidP="00AC0986">
            <w:pPr>
              <w:rPr>
                <w:rFonts w:eastAsiaTheme="minorHAnsi"/>
                <w:color w:val="000000"/>
                <w:szCs w:val="28"/>
              </w:rPr>
            </w:pPr>
            <w:r w:rsidRPr="00AC4A3B">
              <w:rPr>
                <w:rFonts w:eastAsiaTheme="minorHAnsi"/>
                <w:szCs w:val="28"/>
              </w:rPr>
              <w:t>1) g</w:t>
            </w:r>
            <w:r w:rsidR="00987E00" w:rsidRPr="00AC4A3B">
              <w:rPr>
                <w:rFonts w:eastAsiaTheme="minorHAnsi"/>
                <w:szCs w:val="28"/>
              </w:rPr>
              <w:t>adījum</w:t>
            </w:r>
            <w:r w:rsidR="00F329C1" w:rsidRPr="00AC4A3B">
              <w:rPr>
                <w:rFonts w:eastAsiaTheme="minorHAnsi"/>
                <w:szCs w:val="28"/>
              </w:rPr>
              <w:t>os</w:t>
            </w:r>
            <w:r w:rsidR="00987E00" w:rsidRPr="00AC4A3B">
              <w:rPr>
                <w:rFonts w:eastAsiaTheme="minorHAnsi"/>
                <w:szCs w:val="28"/>
              </w:rPr>
              <w:t xml:space="preserve">, kad </w:t>
            </w:r>
            <w:r w:rsidR="006E63DA" w:rsidRPr="00AC4A3B">
              <w:rPr>
                <w:rFonts w:eastAsiaTheme="minorHAnsi"/>
                <w:szCs w:val="28"/>
              </w:rPr>
              <w:t>b</w:t>
            </w:r>
            <w:r w:rsidR="00987E00" w:rsidRPr="00AC4A3B">
              <w:rPr>
                <w:rFonts w:eastAsiaTheme="minorHAnsi"/>
                <w:szCs w:val="28"/>
              </w:rPr>
              <w:t>irojs</w:t>
            </w:r>
            <w:r w:rsidR="00460873" w:rsidRPr="00AC4A3B">
              <w:rPr>
                <w:rFonts w:eastAsiaTheme="minorHAnsi"/>
                <w:szCs w:val="28"/>
              </w:rPr>
              <w:t>,</w:t>
            </w:r>
            <w:r w:rsidR="00987E00" w:rsidRPr="00AC4A3B">
              <w:rPr>
                <w:rFonts w:eastAsiaTheme="minorHAnsi"/>
                <w:szCs w:val="28"/>
              </w:rPr>
              <w:t xml:space="preserve"> </w:t>
            </w:r>
            <w:r w:rsidR="006E63DA" w:rsidRPr="00AC4A3B">
              <w:rPr>
                <w:rFonts w:eastAsiaTheme="minorHAnsi"/>
                <w:szCs w:val="28"/>
              </w:rPr>
              <w:t xml:space="preserve">atbilstoši </w:t>
            </w:r>
            <w:r w:rsidR="00F1212B" w:rsidRPr="00AC4A3B">
              <w:rPr>
                <w:rFonts w:eastAsiaTheme="minorHAnsi"/>
                <w:szCs w:val="28"/>
              </w:rPr>
              <w:t>sava</w:t>
            </w:r>
            <w:r w:rsidR="006E63DA" w:rsidRPr="00AC4A3B">
              <w:rPr>
                <w:rFonts w:eastAsiaTheme="minorHAnsi"/>
                <w:szCs w:val="28"/>
              </w:rPr>
              <w:t>i</w:t>
            </w:r>
            <w:r w:rsidR="00F1212B" w:rsidRPr="00AC4A3B">
              <w:rPr>
                <w:rFonts w:eastAsiaTheme="minorHAnsi"/>
                <w:szCs w:val="28"/>
              </w:rPr>
              <w:t xml:space="preserve"> kompetence</w:t>
            </w:r>
            <w:r w:rsidR="006E63DA" w:rsidRPr="00AC4A3B">
              <w:rPr>
                <w:rFonts w:eastAsiaTheme="minorHAnsi"/>
                <w:szCs w:val="28"/>
              </w:rPr>
              <w:t>i</w:t>
            </w:r>
            <w:r w:rsidR="00F1212B" w:rsidRPr="00AC4A3B">
              <w:rPr>
                <w:rFonts w:eastAsiaTheme="minorHAnsi"/>
                <w:szCs w:val="28"/>
              </w:rPr>
              <w:t xml:space="preserve"> </w:t>
            </w:r>
            <w:r w:rsidR="00987E00" w:rsidRPr="00AC4A3B">
              <w:rPr>
                <w:rFonts w:eastAsiaTheme="minorHAnsi"/>
                <w:szCs w:val="28"/>
              </w:rPr>
              <w:t xml:space="preserve">veicot </w:t>
            </w:r>
            <w:r w:rsidR="00F1212B" w:rsidRPr="00AC4A3B">
              <w:rPr>
                <w:rFonts w:eastAsiaTheme="minorHAnsi"/>
                <w:szCs w:val="28"/>
              </w:rPr>
              <w:t xml:space="preserve">valsts amatpersonām noteikto ierobežojumu un aizliegumu ievērošanas kontroli, </w:t>
            </w:r>
            <w:r w:rsidR="00D04B29" w:rsidRPr="00AC4A3B">
              <w:rPr>
                <w:rFonts w:eastAsiaTheme="minorHAnsi"/>
                <w:szCs w:val="28"/>
              </w:rPr>
              <w:t>kons</w:t>
            </w:r>
            <w:r w:rsidR="00F1212B" w:rsidRPr="00AC4A3B">
              <w:rPr>
                <w:rFonts w:eastAsiaTheme="minorHAnsi"/>
                <w:szCs w:val="28"/>
              </w:rPr>
              <w:t>tatēs</w:t>
            </w:r>
            <w:r w:rsidR="00F1212B">
              <w:rPr>
                <w:rFonts w:eastAsiaTheme="minorHAnsi"/>
                <w:color w:val="000000"/>
                <w:szCs w:val="28"/>
              </w:rPr>
              <w:t xml:space="preserve"> valsts amatpersonas deklarācijā nepatiesu ziņu norādīšanu</w:t>
            </w:r>
            <w:r w:rsidR="00987E00">
              <w:rPr>
                <w:rFonts w:eastAsiaTheme="minorHAnsi"/>
                <w:color w:val="000000"/>
                <w:szCs w:val="28"/>
              </w:rPr>
              <w:t xml:space="preserve">, </w:t>
            </w:r>
            <w:r w:rsidR="006E63DA">
              <w:rPr>
                <w:rFonts w:eastAsiaTheme="minorHAnsi"/>
                <w:color w:val="000000"/>
                <w:szCs w:val="28"/>
              </w:rPr>
              <w:t>b</w:t>
            </w:r>
            <w:r w:rsidR="00987E00">
              <w:rPr>
                <w:rFonts w:eastAsiaTheme="minorHAnsi"/>
                <w:color w:val="000000"/>
                <w:szCs w:val="28"/>
              </w:rPr>
              <w:t>irojs</w:t>
            </w:r>
            <w:r w:rsidR="00987E00" w:rsidRPr="003A3601">
              <w:rPr>
                <w:rFonts w:eastAsiaTheme="minorHAnsi"/>
                <w:color w:val="000000"/>
                <w:szCs w:val="28"/>
              </w:rPr>
              <w:t xml:space="preserve"> </w:t>
            </w:r>
            <w:r w:rsidR="00D04B29">
              <w:rPr>
                <w:rFonts w:eastAsiaTheme="minorHAnsi"/>
                <w:color w:val="000000"/>
                <w:szCs w:val="28"/>
              </w:rPr>
              <w:t>sa</w:t>
            </w:r>
            <w:r w:rsidR="00987E00" w:rsidRPr="003A3601">
              <w:rPr>
                <w:rFonts w:eastAsiaTheme="minorHAnsi"/>
                <w:color w:val="000000"/>
                <w:szCs w:val="28"/>
              </w:rPr>
              <w:t>stādīs protokolu</w:t>
            </w:r>
            <w:r w:rsidR="00D04B29">
              <w:rPr>
                <w:rFonts w:eastAsiaTheme="minorHAnsi"/>
                <w:color w:val="000000"/>
                <w:szCs w:val="28"/>
              </w:rPr>
              <w:t xml:space="preserve"> par administratīvo pārkāpumu</w:t>
            </w:r>
            <w:r w:rsidR="00987E00" w:rsidRPr="003A3601">
              <w:rPr>
                <w:rFonts w:eastAsiaTheme="minorHAnsi"/>
                <w:color w:val="000000"/>
                <w:szCs w:val="28"/>
              </w:rPr>
              <w:t xml:space="preserve"> un </w:t>
            </w:r>
            <w:r w:rsidR="00D04B29">
              <w:rPr>
                <w:rFonts w:eastAsiaTheme="minorHAnsi"/>
                <w:color w:val="000000"/>
                <w:szCs w:val="28"/>
              </w:rPr>
              <w:t>no</w:t>
            </w:r>
            <w:r w:rsidR="00987E00" w:rsidRPr="003A3601">
              <w:rPr>
                <w:rFonts w:eastAsiaTheme="minorHAnsi"/>
                <w:color w:val="000000"/>
                <w:szCs w:val="28"/>
              </w:rPr>
              <w:t xml:space="preserve">sūtīs VID </w:t>
            </w:r>
            <w:r w:rsidR="00D04B29">
              <w:rPr>
                <w:rFonts w:eastAsiaTheme="minorHAnsi"/>
                <w:color w:val="000000"/>
                <w:szCs w:val="28"/>
              </w:rPr>
              <w:t>lēmuma pieņemšanai administratīvā pārkāpuma lietā</w:t>
            </w:r>
            <w:r w:rsidR="00F329C1">
              <w:rPr>
                <w:rFonts w:eastAsiaTheme="minorHAnsi"/>
                <w:color w:val="000000"/>
                <w:szCs w:val="28"/>
              </w:rPr>
              <w:t>;</w:t>
            </w:r>
            <w:r w:rsidR="00987E00">
              <w:rPr>
                <w:rFonts w:eastAsiaTheme="minorHAnsi"/>
                <w:color w:val="000000"/>
                <w:szCs w:val="28"/>
              </w:rPr>
              <w:t xml:space="preserve"> </w:t>
            </w:r>
          </w:p>
          <w:p w14:paraId="55492ED0" w14:textId="55758E08" w:rsidR="00723049" w:rsidRDefault="00F3322D" w:rsidP="00AC0986">
            <w:pPr>
              <w:rPr>
                <w:szCs w:val="28"/>
              </w:rPr>
            </w:pPr>
            <w:r>
              <w:rPr>
                <w:rFonts w:eastAsiaTheme="minorHAnsi"/>
                <w:color w:val="000000"/>
                <w:szCs w:val="28"/>
              </w:rPr>
              <w:t xml:space="preserve">2) </w:t>
            </w:r>
            <w:r w:rsidR="00F329C1">
              <w:rPr>
                <w:szCs w:val="28"/>
              </w:rPr>
              <w:t>g</w:t>
            </w:r>
            <w:r>
              <w:rPr>
                <w:szCs w:val="28"/>
              </w:rPr>
              <w:t>adījumos</w:t>
            </w:r>
            <w:r w:rsidR="008F1205">
              <w:rPr>
                <w:szCs w:val="28"/>
              </w:rPr>
              <w:t>,</w:t>
            </w:r>
            <w:r w:rsidR="002B4D56">
              <w:rPr>
                <w:szCs w:val="28"/>
              </w:rPr>
              <w:t xml:space="preserve"> kad</w:t>
            </w:r>
            <w:r w:rsidR="009F5B79">
              <w:rPr>
                <w:szCs w:val="28"/>
              </w:rPr>
              <w:t xml:space="preserve"> </w:t>
            </w:r>
            <w:r w:rsidR="00F1212B">
              <w:rPr>
                <w:szCs w:val="28"/>
              </w:rPr>
              <w:t xml:space="preserve">VID, </w:t>
            </w:r>
            <w:r w:rsidR="002A420D">
              <w:rPr>
                <w:szCs w:val="28"/>
              </w:rPr>
              <w:t>veicot</w:t>
            </w:r>
            <w:r w:rsidR="009F5B79">
              <w:rPr>
                <w:szCs w:val="28"/>
              </w:rPr>
              <w:t xml:space="preserve"> </w:t>
            </w:r>
            <w:r w:rsidR="002A420D">
              <w:rPr>
                <w:szCs w:val="28"/>
              </w:rPr>
              <w:t xml:space="preserve">attiecībā uz valsts amatpersonām nodokļu administrēšanas pasākumus saskaņā ar likumu </w:t>
            </w:r>
            <w:r w:rsidR="006E63DA">
              <w:rPr>
                <w:szCs w:val="28"/>
              </w:rPr>
              <w:t>"</w:t>
            </w:r>
            <w:r w:rsidR="002A420D">
              <w:rPr>
                <w:szCs w:val="28"/>
              </w:rPr>
              <w:t>Par nodokļiem un nodevām</w:t>
            </w:r>
            <w:r w:rsidR="006E63DA">
              <w:rPr>
                <w:szCs w:val="28"/>
              </w:rPr>
              <w:t xml:space="preserve">" </w:t>
            </w:r>
            <w:r w:rsidR="002A420D">
              <w:rPr>
                <w:szCs w:val="28"/>
              </w:rPr>
              <w:t xml:space="preserve">un likumu </w:t>
            </w:r>
            <w:r w:rsidR="006E63DA">
              <w:rPr>
                <w:szCs w:val="28"/>
              </w:rPr>
              <w:t>"</w:t>
            </w:r>
            <w:r w:rsidR="002A420D">
              <w:rPr>
                <w:szCs w:val="28"/>
              </w:rPr>
              <w:t>Par Valsts ieņēmumu dienestu</w:t>
            </w:r>
            <w:r w:rsidR="006E63DA">
              <w:rPr>
                <w:szCs w:val="28"/>
              </w:rPr>
              <w:t>"</w:t>
            </w:r>
            <w:r w:rsidR="002A420D">
              <w:rPr>
                <w:szCs w:val="28"/>
              </w:rPr>
              <w:t>, nodokļu administrēšanas pasākumu ietvaros</w:t>
            </w:r>
            <w:r w:rsidR="00F1212B">
              <w:rPr>
                <w:szCs w:val="28"/>
              </w:rPr>
              <w:t xml:space="preserve"> </w:t>
            </w:r>
            <w:r w:rsidR="002B4D56">
              <w:rPr>
                <w:szCs w:val="28"/>
              </w:rPr>
              <w:t>iegūs</w:t>
            </w:r>
            <w:r w:rsidR="002A420D">
              <w:rPr>
                <w:szCs w:val="28"/>
              </w:rPr>
              <w:t xml:space="preserve"> ziņas par valsts amatpersonu mantisko stāvokli, kas atš</w:t>
            </w:r>
            <w:r w:rsidR="006E63DA">
              <w:rPr>
                <w:szCs w:val="28"/>
              </w:rPr>
              <w:t xml:space="preserve">ķiras no deklarācijā norādītā, </w:t>
            </w:r>
            <w:r w:rsidR="00C65CB9">
              <w:rPr>
                <w:szCs w:val="28"/>
              </w:rPr>
              <w:t xml:space="preserve">saglabājama VID kompetence </w:t>
            </w:r>
            <w:r w:rsidR="005B0460">
              <w:rPr>
                <w:szCs w:val="28"/>
              </w:rPr>
              <w:t>konstatēt nepatiesu ziņu norādīšanu deklarācijā</w:t>
            </w:r>
            <w:r w:rsidR="00C65CB9">
              <w:rPr>
                <w:szCs w:val="28"/>
              </w:rPr>
              <w:t xml:space="preserve"> un</w:t>
            </w:r>
            <w:r w:rsidR="006E63DA">
              <w:rPr>
                <w:szCs w:val="28"/>
              </w:rPr>
              <w:t xml:space="preserve"> </w:t>
            </w:r>
            <w:r w:rsidR="005B0460">
              <w:rPr>
                <w:szCs w:val="28"/>
              </w:rPr>
              <w:t xml:space="preserve">atbilstoši </w:t>
            </w:r>
            <w:r w:rsidR="00202E13">
              <w:rPr>
                <w:szCs w:val="28"/>
              </w:rPr>
              <w:t>L</w:t>
            </w:r>
            <w:r w:rsidR="008F3341">
              <w:rPr>
                <w:szCs w:val="28"/>
              </w:rPr>
              <w:t xml:space="preserve">atvijas </w:t>
            </w:r>
            <w:r w:rsidR="000E524C">
              <w:rPr>
                <w:szCs w:val="28"/>
              </w:rPr>
              <w:t>A</w:t>
            </w:r>
            <w:r w:rsidR="008F3341">
              <w:rPr>
                <w:szCs w:val="28"/>
              </w:rPr>
              <w:t>dministratīvo pārkāpumu kodeksa</w:t>
            </w:r>
            <w:r w:rsidR="00202E13">
              <w:rPr>
                <w:szCs w:val="28"/>
              </w:rPr>
              <w:t xml:space="preserve"> </w:t>
            </w:r>
            <w:r w:rsidR="005B0460" w:rsidRPr="00202E13">
              <w:rPr>
                <w:szCs w:val="28"/>
              </w:rPr>
              <w:t>215.</w:t>
            </w:r>
            <w:r w:rsidR="005B0460" w:rsidRPr="00202E13">
              <w:rPr>
                <w:szCs w:val="28"/>
                <w:vertAlign w:val="superscript"/>
              </w:rPr>
              <w:t>1</w:t>
            </w:r>
            <w:r w:rsidR="003033CC">
              <w:rPr>
                <w:szCs w:val="28"/>
              </w:rPr>
              <w:t> </w:t>
            </w:r>
            <w:r w:rsidR="005B0460">
              <w:rPr>
                <w:szCs w:val="28"/>
              </w:rPr>
              <w:t xml:space="preserve">pantā noteiktajai kompetencei </w:t>
            </w:r>
            <w:r w:rsidR="00C65CB9">
              <w:rPr>
                <w:szCs w:val="28"/>
              </w:rPr>
              <w:t xml:space="preserve">izskatīt </w:t>
            </w:r>
            <w:r w:rsidR="00202E13">
              <w:rPr>
                <w:szCs w:val="28"/>
              </w:rPr>
              <w:t>166.</w:t>
            </w:r>
            <w:r w:rsidR="00593462" w:rsidRPr="00593462">
              <w:rPr>
                <w:szCs w:val="28"/>
                <w:vertAlign w:val="superscript"/>
              </w:rPr>
              <w:t>2</w:t>
            </w:r>
            <w:r w:rsidR="00202E13" w:rsidRPr="008C0E0C">
              <w:rPr>
                <w:szCs w:val="28"/>
                <w:vertAlign w:val="superscript"/>
              </w:rPr>
              <w:t>7</w:t>
            </w:r>
            <w:r w:rsidR="003033CC">
              <w:rPr>
                <w:szCs w:val="28"/>
                <w:vertAlign w:val="superscript"/>
              </w:rPr>
              <w:t> </w:t>
            </w:r>
            <w:r w:rsidR="005B0460">
              <w:rPr>
                <w:szCs w:val="28"/>
              </w:rPr>
              <w:t xml:space="preserve">pantā </w:t>
            </w:r>
            <w:r w:rsidR="00723049" w:rsidRPr="00723049">
              <w:rPr>
                <w:szCs w:val="28"/>
              </w:rPr>
              <w:t>paredzēto administratīvo pārkāpumu lietas</w:t>
            </w:r>
            <w:r w:rsidR="00723049">
              <w:rPr>
                <w:szCs w:val="28"/>
              </w:rPr>
              <w:t>.</w:t>
            </w:r>
          </w:p>
          <w:p w14:paraId="55492ED1" w14:textId="39378D86" w:rsidR="004E2044" w:rsidRPr="002B4434" w:rsidRDefault="009F5B79" w:rsidP="000E524C">
            <w:pPr>
              <w:ind w:firstLine="269"/>
              <w:rPr>
                <w:szCs w:val="28"/>
                <w:lang w:eastAsia="lv-LV"/>
              </w:rPr>
            </w:pPr>
            <w:r>
              <w:rPr>
                <w:szCs w:val="28"/>
              </w:rPr>
              <w:t>L</w:t>
            </w:r>
            <w:r w:rsidR="00F3322D">
              <w:rPr>
                <w:szCs w:val="28"/>
              </w:rPr>
              <w:t xml:space="preserve">atvijas </w:t>
            </w:r>
            <w:r w:rsidR="000E524C">
              <w:rPr>
                <w:szCs w:val="28"/>
              </w:rPr>
              <w:t>A</w:t>
            </w:r>
            <w:r w:rsidR="00F3322D">
              <w:rPr>
                <w:szCs w:val="28"/>
              </w:rPr>
              <w:t>dministratīvo pārkāpumu kodeksā</w:t>
            </w:r>
            <w:r>
              <w:rPr>
                <w:szCs w:val="28"/>
              </w:rPr>
              <w:t xml:space="preserve"> nepieciešams</w:t>
            </w:r>
            <w:r w:rsidR="006E63DA">
              <w:rPr>
                <w:szCs w:val="28"/>
              </w:rPr>
              <w:t xml:space="preserve"> noteikt –</w:t>
            </w:r>
            <w:r w:rsidR="003C5890">
              <w:rPr>
                <w:szCs w:val="28"/>
              </w:rPr>
              <w:t xml:space="preserve"> </w:t>
            </w:r>
            <w:r w:rsidR="00F1212B">
              <w:rPr>
                <w:szCs w:val="28"/>
              </w:rPr>
              <w:t>ja</w:t>
            </w:r>
            <w:r w:rsidR="003C5890">
              <w:rPr>
                <w:szCs w:val="28"/>
              </w:rPr>
              <w:t xml:space="preserve"> </w:t>
            </w:r>
            <w:r w:rsidR="006E63DA">
              <w:rPr>
                <w:szCs w:val="28"/>
              </w:rPr>
              <w:t>b</w:t>
            </w:r>
            <w:r w:rsidR="003C5890">
              <w:rPr>
                <w:szCs w:val="28"/>
              </w:rPr>
              <w:t>iroj</w:t>
            </w:r>
            <w:r w:rsidR="00F1212B">
              <w:rPr>
                <w:szCs w:val="28"/>
              </w:rPr>
              <w:t>s</w:t>
            </w:r>
            <w:r w:rsidR="003C5890">
              <w:rPr>
                <w:szCs w:val="28"/>
              </w:rPr>
              <w:t xml:space="preserve">, veicot pārbaudes attiecībā uz iespējamiem interešu konfliktiem, konstatēs, ka deklarācijā norādītās ziņas nav patiesas, </w:t>
            </w:r>
            <w:r w:rsidR="006E63DA">
              <w:rPr>
                <w:szCs w:val="28"/>
              </w:rPr>
              <w:t>b</w:t>
            </w:r>
            <w:r w:rsidR="00F1212B">
              <w:rPr>
                <w:szCs w:val="28"/>
              </w:rPr>
              <w:t>irojam būs</w:t>
            </w:r>
            <w:r w:rsidR="003061E7">
              <w:rPr>
                <w:szCs w:val="28"/>
              </w:rPr>
              <w:t xml:space="preserve"> ties</w:t>
            </w:r>
            <w:r w:rsidR="00F1212B">
              <w:rPr>
                <w:szCs w:val="28"/>
              </w:rPr>
              <w:t>ības</w:t>
            </w:r>
            <w:r w:rsidR="003C5890">
              <w:rPr>
                <w:szCs w:val="28"/>
              </w:rPr>
              <w:t xml:space="preserve"> sastādīt administratīvos protokolus, kuri tiks nosūtīti Valsts ieņēmumu dienestam administratīvā akta izdošanai un person</w:t>
            </w:r>
            <w:r w:rsidR="006E63DA">
              <w:rPr>
                <w:szCs w:val="28"/>
              </w:rPr>
              <w:t>as saukšanai pie atbildības</w:t>
            </w:r>
          </w:p>
        </w:tc>
      </w:tr>
      <w:tr w:rsidR="004A6713" w:rsidRPr="002B4434" w14:paraId="55492ED7" w14:textId="77777777" w:rsidTr="00AC0986">
        <w:trPr>
          <w:trHeight w:val="476"/>
          <w:tblCellSpacing w:w="0" w:type="dxa"/>
        </w:trPr>
        <w:tc>
          <w:tcPr>
            <w:tcW w:w="524" w:type="dxa"/>
            <w:tcBorders>
              <w:top w:val="outset" w:sz="6" w:space="0" w:color="auto"/>
              <w:bottom w:val="outset" w:sz="6" w:space="0" w:color="auto"/>
              <w:right w:val="outset" w:sz="6" w:space="0" w:color="auto"/>
            </w:tcBorders>
          </w:tcPr>
          <w:p w14:paraId="55492ED3" w14:textId="77777777" w:rsidR="001A513B" w:rsidRPr="002B4434" w:rsidRDefault="001A513B" w:rsidP="008E53BC">
            <w:pPr>
              <w:rPr>
                <w:szCs w:val="28"/>
                <w:lang w:eastAsia="lv-LV"/>
              </w:rPr>
            </w:pPr>
            <w:r w:rsidRPr="002B4434">
              <w:rPr>
                <w:szCs w:val="28"/>
                <w:lang w:eastAsia="lv-LV"/>
              </w:rPr>
              <w:t> 5.</w:t>
            </w:r>
          </w:p>
        </w:tc>
        <w:tc>
          <w:tcPr>
            <w:tcW w:w="2184" w:type="dxa"/>
            <w:tcBorders>
              <w:top w:val="outset" w:sz="6" w:space="0" w:color="auto"/>
              <w:left w:val="outset" w:sz="6" w:space="0" w:color="auto"/>
              <w:bottom w:val="outset" w:sz="6" w:space="0" w:color="auto"/>
              <w:right w:val="outset" w:sz="6" w:space="0" w:color="auto"/>
            </w:tcBorders>
          </w:tcPr>
          <w:p w14:paraId="55492ED4" w14:textId="77777777" w:rsidR="001A513B" w:rsidRPr="002B4434" w:rsidRDefault="001A513B" w:rsidP="008E53BC">
            <w:pPr>
              <w:rPr>
                <w:szCs w:val="28"/>
                <w:lang w:eastAsia="lv-LV"/>
              </w:rPr>
            </w:pPr>
            <w:r w:rsidRPr="002B4434">
              <w:rPr>
                <w:szCs w:val="28"/>
                <w:lang w:eastAsia="lv-LV"/>
              </w:rPr>
              <w:t> Projekta izstrādē iesaistītās institūcijas</w:t>
            </w:r>
          </w:p>
        </w:tc>
        <w:tc>
          <w:tcPr>
            <w:tcW w:w="6393" w:type="dxa"/>
            <w:gridSpan w:val="2"/>
            <w:tcBorders>
              <w:top w:val="outset" w:sz="6" w:space="0" w:color="auto"/>
              <w:left w:val="outset" w:sz="6" w:space="0" w:color="auto"/>
              <w:bottom w:val="outset" w:sz="6" w:space="0" w:color="auto"/>
            </w:tcBorders>
          </w:tcPr>
          <w:p w14:paraId="55492ED5" w14:textId="77777777" w:rsidR="001A513B" w:rsidRPr="002B4434" w:rsidRDefault="001A513B" w:rsidP="008E53BC">
            <w:pPr>
              <w:rPr>
                <w:szCs w:val="28"/>
                <w:lang w:eastAsia="lv-LV"/>
              </w:rPr>
            </w:pPr>
            <w:r w:rsidRPr="002B4434">
              <w:rPr>
                <w:szCs w:val="28"/>
                <w:lang w:eastAsia="lv-LV"/>
              </w:rPr>
              <w:t xml:space="preserve">Nav attiecināms </w:t>
            </w:r>
          </w:p>
          <w:p w14:paraId="55492ED6" w14:textId="77777777" w:rsidR="001A513B" w:rsidRPr="002B4434" w:rsidRDefault="001A513B" w:rsidP="008E53BC">
            <w:pPr>
              <w:rPr>
                <w:szCs w:val="28"/>
                <w:lang w:eastAsia="lv-LV"/>
              </w:rPr>
            </w:pPr>
          </w:p>
        </w:tc>
      </w:tr>
      <w:tr w:rsidR="004A6713" w:rsidRPr="002B4434" w14:paraId="55492EDB" w14:textId="77777777" w:rsidTr="00AC0986">
        <w:trPr>
          <w:trHeight w:val="1340"/>
          <w:tblCellSpacing w:w="0" w:type="dxa"/>
        </w:trPr>
        <w:tc>
          <w:tcPr>
            <w:tcW w:w="524" w:type="dxa"/>
            <w:tcBorders>
              <w:top w:val="outset" w:sz="6" w:space="0" w:color="auto"/>
              <w:bottom w:val="outset" w:sz="6" w:space="0" w:color="auto"/>
              <w:right w:val="outset" w:sz="6" w:space="0" w:color="auto"/>
            </w:tcBorders>
          </w:tcPr>
          <w:p w14:paraId="55492ED8" w14:textId="77777777" w:rsidR="001A513B" w:rsidRPr="002B4434" w:rsidRDefault="001A513B" w:rsidP="008E53BC">
            <w:pPr>
              <w:rPr>
                <w:szCs w:val="28"/>
                <w:lang w:eastAsia="lv-LV"/>
              </w:rPr>
            </w:pPr>
            <w:r w:rsidRPr="002B4434">
              <w:rPr>
                <w:szCs w:val="28"/>
                <w:lang w:eastAsia="lv-LV"/>
              </w:rPr>
              <w:lastRenderedPageBreak/>
              <w:t> 6.</w:t>
            </w:r>
          </w:p>
        </w:tc>
        <w:tc>
          <w:tcPr>
            <w:tcW w:w="2184" w:type="dxa"/>
            <w:tcBorders>
              <w:top w:val="outset" w:sz="6" w:space="0" w:color="auto"/>
              <w:left w:val="outset" w:sz="6" w:space="0" w:color="auto"/>
              <w:bottom w:val="outset" w:sz="6" w:space="0" w:color="auto"/>
              <w:right w:val="outset" w:sz="6" w:space="0" w:color="auto"/>
            </w:tcBorders>
          </w:tcPr>
          <w:p w14:paraId="55492ED9" w14:textId="77777777" w:rsidR="001A513B" w:rsidRPr="002B4434" w:rsidRDefault="001A513B" w:rsidP="008E53BC">
            <w:pPr>
              <w:rPr>
                <w:szCs w:val="28"/>
                <w:lang w:eastAsia="lv-LV"/>
              </w:rPr>
            </w:pPr>
            <w:r w:rsidRPr="002B4434">
              <w:rPr>
                <w:szCs w:val="28"/>
                <w:lang w:eastAsia="lv-LV"/>
              </w:rPr>
              <w:t> Iemesli, kādēļ netika nodrošināta sabiedrības līdzdalība</w:t>
            </w:r>
          </w:p>
        </w:tc>
        <w:tc>
          <w:tcPr>
            <w:tcW w:w="6393" w:type="dxa"/>
            <w:gridSpan w:val="2"/>
            <w:tcBorders>
              <w:top w:val="outset" w:sz="6" w:space="0" w:color="auto"/>
              <w:left w:val="outset" w:sz="6" w:space="0" w:color="auto"/>
              <w:bottom w:val="outset" w:sz="6" w:space="0" w:color="auto"/>
            </w:tcBorders>
          </w:tcPr>
          <w:p w14:paraId="55492EDA" w14:textId="77777777" w:rsidR="001A513B" w:rsidRPr="002B4434" w:rsidRDefault="00202E13" w:rsidP="008E53BC">
            <w:pPr>
              <w:jc w:val="both"/>
              <w:rPr>
                <w:szCs w:val="28"/>
                <w:lang w:eastAsia="lv-LV"/>
              </w:rPr>
            </w:pPr>
            <w:r>
              <w:rPr>
                <w:szCs w:val="28"/>
                <w:lang w:eastAsia="lv-LV"/>
              </w:rPr>
              <w:t>Nav attiecināms</w:t>
            </w:r>
          </w:p>
        </w:tc>
      </w:tr>
      <w:tr w:rsidR="004A6713" w:rsidRPr="002B4434" w14:paraId="55492EDF" w14:textId="77777777" w:rsidTr="00AC0986">
        <w:trPr>
          <w:tblCellSpacing w:w="0" w:type="dxa"/>
        </w:trPr>
        <w:tc>
          <w:tcPr>
            <w:tcW w:w="524" w:type="dxa"/>
            <w:tcBorders>
              <w:top w:val="outset" w:sz="6" w:space="0" w:color="auto"/>
              <w:bottom w:val="outset" w:sz="6" w:space="0" w:color="auto"/>
              <w:right w:val="outset" w:sz="6" w:space="0" w:color="auto"/>
            </w:tcBorders>
          </w:tcPr>
          <w:p w14:paraId="55492EDC" w14:textId="77777777" w:rsidR="001A513B" w:rsidRPr="002B4434" w:rsidRDefault="001A513B" w:rsidP="008E53BC">
            <w:pPr>
              <w:rPr>
                <w:szCs w:val="28"/>
                <w:lang w:eastAsia="lv-LV"/>
              </w:rPr>
            </w:pPr>
            <w:r w:rsidRPr="002B4434">
              <w:rPr>
                <w:szCs w:val="28"/>
                <w:lang w:eastAsia="lv-LV"/>
              </w:rPr>
              <w:t> 7.</w:t>
            </w:r>
          </w:p>
        </w:tc>
        <w:tc>
          <w:tcPr>
            <w:tcW w:w="2184" w:type="dxa"/>
            <w:tcBorders>
              <w:top w:val="outset" w:sz="6" w:space="0" w:color="auto"/>
              <w:left w:val="outset" w:sz="6" w:space="0" w:color="auto"/>
              <w:bottom w:val="outset" w:sz="6" w:space="0" w:color="auto"/>
              <w:right w:val="outset" w:sz="6" w:space="0" w:color="auto"/>
            </w:tcBorders>
          </w:tcPr>
          <w:p w14:paraId="55492EDD" w14:textId="77777777" w:rsidR="001A513B" w:rsidRPr="002B4434" w:rsidRDefault="001A513B" w:rsidP="008E53BC">
            <w:pPr>
              <w:rPr>
                <w:szCs w:val="28"/>
                <w:lang w:eastAsia="lv-LV"/>
              </w:rPr>
            </w:pPr>
            <w:r w:rsidRPr="002B4434">
              <w:rPr>
                <w:szCs w:val="28"/>
                <w:lang w:eastAsia="lv-LV"/>
              </w:rPr>
              <w:t> Cita informācija</w:t>
            </w:r>
          </w:p>
        </w:tc>
        <w:tc>
          <w:tcPr>
            <w:tcW w:w="6393" w:type="dxa"/>
            <w:gridSpan w:val="2"/>
            <w:tcBorders>
              <w:top w:val="outset" w:sz="6" w:space="0" w:color="auto"/>
              <w:left w:val="outset" w:sz="6" w:space="0" w:color="auto"/>
              <w:bottom w:val="outset" w:sz="6" w:space="0" w:color="auto"/>
            </w:tcBorders>
          </w:tcPr>
          <w:p w14:paraId="55492EDE" w14:textId="77777777" w:rsidR="001A513B" w:rsidRPr="002B4434" w:rsidRDefault="001A513B" w:rsidP="008E53BC">
            <w:pPr>
              <w:rPr>
                <w:szCs w:val="28"/>
                <w:lang w:eastAsia="lv-LV"/>
              </w:rPr>
            </w:pPr>
            <w:r w:rsidRPr="002B4434">
              <w:rPr>
                <w:szCs w:val="28"/>
                <w:lang w:eastAsia="lv-LV"/>
              </w:rPr>
              <w:t>Nav</w:t>
            </w:r>
          </w:p>
        </w:tc>
      </w:tr>
      <w:tr w:rsidR="001A513B" w:rsidRPr="002B4434" w14:paraId="55492EE1" w14:textId="77777777" w:rsidTr="00AC0986">
        <w:trPr>
          <w:tblCellSpacing w:w="0" w:type="dxa"/>
        </w:trPr>
        <w:tc>
          <w:tcPr>
            <w:tcW w:w="9101" w:type="dxa"/>
            <w:gridSpan w:val="4"/>
            <w:tcBorders>
              <w:top w:val="outset" w:sz="6" w:space="0" w:color="auto"/>
              <w:bottom w:val="outset" w:sz="6" w:space="0" w:color="auto"/>
            </w:tcBorders>
            <w:vAlign w:val="center"/>
          </w:tcPr>
          <w:p w14:paraId="55492EE0" w14:textId="77777777" w:rsidR="001A513B" w:rsidRPr="002B4434" w:rsidRDefault="001A513B" w:rsidP="008E53BC">
            <w:pPr>
              <w:rPr>
                <w:b/>
                <w:szCs w:val="28"/>
                <w:lang w:eastAsia="lv-LV"/>
              </w:rPr>
            </w:pPr>
            <w:r w:rsidRPr="002B4434">
              <w:rPr>
                <w:szCs w:val="28"/>
                <w:lang w:eastAsia="lv-LV"/>
              </w:rPr>
              <w:t>  </w:t>
            </w:r>
            <w:r w:rsidRPr="002B4434">
              <w:rPr>
                <w:b/>
                <w:szCs w:val="28"/>
                <w:lang w:eastAsia="lv-LV"/>
              </w:rPr>
              <w:t>II. Tiesību akta projekta ietekme uz sabiedrību</w:t>
            </w:r>
          </w:p>
        </w:tc>
      </w:tr>
      <w:tr w:rsidR="004A6713" w:rsidRPr="002B4434" w14:paraId="55492EE5" w14:textId="77777777" w:rsidTr="00AC0986">
        <w:trPr>
          <w:trHeight w:val="467"/>
          <w:tblCellSpacing w:w="0" w:type="dxa"/>
        </w:trPr>
        <w:tc>
          <w:tcPr>
            <w:tcW w:w="524" w:type="dxa"/>
            <w:tcBorders>
              <w:top w:val="outset" w:sz="6" w:space="0" w:color="auto"/>
              <w:bottom w:val="outset" w:sz="6" w:space="0" w:color="auto"/>
              <w:right w:val="outset" w:sz="6" w:space="0" w:color="auto"/>
            </w:tcBorders>
          </w:tcPr>
          <w:p w14:paraId="55492EE2" w14:textId="77777777" w:rsidR="001A513B" w:rsidRPr="002B4434" w:rsidRDefault="001A513B" w:rsidP="008E53BC">
            <w:pPr>
              <w:rPr>
                <w:szCs w:val="28"/>
                <w:lang w:eastAsia="lv-LV"/>
              </w:rPr>
            </w:pPr>
            <w:r w:rsidRPr="002B4434">
              <w:rPr>
                <w:szCs w:val="28"/>
                <w:lang w:eastAsia="lv-LV"/>
              </w:rPr>
              <w:t> 1.</w:t>
            </w:r>
          </w:p>
        </w:tc>
        <w:tc>
          <w:tcPr>
            <w:tcW w:w="4462" w:type="dxa"/>
            <w:gridSpan w:val="2"/>
            <w:tcBorders>
              <w:top w:val="outset" w:sz="6" w:space="0" w:color="auto"/>
              <w:left w:val="outset" w:sz="6" w:space="0" w:color="auto"/>
              <w:bottom w:val="outset" w:sz="6" w:space="0" w:color="auto"/>
              <w:right w:val="outset" w:sz="6" w:space="0" w:color="auto"/>
            </w:tcBorders>
          </w:tcPr>
          <w:p w14:paraId="55492EE3" w14:textId="77777777" w:rsidR="001A513B" w:rsidRPr="002B4434" w:rsidRDefault="001A513B" w:rsidP="008E53BC">
            <w:pPr>
              <w:rPr>
                <w:szCs w:val="28"/>
                <w:lang w:eastAsia="lv-LV"/>
              </w:rPr>
            </w:pPr>
            <w:r w:rsidRPr="002B4434">
              <w:rPr>
                <w:szCs w:val="28"/>
                <w:lang w:eastAsia="lv-LV"/>
              </w:rPr>
              <w:t> Sabiedrības mērķgrupa</w:t>
            </w:r>
          </w:p>
        </w:tc>
        <w:tc>
          <w:tcPr>
            <w:tcW w:w="4115" w:type="dxa"/>
            <w:tcBorders>
              <w:top w:val="outset" w:sz="6" w:space="0" w:color="auto"/>
              <w:left w:val="outset" w:sz="6" w:space="0" w:color="auto"/>
              <w:bottom w:val="outset" w:sz="6" w:space="0" w:color="auto"/>
            </w:tcBorders>
          </w:tcPr>
          <w:p w14:paraId="55492EE4" w14:textId="20317451" w:rsidR="001A513B" w:rsidRPr="002B4434" w:rsidRDefault="008F3341" w:rsidP="002B4D56">
            <w:pPr>
              <w:rPr>
                <w:szCs w:val="28"/>
                <w:lang w:eastAsia="lv-LV"/>
              </w:rPr>
            </w:pPr>
            <w:proofErr w:type="spellStart"/>
            <w:r>
              <w:rPr>
                <w:szCs w:val="28"/>
                <w:lang w:eastAsia="lv-LV"/>
              </w:rPr>
              <w:t>Protokollēmuma</w:t>
            </w:r>
            <w:proofErr w:type="spellEnd"/>
            <w:r>
              <w:rPr>
                <w:szCs w:val="28"/>
                <w:lang w:eastAsia="lv-LV"/>
              </w:rPr>
              <w:t xml:space="preserve"> projekts</w:t>
            </w:r>
            <w:r w:rsidRPr="00C37A40">
              <w:rPr>
                <w:szCs w:val="28"/>
                <w:lang w:eastAsia="lv-LV"/>
              </w:rPr>
              <w:t xml:space="preserve"> attiecas uz </w:t>
            </w:r>
            <w:r w:rsidR="00A80118">
              <w:rPr>
                <w:szCs w:val="28"/>
                <w:lang w:eastAsia="lv-LV"/>
              </w:rPr>
              <w:t xml:space="preserve">Finanšu ministriju, </w:t>
            </w:r>
            <w:r>
              <w:rPr>
                <w:szCs w:val="28"/>
                <w:lang w:eastAsia="lv-LV"/>
              </w:rPr>
              <w:t xml:space="preserve">Valsts ieņēmumu dienestu un </w:t>
            </w:r>
            <w:r w:rsidRPr="00C37A40">
              <w:rPr>
                <w:szCs w:val="28"/>
                <w:lang w:eastAsia="lv-LV"/>
              </w:rPr>
              <w:t>valsts amatpersonām, kuras saskaņā ar likumu iesniedz valsts amatpersonu deklarācijas</w:t>
            </w:r>
            <w:r>
              <w:rPr>
                <w:szCs w:val="28"/>
                <w:lang w:eastAsia="lv-LV"/>
              </w:rPr>
              <w:t xml:space="preserve"> Valsts ieņēmumu dienestā</w:t>
            </w:r>
            <w:r w:rsidRPr="00C37A40">
              <w:rPr>
                <w:szCs w:val="28"/>
                <w:lang w:eastAsia="lv-LV"/>
              </w:rPr>
              <w:t xml:space="preserve">. </w:t>
            </w:r>
            <w:r>
              <w:rPr>
                <w:szCs w:val="28"/>
                <w:lang w:eastAsia="lv-LV"/>
              </w:rPr>
              <w:t>Saskaņā ar Valsts ieņēmumu dienesta iesniegto valsts amatpersonu sarakstu datiem uz 2011.</w:t>
            </w:r>
            <w:r w:rsidR="002B4D56">
              <w:rPr>
                <w:szCs w:val="28"/>
                <w:lang w:eastAsia="lv-LV"/>
              </w:rPr>
              <w:t>gada 4.janvāri valstī ir 57118 </w:t>
            </w:r>
            <w:r>
              <w:rPr>
                <w:szCs w:val="28"/>
                <w:lang w:eastAsia="lv-LV"/>
              </w:rPr>
              <w:t>valsts amatperson</w:t>
            </w:r>
            <w:r w:rsidR="006E63DA">
              <w:rPr>
                <w:szCs w:val="28"/>
                <w:lang w:eastAsia="lv-LV"/>
              </w:rPr>
              <w:t>u</w:t>
            </w:r>
            <w:r w:rsidR="001A513B" w:rsidRPr="002B4434">
              <w:rPr>
                <w:szCs w:val="28"/>
                <w:lang w:eastAsia="lv-LV"/>
              </w:rPr>
              <w:t xml:space="preserve"> </w:t>
            </w:r>
          </w:p>
        </w:tc>
      </w:tr>
      <w:tr w:rsidR="004A6713" w:rsidRPr="002B4434" w14:paraId="55492EE9" w14:textId="77777777" w:rsidTr="00AC0986">
        <w:trPr>
          <w:trHeight w:val="523"/>
          <w:tblCellSpacing w:w="0" w:type="dxa"/>
        </w:trPr>
        <w:tc>
          <w:tcPr>
            <w:tcW w:w="524" w:type="dxa"/>
            <w:tcBorders>
              <w:top w:val="outset" w:sz="6" w:space="0" w:color="auto"/>
              <w:bottom w:val="outset" w:sz="6" w:space="0" w:color="auto"/>
              <w:right w:val="outset" w:sz="6" w:space="0" w:color="auto"/>
            </w:tcBorders>
          </w:tcPr>
          <w:p w14:paraId="55492EE6" w14:textId="77777777" w:rsidR="001A513B" w:rsidRPr="002B4434" w:rsidRDefault="001A513B" w:rsidP="008E53BC">
            <w:pPr>
              <w:rPr>
                <w:szCs w:val="28"/>
                <w:lang w:eastAsia="lv-LV"/>
              </w:rPr>
            </w:pPr>
            <w:r w:rsidRPr="002B4434">
              <w:rPr>
                <w:szCs w:val="28"/>
                <w:lang w:eastAsia="lv-LV"/>
              </w:rPr>
              <w:t> 2.</w:t>
            </w:r>
          </w:p>
        </w:tc>
        <w:tc>
          <w:tcPr>
            <w:tcW w:w="4462" w:type="dxa"/>
            <w:gridSpan w:val="2"/>
            <w:tcBorders>
              <w:top w:val="outset" w:sz="6" w:space="0" w:color="auto"/>
              <w:left w:val="outset" w:sz="6" w:space="0" w:color="auto"/>
              <w:bottom w:val="outset" w:sz="6" w:space="0" w:color="auto"/>
              <w:right w:val="outset" w:sz="6" w:space="0" w:color="auto"/>
            </w:tcBorders>
          </w:tcPr>
          <w:p w14:paraId="55492EE7" w14:textId="77777777" w:rsidR="001A513B" w:rsidRPr="002B4434" w:rsidRDefault="001A513B" w:rsidP="008E53BC">
            <w:pPr>
              <w:rPr>
                <w:szCs w:val="28"/>
                <w:lang w:eastAsia="lv-LV"/>
              </w:rPr>
            </w:pPr>
            <w:r w:rsidRPr="002B4434">
              <w:rPr>
                <w:szCs w:val="28"/>
                <w:lang w:eastAsia="lv-LV"/>
              </w:rPr>
              <w:t> Citas sabiedrības grupas (bez mērķgrupas), kuras tiesiskais regulējums arī ietekmē vai varētu ietekmēt</w:t>
            </w:r>
          </w:p>
        </w:tc>
        <w:tc>
          <w:tcPr>
            <w:tcW w:w="4115" w:type="dxa"/>
            <w:tcBorders>
              <w:top w:val="outset" w:sz="6" w:space="0" w:color="auto"/>
              <w:left w:val="outset" w:sz="6" w:space="0" w:color="auto"/>
              <w:bottom w:val="outset" w:sz="6" w:space="0" w:color="auto"/>
            </w:tcBorders>
          </w:tcPr>
          <w:p w14:paraId="55492EE8" w14:textId="77777777" w:rsidR="001A513B" w:rsidRPr="002B4434" w:rsidRDefault="001A513B" w:rsidP="008E53BC">
            <w:pPr>
              <w:jc w:val="both"/>
              <w:rPr>
                <w:szCs w:val="28"/>
                <w:lang w:eastAsia="lv-LV"/>
              </w:rPr>
            </w:pPr>
            <w:r w:rsidRPr="002B4434">
              <w:rPr>
                <w:szCs w:val="28"/>
                <w:lang w:eastAsia="lv-LV"/>
              </w:rPr>
              <w:t>Nav attiecināms</w:t>
            </w:r>
          </w:p>
        </w:tc>
      </w:tr>
      <w:tr w:rsidR="004A6713" w:rsidRPr="002B4434" w14:paraId="55492EED" w14:textId="77777777" w:rsidTr="00AC0986">
        <w:trPr>
          <w:trHeight w:val="517"/>
          <w:tblCellSpacing w:w="0" w:type="dxa"/>
        </w:trPr>
        <w:tc>
          <w:tcPr>
            <w:tcW w:w="524" w:type="dxa"/>
            <w:tcBorders>
              <w:top w:val="outset" w:sz="6" w:space="0" w:color="auto"/>
              <w:bottom w:val="outset" w:sz="6" w:space="0" w:color="auto"/>
              <w:right w:val="outset" w:sz="6" w:space="0" w:color="auto"/>
            </w:tcBorders>
          </w:tcPr>
          <w:p w14:paraId="55492EEA" w14:textId="77777777" w:rsidR="001A513B" w:rsidRPr="002B4434" w:rsidRDefault="001A513B" w:rsidP="008E53BC">
            <w:pPr>
              <w:rPr>
                <w:szCs w:val="28"/>
                <w:lang w:eastAsia="lv-LV"/>
              </w:rPr>
            </w:pPr>
            <w:r w:rsidRPr="002B4434">
              <w:rPr>
                <w:szCs w:val="28"/>
                <w:lang w:eastAsia="lv-LV"/>
              </w:rPr>
              <w:t> 3.</w:t>
            </w:r>
          </w:p>
        </w:tc>
        <w:tc>
          <w:tcPr>
            <w:tcW w:w="4462" w:type="dxa"/>
            <w:gridSpan w:val="2"/>
            <w:tcBorders>
              <w:top w:val="outset" w:sz="6" w:space="0" w:color="auto"/>
              <w:left w:val="outset" w:sz="6" w:space="0" w:color="auto"/>
              <w:bottom w:val="outset" w:sz="6" w:space="0" w:color="auto"/>
              <w:right w:val="outset" w:sz="6" w:space="0" w:color="auto"/>
            </w:tcBorders>
          </w:tcPr>
          <w:p w14:paraId="55492EEB" w14:textId="77777777" w:rsidR="001A513B" w:rsidRPr="002B4434" w:rsidRDefault="001A513B" w:rsidP="008E53BC">
            <w:pPr>
              <w:rPr>
                <w:szCs w:val="28"/>
                <w:lang w:eastAsia="lv-LV"/>
              </w:rPr>
            </w:pPr>
            <w:r w:rsidRPr="002B4434">
              <w:rPr>
                <w:szCs w:val="28"/>
                <w:lang w:eastAsia="lv-LV"/>
              </w:rPr>
              <w:t> Tiesiskā regulējuma finansiālā ietekme</w:t>
            </w:r>
          </w:p>
        </w:tc>
        <w:tc>
          <w:tcPr>
            <w:tcW w:w="4115" w:type="dxa"/>
            <w:tcBorders>
              <w:top w:val="outset" w:sz="6" w:space="0" w:color="auto"/>
              <w:left w:val="outset" w:sz="6" w:space="0" w:color="auto"/>
              <w:bottom w:val="outset" w:sz="6" w:space="0" w:color="auto"/>
            </w:tcBorders>
          </w:tcPr>
          <w:p w14:paraId="55492EEC" w14:textId="2447FFA0" w:rsidR="001A513B" w:rsidRPr="002B4434" w:rsidRDefault="001A513B" w:rsidP="002B4D56">
            <w:pPr>
              <w:rPr>
                <w:szCs w:val="28"/>
                <w:lang w:eastAsia="lv-LV"/>
              </w:rPr>
            </w:pPr>
            <w:r>
              <w:rPr>
                <w:szCs w:val="28"/>
                <w:lang w:eastAsia="lv-LV"/>
              </w:rPr>
              <w:t xml:space="preserve">Likumprojekts </w:t>
            </w:r>
            <w:r w:rsidRPr="002B4434">
              <w:rPr>
                <w:szCs w:val="28"/>
                <w:lang w:eastAsia="lv-LV"/>
              </w:rPr>
              <w:t xml:space="preserve">tiks </w:t>
            </w:r>
            <w:r w:rsidR="002B4D56">
              <w:rPr>
                <w:szCs w:val="28"/>
                <w:lang w:eastAsia="lv-LV"/>
              </w:rPr>
              <w:t xml:space="preserve">īstenots </w:t>
            </w:r>
            <w:r w:rsidR="006E63DA">
              <w:rPr>
                <w:szCs w:val="28"/>
                <w:lang w:eastAsia="lv-LV"/>
              </w:rPr>
              <w:t>atbilstoši</w:t>
            </w:r>
            <w:r w:rsidRPr="002B4434">
              <w:rPr>
                <w:szCs w:val="28"/>
                <w:lang w:eastAsia="lv-LV"/>
              </w:rPr>
              <w:t xml:space="preserve"> esoš</w:t>
            </w:r>
            <w:r w:rsidR="006E63DA">
              <w:rPr>
                <w:szCs w:val="28"/>
                <w:lang w:eastAsia="lv-LV"/>
              </w:rPr>
              <w:t>ajam</w:t>
            </w:r>
            <w:r w:rsidRPr="002B4434">
              <w:rPr>
                <w:szCs w:val="28"/>
                <w:lang w:eastAsia="lv-LV"/>
              </w:rPr>
              <w:t xml:space="preserve"> finansējuma</w:t>
            </w:r>
            <w:r w:rsidR="006E63DA">
              <w:rPr>
                <w:szCs w:val="28"/>
                <w:lang w:eastAsia="lv-LV"/>
              </w:rPr>
              <w:t>m</w:t>
            </w:r>
            <w:r w:rsidRPr="002B4434">
              <w:rPr>
                <w:szCs w:val="28"/>
                <w:lang w:eastAsia="lv-LV"/>
              </w:rPr>
              <w:t xml:space="preserve">, tāpēc papildu finansējums no </w:t>
            </w:r>
            <w:r w:rsidR="006E63DA">
              <w:rPr>
                <w:szCs w:val="28"/>
                <w:lang w:eastAsia="lv-LV"/>
              </w:rPr>
              <w:t>valsts budžeta nav nepieciešams</w:t>
            </w:r>
          </w:p>
        </w:tc>
      </w:tr>
      <w:tr w:rsidR="004A6713" w:rsidRPr="002B4434" w14:paraId="55492EF1" w14:textId="77777777" w:rsidTr="00AC0986">
        <w:trPr>
          <w:trHeight w:val="517"/>
          <w:tblCellSpacing w:w="0" w:type="dxa"/>
        </w:trPr>
        <w:tc>
          <w:tcPr>
            <w:tcW w:w="524" w:type="dxa"/>
            <w:tcBorders>
              <w:top w:val="outset" w:sz="6" w:space="0" w:color="auto"/>
              <w:bottom w:val="outset" w:sz="6" w:space="0" w:color="auto"/>
              <w:right w:val="outset" w:sz="6" w:space="0" w:color="auto"/>
            </w:tcBorders>
          </w:tcPr>
          <w:p w14:paraId="55492EEE" w14:textId="77777777" w:rsidR="001A513B" w:rsidRPr="002B4434" w:rsidRDefault="001A513B" w:rsidP="008E53BC">
            <w:pPr>
              <w:rPr>
                <w:szCs w:val="28"/>
                <w:lang w:eastAsia="lv-LV"/>
              </w:rPr>
            </w:pPr>
            <w:r w:rsidRPr="002B4434">
              <w:rPr>
                <w:szCs w:val="28"/>
                <w:lang w:eastAsia="lv-LV"/>
              </w:rPr>
              <w:t> 4.</w:t>
            </w:r>
          </w:p>
        </w:tc>
        <w:tc>
          <w:tcPr>
            <w:tcW w:w="4462" w:type="dxa"/>
            <w:gridSpan w:val="2"/>
            <w:tcBorders>
              <w:top w:val="outset" w:sz="6" w:space="0" w:color="auto"/>
              <w:left w:val="outset" w:sz="6" w:space="0" w:color="auto"/>
              <w:bottom w:val="outset" w:sz="6" w:space="0" w:color="auto"/>
              <w:right w:val="outset" w:sz="6" w:space="0" w:color="auto"/>
            </w:tcBorders>
          </w:tcPr>
          <w:p w14:paraId="55492EEF" w14:textId="77777777" w:rsidR="001A513B" w:rsidRPr="002B4434" w:rsidRDefault="001A513B" w:rsidP="008E53BC">
            <w:pPr>
              <w:rPr>
                <w:szCs w:val="28"/>
                <w:lang w:eastAsia="lv-LV"/>
              </w:rPr>
            </w:pPr>
            <w:r w:rsidRPr="002B4434">
              <w:rPr>
                <w:szCs w:val="28"/>
                <w:lang w:eastAsia="lv-LV"/>
              </w:rPr>
              <w:t> Tiesiskā regulējuma nefinansiālā ietekme</w:t>
            </w:r>
          </w:p>
        </w:tc>
        <w:tc>
          <w:tcPr>
            <w:tcW w:w="4115" w:type="dxa"/>
            <w:tcBorders>
              <w:top w:val="outset" w:sz="6" w:space="0" w:color="auto"/>
              <w:left w:val="outset" w:sz="6" w:space="0" w:color="auto"/>
              <w:bottom w:val="outset" w:sz="6" w:space="0" w:color="auto"/>
            </w:tcBorders>
          </w:tcPr>
          <w:p w14:paraId="55492EF0" w14:textId="45B4ECCE" w:rsidR="001A513B" w:rsidRPr="002B4434" w:rsidRDefault="001A513B" w:rsidP="008E53BC">
            <w:pPr>
              <w:jc w:val="both"/>
              <w:rPr>
                <w:szCs w:val="28"/>
                <w:lang w:eastAsia="lv-LV"/>
              </w:rPr>
            </w:pPr>
            <w:r w:rsidRPr="002B4434">
              <w:rPr>
                <w:szCs w:val="28"/>
                <w:lang w:eastAsia="lv-LV"/>
              </w:rPr>
              <w:t>Nav attiecināms</w:t>
            </w:r>
          </w:p>
        </w:tc>
      </w:tr>
      <w:tr w:rsidR="004A6713" w:rsidRPr="002B4434" w14:paraId="55492EF5" w14:textId="77777777" w:rsidTr="00AC0986">
        <w:trPr>
          <w:trHeight w:val="531"/>
          <w:tblCellSpacing w:w="0" w:type="dxa"/>
        </w:trPr>
        <w:tc>
          <w:tcPr>
            <w:tcW w:w="524" w:type="dxa"/>
            <w:tcBorders>
              <w:top w:val="outset" w:sz="6" w:space="0" w:color="auto"/>
              <w:bottom w:val="outset" w:sz="6" w:space="0" w:color="auto"/>
              <w:right w:val="outset" w:sz="6" w:space="0" w:color="auto"/>
            </w:tcBorders>
          </w:tcPr>
          <w:p w14:paraId="55492EF2" w14:textId="77777777" w:rsidR="001A513B" w:rsidRPr="002B4434" w:rsidRDefault="001A513B" w:rsidP="008E53BC">
            <w:pPr>
              <w:rPr>
                <w:szCs w:val="28"/>
                <w:lang w:eastAsia="lv-LV"/>
              </w:rPr>
            </w:pPr>
            <w:r w:rsidRPr="002B4434">
              <w:rPr>
                <w:szCs w:val="28"/>
                <w:lang w:eastAsia="lv-LV"/>
              </w:rPr>
              <w:t> 5.</w:t>
            </w:r>
          </w:p>
        </w:tc>
        <w:tc>
          <w:tcPr>
            <w:tcW w:w="4462" w:type="dxa"/>
            <w:gridSpan w:val="2"/>
            <w:tcBorders>
              <w:top w:val="outset" w:sz="6" w:space="0" w:color="auto"/>
              <w:left w:val="outset" w:sz="6" w:space="0" w:color="auto"/>
              <w:bottom w:val="outset" w:sz="6" w:space="0" w:color="auto"/>
              <w:right w:val="outset" w:sz="6" w:space="0" w:color="auto"/>
            </w:tcBorders>
          </w:tcPr>
          <w:p w14:paraId="55492EF3" w14:textId="77777777" w:rsidR="001A513B" w:rsidRPr="002B4434" w:rsidRDefault="001A513B" w:rsidP="008E53BC">
            <w:pPr>
              <w:rPr>
                <w:szCs w:val="28"/>
                <w:lang w:eastAsia="lv-LV"/>
              </w:rPr>
            </w:pPr>
            <w:r w:rsidRPr="002B4434">
              <w:rPr>
                <w:szCs w:val="28"/>
                <w:lang w:eastAsia="lv-LV"/>
              </w:rPr>
              <w:t> Administratīvās procedūras raksturojums</w:t>
            </w:r>
          </w:p>
        </w:tc>
        <w:tc>
          <w:tcPr>
            <w:tcW w:w="4115" w:type="dxa"/>
            <w:tcBorders>
              <w:top w:val="outset" w:sz="6" w:space="0" w:color="auto"/>
              <w:left w:val="outset" w:sz="6" w:space="0" w:color="auto"/>
              <w:bottom w:val="outset" w:sz="6" w:space="0" w:color="auto"/>
            </w:tcBorders>
          </w:tcPr>
          <w:p w14:paraId="55492EF4" w14:textId="77777777" w:rsidR="001A513B" w:rsidRPr="00821F63" w:rsidRDefault="008F3341" w:rsidP="008E53BC">
            <w:pPr>
              <w:jc w:val="both"/>
              <w:rPr>
                <w:szCs w:val="28"/>
                <w:lang w:eastAsia="lv-LV"/>
              </w:rPr>
            </w:pPr>
            <w:r>
              <w:t>Nav attiecināms</w:t>
            </w:r>
            <w:r w:rsidR="001A513B" w:rsidRPr="00821F63">
              <w:rPr>
                <w:szCs w:val="28"/>
              </w:rPr>
              <w:t xml:space="preserve">                 </w:t>
            </w:r>
          </w:p>
        </w:tc>
      </w:tr>
      <w:tr w:rsidR="004A6713" w:rsidRPr="002B4434" w14:paraId="55492EF9" w14:textId="77777777" w:rsidTr="00AC0986">
        <w:trPr>
          <w:trHeight w:val="357"/>
          <w:tblCellSpacing w:w="0" w:type="dxa"/>
        </w:trPr>
        <w:tc>
          <w:tcPr>
            <w:tcW w:w="524" w:type="dxa"/>
            <w:tcBorders>
              <w:top w:val="outset" w:sz="6" w:space="0" w:color="auto"/>
              <w:bottom w:val="outset" w:sz="6" w:space="0" w:color="auto"/>
              <w:right w:val="outset" w:sz="6" w:space="0" w:color="auto"/>
            </w:tcBorders>
          </w:tcPr>
          <w:p w14:paraId="55492EF6" w14:textId="77777777" w:rsidR="001A513B" w:rsidRPr="002B4434" w:rsidRDefault="001A513B" w:rsidP="008E53BC">
            <w:pPr>
              <w:rPr>
                <w:szCs w:val="28"/>
                <w:lang w:eastAsia="lv-LV"/>
              </w:rPr>
            </w:pPr>
            <w:r w:rsidRPr="002B4434">
              <w:rPr>
                <w:szCs w:val="28"/>
                <w:lang w:eastAsia="lv-LV"/>
              </w:rPr>
              <w:t> 6.</w:t>
            </w:r>
          </w:p>
        </w:tc>
        <w:tc>
          <w:tcPr>
            <w:tcW w:w="4462" w:type="dxa"/>
            <w:gridSpan w:val="2"/>
            <w:tcBorders>
              <w:top w:val="outset" w:sz="6" w:space="0" w:color="auto"/>
              <w:left w:val="outset" w:sz="6" w:space="0" w:color="auto"/>
              <w:bottom w:val="outset" w:sz="6" w:space="0" w:color="auto"/>
              <w:right w:val="outset" w:sz="6" w:space="0" w:color="auto"/>
            </w:tcBorders>
          </w:tcPr>
          <w:p w14:paraId="55492EF7" w14:textId="77777777" w:rsidR="001A513B" w:rsidRPr="002B4434" w:rsidRDefault="001A513B" w:rsidP="008E53BC">
            <w:pPr>
              <w:rPr>
                <w:szCs w:val="28"/>
                <w:lang w:eastAsia="lv-LV"/>
              </w:rPr>
            </w:pPr>
            <w:r w:rsidRPr="002B4434">
              <w:rPr>
                <w:szCs w:val="28"/>
                <w:lang w:eastAsia="lv-LV"/>
              </w:rPr>
              <w:t> Administratīvo izmaksu monetārs novērtējums</w:t>
            </w:r>
          </w:p>
        </w:tc>
        <w:tc>
          <w:tcPr>
            <w:tcW w:w="4115" w:type="dxa"/>
            <w:tcBorders>
              <w:top w:val="outset" w:sz="6" w:space="0" w:color="auto"/>
              <w:left w:val="outset" w:sz="6" w:space="0" w:color="auto"/>
              <w:bottom w:val="outset" w:sz="6" w:space="0" w:color="auto"/>
            </w:tcBorders>
          </w:tcPr>
          <w:p w14:paraId="55492EF8" w14:textId="77777777" w:rsidR="001A513B" w:rsidRPr="002B4434" w:rsidRDefault="001A513B" w:rsidP="008E53BC">
            <w:pPr>
              <w:rPr>
                <w:szCs w:val="28"/>
                <w:lang w:eastAsia="lv-LV"/>
              </w:rPr>
            </w:pPr>
            <w:r w:rsidRPr="002B4434">
              <w:rPr>
                <w:szCs w:val="28"/>
                <w:lang w:eastAsia="lv-LV"/>
              </w:rPr>
              <w:t>Nav attiecināms</w:t>
            </w:r>
          </w:p>
        </w:tc>
      </w:tr>
      <w:tr w:rsidR="004A6713" w:rsidRPr="002B4434" w14:paraId="55492EFD" w14:textId="77777777" w:rsidTr="00AC0986">
        <w:trPr>
          <w:tblCellSpacing w:w="0" w:type="dxa"/>
        </w:trPr>
        <w:tc>
          <w:tcPr>
            <w:tcW w:w="524" w:type="dxa"/>
            <w:tcBorders>
              <w:top w:val="outset" w:sz="6" w:space="0" w:color="auto"/>
              <w:bottom w:val="outset" w:sz="6" w:space="0" w:color="auto"/>
              <w:right w:val="outset" w:sz="6" w:space="0" w:color="auto"/>
            </w:tcBorders>
          </w:tcPr>
          <w:p w14:paraId="55492EFA" w14:textId="77777777" w:rsidR="001A513B" w:rsidRPr="002B4434" w:rsidRDefault="001A513B" w:rsidP="008E53BC">
            <w:pPr>
              <w:rPr>
                <w:szCs w:val="28"/>
                <w:lang w:eastAsia="lv-LV"/>
              </w:rPr>
            </w:pPr>
            <w:r w:rsidRPr="002B4434">
              <w:rPr>
                <w:szCs w:val="28"/>
                <w:lang w:eastAsia="lv-LV"/>
              </w:rPr>
              <w:t> 7.</w:t>
            </w:r>
          </w:p>
        </w:tc>
        <w:tc>
          <w:tcPr>
            <w:tcW w:w="4462" w:type="dxa"/>
            <w:gridSpan w:val="2"/>
            <w:tcBorders>
              <w:top w:val="outset" w:sz="6" w:space="0" w:color="auto"/>
              <w:left w:val="outset" w:sz="6" w:space="0" w:color="auto"/>
              <w:bottom w:val="outset" w:sz="6" w:space="0" w:color="auto"/>
              <w:right w:val="outset" w:sz="6" w:space="0" w:color="auto"/>
            </w:tcBorders>
          </w:tcPr>
          <w:p w14:paraId="55492EFB" w14:textId="77777777" w:rsidR="001A513B" w:rsidRPr="002B4434" w:rsidRDefault="001A513B" w:rsidP="008E53BC">
            <w:pPr>
              <w:rPr>
                <w:szCs w:val="28"/>
                <w:lang w:eastAsia="lv-LV"/>
              </w:rPr>
            </w:pPr>
            <w:r w:rsidRPr="002B4434">
              <w:rPr>
                <w:szCs w:val="28"/>
                <w:lang w:eastAsia="lv-LV"/>
              </w:rPr>
              <w:t> Cita informācija</w:t>
            </w:r>
          </w:p>
        </w:tc>
        <w:tc>
          <w:tcPr>
            <w:tcW w:w="4115" w:type="dxa"/>
            <w:tcBorders>
              <w:top w:val="outset" w:sz="6" w:space="0" w:color="auto"/>
              <w:left w:val="outset" w:sz="6" w:space="0" w:color="auto"/>
              <w:bottom w:val="outset" w:sz="6" w:space="0" w:color="auto"/>
            </w:tcBorders>
          </w:tcPr>
          <w:p w14:paraId="55492EFC" w14:textId="77777777" w:rsidR="001A513B" w:rsidRPr="002B4434" w:rsidRDefault="001A513B" w:rsidP="008E53BC">
            <w:pPr>
              <w:rPr>
                <w:szCs w:val="28"/>
                <w:lang w:eastAsia="lv-LV"/>
              </w:rPr>
            </w:pPr>
            <w:r w:rsidRPr="002B4434">
              <w:rPr>
                <w:szCs w:val="28"/>
                <w:lang w:eastAsia="lv-LV"/>
              </w:rPr>
              <w:t> Nav</w:t>
            </w:r>
          </w:p>
        </w:tc>
      </w:tr>
    </w:tbl>
    <w:p w14:paraId="55492EFE" w14:textId="31B2F1F8" w:rsidR="001A513B" w:rsidRDefault="0001235D" w:rsidP="008E53BC">
      <w:pPr>
        <w:rPr>
          <w:szCs w:val="28"/>
          <w:lang w:eastAsia="lv-LV"/>
        </w:rPr>
      </w:pPr>
      <w:r>
        <w:rPr>
          <w:szCs w:val="28"/>
          <w:lang w:eastAsia="lv-LV"/>
        </w:rPr>
        <w:t xml:space="preserve"> Anotācijas III </w:t>
      </w:r>
      <w:r w:rsidR="001A513B" w:rsidRPr="002B4434">
        <w:rPr>
          <w:szCs w:val="28"/>
          <w:lang w:eastAsia="lv-LV"/>
        </w:rPr>
        <w:t>sadaļa – nav attiecinām</w:t>
      </w:r>
      <w:r>
        <w:rPr>
          <w:szCs w:val="28"/>
          <w:lang w:eastAsia="lv-LV"/>
        </w:rPr>
        <w:t>a</w:t>
      </w:r>
      <w:r w:rsidR="001A513B" w:rsidRPr="002B4434">
        <w:rPr>
          <w:szCs w:val="28"/>
          <w:lang w:eastAsia="lv-LV"/>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04"/>
        <w:gridCol w:w="3930"/>
        <w:gridCol w:w="4667"/>
      </w:tblGrid>
      <w:tr w:rsidR="001A513B" w:rsidRPr="002B4434" w14:paraId="55492F00" w14:textId="77777777" w:rsidTr="00C91E26">
        <w:trPr>
          <w:tblCellSpacing w:w="0" w:type="dxa"/>
        </w:trPr>
        <w:tc>
          <w:tcPr>
            <w:tcW w:w="9101" w:type="dxa"/>
            <w:gridSpan w:val="3"/>
            <w:tcBorders>
              <w:top w:val="outset" w:sz="6" w:space="0" w:color="auto"/>
              <w:bottom w:val="outset" w:sz="6" w:space="0" w:color="auto"/>
            </w:tcBorders>
          </w:tcPr>
          <w:p w14:paraId="55492EFF" w14:textId="77777777" w:rsidR="001A513B" w:rsidRPr="002B4434" w:rsidRDefault="001A513B" w:rsidP="008E53BC">
            <w:pPr>
              <w:rPr>
                <w:szCs w:val="28"/>
                <w:lang w:eastAsia="lv-LV"/>
              </w:rPr>
            </w:pPr>
            <w:r w:rsidRPr="002B4434">
              <w:rPr>
                <w:b/>
                <w:bCs/>
                <w:szCs w:val="28"/>
                <w:lang w:eastAsia="lv-LV"/>
              </w:rPr>
              <w:t> </w:t>
            </w:r>
            <w:r w:rsidRPr="0001235D">
              <w:rPr>
                <w:b/>
                <w:bCs/>
                <w:szCs w:val="28"/>
                <w:lang w:eastAsia="lv-LV"/>
              </w:rPr>
              <w:t>IV.</w:t>
            </w:r>
            <w:r w:rsidRPr="002B4434">
              <w:rPr>
                <w:b/>
                <w:bCs/>
                <w:szCs w:val="28"/>
                <w:lang w:eastAsia="lv-LV"/>
              </w:rPr>
              <w:t xml:space="preserve"> Tiesību akta projekta ietekme uz spēkā esošo tiesību normu sistēmu</w:t>
            </w:r>
          </w:p>
        </w:tc>
      </w:tr>
      <w:tr w:rsidR="001A513B" w:rsidRPr="002B4434" w14:paraId="55492F04" w14:textId="77777777" w:rsidTr="00C91E26">
        <w:trPr>
          <w:trHeight w:val="427"/>
          <w:tblCellSpacing w:w="0" w:type="dxa"/>
        </w:trPr>
        <w:tc>
          <w:tcPr>
            <w:tcW w:w="504" w:type="dxa"/>
            <w:tcBorders>
              <w:top w:val="outset" w:sz="6" w:space="0" w:color="auto"/>
              <w:bottom w:val="outset" w:sz="6" w:space="0" w:color="auto"/>
              <w:right w:val="outset" w:sz="6" w:space="0" w:color="auto"/>
            </w:tcBorders>
          </w:tcPr>
          <w:p w14:paraId="55492F01" w14:textId="77777777" w:rsidR="001A513B" w:rsidRPr="002B4434" w:rsidRDefault="001A513B" w:rsidP="008E53BC">
            <w:pPr>
              <w:rPr>
                <w:szCs w:val="28"/>
                <w:lang w:eastAsia="lv-LV"/>
              </w:rPr>
            </w:pPr>
            <w:r w:rsidRPr="002B4434">
              <w:rPr>
                <w:szCs w:val="28"/>
                <w:lang w:eastAsia="lv-LV"/>
              </w:rPr>
              <w:t> 1.</w:t>
            </w:r>
          </w:p>
        </w:tc>
        <w:tc>
          <w:tcPr>
            <w:tcW w:w="3930" w:type="dxa"/>
            <w:tcBorders>
              <w:top w:val="outset" w:sz="6" w:space="0" w:color="auto"/>
              <w:left w:val="outset" w:sz="6" w:space="0" w:color="auto"/>
              <w:bottom w:val="outset" w:sz="6" w:space="0" w:color="auto"/>
              <w:right w:val="outset" w:sz="6" w:space="0" w:color="auto"/>
            </w:tcBorders>
          </w:tcPr>
          <w:p w14:paraId="55492F02" w14:textId="77777777" w:rsidR="001A513B" w:rsidRPr="002B4434" w:rsidRDefault="001A513B" w:rsidP="008E53BC">
            <w:pPr>
              <w:rPr>
                <w:szCs w:val="28"/>
                <w:lang w:eastAsia="lv-LV"/>
              </w:rPr>
            </w:pPr>
            <w:r w:rsidRPr="002B4434">
              <w:rPr>
                <w:szCs w:val="28"/>
                <w:lang w:eastAsia="lv-LV"/>
              </w:rPr>
              <w:t> Nepieciešamie saistītie tiesību aktu projekti</w:t>
            </w:r>
          </w:p>
        </w:tc>
        <w:tc>
          <w:tcPr>
            <w:tcW w:w="4667" w:type="dxa"/>
            <w:tcBorders>
              <w:top w:val="outset" w:sz="6" w:space="0" w:color="auto"/>
              <w:left w:val="outset" w:sz="6" w:space="0" w:color="auto"/>
              <w:bottom w:val="outset" w:sz="6" w:space="0" w:color="auto"/>
            </w:tcBorders>
          </w:tcPr>
          <w:p w14:paraId="55492F03" w14:textId="77777777" w:rsidR="001A513B" w:rsidRPr="002B4434" w:rsidRDefault="008F3341" w:rsidP="008E53BC">
            <w:pPr>
              <w:jc w:val="both"/>
              <w:rPr>
                <w:b/>
                <w:bCs/>
                <w:szCs w:val="28"/>
                <w:lang w:eastAsia="lv-LV"/>
              </w:rPr>
            </w:pPr>
            <w:r>
              <w:rPr>
                <w:szCs w:val="28"/>
                <w:lang w:eastAsia="lv-LV"/>
              </w:rPr>
              <w:t>Nav attiecināms</w:t>
            </w:r>
          </w:p>
        </w:tc>
      </w:tr>
      <w:tr w:rsidR="0001235D" w:rsidRPr="002B4434" w14:paraId="516F1F45" w14:textId="77777777" w:rsidTr="002B4D56">
        <w:trPr>
          <w:trHeight w:val="427"/>
          <w:tblCellSpacing w:w="0" w:type="dxa"/>
        </w:trPr>
        <w:tc>
          <w:tcPr>
            <w:tcW w:w="9101" w:type="dxa"/>
            <w:gridSpan w:val="3"/>
            <w:tcBorders>
              <w:top w:val="outset" w:sz="6" w:space="0" w:color="auto"/>
              <w:bottom w:val="outset" w:sz="6" w:space="0" w:color="auto"/>
            </w:tcBorders>
          </w:tcPr>
          <w:p w14:paraId="27B7CE39" w14:textId="37C656E3" w:rsidR="0001235D" w:rsidRDefault="0001235D" w:rsidP="008E53BC">
            <w:pPr>
              <w:jc w:val="both"/>
              <w:rPr>
                <w:szCs w:val="28"/>
                <w:lang w:eastAsia="lv-LV"/>
              </w:rPr>
            </w:pPr>
            <w:r>
              <w:rPr>
                <w:szCs w:val="28"/>
                <w:lang w:eastAsia="lv-LV"/>
              </w:rPr>
              <w:t xml:space="preserve"> Anotācijas </w:t>
            </w:r>
            <w:r w:rsidRPr="002B4434">
              <w:rPr>
                <w:szCs w:val="28"/>
                <w:lang w:eastAsia="lv-LV"/>
              </w:rPr>
              <w:t>V un VI sadaļa – nav attiecinām</w:t>
            </w:r>
            <w:r w:rsidR="00254F41">
              <w:rPr>
                <w:szCs w:val="28"/>
                <w:lang w:eastAsia="lv-LV"/>
              </w:rPr>
              <w:t>a</w:t>
            </w:r>
            <w:r w:rsidRPr="002B4434">
              <w:rPr>
                <w:szCs w:val="28"/>
                <w:lang w:eastAsia="lv-LV"/>
              </w:rPr>
              <w:t>s.</w:t>
            </w:r>
          </w:p>
        </w:tc>
      </w:tr>
      <w:tr w:rsidR="001A513B" w:rsidRPr="002B4434" w14:paraId="55492F06" w14:textId="77777777" w:rsidTr="00C91E26">
        <w:trPr>
          <w:tblCellSpacing w:w="0" w:type="dxa"/>
        </w:trPr>
        <w:tc>
          <w:tcPr>
            <w:tcW w:w="9101" w:type="dxa"/>
            <w:gridSpan w:val="3"/>
            <w:tcBorders>
              <w:top w:val="outset" w:sz="6" w:space="0" w:color="auto"/>
              <w:bottom w:val="outset" w:sz="6" w:space="0" w:color="auto"/>
            </w:tcBorders>
          </w:tcPr>
          <w:p w14:paraId="55492F05" w14:textId="77777777" w:rsidR="001A513B" w:rsidRPr="002B4434" w:rsidRDefault="001A513B" w:rsidP="008E53BC">
            <w:pPr>
              <w:rPr>
                <w:szCs w:val="28"/>
                <w:lang w:eastAsia="lv-LV"/>
              </w:rPr>
            </w:pPr>
            <w:r w:rsidRPr="002B4434">
              <w:rPr>
                <w:b/>
                <w:bCs/>
                <w:szCs w:val="28"/>
                <w:lang w:eastAsia="lv-LV"/>
              </w:rPr>
              <w:t> </w:t>
            </w:r>
            <w:r w:rsidRPr="0001235D">
              <w:rPr>
                <w:b/>
                <w:bCs/>
                <w:szCs w:val="28"/>
                <w:lang w:eastAsia="lv-LV"/>
              </w:rPr>
              <w:t>VII.</w:t>
            </w:r>
            <w:r w:rsidRPr="002B4434">
              <w:rPr>
                <w:b/>
                <w:bCs/>
                <w:szCs w:val="28"/>
                <w:lang w:eastAsia="lv-LV"/>
              </w:rPr>
              <w:t xml:space="preserve"> Tiesību akta projekta izpildes nodrošināšana un tās ietekme uz institūcijām</w:t>
            </w:r>
          </w:p>
        </w:tc>
      </w:tr>
      <w:tr w:rsidR="001A513B" w:rsidRPr="002B4434" w14:paraId="55492F0A" w14:textId="77777777" w:rsidTr="00C91E26">
        <w:trPr>
          <w:trHeight w:val="427"/>
          <w:tblCellSpacing w:w="0" w:type="dxa"/>
        </w:trPr>
        <w:tc>
          <w:tcPr>
            <w:tcW w:w="504" w:type="dxa"/>
            <w:tcBorders>
              <w:top w:val="outset" w:sz="6" w:space="0" w:color="auto"/>
              <w:bottom w:val="outset" w:sz="6" w:space="0" w:color="auto"/>
              <w:right w:val="outset" w:sz="6" w:space="0" w:color="auto"/>
            </w:tcBorders>
          </w:tcPr>
          <w:p w14:paraId="55492F07" w14:textId="77777777" w:rsidR="001A513B" w:rsidRPr="002B4434" w:rsidRDefault="001A513B" w:rsidP="008E53BC">
            <w:pPr>
              <w:rPr>
                <w:szCs w:val="28"/>
                <w:lang w:eastAsia="lv-LV"/>
              </w:rPr>
            </w:pPr>
            <w:r w:rsidRPr="002B4434">
              <w:rPr>
                <w:szCs w:val="28"/>
                <w:lang w:eastAsia="lv-LV"/>
              </w:rPr>
              <w:t> 1.</w:t>
            </w:r>
          </w:p>
        </w:tc>
        <w:tc>
          <w:tcPr>
            <w:tcW w:w="3930" w:type="dxa"/>
            <w:tcBorders>
              <w:top w:val="outset" w:sz="6" w:space="0" w:color="auto"/>
              <w:left w:val="outset" w:sz="6" w:space="0" w:color="auto"/>
              <w:bottom w:val="outset" w:sz="6" w:space="0" w:color="auto"/>
              <w:right w:val="outset" w:sz="6" w:space="0" w:color="auto"/>
            </w:tcBorders>
          </w:tcPr>
          <w:p w14:paraId="55492F08" w14:textId="77777777" w:rsidR="001A513B" w:rsidRPr="002B4434" w:rsidRDefault="001A513B" w:rsidP="008E53BC">
            <w:pPr>
              <w:rPr>
                <w:szCs w:val="28"/>
                <w:lang w:eastAsia="lv-LV"/>
              </w:rPr>
            </w:pPr>
            <w:r w:rsidRPr="002B4434">
              <w:rPr>
                <w:szCs w:val="28"/>
                <w:lang w:eastAsia="lv-LV"/>
              </w:rPr>
              <w:t> Projekta izpildē iesaistītās institūcijas</w:t>
            </w:r>
          </w:p>
        </w:tc>
        <w:tc>
          <w:tcPr>
            <w:tcW w:w="4667" w:type="dxa"/>
            <w:tcBorders>
              <w:top w:val="outset" w:sz="6" w:space="0" w:color="auto"/>
              <w:left w:val="outset" w:sz="6" w:space="0" w:color="auto"/>
              <w:bottom w:val="outset" w:sz="6" w:space="0" w:color="auto"/>
            </w:tcBorders>
          </w:tcPr>
          <w:p w14:paraId="55492F09" w14:textId="4F001689" w:rsidR="001A513B" w:rsidRPr="002B4434" w:rsidRDefault="001A513B" w:rsidP="00254F41">
            <w:pPr>
              <w:jc w:val="both"/>
              <w:rPr>
                <w:szCs w:val="28"/>
                <w:lang w:eastAsia="lv-LV"/>
              </w:rPr>
            </w:pPr>
            <w:r w:rsidRPr="002B4434">
              <w:rPr>
                <w:szCs w:val="28"/>
                <w:lang w:eastAsia="lv-LV"/>
              </w:rPr>
              <w:t>Jaunas valsts un pašvaldību institūcijas netiks radītas, kā arī netiks paplašinātas esošo institūciju funkcijas</w:t>
            </w:r>
          </w:p>
        </w:tc>
      </w:tr>
      <w:tr w:rsidR="001A513B" w:rsidRPr="002B4434" w14:paraId="55492F0E" w14:textId="77777777" w:rsidTr="00C91E26">
        <w:trPr>
          <w:trHeight w:val="463"/>
          <w:tblCellSpacing w:w="0" w:type="dxa"/>
        </w:trPr>
        <w:tc>
          <w:tcPr>
            <w:tcW w:w="504" w:type="dxa"/>
            <w:tcBorders>
              <w:top w:val="outset" w:sz="6" w:space="0" w:color="auto"/>
              <w:bottom w:val="outset" w:sz="6" w:space="0" w:color="auto"/>
              <w:right w:val="outset" w:sz="6" w:space="0" w:color="auto"/>
            </w:tcBorders>
          </w:tcPr>
          <w:p w14:paraId="55492F0B" w14:textId="77777777" w:rsidR="001A513B" w:rsidRPr="002B4434" w:rsidRDefault="001A513B" w:rsidP="008E53BC">
            <w:pPr>
              <w:rPr>
                <w:szCs w:val="28"/>
                <w:lang w:eastAsia="lv-LV"/>
              </w:rPr>
            </w:pPr>
            <w:r w:rsidRPr="002B4434">
              <w:rPr>
                <w:szCs w:val="28"/>
                <w:lang w:eastAsia="lv-LV"/>
              </w:rPr>
              <w:lastRenderedPageBreak/>
              <w:t> 2.</w:t>
            </w:r>
          </w:p>
        </w:tc>
        <w:tc>
          <w:tcPr>
            <w:tcW w:w="3930" w:type="dxa"/>
            <w:tcBorders>
              <w:top w:val="outset" w:sz="6" w:space="0" w:color="auto"/>
              <w:left w:val="outset" w:sz="6" w:space="0" w:color="auto"/>
              <w:bottom w:val="outset" w:sz="6" w:space="0" w:color="auto"/>
              <w:right w:val="outset" w:sz="6" w:space="0" w:color="auto"/>
            </w:tcBorders>
          </w:tcPr>
          <w:p w14:paraId="55492F0C" w14:textId="77777777" w:rsidR="001A513B" w:rsidRPr="002B4434" w:rsidRDefault="001A513B" w:rsidP="008E53BC">
            <w:pPr>
              <w:rPr>
                <w:szCs w:val="28"/>
                <w:lang w:eastAsia="lv-LV"/>
              </w:rPr>
            </w:pPr>
            <w:r w:rsidRPr="002B4434">
              <w:rPr>
                <w:szCs w:val="28"/>
                <w:lang w:eastAsia="lv-LV"/>
              </w:rPr>
              <w:t> Projekta izpildes ietekme uz pārvaldes funkcijām</w:t>
            </w:r>
          </w:p>
        </w:tc>
        <w:tc>
          <w:tcPr>
            <w:tcW w:w="4667" w:type="dxa"/>
            <w:tcBorders>
              <w:top w:val="outset" w:sz="6" w:space="0" w:color="auto"/>
              <w:left w:val="outset" w:sz="6" w:space="0" w:color="auto"/>
              <w:bottom w:val="outset" w:sz="6" w:space="0" w:color="auto"/>
            </w:tcBorders>
          </w:tcPr>
          <w:p w14:paraId="55492F0D" w14:textId="77777777" w:rsidR="001A513B" w:rsidRPr="002B4434" w:rsidRDefault="001A513B" w:rsidP="008E53BC">
            <w:pPr>
              <w:rPr>
                <w:szCs w:val="28"/>
                <w:lang w:eastAsia="lv-LV"/>
              </w:rPr>
            </w:pPr>
            <w:r w:rsidRPr="002B4434">
              <w:rPr>
                <w:szCs w:val="28"/>
                <w:lang w:eastAsia="lv-LV"/>
              </w:rPr>
              <w:t>Nav attiecināms</w:t>
            </w:r>
          </w:p>
        </w:tc>
      </w:tr>
      <w:tr w:rsidR="001A513B" w:rsidRPr="002B4434" w14:paraId="55492F13" w14:textId="77777777" w:rsidTr="00C91E26">
        <w:trPr>
          <w:trHeight w:val="725"/>
          <w:tblCellSpacing w:w="0" w:type="dxa"/>
        </w:trPr>
        <w:tc>
          <w:tcPr>
            <w:tcW w:w="504" w:type="dxa"/>
            <w:tcBorders>
              <w:top w:val="outset" w:sz="6" w:space="0" w:color="auto"/>
              <w:bottom w:val="outset" w:sz="6" w:space="0" w:color="auto"/>
              <w:right w:val="outset" w:sz="6" w:space="0" w:color="auto"/>
            </w:tcBorders>
          </w:tcPr>
          <w:p w14:paraId="55492F0F" w14:textId="77777777" w:rsidR="001A513B" w:rsidRPr="002B4434" w:rsidRDefault="001A513B" w:rsidP="008E53BC">
            <w:pPr>
              <w:rPr>
                <w:szCs w:val="28"/>
                <w:lang w:eastAsia="lv-LV"/>
              </w:rPr>
            </w:pPr>
            <w:r w:rsidRPr="002B4434">
              <w:rPr>
                <w:szCs w:val="28"/>
                <w:lang w:eastAsia="lv-LV"/>
              </w:rPr>
              <w:t> 3.</w:t>
            </w:r>
          </w:p>
        </w:tc>
        <w:tc>
          <w:tcPr>
            <w:tcW w:w="3930" w:type="dxa"/>
            <w:tcBorders>
              <w:top w:val="outset" w:sz="6" w:space="0" w:color="auto"/>
              <w:left w:val="outset" w:sz="6" w:space="0" w:color="auto"/>
              <w:bottom w:val="outset" w:sz="6" w:space="0" w:color="auto"/>
              <w:right w:val="outset" w:sz="6" w:space="0" w:color="auto"/>
            </w:tcBorders>
          </w:tcPr>
          <w:p w14:paraId="55492F10" w14:textId="77777777" w:rsidR="001A513B" w:rsidRPr="002B4434" w:rsidRDefault="001A513B" w:rsidP="008E53BC">
            <w:pPr>
              <w:rPr>
                <w:szCs w:val="28"/>
                <w:lang w:eastAsia="lv-LV"/>
              </w:rPr>
            </w:pPr>
            <w:r w:rsidRPr="002B4434">
              <w:rPr>
                <w:szCs w:val="28"/>
                <w:lang w:eastAsia="lv-LV"/>
              </w:rPr>
              <w:t> Projekta izpildes ietekme uz pārvaldes institucionālo struktūru.</w:t>
            </w:r>
          </w:p>
          <w:p w14:paraId="55492F11" w14:textId="77777777" w:rsidR="001A513B" w:rsidRPr="002B4434" w:rsidRDefault="001A513B" w:rsidP="008E53BC">
            <w:pPr>
              <w:rPr>
                <w:szCs w:val="28"/>
                <w:lang w:eastAsia="lv-LV"/>
              </w:rPr>
            </w:pPr>
            <w:r w:rsidRPr="002B4434">
              <w:rPr>
                <w:szCs w:val="28"/>
                <w:lang w:eastAsia="lv-LV"/>
              </w:rPr>
              <w:t>Jaunu institūciju izveide</w:t>
            </w:r>
          </w:p>
        </w:tc>
        <w:tc>
          <w:tcPr>
            <w:tcW w:w="4667" w:type="dxa"/>
            <w:tcBorders>
              <w:top w:val="outset" w:sz="6" w:space="0" w:color="auto"/>
              <w:left w:val="outset" w:sz="6" w:space="0" w:color="auto"/>
              <w:bottom w:val="outset" w:sz="6" w:space="0" w:color="auto"/>
            </w:tcBorders>
          </w:tcPr>
          <w:p w14:paraId="55492F12" w14:textId="516D57F7" w:rsidR="001A513B" w:rsidRPr="002B4434" w:rsidRDefault="008F3341" w:rsidP="008E53BC">
            <w:pPr>
              <w:rPr>
                <w:szCs w:val="28"/>
                <w:lang w:eastAsia="lv-LV"/>
              </w:rPr>
            </w:pPr>
            <w:r>
              <w:rPr>
                <w:szCs w:val="28"/>
                <w:lang w:eastAsia="lv-LV"/>
              </w:rPr>
              <w:t>Pārvaldes institucionālā struktūra netiks mainīta</w:t>
            </w:r>
            <w:r w:rsidR="001A513B" w:rsidRPr="002B4434">
              <w:rPr>
                <w:szCs w:val="28"/>
                <w:lang w:eastAsia="lv-LV"/>
              </w:rPr>
              <w:t xml:space="preserve"> </w:t>
            </w:r>
          </w:p>
        </w:tc>
      </w:tr>
      <w:tr w:rsidR="001A513B" w:rsidRPr="002B4434" w14:paraId="55492F18" w14:textId="77777777" w:rsidTr="00C91E26">
        <w:trPr>
          <w:trHeight w:val="780"/>
          <w:tblCellSpacing w:w="0" w:type="dxa"/>
        </w:trPr>
        <w:tc>
          <w:tcPr>
            <w:tcW w:w="504" w:type="dxa"/>
            <w:tcBorders>
              <w:top w:val="outset" w:sz="6" w:space="0" w:color="auto"/>
              <w:bottom w:val="outset" w:sz="6" w:space="0" w:color="auto"/>
              <w:right w:val="outset" w:sz="6" w:space="0" w:color="auto"/>
            </w:tcBorders>
          </w:tcPr>
          <w:p w14:paraId="55492F14" w14:textId="77777777" w:rsidR="001A513B" w:rsidRPr="002B4434" w:rsidRDefault="001A513B" w:rsidP="008E53BC">
            <w:pPr>
              <w:rPr>
                <w:szCs w:val="28"/>
                <w:lang w:eastAsia="lv-LV"/>
              </w:rPr>
            </w:pPr>
            <w:r w:rsidRPr="002B4434">
              <w:rPr>
                <w:szCs w:val="28"/>
                <w:lang w:eastAsia="lv-LV"/>
              </w:rPr>
              <w:t> 4.</w:t>
            </w:r>
          </w:p>
        </w:tc>
        <w:tc>
          <w:tcPr>
            <w:tcW w:w="3930" w:type="dxa"/>
            <w:tcBorders>
              <w:top w:val="outset" w:sz="6" w:space="0" w:color="auto"/>
              <w:left w:val="outset" w:sz="6" w:space="0" w:color="auto"/>
              <w:bottom w:val="outset" w:sz="6" w:space="0" w:color="auto"/>
              <w:right w:val="outset" w:sz="6" w:space="0" w:color="auto"/>
            </w:tcBorders>
          </w:tcPr>
          <w:p w14:paraId="55492F15" w14:textId="77777777" w:rsidR="001A513B" w:rsidRDefault="001A513B" w:rsidP="008E53BC">
            <w:pPr>
              <w:rPr>
                <w:szCs w:val="28"/>
                <w:lang w:eastAsia="lv-LV"/>
              </w:rPr>
            </w:pPr>
            <w:r w:rsidRPr="002B4434">
              <w:rPr>
                <w:szCs w:val="28"/>
                <w:lang w:eastAsia="lv-LV"/>
              </w:rPr>
              <w:t> Projekta izpildes ietekme uz pārvaldes institucionālo struktūru.</w:t>
            </w:r>
          </w:p>
          <w:p w14:paraId="55492F16" w14:textId="77777777" w:rsidR="001A513B" w:rsidRPr="002B4434" w:rsidRDefault="001A513B" w:rsidP="008E53BC">
            <w:pPr>
              <w:rPr>
                <w:szCs w:val="28"/>
                <w:lang w:eastAsia="lv-LV"/>
              </w:rPr>
            </w:pPr>
            <w:r w:rsidRPr="002B4434">
              <w:rPr>
                <w:szCs w:val="28"/>
                <w:lang w:eastAsia="lv-LV"/>
              </w:rPr>
              <w:t>Esošu institūciju likvidācija</w:t>
            </w:r>
          </w:p>
        </w:tc>
        <w:tc>
          <w:tcPr>
            <w:tcW w:w="4667" w:type="dxa"/>
            <w:tcBorders>
              <w:top w:val="outset" w:sz="6" w:space="0" w:color="auto"/>
              <w:left w:val="outset" w:sz="6" w:space="0" w:color="auto"/>
              <w:bottom w:val="outset" w:sz="6" w:space="0" w:color="auto"/>
            </w:tcBorders>
          </w:tcPr>
          <w:p w14:paraId="55492F17" w14:textId="77777777" w:rsidR="001A513B" w:rsidRPr="002B4434" w:rsidRDefault="001A513B" w:rsidP="008E53BC">
            <w:pPr>
              <w:rPr>
                <w:szCs w:val="28"/>
                <w:lang w:eastAsia="lv-LV"/>
              </w:rPr>
            </w:pPr>
            <w:r w:rsidRPr="002B4434">
              <w:rPr>
                <w:szCs w:val="28"/>
                <w:lang w:eastAsia="lv-LV"/>
              </w:rPr>
              <w:t>Nav</w:t>
            </w:r>
          </w:p>
        </w:tc>
      </w:tr>
      <w:tr w:rsidR="001A513B" w:rsidRPr="002B4434" w14:paraId="55492F1D" w14:textId="77777777" w:rsidTr="00C91E26">
        <w:trPr>
          <w:trHeight w:val="703"/>
          <w:tblCellSpacing w:w="0" w:type="dxa"/>
        </w:trPr>
        <w:tc>
          <w:tcPr>
            <w:tcW w:w="504" w:type="dxa"/>
            <w:tcBorders>
              <w:top w:val="outset" w:sz="6" w:space="0" w:color="auto"/>
              <w:bottom w:val="outset" w:sz="6" w:space="0" w:color="auto"/>
              <w:right w:val="outset" w:sz="6" w:space="0" w:color="auto"/>
            </w:tcBorders>
          </w:tcPr>
          <w:p w14:paraId="55492F19" w14:textId="77777777" w:rsidR="001A513B" w:rsidRPr="002B4434" w:rsidRDefault="001A513B" w:rsidP="008E53BC">
            <w:pPr>
              <w:rPr>
                <w:szCs w:val="28"/>
                <w:lang w:eastAsia="lv-LV"/>
              </w:rPr>
            </w:pPr>
            <w:r w:rsidRPr="002B4434">
              <w:rPr>
                <w:szCs w:val="28"/>
                <w:lang w:eastAsia="lv-LV"/>
              </w:rPr>
              <w:t> 5.</w:t>
            </w:r>
          </w:p>
        </w:tc>
        <w:tc>
          <w:tcPr>
            <w:tcW w:w="3930" w:type="dxa"/>
            <w:tcBorders>
              <w:top w:val="outset" w:sz="6" w:space="0" w:color="auto"/>
              <w:left w:val="outset" w:sz="6" w:space="0" w:color="auto"/>
              <w:bottom w:val="outset" w:sz="6" w:space="0" w:color="auto"/>
              <w:right w:val="outset" w:sz="6" w:space="0" w:color="auto"/>
            </w:tcBorders>
          </w:tcPr>
          <w:p w14:paraId="55492F1A" w14:textId="77777777" w:rsidR="001A513B" w:rsidRPr="002B4434" w:rsidRDefault="001A513B" w:rsidP="008E53BC">
            <w:pPr>
              <w:rPr>
                <w:szCs w:val="28"/>
                <w:lang w:eastAsia="lv-LV"/>
              </w:rPr>
            </w:pPr>
            <w:r w:rsidRPr="002B4434">
              <w:rPr>
                <w:szCs w:val="28"/>
                <w:lang w:eastAsia="lv-LV"/>
              </w:rPr>
              <w:t> Projekta izpildes ietekme uz pārvaldes institucionālo struktūru.</w:t>
            </w:r>
          </w:p>
          <w:p w14:paraId="55492F1B" w14:textId="77777777" w:rsidR="001A513B" w:rsidRPr="002B4434" w:rsidRDefault="001A513B" w:rsidP="008E53BC">
            <w:pPr>
              <w:rPr>
                <w:szCs w:val="28"/>
                <w:lang w:eastAsia="lv-LV"/>
              </w:rPr>
            </w:pPr>
            <w:r w:rsidRPr="002B4434">
              <w:rPr>
                <w:szCs w:val="28"/>
                <w:lang w:eastAsia="lv-LV"/>
              </w:rPr>
              <w:t>Esošu institūciju reorganizācija</w:t>
            </w:r>
          </w:p>
        </w:tc>
        <w:tc>
          <w:tcPr>
            <w:tcW w:w="4667" w:type="dxa"/>
            <w:tcBorders>
              <w:top w:val="outset" w:sz="6" w:space="0" w:color="auto"/>
              <w:left w:val="outset" w:sz="6" w:space="0" w:color="auto"/>
              <w:bottom w:val="outset" w:sz="6" w:space="0" w:color="auto"/>
            </w:tcBorders>
          </w:tcPr>
          <w:p w14:paraId="55492F1C" w14:textId="77777777" w:rsidR="001A513B" w:rsidRPr="002B4434" w:rsidRDefault="001A513B" w:rsidP="008E53BC">
            <w:pPr>
              <w:rPr>
                <w:szCs w:val="28"/>
                <w:lang w:eastAsia="lv-LV"/>
              </w:rPr>
            </w:pPr>
            <w:r w:rsidRPr="002B4434">
              <w:rPr>
                <w:szCs w:val="28"/>
                <w:lang w:eastAsia="lv-LV"/>
              </w:rPr>
              <w:t> Nav</w:t>
            </w:r>
          </w:p>
        </w:tc>
      </w:tr>
      <w:tr w:rsidR="001A513B" w:rsidRPr="002B4434" w14:paraId="55492F21" w14:textId="77777777" w:rsidTr="00C91E26">
        <w:trPr>
          <w:trHeight w:val="476"/>
          <w:tblCellSpacing w:w="0" w:type="dxa"/>
        </w:trPr>
        <w:tc>
          <w:tcPr>
            <w:tcW w:w="504" w:type="dxa"/>
            <w:tcBorders>
              <w:top w:val="outset" w:sz="6" w:space="0" w:color="auto"/>
              <w:bottom w:val="outset" w:sz="6" w:space="0" w:color="auto"/>
              <w:right w:val="outset" w:sz="6" w:space="0" w:color="auto"/>
            </w:tcBorders>
          </w:tcPr>
          <w:p w14:paraId="55492F1E" w14:textId="77777777" w:rsidR="001A513B" w:rsidRPr="002B4434" w:rsidRDefault="001A513B" w:rsidP="008E53BC">
            <w:pPr>
              <w:rPr>
                <w:szCs w:val="28"/>
                <w:lang w:eastAsia="lv-LV"/>
              </w:rPr>
            </w:pPr>
            <w:r w:rsidRPr="002B4434">
              <w:rPr>
                <w:szCs w:val="28"/>
                <w:lang w:eastAsia="lv-LV"/>
              </w:rPr>
              <w:t> 6.</w:t>
            </w:r>
          </w:p>
        </w:tc>
        <w:tc>
          <w:tcPr>
            <w:tcW w:w="3930" w:type="dxa"/>
            <w:tcBorders>
              <w:top w:val="outset" w:sz="6" w:space="0" w:color="auto"/>
              <w:left w:val="outset" w:sz="6" w:space="0" w:color="auto"/>
              <w:bottom w:val="outset" w:sz="6" w:space="0" w:color="auto"/>
              <w:right w:val="outset" w:sz="6" w:space="0" w:color="auto"/>
            </w:tcBorders>
          </w:tcPr>
          <w:p w14:paraId="55492F1F" w14:textId="77777777" w:rsidR="001A513B" w:rsidRPr="002B4434" w:rsidRDefault="001A513B" w:rsidP="008E53BC">
            <w:pPr>
              <w:rPr>
                <w:szCs w:val="28"/>
                <w:lang w:eastAsia="lv-LV"/>
              </w:rPr>
            </w:pPr>
            <w:r w:rsidRPr="002B4434">
              <w:rPr>
                <w:szCs w:val="28"/>
                <w:lang w:eastAsia="lv-LV"/>
              </w:rPr>
              <w:t> Cita informācija</w:t>
            </w:r>
          </w:p>
        </w:tc>
        <w:tc>
          <w:tcPr>
            <w:tcW w:w="4667" w:type="dxa"/>
            <w:tcBorders>
              <w:top w:val="outset" w:sz="6" w:space="0" w:color="auto"/>
              <w:left w:val="outset" w:sz="6" w:space="0" w:color="auto"/>
              <w:bottom w:val="outset" w:sz="6" w:space="0" w:color="auto"/>
            </w:tcBorders>
          </w:tcPr>
          <w:p w14:paraId="55492F20" w14:textId="77777777" w:rsidR="001A513B" w:rsidRPr="002B4434" w:rsidRDefault="001A513B" w:rsidP="008E53BC">
            <w:pPr>
              <w:rPr>
                <w:szCs w:val="28"/>
                <w:lang w:eastAsia="lv-LV"/>
              </w:rPr>
            </w:pPr>
            <w:r w:rsidRPr="002B4434">
              <w:rPr>
                <w:szCs w:val="28"/>
                <w:lang w:eastAsia="lv-LV"/>
              </w:rPr>
              <w:t> Nav</w:t>
            </w:r>
          </w:p>
        </w:tc>
      </w:tr>
    </w:tbl>
    <w:p w14:paraId="55492F22" w14:textId="77777777" w:rsidR="007F6EE7" w:rsidRDefault="007F6EE7" w:rsidP="008E53BC">
      <w:pPr>
        <w:rPr>
          <w:szCs w:val="28"/>
        </w:rPr>
      </w:pPr>
    </w:p>
    <w:p w14:paraId="69C7BC42" w14:textId="77777777" w:rsidR="008E53BC" w:rsidRDefault="008E53BC" w:rsidP="008E53BC">
      <w:pPr>
        <w:rPr>
          <w:szCs w:val="28"/>
        </w:rPr>
      </w:pPr>
    </w:p>
    <w:p w14:paraId="2E8E0CF7" w14:textId="77777777" w:rsidR="008E53BC" w:rsidRDefault="008E53BC" w:rsidP="008E53BC">
      <w:pPr>
        <w:rPr>
          <w:szCs w:val="28"/>
        </w:rPr>
      </w:pPr>
    </w:p>
    <w:p w14:paraId="55492F23" w14:textId="77777777" w:rsidR="001A513B" w:rsidRPr="002B4434" w:rsidRDefault="001A513B" w:rsidP="008E53BC">
      <w:pPr>
        <w:tabs>
          <w:tab w:val="left" w:pos="6804"/>
        </w:tabs>
        <w:ind w:firstLine="709"/>
        <w:rPr>
          <w:szCs w:val="28"/>
        </w:rPr>
      </w:pPr>
      <w:r w:rsidRPr="002B4434">
        <w:rPr>
          <w:szCs w:val="28"/>
        </w:rPr>
        <w:t>Ministru prezidents</w:t>
      </w:r>
      <w:r w:rsidRPr="002B4434">
        <w:rPr>
          <w:szCs w:val="28"/>
        </w:rPr>
        <w:tab/>
        <w:t>V.Dombrovskis</w:t>
      </w:r>
    </w:p>
    <w:p w14:paraId="55492F24" w14:textId="77777777" w:rsidR="001A513B" w:rsidRDefault="001A513B" w:rsidP="008E53BC">
      <w:pPr>
        <w:pStyle w:val="Header"/>
        <w:ind w:firstLine="709"/>
        <w:rPr>
          <w:szCs w:val="28"/>
        </w:rPr>
      </w:pPr>
    </w:p>
    <w:p w14:paraId="1A94232B" w14:textId="77777777" w:rsidR="008E53BC" w:rsidRDefault="008E53BC" w:rsidP="008E53BC">
      <w:pPr>
        <w:pStyle w:val="Header"/>
        <w:ind w:firstLine="709"/>
        <w:rPr>
          <w:szCs w:val="28"/>
        </w:rPr>
      </w:pPr>
    </w:p>
    <w:p w14:paraId="55492F25" w14:textId="77777777" w:rsidR="007F6EE7" w:rsidRPr="00DB01F7" w:rsidRDefault="007F6EE7" w:rsidP="008E53BC">
      <w:pPr>
        <w:pStyle w:val="Header"/>
        <w:ind w:firstLine="709"/>
        <w:rPr>
          <w:szCs w:val="28"/>
        </w:rPr>
      </w:pPr>
    </w:p>
    <w:p w14:paraId="55492F26" w14:textId="77777777" w:rsidR="007F6EE7" w:rsidRDefault="001A513B" w:rsidP="008E53BC">
      <w:pPr>
        <w:pStyle w:val="Header"/>
        <w:ind w:firstLine="709"/>
        <w:rPr>
          <w:szCs w:val="28"/>
        </w:rPr>
      </w:pPr>
      <w:r w:rsidRPr="00DB01F7">
        <w:rPr>
          <w:szCs w:val="28"/>
        </w:rPr>
        <w:t>Viz</w:t>
      </w:r>
      <w:r>
        <w:rPr>
          <w:szCs w:val="28"/>
        </w:rPr>
        <w:t>ē</w:t>
      </w:r>
      <w:r w:rsidR="007F6EE7">
        <w:rPr>
          <w:szCs w:val="28"/>
        </w:rPr>
        <w:t>:</w:t>
      </w:r>
    </w:p>
    <w:p w14:paraId="55492F27" w14:textId="77777777" w:rsidR="001A513B" w:rsidRDefault="001A513B" w:rsidP="008E53BC">
      <w:pPr>
        <w:pStyle w:val="Header"/>
        <w:ind w:firstLine="709"/>
      </w:pPr>
      <w:r>
        <w:t xml:space="preserve">Korupcijas novēršanas un </w:t>
      </w:r>
    </w:p>
    <w:p w14:paraId="55492F28" w14:textId="77777777" w:rsidR="001A513B" w:rsidRDefault="002127A6" w:rsidP="008E53BC">
      <w:pPr>
        <w:pStyle w:val="Header"/>
        <w:tabs>
          <w:tab w:val="clear" w:pos="4153"/>
        </w:tabs>
        <w:ind w:firstLine="709"/>
      </w:pPr>
      <w:r>
        <w:t>apkarošanas biroja priekšniek</w:t>
      </w:r>
      <w:r w:rsidR="007F6EE7">
        <w:t>s</w:t>
      </w:r>
      <w:r w:rsidR="007F6EE7" w:rsidRPr="008E53BC">
        <w:rPr>
          <w:u w:val="single"/>
        </w:rPr>
        <w:tab/>
      </w:r>
      <w:proofErr w:type="spellStart"/>
      <w:r w:rsidR="007F6EE7">
        <w:t>J.Streļčenoks</w:t>
      </w:r>
      <w:proofErr w:type="spellEnd"/>
    </w:p>
    <w:p w14:paraId="55492F29" w14:textId="77777777" w:rsidR="00EB3F85" w:rsidRPr="007F6EE7" w:rsidRDefault="00EB3F85" w:rsidP="008E53BC">
      <w:pPr>
        <w:ind w:firstLine="709"/>
        <w:jc w:val="both"/>
        <w:rPr>
          <w:sz w:val="20"/>
          <w:szCs w:val="20"/>
        </w:rPr>
      </w:pPr>
    </w:p>
    <w:p w14:paraId="55492F2A" w14:textId="77777777" w:rsidR="00EB3F85" w:rsidRDefault="00EB3F85" w:rsidP="008E53BC">
      <w:pPr>
        <w:ind w:firstLine="709"/>
        <w:jc w:val="both"/>
        <w:rPr>
          <w:sz w:val="20"/>
          <w:szCs w:val="20"/>
        </w:rPr>
      </w:pPr>
    </w:p>
    <w:p w14:paraId="55492F2B" w14:textId="77777777" w:rsidR="007F6EE7" w:rsidRDefault="007F6EE7" w:rsidP="008E53BC">
      <w:pPr>
        <w:ind w:firstLine="709"/>
        <w:jc w:val="both"/>
        <w:rPr>
          <w:sz w:val="20"/>
          <w:szCs w:val="20"/>
        </w:rPr>
      </w:pPr>
    </w:p>
    <w:p w14:paraId="55492F2C" w14:textId="77777777" w:rsidR="007F6EE7" w:rsidRPr="007F6EE7" w:rsidRDefault="007F6EE7" w:rsidP="008E53BC">
      <w:pPr>
        <w:ind w:firstLine="709"/>
        <w:jc w:val="both"/>
        <w:rPr>
          <w:sz w:val="20"/>
          <w:szCs w:val="20"/>
        </w:rPr>
      </w:pPr>
    </w:p>
    <w:p w14:paraId="55492F2D" w14:textId="77777777" w:rsidR="007F6EE7" w:rsidRPr="007F6EE7" w:rsidRDefault="007F6EE7" w:rsidP="008E53BC">
      <w:pPr>
        <w:ind w:firstLine="709"/>
        <w:jc w:val="both"/>
        <w:rPr>
          <w:sz w:val="20"/>
          <w:szCs w:val="20"/>
        </w:rPr>
      </w:pPr>
    </w:p>
    <w:p w14:paraId="55492F2E" w14:textId="77777777" w:rsidR="007F6EE7" w:rsidRPr="007F6EE7" w:rsidRDefault="007F6EE7" w:rsidP="008E53BC">
      <w:pPr>
        <w:ind w:firstLine="709"/>
        <w:jc w:val="both"/>
        <w:rPr>
          <w:sz w:val="20"/>
          <w:szCs w:val="20"/>
        </w:rPr>
      </w:pPr>
    </w:p>
    <w:p w14:paraId="55492F2F" w14:textId="77777777" w:rsidR="001A513B" w:rsidRPr="007F6EE7" w:rsidRDefault="007F6EE7" w:rsidP="008E53BC">
      <w:pPr>
        <w:ind w:firstLine="709"/>
        <w:jc w:val="both"/>
        <w:rPr>
          <w:sz w:val="20"/>
          <w:szCs w:val="20"/>
        </w:rPr>
      </w:pPr>
      <w:r w:rsidRPr="007F6EE7">
        <w:rPr>
          <w:sz w:val="20"/>
          <w:szCs w:val="20"/>
        </w:rPr>
        <w:fldChar w:fldCharType="begin"/>
      </w:r>
      <w:r w:rsidRPr="007F6EE7">
        <w:rPr>
          <w:sz w:val="20"/>
          <w:szCs w:val="20"/>
        </w:rPr>
        <w:instrText xml:space="preserve"> DATE  \@ "yyyy.MM.dd. H:mm"  \* MERGEFORMAT </w:instrText>
      </w:r>
      <w:r w:rsidRPr="007F6EE7">
        <w:rPr>
          <w:sz w:val="20"/>
          <w:szCs w:val="20"/>
        </w:rPr>
        <w:fldChar w:fldCharType="separate"/>
      </w:r>
      <w:r w:rsidR="001170FA">
        <w:rPr>
          <w:noProof/>
          <w:sz w:val="20"/>
          <w:szCs w:val="20"/>
        </w:rPr>
        <w:t>2012.02.01. 14:26</w:t>
      </w:r>
      <w:r w:rsidRPr="007F6EE7">
        <w:rPr>
          <w:sz w:val="20"/>
          <w:szCs w:val="20"/>
        </w:rPr>
        <w:fldChar w:fldCharType="end"/>
      </w:r>
    </w:p>
    <w:p w14:paraId="55492F30" w14:textId="34186A9E" w:rsidR="00C6527D" w:rsidRPr="007F6EE7" w:rsidRDefault="002D5983" w:rsidP="008E53BC">
      <w:pPr>
        <w:ind w:firstLine="709"/>
        <w:rPr>
          <w:sz w:val="20"/>
          <w:szCs w:val="20"/>
        </w:rPr>
      </w:pPr>
      <w:r>
        <w:rPr>
          <w:sz w:val="20"/>
          <w:szCs w:val="20"/>
        </w:rPr>
        <w:t>1009</w:t>
      </w:r>
    </w:p>
    <w:p w14:paraId="55492F31" w14:textId="77777777" w:rsidR="001A513B" w:rsidRPr="007F6EE7" w:rsidRDefault="001A513B" w:rsidP="008E53BC">
      <w:pPr>
        <w:ind w:firstLine="709"/>
        <w:rPr>
          <w:sz w:val="20"/>
          <w:szCs w:val="20"/>
        </w:rPr>
      </w:pPr>
      <w:proofErr w:type="spellStart"/>
      <w:r w:rsidRPr="007F6EE7">
        <w:rPr>
          <w:sz w:val="20"/>
          <w:szCs w:val="20"/>
        </w:rPr>
        <w:t>A.Strīķeris</w:t>
      </w:r>
      <w:proofErr w:type="spellEnd"/>
    </w:p>
    <w:p w14:paraId="55492F32" w14:textId="77777777" w:rsidR="001A513B" w:rsidRPr="007F6EE7" w:rsidRDefault="001A513B" w:rsidP="008E53BC">
      <w:pPr>
        <w:ind w:firstLine="709"/>
        <w:rPr>
          <w:sz w:val="20"/>
          <w:szCs w:val="20"/>
        </w:rPr>
      </w:pPr>
      <w:r w:rsidRPr="007F6EE7">
        <w:rPr>
          <w:sz w:val="20"/>
          <w:szCs w:val="20"/>
        </w:rPr>
        <w:t>67356165-231</w:t>
      </w:r>
    </w:p>
    <w:p w14:paraId="55492F33" w14:textId="77777777" w:rsidR="001A513B" w:rsidRPr="007F6EE7" w:rsidRDefault="001170FA" w:rsidP="008E53BC">
      <w:pPr>
        <w:ind w:firstLine="709"/>
        <w:rPr>
          <w:sz w:val="20"/>
          <w:szCs w:val="20"/>
        </w:rPr>
      </w:pPr>
      <w:hyperlink r:id="rId8" w:history="1">
        <w:r w:rsidR="001A513B" w:rsidRPr="007F6EE7">
          <w:rPr>
            <w:rStyle w:val="Hyperlink"/>
            <w:color w:val="auto"/>
            <w:sz w:val="20"/>
            <w:szCs w:val="20"/>
            <w:u w:val="none"/>
          </w:rPr>
          <w:t>alvils.strikeris@knab.gov.lv</w:t>
        </w:r>
      </w:hyperlink>
    </w:p>
    <w:sectPr w:rsidR="001A513B" w:rsidRPr="007F6EE7" w:rsidSect="008E53BC">
      <w:headerReference w:type="default" r:id="rId9"/>
      <w:footerReference w:type="default" r:id="rId10"/>
      <w:footerReference w:type="first" r:id="rId11"/>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92F36" w14:textId="77777777" w:rsidR="002B4D56" w:rsidRDefault="002B4D56">
      <w:r>
        <w:separator/>
      </w:r>
    </w:p>
  </w:endnote>
  <w:endnote w:type="continuationSeparator" w:id="0">
    <w:p w14:paraId="55492F37" w14:textId="77777777" w:rsidR="002B4D56" w:rsidRDefault="002B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C7725" w14:textId="77777777" w:rsidR="002B4D56" w:rsidRPr="008E53BC" w:rsidRDefault="002B4D56" w:rsidP="008E53BC">
    <w:pPr>
      <w:rPr>
        <w:b/>
        <w:bCs/>
        <w:sz w:val="16"/>
        <w:szCs w:val="16"/>
        <w:lang w:eastAsia="lv-LV"/>
      </w:rPr>
    </w:pPr>
    <w:r w:rsidRPr="008E53BC">
      <w:rPr>
        <w:sz w:val="16"/>
        <w:szCs w:val="16"/>
      </w:rPr>
      <w:fldChar w:fldCharType="begin"/>
    </w:r>
    <w:r w:rsidRPr="008E53BC">
      <w:rPr>
        <w:sz w:val="16"/>
        <w:szCs w:val="16"/>
      </w:rPr>
      <w:instrText xml:space="preserve"> FILENAME   \* MERGEFORMAT </w:instrText>
    </w:r>
    <w:r w:rsidRPr="008E53BC">
      <w:rPr>
        <w:sz w:val="16"/>
        <w:szCs w:val="16"/>
      </w:rPr>
      <w:fldChar w:fldCharType="separate"/>
    </w:r>
    <w:r w:rsidR="00AC4A3B">
      <w:rPr>
        <w:noProof/>
        <w:sz w:val="16"/>
        <w:szCs w:val="16"/>
      </w:rPr>
      <w:t>KNABAnot_160911_VIDkomp.docx</w:t>
    </w:r>
    <w:r w:rsidRPr="008E53BC">
      <w:rPr>
        <w:sz w:val="16"/>
        <w:szCs w:val="16"/>
      </w:rPr>
      <w:fldChar w:fldCharType="end"/>
    </w:r>
    <w:proofErr w:type="gramStart"/>
    <w:r w:rsidRPr="008E53BC">
      <w:rPr>
        <w:sz w:val="16"/>
        <w:szCs w:val="16"/>
      </w:rPr>
      <w:t xml:space="preserve">     </w:t>
    </w:r>
    <w:proofErr w:type="gramEnd"/>
    <w:r w:rsidRPr="008E53BC">
      <w:rPr>
        <w:sz w:val="16"/>
        <w:szCs w:val="16"/>
      </w:rPr>
      <w:t xml:space="preserve">Ministru kabineta sēdes </w:t>
    </w:r>
    <w:proofErr w:type="spellStart"/>
    <w:r w:rsidRPr="008E53BC">
      <w:rPr>
        <w:sz w:val="16"/>
        <w:szCs w:val="16"/>
      </w:rPr>
      <w:t>p</w:t>
    </w:r>
    <w:r w:rsidRPr="008E53BC">
      <w:rPr>
        <w:bCs/>
        <w:sz w:val="16"/>
        <w:szCs w:val="16"/>
        <w:lang w:eastAsia="lv-LV"/>
      </w:rPr>
      <w:t>rotokollēmuma</w:t>
    </w:r>
    <w:proofErr w:type="spellEnd"/>
    <w:r w:rsidRPr="008E53BC">
      <w:rPr>
        <w:bCs/>
        <w:sz w:val="16"/>
        <w:szCs w:val="16"/>
        <w:lang w:eastAsia="lv-LV"/>
      </w:rPr>
      <w:t xml:space="preserve"> projekta „</w:t>
    </w:r>
    <w:r w:rsidRPr="008E53BC">
      <w:rPr>
        <w:bCs/>
        <w:kern w:val="36"/>
        <w:sz w:val="16"/>
        <w:szCs w:val="16"/>
        <w:lang w:eastAsia="lv-LV"/>
      </w:rPr>
      <w:t xml:space="preserve">Par Ministru kabineta 2010.gada 12.oktobra sēdes </w:t>
    </w:r>
    <w:proofErr w:type="spellStart"/>
    <w:r w:rsidRPr="008E53BC">
      <w:rPr>
        <w:bCs/>
        <w:kern w:val="36"/>
        <w:sz w:val="16"/>
        <w:szCs w:val="16"/>
        <w:lang w:eastAsia="lv-LV"/>
      </w:rPr>
      <w:t>protokollēmuma</w:t>
    </w:r>
    <w:proofErr w:type="spellEnd"/>
    <w:r w:rsidRPr="008E53BC">
      <w:rPr>
        <w:bCs/>
        <w:kern w:val="36"/>
        <w:sz w:val="16"/>
        <w:szCs w:val="16"/>
        <w:lang w:eastAsia="lv-LV"/>
      </w:rPr>
      <w:t xml:space="preserve"> Nr.52 31.§ 2., 3 un 4.punktā doto uzdevumu izpildi</w:t>
    </w:r>
    <w:r w:rsidRPr="008E53BC">
      <w:rPr>
        <w:bCs/>
        <w:sz w:val="16"/>
        <w:szCs w:val="16"/>
        <w:lang w:eastAsia="lv-LV"/>
      </w:rPr>
      <w:t>” anotācija (TA-2664)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92F3B" w14:textId="030655A6" w:rsidR="002B4D56" w:rsidRPr="008E53BC" w:rsidRDefault="002B4D56" w:rsidP="00A71BF5">
    <w:pPr>
      <w:rPr>
        <w:b/>
        <w:bCs/>
        <w:sz w:val="16"/>
        <w:szCs w:val="16"/>
        <w:lang w:eastAsia="lv-LV"/>
      </w:rPr>
    </w:pPr>
    <w:r w:rsidRPr="008E53BC">
      <w:rPr>
        <w:sz w:val="16"/>
        <w:szCs w:val="16"/>
      </w:rPr>
      <w:fldChar w:fldCharType="begin"/>
    </w:r>
    <w:r w:rsidRPr="008E53BC">
      <w:rPr>
        <w:sz w:val="16"/>
        <w:szCs w:val="16"/>
      </w:rPr>
      <w:instrText xml:space="preserve"> FILENAME   \* MERGEFORMAT </w:instrText>
    </w:r>
    <w:r w:rsidRPr="008E53BC">
      <w:rPr>
        <w:sz w:val="16"/>
        <w:szCs w:val="16"/>
      </w:rPr>
      <w:fldChar w:fldCharType="separate"/>
    </w:r>
    <w:r w:rsidR="00AC4A3B">
      <w:rPr>
        <w:noProof/>
        <w:sz w:val="16"/>
        <w:szCs w:val="16"/>
      </w:rPr>
      <w:t>KNABAnot_160911_VIDkomp.docx</w:t>
    </w:r>
    <w:r w:rsidRPr="008E53BC">
      <w:rPr>
        <w:sz w:val="16"/>
        <w:szCs w:val="16"/>
      </w:rPr>
      <w:fldChar w:fldCharType="end"/>
    </w:r>
    <w:proofErr w:type="gramStart"/>
    <w:r w:rsidRPr="008E53BC">
      <w:rPr>
        <w:sz w:val="16"/>
        <w:szCs w:val="16"/>
      </w:rPr>
      <w:t xml:space="preserve">     </w:t>
    </w:r>
    <w:proofErr w:type="gramEnd"/>
    <w:r w:rsidRPr="008E53BC">
      <w:rPr>
        <w:sz w:val="16"/>
        <w:szCs w:val="16"/>
      </w:rPr>
      <w:t xml:space="preserve">Ministru kabineta sēdes </w:t>
    </w:r>
    <w:proofErr w:type="spellStart"/>
    <w:r w:rsidRPr="008E53BC">
      <w:rPr>
        <w:sz w:val="16"/>
        <w:szCs w:val="16"/>
      </w:rPr>
      <w:t>p</w:t>
    </w:r>
    <w:r w:rsidRPr="008E53BC">
      <w:rPr>
        <w:bCs/>
        <w:sz w:val="16"/>
        <w:szCs w:val="16"/>
        <w:lang w:eastAsia="lv-LV"/>
      </w:rPr>
      <w:t>rotokollēmuma</w:t>
    </w:r>
    <w:proofErr w:type="spellEnd"/>
    <w:r w:rsidRPr="008E53BC">
      <w:rPr>
        <w:bCs/>
        <w:sz w:val="16"/>
        <w:szCs w:val="16"/>
        <w:lang w:eastAsia="lv-LV"/>
      </w:rPr>
      <w:t xml:space="preserve"> projekta „</w:t>
    </w:r>
    <w:r w:rsidRPr="008E53BC">
      <w:rPr>
        <w:bCs/>
        <w:kern w:val="36"/>
        <w:sz w:val="16"/>
        <w:szCs w:val="16"/>
        <w:lang w:eastAsia="lv-LV"/>
      </w:rPr>
      <w:t xml:space="preserve">Par Ministru kabineta 2010.gada 12.oktobra sēdes </w:t>
    </w:r>
    <w:proofErr w:type="spellStart"/>
    <w:r w:rsidRPr="008E53BC">
      <w:rPr>
        <w:bCs/>
        <w:kern w:val="36"/>
        <w:sz w:val="16"/>
        <w:szCs w:val="16"/>
        <w:lang w:eastAsia="lv-LV"/>
      </w:rPr>
      <w:t>protokollēmuma</w:t>
    </w:r>
    <w:proofErr w:type="spellEnd"/>
    <w:r w:rsidRPr="008E53BC">
      <w:rPr>
        <w:bCs/>
        <w:kern w:val="36"/>
        <w:sz w:val="16"/>
        <w:szCs w:val="16"/>
        <w:lang w:eastAsia="lv-LV"/>
      </w:rPr>
      <w:t xml:space="preserve"> Nr.52 31.§ 2., 3 un 4.punktā doto uzdevumu izpildi</w:t>
    </w:r>
    <w:r w:rsidRPr="008E53BC">
      <w:rPr>
        <w:bCs/>
        <w:sz w:val="16"/>
        <w:szCs w:val="16"/>
        <w:lang w:eastAsia="lv-LV"/>
      </w:rPr>
      <w:t>” anotācija (TA-2664)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92F34" w14:textId="77777777" w:rsidR="002B4D56" w:rsidRDefault="002B4D56">
      <w:r>
        <w:separator/>
      </w:r>
    </w:p>
  </w:footnote>
  <w:footnote w:type="continuationSeparator" w:id="0">
    <w:p w14:paraId="55492F35" w14:textId="77777777" w:rsidR="002B4D56" w:rsidRDefault="002B4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92F38" w14:textId="77777777" w:rsidR="002B4D56" w:rsidRPr="00E93EE0" w:rsidRDefault="002B4D56">
    <w:pPr>
      <w:pStyle w:val="Header"/>
      <w:jc w:val="center"/>
      <w:rPr>
        <w:sz w:val="24"/>
        <w:szCs w:val="24"/>
      </w:rPr>
    </w:pPr>
    <w:r w:rsidRPr="00E93EE0">
      <w:rPr>
        <w:sz w:val="24"/>
        <w:szCs w:val="24"/>
      </w:rPr>
      <w:fldChar w:fldCharType="begin"/>
    </w:r>
    <w:r w:rsidRPr="00E93EE0">
      <w:rPr>
        <w:sz w:val="24"/>
        <w:szCs w:val="24"/>
      </w:rPr>
      <w:instrText xml:space="preserve"> PAGE   \* MERGEFORMAT </w:instrText>
    </w:r>
    <w:r w:rsidRPr="00E93EE0">
      <w:rPr>
        <w:sz w:val="24"/>
        <w:szCs w:val="24"/>
      </w:rPr>
      <w:fldChar w:fldCharType="separate"/>
    </w:r>
    <w:r w:rsidR="001170FA">
      <w:rPr>
        <w:noProof/>
        <w:sz w:val="24"/>
        <w:szCs w:val="24"/>
      </w:rPr>
      <w:t>5</w:t>
    </w:r>
    <w:r w:rsidRPr="00E93EE0">
      <w:rPr>
        <w:sz w:val="24"/>
        <w:szCs w:val="24"/>
      </w:rPr>
      <w:fldChar w:fldCharType="end"/>
    </w:r>
  </w:p>
  <w:p w14:paraId="55492F39" w14:textId="77777777" w:rsidR="002B4D56" w:rsidRDefault="002B4D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13B"/>
    <w:rsid w:val="00006F04"/>
    <w:rsid w:val="0001235D"/>
    <w:rsid w:val="00013679"/>
    <w:rsid w:val="0002024B"/>
    <w:rsid w:val="00052137"/>
    <w:rsid w:val="00061E5C"/>
    <w:rsid w:val="00095623"/>
    <w:rsid w:val="000E20FE"/>
    <w:rsid w:val="000E524C"/>
    <w:rsid w:val="001170FA"/>
    <w:rsid w:val="001272CD"/>
    <w:rsid w:val="001417E6"/>
    <w:rsid w:val="00174BF8"/>
    <w:rsid w:val="00174DDC"/>
    <w:rsid w:val="001A513B"/>
    <w:rsid w:val="001C37C3"/>
    <w:rsid w:val="001C55AE"/>
    <w:rsid w:val="00202E13"/>
    <w:rsid w:val="002127A6"/>
    <w:rsid w:val="0022714D"/>
    <w:rsid w:val="002271B8"/>
    <w:rsid w:val="00253A67"/>
    <w:rsid w:val="00254F41"/>
    <w:rsid w:val="00292D09"/>
    <w:rsid w:val="002A420D"/>
    <w:rsid w:val="002A440E"/>
    <w:rsid w:val="002A6E67"/>
    <w:rsid w:val="002B4D56"/>
    <w:rsid w:val="002C448A"/>
    <w:rsid w:val="002D5983"/>
    <w:rsid w:val="002E56A7"/>
    <w:rsid w:val="00302925"/>
    <w:rsid w:val="003033CC"/>
    <w:rsid w:val="003061E7"/>
    <w:rsid w:val="00331C6A"/>
    <w:rsid w:val="00342713"/>
    <w:rsid w:val="00364700"/>
    <w:rsid w:val="003860A4"/>
    <w:rsid w:val="00395D50"/>
    <w:rsid w:val="003A1486"/>
    <w:rsid w:val="003A2E52"/>
    <w:rsid w:val="003A3601"/>
    <w:rsid w:val="003A55FF"/>
    <w:rsid w:val="003C5890"/>
    <w:rsid w:val="004064CE"/>
    <w:rsid w:val="00423697"/>
    <w:rsid w:val="00434C87"/>
    <w:rsid w:val="004500CE"/>
    <w:rsid w:val="00460873"/>
    <w:rsid w:val="00485D80"/>
    <w:rsid w:val="004A6713"/>
    <w:rsid w:val="004E2044"/>
    <w:rsid w:val="004E6CBA"/>
    <w:rsid w:val="004F43A7"/>
    <w:rsid w:val="0053004E"/>
    <w:rsid w:val="0055666C"/>
    <w:rsid w:val="00593462"/>
    <w:rsid w:val="005B0460"/>
    <w:rsid w:val="005D654F"/>
    <w:rsid w:val="006002E3"/>
    <w:rsid w:val="0062125E"/>
    <w:rsid w:val="006337AB"/>
    <w:rsid w:val="006631BA"/>
    <w:rsid w:val="006718F7"/>
    <w:rsid w:val="006A40B3"/>
    <w:rsid w:val="006B138D"/>
    <w:rsid w:val="006E63DA"/>
    <w:rsid w:val="006E6954"/>
    <w:rsid w:val="0071789E"/>
    <w:rsid w:val="0072242E"/>
    <w:rsid w:val="00723049"/>
    <w:rsid w:val="00732564"/>
    <w:rsid w:val="00742201"/>
    <w:rsid w:val="0075261B"/>
    <w:rsid w:val="0077227D"/>
    <w:rsid w:val="007772D4"/>
    <w:rsid w:val="00780F98"/>
    <w:rsid w:val="00794ACD"/>
    <w:rsid w:val="007F6EE7"/>
    <w:rsid w:val="0083470C"/>
    <w:rsid w:val="00834DD8"/>
    <w:rsid w:val="00856F03"/>
    <w:rsid w:val="00866BD3"/>
    <w:rsid w:val="00886387"/>
    <w:rsid w:val="008A51EC"/>
    <w:rsid w:val="008B07BE"/>
    <w:rsid w:val="008D63F3"/>
    <w:rsid w:val="008E53BC"/>
    <w:rsid w:val="008F1205"/>
    <w:rsid w:val="008F3341"/>
    <w:rsid w:val="00942E34"/>
    <w:rsid w:val="00950A86"/>
    <w:rsid w:val="00987E00"/>
    <w:rsid w:val="009929FD"/>
    <w:rsid w:val="009B3CD2"/>
    <w:rsid w:val="009C019A"/>
    <w:rsid w:val="009C7CBC"/>
    <w:rsid w:val="009F5B79"/>
    <w:rsid w:val="00A01A3A"/>
    <w:rsid w:val="00A54700"/>
    <w:rsid w:val="00A71BF5"/>
    <w:rsid w:val="00A76619"/>
    <w:rsid w:val="00A8008D"/>
    <w:rsid w:val="00A80118"/>
    <w:rsid w:val="00AA00B5"/>
    <w:rsid w:val="00AA0D44"/>
    <w:rsid w:val="00AA45F0"/>
    <w:rsid w:val="00AC0986"/>
    <w:rsid w:val="00AC4A3B"/>
    <w:rsid w:val="00AE59C9"/>
    <w:rsid w:val="00B00038"/>
    <w:rsid w:val="00B02FE2"/>
    <w:rsid w:val="00B16FC7"/>
    <w:rsid w:val="00B40161"/>
    <w:rsid w:val="00B5194C"/>
    <w:rsid w:val="00B670C6"/>
    <w:rsid w:val="00B74559"/>
    <w:rsid w:val="00B8206C"/>
    <w:rsid w:val="00BD6BC3"/>
    <w:rsid w:val="00C13F23"/>
    <w:rsid w:val="00C36FA0"/>
    <w:rsid w:val="00C6527D"/>
    <w:rsid w:val="00C65CB9"/>
    <w:rsid w:val="00C91E26"/>
    <w:rsid w:val="00CB4E63"/>
    <w:rsid w:val="00CC0373"/>
    <w:rsid w:val="00CD33CA"/>
    <w:rsid w:val="00CE734C"/>
    <w:rsid w:val="00CF139E"/>
    <w:rsid w:val="00CF32F3"/>
    <w:rsid w:val="00D04B29"/>
    <w:rsid w:val="00D228EB"/>
    <w:rsid w:val="00D924FC"/>
    <w:rsid w:val="00D95E66"/>
    <w:rsid w:val="00DD27C7"/>
    <w:rsid w:val="00DD3F6C"/>
    <w:rsid w:val="00DE29D6"/>
    <w:rsid w:val="00DF210C"/>
    <w:rsid w:val="00E07E7A"/>
    <w:rsid w:val="00E25B4B"/>
    <w:rsid w:val="00E273E4"/>
    <w:rsid w:val="00E74EE0"/>
    <w:rsid w:val="00EB3F85"/>
    <w:rsid w:val="00EE6548"/>
    <w:rsid w:val="00EF0DE7"/>
    <w:rsid w:val="00F10BE2"/>
    <w:rsid w:val="00F1212B"/>
    <w:rsid w:val="00F329C1"/>
    <w:rsid w:val="00F3322D"/>
    <w:rsid w:val="00F6668C"/>
    <w:rsid w:val="00F71E30"/>
    <w:rsid w:val="00F902FB"/>
    <w:rsid w:val="00F90B84"/>
    <w:rsid w:val="00F93DF0"/>
    <w:rsid w:val="00FB4691"/>
    <w:rsid w:val="00FC52BE"/>
    <w:rsid w:val="00FE1E10"/>
    <w:rsid w:val="00FF03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B84"/>
    <w:pPr>
      <w:spacing w:after="0" w:line="240" w:lineRule="auto"/>
    </w:pPr>
    <w:rPr>
      <w:rFonts w:ascii="Times New Roman" w:eastAsia="Times New Roman" w:hAnsi="Times New Roman" w:cs="Times New Roman"/>
      <w:sz w:val="28"/>
    </w:rPr>
  </w:style>
  <w:style w:type="paragraph" w:styleId="Heading4">
    <w:name w:val="heading 4"/>
    <w:basedOn w:val="Normal"/>
    <w:link w:val="Heading4Char"/>
    <w:qFormat/>
    <w:rsid w:val="00202E13"/>
    <w:pPr>
      <w:spacing w:before="100" w:beforeAutospacing="1" w:after="100" w:afterAutospacing="1"/>
      <w:outlineLvl w:val="3"/>
    </w:pPr>
    <w:rPr>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513B"/>
    <w:rPr>
      <w:rFonts w:cs="Times New Roman"/>
      <w:color w:val="0000FF"/>
      <w:u w:val="single"/>
    </w:rPr>
  </w:style>
  <w:style w:type="paragraph" w:styleId="Header">
    <w:name w:val="header"/>
    <w:basedOn w:val="Normal"/>
    <w:link w:val="HeaderChar"/>
    <w:uiPriority w:val="99"/>
    <w:rsid w:val="001A513B"/>
    <w:pPr>
      <w:tabs>
        <w:tab w:val="center" w:pos="4153"/>
        <w:tab w:val="right" w:pos="8306"/>
      </w:tabs>
    </w:pPr>
  </w:style>
  <w:style w:type="character" w:customStyle="1" w:styleId="HeaderChar">
    <w:name w:val="Header Char"/>
    <w:basedOn w:val="DefaultParagraphFont"/>
    <w:link w:val="Header"/>
    <w:uiPriority w:val="99"/>
    <w:rsid w:val="001A513B"/>
    <w:rPr>
      <w:rFonts w:ascii="Times New Roman" w:eastAsia="Times New Roman" w:hAnsi="Times New Roman" w:cs="Times New Roman"/>
      <w:sz w:val="28"/>
    </w:rPr>
  </w:style>
  <w:style w:type="paragraph" w:styleId="Footer">
    <w:name w:val="footer"/>
    <w:basedOn w:val="Normal"/>
    <w:link w:val="FooterChar"/>
    <w:uiPriority w:val="99"/>
    <w:semiHidden/>
    <w:rsid w:val="001A513B"/>
    <w:pPr>
      <w:tabs>
        <w:tab w:val="center" w:pos="4153"/>
        <w:tab w:val="right" w:pos="8306"/>
      </w:tabs>
    </w:pPr>
  </w:style>
  <w:style w:type="character" w:customStyle="1" w:styleId="FooterChar">
    <w:name w:val="Footer Char"/>
    <w:basedOn w:val="DefaultParagraphFont"/>
    <w:link w:val="Footer"/>
    <w:uiPriority w:val="99"/>
    <w:semiHidden/>
    <w:rsid w:val="001A513B"/>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EF0DE7"/>
    <w:rPr>
      <w:rFonts w:ascii="Tahoma" w:hAnsi="Tahoma" w:cs="Tahoma"/>
      <w:sz w:val="16"/>
      <w:szCs w:val="16"/>
    </w:rPr>
  </w:style>
  <w:style w:type="character" w:customStyle="1" w:styleId="BalloonTextChar">
    <w:name w:val="Balloon Text Char"/>
    <w:basedOn w:val="DefaultParagraphFont"/>
    <w:link w:val="BalloonText"/>
    <w:uiPriority w:val="99"/>
    <w:semiHidden/>
    <w:rsid w:val="00EF0DE7"/>
    <w:rPr>
      <w:rFonts w:ascii="Tahoma" w:eastAsia="Times New Roman" w:hAnsi="Tahoma" w:cs="Tahoma"/>
      <w:sz w:val="16"/>
      <w:szCs w:val="16"/>
    </w:rPr>
  </w:style>
  <w:style w:type="character" w:customStyle="1" w:styleId="spelle">
    <w:name w:val="spelle"/>
    <w:basedOn w:val="DefaultParagraphFont"/>
    <w:rsid w:val="00202E13"/>
  </w:style>
  <w:style w:type="character" w:customStyle="1" w:styleId="Heading4Char">
    <w:name w:val="Heading 4 Char"/>
    <w:basedOn w:val="DefaultParagraphFont"/>
    <w:link w:val="Heading4"/>
    <w:rsid w:val="00202E13"/>
    <w:rPr>
      <w:rFonts w:ascii="Times New Roman" w:eastAsia="Times New Roman" w:hAnsi="Times New Roman" w:cs="Times New Roman"/>
      <w:b/>
      <w:bCs/>
      <w:sz w:val="24"/>
      <w:szCs w:val="24"/>
      <w:lang w:eastAsia="lv-LV"/>
    </w:rPr>
  </w:style>
  <w:style w:type="character" w:styleId="CommentReference">
    <w:name w:val="annotation reference"/>
    <w:basedOn w:val="DefaultParagraphFont"/>
    <w:uiPriority w:val="99"/>
    <w:semiHidden/>
    <w:unhideWhenUsed/>
    <w:rsid w:val="002A420D"/>
    <w:rPr>
      <w:sz w:val="16"/>
      <w:szCs w:val="16"/>
    </w:rPr>
  </w:style>
  <w:style w:type="paragraph" w:styleId="CommentText">
    <w:name w:val="annotation text"/>
    <w:basedOn w:val="Normal"/>
    <w:link w:val="CommentTextChar"/>
    <w:uiPriority w:val="99"/>
    <w:semiHidden/>
    <w:unhideWhenUsed/>
    <w:rsid w:val="002A420D"/>
    <w:rPr>
      <w:sz w:val="20"/>
      <w:szCs w:val="20"/>
    </w:rPr>
  </w:style>
  <w:style w:type="character" w:customStyle="1" w:styleId="CommentTextChar">
    <w:name w:val="Comment Text Char"/>
    <w:basedOn w:val="DefaultParagraphFont"/>
    <w:link w:val="CommentText"/>
    <w:uiPriority w:val="99"/>
    <w:semiHidden/>
    <w:rsid w:val="002A42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420D"/>
    <w:rPr>
      <w:b/>
      <w:bCs/>
    </w:rPr>
  </w:style>
  <w:style w:type="character" w:customStyle="1" w:styleId="CommentSubjectChar">
    <w:name w:val="Comment Subject Char"/>
    <w:basedOn w:val="CommentTextChar"/>
    <w:link w:val="CommentSubject"/>
    <w:uiPriority w:val="99"/>
    <w:semiHidden/>
    <w:rsid w:val="002A420D"/>
    <w:rPr>
      <w:rFonts w:ascii="Times New Roman" w:eastAsia="Times New Roman" w:hAnsi="Times New Roman" w:cs="Times New Roman"/>
      <w:b/>
      <w:bCs/>
      <w:sz w:val="20"/>
      <w:szCs w:val="20"/>
    </w:rPr>
  </w:style>
  <w:style w:type="paragraph" w:styleId="ListParagraph">
    <w:name w:val="List Paragraph"/>
    <w:basedOn w:val="Normal"/>
    <w:uiPriority w:val="34"/>
    <w:qFormat/>
    <w:rsid w:val="00F332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B84"/>
    <w:pPr>
      <w:spacing w:after="0" w:line="240" w:lineRule="auto"/>
    </w:pPr>
    <w:rPr>
      <w:rFonts w:ascii="Times New Roman" w:eastAsia="Times New Roman" w:hAnsi="Times New Roman" w:cs="Times New Roman"/>
      <w:sz w:val="28"/>
    </w:rPr>
  </w:style>
  <w:style w:type="paragraph" w:styleId="Heading4">
    <w:name w:val="heading 4"/>
    <w:basedOn w:val="Normal"/>
    <w:link w:val="Heading4Char"/>
    <w:qFormat/>
    <w:rsid w:val="00202E13"/>
    <w:pPr>
      <w:spacing w:before="100" w:beforeAutospacing="1" w:after="100" w:afterAutospacing="1"/>
      <w:outlineLvl w:val="3"/>
    </w:pPr>
    <w:rPr>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513B"/>
    <w:rPr>
      <w:rFonts w:cs="Times New Roman"/>
      <w:color w:val="0000FF"/>
      <w:u w:val="single"/>
    </w:rPr>
  </w:style>
  <w:style w:type="paragraph" w:styleId="Header">
    <w:name w:val="header"/>
    <w:basedOn w:val="Normal"/>
    <w:link w:val="HeaderChar"/>
    <w:uiPriority w:val="99"/>
    <w:rsid w:val="001A513B"/>
    <w:pPr>
      <w:tabs>
        <w:tab w:val="center" w:pos="4153"/>
        <w:tab w:val="right" w:pos="8306"/>
      </w:tabs>
    </w:pPr>
  </w:style>
  <w:style w:type="character" w:customStyle="1" w:styleId="HeaderChar">
    <w:name w:val="Header Char"/>
    <w:basedOn w:val="DefaultParagraphFont"/>
    <w:link w:val="Header"/>
    <w:uiPriority w:val="99"/>
    <w:rsid w:val="001A513B"/>
    <w:rPr>
      <w:rFonts w:ascii="Times New Roman" w:eastAsia="Times New Roman" w:hAnsi="Times New Roman" w:cs="Times New Roman"/>
      <w:sz w:val="28"/>
    </w:rPr>
  </w:style>
  <w:style w:type="paragraph" w:styleId="Footer">
    <w:name w:val="footer"/>
    <w:basedOn w:val="Normal"/>
    <w:link w:val="FooterChar"/>
    <w:uiPriority w:val="99"/>
    <w:semiHidden/>
    <w:rsid w:val="001A513B"/>
    <w:pPr>
      <w:tabs>
        <w:tab w:val="center" w:pos="4153"/>
        <w:tab w:val="right" w:pos="8306"/>
      </w:tabs>
    </w:pPr>
  </w:style>
  <w:style w:type="character" w:customStyle="1" w:styleId="FooterChar">
    <w:name w:val="Footer Char"/>
    <w:basedOn w:val="DefaultParagraphFont"/>
    <w:link w:val="Footer"/>
    <w:uiPriority w:val="99"/>
    <w:semiHidden/>
    <w:rsid w:val="001A513B"/>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EF0DE7"/>
    <w:rPr>
      <w:rFonts w:ascii="Tahoma" w:hAnsi="Tahoma" w:cs="Tahoma"/>
      <w:sz w:val="16"/>
      <w:szCs w:val="16"/>
    </w:rPr>
  </w:style>
  <w:style w:type="character" w:customStyle="1" w:styleId="BalloonTextChar">
    <w:name w:val="Balloon Text Char"/>
    <w:basedOn w:val="DefaultParagraphFont"/>
    <w:link w:val="BalloonText"/>
    <w:uiPriority w:val="99"/>
    <w:semiHidden/>
    <w:rsid w:val="00EF0DE7"/>
    <w:rPr>
      <w:rFonts w:ascii="Tahoma" w:eastAsia="Times New Roman" w:hAnsi="Tahoma" w:cs="Tahoma"/>
      <w:sz w:val="16"/>
      <w:szCs w:val="16"/>
    </w:rPr>
  </w:style>
  <w:style w:type="character" w:customStyle="1" w:styleId="spelle">
    <w:name w:val="spelle"/>
    <w:basedOn w:val="DefaultParagraphFont"/>
    <w:rsid w:val="00202E13"/>
  </w:style>
  <w:style w:type="character" w:customStyle="1" w:styleId="Heading4Char">
    <w:name w:val="Heading 4 Char"/>
    <w:basedOn w:val="DefaultParagraphFont"/>
    <w:link w:val="Heading4"/>
    <w:rsid w:val="00202E13"/>
    <w:rPr>
      <w:rFonts w:ascii="Times New Roman" w:eastAsia="Times New Roman" w:hAnsi="Times New Roman" w:cs="Times New Roman"/>
      <w:b/>
      <w:bCs/>
      <w:sz w:val="24"/>
      <w:szCs w:val="24"/>
      <w:lang w:eastAsia="lv-LV"/>
    </w:rPr>
  </w:style>
  <w:style w:type="character" w:styleId="CommentReference">
    <w:name w:val="annotation reference"/>
    <w:basedOn w:val="DefaultParagraphFont"/>
    <w:uiPriority w:val="99"/>
    <w:semiHidden/>
    <w:unhideWhenUsed/>
    <w:rsid w:val="002A420D"/>
    <w:rPr>
      <w:sz w:val="16"/>
      <w:szCs w:val="16"/>
    </w:rPr>
  </w:style>
  <w:style w:type="paragraph" w:styleId="CommentText">
    <w:name w:val="annotation text"/>
    <w:basedOn w:val="Normal"/>
    <w:link w:val="CommentTextChar"/>
    <w:uiPriority w:val="99"/>
    <w:semiHidden/>
    <w:unhideWhenUsed/>
    <w:rsid w:val="002A420D"/>
    <w:rPr>
      <w:sz w:val="20"/>
      <w:szCs w:val="20"/>
    </w:rPr>
  </w:style>
  <w:style w:type="character" w:customStyle="1" w:styleId="CommentTextChar">
    <w:name w:val="Comment Text Char"/>
    <w:basedOn w:val="DefaultParagraphFont"/>
    <w:link w:val="CommentText"/>
    <w:uiPriority w:val="99"/>
    <w:semiHidden/>
    <w:rsid w:val="002A42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420D"/>
    <w:rPr>
      <w:b/>
      <w:bCs/>
    </w:rPr>
  </w:style>
  <w:style w:type="character" w:customStyle="1" w:styleId="CommentSubjectChar">
    <w:name w:val="Comment Subject Char"/>
    <w:basedOn w:val="CommentTextChar"/>
    <w:link w:val="CommentSubject"/>
    <w:uiPriority w:val="99"/>
    <w:semiHidden/>
    <w:rsid w:val="002A420D"/>
    <w:rPr>
      <w:rFonts w:ascii="Times New Roman" w:eastAsia="Times New Roman" w:hAnsi="Times New Roman" w:cs="Times New Roman"/>
      <w:b/>
      <w:bCs/>
      <w:sz w:val="20"/>
      <w:szCs w:val="20"/>
    </w:rPr>
  </w:style>
  <w:style w:type="paragraph" w:styleId="ListParagraph">
    <w:name w:val="List Paragraph"/>
    <w:basedOn w:val="Normal"/>
    <w:uiPriority w:val="34"/>
    <w:qFormat/>
    <w:rsid w:val="00F33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vils.strikeris@knab.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46E1C-7F1E-427A-9D72-8CAEA7727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5566</Words>
  <Characters>3174</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Natalja Titova</dc:creator>
  <cp:lastModifiedBy>Marika Pudāne</cp:lastModifiedBy>
  <cp:revision>2</cp:revision>
  <cp:lastPrinted>2012-01-23T09:50:00Z</cp:lastPrinted>
  <dcterms:created xsi:type="dcterms:W3CDTF">2012-02-01T12:26:00Z</dcterms:created>
  <dcterms:modified xsi:type="dcterms:W3CDTF">2012-02-01T12:26:00Z</dcterms:modified>
</cp:coreProperties>
</file>