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4B4B6" w14:textId="77777777" w:rsidR="007A19D2" w:rsidRPr="00F5458C" w:rsidRDefault="007A19D2" w:rsidP="00F5458C">
      <w:pPr>
        <w:tabs>
          <w:tab w:val="left" w:pos="6804"/>
        </w:tabs>
        <w:jc w:val="both"/>
        <w:rPr>
          <w:sz w:val="28"/>
          <w:szCs w:val="28"/>
          <w:lang w:val="de-DE"/>
        </w:rPr>
      </w:pPr>
    </w:p>
    <w:p w14:paraId="69456708" w14:textId="77777777" w:rsidR="007A19D2" w:rsidRPr="00F5458C" w:rsidRDefault="007A19D2" w:rsidP="00F5458C">
      <w:pPr>
        <w:tabs>
          <w:tab w:val="left" w:pos="6663"/>
        </w:tabs>
        <w:rPr>
          <w:sz w:val="28"/>
          <w:szCs w:val="28"/>
        </w:rPr>
      </w:pPr>
    </w:p>
    <w:p w14:paraId="268E9199" w14:textId="77777777" w:rsidR="007A19D2" w:rsidRPr="00F5458C" w:rsidRDefault="007A19D2" w:rsidP="00F5458C">
      <w:pPr>
        <w:tabs>
          <w:tab w:val="left" w:pos="6663"/>
        </w:tabs>
        <w:rPr>
          <w:sz w:val="28"/>
          <w:szCs w:val="28"/>
        </w:rPr>
      </w:pPr>
    </w:p>
    <w:p w14:paraId="46745F71" w14:textId="77777777" w:rsidR="007A19D2" w:rsidRPr="00F5458C" w:rsidRDefault="007A19D2" w:rsidP="00F5458C">
      <w:pPr>
        <w:tabs>
          <w:tab w:val="left" w:pos="6663"/>
        </w:tabs>
        <w:rPr>
          <w:sz w:val="28"/>
          <w:szCs w:val="28"/>
        </w:rPr>
      </w:pPr>
    </w:p>
    <w:p w14:paraId="797E491D" w14:textId="77777777" w:rsidR="007A19D2" w:rsidRPr="00F5458C" w:rsidRDefault="007A19D2" w:rsidP="00F5458C">
      <w:pPr>
        <w:tabs>
          <w:tab w:val="left" w:pos="6663"/>
        </w:tabs>
        <w:rPr>
          <w:sz w:val="28"/>
          <w:szCs w:val="28"/>
        </w:rPr>
      </w:pPr>
    </w:p>
    <w:p w14:paraId="7CC7E048" w14:textId="1BF418DC" w:rsidR="007A19D2" w:rsidRPr="007A19D2" w:rsidRDefault="007A19D2" w:rsidP="00F5458C">
      <w:pPr>
        <w:tabs>
          <w:tab w:val="left" w:pos="6663"/>
        </w:tabs>
        <w:rPr>
          <w:sz w:val="28"/>
          <w:szCs w:val="28"/>
        </w:rPr>
      </w:pPr>
      <w:r w:rsidRPr="007A19D2">
        <w:rPr>
          <w:sz w:val="28"/>
          <w:szCs w:val="28"/>
        </w:rPr>
        <w:t xml:space="preserve">2013.gada </w:t>
      </w:r>
      <w:r w:rsidR="004D4B5C">
        <w:rPr>
          <w:sz w:val="28"/>
          <w:szCs w:val="28"/>
        </w:rPr>
        <w:t>30.jūlijā</w:t>
      </w:r>
      <w:bookmarkStart w:id="0" w:name="_GoBack"/>
      <w:bookmarkEnd w:id="0"/>
      <w:r w:rsidRPr="007A19D2">
        <w:rPr>
          <w:sz w:val="28"/>
          <w:szCs w:val="28"/>
        </w:rPr>
        <w:tab/>
        <w:t>Noteikumi Nr.</w:t>
      </w:r>
      <w:r w:rsidR="004D4B5C">
        <w:rPr>
          <w:sz w:val="28"/>
          <w:szCs w:val="28"/>
        </w:rPr>
        <w:t xml:space="preserve"> 426</w:t>
      </w:r>
    </w:p>
    <w:p w14:paraId="1AF42903" w14:textId="47B593CE" w:rsidR="007A19D2" w:rsidRPr="00F5458C" w:rsidRDefault="007A19D2" w:rsidP="00F5458C">
      <w:pPr>
        <w:tabs>
          <w:tab w:val="left" w:pos="6663"/>
        </w:tabs>
      </w:pPr>
      <w:r w:rsidRPr="00F5458C">
        <w:rPr>
          <w:sz w:val="28"/>
          <w:szCs w:val="28"/>
        </w:rPr>
        <w:t>Rīgā</w:t>
      </w:r>
      <w:r w:rsidRPr="00F5458C">
        <w:rPr>
          <w:sz w:val="28"/>
          <w:szCs w:val="28"/>
        </w:rPr>
        <w:tab/>
        <w:t xml:space="preserve">(prot. Nr. </w:t>
      </w:r>
      <w:r w:rsidR="004D4B5C">
        <w:rPr>
          <w:sz w:val="28"/>
          <w:szCs w:val="28"/>
        </w:rPr>
        <w:t>41 14</w:t>
      </w:r>
      <w:r w:rsidRPr="00F5458C">
        <w:rPr>
          <w:sz w:val="28"/>
          <w:szCs w:val="28"/>
        </w:rPr>
        <w:t>.§)</w:t>
      </w:r>
    </w:p>
    <w:p w14:paraId="7519C3EE" w14:textId="77777777" w:rsidR="0060195C" w:rsidRPr="00496104" w:rsidRDefault="0060195C" w:rsidP="0060195C">
      <w:pPr>
        <w:jc w:val="center"/>
        <w:rPr>
          <w:b/>
          <w:bCs/>
          <w:sz w:val="28"/>
          <w:szCs w:val="28"/>
        </w:rPr>
      </w:pPr>
    </w:p>
    <w:p w14:paraId="7519C3EF" w14:textId="24646D95" w:rsidR="0060195C" w:rsidRPr="00496104" w:rsidRDefault="0060195C" w:rsidP="0060195C">
      <w:pPr>
        <w:jc w:val="center"/>
        <w:rPr>
          <w:b/>
          <w:sz w:val="28"/>
          <w:szCs w:val="28"/>
        </w:rPr>
      </w:pPr>
      <w:r w:rsidRPr="00496104">
        <w:rPr>
          <w:b/>
          <w:sz w:val="28"/>
          <w:szCs w:val="28"/>
        </w:rPr>
        <w:t>Grozījum</w:t>
      </w:r>
      <w:r>
        <w:rPr>
          <w:b/>
          <w:sz w:val="28"/>
          <w:szCs w:val="28"/>
        </w:rPr>
        <w:t>s</w:t>
      </w:r>
      <w:r w:rsidRPr="00496104">
        <w:rPr>
          <w:b/>
          <w:sz w:val="28"/>
          <w:szCs w:val="28"/>
        </w:rPr>
        <w:t xml:space="preserve"> Ministru kabineta 2009.g</w:t>
      </w:r>
      <w:r w:rsidR="00B6177E">
        <w:rPr>
          <w:b/>
          <w:sz w:val="28"/>
          <w:szCs w:val="28"/>
        </w:rPr>
        <w:t>ada 22.decembra noteikumos Nr.1534</w:t>
      </w:r>
      <w:r w:rsidRPr="00496104">
        <w:rPr>
          <w:b/>
          <w:sz w:val="28"/>
          <w:szCs w:val="28"/>
        </w:rPr>
        <w:t xml:space="preserve"> </w:t>
      </w:r>
      <w:r w:rsidR="007A19D2">
        <w:rPr>
          <w:b/>
          <w:sz w:val="28"/>
          <w:szCs w:val="28"/>
        </w:rPr>
        <w:t>"</w:t>
      </w:r>
      <w:r>
        <w:rPr>
          <w:b/>
          <w:sz w:val="28"/>
          <w:szCs w:val="28"/>
        </w:rPr>
        <w:t>Kārtība, kādā piešķir un izmaksā atlīdzību par adoptējamā bērna aprūpi</w:t>
      </w:r>
      <w:r w:rsidR="007A19D2">
        <w:rPr>
          <w:b/>
          <w:sz w:val="28"/>
          <w:szCs w:val="28"/>
        </w:rPr>
        <w:t>"</w:t>
      </w:r>
    </w:p>
    <w:p w14:paraId="7519C3F0" w14:textId="77777777" w:rsidR="0060195C" w:rsidRPr="00D7545B" w:rsidRDefault="0060195C" w:rsidP="0060195C">
      <w:pPr>
        <w:jc w:val="center"/>
        <w:rPr>
          <w:b/>
          <w:sz w:val="28"/>
          <w:szCs w:val="28"/>
        </w:rPr>
      </w:pPr>
    </w:p>
    <w:p w14:paraId="576561C5" w14:textId="77777777" w:rsidR="003B3024" w:rsidRDefault="0060195C" w:rsidP="0060195C">
      <w:pPr>
        <w:jc w:val="right"/>
        <w:rPr>
          <w:sz w:val="28"/>
          <w:szCs w:val="28"/>
        </w:rPr>
      </w:pPr>
      <w:r w:rsidRPr="00497220">
        <w:rPr>
          <w:sz w:val="28"/>
          <w:szCs w:val="28"/>
        </w:rPr>
        <w:t xml:space="preserve">Izdoti saskaņā ar </w:t>
      </w:r>
    </w:p>
    <w:p w14:paraId="7519C3F1" w14:textId="676496DC" w:rsidR="00B6177E" w:rsidRDefault="0060195C" w:rsidP="0060195C">
      <w:pPr>
        <w:jc w:val="right"/>
        <w:rPr>
          <w:sz w:val="28"/>
          <w:szCs w:val="28"/>
        </w:rPr>
      </w:pPr>
      <w:r w:rsidRPr="00497220">
        <w:rPr>
          <w:sz w:val="28"/>
          <w:szCs w:val="28"/>
        </w:rPr>
        <w:t>Valsts sociālo pabalstu likuma</w:t>
      </w:r>
    </w:p>
    <w:p w14:paraId="18FC5D07" w14:textId="380B5847" w:rsidR="003B3024" w:rsidRDefault="00B6177E" w:rsidP="0060195C">
      <w:pPr>
        <w:jc w:val="right"/>
        <w:rPr>
          <w:sz w:val="28"/>
          <w:szCs w:val="28"/>
        </w:rPr>
      </w:pPr>
      <w:r>
        <w:rPr>
          <w:sz w:val="28"/>
          <w:szCs w:val="28"/>
        </w:rPr>
        <w:t xml:space="preserve"> 6.</w:t>
      </w:r>
      <w:r w:rsidRPr="00B6177E">
        <w:rPr>
          <w:sz w:val="28"/>
          <w:szCs w:val="28"/>
          <w:vertAlign w:val="superscript"/>
        </w:rPr>
        <w:t>1</w:t>
      </w:r>
      <w:r w:rsidR="003B3024">
        <w:rPr>
          <w:sz w:val="28"/>
          <w:szCs w:val="28"/>
          <w:vertAlign w:val="superscript"/>
        </w:rPr>
        <w:t> </w:t>
      </w:r>
      <w:r>
        <w:rPr>
          <w:sz w:val="28"/>
          <w:szCs w:val="28"/>
        </w:rPr>
        <w:t>panta trešo daļu,</w:t>
      </w:r>
      <w:r w:rsidR="009456E2">
        <w:rPr>
          <w:sz w:val="28"/>
          <w:szCs w:val="28"/>
        </w:rPr>
        <w:t xml:space="preserve"> </w:t>
      </w:r>
    </w:p>
    <w:p w14:paraId="0AED1DA2" w14:textId="77777777" w:rsidR="003B3024" w:rsidRDefault="0060195C" w:rsidP="0060195C">
      <w:pPr>
        <w:jc w:val="right"/>
        <w:rPr>
          <w:sz w:val="28"/>
          <w:szCs w:val="28"/>
        </w:rPr>
      </w:pPr>
      <w:r w:rsidRPr="00497220">
        <w:rPr>
          <w:sz w:val="28"/>
          <w:szCs w:val="28"/>
        </w:rPr>
        <w:t>15.panta pirmo daļu</w:t>
      </w:r>
      <w:r w:rsidR="00B6177E">
        <w:rPr>
          <w:sz w:val="28"/>
          <w:szCs w:val="28"/>
        </w:rPr>
        <w:t xml:space="preserve">, </w:t>
      </w:r>
    </w:p>
    <w:p w14:paraId="4AFE5AA0" w14:textId="26466F0A" w:rsidR="003B3024" w:rsidRDefault="00B6177E" w:rsidP="0060195C">
      <w:pPr>
        <w:jc w:val="right"/>
        <w:rPr>
          <w:sz w:val="28"/>
          <w:szCs w:val="28"/>
        </w:rPr>
      </w:pPr>
      <w:r>
        <w:rPr>
          <w:sz w:val="28"/>
          <w:szCs w:val="28"/>
        </w:rPr>
        <w:t>16.panta</w:t>
      </w:r>
      <w:r w:rsidR="003B3024">
        <w:rPr>
          <w:sz w:val="28"/>
          <w:szCs w:val="28"/>
        </w:rPr>
        <w:t xml:space="preserve"> </w:t>
      </w:r>
      <w:r>
        <w:rPr>
          <w:sz w:val="28"/>
          <w:szCs w:val="28"/>
        </w:rPr>
        <w:t>sesto daļu</w:t>
      </w:r>
      <w:r w:rsidR="0060195C" w:rsidRPr="00497220">
        <w:rPr>
          <w:sz w:val="28"/>
          <w:szCs w:val="28"/>
        </w:rPr>
        <w:t xml:space="preserve"> un </w:t>
      </w:r>
    </w:p>
    <w:p w14:paraId="7519C3F3" w14:textId="1AE7964D" w:rsidR="0060195C" w:rsidRPr="00497220" w:rsidRDefault="0060195C" w:rsidP="0060195C">
      <w:pPr>
        <w:jc w:val="right"/>
        <w:rPr>
          <w:sz w:val="28"/>
          <w:szCs w:val="28"/>
        </w:rPr>
      </w:pPr>
      <w:r w:rsidRPr="00497220">
        <w:rPr>
          <w:sz w:val="28"/>
          <w:szCs w:val="28"/>
        </w:rPr>
        <w:t>17.panta pirmo un otro daļu</w:t>
      </w:r>
    </w:p>
    <w:p w14:paraId="7519C3F4" w14:textId="77777777" w:rsidR="0060195C" w:rsidRPr="00C8167C" w:rsidRDefault="0060195C" w:rsidP="0060195C">
      <w:pPr>
        <w:jc w:val="right"/>
        <w:rPr>
          <w:sz w:val="28"/>
          <w:szCs w:val="28"/>
        </w:rPr>
      </w:pPr>
    </w:p>
    <w:p w14:paraId="7519C3F5" w14:textId="7C0BDAB1" w:rsidR="0060195C" w:rsidRPr="007A19D2" w:rsidRDefault="007A19D2" w:rsidP="007A19D2">
      <w:pPr>
        <w:tabs>
          <w:tab w:val="left" w:pos="851"/>
        </w:tabs>
        <w:ind w:firstLine="709"/>
        <w:jc w:val="both"/>
        <w:rPr>
          <w:sz w:val="28"/>
          <w:szCs w:val="28"/>
        </w:rPr>
      </w:pPr>
      <w:r>
        <w:rPr>
          <w:sz w:val="28"/>
          <w:szCs w:val="28"/>
        </w:rPr>
        <w:t>1. </w:t>
      </w:r>
      <w:r w:rsidR="0060195C" w:rsidRPr="007A19D2">
        <w:rPr>
          <w:sz w:val="28"/>
          <w:szCs w:val="28"/>
        </w:rPr>
        <w:t xml:space="preserve">Izdarīt Ministru kabineta 2009.gada 22.decembra noteikumos Nr.1534 </w:t>
      </w:r>
      <w:r w:rsidRPr="007A19D2">
        <w:rPr>
          <w:sz w:val="28"/>
          <w:szCs w:val="28"/>
        </w:rPr>
        <w:t>"</w:t>
      </w:r>
      <w:r w:rsidR="0060195C" w:rsidRPr="007A19D2">
        <w:rPr>
          <w:sz w:val="28"/>
          <w:szCs w:val="28"/>
        </w:rPr>
        <w:t>Kārtība, kādā piešķir un izmaksā atlīdzību par adoptējamā bērna aprūpi</w:t>
      </w:r>
      <w:r w:rsidRPr="007A19D2">
        <w:rPr>
          <w:sz w:val="28"/>
          <w:szCs w:val="28"/>
        </w:rPr>
        <w:t>"</w:t>
      </w:r>
      <w:r w:rsidR="0060195C" w:rsidRPr="007A19D2">
        <w:rPr>
          <w:sz w:val="28"/>
          <w:szCs w:val="28"/>
        </w:rPr>
        <w:t xml:space="preserve"> (Latvijas Vēstnesis, 2009, 203.nr.; 2010, 77.nr.; 2011, 175.nr.) grozījumu un aizstāt 3.punktā skaitli un vārdu </w:t>
      </w:r>
      <w:r w:rsidRPr="007A19D2">
        <w:rPr>
          <w:sz w:val="28"/>
          <w:szCs w:val="28"/>
        </w:rPr>
        <w:t>"</w:t>
      </w:r>
      <w:r w:rsidR="0060195C" w:rsidRPr="007A19D2">
        <w:rPr>
          <w:sz w:val="28"/>
          <w:szCs w:val="28"/>
        </w:rPr>
        <w:t>35 lati</w:t>
      </w:r>
      <w:r w:rsidRPr="007A19D2">
        <w:rPr>
          <w:sz w:val="28"/>
          <w:szCs w:val="28"/>
        </w:rPr>
        <w:t>"</w:t>
      </w:r>
      <w:r w:rsidR="0060195C" w:rsidRPr="007A19D2">
        <w:rPr>
          <w:sz w:val="28"/>
          <w:szCs w:val="28"/>
        </w:rPr>
        <w:t xml:space="preserve"> ar skaitli un vārdu </w:t>
      </w:r>
      <w:r w:rsidRPr="007A19D2">
        <w:rPr>
          <w:sz w:val="28"/>
          <w:szCs w:val="28"/>
        </w:rPr>
        <w:t>"</w:t>
      </w:r>
      <w:r w:rsidR="0060195C" w:rsidRPr="007A19D2">
        <w:rPr>
          <w:sz w:val="28"/>
          <w:szCs w:val="28"/>
        </w:rPr>
        <w:t xml:space="preserve">49,80 </w:t>
      </w:r>
      <w:proofErr w:type="spellStart"/>
      <w:r w:rsidR="0060195C" w:rsidRPr="007A19D2">
        <w:rPr>
          <w:i/>
          <w:sz w:val="28"/>
          <w:szCs w:val="28"/>
        </w:rPr>
        <w:t>euro</w:t>
      </w:r>
      <w:proofErr w:type="spellEnd"/>
      <w:r w:rsidRPr="007A19D2">
        <w:rPr>
          <w:sz w:val="28"/>
          <w:szCs w:val="28"/>
        </w:rPr>
        <w:t>"</w:t>
      </w:r>
      <w:r w:rsidR="0060195C" w:rsidRPr="007A19D2">
        <w:rPr>
          <w:sz w:val="28"/>
          <w:szCs w:val="28"/>
        </w:rPr>
        <w:t>.</w:t>
      </w:r>
    </w:p>
    <w:p w14:paraId="7519C3F6" w14:textId="77777777" w:rsidR="0060195C" w:rsidRDefault="0060195C" w:rsidP="007A19D2">
      <w:pPr>
        <w:ind w:firstLine="709"/>
        <w:jc w:val="both"/>
        <w:rPr>
          <w:sz w:val="28"/>
          <w:szCs w:val="28"/>
        </w:rPr>
      </w:pPr>
    </w:p>
    <w:p w14:paraId="7519C3F7" w14:textId="6DD1B3A1" w:rsidR="0060195C" w:rsidRPr="00B51F36" w:rsidRDefault="007A19D2" w:rsidP="007A19D2">
      <w:pPr>
        <w:pStyle w:val="Heading3"/>
        <w:ind w:firstLine="709"/>
      </w:pPr>
      <w:r>
        <w:t>2. </w:t>
      </w:r>
      <w:r w:rsidR="0060195C" w:rsidRPr="00B51F36">
        <w:t>Noteikumi stājas spēkā</w:t>
      </w:r>
      <w:r w:rsidR="005C0BE1">
        <w:t xml:space="preserve"> 2014.gada 1.janvārī</w:t>
      </w:r>
      <w:r w:rsidR="0060195C" w:rsidRPr="00B51F36">
        <w:t>.</w:t>
      </w:r>
    </w:p>
    <w:p w14:paraId="7519C3F8" w14:textId="77777777" w:rsidR="0060195C" w:rsidRPr="003B3024" w:rsidRDefault="0060195C" w:rsidP="0060195C">
      <w:pPr>
        <w:rPr>
          <w:sz w:val="28"/>
          <w:szCs w:val="28"/>
          <w:lang w:eastAsia="en-US"/>
        </w:rPr>
      </w:pPr>
    </w:p>
    <w:p w14:paraId="7519C3F9" w14:textId="77777777" w:rsidR="0060195C" w:rsidRPr="003B3024" w:rsidRDefault="0060195C" w:rsidP="0060195C">
      <w:pPr>
        <w:rPr>
          <w:sz w:val="28"/>
          <w:szCs w:val="28"/>
          <w:lang w:eastAsia="en-US"/>
        </w:rPr>
      </w:pPr>
    </w:p>
    <w:p w14:paraId="20E526F2" w14:textId="77777777" w:rsidR="007A19D2" w:rsidRPr="003B3024" w:rsidRDefault="007A19D2" w:rsidP="0060195C">
      <w:pPr>
        <w:rPr>
          <w:sz w:val="28"/>
          <w:szCs w:val="28"/>
          <w:lang w:eastAsia="en-US"/>
        </w:rPr>
      </w:pPr>
    </w:p>
    <w:p w14:paraId="7519C3FA" w14:textId="5605D3B7" w:rsidR="0060195C" w:rsidRPr="00C8167C" w:rsidRDefault="0060195C" w:rsidP="007A19D2">
      <w:pPr>
        <w:pStyle w:val="Heading3"/>
        <w:tabs>
          <w:tab w:val="left" w:pos="6521"/>
        </w:tabs>
        <w:ind w:firstLine="709"/>
      </w:pPr>
      <w:r w:rsidRPr="00C8167C">
        <w:t>Ministru prezidents</w:t>
      </w:r>
      <w:r w:rsidRPr="00C8167C">
        <w:tab/>
        <w:t>V</w:t>
      </w:r>
      <w:r w:rsidR="005C0BE1">
        <w:t xml:space="preserve">aldis </w:t>
      </w:r>
      <w:r w:rsidRPr="00C8167C">
        <w:t>Dombrovskis</w:t>
      </w:r>
    </w:p>
    <w:p w14:paraId="7519C3FB" w14:textId="77777777" w:rsidR="0060195C" w:rsidRDefault="0060195C" w:rsidP="007A19D2">
      <w:pPr>
        <w:tabs>
          <w:tab w:val="left" w:pos="6521"/>
        </w:tabs>
        <w:ind w:firstLine="709"/>
        <w:jc w:val="both"/>
        <w:rPr>
          <w:sz w:val="28"/>
        </w:rPr>
      </w:pPr>
    </w:p>
    <w:p w14:paraId="7519C3FC" w14:textId="77777777" w:rsidR="0060195C" w:rsidRDefault="0060195C" w:rsidP="007A19D2">
      <w:pPr>
        <w:tabs>
          <w:tab w:val="left" w:pos="6521"/>
        </w:tabs>
        <w:ind w:firstLine="709"/>
        <w:jc w:val="both"/>
        <w:rPr>
          <w:sz w:val="28"/>
        </w:rPr>
      </w:pPr>
    </w:p>
    <w:p w14:paraId="1213C458" w14:textId="77777777" w:rsidR="007A19D2" w:rsidRPr="00C8167C" w:rsidRDefault="007A19D2" w:rsidP="007A19D2">
      <w:pPr>
        <w:tabs>
          <w:tab w:val="left" w:pos="6521"/>
        </w:tabs>
        <w:ind w:firstLine="709"/>
        <w:jc w:val="both"/>
        <w:rPr>
          <w:sz w:val="28"/>
        </w:rPr>
      </w:pPr>
    </w:p>
    <w:p w14:paraId="7519C3FE" w14:textId="6DA91CB0" w:rsidR="0060195C" w:rsidRDefault="0060195C" w:rsidP="007A19D2">
      <w:pPr>
        <w:tabs>
          <w:tab w:val="left" w:pos="6521"/>
        </w:tabs>
        <w:ind w:firstLine="709"/>
        <w:jc w:val="both"/>
        <w:rPr>
          <w:sz w:val="20"/>
        </w:rPr>
      </w:pPr>
      <w:r w:rsidRPr="00C8167C">
        <w:rPr>
          <w:sz w:val="28"/>
        </w:rPr>
        <w:t>Labk</w:t>
      </w:r>
      <w:r w:rsidR="005C0BE1">
        <w:rPr>
          <w:sz w:val="28"/>
        </w:rPr>
        <w:t>lājības ministre</w:t>
      </w:r>
      <w:r w:rsidR="005C0BE1">
        <w:rPr>
          <w:sz w:val="28"/>
        </w:rPr>
        <w:tab/>
        <w:t xml:space="preserve">Ilze </w:t>
      </w:r>
      <w:proofErr w:type="spellStart"/>
      <w:r>
        <w:rPr>
          <w:sz w:val="28"/>
        </w:rPr>
        <w:t>Vi</w:t>
      </w:r>
      <w:r w:rsidR="003B3024">
        <w:rPr>
          <w:sz w:val="28"/>
        </w:rPr>
        <w:t>ņ</w:t>
      </w:r>
      <w:r>
        <w:rPr>
          <w:sz w:val="28"/>
        </w:rPr>
        <w:t>ķele</w:t>
      </w:r>
      <w:proofErr w:type="spellEnd"/>
    </w:p>
    <w:p w14:paraId="7519C3FF" w14:textId="77777777" w:rsidR="00DF3781" w:rsidRDefault="00DF3781" w:rsidP="007A19D2">
      <w:pPr>
        <w:pStyle w:val="Header"/>
        <w:tabs>
          <w:tab w:val="left" w:pos="6521"/>
        </w:tabs>
        <w:spacing w:before="120"/>
        <w:ind w:firstLine="709"/>
        <w:rPr>
          <w:sz w:val="20"/>
        </w:rPr>
      </w:pPr>
    </w:p>
    <w:sectPr w:rsidR="00DF3781" w:rsidSect="007A19D2">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C40C" w14:textId="77777777" w:rsidR="001F5CCF" w:rsidRDefault="001F5CCF" w:rsidP="001F5CCF">
      <w:r>
        <w:separator/>
      </w:r>
    </w:p>
  </w:endnote>
  <w:endnote w:type="continuationSeparator" w:id="0">
    <w:p w14:paraId="7519C40D" w14:textId="77777777" w:rsidR="001F5CCF" w:rsidRDefault="001F5CCF" w:rsidP="001F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C412" w14:textId="77777777" w:rsidR="000C7F4C" w:rsidRPr="00134C18" w:rsidRDefault="009456E2"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7519C413" w14:textId="77777777" w:rsidR="000C7F4C" w:rsidRPr="005A6AFA" w:rsidRDefault="004D4B5C"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35EA" w14:textId="01E0A578" w:rsidR="007A19D2" w:rsidRPr="007A19D2" w:rsidRDefault="007A19D2">
    <w:pPr>
      <w:pStyle w:val="Footer"/>
      <w:rPr>
        <w:sz w:val="16"/>
        <w:szCs w:val="16"/>
      </w:rPr>
    </w:pPr>
    <w:r w:rsidRPr="007A19D2">
      <w:rPr>
        <w:sz w:val="16"/>
        <w:szCs w:val="16"/>
      </w:rPr>
      <w:t>N1523_3</w:t>
    </w:r>
    <w:r w:rsidR="003B3024">
      <w:rPr>
        <w:sz w:val="16"/>
        <w:szCs w:val="16"/>
      </w:rPr>
      <w:t xml:space="preserve"> </w:t>
    </w:r>
    <w:proofErr w:type="spellStart"/>
    <w:r w:rsidR="003B3024">
      <w:rPr>
        <w:sz w:val="16"/>
        <w:szCs w:val="16"/>
      </w:rPr>
      <w:t>v_sk</w:t>
    </w:r>
    <w:proofErr w:type="spellEnd"/>
    <w:r w:rsidR="003B3024">
      <w:rPr>
        <w:sz w:val="16"/>
        <w:szCs w:val="16"/>
      </w:rPr>
      <w:t xml:space="preserve">. = </w:t>
    </w:r>
    <w:r w:rsidR="003B3024">
      <w:rPr>
        <w:sz w:val="16"/>
        <w:szCs w:val="16"/>
      </w:rPr>
      <w:fldChar w:fldCharType="begin"/>
    </w:r>
    <w:r w:rsidR="003B3024">
      <w:rPr>
        <w:sz w:val="16"/>
        <w:szCs w:val="16"/>
      </w:rPr>
      <w:instrText xml:space="preserve"> NUMWORDS  \* MERGEFORMAT </w:instrText>
    </w:r>
    <w:r w:rsidR="003B3024">
      <w:rPr>
        <w:sz w:val="16"/>
        <w:szCs w:val="16"/>
      </w:rPr>
      <w:fldChar w:fldCharType="separate"/>
    </w:r>
    <w:r w:rsidR="003B3024">
      <w:rPr>
        <w:noProof/>
        <w:sz w:val="16"/>
        <w:szCs w:val="16"/>
      </w:rPr>
      <w:t>102</w:t>
    </w:r>
    <w:r w:rsidR="003B30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C40A" w14:textId="77777777" w:rsidR="001F5CCF" w:rsidRDefault="001F5CCF" w:rsidP="001F5CCF">
      <w:r>
        <w:separator/>
      </w:r>
    </w:p>
  </w:footnote>
  <w:footnote w:type="continuationSeparator" w:id="0">
    <w:p w14:paraId="7519C40B" w14:textId="77777777" w:rsidR="001F5CCF" w:rsidRDefault="001F5CCF" w:rsidP="001F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C40E" w14:textId="77777777" w:rsidR="000C7F4C" w:rsidRDefault="009456E2"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9C40F" w14:textId="77777777" w:rsidR="000C7F4C" w:rsidRDefault="004D4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C410" w14:textId="77777777" w:rsidR="000C7F4C" w:rsidRPr="00510C70" w:rsidRDefault="009456E2"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7519C411" w14:textId="77777777" w:rsidR="000C7F4C" w:rsidRDefault="004D4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9B9C" w14:textId="7EE3FC50" w:rsidR="007A19D2" w:rsidRDefault="007A19D2" w:rsidP="007A19D2">
    <w:pPr>
      <w:pStyle w:val="Header"/>
      <w:jc w:val="center"/>
    </w:pPr>
    <w:r>
      <w:rPr>
        <w:noProof/>
      </w:rPr>
      <w:drawing>
        <wp:inline distT="0" distB="0" distL="0" distR="0" wp14:anchorId="7FD353D6" wp14:editId="1F9DAC34">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B3A"/>
    <w:multiLevelType w:val="hybridMultilevel"/>
    <w:tmpl w:val="2D42BCCA"/>
    <w:lvl w:ilvl="0" w:tplc="9CD2BDC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C"/>
    <w:rsid w:val="0013137E"/>
    <w:rsid w:val="001A507D"/>
    <w:rsid w:val="001F5CCF"/>
    <w:rsid w:val="00217778"/>
    <w:rsid w:val="00235465"/>
    <w:rsid w:val="00235F64"/>
    <w:rsid w:val="002C27C2"/>
    <w:rsid w:val="003941FA"/>
    <w:rsid w:val="003B3024"/>
    <w:rsid w:val="003B5944"/>
    <w:rsid w:val="004D4B5C"/>
    <w:rsid w:val="005C0BE1"/>
    <w:rsid w:val="0060195C"/>
    <w:rsid w:val="006670E0"/>
    <w:rsid w:val="006D4BA3"/>
    <w:rsid w:val="006E440F"/>
    <w:rsid w:val="007A19D2"/>
    <w:rsid w:val="007F1C04"/>
    <w:rsid w:val="00826A47"/>
    <w:rsid w:val="008952EE"/>
    <w:rsid w:val="008A17D1"/>
    <w:rsid w:val="009456E2"/>
    <w:rsid w:val="00951510"/>
    <w:rsid w:val="009C690E"/>
    <w:rsid w:val="00AC5625"/>
    <w:rsid w:val="00B6177E"/>
    <w:rsid w:val="00CA7BCF"/>
    <w:rsid w:val="00D06535"/>
    <w:rsid w:val="00DF3781"/>
    <w:rsid w:val="00E94DEF"/>
    <w:rsid w:val="00EB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5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60195C"/>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95C"/>
    <w:rPr>
      <w:rFonts w:ascii="Times New Roman" w:eastAsia="Times New Roman" w:hAnsi="Times New Roman" w:cs="Times New Roman"/>
      <w:sz w:val="28"/>
      <w:szCs w:val="20"/>
    </w:rPr>
  </w:style>
  <w:style w:type="paragraph" w:styleId="Header">
    <w:name w:val="header"/>
    <w:basedOn w:val="Normal"/>
    <w:link w:val="HeaderChar"/>
    <w:rsid w:val="0060195C"/>
    <w:pPr>
      <w:tabs>
        <w:tab w:val="center" w:pos="4153"/>
        <w:tab w:val="right" w:pos="8306"/>
      </w:tabs>
    </w:pPr>
  </w:style>
  <w:style w:type="character" w:customStyle="1" w:styleId="HeaderChar">
    <w:name w:val="Header Char"/>
    <w:basedOn w:val="DefaultParagraphFont"/>
    <w:link w:val="Header"/>
    <w:rsid w:val="0060195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0195C"/>
    <w:pPr>
      <w:tabs>
        <w:tab w:val="center" w:pos="4153"/>
        <w:tab w:val="right" w:pos="8306"/>
      </w:tabs>
    </w:pPr>
  </w:style>
  <w:style w:type="character" w:customStyle="1" w:styleId="FooterChar">
    <w:name w:val="Footer Char"/>
    <w:basedOn w:val="DefaultParagraphFont"/>
    <w:link w:val="Footer"/>
    <w:uiPriority w:val="99"/>
    <w:rsid w:val="0060195C"/>
    <w:rPr>
      <w:rFonts w:ascii="Times New Roman" w:eastAsia="Times New Roman" w:hAnsi="Times New Roman" w:cs="Times New Roman"/>
      <w:sz w:val="24"/>
      <w:szCs w:val="24"/>
      <w:lang w:eastAsia="lv-LV"/>
    </w:rPr>
  </w:style>
  <w:style w:type="character" w:styleId="PageNumber">
    <w:name w:val="page number"/>
    <w:basedOn w:val="DefaultParagraphFont"/>
    <w:rsid w:val="0060195C"/>
  </w:style>
  <w:style w:type="paragraph" w:styleId="ListParagraph">
    <w:name w:val="List Paragraph"/>
    <w:basedOn w:val="Normal"/>
    <w:uiPriority w:val="34"/>
    <w:qFormat/>
    <w:rsid w:val="007F1C04"/>
    <w:pPr>
      <w:ind w:left="720"/>
      <w:contextualSpacing/>
    </w:pPr>
  </w:style>
  <w:style w:type="paragraph" w:styleId="BalloonText">
    <w:name w:val="Balloon Text"/>
    <w:basedOn w:val="Normal"/>
    <w:link w:val="BalloonTextChar"/>
    <w:uiPriority w:val="99"/>
    <w:semiHidden/>
    <w:unhideWhenUsed/>
    <w:rsid w:val="00EB31DA"/>
    <w:rPr>
      <w:rFonts w:ascii="Tahoma" w:hAnsi="Tahoma" w:cs="Tahoma"/>
      <w:sz w:val="16"/>
      <w:szCs w:val="16"/>
    </w:rPr>
  </w:style>
  <w:style w:type="character" w:customStyle="1" w:styleId="BalloonTextChar">
    <w:name w:val="Balloon Text Char"/>
    <w:basedOn w:val="DefaultParagraphFont"/>
    <w:link w:val="BalloonText"/>
    <w:uiPriority w:val="99"/>
    <w:semiHidden/>
    <w:rsid w:val="00EB31D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5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60195C"/>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95C"/>
    <w:rPr>
      <w:rFonts w:ascii="Times New Roman" w:eastAsia="Times New Roman" w:hAnsi="Times New Roman" w:cs="Times New Roman"/>
      <w:sz w:val="28"/>
      <w:szCs w:val="20"/>
    </w:rPr>
  </w:style>
  <w:style w:type="paragraph" w:styleId="Header">
    <w:name w:val="header"/>
    <w:basedOn w:val="Normal"/>
    <w:link w:val="HeaderChar"/>
    <w:rsid w:val="0060195C"/>
    <w:pPr>
      <w:tabs>
        <w:tab w:val="center" w:pos="4153"/>
        <w:tab w:val="right" w:pos="8306"/>
      </w:tabs>
    </w:pPr>
  </w:style>
  <w:style w:type="character" w:customStyle="1" w:styleId="HeaderChar">
    <w:name w:val="Header Char"/>
    <w:basedOn w:val="DefaultParagraphFont"/>
    <w:link w:val="Header"/>
    <w:rsid w:val="0060195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0195C"/>
    <w:pPr>
      <w:tabs>
        <w:tab w:val="center" w:pos="4153"/>
        <w:tab w:val="right" w:pos="8306"/>
      </w:tabs>
    </w:pPr>
  </w:style>
  <w:style w:type="character" w:customStyle="1" w:styleId="FooterChar">
    <w:name w:val="Footer Char"/>
    <w:basedOn w:val="DefaultParagraphFont"/>
    <w:link w:val="Footer"/>
    <w:uiPriority w:val="99"/>
    <w:rsid w:val="0060195C"/>
    <w:rPr>
      <w:rFonts w:ascii="Times New Roman" w:eastAsia="Times New Roman" w:hAnsi="Times New Roman" w:cs="Times New Roman"/>
      <w:sz w:val="24"/>
      <w:szCs w:val="24"/>
      <w:lang w:eastAsia="lv-LV"/>
    </w:rPr>
  </w:style>
  <w:style w:type="character" w:styleId="PageNumber">
    <w:name w:val="page number"/>
    <w:basedOn w:val="DefaultParagraphFont"/>
    <w:rsid w:val="0060195C"/>
  </w:style>
  <w:style w:type="paragraph" w:styleId="ListParagraph">
    <w:name w:val="List Paragraph"/>
    <w:basedOn w:val="Normal"/>
    <w:uiPriority w:val="34"/>
    <w:qFormat/>
    <w:rsid w:val="007F1C04"/>
    <w:pPr>
      <w:ind w:left="720"/>
      <w:contextualSpacing/>
    </w:pPr>
  </w:style>
  <w:style w:type="paragraph" w:styleId="BalloonText">
    <w:name w:val="Balloon Text"/>
    <w:basedOn w:val="Normal"/>
    <w:link w:val="BalloonTextChar"/>
    <w:uiPriority w:val="99"/>
    <w:semiHidden/>
    <w:unhideWhenUsed/>
    <w:rsid w:val="00EB31DA"/>
    <w:rPr>
      <w:rFonts w:ascii="Tahoma" w:hAnsi="Tahoma" w:cs="Tahoma"/>
      <w:sz w:val="16"/>
      <w:szCs w:val="16"/>
    </w:rPr>
  </w:style>
  <w:style w:type="character" w:customStyle="1" w:styleId="BalloonTextChar">
    <w:name w:val="Balloon Text Char"/>
    <w:basedOn w:val="DefaultParagraphFont"/>
    <w:link w:val="BalloonText"/>
    <w:uiPriority w:val="99"/>
    <w:semiHidden/>
    <w:rsid w:val="00EB31D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501</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Nr.1534 “Kārtība, kādā piešķir un izmaksā atlīdzību par adoptējamā bērna aprūpi”</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Nr.1534 “Kārtība, kādā piešķir un izmaksā atlīdzību par adoptējamā bērna aprūpi”</dc:title>
  <dc:creator>Linda Liepa</dc:creator>
  <dc:description>Linda.Liepa@lm.gov.lv; 67021632</dc:description>
  <cp:lastModifiedBy>Leontīne Babkina</cp:lastModifiedBy>
  <cp:revision>33</cp:revision>
  <cp:lastPrinted>2013-07-17T08:25:00Z</cp:lastPrinted>
  <dcterms:created xsi:type="dcterms:W3CDTF">2013-05-22T12:38:00Z</dcterms:created>
  <dcterms:modified xsi:type="dcterms:W3CDTF">2013-07-31T10:47:00Z</dcterms:modified>
</cp:coreProperties>
</file>