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D438E3" w:rsidRDefault="00A91E15" w:rsidP="001C2C88">
      <w:pPr>
        <w:jc w:val="center"/>
        <w:rPr>
          <w:b/>
          <w:sz w:val="28"/>
          <w:szCs w:val="28"/>
        </w:rPr>
      </w:pPr>
      <w:bookmarkStart w:id="0" w:name="_GoBack"/>
      <w:bookmarkEnd w:id="0"/>
      <w:r w:rsidRPr="00D438E3">
        <w:rPr>
          <w:b/>
          <w:sz w:val="28"/>
          <w:szCs w:val="28"/>
        </w:rPr>
        <w:t>Min</w:t>
      </w:r>
      <w:r w:rsidR="00FC4B1D" w:rsidRPr="00D438E3">
        <w:rPr>
          <w:b/>
          <w:sz w:val="28"/>
          <w:szCs w:val="28"/>
        </w:rPr>
        <w:t xml:space="preserve">istru kabineta rīkojuma </w:t>
      </w:r>
    </w:p>
    <w:p w:rsidR="00A91E15" w:rsidRPr="00D438E3" w:rsidRDefault="00A91E15" w:rsidP="001C2C88">
      <w:pPr>
        <w:jc w:val="center"/>
        <w:rPr>
          <w:b/>
          <w:sz w:val="28"/>
          <w:szCs w:val="28"/>
        </w:rPr>
      </w:pPr>
      <w:r w:rsidRPr="00D438E3">
        <w:rPr>
          <w:b/>
          <w:sz w:val="28"/>
          <w:szCs w:val="28"/>
        </w:rPr>
        <w:t xml:space="preserve">"Par Ministru kabineta </w:t>
      </w:r>
      <w:r w:rsidR="00A02DA4">
        <w:rPr>
          <w:b/>
          <w:sz w:val="28"/>
          <w:szCs w:val="28"/>
        </w:rPr>
        <w:t xml:space="preserve">balvas </w:t>
      </w:r>
      <w:r w:rsidRPr="00D438E3">
        <w:rPr>
          <w:b/>
          <w:sz w:val="28"/>
          <w:szCs w:val="28"/>
        </w:rPr>
        <w:t>piešķiršanu"</w:t>
      </w:r>
      <w:r w:rsidR="00EE071F" w:rsidRPr="00D438E3">
        <w:rPr>
          <w:b/>
          <w:sz w:val="28"/>
          <w:szCs w:val="28"/>
        </w:rPr>
        <w:t xml:space="preserve"> projekta sākotnējās ietekmes novērtējuma ziņojums (anotācija)</w:t>
      </w:r>
    </w:p>
    <w:p w:rsidR="00B50B0D" w:rsidRPr="00D438E3" w:rsidRDefault="00B50B0D" w:rsidP="001D7E2D">
      <w:pPr>
        <w:jc w:val="cente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27"/>
      </w:tblGrid>
      <w:tr w:rsidR="00A91E15" w:rsidRPr="000135E2" w:rsidTr="00646E85">
        <w:tc>
          <w:tcPr>
            <w:tcW w:w="9288" w:type="dxa"/>
            <w:gridSpan w:val="2"/>
          </w:tcPr>
          <w:p w:rsidR="00A91E15" w:rsidRPr="000135E2" w:rsidRDefault="00A91E15" w:rsidP="00E60EE8">
            <w:pPr>
              <w:jc w:val="center"/>
              <w:rPr>
                <w:b/>
                <w:sz w:val="26"/>
                <w:szCs w:val="26"/>
              </w:rPr>
            </w:pPr>
            <w:r w:rsidRPr="000135E2">
              <w:rPr>
                <w:b/>
                <w:sz w:val="26"/>
                <w:szCs w:val="26"/>
              </w:rPr>
              <w:t>I</w:t>
            </w:r>
            <w:r w:rsidR="005F3336" w:rsidRPr="000135E2">
              <w:rPr>
                <w:b/>
                <w:sz w:val="26"/>
                <w:szCs w:val="26"/>
              </w:rPr>
              <w:t>.</w:t>
            </w:r>
            <w:r w:rsidRPr="000135E2">
              <w:rPr>
                <w:b/>
                <w:sz w:val="26"/>
                <w:szCs w:val="26"/>
              </w:rPr>
              <w:t xml:space="preserve"> Kādēļ normatīvais akts ir vajadzīgs</w:t>
            </w:r>
          </w:p>
        </w:tc>
      </w:tr>
      <w:tr w:rsidR="00A91E15" w:rsidRPr="000135E2" w:rsidTr="007B4D7D">
        <w:tc>
          <w:tcPr>
            <w:tcW w:w="4261" w:type="dxa"/>
          </w:tcPr>
          <w:p w:rsidR="00A91E15" w:rsidRPr="000135E2" w:rsidRDefault="00A91E15" w:rsidP="00646E85">
            <w:pPr>
              <w:jc w:val="both"/>
              <w:rPr>
                <w:sz w:val="26"/>
                <w:szCs w:val="26"/>
              </w:rPr>
            </w:pPr>
            <w:r w:rsidRPr="000135E2">
              <w:rPr>
                <w:sz w:val="26"/>
                <w:szCs w:val="26"/>
              </w:rPr>
              <w:t>Pašreizējās situācijas raksturojums</w:t>
            </w:r>
          </w:p>
        </w:tc>
        <w:tc>
          <w:tcPr>
            <w:tcW w:w="5027" w:type="dxa"/>
            <w:tcBorders>
              <w:bottom w:val="single" w:sz="4" w:space="0" w:color="auto"/>
            </w:tcBorders>
          </w:tcPr>
          <w:p w:rsidR="00A978B2" w:rsidRPr="00DC4408" w:rsidRDefault="0069579B" w:rsidP="00CD5055">
            <w:pPr>
              <w:jc w:val="both"/>
              <w:rPr>
                <w:sz w:val="26"/>
                <w:szCs w:val="26"/>
              </w:rPr>
            </w:pPr>
            <w:r>
              <w:rPr>
                <w:sz w:val="26"/>
                <w:szCs w:val="26"/>
              </w:rPr>
              <w:t xml:space="preserve">Ministru kabineta Apbalvošanas padome saņēma un izskatīja </w:t>
            </w:r>
            <w:r w:rsidR="00B90C13">
              <w:rPr>
                <w:sz w:val="26"/>
                <w:szCs w:val="26"/>
              </w:rPr>
              <w:t>i</w:t>
            </w:r>
            <w:r>
              <w:rPr>
                <w:sz w:val="26"/>
                <w:szCs w:val="26"/>
              </w:rPr>
              <w:t>erosināj</w:t>
            </w:r>
            <w:r w:rsidR="00A8319A">
              <w:rPr>
                <w:sz w:val="26"/>
                <w:szCs w:val="26"/>
              </w:rPr>
              <w:t>umus piešķirt Ministru kabineta</w:t>
            </w:r>
            <w:r w:rsidR="00E83078">
              <w:rPr>
                <w:sz w:val="26"/>
                <w:szCs w:val="26"/>
              </w:rPr>
              <w:t xml:space="preserve"> balvu</w:t>
            </w:r>
            <w:r w:rsidR="00A8319A">
              <w:rPr>
                <w:sz w:val="26"/>
                <w:szCs w:val="26"/>
              </w:rPr>
              <w:t>:</w:t>
            </w:r>
          </w:p>
          <w:p w:rsidR="005243A9" w:rsidRPr="00DE6FEA" w:rsidRDefault="007939B4" w:rsidP="007939B4">
            <w:pPr>
              <w:jc w:val="both"/>
              <w:rPr>
                <w:sz w:val="26"/>
                <w:szCs w:val="26"/>
              </w:rPr>
            </w:pPr>
            <w:r w:rsidRPr="00DE6FEA">
              <w:rPr>
                <w:sz w:val="26"/>
                <w:szCs w:val="26"/>
              </w:rPr>
              <w:t>1.</w:t>
            </w:r>
            <w:r w:rsidR="00E83078">
              <w:rPr>
                <w:sz w:val="26"/>
                <w:szCs w:val="26"/>
              </w:rPr>
              <w:t xml:space="preserve"> Sabiedrībai ar ierobežotu atbildību</w:t>
            </w:r>
            <w:r w:rsidR="005243A9" w:rsidRPr="00DE6FEA">
              <w:rPr>
                <w:sz w:val="26"/>
                <w:szCs w:val="26"/>
              </w:rPr>
              <w:t xml:space="preserve"> </w:t>
            </w:r>
            <w:r w:rsidR="005243A9" w:rsidRPr="00DE6FEA">
              <w:rPr>
                <w:b/>
                <w:sz w:val="26"/>
                <w:szCs w:val="26"/>
              </w:rPr>
              <w:t>”Lattelecom”</w:t>
            </w:r>
            <w:r w:rsidR="00E83078">
              <w:rPr>
                <w:b/>
                <w:sz w:val="26"/>
                <w:szCs w:val="26"/>
              </w:rPr>
              <w:t xml:space="preserve"> - </w:t>
            </w:r>
            <w:r w:rsidR="00E83078" w:rsidRPr="00E83078">
              <w:rPr>
                <w:sz w:val="26"/>
                <w:szCs w:val="26"/>
              </w:rPr>
              <w:t>sociālo projektu „Pieslēdzies, Latvija”</w:t>
            </w:r>
            <w:r w:rsidR="00A73737">
              <w:rPr>
                <w:b/>
                <w:sz w:val="26"/>
                <w:szCs w:val="26"/>
              </w:rPr>
              <w:t xml:space="preserve"> </w:t>
            </w:r>
            <w:r w:rsidR="005243A9" w:rsidRPr="00DE6FEA">
              <w:rPr>
                <w:sz w:val="26"/>
                <w:szCs w:val="26"/>
              </w:rPr>
              <w:t>(Vides aizsardzības un reģionālās attīstības ministrijas 2012.</w:t>
            </w:r>
            <w:r w:rsidR="0058256A" w:rsidRPr="00DE6FEA">
              <w:rPr>
                <w:sz w:val="26"/>
                <w:szCs w:val="26"/>
              </w:rPr>
              <w:t>g</w:t>
            </w:r>
            <w:r w:rsidR="00D37FDC">
              <w:rPr>
                <w:sz w:val="26"/>
                <w:szCs w:val="26"/>
              </w:rPr>
              <w:t>ada 4</w:t>
            </w:r>
            <w:r w:rsidR="005243A9" w:rsidRPr="00DE6FEA">
              <w:rPr>
                <w:sz w:val="26"/>
                <w:szCs w:val="26"/>
              </w:rPr>
              <w:t>.oktobra vēstule Nr.</w:t>
            </w:r>
            <w:r w:rsidR="004B62B4" w:rsidRPr="00DE6FEA">
              <w:rPr>
                <w:sz w:val="26"/>
                <w:szCs w:val="26"/>
              </w:rPr>
              <w:t>9.18-le/13373</w:t>
            </w:r>
            <w:r w:rsidR="00E83078">
              <w:rPr>
                <w:sz w:val="26"/>
                <w:szCs w:val="26"/>
              </w:rPr>
              <w:t xml:space="preserve"> un</w:t>
            </w:r>
            <w:r w:rsidR="00A73737">
              <w:rPr>
                <w:sz w:val="26"/>
                <w:szCs w:val="26"/>
              </w:rPr>
              <w:t xml:space="preserve"> Latvijas atvērto tehnoloģiju asociācijas 2012.gada 28.septembra vēstule Nr.17-e/12</w:t>
            </w:r>
            <w:r w:rsidR="004B62B4" w:rsidRPr="00DE6FEA">
              <w:rPr>
                <w:sz w:val="26"/>
                <w:szCs w:val="26"/>
              </w:rPr>
              <w:t>)</w:t>
            </w:r>
            <w:r w:rsidR="00641945" w:rsidRPr="00DE6FEA">
              <w:rPr>
                <w:sz w:val="26"/>
                <w:szCs w:val="26"/>
              </w:rPr>
              <w:t>;</w:t>
            </w:r>
          </w:p>
          <w:p w:rsidR="00E83078" w:rsidRDefault="007939B4" w:rsidP="007939B4">
            <w:pPr>
              <w:jc w:val="both"/>
              <w:rPr>
                <w:sz w:val="26"/>
                <w:szCs w:val="26"/>
              </w:rPr>
            </w:pPr>
            <w:r w:rsidRPr="00DE6FEA">
              <w:rPr>
                <w:sz w:val="26"/>
                <w:szCs w:val="26"/>
              </w:rPr>
              <w:t>2.</w:t>
            </w:r>
            <w:r w:rsidR="00E83078">
              <w:rPr>
                <w:sz w:val="26"/>
                <w:szCs w:val="26"/>
              </w:rPr>
              <w:t xml:space="preserve"> Akciju sabiedrības</w:t>
            </w:r>
            <w:r w:rsidR="004B62B4" w:rsidRPr="00DE6FEA">
              <w:rPr>
                <w:sz w:val="26"/>
                <w:szCs w:val="26"/>
              </w:rPr>
              <w:t xml:space="preserve"> „Latvijas elektriskie tīkli” Pārvaldes sistēmas ekspluatācijas operatīvās daļas vadītājai </w:t>
            </w:r>
            <w:r w:rsidR="004B62B4" w:rsidRPr="00DE6FEA">
              <w:rPr>
                <w:b/>
                <w:sz w:val="26"/>
                <w:szCs w:val="26"/>
              </w:rPr>
              <w:t>Laimai Šmitei</w:t>
            </w:r>
            <w:r w:rsidR="004B62B4" w:rsidRPr="00DE6FEA">
              <w:rPr>
                <w:sz w:val="26"/>
                <w:szCs w:val="26"/>
              </w:rPr>
              <w:t xml:space="preserve"> </w:t>
            </w:r>
            <w:r w:rsidR="00E83078" w:rsidRPr="00DE6FEA">
              <w:rPr>
                <w:sz w:val="26"/>
                <w:szCs w:val="26"/>
              </w:rPr>
              <w:t>(Ekonomikas ministrijas 2012.gad</w:t>
            </w:r>
            <w:r w:rsidR="00446669">
              <w:rPr>
                <w:sz w:val="26"/>
                <w:szCs w:val="26"/>
              </w:rPr>
              <w:t>a 3</w:t>
            </w:r>
            <w:r w:rsidR="00E83078" w:rsidRPr="00DE6FEA">
              <w:rPr>
                <w:sz w:val="26"/>
                <w:szCs w:val="26"/>
              </w:rPr>
              <w:t>.oktobra vēstule Nr.1-2-1008</w:t>
            </w:r>
            <w:r w:rsidR="00446669">
              <w:rPr>
                <w:sz w:val="26"/>
                <w:szCs w:val="26"/>
              </w:rPr>
              <w:t>0);</w:t>
            </w:r>
          </w:p>
          <w:p w:rsidR="00446669" w:rsidRDefault="00E83078" w:rsidP="007939B4">
            <w:pPr>
              <w:jc w:val="both"/>
              <w:rPr>
                <w:b/>
                <w:sz w:val="26"/>
                <w:szCs w:val="26"/>
              </w:rPr>
            </w:pPr>
            <w:r>
              <w:rPr>
                <w:sz w:val="26"/>
                <w:szCs w:val="26"/>
              </w:rPr>
              <w:t>3. Akciju sabiedrības</w:t>
            </w:r>
            <w:r w:rsidR="004B62B4" w:rsidRPr="00DE6FEA">
              <w:rPr>
                <w:sz w:val="26"/>
                <w:szCs w:val="26"/>
              </w:rPr>
              <w:t xml:space="preserve"> „Sadales tīkls” Dispe</w:t>
            </w:r>
            <w:r w:rsidR="00E94CE8">
              <w:rPr>
                <w:sz w:val="26"/>
                <w:szCs w:val="26"/>
              </w:rPr>
              <w:t>červadības, releju aizsardzības</w:t>
            </w:r>
            <w:r w:rsidR="004B62B4" w:rsidRPr="00DE6FEA">
              <w:rPr>
                <w:sz w:val="26"/>
                <w:szCs w:val="26"/>
              </w:rPr>
              <w:t>, automātikas, televadības departamenta vadītājam</w:t>
            </w:r>
            <w:r w:rsidR="00D03D51" w:rsidRPr="00DE6FEA">
              <w:rPr>
                <w:sz w:val="26"/>
                <w:szCs w:val="26"/>
              </w:rPr>
              <w:t xml:space="preserve"> </w:t>
            </w:r>
            <w:r w:rsidR="00D03D51" w:rsidRPr="00DE6FEA">
              <w:rPr>
                <w:b/>
                <w:sz w:val="26"/>
                <w:szCs w:val="26"/>
              </w:rPr>
              <w:t>Gunāram</w:t>
            </w:r>
            <w:r w:rsidR="00446669">
              <w:rPr>
                <w:b/>
                <w:sz w:val="26"/>
                <w:szCs w:val="26"/>
              </w:rPr>
              <w:t xml:space="preserve"> Kocēnam </w:t>
            </w:r>
            <w:r w:rsidR="00446669" w:rsidRPr="00DE6FEA">
              <w:rPr>
                <w:sz w:val="26"/>
                <w:szCs w:val="26"/>
              </w:rPr>
              <w:t>(Ekonomikas ministrijas 2012.gad</w:t>
            </w:r>
            <w:r w:rsidR="00446669">
              <w:rPr>
                <w:sz w:val="26"/>
                <w:szCs w:val="26"/>
              </w:rPr>
              <w:t>a 3</w:t>
            </w:r>
            <w:r w:rsidR="00446669" w:rsidRPr="00DE6FEA">
              <w:rPr>
                <w:sz w:val="26"/>
                <w:szCs w:val="26"/>
              </w:rPr>
              <w:t>.oktobra vēstule Nr.1-2-1008</w:t>
            </w:r>
            <w:r w:rsidR="00446669">
              <w:rPr>
                <w:sz w:val="26"/>
                <w:szCs w:val="26"/>
              </w:rPr>
              <w:t>0</w:t>
            </w:r>
            <w:r w:rsidR="00446669" w:rsidRPr="00DE6FEA">
              <w:rPr>
                <w:sz w:val="26"/>
                <w:szCs w:val="26"/>
              </w:rPr>
              <w:t>)</w:t>
            </w:r>
            <w:r w:rsidR="00446669">
              <w:rPr>
                <w:sz w:val="26"/>
                <w:szCs w:val="26"/>
              </w:rPr>
              <w:t>;</w:t>
            </w:r>
            <w:r w:rsidR="00D03D51" w:rsidRPr="00DE6FEA">
              <w:rPr>
                <w:b/>
                <w:sz w:val="26"/>
                <w:szCs w:val="26"/>
              </w:rPr>
              <w:t xml:space="preserve"> </w:t>
            </w:r>
          </w:p>
          <w:p w:rsidR="004B62B4" w:rsidRPr="00DE6FEA" w:rsidRDefault="00E83078" w:rsidP="007939B4">
            <w:pPr>
              <w:jc w:val="both"/>
              <w:rPr>
                <w:sz w:val="26"/>
                <w:szCs w:val="26"/>
              </w:rPr>
            </w:pPr>
            <w:r>
              <w:rPr>
                <w:sz w:val="26"/>
                <w:szCs w:val="26"/>
              </w:rPr>
              <w:t>4</w:t>
            </w:r>
            <w:r w:rsidR="0069579B">
              <w:rPr>
                <w:sz w:val="26"/>
                <w:szCs w:val="26"/>
              </w:rPr>
              <w:t>.</w:t>
            </w:r>
            <w:r w:rsidR="00446669">
              <w:rPr>
                <w:sz w:val="26"/>
                <w:szCs w:val="26"/>
              </w:rPr>
              <w:t xml:space="preserve"> </w:t>
            </w:r>
            <w:r w:rsidR="00641945" w:rsidRPr="00DE6FEA">
              <w:rPr>
                <w:sz w:val="26"/>
                <w:szCs w:val="26"/>
              </w:rPr>
              <w:t xml:space="preserve">Ārstam, profesoram, Rīgas Austrumu klīniskās universitātes slimnīcas Ārstniecības padomes priekšsēdētājam un galvenajam speciālistam internā medicīnā </w:t>
            </w:r>
            <w:r w:rsidR="00641945" w:rsidRPr="00DE6FEA">
              <w:rPr>
                <w:b/>
                <w:sz w:val="26"/>
                <w:szCs w:val="26"/>
              </w:rPr>
              <w:t>Aivaram Lejniekam</w:t>
            </w:r>
            <w:r w:rsidR="00641945" w:rsidRPr="00DE6FEA">
              <w:rPr>
                <w:sz w:val="26"/>
                <w:szCs w:val="26"/>
              </w:rPr>
              <w:t xml:space="preserve"> (Veselības ministrijas 2012.gada 3.oktobra vēstule Nr.01-12/4088);</w:t>
            </w:r>
          </w:p>
          <w:p w:rsidR="00E83078" w:rsidRDefault="00E83078" w:rsidP="007939B4">
            <w:pPr>
              <w:jc w:val="both"/>
              <w:rPr>
                <w:sz w:val="26"/>
                <w:szCs w:val="26"/>
              </w:rPr>
            </w:pPr>
            <w:r>
              <w:rPr>
                <w:sz w:val="26"/>
                <w:szCs w:val="26"/>
              </w:rPr>
              <w:t>5</w:t>
            </w:r>
            <w:r w:rsidR="007939B4" w:rsidRPr="00DE6FEA">
              <w:rPr>
                <w:sz w:val="26"/>
                <w:szCs w:val="26"/>
              </w:rPr>
              <w:t>.</w:t>
            </w:r>
            <w:r>
              <w:rPr>
                <w:sz w:val="26"/>
                <w:szCs w:val="26"/>
              </w:rPr>
              <w:t xml:space="preserve"> </w:t>
            </w:r>
            <w:r w:rsidR="00641945" w:rsidRPr="00DE6FEA">
              <w:rPr>
                <w:sz w:val="26"/>
                <w:szCs w:val="26"/>
              </w:rPr>
              <w:t>Piecu Zviedrijā dzīvojošu Latvijas pilsoņu</w:t>
            </w:r>
            <w:r w:rsidR="008B002F" w:rsidRPr="00DE6FEA">
              <w:rPr>
                <w:sz w:val="26"/>
                <w:szCs w:val="26"/>
              </w:rPr>
              <w:t xml:space="preserve"> </w:t>
            </w:r>
            <w:r w:rsidR="00641945" w:rsidRPr="00DE6FEA">
              <w:rPr>
                <w:sz w:val="26"/>
                <w:szCs w:val="26"/>
              </w:rPr>
              <w:t>grupa</w:t>
            </w:r>
            <w:r w:rsidR="008B002F" w:rsidRPr="00DE6FEA">
              <w:rPr>
                <w:sz w:val="26"/>
                <w:szCs w:val="26"/>
              </w:rPr>
              <w:t>i</w:t>
            </w:r>
            <w:r w:rsidR="00641945" w:rsidRPr="00DE6FEA">
              <w:rPr>
                <w:sz w:val="26"/>
                <w:szCs w:val="26"/>
              </w:rPr>
              <w:t>:</w:t>
            </w:r>
            <w:r w:rsidR="008B002F" w:rsidRPr="00DE6FEA">
              <w:rPr>
                <w:sz w:val="26"/>
                <w:szCs w:val="26"/>
              </w:rPr>
              <w:t xml:space="preserve"> </w:t>
            </w:r>
            <w:r w:rsidR="008B002F" w:rsidRPr="00DE6FEA">
              <w:rPr>
                <w:b/>
                <w:sz w:val="26"/>
                <w:szCs w:val="26"/>
              </w:rPr>
              <w:t>Jānim Krēsliņam, Austrai Krēsliņai, Indrai Vilsonei, Andrim Berķim, Intam Ivanovskim</w:t>
            </w:r>
            <w:r w:rsidR="008B002F" w:rsidRPr="00DE6FEA">
              <w:rPr>
                <w:sz w:val="26"/>
                <w:szCs w:val="26"/>
              </w:rPr>
              <w:t xml:space="preserve"> </w:t>
            </w:r>
            <w:r w:rsidR="00446669">
              <w:rPr>
                <w:sz w:val="26"/>
                <w:szCs w:val="26"/>
              </w:rPr>
              <w:t>(Ārlietu ministrijas 2012.gada 1</w:t>
            </w:r>
            <w:r w:rsidRPr="00DE6FEA">
              <w:rPr>
                <w:sz w:val="26"/>
                <w:szCs w:val="26"/>
              </w:rPr>
              <w:t>.oktobra vēstule Nr.15/712-3727)</w:t>
            </w:r>
          </w:p>
          <w:p w:rsidR="00641945" w:rsidRDefault="00E83078" w:rsidP="007939B4">
            <w:pPr>
              <w:jc w:val="both"/>
              <w:rPr>
                <w:sz w:val="26"/>
                <w:szCs w:val="26"/>
              </w:rPr>
            </w:pPr>
            <w:r>
              <w:rPr>
                <w:sz w:val="26"/>
                <w:szCs w:val="26"/>
              </w:rPr>
              <w:t xml:space="preserve">6. </w:t>
            </w:r>
            <w:r w:rsidR="00446669">
              <w:rPr>
                <w:sz w:val="26"/>
                <w:szCs w:val="26"/>
              </w:rPr>
              <w:t xml:space="preserve">Biedrībai </w:t>
            </w:r>
            <w:r w:rsidR="008B002F" w:rsidRPr="00DE6FEA">
              <w:rPr>
                <w:b/>
                <w:sz w:val="26"/>
                <w:szCs w:val="26"/>
              </w:rPr>
              <w:t>„Žaņa Lipkes memoriāls</w:t>
            </w:r>
            <w:r w:rsidR="00446669">
              <w:rPr>
                <w:b/>
                <w:sz w:val="26"/>
                <w:szCs w:val="26"/>
              </w:rPr>
              <w:t>”</w:t>
            </w:r>
            <w:r>
              <w:rPr>
                <w:b/>
                <w:sz w:val="26"/>
                <w:szCs w:val="26"/>
              </w:rPr>
              <w:t xml:space="preserve"> </w:t>
            </w:r>
            <w:r w:rsidR="00446669">
              <w:rPr>
                <w:sz w:val="26"/>
                <w:szCs w:val="26"/>
              </w:rPr>
              <w:t>(Ārlietu ministrijas 2012.gada 1</w:t>
            </w:r>
            <w:r w:rsidR="008B002F" w:rsidRPr="00DE6FEA">
              <w:rPr>
                <w:sz w:val="26"/>
                <w:szCs w:val="26"/>
              </w:rPr>
              <w:t>.oktobra vēstule Nr.15/712-3727)</w:t>
            </w:r>
            <w:r>
              <w:rPr>
                <w:sz w:val="26"/>
                <w:szCs w:val="26"/>
              </w:rPr>
              <w:t>;</w:t>
            </w:r>
          </w:p>
          <w:p w:rsidR="00446669" w:rsidRDefault="00E83078" w:rsidP="007939B4">
            <w:pPr>
              <w:jc w:val="both"/>
              <w:rPr>
                <w:sz w:val="26"/>
                <w:szCs w:val="26"/>
              </w:rPr>
            </w:pPr>
            <w:r>
              <w:rPr>
                <w:sz w:val="26"/>
                <w:szCs w:val="26"/>
              </w:rPr>
              <w:t>7</w:t>
            </w:r>
            <w:r w:rsidR="00AA33D5">
              <w:rPr>
                <w:sz w:val="26"/>
                <w:szCs w:val="26"/>
              </w:rPr>
              <w:t>.</w:t>
            </w:r>
            <w:r>
              <w:rPr>
                <w:sz w:val="26"/>
                <w:szCs w:val="26"/>
              </w:rPr>
              <w:t xml:space="preserve"> </w:t>
            </w:r>
            <w:r w:rsidR="00AA33D5">
              <w:rPr>
                <w:sz w:val="26"/>
                <w:szCs w:val="26"/>
              </w:rPr>
              <w:t>Rīgas Tautas lietišķās</w:t>
            </w:r>
            <w:r w:rsidR="008B002F" w:rsidRPr="00DE6FEA">
              <w:rPr>
                <w:sz w:val="26"/>
                <w:szCs w:val="26"/>
              </w:rPr>
              <w:t xml:space="preserve"> mākslas studijas „Bārbele” vadītājai, tautas daiļamatu meistarei, Latvijas Amatniecības kameras goda meistarei tekstilrokdarbu amatos, Kultūrizglītības un nemateriālā mantojuma centra Tautas lietišķās mākslas nozares padomes loceklei un Rīgas Tehniskās </w:t>
            </w:r>
            <w:r w:rsidR="008B002F" w:rsidRPr="00DE6FEA">
              <w:rPr>
                <w:sz w:val="26"/>
                <w:szCs w:val="26"/>
              </w:rPr>
              <w:lastRenderedPageBreak/>
              <w:t xml:space="preserve">universitātes docentei, inženierzinātņu doktorei tekstilmateriālu tehnoloģiju un dizaina zinībās </w:t>
            </w:r>
            <w:r w:rsidR="008B002F" w:rsidRPr="00DE6FEA">
              <w:rPr>
                <w:b/>
                <w:sz w:val="26"/>
                <w:szCs w:val="26"/>
              </w:rPr>
              <w:t>Dagmārai P</w:t>
            </w:r>
            <w:r w:rsidR="00446669">
              <w:rPr>
                <w:b/>
                <w:sz w:val="26"/>
                <w:szCs w:val="26"/>
              </w:rPr>
              <w:t>r</w:t>
            </w:r>
            <w:r w:rsidR="008B002F" w:rsidRPr="00DE6FEA">
              <w:rPr>
                <w:b/>
                <w:sz w:val="26"/>
                <w:szCs w:val="26"/>
              </w:rPr>
              <w:t>ībergai</w:t>
            </w:r>
            <w:r w:rsidR="008B002F" w:rsidRPr="00DE6FEA">
              <w:rPr>
                <w:sz w:val="26"/>
                <w:szCs w:val="26"/>
              </w:rPr>
              <w:t xml:space="preserve"> </w:t>
            </w:r>
            <w:r w:rsidR="00C06F38" w:rsidRPr="00DE6FEA">
              <w:rPr>
                <w:sz w:val="26"/>
                <w:szCs w:val="26"/>
              </w:rPr>
              <w:t>(Izglītības un zinātnes ministrijas 2012.gada 1.oktobra vēstule Nr.1-5/4206);</w:t>
            </w:r>
          </w:p>
          <w:p w:rsidR="007374BB" w:rsidRPr="00DE6FEA" w:rsidRDefault="00446669" w:rsidP="007939B4">
            <w:pPr>
              <w:jc w:val="both"/>
              <w:rPr>
                <w:sz w:val="26"/>
                <w:szCs w:val="26"/>
              </w:rPr>
            </w:pPr>
            <w:r>
              <w:rPr>
                <w:sz w:val="26"/>
                <w:szCs w:val="26"/>
              </w:rPr>
              <w:t xml:space="preserve">8. </w:t>
            </w:r>
            <w:r w:rsidR="007374BB" w:rsidRPr="00DE6FEA">
              <w:rPr>
                <w:sz w:val="26"/>
                <w:szCs w:val="26"/>
              </w:rPr>
              <w:t xml:space="preserve">Sabiedrības ar ierobežotu atbildību „Bobsleja un kamaniņu trase „Sigulda”” valdes priekšsēdētājam, Siguldas novada domes deputātam, biedrības „Latvijas Olimpiskā komiteja” izpildkomitejas loceklim, Latvijas Bobsleja un Skeletona federācijas valdes loceklim, skeletona trenerim </w:t>
            </w:r>
            <w:r w:rsidR="007374BB" w:rsidRPr="00DE6FEA">
              <w:rPr>
                <w:b/>
                <w:sz w:val="26"/>
                <w:szCs w:val="26"/>
              </w:rPr>
              <w:t>Dainim Dukuram</w:t>
            </w:r>
            <w:r w:rsidR="007374BB" w:rsidRPr="00DE6FEA">
              <w:rPr>
                <w:sz w:val="26"/>
                <w:szCs w:val="26"/>
              </w:rPr>
              <w:t xml:space="preserve"> </w:t>
            </w:r>
            <w:r w:rsidR="00E30B81" w:rsidRPr="00DE6FEA">
              <w:rPr>
                <w:sz w:val="26"/>
                <w:szCs w:val="26"/>
              </w:rPr>
              <w:t>(</w:t>
            </w:r>
            <w:r w:rsidR="00086F18" w:rsidRPr="00DE6FEA">
              <w:rPr>
                <w:sz w:val="26"/>
                <w:szCs w:val="26"/>
              </w:rPr>
              <w:t>Izglītības</w:t>
            </w:r>
            <w:r w:rsidR="0058256A" w:rsidRPr="00DE6FEA">
              <w:rPr>
                <w:sz w:val="26"/>
                <w:szCs w:val="26"/>
              </w:rPr>
              <w:t xml:space="preserve"> un zinātnes ministrijas 2012.</w:t>
            </w:r>
            <w:r w:rsidR="003E2B80" w:rsidRPr="00DE6FEA">
              <w:rPr>
                <w:sz w:val="26"/>
                <w:szCs w:val="26"/>
              </w:rPr>
              <w:t>g</w:t>
            </w:r>
            <w:r w:rsidR="00086F18" w:rsidRPr="00DE6FEA">
              <w:rPr>
                <w:sz w:val="26"/>
                <w:szCs w:val="26"/>
              </w:rPr>
              <w:t>ada 1.oktobra vēstule Nr.1-5/4206)</w:t>
            </w:r>
            <w:r w:rsidR="006F288E" w:rsidRPr="00DE6FEA">
              <w:rPr>
                <w:sz w:val="26"/>
                <w:szCs w:val="26"/>
              </w:rPr>
              <w:t>;</w:t>
            </w:r>
          </w:p>
          <w:p w:rsidR="00C06F38" w:rsidRDefault="00C06F38" w:rsidP="00DE6FEA">
            <w:pPr>
              <w:jc w:val="both"/>
              <w:rPr>
                <w:sz w:val="26"/>
                <w:szCs w:val="26"/>
              </w:rPr>
            </w:pPr>
            <w:r>
              <w:rPr>
                <w:sz w:val="26"/>
                <w:szCs w:val="26"/>
              </w:rPr>
              <w:t>9</w:t>
            </w:r>
            <w:r w:rsidR="00DE6FEA" w:rsidRPr="00DE6FEA">
              <w:rPr>
                <w:sz w:val="26"/>
                <w:szCs w:val="26"/>
              </w:rPr>
              <w:t>.</w:t>
            </w:r>
            <w:r w:rsidR="00543D38">
              <w:rPr>
                <w:sz w:val="26"/>
                <w:szCs w:val="26"/>
              </w:rPr>
              <w:t xml:space="preserve"> Valsts akciju sab</w:t>
            </w:r>
            <w:r>
              <w:rPr>
                <w:sz w:val="26"/>
                <w:szCs w:val="26"/>
              </w:rPr>
              <w:t>iedrības</w:t>
            </w:r>
            <w:r w:rsidR="005B14B2" w:rsidRPr="00DE6FEA">
              <w:rPr>
                <w:sz w:val="26"/>
                <w:szCs w:val="26"/>
              </w:rPr>
              <w:t xml:space="preserve"> „Ceļu satiksmes drošības direkcija” valdes priekšsēdētājam, direktor</w:t>
            </w:r>
            <w:r w:rsidR="0058256A" w:rsidRPr="00DE6FEA">
              <w:rPr>
                <w:sz w:val="26"/>
                <w:szCs w:val="26"/>
              </w:rPr>
              <w:t xml:space="preserve">am </w:t>
            </w:r>
            <w:r w:rsidR="0058256A" w:rsidRPr="00DE6FEA">
              <w:rPr>
                <w:b/>
                <w:sz w:val="26"/>
                <w:szCs w:val="26"/>
              </w:rPr>
              <w:t>Andrim Lukstiņam</w:t>
            </w:r>
            <w:r>
              <w:rPr>
                <w:b/>
                <w:sz w:val="26"/>
                <w:szCs w:val="26"/>
              </w:rPr>
              <w:t xml:space="preserve"> </w:t>
            </w:r>
            <w:r w:rsidRPr="00DE6FEA">
              <w:rPr>
                <w:sz w:val="26"/>
                <w:szCs w:val="26"/>
              </w:rPr>
              <w:t>(</w:t>
            </w:r>
            <w:r>
              <w:rPr>
                <w:sz w:val="26"/>
                <w:szCs w:val="26"/>
              </w:rPr>
              <w:t>Satiksmes ministrijas 2012.gada 28.septembra</w:t>
            </w:r>
            <w:r w:rsidRPr="00DE6FEA">
              <w:rPr>
                <w:sz w:val="26"/>
                <w:szCs w:val="26"/>
              </w:rPr>
              <w:t xml:space="preserve"> vēstule Nr.03-05/4211);</w:t>
            </w:r>
          </w:p>
          <w:p w:rsidR="00C06F38" w:rsidRDefault="00C06F38" w:rsidP="00DE6FEA">
            <w:pPr>
              <w:jc w:val="both"/>
              <w:rPr>
                <w:sz w:val="26"/>
                <w:szCs w:val="26"/>
              </w:rPr>
            </w:pPr>
            <w:r>
              <w:rPr>
                <w:sz w:val="26"/>
                <w:szCs w:val="26"/>
              </w:rPr>
              <w:t xml:space="preserve">10. </w:t>
            </w:r>
            <w:r w:rsidR="0058256A" w:rsidRPr="00DE6FEA">
              <w:rPr>
                <w:sz w:val="26"/>
                <w:szCs w:val="26"/>
              </w:rPr>
              <w:t>V</w:t>
            </w:r>
            <w:r>
              <w:rPr>
                <w:sz w:val="26"/>
                <w:szCs w:val="26"/>
              </w:rPr>
              <w:t>alsts aģentūras</w:t>
            </w:r>
            <w:r w:rsidR="0058256A" w:rsidRPr="00DE6FEA">
              <w:rPr>
                <w:sz w:val="26"/>
                <w:szCs w:val="26"/>
              </w:rPr>
              <w:t xml:space="preserve"> „Civilās aviācijas aģentūra” direktoram </w:t>
            </w:r>
            <w:r w:rsidR="0058256A" w:rsidRPr="00DE6FEA">
              <w:rPr>
                <w:b/>
                <w:sz w:val="26"/>
                <w:szCs w:val="26"/>
              </w:rPr>
              <w:t xml:space="preserve">Mārim Gorodcovam </w:t>
            </w:r>
            <w:r w:rsidR="0058256A" w:rsidRPr="00DE6FEA">
              <w:rPr>
                <w:sz w:val="26"/>
                <w:szCs w:val="26"/>
              </w:rPr>
              <w:t>(</w:t>
            </w:r>
            <w:r>
              <w:rPr>
                <w:sz w:val="26"/>
                <w:szCs w:val="26"/>
              </w:rPr>
              <w:t>Satiksmes ministrijas 2012.gada 28.septembra</w:t>
            </w:r>
            <w:r w:rsidR="0058256A" w:rsidRPr="00DE6FEA">
              <w:rPr>
                <w:sz w:val="26"/>
                <w:szCs w:val="26"/>
              </w:rPr>
              <w:t xml:space="preserve"> vēstule Nr.03-05/4211);</w:t>
            </w:r>
          </w:p>
          <w:p w:rsidR="0058256A" w:rsidRPr="00DE6FEA" w:rsidRDefault="00C06F38" w:rsidP="00DE6FEA">
            <w:pPr>
              <w:jc w:val="both"/>
              <w:rPr>
                <w:sz w:val="26"/>
                <w:szCs w:val="26"/>
              </w:rPr>
            </w:pPr>
            <w:r>
              <w:rPr>
                <w:sz w:val="26"/>
                <w:szCs w:val="26"/>
              </w:rPr>
              <w:t>11</w:t>
            </w:r>
            <w:r w:rsidR="00DE6FEA" w:rsidRPr="00DE6FEA">
              <w:rPr>
                <w:sz w:val="26"/>
                <w:szCs w:val="26"/>
              </w:rPr>
              <w:t>.</w:t>
            </w:r>
            <w:r>
              <w:rPr>
                <w:sz w:val="26"/>
                <w:szCs w:val="26"/>
              </w:rPr>
              <w:t xml:space="preserve"> </w:t>
            </w:r>
            <w:r w:rsidR="0058256A" w:rsidRPr="00DE6FEA">
              <w:rPr>
                <w:sz w:val="26"/>
                <w:szCs w:val="26"/>
              </w:rPr>
              <w:t>Latvijas Lauksaimniecības universitātes Konventa priekšsēdei, Veterinārmedicīnas fakultātes Preklīniskā institūta di</w:t>
            </w:r>
            <w:r>
              <w:rPr>
                <w:sz w:val="26"/>
                <w:szCs w:val="26"/>
              </w:rPr>
              <w:t>rektorei, profesorei, habilitētajai</w:t>
            </w:r>
            <w:r w:rsidR="0058256A" w:rsidRPr="00DE6FEA">
              <w:rPr>
                <w:sz w:val="26"/>
                <w:szCs w:val="26"/>
              </w:rPr>
              <w:t xml:space="preserve"> bioloģijas zinātņu doktorei </w:t>
            </w:r>
            <w:r>
              <w:rPr>
                <w:b/>
                <w:sz w:val="26"/>
                <w:szCs w:val="26"/>
              </w:rPr>
              <w:t>Edītei Bir</w:t>
            </w:r>
            <w:r w:rsidR="0058256A" w:rsidRPr="00DE6FEA">
              <w:rPr>
                <w:b/>
                <w:sz w:val="26"/>
                <w:szCs w:val="26"/>
              </w:rPr>
              <w:t>ģelei</w:t>
            </w:r>
            <w:r w:rsidR="0058256A" w:rsidRPr="00DE6FEA">
              <w:rPr>
                <w:sz w:val="26"/>
                <w:szCs w:val="26"/>
              </w:rPr>
              <w:t xml:space="preserve"> (Zemkopības ministrijas 2012.gada 1.oktobra vēstule Nr.7.3</w:t>
            </w:r>
            <w:r w:rsidR="00B474E1" w:rsidRPr="00DE6FEA">
              <w:rPr>
                <w:sz w:val="26"/>
                <w:szCs w:val="26"/>
              </w:rPr>
              <w:t>-23/3506/2012</w:t>
            </w:r>
            <w:r w:rsidR="00DE4AE8">
              <w:rPr>
                <w:sz w:val="26"/>
                <w:szCs w:val="26"/>
              </w:rPr>
              <w:t xml:space="preserve">, Latvijas Lauksaimniecības un meža zinātņu akadēmijas 2012.gada </w:t>
            </w:r>
            <w:r>
              <w:rPr>
                <w:sz w:val="26"/>
                <w:szCs w:val="26"/>
              </w:rPr>
              <w:t>24</w:t>
            </w:r>
            <w:r w:rsidR="00DE4AE8">
              <w:rPr>
                <w:sz w:val="26"/>
                <w:szCs w:val="26"/>
              </w:rPr>
              <w:t>.septembra vēstule Nr.1/25</w:t>
            </w:r>
            <w:r w:rsidR="00B474E1" w:rsidRPr="00DE6FEA">
              <w:rPr>
                <w:sz w:val="26"/>
                <w:szCs w:val="26"/>
              </w:rPr>
              <w:t>);</w:t>
            </w:r>
          </w:p>
          <w:p w:rsidR="00B474E1" w:rsidRPr="00DE6FEA" w:rsidRDefault="00C06F38" w:rsidP="00DE6FEA">
            <w:pPr>
              <w:jc w:val="both"/>
              <w:rPr>
                <w:sz w:val="26"/>
                <w:szCs w:val="26"/>
              </w:rPr>
            </w:pPr>
            <w:r>
              <w:rPr>
                <w:sz w:val="26"/>
                <w:szCs w:val="26"/>
              </w:rPr>
              <w:t>12</w:t>
            </w:r>
            <w:r w:rsidR="00DE6FEA" w:rsidRPr="00DE6FEA">
              <w:rPr>
                <w:sz w:val="26"/>
                <w:szCs w:val="26"/>
              </w:rPr>
              <w:t>.</w:t>
            </w:r>
            <w:r>
              <w:rPr>
                <w:sz w:val="26"/>
                <w:szCs w:val="26"/>
              </w:rPr>
              <w:t xml:space="preserve"> </w:t>
            </w:r>
            <w:r w:rsidR="00D65513" w:rsidRPr="00DE6FEA">
              <w:rPr>
                <w:sz w:val="26"/>
                <w:szCs w:val="26"/>
              </w:rPr>
              <w:t xml:space="preserve">Mākslas zinātniecei </w:t>
            </w:r>
            <w:r w:rsidR="00D65513" w:rsidRPr="00DE6FEA">
              <w:rPr>
                <w:b/>
                <w:sz w:val="26"/>
                <w:szCs w:val="26"/>
              </w:rPr>
              <w:t>Laimai Slavai</w:t>
            </w:r>
            <w:r w:rsidR="00D65513" w:rsidRPr="00DE6FEA">
              <w:rPr>
                <w:sz w:val="26"/>
                <w:szCs w:val="26"/>
              </w:rPr>
              <w:t xml:space="preserve"> (K</w:t>
            </w:r>
            <w:r>
              <w:rPr>
                <w:sz w:val="26"/>
                <w:szCs w:val="26"/>
              </w:rPr>
              <w:t>ultūras ministrijas 2012.gada 27</w:t>
            </w:r>
            <w:r w:rsidR="00D65513" w:rsidRPr="00DE6FEA">
              <w:rPr>
                <w:sz w:val="26"/>
                <w:szCs w:val="26"/>
              </w:rPr>
              <w:t>.septembra vēstule Nr.14-11/3518);</w:t>
            </w:r>
          </w:p>
          <w:p w:rsidR="00DE6FEA" w:rsidRPr="00DE6FEA" w:rsidRDefault="00543D38" w:rsidP="00DE6FEA">
            <w:pPr>
              <w:jc w:val="both"/>
              <w:rPr>
                <w:sz w:val="26"/>
                <w:szCs w:val="26"/>
              </w:rPr>
            </w:pPr>
            <w:r>
              <w:rPr>
                <w:sz w:val="26"/>
                <w:szCs w:val="26"/>
              </w:rPr>
              <w:t>13</w:t>
            </w:r>
            <w:r w:rsidR="00AA33D5">
              <w:rPr>
                <w:sz w:val="26"/>
                <w:szCs w:val="26"/>
              </w:rPr>
              <w:t>.</w:t>
            </w:r>
            <w:r w:rsidR="00C06F38">
              <w:rPr>
                <w:sz w:val="26"/>
                <w:szCs w:val="26"/>
              </w:rPr>
              <w:t xml:space="preserve"> </w:t>
            </w:r>
            <w:r w:rsidR="00D65513" w:rsidRPr="00DE6FEA">
              <w:rPr>
                <w:sz w:val="26"/>
                <w:szCs w:val="26"/>
              </w:rPr>
              <w:t>Bijušajam baleta māksliniekam, pedagogam, Rīgas horeogrāfijas vidusskol</w:t>
            </w:r>
            <w:r w:rsidR="00C06F38">
              <w:rPr>
                <w:sz w:val="26"/>
                <w:szCs w:val="26"/>
              </w:rPr>
              <w:t xml:space="preserve">as mākslinieciskajam vadītājam </w:t>
            </w:r>
            <w:r w:rsidR="00D65513" w:rsidRPr="00DE6FEA">
              <w:rPr>
                <w:sz w:val="26"/>
                <w:szCs w:val="26"/>
              </w:rPr>
              <w:t>un direktoram</w:t>
            </w:r>
            <w:r w:rsidR="00D65513" w:rsidRPr="00DE6FEA">
              <w:rPr>
                <w:b/>
                <w:sz w:val="26"/>
                <w:szCs w:val="26"/>
              </w:rPr>
              <w:t xml:space="preserve"> Haraldam Ritenbergam </w:t>
            </w:r>
            <w:r w:rsidR="00D65513" w:rsidRPr="00DE6FEA">
              <w:rPr>
                <w:sz w:val="26"/>
                <w:szCs w:val="26"/>
              </w:rPr>
              <w:t>(K</w:t>
            </w:r>
            <w:r>
              <w:rPr>
                <w:sz w:val="26"/>
                <w:szCs w:val="26"/>
              </w:rPr>
              <w:t>ultūras ministrijas 2012.gada 27</w:t>
            </w:r>
            <w:r w:rsidR="00D65513" w:rsidRPr="00DE6FEA">
              <w:rPr>
                <w:sz w:val="26"/>
                <w:szCs w:val="26"/>
              </w:rPr>
              <w:t>.septembra vēstule Nr.14-11/3521)</w:t>
            </w:r>
            <w:r w:rsidR="00E94CE8">
              <w:rPr>
                <w:sz w:val="26"/>
                <w:szCs w:val="26"/>
              </w:rPr>
              <w:t>;</w:t>
            </w:r>
          </w:p>
          <w:p w:rsidR="007374BB" w:rsidRPr="00DE6FEA" w:rsidRDefault="00543D38" w:rsidP="00DE6FEA">
            <w:pPr>
              <w:jc w:val="both"/>
              <w:rPr>
                <w:sz w:val="26"/>
                <w:szCs w:val="26"/>
              </w:rPr>
            </w:pPr>
            <w:r>
              <w:rPr>
                <w:sz w:val="26"/>
                <w:szCs w:val="26"/>
              </w:rPr>
              <w:t>14</w:t>
            </w:r>
            <w:r w:rsidR="00DE6FEA" w:rsidRPr="00DE6FEA">
              <w:rPr>
                <w:sz w:val="26"/>
                <w:szCs w:val="26"/>
              </w:rPr>
              <w:t>.</w:t>
            </w:r>
            <w:r>
              <w:rPr>
                <w:sz w:val="26"/>
                <w:szCs w:val="26"/>
              </w:rPr>
              <w:t xml:space="preserve"> </w:t>
            </w:r>
            <w:r w:rsidR="007374BB" w:rsidRPr="00DE6FEA">
              <w:rPr>
                <w:sz w:val="26"/>
                <w:szCs w:val="26"/>
              </w:rPr>
              <w:t xml:space="preserve">Režisoram </w:t>
            </w:r>
            <w:r w:rsidR="007374BB" w:rsidRPr="00DE6FEA">
              <w:rPr>
                <w:b/>
                <w:sz w:val="26"/>
                <w:szCs w:val="26"/>
              </w:rPr>
              <w:t>Rolandam Kalniņam</w:t>
            </w:r>
            <w:r w:rsidR="007374BB" w:rsidRPr="00DE6FEA">
              <w:rPr>
                <w:sz w:val="26"/>
                <w:szCs w:val="26"/>
              </w:rPr>
              <w:t xml:space="preserve"> </w:t>
            </w:r>
            <w:r w:rsidR="00086F18" w:rsidRPr="00DE6FEA">
              <w:rPr>
                <w:sz w:val="26"/>
                <w:szCs w:val="26"/>
              </w:rPr>
              <w:t>(</w:t>
            </w:r>
            <w:r w:rsidR="003E2B80" w:rsidRPr="00DE6FEA">
              <w:rPr>
                <w:sz w:val="26"/>
                <w:szCs w:val="26"/>
              </w:rPr>
              <w:t>Kultūras ministrijas 2012. g</w:t>
            </w:r>
            <w:r>
              <w:rPr>
                <w:sz w:val="26"/>
                <w:szCs w:val="26"/>
              </w:rPr>
              <w:t>ada 27</w:t>
            </w:r>
            <w:r w:rsidR="00086F18" w:rsidRPr="00DE6FEA">
              <w:rPr>
                <w:sz w:val="26"/>
                <w:szCs w:val="26"/>
              </w:rPr>
              <w:t>.septembra vēstule Nr.14-11/3520)</w:t>
            </w:r>
            <w:r w:rsidR="006F288E" w:rsidRPr="00DE6FEA">
              <w:rPr>
                <w:sz w:val="26"/>
                <w:szCs w:val="26"/>
              </w:rPr>
              <w:t>;</w:t>
            </w:r>
          </w:p>
          <w:p w:rsidR="007374BB" w:rsidRPr="00DE6FEA" w:rsidRDefault="00543D38" w:rsidP="00DE6FEA">
            <w:pPr>
              <w:jc w:val="both"/>
              <w:rPr>
                <w:sz w:val="26"/>
                <w:szCs w:val="26"/>
              </w:rPr>
            </w:pPr>
            <w:r>
              <w:rPr>
                <w:sz w:val="26"/>
                <w:szCs w:val="26"/>
              </w:rPr>
              <w:t>15</w:t>
            </w:r>
            <w:r w:rsidR="00DE6FEA" w:rsidRPr="00DE6FEA">
              <w:rPr>
                <w:sz w:val="26"/>
                <w:szCs w:val="26"/>
              </w:rPr>
              <w:t>.</w:t>
            </w:r>
            <w:r>
              <w:rPr>
                <w:sz w:val="26"/>
                <w:szCs w:val="26"/>
              </w:rPr>
              <w:t xml:space="preserve"> </w:t>
            </w:r>
            <w:r w:rsidR="00D65513" w:rsidRPr="00DE6FEA">
              <w:rPr>
                <w:sz w:val="26"/>
                <w:szCs w:val="26"/>
              </w:rPr>
              <w:t xml:space="preserve">Dzejniekam, </w:t>
            </w:r>
            <w:r w:rsidR="007374BB" w:rsidRPr="00DE6FEA">
              <w:rPr>
                <w:sz w:val="26"/>
                <w:szCs w:val="26"/>
              </w:rPr>
              <w:t xml:space="preserve">atdzejotājam, </w:t>
            </w:r>
            <w:r w:rsidR="007374BB" w:rsidRPr="00DE6FEA">
              <w:rPr>
                <w:sz w:val="26"/>
                <w:szCs w:val="26"/>
              </w:rPr>
              <w:lastRenderedPageBreak/>
              <w:t>literatūrkritiķim</w:t>
            </w:r>
            <w:r w:rsidR="005243A9" w:rsidRPr="00DE6FEA">
              <w:rPr>
                <w:sz w:val="26"/>
                <w:szCs w:val="26"/>
              </w:rPr>
              <w:t xml:space="preserve"> </w:t>
            </w:r>
            <w:r w:rsidR="005243A9" w:rsidRPr="00DE6FEA">
              <w:rPr>
                <w:b/>
                <w:sz w:val="26"/>
                <w:szCs w:val="26"/>
              </w:rPr>
              <w:t>Knutam Skujeniekam</w:t>
            </w:r>
            <w:r w:rsidR="005243A9" w:rsidRPr="00DE6FEA">
              <w:rPr>
                <w:sz w:val="26"/>
                <w:szCs w:val="26"/>
              </w:rPr>
              <w:t xml:space="preserve"> </w:t>
            </w:r>
            <w:r w:rsidR="00086F18" w:rsidRPr="00DE6FEA">
              <w:rPr>
                <w:sz w:val="26"/>
                <w:szCs w:val="26"/>
              </w:rPr>
              <w:t>(</w:t>
            </w:r>
            <w:r w:rsidR="003E2B80" w:rsidRPr="00DE6FEA">
              <w:rPr>
                <w:sz w:val="26"/>
                <w:szCs w:val="26"/>
              </w:rPr>
              <w:t>Kultūras ministrijas 2012. g</w:t>
            </w:r>
            <w:r>
              <w:rPr>
                <w:sz w:val="26"/>
                <w:szCs w:val="26"/>
              </w:rPr>
              <w:t>ada 27</w:t>
            </w:r>
            <w:r w:rsidR="00086F18" w:rsidRPr="00DE6FEA">
              <w:rPr>
                <w:sz w:val="26"/>
                <w:szCs w:val="26"/>
              </w:rPr>
              <w:t>.septembra vēstule Nr.14-11/3517)</w:t>
            </w:r>
            <w:r w:rsidR="006F288E" w:rsidRPr="00DE6FEA">
              <w:rPr>
                <w:sz w:val="26"/>
                <w:szCs w:val="26"/>
              </w:rPr>
              <w:t>;</w:t>
            </w:r>
          </w:p>
          <w:p w:rsidR="003D1DFA" w:rsidRPr="00DE6FEA" w:rsidRDefault="00543D38" w:rsidP="00DE6FEA">
            <w:pPr>
              <w:jc w:val="both"/>
              <w:rPr>
                <w:sz w:val="26"/>
                <w:szCs w:val="26"/>
              </w:rPr>
            </w:pPr>
            <w:r>
              <w:rPr>
                <w:sz w:val="26"/>
                <w:szCs w:val="26"/>
              </w:rPr>
              <w:t>16</w:t>
            </w:r>
            <w:r w:rsidR="00DE6FEA" w:rsidRPr="00DE6FEA">
              <w:rPr>
                <w:sz w:val="26"/>
                <w:szCs w:val="26"/>
              </w:rPr>
              <w:t>.</w:t>
            </w:r>
            <w:r>
              <w:rPr>
                <w:sz w:val="26"/>
                <w:szCs w:val="26"/>
              </w:rPr>
              <w:t xml:space="preserve"> </w:t>
            </w:r>
            <w:r w:rsidR="003D1DFA" w:rsidRPr="00DE6FEA">
              <w:rPr>
                <w:sz w:val="26"/>
                <w:szCs w:val="26"/>
              </w:rPr>
              <w:t>Turaidas muzejrezervāta direktorei, Latvijas Zinātņu akadēmijas goda loceklei</w:t>
            </w:r>
            <w:r w:rsidR="003D1DFA" w:rsidRPr="00DE6FEA">
              <w:rPr>
                <w:b/>
                <w:sz w:val="26"/>
                <w:szCs w:val="26"/>
              </w:rPr>
              <w:t xml:space="preserve"> Annai Jurkānei </w:t>
            </w:r>
            <w:r w:rsidR="003D1DFA" w:rsidRPr="00DE6FEA">
              <w:rPr>
                <w:sz w:val="26"/>
                <w:szCs w:val="26"/>
              </w:rPr>
              <w:t>(Latvijas</w:t>
            </w:r>
            <w:r>
              <w:rPr>
                <w:sz w:val="26"/>
                <w:szCs w:val="26"/>
              </w:rPr>
              <w:t xml:space="preserve"> Zinātņu akadēmijas 2012.gada 24.septembra vēstule  Nr.01/1-124</w:t>
            </w:r>
            <w:r w:rsidR="003D1DFA" w:rsidRPr="00DE6FEA">
              <w:rPr>
                <w:sz w:val="26"/>
                <w:szCs w:val="26"/>
              </w:rPr>
              <w:t>);</w:t>
            </w:r>
          </w:p>
          <w:p w:rsidR="00086F18" w:rsidRPr="00DE6FEA" w:rsidRDefault="00543D38" w:rsidP="00DE6FEA">
            <w:pPr>
              <w:jc w:val="both"/>
              <w:rPr>
                <w:sz w:val="26"/>
                <w:szCs w:val="26"/>
              </w:rPr>
            </w:pPr>
            <w:r>
              <w:rPr>
                <w:sz w:val="26"/>
                <w:szCs w:val="26"/>
              </w:rPr>
              <w:t>17</w:t>
            </w:r>
            <w:r w:rsidR="00DE6FEA" w:rsidRPr="00DE6FEA">
              <w:rPr>
                <w:sz w:val="26"/>
                <w:szCs w:val="26"/>
              </w:rPr>
              <w:t>.</w:t>
            </w:r>
            <w:r w:rsidR="00DC0083">
              <w:rPr>
                <w:sz w:val="26"/>
                <w:szCs w:val="26"/>
              </w:rPr>
              <w:t xml:space="preserve"> </w:t>
            </w:r>
            <w:r w:rsidR="007374BB" w:rsidRPr="00DE6FEA">
              <w:rPr>
                <w:sz w:val="26"/>
                <w:szCs w:val="26"/>
              </w:rPr>
              <w:t>Latvijas Zinātņu akadēmijas akadēmiķim, habilitētajam fizikas zinātņu</w:t>
            </w:r>
            <w:r w:rsidR="005243A9" w:rsidRPr="00DE6FEA">
              <w:rPr>
                <w:sz w:val="26"/>
                <w:szCs w:val="26"/>
              </w:rPr>
              <w:t xml:space="preserve"> doktoram </w:t>
            </w:r>
            <w:r w:rsidR="005243A9" w:rsidRPr="00DE6FEA">
              <w:rPr>
                <w:b/>
                <w:sz w:val="26"/>
                <w:szCs w:val="26"/>
              </w:rPr>
              <w:t>Linardam Skujam</w:t>
            </w:r>
            <w:r w:rsidR="005243A9" w:rsidRPr="00DE6FEA">
              <w:rPr>
                <w:sz w:val="26"/>
                <w:szCs w:val="26"/>
              </w:rPr>
              <w:t xml:space="preserve"> </w:t>
            </w:r>
            <w:r w:rsidR="00086F18" w:rsidRPr="00DE6FEA">
              <w:rPr>
                <w:sz w:val="26"/>
                <w:szCs w:val="26"/>
              </w:rPr>
              <w:t>(Lat</w:t>
            </w:r>
            <w:r w:rsidR="003E2B80" w:rsidRPr="00DE6FEA">
              <w:rPr>
                <w:sz w:val="26"/>
                <w:szCs w:val="26"/>
              </w:rPr>
              <w:t>vijas Zinātņu akadēmijas 2012. g</w:t>
            </w:r>
            <w:r>
              <w:rPr>
                <w:sz w:val="26"/>
                <w:szCs w:val="26"/>
              </w:rPr>
              <w:t>ada 24</w:t>
            </w:r>
            <w:r w:rsidR="00086F18" w:rsidRPr="00DE6FEA">
              <w:rPr>
                <w:sz w:val="26"/>
                <w:szCs w:val="26"/>
              </w:rPr>
              <w:t>.septembra vēstule Nr.01/1-123)</w:t>
            </w:r>
            <w:r w:rsidR="006F288E" w:rsidRPr="00DE6FEA">
              <w:rPr>
                <w:sz w:val="26"/>
                <w:szCs w:val="26"/>
              </w:rPr>
              <w:t>;</w:t>
            </w:r>
          </w:p>
          <w:p w:rsidR="003D1DFA" w:rsidRPr="00DE6FEA" w:rsidRDefault="00543D38" w:rsidP="00DE6FEA">
            <w:pPr>
              <w:jc w:val="both"/>
              <w:rPr>
                <w:sz w:val="26"/>
                <w:szCs w:val="26"/>
              </w:rPr>
            </w:pPr>
            <w:r>
              <w:rPr>
                <w:sz w:val="26"/>
                <w:szCs w:val="26"/>
              </w:rPr>
              <w:t>18</w:t>
            </w:r>
            <w:r w:rsidR="00DE6FEA" w:rsidRPr="00DE6FEA">
              <w:rPr>
                <w:sz w:val="26"/>
                <w:szCs w:val="26"/>
              </w:rPr>
              <w:t>.</w:t>
            </w:r>
            <w:r>
              <w:rPr>
                <w:sz w:val="26"/>
                <w:szCs w:val="26"/>
              </w:rPr>
              <w:t xml:space="preserve"> </w:t>
            </w:r>
            <w:r w:rsidR="00466D89" w:rsidRPr="00DE6FEA">
              <w:rPr>
                <w:sz w:val="26"/>
                <w:szCs w:val="26"/>
              </w:rPr>
              <w:t xml:space="preserve">Cēsu novada pašvaldības Izglītības nodaļas vadītājai </w:t>
            </w:r>
            <w:r w:rsidR="00466D89" w:rsidRPr="00DE6FEA">
              <w:rPr>
                <w:b/>
                <w:sz w:val="26"/>
                <w:szCs w:val="26"/>
              </w:rPr>
              <w:t>Lolitai Kokinai</w:t>
            </w:r>
            <w:r w:rsidR="00466D89" w:rsidRPr="00DE6FEA">
              <w:rPr>
                <w:sz w:val="26"/>
                <w:szCs w:val="26"/>
              </w:rPr>
              <w:t xml:space="preserve"> ( Latvijas Pašvaldību sa</w:t>
            </w:r>
            <w:r>
              <w:rPr>
                <w:sz w:val="26"/>
                <w:szCs w:val="26"/>
              </w:rPr>
              <w:t xml:space="preserve">vienības 2012.gada 28.septembra </w:t>
            </w:r>
            <w:r w:rsidR="00466D89" w:rsidRPr="00DE6FEA">
              <w:rPr>
                <w:sz w:val="26"/>
                <w:szCs w:val="26"/>
              </w:rPr>
              <w:t>vēstule Nr.0920122406/A2086)</w:t>
            </w:r>
            <w:r w:rsidR="00DC0083">
              <w:rPr>
                <w:sz w:val="26"/>
                <w:szCs w:val="26"/>
              </w:rPr>
              <w:t>;</w:t>
            </w:r>
          </w:p>
          <w:p w:rsidR="00466D89" w:rsidRPr="00DE6FEA" w:rsidRDefault="00543D38" w:rsidP="00DE6FEA">
            <w:pPr>
              <w:jc w:val="both"/>
              <w:rPr>
                <w:sz w:val="26"/>
                <w:szCs w:val="26"/>
              </w:rPr>
            </w:pPr>
            <w:r>
              <w:rPr>
                <w:sz w:val="26"/>
                <w:szCs w:val="26"/>
              </w:rPr>
              <w:t>19</w:t>
            </w:r>
            <w:r w:rsidR="00DE6FEA" w:rsidRPr="00DE6FEA">
              <w:rPr>
                <w:sz w:val="26"/>
                <w:szCs w:val="26"/>
              </w:rPr>
              <w:t>.</w:t>
            </w:r>
            <w:r>
              <w:rPr>
                <w:sz w:val="26"/>
                <w:szCs w:val="26"/>
              </w:rPr>
              <w:t xml:space="preserve"> </w:t>
            </w:r>
            <w:r w:rsidR="00466D89" w:rsidRPr="00DE6FEA">
              <w:rPr>
                <w:sz w:val="26"/>
                <w:szCs w:val="26"/>
              </w:rPr>
              <w:t xml:space="preserve">Mālpils novada domes priekšsēdētājam </w:t>
            </w:r>
            <w:r w:rsidR="00466D89" w:rsidRPr="00DE6FEA">
              <w:rPr>
                <w:b/>
                <w:sz w:val="26"/>
                <w:szCs w:val="26"/>
              </w:rPr>
              <w:t xml:space="preserve">Aleksandram </w:t>
            </w:r>
            <w:r w:rsidR="00854784" w:rsidRPr="00DE6FEA">
              <w:rPr>
                <w:b/>
                <w:sz w:val="26"/>
                <w:szCs w:val="26"/>
              </w:rPr>
              <w:t>Lielmežam</w:t>
            </w:r>
            <w:r w:rsidR="00854784" w:rsidRPr="00DE6FEA">
              <w:rPr>
                <w:sz w:val="26"/>
                <w:szCs w:val="26"/>
              </w:rPr>
              <w:t xml:space="preserve"> (Latvijas Pašvaldību savienības 2012.gada 28.septembra vēstulē Nr.0920122404/A2084);</w:t>
            </w:r>
          </w:p>
          <w:p w:rsidR="00C3106A" w:rsidRPr="00DE6FEA" w:rsidRDefault="00543D38" w:rsidP="00DE6FEA">
            <w:pPr>
              <w:jc w:val="both"/>
              <w:rPr>
                <w:sz w:val="26"/>
                <w:szCs w:val="26"/>
              </w:rPr>
            </w:pPr>
            <w:r>
              <w:rPr>
                <w:sz w:val="26"/>
                <w:szCs w:val="26"/>
              </w:rPr>
              <w:t>20</w:t>
            </w:r>
            <w:r w:rsidR="00DE6FEA" w:rsidRPr="00DE6FEA">
              <w:rPr>
                <w:sz w:val="26"/>
                <w:szCs w:val="26"/>
              </w:rPr>
              <w:t>.</w:t>
            </w:r>
            <w:r>
              <w:rPr>
                <w:sz w:val="26"/>
                <w:szCs w:val="26"/>
              </w:rPr>
              <w:t xml:space="preserve"> </w:t>
            </w:r>
            <w:r w:rsidR="007374BB" w:rsidRPr="00DE6FEA">
              <w:rPr>
                <w:sz w:val="26"/>
                <w:szCs w:val="26"/>
              </w:rPr>
              <w:t>Prozaiķei, dzejniecei, publicistei, sabiedriskajai darbiniecei, Triju zvaigžņu ordeņa virsniecei</w:t>
            </w:r>
            <w:r w:rsidR="005243A9" w:rsidRPr="00DE6FEA">
              <w:rPr>
                <w:sz w:val="26"/>
                <w:szCs w:val="26"/>
              </w:rPr>
              <w:t xml:space="preserve"> </w:t>
            </w:r>
            <w:r w:rsidR="005243A9" w:rsidRPr="00DE6FEA">
              <w:rPr>
                <w:b/>
                <w:sz w:val="26"/>
                <w:szCs w:val="26"/>
              </w:rPr>
              <w:t>Andai Līcei</w:t>
            </w:r>
            <w:r w:rsidR="005243A9" w:rsidRPr="00DE6FEA">
              <w:rPr>
                <w:sz w:val="26"/>
                <w:szCs w:val="26"/>
              </w:rPr>
              <w:t xml:space="preserve"> </w:t>
            </w:r>
            <w:r w:rsidR="006F288E" w:rsidRPr="00DE6FEA">
              <w:rPr>
                <w:sz w:val="26"/>
                <w:szCs w:val="26"/>
              </w:rPr>
              <w:t>(Cesvaine</w:t>
            </w:r>
            <w:r w:rsidR="003E2B80" w:rsidRPr="00DE6FEA">
              <w:rPr>
                <w:sz w:val="26"/>
                <w:szCs w:val="26"/>
              </w:rPr>
              <w:t>s novada domes 2012. g</w:t>
            </w:r>
            <w:r>
              <w:rPr>
                <w:sz w:val="26"/>
                <w:szCs w:val="26"/>
              </w:rPr>
              <w:t>ada 25</w:t>
            </w:r>
            <w:r w:rsidR="00086F18" w:rsidRPr="00DE6FEA">
              <w:rPr>
                <w:sz w:val="26"/>
                <w:szCs w:val="26"/>
              </w:rPr>
              <w:t>.septembra vēstule Nr.</w:t>
            </w:r>
            <w:r w:rsidR="00086F18" w:rsidRPr="00DE6FEA">
              <w:rPr>
                <w:sz w:val="26"/>
                <w:szCs w:val="26"/>
              </w:rPr>
              <w:softHyphen/>
            </w:r>
            <w:r w:rsidR="00086F18" w:rsidRPr="00DE6FEA">
              <w:rPr>
                <w:sz w:val="26"/>
                <w:szCs w:val="26"/>
              </w:rPr>
              <w:softHyphen/>
              <w:t>1-16/959)</w:t>
            </w:r>
            <w:r w:rsidR="00854784" w:rsidRPr="00DE6FEA">
              <w:rPr>
                <w:sz w:val="26"/>
                <w:szCs w:val="26"/>
              </w:rPr>
              <w:t>;</w:t>
            </w:r>
          </w:p>
          <w:p w:rsidR="00854784" w:rsidRPr="00DE6FEA" w:rsidRDefault="00B90C13" w:rsidP="00543D38">
            <w:pPr>
              <w:jc w:val="both"/>
              <w:rPr>
                <w:sz w:val="26"/>
                <w:szCs w:val="26"/>
              </w:rPr>
            </w:pPr>
            <w:r>
              <w:rPr>
                <w:sz w:val="26"/>
                <w:szCs w:val="26"/>
              </w:rPr>
              <w:t>21</w:t>
            </w:r>
            <w:r w:rsidR="00DE6FEA" w:rsidRPr="00DE6FEA">
              <w:rPr>
                <w:sz w:val="26"/>
                <w:szCs w:val="26"/>
              </w:rPr>
              <w:t>.</w:t>
            </w:r>
            <w:r w:rsidR="00543D38">
              <w:rPr>
                <w:sz w:val="26"/>
                <w:szCs w:val="26"/>
              </w:rPr>
              <w:t xml:space="preserve"> </w:t>
            </w:r>
            <w:r w:rsidR="00854784" w:rsidRPr="00DE6FEA">
              <w:rPr>
                <w:sz w:val="26"/>
                <w:szCs w:val="26"/>
              </w:rPr>
              <w:t xml:space="preserve">Daugavpils Latviešu biedrības biedram, zemnieku saimniecības „Sēlija” īpašniekam </w:t>
            </w:r>
            <w:r w:rsidR="00854784" w:rsidRPr="00DE6FEA">
              <w:rPr>
                <w:b/>
                <w:sz w:val="26"/>
                <w:szCs w:val="26"/>
              </w:rPr>
              <w:t>Albertam Mendriķim</w:t>
            </w:r>
            <w:r w:rsidR="00854784" w:rsidRPr="00DE6FEA">
              <w:rPr>
                <w:sz w:val="26"/>
                <w:szCs w:val="26"/>
              </w:rPr>
              <w:t xml:space="preserve"> (Daugavpils latviešu biedrības 2012.gada </w:t>
            </w:r>
            <w:r w:rsidR="00543D38">
              <w:rPr>
                <w:sz w:val="26"/>
                <w:szCs w:val="26"/>
              </w:rPr>
              <w:t>28.septembra</w:t>
            </w:r>
            <w:r w:rsidR="00854784" w:rsidRPr="00DE6FEA">
              <w:rPr>
                <w:sz w:val="26"/>
                <w:szCs w:val="26"/>
              </w:rPr>
              <w:t xml:space="preserve"> vēstule</w:t>
            </w:r>
            <w:r w:rsidR="007939B4" w:rsidRPr="00DE6FEA">
              <w:rPr>
                <w:sz w:val="26"/>
                <w:szCs w:val="26"/>
              </w:rPr>
              <w:t>).</w:t>
            </w:r>
          </w:p>
        </w:tc>
      </w:tr>
      <w:tr w:rsidR="00A91E15" w:rsidRPr="000135E2" w:rsidTr="007B4D7D">
        <w:tc>
          <w:tcPr>
            <w:tcW w:w="4261" w:type="dxa"/>
          </w:tcPr>
          <w:p w:rsidR="00A91E15" w:rsidRPr="000135E2" w:rsidRDefault="00A91E15" w:rsidP="00646E85">
            <w:pPr>
              <w:jc w:val="both"/>
              <w:rPr>
                <w:sz w:val="26"/>
                <w:szCs w:val="26"/>
              </w:rPr>
            </w:pPr>
            <w:r w:rsidRPr="000135E2">
              <w:rPr>
                <w:sz w:val="26"/>
                <w:szCs w:val="26"/>
              </w:rPr>
              <w:lastRenderedPageBreak/>
              <w:t>Normatīvā akta projekta būtība</w:t>
            </w:r>
          </w:p>
        </w:tc>
        <w:tc>
          <w:tcPr>
            <w:tcW w:w="5027" w:type="dxa"/>
            <w:tcBorders>
              <w:bottom w:val="single" w:sz="4" w:space="0" w:color="auto"/>
            </w:tcBorders>
          </w:tcPr>
          <w:p w:rsidR="00A978B2" w:rsidRPr="00DE6FEA" w:rsidRDefault="00EA19E1" w:rsidP="00A978B2">
            <w:pPr>
              <w:jc w:val="both"/>
              <w:rPr>
                <w:sz w:val="26"/>
                <w:szCs w:val="26"/>
              </w:rPr>
            </w:pPr>
            <w:r>
              <w:rPr>
                <w:sz w:val="26"/>
                <w:szCs w:val="26"/>
              </w:rPr>
              <w:t>Apbalvošanas padome</w:t>
            </w:r>
            <w:r w:rsidR="00B90C13" w:rsidRPr="007A1594">
              <w:rPr>
                <w:sz w:val="26"/>
                <w:szCs w:val="26"/>
              </w:rPr>
              <w:t xml:space="preserve"> 2012.gada 15.oktobrī sēdē </w:t>
            </w:r>
            <w:r>
              <w:rPr>
                <w:sz w:val="26"/>
                <w:szCs w:val="26"/>
              </w:rPr>
              <w:t>vienbalsīgi atbalstīja ierosinājumus</w:t>
            </w:r>
            <w:r w:rsidR="00B90C13" w:rsidRPr="007A1594">
              <w:rPr>
                <w:sz w:val="26"/>
                <w:szCs w:val="26"/>
              </w:rPr>
              <w:t xml:space="preserve"> piešķirt Ministru kabineta</w:t>
            </w:r>
            <w:r w:rsidR="00B90C13">
              <w:rPr>
                <w:sz w:val="26"/>
                <w:szCs w:val="26"/>
              </w:rPr>
              <w:t xml:space="preserve"> balvu:</w:t>
            </w:r>
          </w:p>
          <w:p w:rsidR="00A978B2" w:rsidRPr="00DE6FEA" w:rsidRDefault="00A978B2" w:rsidP="00A978B2">
            <w:pPr>
              <w:jc w:val="both"/>
              <w:rPr>
                <w:sz w:val="26"/>
                <w:szCs w:val="26"/>
              </w:rPr>
            </w:pPr>
            <w:r w:rsidRPr="00DE6FEA">
              <w:rPr>
                <w:sz w:val="26"/>
                <w:szCs w:val="26"/>
              </w:rPr>
              <w:t>1.</w:t>
            </w:r>
            <w:r w:rsidR="00E94CE8">
              <w:rPr>
                <w:sz w:val="26"/>
                <w:szCs w:val="26"/>
              </w:rPr>
              <w:t xml:space="preserve"> </w:t>
            </w:r>
            <w:r w:rsidRPr="00DE6FEA">
              <w:rPr>
                <w:sz w:val="26"/>
                <w:szCs w:val="26"/>
              </w:rPr>
              <w:t xml:space="preserve">Sabiedrības ar ierobežotu atbildību „Bobsleja un kamaniņu trase „Sigulda”” valdes priekšsēdētājam, Siguldas novada domes deputātam, biedrības „Latvijas Olimpiskā komiteja” izpildkomitejas loceklim, Latvijas Bobsleja un Skeletona federācijas valdes loceklim, skeletona trenerim </w:t>
            </w:r>
            <w:r w:rsidRPr="00DE6FEA">
              <w:rPr>
                <w:b/>
                <w:sz w:val="26"/>
                <w:szCs w:val="26"/>
              </w:rPr>
              <w:t>Dainim Dukuram</w:t>
            </w:r>
            <w:r w:rsidRPr="00DE6FEA">
              <w:rPr>
                <w:sz w:val="26"/>
                <w:szCs w:val="26"/>
              </w:rPr>
              <w:t xml:space="preserve"> par nozīmīgu ieguldījumu sporta attīstībā;</w:t>
            </w:r>
          </w:p>
          <w:p w:rsidR="00A978B2" w:rsidRPr="00DE6FEA" w:rsidRDefault="00A978B2" w:rsidP="00A978B2">
            <w:pPr>
              <w:jc w:val="both"/>
              <w:rPr>
                <w:sz w:val="26"/>
                <w:szCs w:val="26"/>
              </w:rPr>
            </w:pPr>
            <w:r w:rsidRPr="00DE6FEA">
              <w:rPr>
                <w:sz w:val="26"/>
                <w:szCs w:val="26"/>
              </w:rPr>
              <w:t xml:space="preserve">2. Režisoram </w:t>
            </w:r>
            <w:r w:rsidRPr="00DE6FEA">
              <w:rPr>
                <w:b/>
                <w:sz w:val="26"/>
                <w:szCs w:val="26"/>
              </w:rPr>
              <w:t>Rolandam Kalniņam</w:t>
            </w:r>
            <w:r w:rsidRPr="00DE6FEA">
              <w:rPr>
                <w:sz w:val="26"/>
                <w:szCs w:val="26"/>
              </w:rPr>
              <w:t xml:space="preserve"> par izcilu un paliekošu ieguldījumu Latvijas kino mākslā;</w:t>
            </w:r>
          </w:p>
          <w:p w:rsidR="00A978B2" w:rsidRPr="00DE6FEA" w:rsidRDefault="00A978B2" w:rsidP="00A978B2">
            <w:pPr>
              <w:jc w:val="both"/>
              <w:rPr>
                <w:sz w:val="26"/>
                <w:szCs w:val="26"/>
              </w:rPr>
            </w:pPr>
            <w:r w:rsidRPr="00DE6FEA">
              <w:rPr>
                <w:sz w:val="26"/>
                <w:szCs w:val="26"/>
              </w:rPr>
              <w:lastRenderedPageBreak/>
              <w:t>3.</w:t>
            </w:r>
            <w:r w:rsidR="00E94CE8">
              <w:rPr>
                <w:sz w:val="26"/>
                <w:szCs w:val="26"/>
              </w:rPr>
              <w:t xml:space="preserve"> </w:t>
            </w:r>
            <w:r w:rsidRPr="00DE6FEA">
              <w:rPr>
                <w:sz w:val="26"/>
                <w:szCs w:val="26"/>
              </w:rPr>
              <w:t xml:space="preserve">Dzejniekam, atdzejotājam, literatūrkritiķim </w:t>
            </w:r>
            <w:r w:rsidRPr="00DE6FEA">
              <w:rPr>
                <w:b/>
                <w:sz w:val="26"/>
                <w:szCs w:val="26"/>
              </w:rPr>
              <w:t>Knutam Skujeniekam</w:t>
            </w:r>
            <w:r w:rsidRPr="00DE6FEA">
              <w:rPr>
                <w:sz w:val="26"/>
                <w:szCs w:val="26"/>
              </w:rPr>
              <w:t xml:space="preserve"> par izcilu un paliekošu ieguldījumu Latvijas rakstniecībā, gara sīkstumu Latvijas vēsturei sarežģītos laikos un neatlaidīgu ieguldījumu Latvijas nacionālās literatūras attīstībā;</w:t>
            </w:r>
          </w:p>
          <w:p w:rsidR="00A978B2" w:rsidRPr="00DE6FEA" w:rsidRDefault="00A978B2" w:rsidP="00A978B2">
            <w:pPr>
              <w:jc w:val="both"/>
              <w:rPr>
                <w:sz w:val="26"/>
                <w:szCs w:val="26"/>
              </w:rPr>
            </w:pPr>
            <w:r w:rsidRPr="00DE6FEA">
              <w:rPr>
                <w:sz w:val="26"/>
                <w:szCs w:val="26"/>
              </w:rPr>
              <w:t>4.</w:t>
            </w:r>
            <w:r w:rsidR="00E94CE8">
              <w:rPr>
                <w:sz w:val="26"/>
                <w:szCs w:val="26"/>
              </w:rPr>
              <w:t xml:space="preserve"> </w:t>
            </w:r>
            <w:r w:rsidRPr="00DE6FEA">
              <w:rPr>
                <w:sz w:val="26"/>
                <w:szCs w:val="26"/>
              </w:rPr>
              <w:t xml:space="preserve">Latvijas Zinātņu akadēmijas akadēmiķim, habilitētajam fizikas zinātņu doktoram </w:t>
            </w:r>
            <w:r w:rsidRPr="00DE6FEA">
              <w:rPr>
                <w:b/>
                <w:sz w:val="26"/>
                <w:szCs w:val="26"/>
              </w:rPr>
              <w:t xml:space="preserve">Linardam Skujam </w:t>
            </w:r>
            <w:r w:rsidRPr="00DE6FEA">
              <w:rPr>
                <w:sz w:val="26"/>
                <w:szCs w:val="26"/>
              </w:rPr>
              <w:t>par izciliem sasniegumiem zinātnē – par darbu ciklu stiklveida optisko materiālu fizikas jomā;</w:t>
            </w:r>
          </w:p>
          <w:p w:rsidR="00A978B2" w:rsidRDefault="00A978B2" w:rsidP="00A978B2">
            <w:pPr>
              <w:jc w:val="both"/>
              <w:rPr>
                <w:sz w:val="26"/>
                <w:szCs w:val="26"/>
              </w:rPr>
            </w:pPr>
            <w:r w:rsidRPr="00DE6FEA">
              <w:rPr>
                <w:sz w:val="26"/>
                <w:szCs w:val="26"/>
              </w:rPr>
              <w:t>5.</w:t>
            </w:r>
            <w:r w:rsidR="00E94CE8">
              <w:rPr>
                <w:sz w:val="26"/>
                <w:szCs w:val="26"/>
              </w:rPr>
              <w:t xml:space="preserve"> </w:t>
            </w:r>
            <w:r w:rsidRPr="00DE6FEA">
              <w:rPr>
                <w:sz w:val="26"/>
                <w:szCs w:val="26"/>
              </w:rPr>
              <w:t xml:space="preserve">Prozaiķei, dzejniecei, publicistei, sabiedriskajai darbiniecei, Triju zvaigžņu ordeņa virsniecei </w:t>
            </w:r>
            <w:r w:rsidRPr="00DE6FEA">
              <w:rPr>
                <w:b/>
                <w:sz w:val="26"/>
                <w:szCs w:val="26"/>
              </w:rPr>
              <w:t>Andai Līcei</w:t>
            </w:r>
            <w:r w:rsidRPr="00DE6FEA">
              <w:rPr>
                <w:sz w:val="26"/>
                <w:szCs w:val="26"/>
              </w:rPr>
              <w:t xml:space="preserve"> par ieguldīto mūža darbu okupācijas seku pārvarēšanai un izcilu devumu Latvijas kultūrā, literatūrā un Latvijas vēsturiskās atmiņas saglabāšanā.</w:t>
            </w:r>
          </w:p>
          <w:p w:rsidR="00EA19E1" w:rsidRDefault="00EA19E1" w:rsidP="00A978B2">
            <w:pPr>
              <w:jc w:val="both"/>
              <w:rPr>
                <w:sz w:val="26"/>
                <w:szCs w:val="26"/>
              </w:rPr>
            </w:pPr>
          </w:p>
          <w:p w:rsidR="00EA19E1" w:rsidRDefault="00EA19E1" w:rsidP="00EA19E1">
            <w:pPr>
              <w:jc w:val="both"/>
              <w:rPr>
                <w:sz w:val="26"/>
                <w:szCs w:val="26"/>
              </w:rPr>
            </w:pPr>
            <w:r>
              <w:rPr>
                <w:sz w:val="26"/>
                <w:szCs w:val="26"/>
              </w:rPr>
              <w:t>Izvērtējot iesniegtos ierosinājumus, Apbalvošanas padomes nolēma piešķirt Ministru kabineta Atzinības rakstu:</w:t>
            </w:r>
          </w:p>
          <w:p w:rsidR="00EA19E1" w:rsidRDefault="00EA19E1" w:rsidP="00EA19E1">
            <w:pPr>
              <w:jc w:val="both"/>
              <w:rPr>
                <w:sz w:val="26"/>
                <w:szCs w:val="26"/>
              </w:rPr>
            </w:pPr>
            <w:r>
              <w:rPr>
                <w:sz w:val="26"/>
                <w:szCs w:val="26"/>
              </w:rPr>
              <w:t xml:space="preserve">1. </w:t>
            </w:r>
            <w:r w:rsidRPr="00DE6FEA">
              <w:rPr>
                <w:sz w:val="26"/>
                <w:szCs w:val="26"/>
              </w:rPr>
              <w:t xml:space="preserve">Piecu Zviedrijā dzīvojošu Latvijas pilsoņu grupai: </w:t>
            </w:r>
            <w:r w:rsidRPr="00DE6FEA">
              <w:rPr>
                <w:b/>
                <w:sz w:val="26"/>
                <w:szCs w:val="26"/>
              </w:rPr>
              <w:t>Jānim Krēsliņam, Austrai Krēsliņai, Indrai Vilsonei, Andrim Berķim, Intam Ivanovskim</w:t>
            </w:r>
            <w:r>
              <w:rPr>
                <w:sz w:val="26"/>
                <w:szCs w:val="26"/>
              </w:rPr>
              <w:t>;</w:t>
            </w:r>
          </w:p>
          <w:p w:rsidR="00EA19E1" w:rsidRDefault="00EA19E1" w:rsidP="00EA19E1">
            <w:pPr>
              <w:jc w:val="both"/>
              <w:rPr>
                <w:sz w:val="26"/>
                <w:szCs w:val="26"/>
              </w:rPr>
            </w:pPr>
            <w:r>
              <w:rPr>
                <w:sz w:val="26"/>
                <w:szCs w:val="26"/>
              </w:rPr>
              <w:t>2. Rīgas Tautas lietišķās</w:t>
            </w:r>
            <w:r w:rsidRPr="00DE6FEA">
              <w:rPr>
                <w:sz w:val="26"/>
                <w:szCs w:val="26"/>
              </w:rPr>
              <w:t xml:space="preserve"> mākslas studijas „Bārbele” vadītājai, tautas daiļamatu meistarei, Latvijas Amatniecības kameras goda meistarei tekstilrokdarbu amatos, Kultūrizglītības un nemateriālā mantojuma centra Tautas lietišķās mākslas nozares padomes loceklei un Rīgas Tehniskās universitātes docentei, inženierzinātņu doktorei tekstilmateriālu tehnoloģiju un dizaina zinībās </w:t>
            </w:r>
            <w:r w:rsidRPr="00DE6FEA">
              <w:rPr>
                <w:b/>
                <w:sz w:val="26"/>
                <w:szCs w:val="26"/>
              </w:rPr>
              <w:t>Dagmārai P</w:t>
            </w:r>
            <w:r>
              <w:rPr>
                <w:b/>
                <w:sz w:val="26"/>
                <w:szCs w:val="26"/>
              </w:rPr>
              <w:t>r</w:t>
            </w:r>
            <w:r w:rsidRPr="00DE6FEA">
              <w:rPr>
                <w:b/>
                <w:sz w:val="26"/>
                <w:szCs w:val="26"/>
              </w:rPr>
              <w:t>ībergai</w:t>
            </w:r>
            <w:r w:rsidRPr="00EA19E1">
              <w:rPr>
                <w:sz w:val="26"/>
                <w:szCs w:val="26"/>
              </w:rPr>
              <w:t>;</w:t>
            </w:r>
          </w:p>
          <w:p w:rsidR="00EA19E1" w:rsidRDefault="00EA19E1" w:rsidP="00EA19E1">
            <w:pPr>
              <w:jc w:val="both"/>
              <w:rPr>
                <w:sz w:val="26"/>
                <w:szCs w:val="26"/>
              </w:rPr>
            </w:pPr>
            <w:r>
              <w:rPr>
                <w:sz w:val="26"/>
                <w:szCs w:val="26"/>
              </w:rPr>
              <w:t xml:space="preserve">3. </w:t>
            </w:r>
            <w:r w:rsidRPr="00DE6FEA">
              <w:rPr>
                <w:sz w:val="26"/>
                <w:szCs w:val="26"/>
              </w:rPr>
              <w:t>Latvijas Lauksaimniecības universitātes Konventa priekšsēdei, Veterinārmedicīnas fakultātes Preklīniskā institūta di</w:t>
            </w:r>
            <w:r>
              <w:rPr>
                <w:sz w:val="26"/>
                <w:szCs w:val="26"/>
              </w:rPr>
              <w:t>rektorei, profesorei, habilitētajai</w:t>
            </w:r>
            <w:r w:rsidRPr="00DE6FEA">
              <w:rPr>
                <w:sz w:val="26"/>
                <w:szCs w:val="26"/>
              </w:rPr>
              <w:t xml:space="preserve"> bioloģijas zinātņu doktorei </w:t>
            </w:r>
            <w:r>
              <w:rPr>
                <w:b/>
                <w:sz w:val="26"/>
                <w:szCs w:val="26"/>
              </w:rPr>
              <w:t>Edītei Bir</w:t>
            </w:r>
            <w:r w:rsidRPr="00DE6FEA">
              <w:rPr>
                <w:b/>
                <w:sz w:val="26"/>
                <w:szCs w:val="26"/>
              </w:rPr>
              <w:t>ģelei</w:t>
            </w:r>
            <w:r>
              <w:rPr>
                <w:sz w:val="26"/>
                <w:szCs w:val="26"/>
              </w:rPr>
              <w:t>;</w:t>
            </w:r>
          </w:p>
          <w:p w:rsidR="00EA19E1" w:rsidRDefault="00EA19E1" w:rsidP="00EA19E1">
            <w:pPr>
              <w:jc w:val="both"/>
              <w:rPr>
                <w:sz w:val="26"/>
                <w:szCs w:val="26"/>
              </w:rPr>
            </w:pPr>
            <w:r>
              <w:rPr>
                <w:sz w:val="26"/>
                <w:szCs w:val="26"/>
              </w:rPr>
              <w:t xml:space="preserve">4. </w:t>
            </w:r>
            <w:r w:rsidRPr="00DE6FEA">
              <w:rPr>
                <w:sz w:val="26"/>
                <w:szCs w:val="26"/>
              </w:rPr>
              <w:t>Bijušajam baleta māksliniekam, pedagogam, Rīgas horeogrāfijas vidusskol</w:t>
            </w:r>
            <w:r>
              <w:rPr>
                <w:sz w:val="26"/>
                <w:szCs w:val="26"/>
              </w:rPr>
              <w:t xml:space="preserve">as mākslinieciskajam vadītājam </w:t>
            </w:r>
            <w:r w:rsidRPr="00DE6FEA">
              <w:rPr>
                <w:sz w:val="26"/>
                <w:szCs w:val="26"/>
              </w:rPr>
              <w:t>un direktoram</w:t>
            </w:r>
            <w:r w:rsidRPr="00DE6FEA">
              <w:rPr>
                <w:b/>
                <w:sz w:val="26"/>
                <w:szCs w:val="26"/>
              </w:rPr>
              <w:t xml:space="preserve"> Haraldam Ritenbergam</w:t>
            </w:r>
            <w:r>
              <w:rPr>
                <w:sz w:val="26"/>
                <w:szCs w:val="26"/>
              </w:rPr>
              <w:t>;</w:t>
            </w:r>
          </w:p>
          <w:p w:rsidR="00EA19E1" w:rsidRDefault="00EA19E1" w:rsidP="00EA19E1">
            <w:pPr>
              <w:jc w:val="both"/>
              <w:rPr>
                <w:sz w:val="26"/>
                <w:szCs w:val="26"/>
              </w:rPr>
            </w:pPr>
            <w:r>
              <w:rPr>
                <w:sz w:val="26"/>
                <w:szCs w:val="26"/>
              </w:rPr>
              <w:t xml:space="preserve">5. </w:t>
            </w:r>
            <w:r w:rsidRPr="00DE6FEA">
              <w:rPr>
                <w:sz w:val="26"/>
                <w:szCs w:val="26"/>
              </w:rPr>
              <w:t>Turaidas muzejrezervāta direktorei, Latvijas Zinātņu akadēmijas goda loceklei</w:t>
            </w:r>
            <w:r w:rsidRPr="00DE6FEA">
              <w:rPr>
                <w:b/>
                <w:sz w:val="26"/>
                <w:szCs w:val="26"/>
              </w:rPr>
              <w:t xml:space="preserve"> Annai Jurkānei</w:t>
            </w:r>
            <w:r>
              <w:rPr>
                <w:sz w:val="26"/>
                <w:szCs w:val="26"/>
              </w:rPr>
              <w:t>;</w:t>
            </w:r>
          </w:p>
          <w:p w:rsidR="005908DF" w:rsidRPr="00DE6FEA" w:rsidRDefault="00EA19E1" w:rsidP="00EA19E1">
            <w:pPr>
              <w:jc w:val="both"/>
              <w:rPr>
                <w:sz w:val="26"/>
                <w:szCs w:val="26"/>
              </w:rPr>
            </w:pPr>
            <w:r>
              <w:rPr>
                <w:sz w:val="26"/>
                <w:szCs w:val="26"/>
              </w:rPr>
              <w:lastRenderedPageBreak/>
              <w:t xml:space="preserve">6. </w:t>
            </w:r>
            <w:r w:rsidRPr="00DE6FEA">
              <w:rPr>
                <w:sz w:val="26"/>
                <w:szCs w:val="26"/>
              </w:rPr>
              <w:t xml:space="preserve">Mālpils novada domes priekšsēdētājam </w:t>
            </w:r>
            <w:r w:rsidRPr="00DE6FEA">
              <w:rPr>
                <w:b/>
                <w:sz w:val="26"/>
                <w:szCs w:val="26"/>
              </w:rPr>
              <w:t>Aleksandram Lielmežam</w:t>
            </w:r>
            <w:r>
              <w:rPr>
                <w:sz w:val="26"/>
                <w:szCs w:val="26"/>
              </w:rPr>
              <w:t>;</w:t>
            </w:r>
          </w:p>
        </w:tc>
      </w:tr>
      <w:tr w:rsidR="00A91E15" w:rsidRPr="000135E2" w:rsidTr="007B4D7D">
        <w:tc>
          <w:tcPr>
            <w:tcW w:w="4261" w:type="dxa"/>
          </w:tcPr>
          <w:p w:rsidR="00A91E15" w:rsidRPr="000135E2" w:rsidRDefault="0068735D" w:rsidP="00646E85">
            <w:pPr>
              <w:jc w:val="both"/>
              <w:rPr>
                <w:sz w:val="26"/>
                <w:szCs w:val="26"/>
              </w:rPr>
            </w:pPr>
            <w:r w:rsidRPr="000135E2">
              <w:rPr>
                <w:sz w:val="26"/>
                <w:szCs w:val="26"/>
              </w:rPr>
              <w:lastRenderedPageBreak/>
              <w:t>Cita informācija</w:t>
            </w:r>
          </w:p>
        </w:tc>
        <w:tc>
          <w:tcPr>
            <w:tcW w:w="5027" w:type="dxa"/>
            <w:tcBorders>
              <w:top w:val="single" w:sz="4" w:space="0" w:color="auto"/>
            </w:tcBorders>
          </w:tcPr>
          <w:p w:rsidR="00A91E15" w:rsidRPr="00DE6FEA" w:rsidRDefault="00A91E15" w:rsidP="00646E85">
            <w:pPr>
              <w:jc w:val="both"/>
              <w:rPr>
                <w:sz w:val="26"/>
                <w:szCs w:val="26"/>
              </w:rPr>
            </w:pPr>
            <w:r w:rsidRPr="00DE6FEA">
              <w:rPr>
                <w:sz w:val="26"/>
                <w:szCs w:val="26"/>
              </w:rPr>
              <w:t>Nav attiecināms</w:t>
            </w:r>
          </w:p>
        </w:tc>
      </w:tr>
      <w:tr w:rsidR="00A91E15" w:rsidRPr="000135E2" w:rsidTr="00646E85">
        <w:tc>
          <w:tcPr>
            <w:tcW w:w="9288" w:type="dxa"/>
            <w:gridSpan w:val="2"/>
          </w:tcPr>
          <w:p w:rsidR="00A91E15" w:rsidRPr="00DE6FEA" w:rsidRDefault="00A91E15" w:rsidP="00EC1A65">
            <w:pPr>
              <w:jc w:val="center"/>
              <w:rPr>
                <w:b/>
                <w:sz w:val="26"/>
                <w:szCs w:val="26"/>
              </w:rPr>
            </w:pPr>
            <w:r w:rsidRPr="00DE6FEA">
              <w:rPr>
                <w:b/>
                <w:sz w:val="26"/>
                <w:szCs w:val="26"/>
              </w:rPr>
              <w:t>VII. Kā tiks nodrošināta normatīvā akta izpilde</w:t>
            </w:r>
          </w:p>
        </w:tc>
      </w:tr>
      <w:tr w:rsidR="00A91E15" w:rsidRPr="000135E2" w:rsidTr="00646E85">
        <w:tc>
          <w:tcPr>
            <w:tcW w:w="4261" w:type="dxa"/>
          </w:tcPr>
          <w:p w:rsidR="00A91E15" w:rsidRPr="000135E2" w:rsidRDefault="00A91E15" w:rsidP="00646E85">
            <w:pPr>
              <w:jc w:val="both"/>
              <w:rPr>
                <w:sz w:val="26"/>
                <w:szCs w:val="26"/>
              </w:rPr>
            </w:pPr>
            <w:r w:rsidRPr="000135E2">
              <w:rPr>
                <w:sz w:val="26"/>
                <w:szCs w:val="26"/>
              </w:rPr>
              <w:t>Kā sabiedrība tiks informēta par normatīvā akta ieviešanu</w:t>
            </w:r>
          </w:p>
        </w:tc>
        <w:tc>
          <w:tcPr>
            <w:tcW w:w="5027" w:type="dxa"/>
          </w:tcPr>
          <w:p w:rsidR="00A91E15" w:rsidRPr="00DE6FEA" w:rsidRDefault="00A91E15" w:rsidP="00D179AD">
            <w:pPr>
              <w:jc w:val="both"/>
              <w:rPr>
                <w:sz w:val="26"/>
                <w:szCs w:val="26"/>
              </w:rPr>
            </w:pPr>
            <w:r w:rsidRPr="00DE6FEA">
              <w:rPr>
                <w:sz w:val="26"/>
                <w:szCs w:val="26"/>
              </w:rPr>
              <w:t>Ministru kabineta rīko</w:t>
            </w:r>
            <w:r w:rsidR="00D179AD" w:rsidRPr="00DE6FEA">
              <w:rPr>
                <w:sz w:val="26"/>
                <w:szCs w:val="26"/>
              </w:rPr>
              <w:t>jums tiks publicēts laikrakstā "Latvijas Vēstnesis" un</w:t>
            </w:r>
            <w:r w:rsidRPr="00DE6FEA">
              <w:rPr>
                <w:sz w:val="26"/>
                <w:szCs w:val="26"/>
              </w:rPr>
              <w:t xml:space="preserve"> būs pieejams interneta tīklā: Normatīvo aktu informācijas sistēmā (NAIS) un bezmaksas normatīvo aktu bāzē </w:t>
            </w:r>
            <w:hyperlink r:id="rId9" w:history="1">
              <w:r w:rsidRPr="00DE6FEA">
                <w:rPr>
                  <w:rStyle w:val="Hyperlink"/>
                  <w:color w:val="auto"/>
                  <w:sz w:val="26"/>
                  <w:szCs w:val="26"/>
                  <w:u w:val="none"/>
                </w:rPr>
                <w:t>www.likumi.lv</w:t>
              </w:r>
            </w:hyperlink>
            <w:r w:rsidR="00D438E3" w:rsidRPr="00DE6FEA">
              <w:rPr>
                <w:rStyle w:val="Hyperlink"/>
                <w:color w:val="auto"/>
                <w:sz w:val="26"/>
                <w:szCs w:val="26"/>
                <w:u w:val="none"/>
              </w:rPr>
              <w:t>.</w:t>
            </w:r>
          </w:p>
        </w:tc>
      </w:tr>
      <w:tr w:rsidR="00A91E15" w:rsidRPr="000135E2" w:rsidTr="00646E85">
        <w:tc>
          <w:tcPr>
            <w:tcW w:w="4261" w:type="dxa"/>
          </w:tcPr>
          <w:p w:rsidR="00A91E15" w:rsidRPr="000135E2" w:rsidRDefault="00A91E15" w:rsidP="00646E85">
            <w:pPr>
              <w:jc w:val="both"/>
              <w:rPr>
                <w:sz w:val="26"/>
                <w:szCs w:val="26"/>
              </w:rPr>
            </w:pPr>
            <w:r w:rsidRPr="000135E2">
              <w:rPr>
                <w:sz w:val="26"/>
                <w:szCs w:val="26"/>
              </w:rPr>
              <w:t>Cita informācija</w:t>
            </w:r>
          </w:p>
        </w:tc>
        <w:tc>
          <w:tcPr>
            <w:tcW w:w="5027" w:type="dxa"/>
          </w:tcPr>
          <w:p w:rsidR="00A91E15" w:rsidRPr="00DE6FEA" w:rsidRDefault="00A91E15" w:rsidP="00646E85">
            <w:pPr>
              <w:jc w:val="both"/>
              <w:rPr>
                <w:sz w:val="26"/>
                <w:szCs w:val="26"/>
              </w:rPr>
            </w:pPr>
            <w:r w:rsidRPr="00DE6FEA">
              <w:rPr>
                <w:sz w:val="26"/>
                <w:szCs w:val="26"/>
              </w:rPr>
              <w:t>Nav attiecināms</w:t>
            </w:r>
          </w:p>
        </w:tc>
      </w:tr>
    </w:tbl>
    <w:p w:rsidR="00710D81" w:rsidRPr="000135E2" w:rsidRDefault="00D179AD" w:rsidP="00710D81">
      <w:pPr>
        <w:jc w:val="both"/>
        <w:rPr>
          <w:sz w:val="26"/>
          <w:szCs w:val="26"/>
        </w:rPr>
      </w:pPr>
      <w:r w:rsidRPr="000135E2">
        <w:rPr>
          <w:sz w:val="26"/>
          <w:szCs w:val="26"/>
        </w:rPr>
        <w:t>II–</w:t>
      </w:r>
      <w:r w:rsidR="00710D81" w:rsidRPr="000135E2">
        <w:rPr>
          <w:sz w:val="26"/>
          <w:szCs w:val="26"/>
        </w:rPr>
        <w:t>VI sadaļa – projekts šīs jomas neskar</w:t>
      </w:r>
      <w:r w:rsidR="00D27D03" w:rsidRPr="000135E2">
        <w:rPr>
          <w:sz w:val="26"/>
          <w:szCs w:val="26"/>
        </w:rPr>
        <w:t>.</w:t>
      </w:r>
    </w:p>
    <w:p w:rsidR="004655E3" w:rsidRDefault="004655E3" w:rsidP="009D7D17">
      <w:pPr>
        <w:jc w:val="both"/>
        <w:rPr>
          <w:sz w:val="26"/>
          <w:szCs w:val="26"/>
        </w:rPr>
      </w:pPr>
    </w:p>
    <w:p w:rsidR="001C720D" w:rsidRPr="000135E2" w:rsidRDefault="001C720D" w:rsidP="009D7D17">
      <w:pPr>
        <w:jc w:val="both"/>
        <w:rPr>
          <w:sz w:val="26"/>
          <w:szCs w:val="26"/>
        </w:rPr>
      </w:pPr>
    </w:p>
    <w:p w:rsidR="00492322" w:rsidRPr="000135E2" w:rsidRDefault="00492322" w:rsidP="009D7D17">
      <w:pPr>
        <w:jc w:val="both"/>
        <w:rPr>
          <w:sz w:val="26"/>
          <w:szCs w:val="26"/>
        </w:rPr>
      </w:pPr>
    </w:p>
    <w:p w:rsidR="00492322" w:rsidRPr="000135E2" w:rsidRDefault="00A91E15" w:rsidP="00261C63">
      <w:pPr>
        <w:tabs>
          <w:tab w:val="left" w:pos="6804"/>
        </w:tabs>
        <w:ind w:right="468" w:firstLine="720"/>
        <w:jc w:val="both"/>
        <w:rPr>
          <w:sz w:val="28"/>
          <w:szCs w:val="28"/>
        </w:rPr>
      </w:pPr>
      <w:r w:rsidRPr="000135E2">
        <w:rPr>
          <w:sz w:val="28"/>
          <w:szCs w:val="28"/>
        </w:rPr>
        <w:t>Ministru prezident</w:t>
      </w:r>
      <w:r w:rsidR="00492322" w:rsidRPr="000135E2">
        <w:rPr>
          <w:sz w:val="28"/>
          <w:szCs w:val="28"/>
        </w:rPr>
        <w:t>s</w:t>
      </w:r>
      <w:r w:rsidR="00261C63" w:rsidRPr="000135E2">
        <w:rPr>
          <w:sz w:val="28"/>
          <w:szCs w:val="28"/>
        </w:rPr>
        <w:tab/>
      </w:r>
      <w:r w:rsidR="00492322" w:rsidRPr="000135E2">
        <w:rPr>
          <w:sz w:val="28"/>
          <w:szCs w:val="28"/>
        </w:rPr>
        <w:t>V.Dombrovskis</w:t>
      </w:r>
    </w:p>
    <w:p w:rsidR="00492322" w:rsidRPr="000135E2" w:rsidRDefault="00492322" w:rsidP="00492322">
      <w:pPr>
        <w:ind w:right="468"/>
        <w:rPr>
          <w:sz w:val="28"/>
          <w:szCs w:val="28"/>
        </w:rPr>
      </w:pPr>
    </w:p>
    <w:p w:rsidR="00261C63" w:rsidRPr="000135E2" w:rsidRDefault="00261C63" w:rsidP="00492322">
      <w:pPr>
        <w:ind w:right="468"/>
        <w:rPr>
          <w:sz w:val="28"/>
          <w:szCs w:val="28"/>
        </w:rPr>
      </w:pPr>
    </w:p>
    <w:p w:rsidR="006013DF" w:rsidRPr="000135E2" w:rsidRDefault="00D179AD" w:rsidP="00492322">
      <w:pPr>
        <w:ind w:right="468" w:firstLine="720"/>
        <w:jc w:val="both"/>
        <w:rPr>
          <w:sz w:val="28"/>
          <w:szCs w:val="28"/>
        </w:rPr>
      </w:pPr>
      <w:r w:rsidRPr="000135E2">
        <w:rPr>
          <w:sz w:val="28"/>
          <w:szCs w:val="28"/>
        </w:rPr>
        <w:t>Vi</w:t>
      </w:r>
      <w:r w:rsidR="001F713F" w:rsidRPr="000135E2">
        <w:rPr>
          <w:sz w:val="28"/>
          <w:szCs w:val="28"/>
        </w:rPr>
        <w:t>zē</w:t>
      </w:r>
      <w:r w:rsidR="00A91E15" w:rsidRPr="000135E2">
        <w:rPr>
          <w:sz w:val="28"/>
          <w:szCs w:val="28"/>
        </w:rPr>
        <w:t>:</w:t>
      </w:r>
    </w:p>
    <w:p w:rsidR="00EC1A65" w:rsidRPr="000135E2" w:rsidRDefault="006013DF" w:rsidP="00261C63">
      <w:pPr>
        <w:tabs>
          <w:tab w:val="left" w:pos="6804"/>
        </w:tabs>
        <w:ind w:right="468" w:firstLine="720"/>
        <w:jc w:val="both"/>
        <w:rPr>
          <w:sz w:val="28"/>
          <w:szCs w:val="28"/>
        </w:rPr>
      </w:pPr>
      <w:r w:rsidRPr="000135E2">
        <w:rPr>
          <w:sz w:val="28"/>
          <w:szCs w:val="28"/>
        </w:rPr>
        <w:t>Valsts kancelejas direktore</w:t>
      </w:r>
      <w:r w:rsidR="00A56DDD" w:rsidRPr="000135E2">
        <w:rPr>
          <w:sz w:val="28"/>
          <w:szCs w:val="28"/>
        </w:rPr>
        <w:tab/>
      </w:r>
      <w:r w:rsidR="00A91E15" w:rsidRPr="000135E2">
        <w:rPr>
          <w:sz w:val="28"/>
          <w:szCs w:val="28"/>
        </w:rPr>
        <w:t>E.Dreimane</w:t>
      </w:r>
    </w:p>
    <w:p w:rsidR="00EC1A65" w:rsidRPr="000135E2" w:rsidRDefault="00EC1A65" w:rsidP="00453CC5">
      <w:pPr>
        <w:jc w:val="both"/>
        <w:rPr>
          <w:sz w:val="26"/>
          <w:szCs w:val="26"/>
        </w:rPr>
      </w:pPr>
    </w:p>
    <w:p w:rsidR="00753329" w:rsidRPr="000135E2" w:rsidRDefault="00753329" w:rsidP="00453CC5">
      <w:pPr>
        <w:jc w:val="both"/>
        <w:rPr>
          <w:sz w:val="26"/>
          <w:szCs w:val="26"/>
        </w:rPr>
      </w:pPr>
    </w:p>
    <w:p w:rsidR="00261C63" w:rsidRDefault="00261C63" w:rsidP="00453CC5">
      <w:pPr>
        <w:jc w:val="both"/>
        <w:rPr>
          <w:sz w:val="26"/>
          <w:szCs w:val="26"/>
        </w:rPr>
      </w:pPr>
    </w:p>
    <w:p w:rsidR="001C720D" w:rsidRDefault="001C720D" w:rsidP="00453CC5">
      <w:pPr>
        <w:jc w:val="both"/>
        <w:rPr>
          <w:sz w:val="26"/>
          <w:szCs w:val="26"/>
        </w:rPr>
      </w:pPr>
    </w:p>
    <w:p w:rsidR="001C720D" w:rsidRDefault="001C720D" w:rsidP="00453CC5">
      <w:pPr>
        <w:jc w:val="both"/>
        <w:rPr>
          <w:sz w:val="26"/>
          <w:szCs w:val="26"/>
        </w:rPr>
      </w:pPr>
    </w:p>
    <w:p w:rsidR="001C720D" w:rsidRDefault="001C720D" w:rsidP="00453CC5">
      <w:pPr>
        <w:jc w:val="both"/>
        <w:rPr>
          <w:sz w:val="26"/>
          <w:szCs w:val="26"/>
        </w:rPr>
      </w:pPr>
    </w:p>
    <w:p w:rsidR="001C720D" w:rsidRPr="000135E2" w:rsidRDefault="001C720D" w:rsidP="00453CC5">
      <w:pPr>
        <w:jc w:val="both"/>
        <w:rPr>
          <w:sz w:val="26"/>
          <w:szCs w:val="26"/>
        </w:rPr>
      </w:pPr>
    </w:p>
    <w:p w:rsidR="00410E8C" w:rsidRPr="00711316" w:rsidRDefault="00087F54" w:rsidP="00453CC5">
      <w:pPr>
        <w:jc w:val="both"/>
      </w:pPr>
      <w:r>
        <w:t>15.10</w:t>
      </w:r>
      <w:r w:rsidR="00D27D03" w:rsidRPr="00711316">
        <w:t>.2012.</w:t>
      </w:r>
    </w:p>
    <w:p w:rsidR="00D27D03" w:rsidRPr="00711316" w:rsidRDefault="001C720D" w:rsidP="00453CC5">
      <w:pPr>
        <w:jc w:val="both"/>
      </w:pPr>
      <w:r>
        <w:t>817</w:t>
      </w:r>
    </w:p>
    <w:p w:rsidR="00E1450C" w:rsidRPr="00711316" w:rsidRDefault="00E1450C" w:rsidP="00E1450C">
      <w:pPr>
        <w:jc w:val="both"/>
      </w:pPr>
      <w:r w:rsidRPr="00711316">
        <w:t>Irēna Pļaveniece</w:t>
      </w:r>
    </w:p>
    <w:p w:rsidR="00FC4B1D" w:rsidRPr="00711316" w:rsidRDefault="00E1450C" w:rsidP="00E1450C">
      <w:pPr>
        <w:jc w:val="both"/>
      </w:pPr>
      <w:r w:rsidRPr="00711316">
        <w:t xml:space="preserve">67082911; </w:t>
      </w:r>
      <w:hyperlink r:id="rId10" w:history="1">
        <w:r w:rsidRPr="00711316">
          <w:rPr>
            <w:rStyle w:val="Hyperlink"/>
          </w:rPr>
          <w:t>irena.plaveniece@mk.gov.lv</w:t>
        </w:r>
      </w:hyperlink>
    </w:p>
    <w:sectPr w:rsidR="00FC4B1D" w:rsidRPr="00711316" w:rsidSect="002023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E1" w:rsidRDefault="00EA19E1" w:rsidP="00190620">
      <w:r>
        <w:separator/>
      </w:r>
    </w:p>
  </w:endnote>
  <w:endnote w:type="continuationSeparator" w:id="0">
    <w:p w:rsidR="00EA19E1" w:rsidRDefault="00EA19E1"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E1" w:rsidRDefault="00EA19E1">
    <w:pPr>
      <w:pStyle w:val="Footer"/>
    </w:pPr>
    <w:r>
      <w:t xml:space="preserve">MKAPAnot_151012_Par Ministru kabineta </w:t>
    </w:r>
    <w:r w:rsidR="00497ADE">
      <w:t xml:space="preserve">balvas </w:t>
    </w:r>
    <w:r>
      <w:t>piešķiršanu</w:t>
    </w:r>
  </w:p>
  <w:p w:rsidR="00EA19E1" w:rsidRDefault="00EA1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E1" w:rsidRPr="000135E2" w:rsidRDefault="00EA19E1">
    <w:pPr>
      <w:pStyle w:val="Footer"/>
    </w:pPr>
    <w:r w:rsidRPr="000135E2">
      <w:t>M</w:t>
    </w:r>
    <w:r>
      <w:t>KAPAnot_1510</w:t>
    </w:r>
    <w:r w:rsidRPr="000135E2">
      <w:t xml:space="preserve">12_Par Ministru kabineta </w:t>
    </w:r>
    <w:r w:rsidR="00126A0D">
      <w:t>balvas</w:t>
    </w:r>
    <w:r>
      <w:t xml:space="preserve">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E1" w:rsidRDefault="00EA19E1" w:rsidP="00190620">
      <w:r>
        <w:separator/>
      </w:r>
    </w:p>
  </w:footnote>
  <w:footnote w:type="continuationSeparator" w:id="0">
    <w:p w:rsidR="00EA19E1" w:rsidRDefault="00EA19E1"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EA19E1" w:rsidRDefault="0091675C" w:rsidP="00EC1A65">
        <w:pPr>
          <w:pStyle w:val="Header"/>
          <w:jc w:val="center"/>
        </w:pPr>
        <w:r>
          <w:fldChar w:fldCharType="begin"/>
        </w:r>
        <w:r w:rsidR="00EA19E1">
          <w:instrText xml:space="preserve"> PAGE   \* MERGEFORMAT </w:instrText>
        </w:r>
        <w:r>
          <w:fldChar w:fldCharType="separate"/>
        </w:r>
        <w:r w:rsidR="00DF232E">
          <w:rPr>
            <w:noProof/>
          </w:rPr>
          <w:t>5</w:t>
        </w:r>
        <w:r>
          <w:rPr>
            <w:noProof/>
          </w:rPr>
          <w:fldChar w:fldCharType="end"/>
        </w:r>
      </w:p>
    </w:sdtContent>
  </w:sdt>
  <w:p w:rsidR="00EA19E1" w:rsidRDefault="00EA1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2">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6C2395"/>
    <w:multiLevelType w:val="hybridMultilevel"/>
    <w:tmpl w:val="09ECE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C0227F3"/>
    <w:multiLevelType w:val="hybridMultilevel"/>
    <w:tmpl w:val="191ED5C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D183B74"/>
    <w:multiLevelType w:val="hybridMultilevel"/>
    <w:tmpl w:val="0752171C"/>
    <w:lvl w:ilvl="0" w:tplc="117070D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9E34715"/>
    <w:multiLevelType w:val="hybridMultilevel"/>
    <w:tmpl w:val="3F2A9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1"/>
  </w:num>
  <w:num w:numId="2">
    <w:abstractNumId w:val="7"/>
  </w:num>
  <w:num w:numId="3">
    <w:abstractNumId w:val="3"/>
  </w:num>
  <w:num w:numId="4">
    <w:abstractNumId w:val="9"/>
  </w:num>
  <w:num w:numId="5">
    <w:abstractNumId w:val="2"/>
  </w:num>
  <w:num w:numId="6">
    <w:abstractNumId w:val="0"/>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22309"/>
    <w:rsid w:val="00023F3E"/>
    <w:rsid w:val="000316FC"/>
    <w:rsid w:val="000320F0"/>
    <w:rsid w:val="0003246B"/>
    <w:rsid w:val="00037D10"/>
    <w:rsid w:val="00043154"/>
    <w:rsid w:val="0006058C"/>
    <w:rsid w:val="00066865"/>
    <w:rsid w:val="000838C3"/>
    <w:rsid w:val="00086061"/>
    <w:rsid w:val="00086F18"/>
    <w:rsid w:val="00087F54"/>
    <w:rsid w:val="000979BA"/>
    <w:rsid w:val="000A3602"/>
    <w:rsid w:val="000A4593"/>
    <w:rsid w:val="000C349D"/>
    <w:rsid w:val="000C5085"/>
    <w:rsid w:val="000C6212"/>
    <w:rsid w:val="000C792D"/>
    <w:rsid w:val="000C7CCA"/>
    <w:rsid w:val="000D578F"/>
    <w:rsid w:val="000E3B8A"/>
    <w:rsid w:val="000E584D"/>
    <w:rsid w:val="000E76C8"/>
    <w:rsid w:val="000E7E71"/>
    <w:rsid w:val="001147F5"/>
    <w:rsid w:val="00114E78"/>
    <w:rsid w:val="001240F1"/>
    <w:rsid w:val="00126A0D"/>
    <w:rsid w:val="00131E5D"/>
    <w:rsid w:val="00137887"/>
    <w:rsid w:val="0013797C"/>
    <w:rsid w:val="001512D8"/>
    <w:rsid w:val="00157230"/>
    <w:rsid w:val="001605C8"/>
    <w:rsid w:val="001779AE"/>
    <w:rsid w:val="001852D6"/>
    <w:rsid w:val="00187638"/>
    <w:rsid w:val="00190214"/>
    <w:rsid w:val="00190620"/>
    <w:rsid w:val="00191E6A"/>
    <w:rsid w:val="001A01C8"/>
    <w:rsid w:val="001A0DF5"/>
    <w:rsid w:val="001A1135"/>
    <w:rsid w:val="001A1B5E"/>
    <w:rsid w:val="001A70FA"/>
    <w:rsid w:val="001C27E1"/>
    <w:rsid w:val="001C2C88"/>
    <w:rsid w:val="001C709D"/>
    <w:rsid w:val="001C720D"/>
    <w:rsid w:val="001D4AEC"/>
    <w:rsid w:val="001D4B5C"/>
    <w:rsid w:val="001D7E2D"/>
    <w:rsid w:val="001E0145"/>
    <w:rsid w:val="001E61C1"/>
    <w:rsid w:val="001F00A3"/>
    <w:rsid w:val="001F5D0F"/>
    <w:rsid w:val="001F713F"/>
    <w:rsid w:val="00200E80"/>
    <w:rsid w:val="00202395"/>
    <w:rsid w:val="00207DEB"/>
    <w:rsid w:val="002176B9"/>
    <w:rsid w:val="0022236D"/>
    <w:rsid w:val="00243A4C"/>
    <w:rsid w:val="0024730E"/>
    <w:rsid w:val="00250C7A"/>
    <w:rsid w:val="00261C63"/>
    <w:rsid w:val="00265C97"/>
    <w:rsid w:val="00270A90"/>
    <w:rsid w:val="0027597D"/>
    <w:rsid w:val="00276445"/>
    <w:rsid w:val="00280A31"/>
    <w:rsid w:val="0029105D"/>
    <w:rsid w:val="002A4988"/>
    <w:rsid w:val="002B06EC"/>
    <w:rsid w:val="002B39CA"/>
    <w:rsid w:val="002D2B7E"/>
    <w:rsid w:val="002D49F0"/>
    <w:rsid w:val="002D6557"/>
    <w:rsid w:val="003041BC"/>
    <w:rsid w:val="0030510F"/>
    <w:rsid w:val="0030715E"/>
    <w:rsid w:val="00313783"/>
    <w:rsid w:val="00315060"/>
    <w:rsid w:val="0031786D"/>
    <w:rsid w:val="00324D70"/>
    <w:rsid w:val="003276A0"/>
    <w:rsid w:val="00340077"/>
    <w:rsid w:val="0034447C"/>
    <w:rsid w:val="003451D2"/>
    <w:rsid w:val="003467F2"/>
    <w:rsid w:val="00355EF6"/>
    <w:rsid w:val="00360B6C"/>
    <w:rsid w:val="003732C7"/>
    <w:rsid w:val="0039131F"/>
    <w:rsid w:val="00397983"/>
    <w:rsid w:val="003B2B5D"/>
    <w:rsid w:val="003D02A3"/>
    <w:rsid w:val="003D1DFA"/>
    <w:rsid w:val="003D5658"/>
    <w:rsid w:val="003E2B80"/>
    <w:rsid w:val="003E3FDB"/>
    <w:rsid w:val="003F5262"/>
    <w:rsid w:val="003F7F30"/>
    <w:rsid w:val="004023B9"/>
    <w:rsid w:val="00410E8C"/>
    <w:rsid w:val="00416B7C"/>
    <w:rsid w:val="00425D3E"/>
    <w:rsid w:val="004276CC"/>
    <w:rsid w:val="00436034"/>
    <w:rsid w:val="00436776"/>
    <w:rsid w:val="00440B3A"/>
    <w:rsid w:val="00446669"/>
    <w:rsid w:val="00453CC5"/>
    <w:rsid w:val="00454315"/>
    <w:rsid w:val="0046021A"/>
    <w:rsid w:val="004610D5"/>
    <w:rsid w:val="004638D8"/>
    <w:rsid w:val="004655E3"/>
    <w:rsid w:val="00466D89"/>
    <w:rsid w:val="00490030"/>
    <w:rsid w:val="004909AA"/>
    <w:rsid w:val="00492322"/>
    <w:rsid w:val="00497ADE"/>
    <w:rsid w:val="004A7B6B"/>
    <w:rsid w:val="004B0D7D"/>
    <w:rsid w:val="004B62B4"/>
    <w:rsid w:val="004D4C89"/>
    <w:rsid w:val="004E58C6"/>
    <w:rsid w:val="004F0266"/>
    <w:rsid w:val="004F4EA3"/>
    <w:rsid w:val="004F5AC8"/>
    <w:rsid w:val="00504635"/>
    <w:rsid w:val="005243A9"/>
    <w:rsid w:val="00525532"/>
    <w:rsid w:val="00543D38"/>
    <w:rsid w:val="00546572"/>
    <w:rsid w:val="00557B1C"/>
    <w:rsid w:val="00565995"/>
    <w:rsid w:val="00567EC0"/>
    <w:rsid w:val="005757BD"/>
    <w:rsid w:val="00580BF4"/>
    <w:rsid w:val="0058256A"/>
    <w:rsid w:val="005908DF"/>
    <w:rsid w:val="0059354E"/>
    <w:rsid w:val="005948F0"/>
    <w:rsid w:val="005A14B3"/>
    <w:rsid w:val="005A1DE4"/>
    <w:rsid w:val="005A74D4"/>
    <w:rsid w:val="005B14B2"/>
    <w:rsid w:val="005D3C46"/>
    <w:rsid w:val="005D4711"/>
    <w:rsid w:val="005D724A"/>
    <w:rsid w:val="005E5882"/>
    <w:rsid w:val="005F3336"/>
    <w:rsid w:val="006013DF"/>
    <w:rsid w:val="00606E31"/>
    <w:rsid w:val="00625C62"/>
    <w:rsid w:val="00634152"/>
    <w:rsid w:val="00636334"/>
    <w:rsid w:val="00641945"/>
    <w:rsid w:val="0064225C"/>
    <w:rsid w:val="00646E85"/>
    <w:rsid w:val="00651A6A"/>
    <w:rsid w:val="006614FB"/>
    <w:rsid w:val="0066686B"/>
    <w:rsid w:val="006673FA"/>
    <w:rsid w:val="006767CA"/>
    <w:rsid w:val="00676B85"/>
    <w:rsid w:val="006859F6"/>
    <w:rsid w:val="0068735D"/>
    <w:rsid w:val="0069579B"/>
    <w:rsid w:val="006B335B"/>
    <w:rsid w:val="006B5684"/>
    <w:rsid w:val="006C361C"/>
    <w:rsid w:val="006C5BCC"/>
    <w:rsid w:val="006E6F86"/>
    <w:rsid w:val="006F223C"/>
    <w:rsid w:val="006F2551"/>
    <w:rsid w:val="006F288E"/>
    <w:rsid w:val="00710C30"/>
    <w:rsid w:val="00710D81"/>
    <w:rsid w:val="00711316"/>
    <w:rsid w:val="00714953"/>
    <w:rsid w:val="0072475B"/>
    <w:rsid w:val="007335B6"/>
    <w:rsid w:val="0073386B"/>
    <w:rsid w:val="007374BB"/>
    <w:rsid w:val="00753329"/>
    <w:rsid w:val="007800D4"/>
    <w:rsid w:val="0078096F"/>
    <w:rsid w:val="00780A3E"/>
    <w:rsid w:val="00782336"/>
    <w:rsid w:val="0078429F"/>
    <w:rsid w:val="0078534A"/>
    <w:rsid w:val="007939B4"/>
    <w:rsid w:val="007B4D7D"/>
    <w:rsid w:val="007B6D7F"/>
    <w:rsid w:val="007C51B8"/>
    <w:rsid w:val="007C7AC5"/>
    <w:rsid w:val="007D1410"/>
    <w:rsid w:val="007D1739"/>
    <w:rsid w:val="007D6BB5"/>
    <w:rsid w:val="007D74BA"/>
    <w:rsid w:val="007E02DC"/>
    <w:rsid w:val="007F22F8"/>
    <w:rsid w:val="007F3485"/>
    <w:rsid w:val="007F5A55"/>
    <w:rsid w:val="008010D6"/>
    <w:rsid w:val="00802F3D"/>
    <w:rsid w:val="0081082A"/>
    <w:rsid w:val="008110E2"/>
    <w:rsid w:val="00817EB8"/>
    <w:rsid w:val="00820A39"/>
    <w:rsid w:val="008257B2"/>
    <w:rsid w:val="00827CBF"/>
    <w:rsid w:val="0083133E"/>
    <w:rsid w:val="008347CC"/>
    <w:rsid w:val="008414E5"/>
    <w:rsid w:val="008433F6"/>
    <w:rsid w:val="00854784"/>
    <w:rsid w:val="0086091C"/>
    <w:rsid w:val="00861E4B"/>
    <w:rsid w:val="00883914"/>
    <w:rsid w:val="0089664A"/>
    <w:rsid w:val="00897565"/>
    <w:rsid w:val="008A40BB"/>
    <w:rsid w:val="008B002F"/>
    <w:rsid w:val="008B0DEC"/>
    <w:rsid w:val="008C6277"/>
    <w:rsid w:val="008C7D16"/>
    <w:rsid w:val="008D45B1"/>
    <w:rsid w:val="008D5CBA"/>
    <w:rsid w:val="008D6D24"/>
    <w:rsid w:val="008E3496"/>
    <w:rsid w:val="008F34A7"/>
    <w:rsid w:val="008F3B59"/>
    <w:rsid w:val="009026B5"/>
    <w:rsid w:val="0091675C"/>
    <w:rsid w:val="0092193B"/>
    <w:rsid w:val="009327E1"/>
    <w:rsid w:val="00934439"/>
    <w:rsid w:val="00937C1B"/>
    <w:rsid w:val="00946F41"/>
    <w:rsid w:val="009538CF"/>
    <w:rsid w:val="00954400"/>
    <w:rsid w:val="00957894"/>
    <w:rsid w:val="00964B16"/>
    <w:rsid w:val="009672A2"/>
    <w:rsid w:val="00971063"/>
    <w:rsid w:val="0097257B"/>
    <w:rsid w:val="00980385"/>
    <w:rsid w:val="0098139B"/>
    <w:rsid w:val="0098223B"/>
    <w:rsid w:val="00984ECA"/>
    <w:rsid w:val="0098641B"/>
    <w:rsid w:val="00994994"/>
    <w:rsid w:val="009A13BC"/>
    <w:rsid w:val="009A2169"/>
    <w:rsid w:val="009B4EDD"/>
    <w:rsid w:val="009B766B"/>
    <w:rsid w:val="009C4911"/>
    <w:rsid w:val="009C6EC7"/>
    <w:rsid w:val="009D03AD"/>
    <w:rsid w:val="009D100F"/>
    <w:rsid w:val="009D3DE0"/>
    <w:rsid w:val="009D7D17"/>
    <w:rsid w:val="009E10FC"/>
    <w:rsid w:val="009E6236"/>
    <w:rsid w:val="009F4515"/>
    <w:rsid w:val="009F70DA"/>
    <w:rsid w:val="009F7199"/>
    <w:rsid w:val="00A02DA4"/>
    <w:rsid w:val="00A129B4"/>
    <w:rsid w:val="00A13584"/>
    <w:rsid w:val="00A23D8B"/>
    <w:rsid w:val="00A2691B"/>
    <w:rsid w:val="00A30D1E"/>
    <w:rsid w:val="00A321FC"/>
    <w:rsid w:val="00A44A95"/>
    <w:rsid w:val="00A44B49"/>
    <w:rsid w:val="00A51686"/>
    <w:rsid w:val="00A52718"/>
    <w:rsid w:val="00A56DDD"/>
    <w:rsid w:val="00A70741"/>
    <w:rsid w:val="00A73737"/>
    <w:rsid w:val="00A771DE"/>
    <w:rsid w:val="00A778A2"/>
    <w:rsid w:val="00A8319A"/>
    <w:rsid w:val="00A9053C"/>
    <w:rsid w:val="00A91E15"/>
    <w:rsid w:val="00A93583"/>
    <w:rsid w:val="00A978B2"/>
    <w:rsid w:val="00AA2C8C"/>
    <w:rsid w:val="00AA33D5"/>
    <w:rsid w:val="00AA7DF2"/>
    <w:rsid w:val="00AC7F5B"/>
    <w:rsid w:val="00AD20BE"/>
    <w:rsid w:val="00AD7C22"/>
    <w:rsid w:val="00AE14F6"/>
    <w:rsid w:val="00AE1801"/>
    <w:rsid w:val="00AE23CE"/>
    <w:rsid w:val="00AE56DB"/>
    <w:rsid w:val="00AE7B0D"/>
    <w:rsid w:val="00B1404E"/>
    <w:rsid w:val="00B2598C"/>
    <w:rsid w:val="00B30802"/>
    <w:rsid w:val="00B474E1"/>
    <w:rsid w:val="00B50B0D"/>
    <w:rsid w:val="00B5329D"/>
    <w:rsid w:val="00B62ECB"/>
    <w:rsid w:val="00B6394C"/>
    <w:rsid w:val="00B6467C"/>
    <w:rsid w:val="00B65844"/>
    <w:rsid w:val="00B735A2"/>
    <w:rsid w:val="00B82893"/>
    <w:rsid w:val="00B90C13"/>
    <w:rsid w:val="00B910BB"/>
    <w:rsid w:val="00B95924"/>
    <w:rsid w:val="00B97E85"/>
    <w:rsid w:val="00BA0EB9"/>
    <w:rsid w:val="00BA546E"/>
    <w:rsid w:val="00BB7760"/>
    <w:rsid w:val="00BC7DAA"/>
    <w:rsid w:val="00BE1930"/>
    <w:rsid w:val="00BF57AE"/>
    <w:rsid w:val="00C00B32"/>
    <w:rsid w:val="00C047BB"/>
    <w:rsid w:val="00C06F38"/>
    <w:rsid w:val="00C10B2B"/>
    <w:rsid w:val="00C14FD5"/>
    <w:rsid w:val="00C170DC"/>
    <w:rsid w:val="00C177F3"/>
    <w:rsid w:val="00C17999"/>
    <w:rsid w:val="00C2018D"/>
    <w:rsid w:val="00C20854"/>
    <w:rsid w:val="00C233FA"/>
    <w:rsid w:val="00C2459E"/>
    <w:rsid w:val="00C30570"/>
    <w:rsid w:val="00C30644"/>
    <w:rsid w:val="00C3106A"/>
    <w:rsid w:val="00C435BC"/>
    <w:rsid w:val="00C576C1"/>
    <w:rsid w:val="00C65152"/>
    <w:rsid w:val="00C8542A"/>
    <w:rsid w:val="00C8629E"/>
    <w:rsid w:val="00CA4AC0"/>
    <w:rsid w:val="00CB79B8"/>
    <w:rsid w:val="00CD5055"/>
    <w:rsid w:val="00CE2298"/>
    <w:rsid w:val="00CF1F1A"/>
    <w:rsid w:val="00CF645F"/>
    <w:rsid w:val="00CF78BF"/>
    <w:rsid w:val="00D03138"/>
    <w:rsid w:val="00D03D51"/>
    <w:rsid w:val="00D10782"/>
    <w:rsid w:val="00D13561"/>
    <w:rsid w:val="00D155FB"/>
    <w:rsid w:val="00D179AD"/>
    <w:rsid w:val="00D21466"/>
    <w:rsid w:val="00D27D03"/>
    <w:rsid w:val="00D30A75"/>
    <w:rsid w:val="00D37FDC"/>
    <w:rsid w:val="00D41740"/>
    <w:rsid w:val="00D43822"/>
    <w:rsid w:val="00D438E3"/>
    <w:rsid w:val="00D43908"/>
    <w:rsid w:val="00D47773"/>
    <w:rsid w:val="00D47804"/>
    <w:rsid w:val="00D6324C"/>
    <w:rsid w:val="00D65513"/>
    <w:rsid w:val="00D72E01"/>
    <w:rsid w:val="00D76214"/>
    <w:rsid w:val="00D76E64"/>
    <w:rsid w:val="00D9043A"/>
    <w:rsid w:val="00D90DCB"/>
    <w:rsid w:val="00D97605"/>
    <w:rsid w:val="00DA7938"/>
    <w:rsid w:val="00DB134D"/>
    <w:rsid w:val="00DC0083"/>
    <w:rsid w:val="00DC089A"/>
    <w:rsid w:val="00DC4408"/>
    <w:rsid w:val="00DE13DC"/>
    <w:rsid w:val="00DE4AE8"/>
    <w:rsid w:val="00DE6FEA"/>
    <w:rsid w:val="00DF1C98"/>
    <w:rsid w:val="00DF232E"/>
    <w:rsid w:val="00DF2732"/>
    <w:rsid w:val="00DF46C2"/>
    <w:rsid w:val="00E07C14"/>
    <w:rsid w:val="00E1450C"/>
    <w:rsid w:val="00E211C6"/>
    <w:rsid w:val="00E2370A"/>
    <w:rsid w:val="00E30B81"/>
    <w:rsid w:val="00E344D9"/>
    <w:rsid w:val="00E42562"/>
    <w:rsid w:val="00E45F50"/>
    <w:rsid w:val="00E52011"/>
    <w:rsid w:val="00E52271"/>
    <w:rsid w:val="00E52C4B"/>
    <w:rsid w:val="00E60EE8"/>
    <w:rsid w:val="00E61783"/>
    <w:rsid w:val="00E6722C"/>
    <w:rsid w:val="00E70B3A"/>
    <w:rsid w:val="00E754DD"/>
    <w:rsid w:val="00E83078"/>
    <w:rsid w:val="00E8607B"/>
    <w:rsid w:val="00E94CE8"/>
    <w:rsid w:val="00EA19E1"/>
    <w:rsid w:val="00EC1A65"/>
    <w:rsid w:val="00ED101F"/>
    <w:rsid w:val="00ED1BB3"/>
    <w:rsid w:val="00EE071F"/>
    <w:rsid w:val="00EE5392"/>
    <w:rsid w:val="00EF04DE"/>
    <w:rsid w:val="00EF4706"/>
    <w:rsid w:val="00EF64BF"/>
    <w:rsid w:val="00F018C2"/>
    <w:rsid w:val="00F01F81"/>
    <w:rsid w:val="00F0294F"/>
    <w:rsid w:val="00F1663D"/>
    <w:rsid w:val="00F20E26"/>
    <w:rsid w:val="00F250C0"/>
    <w:rsid w:val="00F30780"/>
    <w:rsid w:val="00F32288"/>
    <w:rsid w:val="00F4589A"/>
    <w:rsid w:val="00F45A1E"/>
    <w:rsid w:val="00F525F1"/>
    <w:rsid w:val="00F5385B"/>
    <w:rsid w:val="00F558C5"/>
    <w:rsid w:val="00F61637"/>
    <w:rsid w:val="00F72103"/>
    <w:rsid w:val="00F77167"/>
    <w:rsid w:val="00F86B05"/>
    <w:rsid w:val="00FB0D00"/>
    <w:rsid w:val="00FB31F2"/>
    <w:rsid w:val="00FB45F1"/>
    <w:rsid w:val="00FC2E2C"/>
    <w:rsid w:val="00FC4B1D"/>
    <w:rsid w:val="00FC6828"/>
    <w:rsid w:val="00FD39CE"/>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rena.plaveniece@mk.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F74A5-F2F1-447B-AC9E-74CCA106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4929</Words>
  <Characters>2811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2</cp:revision>
  <cp:lastPrinted>2012-07-27T10:37:00Z</cp:lastPrinted>
  <dcterms:created xsi:type="dcterms:W3CDTF">2012-10-18T09:43:00Z</dcterms:created>
  <dcterms:modified xsi:type="dcterms:W3CDTF">2012-10-18T09:43:00Z</dcterms:modified>
</cp:coreProperties>
</file>