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2E0D3" w14:textId="41AE25E7" w:rsidR="004A3D69" w:rsidRPr="002E6152" w:rsidRDefault="002E6152" w:rsidP="002E615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Noteikumu projekta ''G</w:t>
      </w:r>
      <w:r w:rsidR="002F4E83" w:rsidRPr="00C02069">
        <w:rPr>
          <w:b/>
          <w:bCs/>
          <w:sz w:val="28"/>
          <w:szCs w:val="28"/>
        </w:rPr>
        <w:t xml:space="preserve">rozījumi Ministru kabineta 2006.gada </w:t>
      </w:r>
      <w:r w:rsidR="002F4E83" w:rsidRPr="00C02069">
        <w:rPr>
          <w:b/>
          <w:sz w:val="28"/>
          <w:szCs w:val="28"/>
        </w:rPr>
        <w:t xml:space="preserve">21.marta noteikumos Nr.222 </w:t>
      </w:r>
      <w:r w:rsidR="00593D21">
        <w:rPr>
          <w:b/>
          <w:sz w:val="28"/>
          <w:szCs w:val="28"/>
        </w:rPr>
        <w:t>"</w:t>
      </w:r>
      <w:r w:rsidR="002F4E83" w:rsidRPr="00C02069">
        <w:rPr>
          <w:b/>
          <w:sz w:val="28"/>
          <w:szCs w:val="28"/>
        </w:rPr>
        <w:t>Valdības komunikācijas koordinācijas padomes nolikums</w:t>
      </w:r>
      <w:r w:rsidR="00593D21">
        <w:rPr>
          <w:b/>
          <w:sz w:val="28"/>
          <w:szCs w:val="28"/>
        </w:rPr>
        <w:t>"</w:t>
      </w:r>
      <w:r w:rsidR="00B10292">
        <w:rPr>
          <w:b/>
          <w:sz w:val="28"/>
          <w:szCs w:val="28"/>
        </w:rPr>
        <w:t>"</w:t>
      </w:r>
      <w:r w:rsidR="00B437E8">
        <w:rPr>
          <w:b/>
          <w:sz w:val="28"/>
          <w:szCs w:val="28"/>
        </w:rPr>
        <w:t xml:space="preserve"> </w:t>
      </w:r>
      <w:r w:rsidR="004A3D69" w:rsidRPr="00C02069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4A3D69" w:rsidRPr="00C02069">
          <w:rPr>
            <w:b/>
            <w:sz w:val="28"/>
            <w:szCs w:val="28"/>
          </w:rPr>
          <w:t>ziņojums</w:t>
        </w:r>
      </w:smartTag>
      <w:r w:rsidR="004A3D69" w:rsidRPr="00C02069">
        <w:rPr>
          <w:b/>
          <w:sz w:val="28"/>
          <w:szCs w:val="28"/>
        </w:rPr>
        <w:t xml:space="preserve"> (anotācija)</w:t>
      </w:r>
    </w:p>
    <w:p w14:paraId="62A2E0D4" w14:textId="77777777" w:rsidR="004A3D69" w:rsidRPr="00C02069" w:rsidRDefault="004A3D69" w:rsidP="004A3D69">
      <w:pPr>
        <w:rPr>
          <w:b/>
          <w:sz w:val="28"/>
          <w:szCs w:val="28"/>
        </w:rPr>
      </w:pP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642"/>
        <w:gridCol w:w="7145"/>
      </w:tblGrid>
      <w:tr w:rsidR="004A3D69" w:rsidRPr="00C02069" w14:paraId="62A2E0D6" w14:textId="77777777" w:rsidTr="00EE7C99">
        <w:tc>
          <w:tcPr>
            <w:tcW w:w="9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2E0D5" w14:textId="303CB84B" w:rsidR="004A3D69" w:rsidRPr="00C02069" w:rsidRDefault="00B10292" w:rsidP="00D676C6">
            <w:pPr>
              <w:pStyle w:val="naisc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A3D69" w:rsidRPr="00C02069" w14:paraId="62A2E0DB" w14:textId="77777777" w:rsidTr="00EE7C99">
        <w:trPr>
          <w:trHeight w:val="630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2E0D7" w14:textId="77777777" w:rsidR="004A3D69" w:rsidRPr="00C02069" w:rsidRDefault="004A3D69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 1.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2E0D8" w14:textId="14C1EE74" w:rsidR="004A3D69" w:rsidRPr="00C02069" w:rsidRDefault="004A3D69" w:rsidP="00EE7C99">
            <w:pPr>
              <w:pStyle w:val="naislab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Pamatojums</w:t>
            </w: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2E0DA" w14:textId="50F0D99F" w:rsidR="0074691B" w:rsidRPr="00C02069" w:rsidRDefault="00B10292" w:rsidP="00B437E8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B10292">
              <w:rPr>
                <w:bCs/>
                <w:sz w:val="28"/>
                <w:szCs w:val="28"/>
              </w:rPr>
              <w:t xml:space="preserve">Noteikumu projekts ''Grozījumi Ministru kabineta 2006.gada </w:t>
            </w:r>
            <w:r w:rsidRPr="00B10292">
              <w:rPr>
                <w:sz w:val="28"/>
                <w:szCs w:val="28"/>
              </w:rPr>
              <w:t>21.marta noteikumos Nr.222 "Valdības komunikācijas koordinācijas padomes nolikums"" (turpmāk – grozījumu projekts)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60A1E" w:rsidRPr="00C02069">
              <w:rPr>
                <w:sz w:val="28"/>
                <w:szCs w:val="28"/>
              </w:rPr>
              <w:t>izstrādāts saskaņā ar</w:t>
            </w:r>
            <w:r w:rsidR="00EB192D" w:rsidRPr="00C02069">
              <w:rPr>
                <w:sz w:val="28"/>
                <w:szCs w:val="28"/>
              </w:rPr>
              <w:t xml:space="preserve"> </w:t>
            </w:r>
            <w:r w:rsidR="00EB192D" w:rsidRPr="00C02069">
              <w:rPr>
                <w:iCs/>
                <w:sz w:val="28"/>
                <w:szCs w:val="28"/>
              </w:rPr>
              <w:t xml:space="preserve">Valsts pārvaldes </w:t>
            </w:r>
            <w:r w:rsidR="00EB192D" w:rsidRPr="00EE7C99">
              <w:rPr>
                <w:sz w:val="28"/>
                <w:szCs w:val="28"/>
              </w:rPr>
              <w:t>iekārtas</w:t>
            </w:r>
            <w:r w:rsidR="00EB192D" w:rsidRPr="00C02069">
              <w:rPr>
                <w:iCs/>
                <w:sz w:val="28"/>
                <w:szCs w:val="28"/>
              </w:rPr>
              <w:t xml:space="preserve"> likuma 13.pantu</w:t>
            </w:r>
          </w:p>
        </w:tc>
      </w:tr>
      <w:tr w:rsidR="004A3D69" w:rsidRPr="00C02069" w14:paraId="62A2E0E1" w14:textId="77777777" w:rsidTr="00EE7C99">
        <w:trPr>
          <w:trHeight w:val="472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2E0DC" w14:textId="77777777" w:rsidR="004A3D69" w:rsidRPr="00C02069" w:rsidRDefault="004A3D69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 2.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2E0DD" w14:textId="6EE5A384" w:rsidR="004A3D69" w:rsidRPr="00C02069" w:rsidRDefault="004A3D69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2E0DE" w14:textId="4A1FB80C" w:rsidR="007708A2" w:rsidRPr="002E6152" w:rsidRDefault="002E6152" w:rsidP="00B62800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2E6152">
              <w:rPr>
                <w:sz w:val="28"/>
                <w:szCs w:val="28"/>
              </w:rPr>
              <w:t xml:space="preserve">Ministru kabineta </w:t>
            </w:r>
            <w:r w:rsidRPr="002E6152">
              <w:rPr>
                <w:bCs/>
                <w:sz w:val="28"/>
                <w:szCs w:val="28"/>
              </w:rPr>
              <w:t xml:space="preserve">2006.gada </w:t>
            </w:r>
            <w:r w:rsidRPr="002E6152">
              <w:rPr>
                <w:sz w:val="28"/>
                <w:szCs w:val="28"/>
              </w:rPr>
              <w:t>21.marta noteikumu Nr.222 "Valdības komunikācijas koordinācijas padomes nolikums" (turpmāk</w:t>
            </w:r>
            <w:proofErr w:type="gramStart"/>
            <w:r w:rsidRPr="002E6152">
              <w:rPr>
                <w:sz w:val="28"/>
                <w:szCs w:val="28"/>
              </w:rPr>
              <w:t xml:space="preserve">  </w:t>
            </w:r>
            <w:proofErr w:type="gramEnd"/>
            <w:r w:rsidRPr="002E6152">
              <w:rPr>
                <w:sz w:val="28"/>
                <w:szCs w:val="28"/>
              </w:rPr>
              <w:t xml:space="preserve">– noteikumi) </w:t>
            </w:r>
            <w:r>
              <w:rPr>
                <w:sz w:val="28"/>
                <w:szCs w:val="28"/>
              </w:rPr>
              <w:t xml:space="preserve">pašreizējā </w:t>
            </w:r>
            <w:r w:rsidR="00EB192D" w:rsidRPr="002E6152">
              <w:rPr>
                <w:sz w:val="28"/>
                <w:szCs w:val="28"/>
              </w:rPr>
              <w:t>redakcija satur</w:t>
            </w:r>
            <w:r w:rsidR="00B10292">
              <w:rPr>
                <w:sz w:val="28"/>
                <w:szCs w:val="28"/>
              </w:rPr>
              <w:t xml:space="preserve"> novecojušu</w:t>
            </w:r>
            <w:r w:rsidR="00EB192D" w:rsidRPr="002E6152">
              <w:rPr>
                <w:sz w:val="28"/>
                <w:szCs w:val="28"/>
              </w:rPr>
              <w:t xml:space="preserve"> informāciju</w:t>
            </w:r>
            <w:r w:rsidR="00B10292">
              <w:rPr>
                <w:sz w:val="28"/>
                <w:szCs w:val="28"/>
              </w:rPr>
              <w:t>.</w:t>
            </w:r>
            <w:r w:rsidR="00EB192D" w:rsidRPr="002E6152">
              <w:rPr>
                <w:sz w:val="28"/>
                <w:szCs w:val="28"/>
              </w:rPr>
              <w:t xml:space="preserve"> </w:t>
            </w:r>
          </w:p>
          <w:p w14:paraId="499433F1" w14:textId="77777777" w:rsidR="00B62800" w:rsidRPr="00C02069" w:rsidRDefault="007708A2" w:rsidP="00B62800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Saskaņā ar noteikumiem Valdības komunikācijas koordinācijas padome</w:t>
            </w:r>
            <w:r w:rsidR="0007081D" w:rsidRPr="00C02069">
              <w:rPr>
                <w:sz w:val="28"/>
                <w:szCs w:val="28"/>
              </w:rPr>
              <w:t>s</w:t>
            </w:r>
            <w:r w:rsidRPr="00C02069">
              <w:rPr>
                <w:sz w:val="28"/>
                <w:szCs w:val="28"/>
              </w:rPr>
              <w:t xml:space="preserve"> </w:t>
            </w:r>
            <w:r w:rsidR="0007081D" w:rsidRPr="00EE7C99">
              <w:rPr>
                <w:sz w:val="28"/>
                <w:szCs w:val="28"/>
              </w:rPr>
              <w:t xml:space="preserve">locekļi ir visu ministriju, īpašu uzdevumu ministru sekretariātu un Valsts kancelejas komunikācijas struktūrvienību vadītāji vai ierēdņi un darbinieki, kuri attiecīgajā iestādē ir atbildīgi par komunikāciju </w:t>
            </w:r>
            <w:r w:rsidR="0007081D" w:rsidRPr="00C02069">
              <w:rPr>
                <w:sz w:val="28"/>
                <w:szCs w:val="28"/>
              </w:rPr>
              <w:t xml:space="preserve">ar sabiedrību, kā arī Eiropas Savienības informācijas aģentūras direktors. Taču </w:t>
            </w:r>
            <w:r w:rsidR="002E6152" w:rsidRPr="00C02069">
              <w:rPr>
                <w:sz w:val="28"/>
                <w:szCs w:val="28"/>
              </w:rPr>
              <w:t>Eiropas Savienības infor</w:t>
            </w:r>
            <w:r w:rsidR="002E6152">
              <w:rPr>
                <w:sz w:val="28"/>
                <w:szCs w:val="28"/>
              </w:rPr>
              <w:softHyphen/>
            </w:r>
            <w:r w:rsidR="002E6152" w:rsidRPr="00C02069">
              <w:rPr>
                <w:sz w:val="28"/>
                <w:szCs w:val="28"/>
              </w:rPr>
              <w:t>mācijas aģentūra</w:t>
            </w:r>
            <w:r w:rsidR="0007081D" w:rsidRPr="00C02069">
              <w:rPr>
                <w:sz w:val="28"/>
                <w:szCs w:val="28"/>
              </w:rPr>
              <w:t xml:space="preserve"> vairs nepastāv</w:t>
            </w:r>
            <w:r w:rsidR="00DD0E91" w:rsidRPr="00C02069">
              <w:rPr>
                <w:sz w:val="28"/>
                <w:szCs w:val="28"/>
              </w:rPr>
              <w:t xml:space="preserve">, jo ar </w:t>
            </w:r>
            <w:r w:rsidR="00B62800">
              <w:rPr>
                <w:sz w:val="28"/>
                <w:szCs w:val="28"/>
              </w:rPr>
              <w:t xml:space="preserve">Ministru kabineta 2009.gada 12.maija noteikumiem </w:t>
            </w:r>
            <w:r w:rsidR="00B62800" w:rsidRPr="00B62800">
              <w:rPr>
                <w:sz w:val="28"/>
                <w:szCs w:val="28"/>
              </w:rPr>
              <w:t xml:space="preserve">Nr.429 </w:t>
            </w:r>
            <w:r w:rsidR="00B62800" w:rsidRPr="00B62800">
              <w:rPr>
                <w:bCs/>
                <w:sz w:val="28"/>
                <w:szCs w:val="28"/>
              </w:rPr>
              <w:t>"Grozījumi Ministru kabineta 2003.gada 20.maija noteikumos Nr.263 "Valsts kancelejas nolikums""</w:t>
            </w:r>
            <w:r w:rsidR="00B62800">
              <w:rPr>
                <w:bCs/>
                <w:sz w:val="28"/>
                <w:szCs w:val="28"/>
              </w:rPr>
              <w:t xml:space="preserve"> par spēku zaudējušiem tika</w:t>
            </w:r>
            <w:bookmarkStart w:id="0" w:name="_GoBack"/>
            <w:bookmarkEnd w:id="0"/>
            <w:r w:rsidR="00B62800">
              <w:rPr>
                <w:bCs/>
                <w:sz w:val="28"/>
                <w:szCs w:val="28"/>
              </w:rPr>
              <w:t xml:space="preserve"> atzīti </w:t>
            </w:r>
            <w:r w:rsidR="00B62800" w:rsidRPr="00C02069">
              <w:rPr>
                <w:sz w:val="28"/>
                <w:szCs w:val="28"/>
              </w:rPr>
              <w:t xml:space="preserve">Ministru kabineta 2005.gada 11.janvāra noteikumi Nr.34 </w:t>
            </w:r>
            <w:r w:rsidR="00B62800">
              <w:rPr>
                <w:sz w:val="28"/>
                <w:szCs w:val="28"/>
              </w:rPr>
              <w:t>"</w:t>
            </w:r>
            <w:r w:rsidR="00B62800" w:rsidRPr="00C02069">
              <w:rPr>
                <w:sz w:val="28"/>
                <w:szCs w:val="28"/>
              </w:rPr>
              <w:t xml:space="preserve">Valsts aģentūras </w:t>
            </w:r>
            <w:r w:rsidR="00B62800">
              <w:rPr>
                <w:sz w:val="28"/>
                <w:szCs w:val="28"/>
              </w:rPr>
              <w:t>"</w:t>
            </w:r>
            <w:r w:rsidR="00B62800" w:rsidRPr="00C02069">
              <w:rPr>
                <w:sz w:val="28"/>
                <w:szCs w:val="28"/>
              </w:rPr>
              <w:t>Eiropas Savienības informācijas aģentūra</w:t>
            </w:r>
            <w:r w:rsidR="00B62800">
              <w:rPr>
                <w:sz w:val="28"/>
                <w:szCs w:val="28"/>
              </w:rPr>
              <w:t>"</w:t>
            </w:r>
            <w:r w:rsidR="00B62800" w:rsidRPr="00C02069">
              <w:rPr>
                <w:sz w:val="28"/>
                <w:szCs w:val="28"/>
              </w:rPr>
              <w:t xml:space="preserve"> nolikums</w:t>
            </w:r>
            <w:r w:rsidR="00B62800">
              <w:rPr>
                <w:sz w:val="28"/>
                <w:szCs w:val="28"/>
              </w:rPr>
              <w:t>"</w:t>
            </w:r>
            <w:r w:rsidR="00B62800" w:rsidRPr="00C02069">
              <w:rPr>
                <w:sz w:val="28"/>
                <w:szCs w:val="28"/>
              </w:rPr>
              <w:t>.</w:t>
            </w:r>
          </w:p>
          <w:p w14:paraId="62A2E0E0" w14:textId="0C7D1D95" w:rsidR="0058561B" w:rsidRPr="00C02069" w:rsidRDefault="00DD79C1" w:rsidP="00B437E8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Tāpat noteikumos</w:t>
            </w:r>
            <w:r w:rsidR="00DF6917" w:rsidRPr="00C02069">
              <w:rPr>
                <w:sz w:val="28"/>
                <w:szCs w:val="28"/>
              </w:rPr>
              <w:t xml:space="preserve"> norādīts, ka </w:t>
            </w:r>
            <w:r w:rsidRPr="00C02069">
              <w:rPr>
                <w:sz w:val="28"/>
                <w:szCs w:val="28"/>
              </w:rPr>
              <w:t xml:space="preserve">viens no </w:t>
            </w:r>
            <w:r w:rsidR="00B62800" w:rsidRPr="002E6152">
              <w:rPr>
                <w:sz w:val="28"/>
                <w:szCs w:val="28"/>
              </w:rPr>
              <w:t>Valdības ko</w:t>
            </w:r>
            <w:r w:rsidR="00B62800">
              <w:rPr>
                <w:sz w:val="28"/>
                <w:szCs w:val="28"/>
              </w:rPr>
              <w:softHyphen/>
            </w:r>
            <w:r w:rsidR="00B62800" w:rsidRPr="002E6152">
              <w:rPr>
                <w:sz w:val="28"/>
                <w:szCs w:val="28"/>
              </w:rPr>
              <w:t xml:space="preserve">munikācijas koordinācijas padomes </w:t>
            </w:r>
            <w:r w:rsidRPr="00C02069">
              <w:rPr>
                <w:sz w:val="28"/>
                <w:szCs w:val="28"/>
              </w:rPr>
              <w:t>uzdevumiem ir koordinēt komunikācijas politikas plānošanas dokumentu ieviešanu</w:t>
            </w:r>
            <w:r w:rsidR="00221A66" w:rsidRPr="00C02069">
              <w:rPr>
                <w:sz w:val="28"/>
                <w:szCs w:val="28"/>
              </w:rPr>
              <w:t>, tai skaitā Valdības komunikācijas politikas pamatnostādnes. Taču šis politikas plānošanas dokuments zaudējis spēku ar Ministru kabineta</w:t>
            </w:r>
            <w:r w:rsidR="00B437E8">
              <w:rPr>
                <w:sz w:val="28"/>
                <w:szCs w:val="28"/>
              </w:rPr>
              <w:t xml:space="preserve"> </w:t>
            </w:r>
            <w:r w:rsidR="00B437E8" w:rsidRPr="00C02069">
              <w:rPr>
                <w:sz w:val="28"/>
                <w:szCs w:val="28"/>
              </w:rPr>
              <w:t>2010.gada 14.aprīļa</w:t>
            </w:r>
            <w:r w:rsidR="00221A66" w:rsidRPr="00C02069">
              <w:rPr>
                <w:sz w:val="28"/>
                <w:szCs w:val="28"/>
              </w:rPr>
              <w:t xml:space="preserve"> rīkojumu </w:t>
            </w:r>
            <w:r w:rsidR="007B6E8B" w:rsidRPr="00C02069">
              <w:rPr>
                <w:sz w:val="28"/>
                <w:szCs w:val="28"/>
              </w:rPr>
              <w:t xml:space="preserve">Nr.209 </w:t>
            </w:r>
            <w:r w:rsidR="00593D21">
              <w:rPr>
                <w:sz w:val="28"/>
                <w:szCs w:val="28"/>
              </w:rPr>
              <w:t>"</w:t>
            </w:r>
            <w:r w:rsidR="00221A66" w:rsidRPr="00C02069">
              <w:rPr>
                <w:sz w:val="28"/>
                <w:szCs w:val="28"/>
              </w:rPr>
              <w:t xml:space="preserve">Par aktualitāti zaudējušajiem attīstības plānošanas dokumentiem </w:t>
            </w:r>
            <w:r w:rsidR="007B6E8B" w:rsidRPr="00C02069">
              <w:rPr>
                <w:sz w:val="28"/>
                <w:szCs w:val="28"/>
              </w:rPr>
              <w:t>un Ministru kabineta rīkojumiem</w:t>
            </w:r>
            <w:r w:rsidR="00593D21">
              <w:rPr>
                <w:sz w:val="28"/>
                <w:szCs w:val="28"/>
              </w:rPr>
              <w:t>"</w:t>
            </w:r>
            <w:r w:rsidR="00221A66" w:rsidRPr="00C02069">
              <w:rPr>
                <w:sz w:val="28"/>
                <w:szCs w:val="28"/>
              </w:rPr>
              <w:t>.</w:t>
            </w:r>
            <w:r w:rsidR="007B6E8B" w:rsidRPr="00C02069">
              <w:rPr>
                <w:sz w:val="28"/>
                <w:szCs w:val="28"/>
              </w:rPr>
              <w:t xml:space="preserve"> Līdz ar to atsauce uz konkrēto dokumentu no noteikumiem svītrojama</w:t>
            </w:r>
            <w:r w:rsidR="00221A66" w:rsidRPr="00C02069">
              <w:rPr>
                <w:rFonts w:ascii="Verdana" w:hAnsi="Verdana"/>
                <w:color w:val="666666"/>
                <w:sz w:val="28"/>
                <w:szCs w:val="28"/>
              </w:rPr>
              <w:t xml:space="preserve"> </w:t>
            </w:r>
          </w:p>
        </w:tc>
      </w:tr>
      <w:tr w:rsidR="004A3D69" w:rsidRPr="00C02069" w14:paraId="62A2E0E5" w14:textId="77777777" w:rsidTr="00EE7C99">
        <w:trPr>
          <w:trHeight w:val="1071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2E0E2" w14:textId="77777777" w:rsidR="004A3D69" w:rsidRPr="00C02069" w:rsidRDefault="004A3D69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 3.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2E0E3" w14:textId="77777777" w:rsidR="004A3D69" w:rsidRPr="00C02069" w:rsidRDefault="004A3D69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2E0E4" w14:textId="0193F2A8" w:rsidR="004A3D69" w:rsidRPr="00C02069" w:rsidRDefault="00B10292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Grozījumu p</w:t>
            </w:r>
            <w:r w:rsidR="00FB7901" w:rsidRPr="00C02069">
              <w:rPr>
                <w:sz w:val="28"/>
                <w:szCs w:val="28"/>
              </w:rPr>
              <w:t>rojekts šo jomu neskar</w:t>
            </w:r>
          </w:p>
        </w:tc>
      </w:tr>
      <w:tr w:rsidR="004A3D69" w:rsidRPr="00C02069" w14:paraId="62A2E0E9" w14:textId="77777777" w:rsidTr="00EE7C99">
        <w:trPr>
          <w:trHeight w:val="384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2E0E6" w14:textId="77777777" w:rsidR="004A3D69" w:rsidRPr="00C02069" w:rsidRDefault="004A3D69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 4.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2E0E7" w14:textId="6D113650" w:rsidR="004A3D69" w:rsidRPr="00C02069" w:rsidRDefault="004A3D69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 xml:space="preserve">Tiesiskā regulējuma </w:t>
            </w:r>
            <w:r w:rsidRPr="00C02069">
              <w:rPr>
                <w:sz w:val="28"/>
                <w:szCs w:val="28"/>
              </w:rPr>
              <w:lastRenderedPageBreak/>
              <w:t>mērķis un būtība</w:t>
            </w: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2E0E8" w14:textId="4B8D3395" w:rsidR="00290CE0" w:rsidRPr="00C02069" w:rsidRDefault="00B10292" w:rsidP="00CE7506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Gro</w:t>
            </w:r>
            <w:r>
              <w:rPr>
                <w:sz w:val="28"/>
                <w:szCs w:val="28"/>
              </w:rPr>
              <w:softHyphen/>
              <w:t>zījumu p</w:t>
            </w:r>
            <w:r w:rsidRPr="00C02069">
              <w:rPr>
                <w:sz w:val="28"/>
                <w:szCs w:val="28"/>
              </w:rPr>
              <w:t xml:space="preserve">rojekts </w:t>
            </w:r>
            <w:r w:rsidR="004A3D69" w:rsidRPr="00EE7C99">
              <w:rPr>
                <w:sz w:val="28"/>
                <w:szCs w:val="28"/>
              </w:rPr>
              <w:t xml:space="preserve">precizē </w:t>
            </w:r>
            <w:r w:rsidR="00CE7506">
              <w:rPr>
                <w:sz w:val="28"/>
                <w:szCs w:val="28"/>
              </w:rPr>
              <w:t>noteikumu</w:t>
            </w:r>
            <w:r w:rsidR="005834FE" w:rsidRPr="00C02069">
              <w:rPr>
                <w:sz w:val="28"/>
                <w:szCs w:val="28"/>
              </w:rPr>
              <w:t xml:space="preserve"> redakciju, veicot tajā tehniskus grozījumus. No teksta tiek svītrot</w:t>
            </w:r>
            <w:r w:rsidR="008F7528" w:rsidRPr="00C02069">
              <w:rPr>
                <w:sz w:val="28"/>
                <w:szCs w:val="28"/>
              </w:rPr>
              <w:t xml:space="preserve">a atsauce uz </w:t>
            </w:r>
            <w:r w:rsidR="008F7528" w:rsidRPr="00C02069">
              <w:rPr>
                <w:sz w:val="28"/>
                <w:szCs w:val="28"/>
              </w:rPr>
              <w:lastRenderedPageBreak/>
              <w:t>Eiropas Savienības informācijas aģentūru, kura</w:t>
            </w:r>
            <w:r w:rsidR="005834FE" w:rsidRPr="00C02069">
              <w:rPr>
                <w:sz w:val="28"/>
                <w:szCs w:val="28"/>
              </w:rPr>
              <w:t xml:space="preserve"> valsts pārvaldes struktūrā vairs nepastāv, kā arī atsauce uz Valdības komunikācijas politikas pamatnostādnēm</w:t>
            </w:r>
          </w:p>
        </w:tc>
      </w:tr>
      <w:tr w:rsidR="004A3D69" w:rsidRPr="00C02069" w14:paraId="62A2E0ED" w14:textId="77777777" w:rsidTr="00EE7C99">
        <w:trPr>
          <w:trHeight w:val="476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2E0EA" w14:textId="77777777" w:rsidR="004A3D69" w:rsidRPr="00C02069" w:rsidRDefault="004A3D69" w:rsidP="00D676C6">
            <w:pPr>
              <w:pStyle w:val="naiskr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lastRenderedPageBreak/>
              <w:t> 5.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2E0EB" w14:textId="5B8CA384" w:rsidR="004A3D69" w:rsidRPr="00C02069" w:rsidRDefault="004A3D69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2E0EC" w14:textId="0FBB7F0B" w:rsidR="004A3D69" w:rsidRPr="00C02069" w:rsidRDefault="00CE7506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Grozījumu p</w:t>
            </w:r>
            <w:r w:rsidR="00257C64" w:rsidRPr="00C02069">
              <w:rPr>
                <w:sz w:val="28"/>
                <w:szCs w:val="28"/>
              </w:rPr>
              <w:t>rojekts šo jomu neskar</w:t>
            </w:r>
          </w:p>
        </w:tc>
      </w:tr>
      <w:tr w:rsidR="004A3D69" w:rsidRPr="00C02069" w14:paraId="62A2E0F1" w14:textId="77777777" w:rsidTr="00EE7C99">
        <w:trPr>
          <w:trHeight w:val="642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2E0EE" w14:textId="77777777" w:rsidR="004A3D69" w:rsidRPr="00C02069" w:rsidRDefault="004A3D69" w:rsidP="00D676C6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C02069">
              <w:rPr>
                <w:sz w:val="28"/>
                <w:szCs w:val="28"/>
                <w:lang w:eastAsia="en-US"/>
              </w:rPr>
              <w:t> 6.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2E0EF" w14:textId="3D69F81D" w:rsidR="004A3D69" w:rsidRPr="00C02069" w:rsidRDefault="004A3D69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2E0F0" w14:textId="0847E0E2" w:rsidR="009713F1" w:rsidRPr="00C02069" w:rsidRDefault="00070905" w:rsidP="00CE7506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Grozījumu p</w:t>
            </w:r>
            <w:r w:rsidR="009713F1" w:rsidRPr="00C02069">
              <w:rPr>
                <w:sz w:val="28"/>
                <w:szCs w:val="28"/>
              </w:rPr>
              <w:t xml:space="preserve">rojekts paredz </w:t>
            </w:r>
            <w:r w:rsidR="00B54455" w:rsidRPr="00C02069">
              <w:rPr>
                <w:sz w:val="28"/>
                <w:szCs w:val="28"/>
              </w:rPr>
              <w:t xml:space="preserve">tehniska rakstura </w:t>
            </w:r>
            <w:r w:rsidR="009713F1" w:rsidRPr="00C02069">
              <w:rPr>
                <w:sz w:val="28"/>
                <w:szCs w:val="28"/>
              </w:rPr>
              <w:t>izmaiņas valsts pārvaldes institūc</w:t>
            </w:r>
            <w:r w:rsidRPr="00C02069">
              <w:rPr>
                <w:sz w:val="28"/>
                <w:szCs w:val="28"/>
              </w:rPr>
              <w:t xml:space="preserve">iju iekšējā darba organizācijā. Sabiedrības iesaiste un līdzdalība tiks nodrošināta Ministru kabineta kārtības ruļļa </w:t>
            </w:r>
            <w:r w:rsidR="00561FA1" w:rsidRPr="00C02069">
              <w:rPr>
                <w:sz w:val="28"/>
                <w:szCs w:val="28"/>
              </w:rPr>
              <w:t xml:space="preserve">procedūru ietvaros pēc </w:t>
            </w:r>
            <w:r w:rsidR="00CE7506">
              <w:rPr>
                <w:sz w:val="28"/>
                <w:szCs w:val="28"/>
              </w:rPr>
              <w:t xml:space="preserve">grozījumu </w:t>
            </w:r>
            <w:r w:rsidR="00561FA1" w:rsidRPr="00C02069">
              <w:rPr>
                <w:sz w:val="28"/>
                <w:szCs w:val="28"/>
              </w:rPr>
              <w:t>projekta pieteikšanas Valsts sekretāru sanāksmē</w:t>
            </w:r>
            <w:r w:rsidR="009713F1" w:rsidRPr="00EE7C99">
              <w:rPr>
                <w:sz w:val="28"/>
                <w:szCs w:val="28"/>
              </w:rPr>
              <w:t xml:space="preserve"> </w:t>
            </w:r>
          </w:p>
        </w:tc>
      </w:tr>
      <w:tr w:rsidR="004A3D69" w:rsidRPr="00C02069" w14:paraId="62A2E0F5" w14:textId="77777777" w:rsidTr="00EE7C9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2E0F2" w14:textId="77777777" w:rsidR="004A3D69" w:rsidRPr="00C02069" w:rsidRDefault="004A3D69" w:rsidP="00D676C6">
            <w:pPr>
              <w:pStyle w:val="naiskr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 7.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2E0F3" w14:textId="25603F5D" w:rsidR="004A3D69" w:rsidRPr="00C02069" w:rsidRDefault="004A3D69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Cita informācija</w:t>
            </w: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2E0F4" w14:textId="27058192" w:rsidR="004A3D69" w:rsidRPr="00C02069" w:rsidRDefault="004A3D69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Nav</w:t>
            </w:r>
          </w:p>
        </w:tc>
      </w:tr>
    </w:tbl>
    <w:p w14:paraId="62A2E0F6" w14:textId="77777777" w:rsidR="004A3D69" w:rsidRPr="00C02069" w:rsidRDefault="004A3D69" w:rsidP="004A3D69">
      <w:pPr>
        <w:rPr>
          <w:sz w:val="28"/>
          <w:szCs w:val="28"/>
        </w:rPr>
      </w:pPr>
    </w:p>
    <w:p w14:paraId="62A2E0F7" w14:textId="3CFAAABD" w:rsidR="004A3D69" w:rsidRPr="00C02069" w:rsidRDefault="00305132" w:rsidP="004A3D69">
      <w:pPr>
        <w:jc w:val="both"/>
        <w:rPr>
          <w:rFonts w:ascii="Times" w:hAnsi="Times"/>
          <w:sz w:val="28"/>
          <w:szCs w:val="28"/>
        </w:rPr>
      </w:pPr>
      <w:r w:rsidRPr="00C02069">
        <w:rPr>
          <w:rFonts w:ascii="Times" w:hAnsi="Times"/>
          <w:sz w:val="28"/>
          <w:szCs w:val="28"/>
        </w:rPr>
        <w:t>II, III, IV, V, VI</w:t>
      </w:r>
      <w:r w:rsidR="00CE7506">
        <w:rPr>
          <w:rFonts w:ascii="Times" w:hAnsi="Times"/>
          <w:sz w:val="28"/>
          <w:szCs w:val="28"/>
        </w:rPr>
        <w:t xml:space="preserve"> sadaļa</w:t>
      </w:r>
      <w:r w:rsidRPr="00C02069">
        <w:rPr>
          <w:rFonts w:ascii="Times" w:hAnsi="Times"/>
          <w:sz w:val="28"/>
          <w:szCs w:val="28"/>
        </w:rPr>
        <w:t xml:space="preserve"> – projekts šīs jomas neskar.</w:t>
      </w:r>
    </w:p>
    <w:p w14:paraId="62A2E0F8" w14:textId="77777777" w:rsidR="00305132" w:rsidRPr="00C02069" w:rsidRDefault="00305132" w:rsidP="004A3D69">
      <w:pPr>
        <w:jc w:val="both"/>
        <w:rPr>
          <w:rFonts w:ascii="Times" w:hAnsi="Times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810"/>
        <w:gridCol w:w="4803"/>
      </w:tblGrid>
      <w:tr w:rsidR="00E36743" w:rsidRPr="00C02069" w14:paraId="62A2E0FA" w14:textId="77777777" w:rsidTr="00EE7C99">
        <w:tc>
          <w:tcPr>
            <w:tcW w:w="907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2E0F9" w14:textId="77777777" w:rsidR="00E36743" w:rsidRPr="00C02069" w:rsidRDefault="00E36743" w:rsidP="00DD79C1">
            <w:pPr>
              <w:jc w:val="center"/>
              <w:rPr>
                <w:b/>
                <w:sz w:val="28"/>
                <w:szCs w:val="28"/>
              </w:rPr>
            </w:pPr>
            <w:r w:rsidRPr="00C02069">
              <w:rPr>
                <w:b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E36743" w:rsidRPr="00C02069" w14:paraId="62A2E0FE" w14:textId="77777777" w:rsidTr="00EE7C99"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2E0FB" w14:textId="77777777" w:rsidR="00E36743" w:rsidRPr="00C02069" w:rsidRDefault="00E36743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1.</w:t>
            </w:r>
          </w:p>
        </w:tc>
        <w:tc>
          <w:tcPr>
            <w:tcW w:w="3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2E0FC" w14:textId="77777777" w:rsidR="00E36743" w:rsidRPr="00C02069" w:rsidRDefault="00E36743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35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4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2E0FD" w14:textId="7774F012" w:rsidR="00E36743" w:rsidRPr="00C02069" w:rsidRDefault="00CE7506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Visas m</w:t>
            </w:r>
            <w:r w:rsidR="00E36743" w:rsidRPr="00C02069">
              <w:rPr>
                <w:sz w:val="28"/>
                <w:szCs w:val="28"/>
              </w:rPr>
              <w:t>inistrijas, Valsts kanceleja</w:t>
            </w:r>
          </w:p>
        </w:tc>
      </w:tr>
      <w:tr w:rsidR="00E36743" w:rsidRPr="00C02069" w14:paraId="62A2E102" w14:textId="77777777" w:rsidTr="00EE7C99"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2E0FF" w14:textId="77777777" w:rsidR="00E36743" w:rsidRPr="00C02069" w:rsidRDefault="00E36743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2.</w:t>
            </w:r>
          </w:p>
        </w:tc>
        <w:tc>
          <w:tcPr>
            <w:tcW w:w="3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2E100" w14:textId="77777777" w:rsidR="00E36743" w:rsidRPr="00C02069" w:rsidRDefault="00E36743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35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4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2E101" w14:textId="20B7D56A" w:rsidR="00E36743" w:rsidRPr="00C02069" w:rsidRDefault="00E36743" w:rsidP="00CE7506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52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Nav attiecināms</w:t>
            </w:r>
            <w:r w:rsidR="004C24ED" w:rsidRPr="00C02069">
              <w:rPr>
                <w:sz w:val="28"/>
                <w:szCs w:val="28"/>
              </w:rPr>
              <w:t>, grozījum</w:t>
            </w:r>
            <w:r w:rsidR="00CE7506">
              <w:rPr>
                <w:sz w:val="28"/>
                <w:szCs w:val="28"/>
              </w:rPr>
              <w:t>u projekts</w:t>
            </w:r>
            <w:r w:rsidR="004C24ED" w:rsidRPr="00C02069">
              <w:rPr>
                <w:sz w:val="28"/>
                <w:szCs w:val="28"/>
              </w:rPr>
              <w:t xml:space="preserve"> īstenojam</w:t>
            </w:r>
            <w:r w:rsidR="00CE7506">
              <w:rPr>
                <w:sz w:val="28"/>
                <w:szCs w:val="28"/>
              </w:rPr>
              <w:t>s</w:t>
            </w:r>
            <w:r w:rsidR="004C24ED" w:rsidRPr="00C02069">
              <w:rPr>
                <w:sz w:val="28"/>
                <w:szCs w:val="28"/>
              </w:rPr>
              <w:t xml:space="preserve"> esošo funkciju ietvaros</w:t>
            </w:r>
          </w:p>
        </w:tc>
      </w:tr>
      <w:tr w:rsidR="00E36743" w:rsidRPr="00C02069" w14:paraId="62A2E107" w14:textId="77777777" w:rsidTr="00EE7C99"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2E103" w14:textId="77777777" w:rsidR="00E36743" w:rsidRPr="00C02069" w:rsidRDefault="00E36743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3.</w:t>
            </w:r>
          </w:p>
        </w:tc>
        <w:tc>
          <w:tcPr>
            <w:tcW w:w="3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2E104" w14:textId="77777777" w:rsidR="00E36743" w:rsidRPr="00C02069" w:rsidRDefault="00E36743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35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Projekta izpildes ietekme uz pārvaldes institucionālo struktūru.</w:t>
            </w:r>
          </w:p>
          <w:p w14:paraId="62A2E105" w14:textId="77777777" w:rsidR="00E36743" w:rsidRPr="00C02069" w:rsidRDefault="00E36743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35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4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2E106" w14:textId="478314F4" w:rsidR="00E36743" w:rsidRPr="00C02069" w:rsidRDefault="00E36743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52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Jaunas institūcijas netiek veidotas</w:t>
            </w:r>
          </w:p>
        </w:tc>
      </w:tr>
      <w:tr w:rsidR="00E36743" w:rsidRPr="00C02069" w14:paraId="62A2E10C" w14:textId="77777777" w:rsidTr="00EE7C99"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2E108" w14:textId="77777777" w:rsidR="00E36743" w:rsidRPr="00C02069" w:rsidRDefault="00E36743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4.</w:t>
            </w:r>
          </w:p>
        </w:tc>
        <w:tc>
          <w:tcPr>
            <w:tcW w:w="3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2E109" w14:textId="77777777" w:rsidR="00E36743" w:rsidRPr="00C02069" w:rsidRDefault="00E36743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35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Projekta izpildes ietekme uz pārvaldes institucionālo struktūru.</w:t>
            </w:r>
          </w:p>
          <w:p w14:paraId="62A2E10A" w14:textId="77777777" w:rsidR="00E36743" w:rsidRPr="00C02069" w:rsidRDefault="00E36743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35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Esošo institūciju likvidācija</w:t>
            </w:r>
          </w:p>
        </w:tc>
        <w:tc>
          <w:tcPr>
            <w:tcW w:w="4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2E10B" w14:textId="0AC7BF7E" w:rsidR="00E36743" w:rsidRPr="00C02069" w:rsidRDefault="00E36743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52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Esošās institūcijas netiek likvidētas</w:t>
            </w:r>
          </w:p>
        </w:tc>
      </w:tr>
      <w:tr w:rsidR="00E36743" w:rsidRPr="00C02069" w14:paraId="62A2E111" w14:textId="77777777" w:rsidTr="00EE7C99"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2E10D" w14:textId="77777777" w:rsidR="00E36743" w:rsidRPr="00C02069" w:rsidRDefault="00E36743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5.</w:t>
            </w:r>
          </w:p>
        </w:tc>
        <w:tc>
          <w:tcPr>
            <w:tcW w:w="3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2E10E" w14:textId="77777777" w:rsidR="00E36743" w:rsidRPr="00C02069" w:rsidRDefault="00E36743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35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Projekta izpildes ietekme uz pārvaldes institucionālo struktūru.</w:t>
            </w:r>
          </w:p>
          <w:p w14:paraId="62A2E10F" w14:textId="77777777" w:rsidR="00E36743" w:rsidRPr="00C02069" w:rsidRDefault="00E36743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35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Esošo institūciju reorganizācija</w:t>
            </w:r>
          </w:p>
        </w:tc>
        <w:tc>
          <w:tcPr>
            <w:tcW w:w="4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2E110" w14:textId="2C09F900" w:rsidR="00E36743" w:rsidRPr="00C02069" w:rsidRDefault="00E36743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52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Esošās institūcijas netiek reorganizētas</w:t>
            </w:r>
          </w:p>
        </w:tc>
      </w:tr>
      <w:tr w:rsidR="00E36743" w:rsidRPr="00C02069" w14:paraId="62A2E115" w14:textId="77777777" w:rsidTr="00EE7C99"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2E112" w14:textId="77777777" w:rsidR="00E36743" w:rsidRPr="00C02069" w:rsidRDefault="00E36743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140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6.</w:t>
            </w:r>
          </w:p>
        </w:tc>
        <w:tc>
          <w:tcPr>
            <w:tcW w:w="3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2E113" w14:textId="77777777" w:rsidR="00E36743" w:rsidRPr="00C02069" w:rsidRDefault="00E36743" w:rsidP="00EE7C99">
            <w:pPr>
              <w:pStyle w:val="naiskr"/>
              <w:tabs>
                <w:tab w:val="left" w:pos="7049"/>
              </w:tabs>
              <w:spacing w:before="0" w:beforeAutospacing="0" w:after="0" w:afterAutospacing="0"/>
              <w:ind w:left="35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Cita informācija</w:t>
            </w:r>
          </w:p>
        </w:tc>
        <w:tc>
          <w:tcPr>
            <w:tcW w:w="4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2E114" w14:textId="15A23FA2" w:rsidR="00E36743" w:rsidRPr="00C02069" w:rsidRDefault="00E36743" w:rsidP="00DD79C1">
            <w:pPr>
              <w:jc w:val="both"/>
              <w:rPr>
                <w:sz w:val="28"/>
                <w:szCs w:val="28"/>
              </w:rPr>
            </w:pPr>
            <w:r w:rsidRPr="00C02069">
              <w:rPr>
                <w:sz w:val="28"/>
                <w:szCs w:val="28"/>
              </w:rPr>
              <w:t>Nav</w:t>
            </w:r>
          </w:p>
        </w:tc>
      </w:tr>
    </w:tbl>
    <w:p w14:paraId="62A2E116" w14:textId="77777777" w:rsidR="00305132" w:rsidRPr="00C02069" w:rsidRDefault="00305132" w:rsidP="004A3D69">
      <w:pPr>
        <w:jc w:val="both"/>
        <w:rPr>
          <w:rFonts w:ascii="Times" w:hAnsi="Times"/>
          <w:sz w:val="28"/>
          <w:szCs w:val="28"/>
        </w:rPr>
      </w:pPr>
    </w:p>
    <w:p w14:paraId="62A2E117" w14:textId="77777777" w:rsidR="00DD6352" w:rsidRDefault="00DD6352" w:rsidP="004A3D69">
      <w:pPr>
        <w:jc w:val="both"/>
        <w:rPr>
          <w:rFonts w:ascii="Times" w:hAnsi="Times"/>
          <w:sz w:val="28"/>
          <w:szCs w:val="28"/>
        </w:rPr>
      </w:pPr>
    </w:p>
    <w:p w14:paraId="07CD8FED" w14:textId="77777777" w:rsidR="00593D21" w:rsidRPr="00C02069" w:rsidRDefault="00593D21" w:rsidP="004A3D69">
      <w:pPr>
        <w:jc w:val="both"/>
        <w:rPr>
          <w:rFonts w:ascii="Times" w:hAnsi="Times"/>
          <w:sz w:val="28"/>
          <w:szCs w:val="28"/>
        </w:rPr>
      </w:pPr>
    </w:p>
    <w:p w14:paraId="62A2E118" w14:textId="6B96DEE0" w:rsidR="004A3D69" w:rsidRPr="00C02069" w:rsidRDefault="004A3D69" w:rsidP="00593D21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C02069">
        <w:rPr>
          <w:sz w:val="28"/>
          <w:szCs w:val="28"/>
        </w:rPr>
        <w:t xml:space="preserve">Ministru prezidents </w:t>
      </w:r>
      <w:r w:rsidRPr="00C02069">
        <w:rPr>
          <w:sz w:val="28"/>
          <w:szCs w:val="28"/>
        </w:rPr>
        <w:tab/>
        <w:t xml:space="preserve">V.Dombrovskis </w:t>
      </w:r>
    </w:p>
    <w:p w14:paraId="62A2E119" w14:textId="77777777" w:rsidR="004A3D69" w:rsidRDefault="004A3D69" w:rsidP="004A3D69">
      <w:pPr>
        <w:jc w:val="both"/>
        <w:rPr>
          <w:sz w:val="28"/>
          <w:szCs w:val="28"/>
        </w:rPr>
      </w:pPr>
    </w:p>
    <w:p w14:paraId="15F11530" w14:textId="77777777" w:rsidR="00593D21" w:rsidRDefault="00593D21" w:rsidP="004A3D69">
      <w:pPr>
        <w:jc w:val="both"/>
        <w:rPr>
          <w:sz w:val="28"/>
          <w:szCs w:val="28"/>
        </w:rPr>
      </w:pPr>
    </w:p>
    <w:p w14:paraId="5CC695CC" w14:textId="0C6FDA09" w:rsidR="00CE7506" w:rsidRDefault="00CE75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0C36E1" w14:textId="77777777" w:rsidR="00593D21" w:rsidRPr="00C02069" w:rsidRDefault="00593D21" w:rsidP="004A3D69">
      <w:pPr>
        <w:jc w:val="both"/>
        <w:rPr>
          <w:sz w:val="28"/>
          <w:szCs w:val="28"/>
        </w:rPr>
      </w:pPr>
    </w:p>
    <w:p w14:paraId="15BBC5BB" w14:textId="77777777" w:rsidR="00593D21" w:rsidRDefault="00593D21" w:rsidP="00593D21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14:paraId="5F9D65E8" w14:textId="77777777" w:rsidR="00593D21" w:rsidRDefault="00593D21" w:rsidP="00593D21">
      <w:pPr>
        <w:tabs>
          <w:tab w:val="left" w:leader="underscore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  <w:t>E.Dreimane</w:t>
      </w:r>
    </w:p>
    <w:p w14:paraId="62A2E11C" w14:textId="77777777" w:rsidR="004A3D69" w:rsidRDefault="004A3D69" w:rsidP="004A3D69">
      <w:pPr>
        <w:ind w:firstLine="720"/>
        <w:jc w:val="both"/>
        <w:rPr>
          <w:sz w:val="28"/>
          <w:szCs w:val="28"/>
        </w:rPr>
      </w:pPr>
    </w:p>
    <w:p w14:paraId="496D9843" w14:textId="77777777" w:rsidR="00593D21" w:rsidRDefault="00593D21" w:rsidP="004A3D69">
      <w:pPr>
        <w:ind w:firstLine="720"/>
        <w:jc w:val="both"/>
        <w:rPr>
          <w:sz w:val="28"/>
          <w:szCs w:val="28"/>
        </w:rPr>
      </w:pPr>
    </w:p>
    <w:p w14:paraId="0C77246D" w14:textId="77777777" w:rsidR="00593D21" w:rsidRPr="00C02069" w:rsidRDefault="00593D21" w:rsidP="004A3D69">
      <w:pPr>
        <w:ind w:firstLine="720"/>
        <w:jc w:val="both"/>
        <w:rPr>
          <w:sz w:val="28"/>
          <w:szCs w:val="28"/>
        </w:rPr>
      </w:pPr>
    </w:p>
    <w:p w14:paraId="62A2E11D" w14:textId="77777777" w:rsidR="004A3D69" w:rsidRPr="007809F2" w:rsidRDefault="005C6044" w:rsidP="00593D21">
      <w:pPr>
        <w:ind w:firstLine="709"/>
        <w:rPr>
          <w:sz w:val="20"/>
          <w:szCs w:val="20"/>
        </w:rPr>
      </w:pPr>
      <w:r w:rsidRPr="007809F2">
        <w:rPr>
          <w:sz w:val="20"/>
          <w:szCs w:val="20"/>
        </w:rPr>
        <w:t>05.12</w:t>
      </w:r>
      <w:r w:rsidR="004A3D69" w:rsidRPr="007809F2">
        <w:rPr>
          <w:sz w:val="20"/>
          <w:szCs w:val="20"/>
        </w:rPr>
        <w:t>.2011.</w:t>
      </w:r>
    </w:p>
    <w:p w14:paraId="62A2E11E" w14:textId="650B2971" w:rsidR="004A3D69" w:rsidRPr="007809F2" w:rsidRDefault="00CE7506" w:rsidP="00593D21">
      <w:pPr>
        <w:ind w:firstLine="709"/>
        <w:rPr>
          <w:sz w:val="20"/>
          <w:szCs w:val="20"/>
        </w:rPr>
      </w:pPr>
      <w:r>
        <w:rPr>
          <w:sz w:val="20"/>
          <w:szCs w:val="20"/>
        </w:rPr>
        <w:t>42</w:t>
      </w:r>
      <w:r w:rsidR="00C92E97">
        <w:rPr>
          <w:sz w:val="20"/>
          <w:szCs w:val="20"/>
        </w:rPr>
        <w:t>1</w:t>
      </w:r>
    </w:p>
    <w:p w14:paraId="44646552" w14:textId="1ACD0CD5" w:rsidR="00CE7506" w:rsidRDefault="00DD55A8" w:rsidP="00593D21">
      <w:pPr>
        <w:ind w:firstLine="709"/>
        <w:jc w:val="both"/>
        <w:rPr>
          <w:sz w:val="20"/>
          <w:szCs w:val="20"/>
        </w:rPr>
      </w:pPr>
      <w:r w:rsidRPr="007809F2">
        <w:rPr>
          <w:sz w:val="20"/>
          <w:szCs w:val="20"/>
        </w:rPr>
        <w:t>Eida</w:t>
      </w:r>
      <w:r w:rsidR="00DF33D2">
        <w:rPr>
          <w:sz w:val="20"/>
          <w:szCs w:val="20"/>
        </w:rPr>
        <w:t xml:space="preserve"> </w:t>
      </w:r>
      <w:r w:rsidRPr="007809F2">
        <w:rPr>
          <w:sz w:val="20"/>
          <w:szCs w:val="20"/>
        </w:rPr>
        <w:t>67082902</w:t>
      </w:r>
    </w:p>
    <w:p w14:paraId="62A2E11F" w14:textId="0D5EAADE" w:rsidR="00052EFA" w:rsidRPr="00C02069" w:rsidRDefault="00085E83" w:rsidP="00593D21">
      <w:pPr>
        <w:ind w:firstLine="709"/>
        <w:jc w:val="both"/>
        <w:rPr>
          <w:sz w:val="28"/>
          <w:szCs w:val="28"/>
        </w:rPr>
      </w:pPr>
      <w:r w:rsidRPr="00CE7506">
        <w:rPr>
          <w:sz w:val="20"/>
          <w:szCs w:val="20"/>
        </w:rPr>
        <w:t>ilze.eida@mk.gov.lv</w:t>
      </w:r>
      <w:r w:rsidR="00C54174" w:rsidRPr="007809F2">
        <w:rPr>
          <w:sz w:val="20"/>
          <w:szCs w:val="20"/>
        </w:rPr>
        <w:t xml:space="preserve"> </w:t>
      </w:r>
    </w:p>
    <w:sectPr w:rsidR="00052EFA" w:rsidRPr="00C02069" w:rsidSect="007809F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2E122" w14:textId="77777777" w:rsidR="00B10292" w:rsidRDefault="00B10292">
      <w:r>
        <w:separator/>
      </w:r>
    </w:p>
  </w:endnote>
  <w:endnote w:type="continuationSeparator" w:id="0">
    <w:p w14:paraId="62A2E123" w14:textId="77777777" w:rsidR="00B10292" w:rsidRDefault="00B1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3B9FC" w14:textId="77777777" w:rsidR="00B10292" w:rsidRPr="00593D21" w:rsidRDefault="00B10292" w:rsidP="00593D21">
    <w:pPr>
      <w:pStyle w:val="Footer"/>
      <w:rPr>
        <w:sz w:val="16"/>
      </w:rPr>
    </w:pPr>
    <w:r w:rsidRPr="00593D21">
      <w:rPr>
        <w:sz w:val="16"/>
      </w:rPr>
      <w:fldChar w:fldCharType="begin"/>
    </w:r>
    <w:r w:rsidRPr="00593D21">
      <w:rPr>
        <w:sz w:val="16"/>
      </w:rPr>
      <w:instrText xml:space="preserve"> FILENAME  \* MERGEFORMAT </w:instrText>
    </w:r>
    <w:r w:rsidRPr="00593D21">
      <w:rPr>
        <w:sz w:val="16"/>
      </w:rPr>
      <w:fldChar w:fldCharType="separate"/>
    </w:r>
    <w:r w:rsidR="00974B05">
      <w:rPr>
        <w:noProof/>
        <w:sz w:val="16"/>
      </w:rPr>
      <w:t>MKanot_051211_VKKPnolikums_1020111205120827</w:t>
    </w:r>
    <w:r w:rsidRPr="00593D21">
      <w:rPr>
        <w:sz w:val="16"/>
      </w:rPr>
      <w:fldChar w:fldCharType="end"/>
    </w:r>
    <w:r>
      <w:rPr>
        <w:sz w:val="16"/>
      </w:rPr>
      <w:t xml:space="preserve"> (62453)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2E12C" w14:textId="311F3C43" w:rsidR="00B10292" w:rsidRPr="00593D21" w:rsidRDefault="00B10292" w:rsidP="00593D21">
    <w:pPr>
      <w:pStyle w:val="Footer"/>
      <w:rPr>
        <w:sz w:val="16"/>
      </w:rPr>
    </w:pPr>
    <w:r w:rsidRPr="00593D21">
      <w:rPr>
        <w:sz w:val="16"/>
      </w:rPr>
      <w:fldChar w:fldCharType="begin"/>
    </w:r>
    <w:r w:rsidRPr="00593D21">
      <w:rPr>
        <w:sz w:val="16"/>
      </w:rPr>
      <w:instrText xml:space="preserve"> FILENAME  \* MERGEFORMAT </w:instrText>
    </w:r>
    <w:r w:rsidRPr="00593D21">
      <w:rPr>
        <w:sz w:val="16"/>
      </w:rPr>
      <w:fldChar w:fldCharType="separate"/>
    </w:r>
    <w:r w:rsidR="00974B05">
      <w:rPr>
        <w:noProof/>
        <w:sz w:val="16"/>
      </w:rPr>
      <w:t>MKanot_051211_VKKPnolikums_1020111205120827</w:t>
    </w:r>
    <w:r w:rsidRPr="00593D21">
      <w:rPr>
        <w:sz w:val="16"/>
      </w:rPr>
      <w:fldChar w:fldCharType="end"/>
    </w:r>
    <w:r>
      <w:rPr>
        <w:sz w:val="16"/>
      </w:rPr>
      <w:t xml:space="preserve"> (62453)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2E120" w14:textId="77777777" w:rsidR="00B10292" w:rsidRDefault="00B10292">
      <w:r>
        <w:separator/>
      </w:r>
    </w:p>
  </w:footnote>
  <w:footnote w:type="continuationSeparator" w:id="0">
    <w:p w14:paraId="62A2E121" w14:textId="77777777" w:rsidR="00B10292" w:rsidRDefault="00B1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2E124" w14:textId="77777777" w:rsidR="00B10292" w:rsidRDefault="00B10292" w:rsidP="00D67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A2E125" w14:textId="77777777" w:rsidR="00B10292" w:rsidRDefault="00B102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2E126" w14:textId="77777777" w:rsidR="00B10292" w:rsidRDefault="00B10292" w:rsidP="00D67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6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A2E127" w14:textId="77777777" w:rsidR="00B10292" w:rsidRDefault="00B10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D69"/>
    <w:rsid w:val="00052EFA"/>
    <w:rsid w:val="0007081D"/>
    <w:rsid w:val="00070905"/>
    <w:rsid w:val="00085E83"/>
    <w:rsid w:val="0009277E"/>
    <w:rsid w:val="000C3A93"/>
    <w:rsid w:val="000E232E"/>
    <w:rsid w:val="00155445"/>
    <w:rsid w:val="00160A1E"/>
    <w:rsid w:val="001A38E3"/>
    <w:rsid w:val="001C66E6"/>
    <w:rsid w:val="00221A66"/>
    <w:rsid w:val="00257C64"/>
    <w:rsid w:val="00267B0F"/>
    <w:rsid w:val="00287368"/>
    <w:rsid w:val="00290CE0"/>
    <w:rsid w:val="002E6152"/>
    <w:rsid w:val="002F4E83"/>
    <w:rsid w:val="00305132"/>
    <w:rsid w:val="00312E0C"/>
    <w:rsid w:val="00312EC3"/>
    <w:rsid w:val="003A760B"/>
    <w:rsid w:val="0041432D"/>
    <w:rsid w:val="00433425"/>
    <w:rsid w:val="00484BFD"/>
    <w:rsid w:val="004A3D69"/>
    <w:rsid w:val="004C24ED"/>
    <w:rsid w:val="00561FA1"/>
    <w:rsid w:val="00577D56"/>
    <w:rsid w:val="005834FE"/>
    <w:rsid w:val="0058561B"/>
    <w:rsid w:val="005922C9"/>
    <w:rsid w:val="00593D21"/>
    <w:rsid w:val="005B05ED"/>
    <w:rsid w:val="005C6044"/>
    <w:rsid w:val="00600881"/>
    <w:rsid w:val="00613BFD"/>
    <w:rsid w:val="0062246C"/>
    <w:rsid w:val="006B10F6"/>
    <w:rsid w:val="006C52F8"/>
    <w:rsid w:val="006F6410"/>
    <w:rsid w:val="00710795"/>
    <w:rsid w:val="0074691B"/>
    <w:rsid w:val="00754994"/>
    <w:rsid w:val="007708A2"/>
    <w:rsid w:val="007716B4"/>
    <w:rsid w:val="007809F2"/>
    <w:rsid w:val="00797ADE"/>
    <w:rsid w:val="007B6E8B"/>
    <w:rsid w:val="007C44C5"/>
    <w:rsid w:val="00811D19"/>
    <w:rsid w:val="00825493"/>
    <w:rsid w:val="00857DCA"/>
    <w:rsid w:val="00867A4D"/>
    <w:rsid w:val="00896B95"/>
    <w:rsid w:val="008F7528"/>
    <w:rsid w:val="009713F1"/>
    <w:rsid w:val="00974B05"/>
    <w:rsid w:val="00987746"/>
    <w:rsid w:val="00A32723"/>
    <w:rsid w:val="00A44149"/>
    <w:rsid w:val="00A723DC"/>
    <w:rsid w:val="00AE3D18"/>
    <w:rsid w:val="00AE5ACA"/>
    <w:rsid w:val="00B10292"/>
    <w:rsid w:val="00B2102F"/>
    <w:rsid w:val="00B411C5"/>
    <w:rsid w:val="00B437E8"/>
    <w:rsid w:val="00B54455"/>
    <w:rsid w:val="00B62800"/>
    <w:rsid w:val="00B7594D"/>
    <w:rsid w:val="00BF0A67"/>
    <w:rsid w:val="00C02069"/>
    <w:rsid w:val="00C379AB"/>
    <w:rsid w:val="00C54174"/>
    <w:rsid w:val="00C92E97"/>
    <w:rsid w:val="00CE16FA"/>
    <w:rsid w:val="00CE7506"/>
    <w:rsid w:val="00D04793"/>
    <w:rsid w:val="00D676C6"/>
    <w:rsid w:val="00D76547"/>
    <w:rsid w:val="00D7760D"/>
    <w:rsid w:val="00D85442"/>
    <w:rsid w:val="00DD0E91"/>
    <w:rsid w:val="00DD55A8"/>
    <w:rsid w:val="00DD6352"/>
    <w:rsid w:val="00DD79C1"/>
    <w:rsid w:val="00DF33D2"/>
    <w:rsid w:val="00DF6917"/>
    <w:rsid w:val="00E10F13"/>
    <w:rsid w:val="00E36743"/>
    <w:rsid w:val="00E40009"/>
    <w:rsid w:val="00E44EC1"/>
    <w:rsid w:val="00EB192D"/>
    <w:rsid w:val="00EE7C99"/>
    <w:rsid w:val="00EF67D6"/>
    <w:rsid w:val="00F228FE"/>
    <w:rsid w:val="00F2303B"/>
    <w:rsid w:val="00F46BE0"/>
    <w:rsid w:val="00F52029"/>
    <w:rsid w:val="00FB7901"/>
    <w:rsid w:val="00F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2A2E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D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A3D69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4A3D69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4A3D6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A3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3D69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rsid w:val="004A3D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3D69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4A3D69"/>
    <w:rPr>
      <w:color w:val="0000FF"/>
      <w:u w:val="single"/>
    </w:rPr>
  </w:style>
  <w:style w:type="character" w:styleId="PageNumber">
    <w:name w:val="page number"/>
    <w:basedOn w:val="DefaultParagraphFont"/>
    <w:rsid w:val="004A3D69"/>
  </w:style>
  <w:style w:type="character" w:styleId="CommentReference">
    <w:name w:val="annotation reference"/>
    <w:basedOn w:val="DefaultParagraphFont"/>
    <w:rsid w:val="006008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0881"/>
  </w:style>
  <w:style w:type="paragraph" w:styleId="CommentSubject">
    <w:name w:val="annotation subject"/>
    <w:basedOn w:val="CommentText"/>
    <w:next w:val="CommentText"/>
    <w:link w:val="CommentSubjectChar"/>
    <w:rsid w:val="00600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0881"/>
    <w:rPr>
      <w:b/>
      <w:bCs/>
    </w:rPr>
  </w:style>
  <w:style w:type="paragraph" w:styleId="BalloonText">
    <w:name w:val="Balloon Text"/>
    <w:basedOn w:val="Normal"/>
    <w:link w:val="BalloonTextChar"/>
    <w:rsid w:val="00600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600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8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5CCE-B642-4364-93D0-9B11C9DA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2352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instrukcijas „Grozījumi Ministru kabineta 2010</vt:lpstr>
    </vt:vector>
  </TitlesOfParts>
  <Company>vk</Company>
  <LinksUpToDate>false</LinksUpToDate>
  <CharactersWithSpaces>3686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mailto:aivis.freidenfelds@mk.gov.lv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„Grozījumi Ministru kabineta 2010</dc:title>
  <dc:creator>Ieva Aile</dc:creator>
  <cp:lastModifiedBy>Inese Šņickovska</cp:lastModifiedBy>
  <cp:revision>17</cp:revision>
  <cp:lastPrinted>2011-12-07T14:24:00Z</cp:lastPrinted>
  <dcterms:created xsi:type="dcterms:W3CDTF">2011-12-05T07:49:00Z</dcterms:created>
  <dcterms:modified xsi:type="dcterms:W3CDTF">2011-12-07T14:51:00Z</dcterms:modified>
</cp:coreProperties>
</file>