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DD28" w14:textId="77777777" w:rsidR="000400D3" w:rsidRDefault="000400D3" w:rsidP="000400D3">
      <w:pPr>
        <w:tabs>
          <w:tab w:val="right" w:pos="9071"/>
        </w:tabs>
        <w:rPr>
          <w:szCs w:val="28"/>
        </w:rPr>
      </w:pPr>
    </w:p>
    <w:p w14:paraId="08BDBB4B" w14:textId="77777777" w:rsidR="00D17D9C" w:rsidRDefault="00D17D9C" w:rsidP="000400D3">
      <w:pPr>
        <w:tabs>
          <w:tab w:val="right" w:pos="9071"/>
        </w:tabs>
        <w:rPr>
          <w:szCs w:val="28"/>
        </w:rPr>
      </w:pPr>
    </w:p>
    <w:p w14:paraId="71C6E111" w14:textId="77777777" w:rsidR="00D17D9C" w:rsidRDefault="00D17D9C" w:rsidP="000400D3">
      <w:pPr>
        <w:tabs>
          <w:tab w:val="right" w:pos="9071"/>
        </w:tabs>
        <w:rPr>
          <w:szCs w:val="28"/>
        </w:rPr>
      </w:pPr>
    </w:p>
    <w:p w14:paraId="6541DD29" w14:textId="77777777" w:rsidR="000400D3" w:rsidRDefault="000400D3" w:rsidP="000400D3">
      <w:pPr>
        <w:tabs>
          <w:tab w:val="right" w:pos="9071"/>
        </w:tabs>
        <w:rPr>
          <w:szCs w:val="28"/>
        </w:rPr>
      </w:pPr>
    </w:p>
    <w:p w14:paraId="6541DD2A" w14:textId="77777777" w:rsidR="000400D3" w:rsidRDefault="000400D3" w:rsidP="000400D3">
      <w:pPr>
        <w:tabs>
          <w:tab w:val="right" w:pos="9071"/>
        </w:tabs>
        <w:rPr>
          <w:szCs w:val="28"/>
        </w:rPr>
      </w:pPr>
    </w:p>
    <w:p w14:paraId="6541DD2B" w14:textId="5E1E101A" w:rsidR="000400D3" w:rsidRDefault="000400D3" w:rsidP="000400D3">
      <w:pPr>
        <w:tabs>
          <w:tab w:val="left" w:pos="6521"/>
        </w:tabs>
        <w:rPr>
          <w:szCs w:val="28"/>
        </w:rPr>
      </w:pPr>
      <w:r>
        <w:rPr>
          <w:szCs w:val="28"/>
        </w:rPr>
        <w:t xml:space="preserve">2013.gada </w:t>
      </w:r>
      <w:r w:rsidR="007478FF">
        <w:rPr>
          <w:szCs w:val="28"/>
        </w:rPr>
        <w:t>31.oktobrī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tab/>
        <w:t>Rīkojums Nr.</w:t>
      </w:r>
      <w:r w:rsidR="007478FF">
        <w:rPr>
          <w:szCs w:val="28"/>
        </w:rPr>
        <w:t xml:space="preserve"> 505</w:t>
      </w:r>
    </w:p>
    <w:p w14:paraId="6541DD2C" w14:textId="7103CC34" w:rsidR="000400D3" w:rsidRDefault="000400D3" w:rsidP="000400D3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</w:t>
      </w:r>
      <w:r w:rsidR="007478FF">
        <w:rPr>
          <w:szCs w:val="28"/>
        </w:rPr>
        <w:t xml:space="preserve"> 56 135</w:t>
      </w:r>
      <w:r>
        <w:rPr>
          <w:szCs w:val="28"/>
        </w:rPr>
        <w:t>.§)</w:t>
      </w:r>
    </w:p>
    <w:p w14:paraId="6541DD2D" w14:textId="77777777" w:rsidR="000400D3" w:rsidRDefault="000400D3" w:rsidP="000400D3">
      <w:pPr>
        <w:jc w:val="both"/>
        <w:rPr>
          <w:szCs w:val="28"/>
        </w:rPr>
      </w:pPr>
    </w:p>
    <w:p w14:paraId="6541DD2E" w14:textId="77777777" w:rsidR="000400D3" w:rsidRDefault="000400D3" w:rsidP="000400D3">
      <w:pPr>
        <w:jc w:val="center"/>
        <w:rPr>
          <w:b/>
          <w:szCs w:val="28"/>
        </w:rPr>
      </w:pPr>
      <w:r>
        <w:rPr>
          <w:b/>
          <w:szCs w:val="28"/>
        </w:rPr>
        <w:t>Par Ministru kabineta Atzinības raksta piešķiršanu</w:t>
      </w:r>
    </w:p>
    <w:p w14:paraId="6541DD2F" w14:textId="77777777" w:rsidR="000400D3" w:rsidRDefault="000400D3" w:rsidP="00F605AD">
      <w:pPr>
        <w:ind w:firstLine="709"/>
        <w:jc w:val="both"/>
        <w:rPr>
          <w:szCs w:val="28"/>
        </w:rPr>
      </w:pPr>
    </w:p>
    <w:p w14:paraId="6541DD30" w14:textId="437D2FFB" w:rsidR="000400D3" w:rsidRDefault="000400D3" w:rsidP="00F605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05A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Atbalstīt Ministru kabineta Apbalvošanas padomes priekšlikumu un saskaņā ar Ministru kabineta 2010.gada 5.oktobra noteikumu Nr.928 </w:t>
      </w:r>
      <w:r w:rsidR="00F605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Kārtība, kādā dibināmi valsts instit</w:t>
      </w:r>
      <w:r w:rsidR="00F605AD">
        <w:rPr>
          <w:rFonts w:ascii="Times New Roman" w:hAnsi="Times New Roman"/>
          <w:sz w:val="28"/>
          <w:szCs w:val="28"/>
        </w:rPr>
        <w:t>ūciju un pašvaldību apbalvojumi"</w:t>
      </w:r>
      <w:r>
        <w:rPr>
          <w:rFonts w:ascii="Times New Roman" w:hAnsi="Times New Roman"/>
          <w:sz w:val="28"/>
          <w:szCs w:val="28"/>
        </w:rPr>
        <w:t xml:space="preserve"> 58.punktu piešķirt Ministru kabineta Atzinības rakstu:</w:t>
      </w:r>
    </w:p>
    <w:p w14:paraId="6541DD31" w14:textId="2E968EA5" w:rsidR="000400D3" w:rsidRDefault="000400D3" w:rsidP="00F605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605A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Latvijas Universitātes Fizikas un matemātikas fakultātes Fizikas nodaļas asociētajam profesoram Vjačeslavam </w:t>
      </w:r>
      <w:proofErr w:type="spellStart"/>
      <w:r>
        <w:rPr>
          <w:rFonts w:ascii="Times New Roman" w:hAnsi="Times New Roman"/>
          <w:sz w:val="28"/>
          <w:szCs w:val="28"/>
        </w:rPr>
        <w:t>Kaščejevam</w:t>
      </w:r>
      <w:proofErr w:type="spellEnd"/>
      <w:r>
        <w:rPr>
          <w:rFonts w:ascii="Times New Roman" w:hAnsi="Times New Roman"/>
          <w:sz w:val="28"/>
          <w:szCs w:val="28"/>
        </w:rPr>
        <w:t xml:space="preserve"> par izciliem sasniegumiem zinātnē</w:t>
      </w:r>
      <w:r w:rsidR="00F605AD">
        <w:rPr>
          <w:rFonts w:ascii="Times New Roman" w:hAnsi="Times New Roman"/>
          <w:sz w:val="28"/>
          <w:szCs w:val="28"/>
        </w:rPr>
        <w:t>;</w:t>
      </w:r>
    </w:p>
    <w:p w14:paraId="6541DD32" w14:textId="098E4B48" w:rsidR="000400D3" w:rsidRDefault="000400D3" w:rsidP="00F605AD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F605AD">
        <w:rPr>
          <w:szCs w:val="28"/>
        </w:rPr>
        <w:t> </w:t>
      </w:r>
      <w:r>
        <w:rPr>
          <w:szCs w:val="28"/>
        </w:rPr>
        <w:t>Latviešu biedrības Īrijā priekšsēdētājai Ingunai Grietiņai-</w:t>
      </w:r>
      <w:proofErr w:type="spellStart"/>
      <w:r>
        <w:rPr>
          <w:szCs w:val="28"/>
        </w:rPr>
        <w:t>Bogdanovai</w:t>
      </w:r>
      <w:proofErr w:type="spellEnd"/>
      <w:r>
        <w:rPr>
          <w:szCs w:val="28"/>
        </w:rPr>
        <w:t xml:space="preserve"> par ieguldījumu latviešu kultūras dzīves veidošanā Īrijā</w:t>
      </w:r>
      <w:r w:rsidR="00F605AD">
        <w:rPr>
          <w:szCs w:val="28"/>
        </w:rPr>
        <w:t>;</w:t>
      </w:r>
    </w:p>
    <w:p w14:paraId="6541DD33" w14:textId="48F3BDA6" w:rsidR="000400D3" w:rsidRDefault="000400D3" w:rsidP="00F605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605AD">
        <w:rPr>
          <w:rFonts w:ascii="Times New Roman" w:hAnsi="Times New Roman"/>
          <w:sz w:val="28"/>
          <w:szCs w:val="28"/>
        </w:rPr>
        <w:t> a</w:t>
      </w:r>
      <w:r>
        <w:rPr>
          <w:rFonts w:ascii="Times New Roman" w:hAnsi="Times New Roman"/>
          <w:sz w:val="28"/>
          <w:szCs w:val="28"/>
        </w:rPr>
        <w:t xml:space="preserve">kadēmiķim habilitētajam ekonomikas doktoram Oļģertam Krastiņam par nopelniem matemātiskās statistikas attīstībā, </w:t>
      </w:r>
      <w:r w:rsidR="00F605AD">
        <w:rPr>
          <w:rFonts w:ascii="Times New Roman" w:hAnsi="Times New Roman"/>
          <w:sz w:val="28"/>
          <w:szCs w:val="28"/>
        </w:rPr>
        <w:t xml:space="preserve">kā arī </w:t>
      </w:r>
      <w:r>
        <w:rPr>
          <w:rFonts w:ascii="Times New Roman" w:hAnsi="Times New Roman"/>
          <w:sz w:val="28"/>
          <w:szCs w:val="28"/>
        </w:rPr>
        <w:t>studentu un jauno zinātnieku sagatavošanā</w:t>
      </w:r>
      <w:r w:rsidR="00F605A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41DD34" w14:textId="170B1AD4" w:rsidR="000400D3" w:rsidRDefault="000400D3" w:rsidP="00F605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605A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Valsts meža dienesta Meža pētīšanas stacijas direktoram dendrologam Edgaram </w:t>
      </w:r>
      <w:proofErr w:type="spellStart"/>
      <w:r>
        <w:rPr>
          <w:rFonts w:ascii="Times New Roman" w:hAnsi="Times New Roman"/>
          <w:sz w:val="28"/>
          <w:szCs w:val="28"/>
        </w:rPr>
        <w:t>Šmaukstelim</w:t>
      </w:r>
      <w:proofErr w:type="spellEnd"/>
      <w:r>
        <w:rPr>
          <w:rFonts w:ascii="Times New Roman" w:hAnsi="Times New Roman"/>
          <w:sz w:val="28"/>
          <w:szCs w:val="28"/>
        </w:rPr>
        <w:t xml:space="preserve"> par sasniegumiem </w:t>
      </w:r>
      <w:r w:rsidR="00E76EF6">
        <w:rPr>
          <w:rFonts w:ascii="Times New Roman" w:hAnsi="Times New Roman"/>
          <w:sz w:val="28"/>
          <w:szCs w:val="28"/>
        </w:rPr>
        <w:t xml:space="preserve">mežzinātnes nozares attīstībā un aktīvu </w:t>
      </w:r>
      <w:r>
        <w:rPr>
          <w:rFonts w:ascii="Times New Roman" w:hAnsi="Times New Roman"/>
          <w:sz w:val="28"/>
          <w:szCs w:val="28"/>
        </w:rPr>
        <w:t>saimniecisk</w:t>
      </w:r>
      <w:r w:rsidR="00E76EF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un sabiedrisk</w:t>
      </w:r>
      <w:r w:rsidR="00E76EF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darbīb</w:t>
      </w:r>
      <w:r w:rsidR="00E76EF6">
        <w:rPr>
          <w:rFonts w:ascii="Times New Roman" w:hAnsi="Times New Roman"/>
          <w:sz w:val="28"/>
          <w:szCs w:val="28"/>
        </w:rPr>
        <w:t>u</w:t>
      </w:r>
      <w:r w:rsidR="00F605AD">
        <w:rPr>
          <w:rFonts w:ascii="Times New Roman" w:hAnsi="Times New Roman"/>
          <w:sz w:val="28"/>
          <w:szCs w:val="28"/>
        </w:rPr>
        <w:t>;</w:t>
      </w:r>
    </w:p>
    <w:p w14:paraId="6541DD35" w14:textId="2010E519" w:rsidR="000400D3" w:rsidRDefault="000400D3" w:rsidP="00F605AD">
      <w:pPr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F605AD">
        <w:rPr>
          <w:szCs w:val="28"/>
        </w:rPr>
        <w:t> </w:t>
      </w:r>
      <w:r>
        <w:rPr>
          <w:szCs w:val="28"/>
        </w:rPr>
        <w:t>Latvijas Tiesnešu mācību centra izpilddirektorei Solvitai Kalniņai-Caunei par ieguldījumu Latvijas tieslietu sistēmas attīstībā</w:t>
      </w:r>
      <w:r w:rsidR="00F605AD">
        <w:rPr>
          <w:szCs w:val="28"/>
        </w:rPr>
        <w:t xml:space="preserve"> un</w:t>
      </w:r>
      <w:r>
        <w:rPr>
          <w:szCs w:val="28"/>
        </w:rPr>
        <w:t xml:space="preserve"> </w:t>
      </w:r>
      <w:r w:rsidR="00E76EF6">
        <w:rPr>
          <w:szCs w:val="28"/>
        </w:rPr>
        <w:t xml:space="preserve">attiecīgās jomas speciālistu </w:t>
      </w:r>
      <w:r>
        <w:rPr>
          <w:szCs w:val="28"/>
        </w:rPr>
        <w:t>profesionāl</w:t>
      </w:r>
      <w:r w:rsidR="00E76EF6">
        <w:rPr>
          <w:szCs w:val="28"/>
        </w:rPr>
        <w:t>ajā</w:t>
      </w:r>
      <w:r>
        <w:rPr>
          <w:szCs w:val="28"/>
        </w:rPr>
        <w:t xml:space="preserve"> apmācīb</w:t>
      </w:r>
      <w:r w:rsidR="00E76EF6">
        <w:rPr>
          <w:szCs w:val="28"/>
        </w:rPr>
        <w:t>ā</w:t>
      </w:r>
      <w:r w:rsidR="00F605AD">
        <w:rPr>
          <w:szCs w:val="28"/>
        </w:rPr>
        <w:t>;</w:t>
      </w:r>
    </w:p>
    <w:p w14:paraId="6541DD36" w14:textId="4331BEC2" w:rsidR="000400D3" w:rsidRDefault="000400D3" w:rsidP="00F605AD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="00F605AD">
        <w:rPr>
          <w:szCs w:val="28"/>
        </w:rPr>
        <w:t> b</w:t>
      </w:r>
      <w:r>
        <w:rPr>
          <w:szCs w:val="28"/>
        </w:rPr>
        <w:t xml:space="preserve">iedrības </w:t>
      </w:r>
      <w:r w:rsidR="00F605AD">
        <w:rPr>
          <w:szCs w:val="28"/>
        </w:rPr>
        <w:t>"</w:t>
      </w:r>
      <w:r>
        <w:rPr>
          <w:szCs w:val="28"/>
        </w:rPr>
        <w:t>Pēdas LV</w:t>
      </w:r>
      <w:r w:rsidR="00F605AD">
        <w:rPr>
          <w:szCs w:val="28"/>
        </w:rPr>
        <w:t>"</w:t>
      </w:r>
      <w:r>
        <w:rPr>
          <w:szCs w:val="28"/>
        </w:rPr>
        <w:t xml:space="preserve"> valdes priekšsēdētājai Vitai Jaunzemei par ieguldījumu Lielās </w:t>
      </w:r>
      <w:r w:rsidR="00E76EF6">
        <w:rPr>
          <w:szCs w:val="28"/>
        </w:rPr>
        <w:t>t</w:t>
      </w:r>
      <w:r>
        <w:rPr>
          <w:szCs w:val="28"/>
        </w:rPr>
        <w:t xml:space="preserve">alkas kustības izveidē, ikgadējā </w:t>
      </w:r>
      <w:r w:rsidR="00E76EF6">
        <w:rPr>
          <w:szCs w:val="28"/>
        </w:rPr>
        <w:t xml:space="preserve">Lielās talkas </w:t>
      </w:r>
      <w:r>
        <w:rPr>
          <w:szCs w:val="28"/>
        </w:rPr>
        <w:t>organizēšanā un vadīšanā, kā arī tīras vides apziņas</w:t>
      </w:r>
      <w:r w:rsidR="00E76EF6">
        <w:rPr>
          <w:szCs w:val="28"/>
        </w:rPr>
        <w:t xml:space="preserve"> un</w:t>
      </w:r>
      <w:r>
        <w:rPr>
          <w:szCs w:val="28"/>
        </w:rPr>
        <w:t xml:space="preserve"> zaļa dzīvesveida popularizēšan</w:t>
      </w:r>
      <w:r w:rsidR="00E76EF6">
        <w:rPr>
          <w:szCs w:val="28"/>
        </w:rPr>
        <w:t>ā</w:t>
      </w:r>
      <w:r>
        <w:rPr>
          <w:szCs w:val="28"/>
        </w:rPr>
        <w:t xml:space="preserve"> un sabiedrības saliedētības veicināšan</w:t>
      </w:r>
      <w:r w:rsidR="00E76EF6">
        <w:rPr>
          <w:szCs w:val="28"/>
        </w:rPr>
        <w:t>ā</w:t>
      </w:r>
      <w:r w:rsidR="00F605AD">
        <w:rPr>
          <w:szCs w:val="28"/>
        </w:rPr>
        <w:t>;</w:t>
      </w:r>
    </w:p>
    <w:p w14:paraId="6541DD37" w14:textId="56EC1526" w:rsidR="000400D3" w:rsidRDefault="000400D3" w:rsidP="00F605AD">
      <w:pPr>
        <w:ind w:firstLine="709"/>
        <w:jc w:val="both"/>
        <w:rPr>
          <w:szCs w:val="28"/>
        </w:rPr>
      </w:pPr>
      <w:r>
        <w:rPr>
          <w:szCs w:val="28"/>
        </w:rPr>
        <w:t>1.7.</w:t>
      </w:r>
      <w:r w:rsidR="006D207A">
        <w:rPr>
          <w:szCs w:val="28"/>
        </w:rPr>
        <w:t> </w:t>
      </w:r>
      <w:r>
        <w:rPr>
          <w:szCs w:val="28"/>
        </w:rPr>
        <w:t xml:space="preserve">Saldus profesionālās vidusskolas direktoram Ojāram </w:t>
      </w:r>
      <w:proofErr w:type="spellStart"/>
      <w:r>
        <w:rPr>
          <w:szCs w:val="28"/>
        </w:rPr>
        <w:t>Garozam</w:t>
      </w:r>
      <w:proofErr w:type="spellEnd"/>
      <w:r>
        <w:rPr>
          <w:szCs w:val="28"/>
        </w:rPr>
        <w:t xml:space="preserve"> par mūža ieguldījumu izglītības attīstībā.</w:t>
      </w:r>
    </w:p>
    <w:p w14:paraId="6541DD38" w14:textId="77777777" w:rsidR="000400D3" w:rsidRDefault="000400D3" w:rsidP="00F605AD">
      <w:pPr>
        <w:ind w:firstLine="709"/>
        <w:jc w:val="both"/>
        <w:rPr>
          <w:szCs w:val="28"/>
        </w:rPr>
      </w:pPr>
    </w:p>
    <w:p w14:paraId="6541DD39" w14:textId="10552C70" w:rsidR="000400D3" w:rsidRDefault="000400D3" w:rsidP="00F605AD">
      <w:pPr>
        <w:tabs>
          <w:tab w:val="left" w:pos="709"/>
        </w:tabs>
        <w:ind w:right="-108" w:firstLine="709"/>
        <w:jc w:val="both"/>
        <w:rPr>
          <w:szCs w:val="28"/>
        </w:rPr>
      </w:pPr>
      <w:r>
        <w:rPr>
          <w:szCs w:val="28"/>
        </w:rPr>
        <w:t>2.</w:t>
      </w:r>
      <w:r w:rsidR="006D207A">
        <w:rPr>
          <w:szCs w:val="28"/>
        </w:rPr>
        <w:t> </w:t>
      </w:r>
      <w:r>
        <w:rPr>
          <w:szCs w:val="28"/>
        </w:rPr>
        <w:t xml:space="preserve">Ministru kabineta Atzinības rakstu </w:t>
      </w:r>
      <w:proofErr w:type="spellStart"/>
      <w:r>
        <w:rPr>
          <w:szCs w:val="28"/>
        </w:rPr>
        <w:t>V</w:t>
      </w:r>
      <w:r w:rsidR="006D207A">
        <w:rPr>
          <w:szCs w:val="28"/>
        </w:rPr>
        <w:t>.</w:t>
      </w:r>
      <w:r>
        <w:rPr>
          <w:szCs w:val="28"/>
        </w:rPr>
        <w:t>Kaščejevam</w:t>
      </w:r>
      <w:proofErr w:type="spellEnd"/>
      <w:r>
        <w:rPr>
          <w:szCs w:val="28"/>
        </w:rPr>
        <w:t>, O</w:t>
      </w:r>
      <w:r w:rsidR="006D207A">
        <w:rPr>
          <w:szCs w:val="28"/>
        </w:rPr>
        <w:t>.</w:t>
      </w:r>
      <w:r>
        <w:rPr>
          <w:szCs w:val="28"/>
        </w:rPr>
        <w:t xml:space="preserve">Krastiņam un </w:t>
      </w:r>
      <w:proofErr w:type="spellStart"/>
      <w:r>
        <w:rPr>
          <w:szCs w:val="28"/>
        </w:rPr>
        <w:t>O</w:t>
      </w:r>
      <w:r w:rsidR="006D207A">
        <w:rPr>
          <w:szCs w:val="28"/>
        </w:rPr>
        <w:t>.</w:t>
      </w:r>
      <w:r>
        <w:rPr>
          <w:szCs w:val="28"/>
        </w:rPr>
        <w:t>Garozam</w:t>
      </w:r>
      <w:proofErr w:type="spellEnd"/>
      <w:r>
        <w:rPr>
          <w:szCs w:val="28"/>
        </w:rPr>
        <w:t xml:space="preserve"> pasniedz izglītības un zinātnes ministrs Vjačeslavs Dombrovskis, I</w:t>
      </w:r>
      <w:r w:rsidR="006D207A">
        <w:rPr>
          <w:szCs w:val="28"/>
        </w:rPr>
        <w:t>.</w:t>
      </w:r>
      <w:r>
        <w:rPr>
          <w:szCs w:val="28"/>
        </w:rPr>
        <w:t>Grietiņai-</w:t>
      </w:r>
      <w:proofErr w:type="spellStart"/>
      <w:r>
        <w:rPr>
          <w:szCs w:val="28"/>
        </w:rPr>
        <w:t>Bogdanovai</w:t>
      </w:r>
      <w:proofErr w:type="spellEnd"/>
      <w:r>
        <w:rPr>
          <w:szCs w:val="28"/>
        </w:rPr>
        <w:t xml:space="preserve"> – ārlietu ministrs Edgars </w:t>
      </w:r>
      <w:proofErr w:type="spellStart"/>
      <w:r>
        <w:rPr>
          <w:szCs w:val="28"/>
        </w:rPr>
        <w:t>Rinkēvičs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E</w:t>
      </w:r>
      <w:r w:rsidR="006D207A">
        <w:rPr>
          <w:szCs w:val="28"/>
        </w:rPr>
        <w:t>.</w:t>
      </w:r>
      <w:r>
        <w:rPr>
          <w:szCs w:val="28"/>
        </w:rPr>
        <w:t>Šmaukstelim</w:t>
      </w:r>
      <w:proofErr w:type="spellEnd"/>
      <w:r>
        <w:rPr>
          <w:szCs w:val="28"/>
        </w:rPr>
        <w:t xml:space="preserve"> – zemkopības ministre Laimdota Straujuma, S</w:t>
      </w:r>
      <w:r w:rsidR="006D207A">
        <w:rPr>
          <w:szCs w:val="28"/>
        </w:rPr>
        <w:t>.</w:t>
      </w:r>
      <w:r>
        <w:rPr>
          <w:szCs w:val="28"/>
        </w:rPr>
        <w:t xml:space="preserve">Kalniņai-Caunei – tieslietu ministrs, </w:t>
      </w:r>
      <w:r>
        <w:rPr>
          <w:szCs w:val="28"/>
        </w:rPr>
        <w:lastRenderedPageBreak/>
        <w:t xml:space="preserve">kultūras ministra pienākumu izpildītājs Jānis </w:t>
      </w:r>
      <w:proofErr w:type="spellStart"/>
      <w:r>
        <w:rPr>
          <w:szCs w:val="28"/>
        </w:rPr>
        <w:t>Bordāns</w:t>
      </w:r>
      <w:proofErr w:type="spellEnd"/>
      <w:r>
        <w:rPr>
          <w:szCs w:val="28"/>
        </w:rPr>
        <w:t>, V</w:t>
      </w:r>
      <w:r w:rsidR="006D207A">
        <w:rPr>
          <w:szCs w:val="28"/>
        </w:rPr>
        <w:t>.J</w:t>
      </w:r>
      <w:r>
        <w:rPr>
          <w:szCs w:val="28"/>
        </w:rPr>
        <w:t xml:space="preserve">aunzemei – vides aizsardzības un reģionālās attīstības ministrs Edmunds </w:t>
      </w:r>
      <w:proofErr w:type="spellStart"/>
      <w:r>
        <w:rPr>
          <w:szCs w:val="28"/>
        </w:rPr>
        <w:t>Sprūdžs</w:t>
      </w:r>
      <w:proofErr w:type="spellEnd"/>
      <w:r>
        <w:rPr>
          <w:szCs w:val="28"/>
        </w:rPr>
        <w:t>.</w:t>
      </w:r>
    </w:p>
    <w:p w14:paraId="6541DD3A" w14:textId="77777777" w:rsidR="000400D3" w:rsidRDefault="000400D3" w:rsidP="00F605AD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541DD3B" w14:textId="77777777" w:rsidR="000400D3" w:rsidRDefault="000400D3" w:rsidP="00F605AD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BB86B82" w14:textId="77777777" w:rsidR="00D17D9C" w:rsidRDefault="00D17D9C" w:rsidP="00F605AD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541DD3C" w14:textId="77777777" w:rsidR="000400D3" w:rsidRDefault="000400D3" w:rsidP="00F605AD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Valdis Dombrovskis</w:t>
      </w:r>
    </w:p>
    <w:p w14:paraId="6541DD3D" w14:textId="77777777" w:rsidR="000400D3" w:rsidRDefault="000400D3" w:rsidP="00F605AD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</w:p>
    <w:p w14:paraId="6541DD3E" w14:textId="77777777" w:rsidR="000400D3" w:rsidRDefault="000400D3" w:rsidP="00F605AD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</w:p>
    <w:p w14:paraId="6541DD3F" w14:textId="77777777" w:rsidR="000400D3" w:rsidRDefault="000400D3" w:rsidP="00F605AD">
      <w:pPr>
        <w:tabs>
          <w:tab w:val="left" w:pos="6521"/>
        </w:tabs>
        <w:ind w:firstLine="709"/>
        <w:jc w:val="both"/>
        <w:rPr>
          <w:szCs w:val="28"/>
        </w:rPr>
      </w:pPr>
    </w:p>
    <w:p w14:paraId="6541DD40" w14:textId="77777777" w:rsidR="000400D3" w:rsidRDefault="000400D3" w:rsidP="00F605AD">
      <w:pPr>
        <w:tabs>
          <w:tab w:val="left" w:pos="6521"/>
        </w:tabs>
        <w:ind w:right="-108" w:firstLine="709"/>
        <w:jc w:val="both"/>
        <w:rPr>
          <w:szCs w:val="28"/>
        </w:rPr>
      </w:pPr>
      <w:r>
        <w:rPr>
          <w:szCs w:val="28"/>
        </w:rPr>
        <w:t>Labklājības ministre</w:t>
      </w:r>
      <w:r>
        <w:rPr>
          <w:szCs w:val="28"/>
        </w:rPr>
        <w:tab/>
        <w:t xml:space="preserve">Ilze </w:t>
      </w:r>
      <w:proofErr w:type="spellStart"/>
      <w:r>
        <w:rPr>
          <w:szCs w:val="28"/>
        </w:rPr>
        <w:t>Viņķele</w:t>
      </w:r>
      <w:proofErr w:type="spellEnd"/>
    </w:p>
    <w:p w14:paraId="6541DD41" w14:textId="77777777" w:rsidR="00EC39C4" w:rsidRPr="000400D3" w:rsidRDefault="00EC39C4" w:rsidP="00F605AD">
      <w:pPr>
        <w:ind w:firstLine="709"/>
        <w:rPr>
          <w:szCs w:val="28"/>
        </w:rPr>
      </w:pPr>
    </w:p>
    <w:sectPr w:rsidR="00EC39C4" w:rsidRPr="000400D3" w:rsidSect="00026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1DD44" w14:textId="77777777" w:rsidR="00AB0F1B" w:rsidRDefault="00AB0F1B">
      <w:r>
        <w:separator/>
      </w:r>
    </w:p>
  </w:endnote>
  <w:endnote w:type="continuationSeparator" w:id="0">
    <w:p w14:paraId="6541DD45" w14:textId="77777777" w:rsidR="00AB0F1B" w:rsidRDefault="00A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C276" w14:textId="77777777" w:rsidR="00E76EF6" w:rsidRDefault="00E76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044C" w14:textId="45AABA2E" w:rsidR="00D17D9C" w:rsidRPr="00D17D9C" w:rsidRDefault="00D17D9C">
    <w:pPr>
      <w:pStyle w:val="Footer"/>
      <w:rPr>
        <w:sz w:val="16"/>
        <w:szCs w:val="16"/>
      </w:rPr>
    </w:pPr>
    <w:r w:rsidRPr="00D17D9C">
      <w:rPr>
        <w:sz w:val="16"/>
        <w:szCs w:val="16"/>
      </w:rPr>
      <w:t>R3154_3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FB09" w14:textId="65383DEF" w:rsidR="00D17D9C" w:rsidRPr="00D17D9C" w:rsidRDefault="00D17D9C">
    <w:pPr>
      <w:pStyle w:val="Footer"/>
      <w:rPr>
        <w:sz w:val="16"/>
        <w:szCs w:val="16"/>
      </w:rPr>
    </w:pPr>
    <w:r w:rsidRPr="00D17D9C">
      <w:rPr>
        <w:sz w:val="16"/>
        <w:szCs w:val="16"/>
      </w:rPr>
      <w:t>R3154_3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DD42" w14:textId="77777777" w:rsidR="00AB0F1B" w:rsidRDefault="00AB0F1B">
      <w:r>
        <w:separator/>
      </w:r>
    </w:p>
  </w:footnote>
  <w:footnote w:type="continuationSeparator" w:id="0">
    <w:p w14:paraId="6541DD43" w14:textId="77777777" w:rsidR="00AB0F1B" w:rsidRDefault="00AB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B176" w14:textId="77777777" w:rsidR="00E76EF6" w:rsidRDefault="00E76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41DD46" w14:textId="77777777" w:rsidR="00300AA5" w:rsidRDefault="00A26B95" w:rsidP="00300AA5">
        <w:pPr>
          <w:pStyle w:val="Header"/>
          <w:jc w:val="center"/>
        </w:pPr>
        <w:r w:rsidRPr="00E76EF6">
          <w:rPr>
            <w:sz w:val="24"/>
            <w:szCs w:val="24"/>
          </w:rPr>
          <w:fldChar w:fldCharType="begin"/>
        </w:r>
        <w:r w:rsidR="00300AA5" w:rsidRPr="00E76EF6">
          <w:rPr>
            <w:sz w:val="24"/>
            <w:szCs w:val="24"/>
          </w:rPr>
          <w:instrText xml:space="preserve"> PAGE   \* MERGEFORMAT </w:instrText>
        </w:r>
        <w:r w:rsidRPr="00E76EF6">
          <w:rPr>
            <w:sz w:val="24"/>
            <w:szCs w:val="24"/>
          </w:rPr>
          <w:fldChar w:fldCharType="separate"/>
        </w:r>
        <w:r w:rsidR="007478FF">
          <w:rPr>
            <w:noProof/>
            <w:sz w:val="24"/>
            <w:szCs w:val="24"/>
          </w:rPr>
          <w:t>2</w:t>
        </w:r>
        <w:r w:rsidRPr="00E76EF6">
          <w:rPr>
            <w:noProof/>
            <w:sz w:val="24"/>
            <w:szCs w:val="24"/>
          </w:rPr>
          <w:fldChar w:fldCharType="end"/>
        </w:r>
      </w:p>
    </w:sdtContent>
  </w:sdt>
  <w:p w14:paraId="6541DD47" w14:textId="77777777" w:rsidR="00300AA5" w:rsidRDefault="00300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DD48" w14:textId="77777777"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541DD49" wp14:editId="6541DD4A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E6"/>
    <w:rsid w:val="00004581"/>
    <w:rsid w:val="00013FD2"/>
    <w:rsid w:val="000268E3"/>
    <w:rsid w:val="00026E7F"/>
    <w:rsid w:val="000400D3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90A59"/>
    <w:rsid w:val="00191A11"/>
    <w:rsid w:val="00197093"/>
    <w:rsid w:val="001A03AD"/>
    <w:rsid w:val="001B2B02"/>
    <w:rsid w:val="001B4175"/>
    <w:rsid w:val="001C2FA5"/>
    <w:rsid w:val="001C58D8"/>
    <w:rsid w:val="001D11E8"/>
    <w:rsid w:val="001D783F"/>
    <w:rsid w:val="002134FA"/>
    <w:rsid w:val="0022411A"/>
    <w:rsid w:val="002258A1"/>
    <w:rsid w:val="00236391"/>
    <w:rsid w:val="00240BAE"/>
    <w:rsid w:val="002418C6"/>
    <w:rsid w:val="0024676C"/>
    <w:rsid w:val="00253A60"/>
    <w:rsid w:val="00264A0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13020"/>
    <w:rsid w:val="003135C8"/>
    <w:rsid w:val="00327B74"/>
    <w:rsid w:val="00335A4A"/>
    <w:rsid w:val="00341DD3"/>
    <w:rsid w:val="00343B82"/>
    <w:rsid w:val="00343C5E"/>
    <w:rsid w:val="00355C77"/>
    <w:rsid w:val="003606EA"/>
    <w:rsid w:val="003815EF"/>
    <w:rsid w:val="00384D99"/>
    <w:rsid w:val="00390927"/>
    <w:rsid w:val="00394717"/>
    <w:rsid w:val="003A1544"/>
    <w:rsid w:val="003B5227"/>
    <w:rsid w:val="003B5452"/>
    <w:rsid w:val="003B5DA8"/>
    <w:rsid w:val="003C18E3"/>
    <w:rsid w:val="003C1AA5"/>
    <w:rsid w:val="003D1DC8"/>
    <w:rsid w:val="003F35FF"/>
    <w:rsid w:val="003F7C29"/>
    <w:rsid w:val="004118A9"/>
    <w:rsid w:val="00421752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5C85"/>
    <w:rsid w:val="00516339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76651"/>
    <w:rsid w:val="00577A7E"/>
    <w:rsid w:val="005934E6"/>
    <w:rsid w:val="005A4CB5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D207A"/>
    <w:rsid w:val="006E62A0"/>
    <w:rsid w:val="006F01A7"/>
    <w:rsid w:val="00705D70"/>
    <w:rsid w:val="0071178A"/>
    <w:rsid w:val="0072602E"/>
    <w:rsid w:val="0073733C"/>
    <w:rsid w:val="00737C75"/>
    <w:rsid w:val="007478FF"/>
    <w:rsid w:val="007507CA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6ECA"/>
    <w:rsid w:val="007F4243"/>
    <w:rsid w:val="008057E5"/>
    <w:rsid w:val="00826277"/>
    <w:rsid w:val="00834A9D"/>
    <w:rsid w:val="008434EB"/>
    <w:rsid w:val="00862044"/>
    <w:rsid w:val="0086289E"/>
    <w:rsid w:val="00866032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1DCB"/>
    <w:rsid w:val="00913518"/>
    <w:rsid w:val="00914D42"/>
    <w:rsid w:val="00932A1E"/>
    <w:rsid w:val="00935B16"/>
    <w:rsid w:val="00942E74"/>
    <w:rsid w:val="00955DD5"/>
    <w:rsid w:val="00964AF9"/>
    <w:rsid w:val="00971BFA"/>
    <w:rsid w:val="00980ADB"/>
    <w:rsid w:val="00982484"/>
    <w:rsid w:val="00984A6C"/>
    <w:rsid w:val="00985687"/>
    <w:rsid w:val="0099450E"/>
    <w:rsid w:val="00995EFD"/>
    <w:rsid w:val="009A3485"/>
    <w:rsid w:val="009B422C"/>
    <w:rsid w:val="009B792C"/>
    <w:rsid w:val="009C5278"/>
    <w:rsid w:val="009C6D62"/>
    <w:rsid w:val="009D22C9"/>
    <w:rsid w:val="009D47F3"/>
    <w:rsid w:val="009E0DE3"/>
    <w:rsid w:val="00A033DD"/>
    <w:rsid w:val="00A16E8F"/>
    <w:rsid w:val="00A26B95"/>
    <w:rsid w:val="00A32000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0F1B"/>
    <w:rsid w:val="00AB4E9D"/>
    <w:rsid w:val="00AB60AA"/>
    <w:rsid w:val="00AC2846"/>
    <w:rsid w:val="00B0651B"/>
    <w:rsid w:val="00B17812"/>
    <w:rsid w:val="00B3699F"/>
    <w:rsid w:val="00B508A2"/>
    <w:rsid w:val="00B65A43"/>
    <w:rsid w:val="00B71170"/>
    <w:rsid w:val="00B736F1"/>
    <w:rsid w:val="00B76174"/>
    <w:rsid w:val="00B83573"/>
    <w:rsid w:val="00B85BC5"/>
    <w:rsid w:val="00B910BD"/>
    <w:rsid w:val="00BA19A3"/>
    <w:rsid w:val="00BB3802"/>
    <w:rsid w:val="00BC15AB"/>
    <w:rsid w:val="00BD4B41"/>
    <w:rsid w:val="00BD7066"/>
    <w:rsid w:val="00BF0F36"/>
    <w:rsid w:val="00BF3BC1"/>
    <w:rsid w:val="00BF4513"/>
    <w:rsid w:val="00C01A9D"/>
    <w:rsid w:val="00C03A8B"/>
    <w:rsid w:val="00C236A4"/>
    <w:rsid w:val="00C2550A"/>
    <w:rsid w:val="00C26CA0"/>
    <w:rsid w:val="00C41937"/>
    <w:rsid w:val="00C44A88"/>
    <w:rsid w:val="00C463E3"/>
    <w:rsid w:val="00C47C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17D9C"/>
    <w:rsid w:val="00D3536E"/>
    <w:rsid w:val="00D4175C"/>
    <w:rsid w:val="00D56F80"/>
    <w:rsid w:val="00D63A70"/>
    <w:rsid w:val="00D94379"/>
    <w:rsid w:val="00DA4416"/>
    <w:rsid w:val="00DB2D71"/>
    <w:rsid w:val="00DC73D1"/>
    <w:rsid w:val="00DD2D0B"/>
    <w:rsid w:val="00DD5F2C"/>
    <w:rsid w:val="00DF2271"/>
    <w:rsid w:val="00E1647F"/>
    <w:rsid w:val="00E226C7"/>
    <w:rsid w:val="00E2425B"/>
    <w:rsid w:val="00E35774"/>
    <w:rsid w:val="00E4096D"/>
    <w:rsid w:val="00E62CE4"/>
    <w:rsid w:val="00E7032C"/>
    <w:rsid w:val="00E750FA"/>
    <w:rsid w:val="00E76EF6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915"/>
    <w:rsid w:val="00F0022B"/>
    <w:rsid w:val="00F055B5"/>
    <w:rsid w:val="00F12981"/>
    <w:rsid w:val="00F13974"/>
    <w:rsid w:val="00F36801"/>
    <w:rsid w:val="00F535A9"/>
    <w:rsid w:val="00F605AD"/>
    <w:rsid w:val="00F63E7A"/>
    <w:rsid w:val="00F70ABC"/>
    <w:rsid w:val="00F72C7D"/>
    <w:rsid w:val="00F73F71"/>
    <w:rsid w:val="00F753B7"/>
    <w:rsid w:val="00F95DDE"/>
    <w:rsid w:val="00FA6E21"/>
    <w:rsid w:val="00FD6707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541D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D895-D64D-4561-8D5B-11D092FD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12</cp:revision>
  <cp:lastPrinted>2013-10-23T11:47:00Z</cp:lastPrinted>
  <dcterms:created xsi:type="dcterms:W3CDTF">2013-10-20T14:34:00Z</dcterms:created>
  <dcterms:modified xsi:type="dcterms:W3CDTF">2013-10-31T12:39:00Z</dcterms:modified>
</cp:coreProperties>
</file>