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A" w:rsidRDefault="00B7369A" w:rsidP="0004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Likump</w:t>
      </w:r>
      <w:r w:rsidRPr="0004628D">
        <w:rPr>
          <w:b/>
          <w:sz w:val="28"/>
          <w:szCs w:val="28"/>
        </w:rPr>
        <w:t>rojekta „Grozījum</w:t>
      </w:r>
      <w:r>
        <w:rPr>
          <w:b/>
          <w:sz w:val="28"/>
          <w:szCs w:val="28"/>
        </w:rPr>
        <w:t>s likumā „Par autoceļiem””</w:t>
      </w:r>
      <w:r w:rsidRPr="0004628D">
        <w:rPr>
          <w:b/>
          <w:sz w:val="28"/>
          <w:szCs w:val="28"/>
        </w:rPr>
        <w:t xml:space="preserve"> </w:t>
      </w:r>
    </w:p>
    <w:p w:rsidR="00B7369A" w:rsidRPr="0004628D" w:rsidRDefault="00B7369A" w:rsidP="0004628D">
      <w:pPr>
        <w:jc w:val="center"/>
        <w:rPr>
          <w:b/>
          <w:sz w:val="28"/>
          <w:szCs w:val="28"/>
        </w:rPr>
      </w:pPr>
      <w:r w:rsidRPr="0004628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4628D">
          <w:rPr>
            <w:b/>
            <w:sz w:val="28"/>
            <w:szCs w:val="28"/>
          </w:rPr>
          <w:t>ziņojums</w:t>
        </w:r>
      </w:smartTag>
      <w:r w:rsidRPr="0004628D">
        <w:rPr>
          <w:b/>
          <w:sz w:val="28"/>
          <w:szCs w:val="28"/>
        </w:rPr>
        <w:t xml:space="preserve"> (anotācija)</w:t>
      </w:r>
    </w:p>
    <w:p w:rsidR="00B7369A" w:rsidRDefault="00B7369A" w:rsidP="00B560E4">
      <w:pPr>
        <w:pStyle w:val="naisc"/>
        <w:spacing w:before="0" w:beforeAutospacing="0" w:after="0" w:afterAutospacing="0"/>
      </w:pPr>
    </w:p>
    <w:p w:rsidR="00B7369A" w:rsidRDefault="00B7369A" w:rsidP="00B560E4">
      <w:pPr>
        <w:pStyle w:val="naisc"/>
        <w:spacing w:before="0" w:beforeAutospacing="0" w:after="0" w:afterAutospacing="0"/>
      </w:pPr>
    </w:p>
    <w:tbl>
      <w:tblPr>
        <w:tblW w:w="9370" w:type="dxa"/>
        <w:tblCellSpacing w:w="0" w:type="dxa"/>
        <w:tblBorders>
          <w:top w:val="outset" w:sz="6" w:space="0" w:color="000000"/>
          <w:left w:val="outset" w:sz="6" w:space="0" w:color="999999"/>
          <w:bottom w:val="outset" w:sz="6" w:space="0" w:color="000000"/>
          <w:right w:val="outset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2"/>
        <w:gridCol w:w="2548"/>
        <w:gridCol w:w="6300"/>
      </w:tblGrid>
      <w:tr w:rsidR="00B7369A" w:rsidRPr="00042814" w:rsidTr="006B74AC">
        <w:trPr>
          <w:tblCellSpacing w:w="0" w:type="dxa"/>
        </w:trPr>
        <w:tc>
          <w:tcPr>
            <w:tcW w:w="9370" w:type="dxa"/>
            <w:gridSpan w:val="3"/>
            <w:tcBorders>
              <w:top w:val="outset" w:sz="6" w:space="0" w:color="000000"/>
            </w:tcBorders>
            <w:vAlign w:val="center"/>
          </w:tcPr>
          <w:p w:rsidR="00B7369A" w:rsidRPr="00042814" w:rsidRDefault="00B7369A" w:rsidP="00B560E4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B7369A" w:rsidRPr="00042814" w:rsidTr="006B74AC">
        <w:trPr>
          <w:trHeight w:val="630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1.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lab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Pamatojums</w:t>
            </w:r>
          </w:p>
        </w:tc>
        <w:tc>
          <w:tcPr>
            <w:tcW w:w="6300" w:type="dxa"/>
          </w:tcPr>
          <w:p w:rsidR="00B7369A" w:rsidRPr="00042814" w:rsidRDefault="00B7369A" w:rsidP="00C56A5A">
            <w:pPr>
              <w:pStyle w:val="naisk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2814">
              <w:rPr>
                <w:color w:val="000000"/>
                <w:sz w:val="28"/>
                <w:szCs w:val="28"/>
              </w:rPr>
              <w:t>Ministru kabineta 2011.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42814">
              <w:rPr>
                <w:color w:val="000000"/>
                <w:sz w:val="28"/>
                <w:szCs w:val="28"/>
              </w:rPr>
              <w:t>gada 1.novembra Ministru kabineta sēdes protokols Nr.62. 57§ 13.punktā dotais uzdevums.</w:t>
            </w:r>
          </w:p>
        </w:tc>
      </w:tr>
      <w:tr w:rsidR="00B7369A" w:rsidRPr="00042814" w:rsidTr="006B74AC">
        <w:trPr>
          <w:trHeight w:val="472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2.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300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2814">
              <w:rPr>
                <w:color w:val="000000"/>
                <w:sz w:val="28"/>
                <w:szCs w:val="28"/>
              </w:rPr>
              <w:t>Likuma „Par autoceļiem” 12.panta ceturtajā daļā noteiktais finansējums neatbilst likumprojektā „Par valsts budžetu 2012.gadam” noteiktajam.</w:t>
            </w:r>
          </w:p>
        </w:tc>
      </w:tr>
      <w:tr w:rsidR="00B7369A" w:rsidRPr="00042814" w:rsidTr="006B74AC">
        <w:trPr>
          <w:trHeight w:val="1071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3.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300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 attiecināms.</w:t>
            </w:r>
          </w:p>
        </w:tc>
      </w:tr>
      <w:tr w:rsidR="00B7369A" w:rsidRPr="00042814" w:rsidTr="006B74AC">
        <w:trPr>
          <w:trHeight w:val="384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4.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300" w:type="dxa"/>
          </w:tcPr>
          <w:p w:rsidR="00B7369A" w:rsidRPr="00042814" w:rsidRDefault="00B7369A" w:rsidP="0004281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Nodrošināt likuma „Par autoceļiem” 12.panta ceturtajā daļā noteiktā finansējuma atbilstību likumprojektā „Par valsts budžetu 2012.gadam” noteiktajam.</w:t>
            </w:r>
            <w:r w:rsidRPr="000428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369A" w:rsidRPr="00042814" w:rsidTr="006B74AC">
        <w:trPr>
          <w:trHeight w:val="476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5.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300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Valsts akciju sabiedrība „Latvijas Valsts ceļi”</w:t>
            </w:r>
          </w:p>
        </w:tc>
      </w:tr>
      <w:tr w:rsidR="00B7369A" w:rsidRPr="00042814" w:rsidTr="006B74AC">
        <w:trPr>
          <w:trHeight w:val="1340"/>
          <w:tblCellSpacing w:w="0" w:type="dxa"/>
        </w:trPr>
        <w:tc>
          <w:tcPr>
            <w:tcW w:w="522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6.</w:t>
            </w:r>
          </w:p>
        </w:tc>
        <w:tc>
          <w:tcPr>
            <w:tcW w:w="2548" w:type="dxa"/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300" w:type="dxa"/>
          </w:tcPr>
          <w:p w:rsidR="00B7369A" w:rsidRPr="00042814" w:rsidRDefault="00B7369A" w:rsidP="00042814">
            <w:pPr>
              <w:pStyle w:val="naiskr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42814">
              <w:rPr>
                <w:color w:val="000000"/>
                <w:sz w:val="28"/>
                <w:szCs w:val="28"/>
              </w:rPr>
              <w:t xml:space="preserve">Sabiedrības līdzdalība nav nepieciešana, jo likumprojekts tiešā veidā neietekmē sabiedrību. </w:t>
            </w:r>
          </w:p>
        </w:tc>
      </w:tr>
      <w:tr w:rsidR="00B7369A" w:rsidRPr="00042814" w:rsidTr="006B74AC">
        <w:trPr>
          <w:tblCellSpacing w:w="0" w:type="dxa"/>
        </w:trPr>
        <w:tc>
          <w:tcPr>
            <w:tcW w:w="522" w:type="dxa"/>
            <w:tcBorders>
              <w:bottom w:val="outset" w:sz="6" w:space="0" w:color="000000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7.</w:t>
            </w:r>
          </w:p>
        </w:tc>
        <w:tc>
          <w:tcPr>
            <w:tcW w:w="2548" w:type="dxa"/>
            <w:tcBorders>
              <w:bottom w:val="outset" w:sz="6" w:space="0" w:color="000000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Cita informācija</w:t>
            </w:r>
          </w:p>
        </w:tc>
        <w:tc>
          <w:tcPr>
            <w:tcW w:w="6300" w:type="dxa"/>
            <w:tcBorders>
              <w:bottom w:val="outset" w:sz="6" w:space="0" w:color="000000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Nav.</w:t>
            </w:r>
          </w:p>
        </w:tc>
      </w:tr>
    </w:tbl>
    <w:p w:rsidR="00B7369A" w:rsidRPr="00042814" w:rsidRDefault="00B7369A" w:rsidP="00B560E4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Pr="00042814" w:rsidRDefault="00B7369A" w:rsidP="00B560E4">
      <w:pPr>
        <w:pStyle w:val="naisf"/>
        <w:spacing w:before="0" w:beforeAutospacing="0" w:after="0" w:afterAutospacing="0"/>
        <w:rPr>
          <w:sz w:val="28"/>
          <w:szCs w:val="28"/>
        </w:rPr>
      </w:pPr>
      <w:r w:rsidRPr="00042814">
        <w:rPr>
          <w:sz w:val="28"/>
          <w:szCs w:val="28"/>
        </w:rPr>
        <w:t>Likumprojekts neskar anotācijas II, III, IV, V un VI sadaļā minētos jautājumus.</w:t>
      </w:r>
    </w:p>
    <w:p w:rsidR="00B7369A" w:rsidRPr="00042814" w:rsidRDefault="00B7369A" w:rsidP="00B560E4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Pr="00042814" w:rsidRDefault="00B7369A" w:rsidP="000010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W w:w="92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046"/>
        <w:gridCol w:w="5739"/>
      </w:tblGrid>
      <w:tr w:rsidR="00B7369A" w:rsidRPr="00042814" w:rsidTr="007639FF">
        <w:trPr>
          <w:tblCellSpacing w:w="0" w:type="dxa"/>
        </w:trPr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7369A" w:rsidRPr="00042814" w:rsidTr="00557B80">
        <w:trPr>
          <w:trHeight w:val="427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Valsts akciju sabiedrība „Latvijas Valsts ceļi”.</w:t>
            </w:r>
          </w:p>
        </w:tc>
      </w:tr>
      <w:tr w:rsidR="00B7369A" w:rsidRPr="00042814" w:rsidTr="00557B80">
        <w:trPr>
          <w:trHeight w:val="463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Funkcijas un uzdevumi netiek paplašināti vai sašaurināti.</w:t>
            </w:r>
          </w:p>
        </w:tc>
      </w:tr>
      <w:tr w:rsidR="00B7369A" w:rsidRPr="00042814" w:rsidTr="00557B80">
        <w:trPr>
          <w:trHeight w:val="72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izpildes ietekme uz pārvaldes institucionālo struktūru.</w:t>
            </w:r>
          </w:p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 nepieciešams veidot jaunas institūcijas.</w:t>
            </w:r>
          </w:p>
        </w:tc>
      </w:tr>
      <w:tr w:rsidR="00B7369A" w:rsidRPr="00042814" w:rsidTr="00557B80">
        <w:trPr>
          <w:trHeight w:val="78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izpildes ietekme uz pārvaldes institucionālo struktūru.</w:t>
            </w:r>
          </w:p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 nepieciešams likvidēt esošas institūcijas.</w:t>
            </w:r>
          </w:p>
        </w:tc>
      </w:tr>
      <w:tr w:rsidR="00B7369A" w:rsidRPr="00042814" w:rsidTr="00557B80">
        <w:trPr>
          <w:trHeight w:val="703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Projekta izpildes ietekme uz pārvaldes institucionālo struktūru.</w:t>
            </w:r>
          </w:p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 nepieciešams reorganizēt vai apvienot esošas institūcijas.</w:t>
            </w:r>
          </w:p>
        </w:tc>
      </w:tr>
      <w:tr w:rsidR="00B7369A" w:rsidRPr="00042814" w:rsidTr="00557B80">
        <w:trPr>
          <w:trHeight w:val="476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Cita informācija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042814" w:rsidRDefault="00B7369A" w:rsidP="00B560E4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042814">
              <w:rPr>
                <w:sz w:val="28"/>
                <w:szCs w:val="28"/>
              </w:rPr>
              <w:t>Nav</w:t>
            </w:r>
          </w:p>
        </w:tc>
      </w:tr>
    </w:tbl>
    <w:p w:rsidR="00B7369A" w:rsidRPr="00042814" w:rsidRDefault="00B7369A" w:rsidP="003A142E">
      <w:pPr>
        <w:rPr>
          <w:sz w:val="28"/>
          <w:szCs w:val="28"/>
        </w:rPr>
      </w:pPr>
    </w:p>
    <w:p w:rsidR="00B7369A" w:rsidRPr="00042814" w:rsidRDefault="00B7369A" w:rsidP="003A142E">
      <w:pPr>
        <w:rPr>
          <w:sz w:val="28"/>
          <w:szCs w:val="28"/>
        </w:rPr>
      </w:pPr>
    </w:p>
    <w:p w:rsidR="00B7369A" w:rsidRPr="00042814" w:rsidRDefault="00B7369A" w:rsidP="003A142E">
      <w:pPr>
        <w:rPr>
          <w:sz w:val="28"/>
          <w:szCs w:val="28"/>
        </w:rPr>
      </w:pPr>
    </w:p>
    <w:p w:rsidR="00B7369A" w:rsidRPr="00042814" w:rsidRDefault="00B7369A" w:rsidP="003A142E">
      <w:pPr>
        <w:rPr>
          <w:sz w:val="28"/>
          <w:szCs w:val="28"/>
        </w:rPr>
      </w:pPr>
    </w:p>
    <w:p w:rsidR="00B7369A" w:rsidRPr="00042814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042814">
        <w:rPr>
          <w:sz w:val="28"/>
          <w:szCs w:val="28"/>
        </w:rPr>
        <w:t>Satiksmes ministrs</w:t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A.Ronis</w:t>
      </w:r>
    </w:p>
    <w:p w:rsidR="00B7369A" w:rsidRPr="00042814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B7369A" w:rsidRPr="00042814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042814">
        <w:rPr>
          <w:sz w:val="28"/>
          <w:szCs w:val="28"/>
        </w:rPr>
        <w:t>Vīza: Valsts sekretārs</w:t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</w:r>
      <w:r w:rsidRPr="00042814">
        <w:rPr>
          <w:sz w:val="28"/>
          <w:szCs w:val="28"/>
        </w:rPr>
        <w:tab/>
        <w:t>A.Matīss</w:t>
      </w:r>
    </w:p>
    <w:p w:rsidR="00B7369A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B7369A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B7369A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B7369A" w:rsidRDefault="00B7369A" w:rsidP="003A142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Default="00B7369A" w:rsidP="00AD1D6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7369A" w:rsidRPr="00710B9E" w:rsidRDefault="00B7369A" w:rsidP="003A142E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2011.11.15. 11:38 230</w:t>
      </w:r>
    </w:p>
    <w:p w:rsidR="00B7369A" w:rsidRDefault="00B7369A" w:rsidP="003A142E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Z.Libeka,</w:t>
      </w:r>
      <w:r w:rsidRPr="00710B9E">
        <w:rPr>
          <w:sz w:val="20"/>
          <w:szCs w:val="20"/>
        </w:rPr>
        <w:t xml:space="preserve"> </w:t>
      </w:r>
    </w:p>
    <w:p w:rsidR="00B7369A" w:rsidRPr="00710B9E" w:rsidRDefault="00B7369A" w:rsidP="003A142E">
      <w:pPr>
        <w:pStyle w:val="naisf"/>
        <w:spacing w:before="0" w:beforeAutospacing="0" w:after="0" w:afterAutospacing="0"/>
        <w:rPr>
          <w:sz w:val="20"/>
          <w:szCs w:val="20"/>
        </w:rPr>
      </w:pPr>
      <w:r w:rsidRPr="00710B9E">
        <w:rPr>
          <w:sz w:val="20"/>
          <w:szCs w:val="20"/>
        </w:rPr>
        <w:t>670</w:t>
      </w:r>
      <w:r>
        <w:rPr>
          <w:color w:val="000000"/>
          <w:sz w:val="20"/>
          <w:szCs w:val="20"/>
        </w:rPr>
        <w:t>28032</w:t>
      </w:r>
      <w:r w:rsidRPr="00710B9E">
        <w:rPr>
          <w:sz w:val="20"/>
          <w:szCs w:val="20"/>
        </w:rPr>
        <w:t xml:space="preserve">, </w:t>
      </w:r>
      <w:hyperlink r:id="rId6" w:history="1">
        <w:r w:rsidRPr="00C245BD">
          <w:rPr>
            <w:rStyle w:val="Hyperlink"/>
            <w:sz w:val="20"/>
            <w:szCs w:val="20"/>
          </w:rPr>
          <w:t>zane.libeka@lvceli.lv</w:t>
        </w:r>
      </w:hyperlink>
      <w:r>
        <w:rPr>
          <w:sz w:val="20"/>
          <w:szCs w:val="20"/>
        </w:rPr>
        <w:t xml:space="preserve"> </w:t>
      </w:r>
    </w:p>
    <w:p w:rsidR="00B7369A" w:rsidRDefault="00B7369A" w:rsidP="003A142E"/>
    <w:p w:rsidR="00B7369A" w:rsidRDefault="00B7369A" w:rsidP="003A142E"/>
    <w:sectPr w:rsidR="00B7369A" w:rsidSect="0088707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9A" w:rsidRDefault="00B7369A">
      <w:r>
        <w:separator/>
      </w:r>
    </w:p>
  </w:endnote>
  <w:endnote w:type="continuationSeparator" w:id="0">
    <w:p w:rsidR="00B7369A" w:rsidRDefault="00B7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A" w:rsidRPr="00B329B9" w:rsidRDefault="00B7369A">
    <w:pPr>
      <w:pStyle w:val="Footer"/>
      <w:rPr>
        <w:sz w:val="20"/>
        <w:szCs w:val="20"/>
      </w:rPr>
    </w:pPr>
    <w:r w:rsidRPr="00B329B9">
      <w:rPr>
        <w:sz w:val="20"/>
        <w:szCs w:val="20"/>
      </w:rPr>
      <w:t>S</w:t>
    </w:r>
    <w:smartTag w:uri="urn:schemas-microsoft-com:office:smarttags" w:element="PersonName">
      <w:r w:rsidRPr="00B329B9">
        <w:rPr>
          <w:sz w:val="20"/>
          <w:szCs w:val="20"/>
        </w:rPr>
        <w:t>AM</w:t>
      </w:r>
    </w:smartTag>
    <w:r w:rsidRPr="00B329B9">
      <w:rPr>
        <w:sz w:val="20"/>
        <w:szCs w:val="20"/>
      </w:rPr>
      <w:t>Anot_</w:t>
    </w:r>
    <w:r>
      <w:rPr>
        <w:sz w:val="20"/>
        <w:szCs w:val="20"/>
      </w:rPr>
      <w:t>151111</w:t>
    </w:r>
    <w:r w:rsidRPr="00B329B9">
      <w:rPr>
        <w:sz w:val="20"/>
        <w:szCs w:val="20"/>
      </w:rPr>
      <w:t xml:space="preserve">; </w:t>
    </w:r>
    <w:r>
      <w:rPr>
        <w:sz w:val="20"/>
        <w:szCs w:val="20"/>
      </w:rPr>
      <w:t>Likumprojekts „Grozījums likumā „Par autoceļiem””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A" w:rsidRPr="00B329B9" w:rsidRDefault="00B7369A">
    <w:pPr>
      <w:pStyle w:val="Footer"/>
      <w:rPr>
        <w:sz w:val="20"/>
        <w:szCs w:val="20"/>
      </w:rPr>
    </w:pPr>
    <w:r w:rsidRPr="00B329B9">
      <w:rPr>
        <w:sz w:val="20"/>
        <w:szCs w:val="20"/>
      </w:rPr>
      <w:t>S</w:t>
    </w:r>
    <w:smartTag w:uri="urn:schemas-microsoft-com:office:smarttags" w:element="PersonName">
      <w:r w:rsidRPr="00B329B9">
        <w:rPr>
          <w:sz w:val="20"/>
          <w:szCs w:val="20"/>
        </w:rPr>
        <w:t>AM</w:t>
      </w:r>
    </w:smartTag>
    <w:r w:rsidRPr="00B329B9">
      <w:rPr>
        <w:sz w:val="20"/>
        <w:szCs w:val="20"/>
      </w:rPr>
      <w:t>Anot_</w:t>
    </w:r>
    <w:r>
      <w:rPr>
        <w:sz w:val="20"/>
        <w:szCs w:val="20"/>
      </w:rPr>
      <w:t>151111</w:t>
    </w:r>
    <w:r w:rsidRPr="00B329B9">
      <w:rPr>
        <w:sz w:val="20"/>
        <w:szCs w:val="20"/>
      </w:rPr>
      <w:t xml:space="preserve">; </w:t>
    </w:r>
    <w:r>
      <w:rPr>
        <w:sz w:val="20"/>
        <w:szCs w:val="20"/>
      </w:rPr>
      <w:t>Likumprojekts „Grozījums likumā „Par autoceļiem””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9A" w:rsidRDefault="00B7369A">
      <w:r>
        <w:separator/>
      </w:r>
    </w:p>
  </w:footnote>
  <w:footnote w:type="continuationSeparator" w:id="0">
    <w:p w:rsidR="00B7369A" w:rsidRDefault="00B7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A" w:rsidRDefault="00B7369A" w:rsidP="002E2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69A" w:rsidRDefault="00B73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A" w:rsidRPr="00260EE5" w:rsidRDefault="00B7369A" w:rsidP="002E2B09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260EE5">
      <w:rPr>
        <w:rStyle w:val="PageNumber"/>
        <w:sz w:val="20"/>
        <w:szCs w:val="20"/>
      </w:rPr>
      <w:fldChar w:fldCharType="begin"/>
    </w:r>
    <w:r w:rsidRPr="00260EE5">
      <w:rPr>
        <w:rStyle w:val="PageNumber"/>
        <w:sz w:val="20"/>
        <w:szCs w:val="20"/>
      </w:rPr>
      <w:instrText xml:space="preserve">PAGE  </w:instrText>
    </w:r>
    <w:r w:rsidRPr="00260EE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60EE5">
      <w:rPr>
        <w:rStyle w:val="PageNumber"/>
        <w:sz w:val="20"/>
        <w:szCs w:val="20"/>
      </w:rPr>
      <w:fldChar w:fldCharType="end"/>
    </w:r>
  </w:p>
  <w:p w:rsidR="00B7369A" w:rsidRDefault="00B736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EE"/>
    <w:rsid w:val="00001083"/>
    <w:rsid w:val="0002778B"/>
    <w:rsid w:val="00031E9F"/>
    <w:rsid w:val="00042814"/>
    <w:rsid w:val="0004628D"/>
    <w:rsid w:val="00066F0C"/>
    <w:rsid w:val="000A54B7"/>
    <w:rsid w:val="000B26ED"/>
    <w:rsid w:val="000E4550"/>
    <w:rsid w:val="000F2D7A"/>
    <w:rsid w:val="00136634"/>
    <w:rsid w:val="00171F0D"/>
    <w:rsid w:val="0017277C"/>
    <w:rsid w:val="00181340"/>
    <w:rsid w:val="001B5A7A"/>
    <w:rsid w:val="001D4535"/>
    <w:rsid w:val="001F0703"/>
    <w:rsid w:val="00211703"/>
    <w:rsid w:val="00216437"/>
    <w:rsid w:val="00237A3F"/>
    <w:rsid w:val="00260EE5"/>
    <w:rsid w:val="00261E38"/>
    <w:rsid w:val="002C09F4"/>
    <w:rsid w:val="002C0C0D"/>
    <w:rsid w:val="002C0D85"/>
    <w:rsid w:val="002D7AAE"/>
    <w:rsid w:val="002E2B09"/>
    <w:rsid w:val="00346A2D"/>
    <w:rsid w:val="003A142E"/>
    <w:rsid w:val="003B60E8"/>
    <w:rsid w:val="003C74CB"/>
    <w:rsid w:val="00416AA2"/>
    <w:rsid w:val="00437341"/>
    <w:rsid w:val="00460C87"/>
    <w:rsid w:val="0047484C"/>
    <w:rsid w:val="00496D99"/>
    <w:rsid w:val="004B1890"/>
    <w:rsid w:val="004C1DDA"/>
    <w:rsid w:val="004C3D60"/>
    <w:rsid w:val="004E0051"/>
    <w:rsid w:val="004F655E"/>
    <w:rsid w:val="00500836"/>
    <w:rsid w:val="005176B4"/>
    <w:rsid w:val="00557B80"/>
    <w:rsid w:val="005842A8"/>
    <w:rsid w:val="005B089F"/>
    <w:rsid w:val="005E2450"/>
    <w:rsid w:val="005F7F14"/>
    <w:rsid w:val="00655BFB"/>
    <w:rsid w:val="00674BC1"/>
    <w:rsid w:val="006A62C4"/>
    <w:rsid w:val="006B74AC"/>
    <w:rsid w:val="006C36F6"/>
    <w:rsid w:val="006C4E86"/>
    <w:rsid w:val="006C6AAC"/>
    <w:rsid w:val="00710B9E"/>
    <w:rsid w:val="0072556F"/>
    <w:rsid w:val="00743218"/>
    <w:rsid w:val="007639FF"/>
    <w:rsid w:val="007A46F1"/>
    <w:rsid w:val="007D4CE8"/>
    <w:rsid w:val="007E5EE0"/>
    <w:rsid w:val="007F4E64"/>
    <w:rsid w:val="00833019"/>
    <w:rsid w:val="008666C1"/>
    <w:rsid w:val="00886847"/>
    <w:rsid w:val="00887079"/>
    <w:rsid w:val="008A381C"/>
    <w:rsid w:val="008B4288"/>
    <w:rsid w:val="009263FF"/>
    <w:rsid w:val="00927ABB"/>
    <w:rsid w:val="0094098F"/>
    <w:rsid w:val="009708F5"/>
    <w:rsid w:val="00980407"/>
    <w:rsid w:val="00986873"/>
    <w:rsid w:val="009946E4"/>
    <w:rsid w:val="009B2D30"/>
    <w:rsid w:val="009B6F7B"/>
    <w:rsid w:val="00A352EC"/>
    <w:rsid w:val="00A3664C"/>
    <w:rsid w:val="00A6235F"/>
    <w:rsid w:val="00A63040"/>
    <w:rsid w:val="00A65D2F"/>
    <w:rsid w:val="00A66179"/>
    <w:rsid w:val="00A7280F"/>
    <w:rsid w:val="00A92B09"/>
    <w:rsid w:val="00AA2EC5"/>
    <w:rsid w:val="00AA5F2A"/>
    <w:rsid w:val="00AC2A96"/>
    <w:rsid w:val="00AD1D65"/>
    <w:rsid w:val="00B11B3A"/>
    <w:rsid w:val="00B179D3"/>
    <w:rsid w:val="00B329B9"/>
    <w:rsid w:val="00B46F95"/>
    <w:rsid w:val="00B560E4"/>
    <w:rsid w:val="00B57B21"/>
    <w:rsid w:val="00B67032"/>
    <w:rsid w:val="00B7369A"/>
    <w:rsid w:val="00B81B0A"/>
    <w:rsid w:val="00B84313"/>
    <w:rsid w:val="00C13A20"/>
    <w:rsid w:val="00C152A2"/>
    <w:rsid w:val="00C245BD"/>
    <w:rsid w:val="00C3773D"/>
    <w:rsid w:val="00C457C4"/>
    <w:rsid w:val="00C56548"/>
    <w:rsid w:val="00C56A5A"/>
    <w:rsid w:val="00C66CAD"/>
    <w:rsid w:val="00C80CD5"/>
    <w:rsid w:val="00C85EB4"/>
    <w:rsid w:val="00CC427A"/>
    <w:rsid w:val="00D62414"/>
    <w:rsid w:val="00D6279D"/>
    <w:rsid w:val="00D673A6"/>
    <w:rsid w:val="00DA4983"/>
    <w:rsid w:val="00DC08E4"/>
    <w:rsid w:val="00DC1D7F"/>
    <w:rsid w:val="00DE0541"/>
    <w:rsid w:val="00E23955"/>
    <w:rsid w:val="00E25C5E"/>
    <w:rsid w:val="00E476F4"/>
    <w:rsid w:val="00EA0F1C"/>
    <w:rsid w:val="00EF7DEE"/>
    <w:rsid w:val="00F12E0B"/>
    <w:rsid w:val="00F2332D"/>
    <w:rsid w:val="00F35C37"/>
    <w:rsid w:val="00F44C30"/>
    <w:rsid w:val="00F70652"/>
    <w:rsid w:val="00F978F3"/>
    <w:rsid w:val="00FA61CF"/>
    <w:rsid w:val="00FA7D55"/>
    <w:rsid w:val="00FB0328"/>
    <w:rsid w:val="00FC0755"/>
    <w:rsid w:val="00FE4285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F7D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43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0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43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14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03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1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D30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F12E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libeka@lvcel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230</Words>
  <Characters>1720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likumā "Par autoceļiem""</dc:title>
  <dc:subject>anotācija</dc:subject>
  <dc:creator>I.Kaupe, Z.Libeka</dc:creator>
  <cp:keywords/>
  <dc:description>imants.kaupe@sam.gov.lv 67028326, zane.libeka@lvceli.lv  67028032</dc:description>
  <cp:lastModifiedBy>bsterna</cp:lastModifiedBy>
  <cp:revision>11</cp:revision>
  <cp:lastPrinted>2011-11-21T12:27:00Z</cp:lastPrinted>
  <dcterms:created xsi:type="dcterms:W3CDTF">2011-11-15T09:11:00Z</dcterms:created>
  <dcterms:modified xsi:type="dcterms:W3CDTF">2011-11-22T06:59:00Z</dcterms:modified>
</cp:coreProperties>
</file>