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21" w:rsidRDefault="00A63421" w:rsidP="00FA767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LATVIJAS REPUBLIKAS MINISTRU KABINETS</w:t>
      </w:r>
    </w:p>
    <w:p w:rsidR="00A63421" w:rsidRDefault="00A63421" w:rsidP="00CA05EF">
      <w:pPr>
        <w:pStyle w:val="NoSpacing"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A63421" w:rsidRDefault="00A63421" w:rsidP="00FA76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2011.gada ___. 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Noteikumi Nr. ______</w:t>
      </w:r>
    </w:p>
    <w:p w:rsidR="00A63421" w:rsidRDefault="00A63421" w:rsidP="00FA76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(prot.Nr._____)</w:t>
      </w:r>
    </w:p>
    <w:p w:rsidR="00A63421" w:rsidRDefault="00A63421" w:rsidP="00FA7677">
      <w:pPr>
        <w:pStyle w:val="NoSpacing"/>
        <w:rPr>
          <w:rFonts w:ascii="Times New Roman" w:hAnsi="Times New Roman"/>
          <w:sz w:val="28"/>
          <w:szCs w:val="28"/>
        </w:rPr>
      </w:pPr>
    </w:p>
    <w:p w:rsidR="00A63421" w:rsidRDefault="00A63421" w:rsidP="00FA767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 Ministru kabineta 2006.gada 28.marta noteikumos Nr.248 „Noteikumi par jūras zvejas kuģu drošību”</w:t>
      </w:r>
    </w:p>
    <w:p w:rsidR="00A63421" w:rsidRDefault="00A63421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63421" w:rsidRPr="00C03976" w:rsidRDefault="00A63421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sz w:val="28"/>
          <w:szCs w:val="28"/>
        </w:rPr>
        <w:t>Izdoti saskaņā ar Jūrlietu pārvaldes</w:t>
      </w:r>
    </w:p>
    <w:p w:rsidR="00A63421" w:rsidRPr="00C03976" w:rsidRDefault="00A63421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sz w:val="28"/>
          <w:szCs w:val="28"/>
        </w:rPr>
        <w:t>un jūras drošības likuma</w:t>
      </w:r>
    </w:p>
    <w:p w:rsidR="00A63421" w:rsidRPr="00C03976" w:rsidRDefault="00A63421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sz w:val="28"/>
          <w:szCs w:val="28"/>
        </w:rPr>
        <w:t>11.panta ceturto daļu</w:t>
      </w:r>
    </w:p>
    <w:p w:rsidR="00A63421" w:rsidRDefault="00A63421" w:rsidP="00FA767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63421" w:rsidRDefault="00A63421" w:rsidP="00B7007F">
      <w:pPr>
        <w:ind w:firstLine="720"/>
        <w:jc w:val="both"/>
        <w:rPr>
          <w:szCs w:val="28"/>
        </w:rPr>
      </w:pPr>
      <w:r>
        <w:rPr>
          <w:szCs w:val="28"/>
        </w:rPr>
        <w:t>Izdarīt Ministru kabineta 2006.gada 28.marta noteikumos Nr.248 „Noteikumi par jūras zvejas kuģu drošību” (Latvijas Vēstnesis, 2006, 81.nr; 2009, 147.nr; 2010, 206 nr.) grozījumu un papildināt informatīvo atsauci uz Eiropas Savienības direktīvām ar 7.punktu šādā redakcijā:</w:t>
      </w:r>
    </w:p>
    <w:p w:rsidR="00A63421" w:rsidRDefault="00A63421" w:rsidP="00B7007F">
      <w:pPr>
        <w:jc w:val="both"/>
        <w:rPr>
          <w:szCs w:val="28"/>
        </w:rPr>
      </w:pPr>
      <w:r>
        <w:rPr>
          <w:szCs w:val="28"/>
        </w:rPr>
        <w:tab/>
        <w:t>„7) Komisijas 2011.gada 23.februāra Direktīvas 2011/15/ES, ar kuru groza Eiropas Parlamenta un Padomes Direktīvu 2002/59/EK, ar ko izveido Kopienas kuģu satiksmes uzraudzības un informācijas sistēmu”.</w:t>
      </w:r>
    </w:p>
    <w:p w:rsidR="00A63421" w:rsidRDefault="00A63421" w:rsidP="00B7007F">
      <w:pPr>
        <w:jc w:val="both"/>
        <w:rPr>
          <w:szCs w:val="28"/>
        </w:rPr>
      </w:pPr>
    </w:p>
    <w:p w:rsidR="00A63421" w:rsidRDefault="00A63421" w:rsidP="00135BBD">
      <w:pPr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V. Dombrovskis</w:t>
      </w: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Ronis</w:t>
      </w: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Iesniedzējs:</w:t>
      </w: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Ronis</w:t>
      </w:r>
    </w:p>
    <w:p w:rsidR="00A63421" w:rsidRDefault="00A63421" w:rsidP="00CB1F0B">
      <w:pPr>
        <w:ind w:firstLine="720"/>
        <w:jc w:val="both"/>
        <w:rPr>
          <w:szCs w:val="28"/>
        </w:rPr>
      </w:pP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Vīza:</w:t>
      </w:r>
    </w:p>
    <w:p w:rsidR="00A63421" w:rsidRDefault="00A63421" w:rsidP="00CB1F0B">
      <w:pPr>
        <w:ind w:firstLine="720"/>
        <w:jc w:val="both"/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 Matīss</w:t>
      </w:r>
    </w:p>
    <w:p w:rsidR="00A63421" w:rsidRDefault="00A63421" w:rsidP="00CB1F0B">
      <w:pPr>
        <w:jc w:val="both"/>
        <w:rPr>
          <w:szCs w:val="28"/>
        </w:rPr>
      </w:pPr>
    </w:p>
    <w:p w:rsidR="00A63421" w:rsidRDefault="00A63421" w:rsidP="00CB1F0B">
      <w:pPr>
        <w:jc w:val="both"/>
        <w:rPr>
          <w:szCs w:val="28"/>
        </w:rPr>
      </w:pPr>
      <w:r>
        <w:rPr>
          <w:sz w:val="20"/>
        </w:rPr>
        <w:t>24.11.2011  14:30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126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L. Rituma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67028198,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laima.rituma@sam.gov.lv</w:t>
      </w:r>
    </w:p>
    <w:p w:rsidR="00A63421" w:rsidRDefault="00A63421" w:rsidP="00CB1F0B">
      <w:pPr>
        <w:jc w:val="both"/>
        <w:rPr>
          <w:sz w:val="20"/>
        </w:rPr>
      </w:pP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J. Jankoviča,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67062133,</w:t>
      </w:r>
    </w:p>
    <w:p w:rsidR="00A63421" w:rsidRDefault="00A63421" w:rsidP="00CB1F0B">
      <w:pPr>
        <w:jc w:val="both"/>
        <w:rPr>
          <w:sz w:val="20"/>
        </w:rPr>
      </w:pPr>
      <w:r>
        <w:rPr>
          <w:sz w:val="20"/>
        </w:rPr>
        <w:t>jana.jankovica@lja.lv</w:t>
      </w:r>
    </w:p>
    <w:sectPr w:rsidR="00A63421" w:rsidSect="0065123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21" w:rsidRDefault="00A63421" w:rsidP="00422455">
      <w:r>
        <w:separator/>
      </w:r>
    </w:p>
  </w:endnote>
  <w:endnote w:type="continuationSeparator" w:id="0">
    <w:p w:rsidR="00A63421" w:rsidRDefault="00A63421" w:rsidP="0042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21" w:rsidRPr="00422455" w:rsidRDefault="00A63421" w:rsidP="00B93EF5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SAMNot_241120</w:t>
    </w:r>
    <w:r w:rsidRPr="00422455">
      <w:rPr>
        <w:sz w:val="24"/>
        <w:szCs w:val="24"/>
      </w:rPr>
      <w:t xml:space="preserve">11_zvejaskugi; </w:t>
    </w:r>
    <w:r>
      <w:rPr>
        <w:sz w:val="24"/>
        <w:szCs w:val="24"/>
      </w:rPr>
      <w:t>Grozījums</w:t>
    </w:r>
    <w:r w:rsidRPr="00422455">
      <w:rPr>
        <w:sz w:val="24"/>
        <w:szCs w:val="24"/>
      </w:rPr>
      <w:t xml:space="preserve"> Ministru kabineta </w:t>
    </w:r>
    <w:r>
      <w:rPr>
        <w:sz w:val="24"/>
        <w:szCs w:val="24"/>
      </w:rPr>
      <w:t xml:space="preserve">2006.gada 28.marta noteikumos Nr. 248 „Noteikumi par jūras zvejas kuģu drošību”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21" w:rsidRDefault="00A63421" w:rsidP="00422455">
      <w:r>
        <w:separator/>
      </w:r>
    </w:p>
  </w:footnote>
  <w:footnote w:type="continuationSeparator" w:id="0">
    <w:p w:rsidR="00A63421" w:rsidRDefault="00A63421" w:rsidP="0042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21" w:rsidRDefault="00A63421" w:rsidP="00CA05EF">
    <w:pPr>
      <w:pStyle w:val="Header"/>
      <w:jc w:val="right"/>
    </w:pPr>
    <w: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DFA"/>
    <w:rsid w:val="0002655B"/>
    <w:rsid w:val="00041610"/>
    <w:rsid w:val="00065DFA"/>
    <w:rsid w:val="000C5475"/>
    <w:rsid w:val="000E32BC"/>
    <w:rsid w:val="00101FF4"/>
    <w:rsid w:val="00121213"/>
    <w:rsid w:val="00135BBD"/>
    <w:rsid w:val="001B3CB8"/>
    <w:rsid w:val="001E00EB"/>
    <w:rsid w:val="0023747E"/>
    <w:rsid w:val="00254394"/>
    <w:rsid w:val="00276F65"/>
    <w:rsid w:val="002967D9"/>
    <w:rsid w:val="002979F3"/>
    <w:rsid w:val="002B4FD3"/>
    <w:rsid w:val="002C4A6F"/>
    <w:rsid w:val="002D3B19"/>
    <w:rsid w:val="002E36AA"/>
    <w:rsid w:val="003050AA"/>
    <w:rsid w:val="003B494A"/>
    <w:rsid w:val="003C08D9"/>
    <w:rsid w:val="003C577A"/>
    <w:rsid w:val="003E6FC0"/>
    <w:rsid w:val="003E7D6F"/>
    <w:rsid w:val="003F3D8D"/>
    <w:rsid w:val="00406079"/>
    <w:rsid w:val="004129EB"/>
    <w:rsid w:val="00422455"/>
    <w:rsid w:val="0045609E"/>
    <w:rsid w:val="00531C31"/>
    <w:rsid w:val="00540F74"/>
    <w:rsid w:val="005572EC"/>
    <w:rsid w:val="005E5C37"/>
    <w:rsid w:val="00602020"/>
    <w:rsid w:val="00623F0B"/>
    <w:rsid w:val="00651234"/>
    <w:rsid w:val="0068483D"/>
    <w:rsid w:val="00694933"/>
    <w:rsid w:val="00694D82"/>
    <w:rsid w:val="006A11A8"/>
    <w:rsid w:val="006B1DE0"/>
    <w:rsid w:val="006D411D"/>
    <w:rsid w:val="007237AE"/>
    <w:rsid w:val="00733B26"/>
    <w:rsid w:val="00772141"/>
    <w:rsid w:val="00781073"/>
    <w:rsid w:val="00785528"/>
    <w:rsid w:val="007A2117"/>
    <w:rsid w:val="007A250D"/>
    <w:rsid w:val="007C1F5D"/>
    <w:rsid w:val="007C4C96"/>
    <w:rsid w:val="007F7BCE"/>
    <w:rsid w:val="00855DBB"/>
    <w:rsid w:val="008911B6"/>
    <w:rsid w:val="008959B9"/>
    <w:rsid w:val="008C3867"/>
    <w:rsid w:val="008E4494"/>
    <w:rsid w:val="0096374A"/>
    <w:rsid w:val="009772C7"/>
    <w:rsid w:val="00997FF9"/>
    <w:rsid w:val="009D2654"/>
    <w:rsid w:val="00A24236"/>
    <w:rsid w:val="00A314BD"/>
    <w:rsid w:val="00A50120"/>
    <w:rsid w:val="00A50352"/>
    <w:rsid w:val="00A62C86"/>
    <w:rsid w:val="00A63421"/>
    <w:rsid w:val="00A817FD"/>
    <w:rsid w:val="00A874DF"/>
    <w:rsid w:val="00A95A27"/>
    <w:rsid w:val="00A95F1A"/>
    <w:rsid w:val="00AC31D2"/>
    <w:rsid w:val="00B1003B"/>
    <w:rsid w:val="00B10E22"/>
    <w:rsid w:val="00B221AD"/>
    <w:rsid w:val="00B7007F"/>
    <w:rsid w:val="00B93EF5"/>
    <w:rsid w:val="00BC1748"/>
    <w:rsid w:val="00C03976"/>
    <w:rsid w:val="00C04044"/>
    <w:rsid w:val="00CA05EF"/>
    <w:rsid w:val="00CA135B"/>
    <w:rsid w:val="00CA2403"/>
    <w:rsid w:val="00CB1F0B"/>
    <w:rsid w:val="00CF4492"/>
    <w:rsid w:val="00D02301"/>
    <w:rsid w:val="00D05583"/>
    <w:rsid w:val="00D22138"/>
    <w:rsid w:val="00D41D10"/>
    <w:rsid w:val="00D57ABA"/>
    <w:rsid w:val="00DB161E"/>
    <w:rsid w:val="00DC0118"/>
    <w:rsid w:val="00DE5C5D"/>
    <w:rsid w:val="00E80C00"/>
    <w:rsid w:val="00E864D0"/>
    <w:rsid w:val="00E967BA"/>
    <w:rsid w:val="00E97EA3"/>
    <w:rsid w:val="00EA1CFF"/>
    <w:rsid w:val="00EA5DC8"/>
    <w:rsid w:val="00F7636B"/>
    <w:rsid w:val="00F822B8"/>
    <w:rsid w:val="00F86E56"/>
    <w:rsid w:val="00FA6746"/>
    <w:rsid w:val="00FA7677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77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767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22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45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22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4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126</Words>
  <Characters>897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Minsitru kabineta 2006.gada 28.marta noteikumos Nr. 248 "Noteikumi par jūras zvejas kuģu drošību"</dc:title>
  <dc:subject>Noteikumu projekts</dc:subject>
  <dc:creator>Laima Rituma, Jana Jankoviča</dc:creator>
  <cp:keywords>Satiksmes ministrija</cp:keywords>
  <dc:description>laima.rituma@sam.gov.lv, 67028198,jana.jankovica@lja.lv, 67062133.</dc:description>
  <cp:lastModifiedBy>bsterna</cp:lastModifiedBy>
  <cp:revision>231</cp:revision>
  <cp:lastPrinted>2011-11-24T08:54:00Z</cp:lastPrinted>
  <dcterms:created xsi:type="dcterms:W3CDTF">2011-10-20T06:51:00Z</dcterms:created>
  <dcterms:modified xsi:type="dcterms:W3CDTF">2011-12-21T14:23:00Z</dcterms:modified>
</cp:coreProperties>
</file>