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B25CD" w14:textId="77777777" w:rsidR="00601CFE" w:rsidRPr="00F5458C" w:rsidRDefault="00601CFE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F265B06" w14:textId="77777777" w:rsidR="00601CFE" w:rsidRPr="00F5458C" w:rsidRDefault="00601CFE" w:rsidP="00F5458C">
      <w:pPr>
        <w:tabs>
          <w:tab w:val="left" w:pos="6663"/>
        </w:tabs>
        <w:rPr>
          <w:sz w:val="28"/>
          <w:szCs w:val="28"/>
        </w:rPr>
      </w:pPr>
    </w:p>
    <w:p w14:paraId="74DAF45F" w14:textId="60B14EF2" w:rsidR="00601CFE" w:rsidRPr="00B42413" w:rsidRDefault="00601CFE" w:rsidP="00F5458C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CF6880" w:rsidRPr="00CF6880">
        <w:rPr>
          <w:sz w:val="28"/>
          <w:szCs w:val="28"/>
        </w:rPr>
        <w:t>8.oktobrī</w:t>
      </w:r>
      <w:r w:rsidRPr="00B42413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ab/>
        <w:t>Noteikumi Nr.</w:t>
      </w:r>
      <w:r w:rsidR="00CF6880">
        <w:rPr>
          <w:sz w:val="28"/>
          <w:szCs w:val="28"/>
        </w:rPr>
        <w:t xml:space="preserve"> 1043</w:t>
      </w:r>
    </w:p>
    <w:p w14:paraId="0EDDE31D" w14:textId="0F4AA481" w:rsidR="00601CFE" w:rsidRPr="00F5458C" w:rsidRDefault="00601CFE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CF6880">
        <w:rPr>
          <w:sz w:val="28"/>
          <w:szCs w:val="28"/>
        </w:rPr>
        <w:t>52 49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71A08F65" w14:textId="77777777" w:rsidR="004866B9" w:rsidRPr="00261771" w:rsidRDefault="004866B9" w:rsidP="004866B9">
      <w:pPr>
        <w:widowControl w:val="0"/>
        <w:ind w:firstLine="720"/>
        <w:jc w:val="both"/>
        <w:rPr>
          <w:sz w:val="28"/>
          <w:szCs w:val="28"/>
        </w:rPr>
      </w:pPr>
    </w:p>
    <w:p w14:paraId="13B754C0" w14:textId="56371FAB" w:rsidR="001A6993" w:rsidRPr="00261771" w:rsidRDefault="001A6993" w:rsidP="001A6993">
      <w:pPr>
        <w:jc w:val="center"/>
        <w:rPr>
          <w:b/>
          <w:sz w:val="28"/>
          <w:szCs w:val="28"/>
        </w:rPr>
      </w:pPr>
      <w:r w:rsidRPr="00261771">
        <w:rPr>
          <w:b/>
          <w:sz w:val="28"/>
          <w:szCs w:val="28"/>
        </w:rPr>
        <w:t xml:space="preserve">Grozījumi Ministru kabineta 2012.gada 28.augusta noteikumos Nr.599 </w:t>
      </w:r>
      <w:r w:rsidR="00601CFE" w:rsidRPr="00261771">
        <w:rPr>
          <w:b/>
          <w:sz w:val="28"/>
          <w:szCs w:val="28"/>
        </w:rPr>
        <w:t>"</w:t>
      </w:r>
      <w:r w:rsidRPr="00261771">
        <w:rPr>
          <w:b/>
          <w:sz w:val="28"/>
          <w:szCs w:val="28"/>
        </w:rPr>
        <w:t xml:space="preserve">Sabiedriskā transporta pakalpojumu sniegšanas un </w:t>
      </w:r>
      <w:r w:rsidR="006E7A5F" w:rsidRPr="00261771">
        <w:rPr>
          <w:b/>
          <w:sz w:val="28"/>
          <w:szCs w:val="28"/>
        </w:rPr>
        <w:br/>
      </w:r>
      <w:r w:rsidRPr="00261771">
        <w:rPr>
          <w:b/>
          <w:sz w:val="28"/>
          <w:szCs w:val="28"/>
        </w:rPr>
        <w:t>izmantošanas kārtība</w:t>
      </w:r>
      <w:r w:rsidR="00601CFE" w:rsidRPr="00261771">
        <w:rPr>
          <w:b/>
          <w:sz w:val="28"/>
          <w:szCs w:val="28"/>
        </w:rPr>
        <w:t>"</w:t>
      </w:r>
    </w:p>
    <w:p w14:paraId="7B5B5B84" w14:textId="77777777" w:rsidR="00261771" w:rsidRPr="00261771" w:rsidRDefault="00261771" w:rsidP="00261771">
      <w:pPr>
        <w:widowControl w:val="0"/>
        <w:ind w:firstLine="720"/>
        <w:jc w:val="both"/>
        <w:rPr>
          <w:szCs w:val="28"/>
        </w:rPr>
      </w:pPr>
    </w:p>
    <w:p w14:paraId="13B754C3" w14:textId="77777777" w:rsidR="001A6993" w:rsidRPr="00261771" w:rsidRDefault="001A6993" w:rsidP="001A6993">
      <w:pPr>
        <w:jc w:val="right"/>
        <w:rPr>
          <w:iCs/>
          <w:sz w:val="28"/>
          <w:szCs w:val="28"/>
        </w:rPr>
      </w:pPr>
      <w:r w:rsidRPr="00261771">
        <w:rPr>
          <w:iCs/>
          <w:sz w:val="28"/>
          <w:szCs w:val="28"/>
        </w:rPr>
        <w:t xml:space="preserve">Izdoti saskaņā ar </w:t>
      </w:r>
    </w:p>
    <w:p w14:paraId="13B754C4" w14:textId="7C81332F" w:rsidR="001A6993" w:rsidRPr="00261771" w:rsidRDefault="001A6993" w:rsidP="001A6993">
      <w:pPr>
        <w:jc w:val="right"/>
        <w:rPr>
          <w:iCs/>
          <w:sz w:val="28"/>
          <w:szCs w:val="28"/>
        </w:rPr>
      </w:pPr>
      <w:r w:rsidRPr="00261771">
        <w:rPr>
          <w:iCs/>
          <w:sz w:val="28"/>
          <w:szCs w:val="28"/>
        </w:rPr>
        <w:t xml:space="preserve">Sabiedriskā transporta </w:t>
      </w:r>
      <w:r w:rsidR="006E7A5F" w:rsidRPr="00261771">
        <w:rPr>
          <w:iCs/>
          <w:sz w:val="28"/>
          <w:szCs w:val="28"/>
        </w:rPr>
        <w:t>pakalpojumu likuma</w:t>
      </w:r>
    </w:p>
    <w:p w14:paraId="13B754C6" w14:textId="1C9689F4" w:rsidR="001A6993" w:rsidRPr="00261771" w:rsidRDefault="001A6993" w:rsidP="001A6993">
      <w:pPr>
        <w:jc w:val="right"/>
        <w:rPr>
          <w:iCs/>
          <w:sz w:val="28"/>
          <w:szCs w:val="28"/>
        </w:rPr>
      </w:pPr>
      <w:r w:rsidRPr="00261771">
        <w:rPr>
          <w:iCs/>
          <w:sz w:val="28"/>
          <w:szCs w:val="28"/>
        </w:rPr>
        <w:t>13.panta piekto un</w:t>
      </w:r>
      <w:r w:rsidR="006E7A5F" w:rsidRPr="00261771">
        <w:rPr>
          <w:iCs/>
          <w:sz w:val="28"/>
          <w:szCs w:val="28"/>
        </w:rPr>
        <w:t xml:space="preserve"> </w:t>
      </w:r>
      <w:r w:rsidRPr="00261771">
        <w:rPr>
          <w:iCs/>
          <w:sz w:val="28"/>
          <w:szCs w:val="28"/>
        </w:rPr>
        <w:t>devīto daļu</w:t>
      </w:r>
    </w:p>
    <w:p w14:paraId="0140E432" w14:textId="77777777" w:rsidR="004866B9" w:rsidRPr="00261771" w:rsidRDefault="004866B9" w:rsidP="004866B9">
      <w:pPr>
        <w:widowControl w:val="0"/>
        <w:ind w:firstLine="720"/>
        <w:jc w:val="both"/>
        <w:rPr>
          <w:sz w:val="28"/>
          <w:szCs w:val="28"/>
        </w:rPr>
      </w:pPr>
    </w:p>
    <w:p w14:paraId="13B754C9" w14:textId="25C18497" w:rsidR="001A6993" w:rsidRPr="00261771" w:rsidRDefault="001A6993" w:rsidP="001A6993">
      <w:pPr>
        <w:widowControl w:val="0"/>
        <w:ind w:firstLine="720"/>
        <w:jc w:val="both"/>
        <w:rPr>
          <w:sz w:val="28"/>
          <w:szCs w:val="28"/>
        </w:rPr>
      </w:pPr>
      <w:r w:rsidRPr="00261771">
        <w:rPr>
          <w:sz w:val="28"/>
          <w:szCs w:val="28"/>
        </w:rPr>
        <w:t xml:space="preserve">Izdarīt Ministru kabineta 2012.gada 28.augusta noteikumos Nr.599 </w:t>
      </w:r>
      <w:r w:rsidR="00601CFE" w:rsidRPr="00261771">
        <w:rPr>
          <w:sz w:val="28"/>
          <w:szCs w:val="28"/>
        </w:rPr>
        <w:t>"</w:t>
      </w:r>
      <w:r w:rsidRPr="00261771">
        <w:rPr>
          <w:sz w:val="28"/>
          <w:szCs w:val="28"/>
        </w:rPr>
        <w:t>Sabiedriskā transporta pakalpojumu sniegšanas un izmantošanas kārtība</w:t>
      </w:r>
      <w:r w:rsidR="00601CFE" w:rsidRPr="00261771">
        <w:rPr>
          <w:sz w:val="28"/>
          <w:szCs w:val="28"/>
        </w:rPr>
        <w:t>"</w:t>
      </w:r>
      <w:r w:rsidRPr="00261771">
        <w:rPr>
          <w:sz w:val="28"/>
          <w:szCs w:val="28"/>
        </w:rPr>
        <w:t xml:space="preserve"> (Latvijas Vēstnesis, 20</w:t>
      </w:r>
      <w:r w:rsidR="002B6385" w:rsidRPr="00261771">
        <w:rPr>
          <w:sz w:val="28"/>
          <w:szCs w:val="28"/>
        </w:rPr>
        <w:t>12, 147.</w:t>
      </w:r>
      <w:r w:rsidRPr="00261771">
        <w:rPr>
          <w:sz w:val="28"/>
          <w:szCs w:val="28"/>
        </w:rPr>
        <w:t xml:space="preserve">nr.) </w:t>
      </w:r>
      <w:r w:rsidR="00B46150" w:rsidRPr="00261771">
        <w:rPr>
          <w:sz w:val="28"/>
          <w:szCs w:val="28"/>
        </w:rPr>
        <w:t xml:space="preserve">šādus </w:t>
      </w:r>
      <w:r w:rsidRPr="00261771">
        <w:rPr>
          <w:sz w:val="28"/>
          <w:szCs w:val="28"/>
        </w:rPr>
        <w:t>grozījumus:</w:t>
      </w:r>
    </w:p>
    <w:p w14:paraId="13B754CB" w14:textId="77777777" w:rsidR="00B46150" w:rsidRPr="00261771" w:rsidRDefault="00B46150" w:rsidP="002B6385">
      <w:pPr>
        <w:widowControl w:val="0"/>
        <w:ind w:firstLine="720"/>
        <w:jc w:val="both"/>
        <w:rPr>
          <w:sz w:val="28"/>
          <w:szCs w:val="28"/>
        </w:rPr>
      </w:pPr>
    </w:p>
    <w:p w14:paraId="13B754CC" w14:textId="54031F66" w:rsidR="001A6993" w:rsidRPr="00261771" w:rsidRDefault="00601CFE" w:rsidP="002B6385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61771">
        <w:rPr>
          <w:rFonts w:ascii="Times New Roman" w:hAnsi="Times New Roman"/>
          <w:sz w:val="28"/>
          <w:szCs w:val="28"/>
        </w:rPr>
        <w:t>1. </w:t>
      </w:r>
      <w:r w:rsidR="001A6993" w:rsidRPr="00261771">
        <w:rPr>
          <w:rFonts w:ascii="Times New Roman" w:hAnsi="Times New Roman"/>
          <w:sz w:val="28"/>
          <w:szCs w:val="28"/>
        </w:rPr>
        <w:t>Izteikt 4.punktu šādā redakcijā:</w:t>
      </w:r>
    </w:p>
    <w:p w14:paraId="4462115D" w14:textId="77777777" w:rsidR="004866B9" w:rsidRPr="00261771" w:rsidRDefault="004866B9" w:rsidP="004866B9">
      <w:pPr>
        <w:widowControl w:val="0"/>
        <w:ind w:firstLine="720"/>
        <w:jc w:val="both"/>
        <w:rPr>
          <w:sz w:val="28"/>
          <w:szCs w:val="28"/>
        </w:rPr>
      </w:pPr>
    </w:p>
    <w:p w14:paraId="13B754CD" w14:textId="11553604" w:rsidR="001A6993" w:rsidRPr="00261771" w:rsidRDefault="00601CFE" w:rsidP="002B6385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61771">
        <w:rPr>
          <w:rFonts w:ascii="Times New Roman" w:hAnsi="Times New Roman"/>
          <w:sz w:val="28"/>
          <w:szCs w:val="28"/>
        </w:rPr>
        <w:t>"</w:t>
      </w:r>
      <w:r w:rsidR="001A6993" w:rsidRPr="00261771">
        <w:rPr>
          <w:rFonts w:ascii="Times New Roman" w:hAnsi="Times New Roman"/>
          <w:sz w:val="28"/>
          <w:szCs w:val="28"/>
        </w:rPr>
        <w:t>4.</w:t>
      </w:r>
      <w:r w:rsidR="00942FE9" w:rsidRPr="00261771">
        <w:rPr>
          <w:rFonts w:ascii="Times New Roman" w:hAnsi="Times New Roman"/>
          <w:sz w:val="28"/>
          <w:szCs w:val="28"/>
        </w:rPr>
        <w:t> </w:t>
      </w:r>
      <w:r w:rsidR="001A6993" w:rsidRPr="00261771">
        <w:rPr>
          <w:rFonts w:ascii="Times New Roman" w:hAnsi="Times New Roman"/>
          <w:sz w:val="28"/>
          <w:szCs w:val="28"/>
        </w:rPr>
        <w:t>Pasažierim ir pienākums ievērot tīrību un kārtību</w:t>
      </w:r>
      <w:r w:rsidR="0078149E" w:rsidRPr="00261771">
        <w:rPr>
          <w:rFonts w:ascii="Times New Roman" w:hAnsi="Times New Roman"/>
          <w:sz w:val="28"/>
          <w:szCs w:val="28"/>
        </w:rPr>
        <w:t xml:space="preserve"> sabiedriskā transportlīdzekļa</w:t>
      </w:r>
      <w:r w:rsidR="001A6993" w:rsidRPr="00261771">
        <w:rPr>
          <w:rFonts w:ascii="Times New Roman" w:hAnsi="Times New Roman"/>
          <w:sz w:val="28"/>
          <w:szCs w:val="28"/>
        </w:rPr>
        <w:t xml:space="preserve"> salonā</w:t>
      </w:r>
      <w:r w:rsidR="002B6385" w:rsidRPr="00261771">
        <w:rPr>
          <w:rFonts w:ascii="Times New Roman" w:hAnsi="Times New Roman"/>
          <w:sz w:val="28"/>
          <w:szCs w:val="28"/>
        </w:rPr>
        <w:t>. Pasažierim</w:t>
      </w:r>
      <w:r w:rsidR="001A6993" w:rsidRPr="00261771">
        <w:rPr>
          <w:rFonts w:ascii="Times New Roman" w:hAnsi="Times New Roman"/>
          <w:sz w:val="28"/>
          <w:szCs w:val="28"/>
        </w:rPr>
        <w:t xml:space="preserve"> aizliegts:</w:t>
      </w:r>
    </w:p>
    <w:p w14:paraId="13B754CE" w14:textId="726174E6" w:rsidR="001A6993" w:rsidRPr="00261771" w:rsidRDefault="001A6993" w:rsidP="002B6385">
      <w:pPr>
        <w:pStyle w:val="tv2131"/>
        <w:spacing w:before="0" w:line="240" w:lineRule="auto"/>
        <w:ind w:firstLine="720"/>
        <w:rPr>
          <w:rFonts w:ascii="Times New Roman" w:hAnsi="Times New Roman"/>
          <w:spacing w:val="-2"/>
          <w:sz w:val="28"/>
          <w:szCs w:val="28"/>
        </w:rPr>
      </w:pPr>
      <w:r w:rsidRPr="00261771">
        <w:rPr>
          <w:rFonts w:ascii="Times New Roman" w:hAnsi="Times New Roman"/>
          <w:spacing w:val="-2"/>
          <w:sz w:val="28"/>
          <w:szCs w:val="28"/>
        </w:rPr>
        <w:t>4.1</w:t>
      </w:r>
      <w:r w:rsidR="00942FE9" w:rsidRPr="00261771">
        <w:rPr>
          <w:rFonts w:ascii="Times New Roman" w:hAnsi="Times New Roman"/>
          <w:spacing w:val="-2"/>
          <w:sz w:val="28"/>
          <w:szCs w:val="28"/>
        </w:rPr>
        <w:t>. </w:t>
      </w:r>
      <w:r w:rsidR="00261771" w:rsidRPr="00261771">
        <w:rPr>
          <w:rFonts w:ascii="Times New Roman" w:hAnsi="Times New Roman"/>
          <w:spacing w:val="-2"/>
          <w:sz w:val="28"/>
          <w:szCs w:val="28"/>
        </w:rPr>
        <w:t xml:space="preserve">sabiedriskā transportlīdzekļa kustības laikā </w:t>
      </w:r>
      <w:r w:rsidRPr="00261771">
        <w:rPr>
          <w:rFonts w:ascii="Times New Roman" w:hAnsi="Times New Roman"/>
          <w:spacing w:val="-2"/>
          <w:sz w:val="28"/>
          <w:szCs w:val="28"/>
        </w:rPr>
        <w:t xml:space="preserve">iekāpt </w:t>
      </w:r>
      <w:r w:rsidR="00261771" w:rsidRPr="00261771">
        <w:rPr>
          <w:rFonts w:ascii="Times New Roman" w:hAnsi="Times New Roman"/>
          <w:spacing w:val="-2"/>
          <w:sz w:val="28"/>
          <w:szCs w:val="28"/>
        </w:rPr>
        <w:t>t</w:t>
      </w:r>
      <w:r w:rsidRPr="00261771">
        <w:rPr>
          <w:rFonts w:ascii="Times New Roman" w:hAnsi="Times New Roman"/>
          <w:spacing w:val="-2"/>
          <w:sz w:val="28"/>
          <w:szCs w:val="28"/>
        </w:rPr>
        <w:t>ajā vai izkāpt no tā;</w:t>
      </w:r>
    </w:p>
    <w:p w14:paraId="13B754CF" w14:textId="1D9886E1" w:rsidR="001A6993" w:rsidRPr="00261771" w:rsidRDefault="001A6993" w:rsidP="002B6385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61771">
        <w:rPr>
          <w:rFonts w:ascii="Times New Roman" w:hAnsi="Times New Roman"/>
          <w:sz w:val="28"/>
          <w:szCs w:val="28"/>
        </w:rPr>
        <w:t>4.2</w:t>
      </w:r>
      <w:r w:rsidR="00942FE9" w:rsidRPr="00261771">
        <w:rPr>
          <w:rFonts w:ascii="Times New Roman" w:hAnsi="Times New Roman"/>
          <w:sz w:val="28"/>
          <w:szCs w:val="28"/>
        </w:rPr>
        <w:t>. </w:t>
      </w:r>
      <w:r w:rsidRPr="00261771">
        <w:rPr>
          <w:rFonts w:ascii="Times New Roman" w:hAnsi="Times New Roman"/>
          <w:sz w:val="28"/>
          <w:szCs w:val="28"/>
        </w:rPr>
        <w:t>bojāt sabiedrisko transportlīdzekli un tā inventāru, kā arī veikt darbības, kas apdraudētu satiksmes drošību;</w:t>
      </w:r>
    </w:p>
    <w:p w14:paraId="13B754D0" w14:textId="336023AD" w:rsidR="001A6993" w:rsidRPr="00261771" w:rsidRDefault="001A6993" w:rsidP="002B6385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61771">
        <w:rPr>
          <w:rFonts w:ascii="Times New Roman" w:hAnsi="Times New Roman"/>
          <w:sz w:val="28"/>
          <w:szCs w:val="28"/>
        </w:rPr>
        <w:t>4.3</w:t>
      </w:r>
      <w:r w:rsidR="00942FE9" w:rsidRPr="00261771">
        <w:rPr>
          <w:rFonts w:ascii="Times New Roman" w:hAnsi="Times New Roman"/>
          <w:sz w:val="28"/>
          <w:szCs w:val="28"/>
        </w:rPr>
        <w:t>. </w:t>
      </w:r>
      <w:r w:rsidRPr="00261771">
        <w:rPr>
          <w:rFonts w:ascii="Times New Roman" w:hAnsi="Times New Roman"/>
          <w:sz w:val="28"/>
          <w:szCs w:val="28"/>
        </w:rPr>
        <w:t>bez nepieciešamības iedarbināt avārijas slēdžus, bremzes un citas ierīces;</w:t>
      </w:r>
    </w:p>
    <w:p w14:paraId="13B754D1" w14:textId="24A37541" w:rsidR="001A6993" w:rsidRPr="00261771" w:rsidRDefault="001A6993" w:rsidP="002B6385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61771">
        <w:rPr>
          <w:rFonts w:ascii="Times New Roman" w:hAnsi="Times New Roman"/>
          <w:sz w:val="28"/>
          <w:szCs w:val="28"/>
        </w:rPr>
        <w:t>4.4</w:t>
      </w:r>
      <w:r w:rsidR="00942FE9" w:rsidRPr="00261771">
        <w:rPr>
          <w:rFonts w:ascii="Times New Roman" w:hAnsi="Times New Roman"/>
          <w:sz w:val="28"/>
          <w:szCs w:val="28"/>
        </w:rPr>
        <w:t>. </w:t>
      </w:r>
      <w:r w:rsidRPr="00261771">
        <w:rPr>
          <w:rFonts w:ascii="Times New Roman" w:hAnsi="Times New Roman"/>
          <w:sz w:val="28"/>
          <w:szCs w:val="28"/>
        </w:rPr>
        <w:t>braukt smērējošā vai smakojošā apģērbā, smērēt salonu vai lietot pārtikas vai ķīmiskās preces, kas var nosmērēt salonu vai citu pasažieru apģērbu;</w:t>
      </w:r>
    </w:p>
    <w:p w14:paraId="13B754D2" w14:textId="0461A646" w:rsidR="001A6993" w:rsidRPr="00261771" w:rsidRDefault="001A6993" w:rsidP="002B6385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61771">
        <w:rPr>
          <w:rFonts w:ascii="Times New Roman" w:hAnsi="Times New Roman"/>
          <w:sz w:val="28"/>
          <w:szCs w:val="28"/>
        </w:rPr>
        <w:t>4.5</w:t>
      </w:r>
      <w:r w:rsidR="00942FE9" w:rsidRPr="00261771">
        <w:rPr>
          <w:rFonts w:ascii="Times New Roman" w:hAnsi="Times New Roman"/>
          <w:sz w:val="28"/>
          <w:szCs w:val="28"/>
        </w:rPr>
        <w:t>. </w:t>
      </w:r>
      <w:r w:rsidRPr="00261771">
        <w:rPr>
          <w:rFonts w:ascii="Times New Roman" w:hAnsi="Times New Roman"/>
          <w:sz w:val="28"/>
          <w:szCs w:val="28"/>
        </w:rPr>
        <w:t>braukt alkoholisko dzērienu, narkotisko, psihotropo, toksisko vai citu apreibinošo vielu iespaidā, ja pasažieris izturas rupji vai agresīvi, kā arī lietot alkoholiskos dzērienus, narkotiskās, psihotropās, toksiskās vai citas apreibinošās vielas;</w:t>
      </w:r>
    </w:p>
    <w:p w14:paraId="13B754D3" w14:textId="4E9BE9A4" w:rsidR="001A6993" w:rsidRPr="00261771" w:rsidRDefault="00C45937" w:rsidP="002B6385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61771">
        <w:rPr>
          <w:rFonts w:ascii="Times New Roman" w:hAnsi="Times New Roman"/>
          <w:sz w:val="28"/>
          <w:szCs w:val="28"/>
        </w:rPr>
        <w:t>4.6</w:t>
      </w:r>
      <w:r w:rsidR="001A6993" w:rsidRPr="00261771">
        <w:rPr>
          <w:rFonts w:ascii="Times New Roman" w:hAnsi="Times New Roman"/>
          <w:sz w:val="28"/>
          <w:szCs w:val="28"/>
        </w:rPr>
        <w:t>.</w:t>
      </w:r>
      <w:r w:rsidR="006E7A5F" w:rsidRPr="00261771">
        <w:rPr>
          <w:rFonts w:ascii="Times New Roman" w:hAnsi="Times New Roman"/>
          <w:sz w:val="28"/>
          <w:szCs w:val="28"/>
        </w:rPr>
        <w:t xml:space="preserve"> </w:t>
      </w:r>
      <w:r w:rsidR="001A6993" w:rsidRPr="00261771">
        <w:rPr>
          <w:rFonts w:ascii="Times New Roman" w:hAnsi="Times New Roman"/>
          <w:sz w:val="28"/>
          <w:szCs w:val="28"/>
        </w:rPr>
        <w:t>apzīmēt vai aprakstīt sabiedrisko transportlīdzekli;</w:t>
      </w:r>
    </w:p>
    <w:p w14:paraId="13B754D4" w14:textId="4354BA37" w:rsidR="001A6993" w:rsidRPr="00261771" w:rsidRDefault="00C45937" w:rsidP="001A6993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 w:rsidRPr="00261771">
        <w:rPr>
          <w:rFonts w:ascii="Times New Roman" w:hAnsi="Times New Roman"/>
          <w:sz w:val="28"/>
          <w:szCs w:val="28"/>
        </w:rPr>
        <w:t>4.7</w:t>
      </w:r>
      <w:r w:rsidR="00942FE9" w:rsidRPr="00261771">
        <w:rPr>
          <w:rFonts w:ascii="Times New Roman" w:hAnsi="Times New Roman"/>
          <w:sz w:val="28"/>
          <w:szCs w:val="28"/>
        </w:rPr>
        <w:t>. </w:t>
      </w:r>
      <w:r w:rsidR="003E055C" w:rsidRPr="00261771">
        <w:rPr>
          <w:rFonts w:ascii="Times New Roman" w:hAnsi="Times New Roman"/>
          <w:sz w:val="28"/>
          <w:szCs w:val="28"/>
        </w:rPr>
        <w:t>sabiedriskā transportlīdzekļa salonā atstāt bez uzraudzības mājas (istabas) dzīvniekus</w:t>
      </w:r>
      <w:r w:rsidR="00A01EDD" w:rsidRPr="00261771">
        <w:rPr>
          <w:rFonts w:ascii="Times New Roman" w:hAnsi="Times New Roman"/>
          <w:sz w:val="28"/>
          <w:szCs w:val="28"/>
        </w:rPr>
        <w:t>;</w:t>
      </w:r>
    </w:p>
    <w:p w14:paraId="13B754D5" w14:textId="175ED49C" w:rsidR="00A01EDD" w:rsidRPr="00261771" w:rsidRDefault="00C45937" w:rsidP="002B6385">
      <w:pPr>
        <w:pStyle w:val="tv2131"/>
        <w:spacing w:before="0" w:line="240" w:lineRule="auto"/>
        <w:ind w:firstLine="720"/>
        <w:rPr>
          <w:rFonts w:ascii="Times New Roman" w:hAnsi="Times New Roman"/>
          <w:spacing w:val="-3"/>
          <w:sz w:val="28"/>
          <w:szCs w:val="28"/>
        </w:rPr>
      </w:pPr>
      <w:r w:rsidRPr="00261771">
        <w:rPr>
          <w:rFonts w:ascii="Times New Roman" w:hAnsi="Times New Roman"/>
          <w:sz w:val="28"/>
          <w:szCs w:val="28"/>
        </w:rPr>
        <w:t>4.8</w:t>
      </w:r>
      <w:r w:rsidR="00942FE9" w:rsidRPr="00261771">
        <w:rPr>
          <w:rFonts w:ascii="Times New Roman" w:hAnsi="Times New Roman"/>
          <w:sz w:val="28"/>
          <w:szCs w:val="28"/>
        </w:rPr>
        <w:t>. </w:t>
      </w:r>
      <w:r w:rsidR="00A01EDD" w:rsidRPr="00261771">
        <w:rPr>
          <w:rFonts w:ascii="Times New Roman" w:hAnsi="Times New Roman"/>
          <w:sz w:val="28"/>
          <w:szCs w:val="28"/>
        </w:rPr>
        <w:t>pārvadāt bagāžu, kura var apdraudēt pasažieru vai sabiedriskā transportlīdzekļa vadītāja drošību</w:t>
      </w:r>
      <w:r w:rsidR="00586862" w:rsidRPr="00261771">
        <w:rPr>
          <w:rFonts w:ascii="Times New Roman" w:hAnsi="Times New Roman"/>
          <w:sz w:val="28"/>
          <w:szCs w:val="28"/>
        </w:rPr>
        <w:t xml:space="preserve"> vai</w:t>
      </w:r>
      <w:r w:rsidR="00A01EDD" w:rsidRPr="00261771">
        <w:rPr>
          <w:rFonts w:ascii="Times New Roman" w:hAnsi="Times New Roman"/>
          <w:sz w:val="28"/>
          <w:szCs w:val="28"/>
        </w:rPr>
        <w:t xml:space="preserve"> veselību vai būtiski ietekmēt pasažieru vai sabiedriskā transportlīdzekļa vadītāja ērtības un kura var traucēt sabiedriskā </w:t>
      </w:r>
      <w:r w:rsidR="00A01EDD" w:rsidRPr="00261771">
        <w:rPr>
          <w:rFonts w:ascii="Times New Roman" w:hAnsi="Times New Roman"/>
          <w:spacing w:val="-3"/>
          <w:sz w:val="28"/>
          <w:szCs w:val="28"/>
        </w:rPr>
        <w:t>transportlīdzekļa ekspluatāciju vai bojāt sabiedriskā transportlīdzekļa aprīkojumu.</w:t>
      </w:r>
      <w:r w:rsidR="00601CFE" w:rsidRPr="00261771">
        <w:rPr>
          <w:rFonts w:ascii="Times New Roman" w:hAnsi="Times New Roman"/>
          <w:spacing w:val="-3"/>
          <w:sz w:val="28"/>
          <w:szCs w:val="28"/>
        </w:rPr>
        <w:t>"</w:t>
      </w:r>
    </w:p>
    <w:p w14:paraId="705454DA" w14:textId="77777777" w:rsidR="004866B9" w:rsidRPr="00261771" w:rsidRDefault="004866B9" w:rsidP="004866B9">
      <w:pPr>
        <w:widowControl w:val="0"/>
        <w:ind w:firstLine="720"/>
        <w:jc w:val="both"/>
        <w:rPr>
          <w:szCs w:val="28"/>
        </w:rPr>
      </w:pPr>
    </w:p>
    <w:p w14:paraId="13B754D8" w14:textId="5815B665" w:rsidR="001A6993" w:rsidRDefault="00601CFE" w:rsidP="002B63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1A6993" w:rsidRPr="00601CFE">
        <w:rPr>
          <w:sz w:val="28"/>
          <w:szCs w:val="28"/>
        </w:rPr>
        <w:t>Izteikt 9.punktu šādā redakcijā:</w:t>
      </w:r>
    </w:p>
    <w:p w14:paraId="2D7B5ABA" w14:textId="77777777" w:rsidR="004866B9" w:rsidRPr="004866B9" w:rsidRDefault="004866B9" w:rsidP="004866B9">
      <w:pPr>
        <w:widowControl w:val="0"/>
        <w:ind w:firstLine="720"/>
        <w:jc w:val="both"/>
        <w:rPr>
          <w:szCs w:val="28"/>
        </w:rPr>
      </w:pPr>
    </w:p>
    <w:p w14:paraId="13B754D9" w14:textId="51726E79" w:rsidR="001A6993" w:rsidRPr="009C01DD" w:rsidRDefault="00601CFE" w:rsidP="00B46150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A6993" w:rsidRPr="009C01DD">
        <w:rPr>
          <w:rFonts w:ascii="Times New Roman" w:hAnsi="Times New Roman"/>
          <w:sz w:val="28"/>
          <w:szCs w:val="28"/>
        </w:rPr>
        <w:t>9</w:t>
      </w:r>
      <w:r w:rsidR="00942FE9" w:rsidRPr="001A6993">
        <w:rPr>
          <w:rFonts w:ascii="Times New Roman" w:hAnsi="Times New Roman"/>
          <w:sz w:val="28"/>
          <w:szCs w:val="28"/>
        </w:rPr>
        <w:t>.</w:t>
      </w:r>
      <w:r w:rsidR="00942FE9">
        <w:rPr>
          <w:rFonts w:ascii="Times New Roman" w:hAnsi="Times New Roman"/>
          <w:sz w:val="28"/>
          <w:szCs w:val="28"/>
        </w:rPr>
        <w:t> </w:t>
      </w:r>
      <w:r w:rsidR="001A6993" w:rsidRPr="009C01DD">
        <w:rPr>
          <w:rFonts w:ascii="Times New Roman" w:hAnsi="Times New Roman"/>
          <w:sz w:val="28"/>
          <w:szCs w:val="28"/>
        </w:rPr>
        <w:t xml:space="preserve">Pārvadājumiem izmanto sabiedrisko transportlīdzekli, kas ir noformēts ar maršruta zīmi un pārvadātāja nosaukumu. Minimālais maršruta zīmes izmērs ir 600 x 200 mm. Maršruta zīme ir informatīva, un tā satur šādu informāciju par pārvadājumu attiecīgajā maršrutā: </w:t>
      </w:r>
    </w:p>
    <w:p w14:paraId="13B754DA" w14:textId="59D37ED6" w:rsidR="001A6993" w:rsidRPr="009C01DD" w:rsidRDefault="001A6993" w:rsidP="00B46150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C01DD">
        <w:rPr>
          <w:rFonts w:ascii="Times New Roman" w:hAnsi="Times New Roman"/>
          <w:sz w:val="28"/>
          <w:szCs w:val="28"/>
        </w:rPr>
        <w:t>.1. maršruta numur</w:t>
      </w:r>
      <w:r w:rsidR="00586862">
        <w:rPr>
          <w:rFonts w:ascii="Times New Roman" w:hAnsi="Times New Roman"/>
          <w:sz w:val="28"/>
          <w:szCs w:val="28"/>
        </w:rPr>
        <w:t>s</w:t>
      </w:r>
      <w:r w:rsidRPr="009C01DD">
        <w:rPr>
          <w:rFonts w:ascii="Times New Roman" w:hAnsi="Times New Roman"/>
          <w:sz w:val="28"/>
          <w:szCs w:val="28"/>
        </w:rPr>
        <w:t xml:space="preserve"> (minimālais ciparu augstums ir 60 mm); </w:t>
      </w:r>
    </w:p>
    <w:p w14:paraId="13B754DB" w14:textId="35370625" w:rsidR="001A6993" w:rsidRDefault="001A6993" w:rsidP="002B6385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9C01DD">
        <w:rPr>
          <w:rFonts w:ascii="Times New Roman" w:hAnsi="Times New Roman"/>
          <w:sz w:val="28"/>
          <w:szCs w:val="28"/>
        </w:rPr>
        <w:t>.2</w:t>
      </w:r>
      <w:r w:rsidR="00942FE9" w:rsidRPr="001A6993">
        <w:rPr>
          <w:rFonts w:ascii="Times New Roman" w:hAnsi="Times New Roman"/>
          <w:sz w:val="28"/>
          <w:szCs w:val="28"/>
        </w:rPr>
        <w:t>.</w:t>
      </w:r>
      <w:r w:rsidR="00942FE9">
        <w:rPr>
          <w:rFonts w:ascii="Times New Roman" w:hAnsi="Times New Roman"/>
          <w:sz w:val="28"/>
          <w:szCs w:val="28"/>
        </w:rPr>
        <w:t> </w:t>
      </w:r>
      <w:r w:rsidRPr="009C01DD">
        <w:rPr>
          <w:rFonts w:ascii="Times New Roman" w:hAnsi="Times New Roman"/>
          <w:sz w:val="28"/>
          <w:szCs w:val="28"/>
        </w:rPr>
        <w:t>maršruta sākumpunkta un galapunkta nosaukum</w:t>
      </w:r>
      <w:r w:rsidR="00586862">
        <w:rPr>
          <w:rFonts w:ascii="Times New Roman" w:hAnsi="Times New Roman"/>
          <w:sz w:val="28"/>
          <w:szCs w:val="28"/>
        </w:rPr>
        <w:t>s</w:t>
      </w:r>
      <w:r w:rsidRPr="009C01DD">
        <w:rPr>
          <w:rFonts w:ascii="Times New Roman" w:hAnsi="Times New Roman"/>
          <w:sz w:val="28"/>
          <w:szCs w:val="28"/>
        </w:rPr>
        <w:t xml:space="preserve"> (minimālais burtu augstums ir 40 mm) vai tikai galapunkta nosaukum</w:t>
      </w:r>
      <w:r w:rsidR="00586862">
        <w:rPr>
          <w:rFonts w:ascii="Times New Roman" w:hAnsi="Times New Roman"/>
          <w:sz w:val="28"/>
          <w:szCs w:val="28"/>
        </w:rPr>
        <w:t>s</w:t>
      </w:r>
      <w:r w:rsidRPr="009C01DD">
        <w:rPr>
          <w:rFonts w:ascii="Times New Roman" w:hAnsi="Times New Roman"/>
          <w:sz w:val="28"/>
          <w:szCs w:val="28"/>
        </w:rPr>
        <w:t xml:space="preserve"> (mini</w:t>
      </w:r>
      <w:r>
        <w:rPr>
          <w:rFonts w:ascii="Times New Roman" w:hAnsi="Times New Roman"/>
          <w:sz w:val="28"/>
          <w:szCs w:val="28"/>
        </w:rPr>
        <w:t>mālais burtu augstums ir 50 mm)</w:t>
      </w:r>
      <w:r w:rsidR="00586862">
        <w:rPr>
          <w:rFonts w:ascii="Times New Roman" w:hAnsi="Times New Roman"/>
          <w:sz w:val="28"/>
          <w:szCs w:val="28"/>
        </w:rPr>
        <w:t>.</w:t>
      </w:r>
      <w:r w:rsidR="00601CFE">
        <w:rPr>
          <w:rFonts w:ascii="Times New Roman" w:hAnsi="Times New Roman"/>
          <w:sz w:val="28"/>
          <w:szCs w:val="28"/>
        </w:rPr>
        <w:t>"</w:t>
      </w:r>
    </w:p>
    <w:p w14:paraId="0A139D04" w14:textId="77777777" w:rsidR="004866B9" w:rsidRPr="004866B9" w:rsidRDefault="004866B9" w:rsidP="004866B9">
      <w:pPr>
        <w:widowControl w:val="0"/>
        <w:ind w:firstLine="720"/>
        <w:jc w:val="both"/>
        <w:rPr>
          <w:szCs w:val="28"/>
        </w:rPr>
      </w:pPr>
    </w:p>
    <w:p w14:paraId="13B754DE" w14:textId="0DD6294A" w:rsidR="001A6993" w:rsidRDefault="001A6993" w:rsidP="002B6385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8686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Aizstāt 13.punktā </w:t>
      </w:r>
      <w:r w:rsidR="00942FE9" w:rsidRPr="00942FE9">
        <w:rPr>
          <w:rFonts w:ascii="Times New Roman" w:hAnsi="Times New Roman"/>
          <w:sz w:val="28"/>
          <w:szCs w:val="28"/>
        </w:rPr>
        <w:t xml:space="preserve">skaitli un apzīmējumu </w:t>
      </w:r>
      <w:r w:rsidR="00601CF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100 mm</w:t>
      </w:r>
      <w:r w:rsidR="00601CF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ar </w:t>
      </w:r>
      <w:r w:rsidR="00942FE9" w:rsidRPr="00942FE9">
        <w:rPr>
          <w:rFonts w:ascii="Times New Roman" w:hAnsi="Times New Roman"/>
          <w:sz w:val="28"/>
          <w:szCs w:val="28"/>
        </w:rPr>
        <w:t>skaitli un apzīmējumu</w:t>
      </w:r>
      <w:r w:rsidRPr="00942FE9">
        <w:rPr>
          <w:rFonts w:ascii="Times New Roman" w:hAnsi="Times New Roman"/>
          <w:sz w:val="28"/>
          <w:szCs w:val="28"/>
        </w:rPr>
        <w:t xml:space="preserve"> </w:t>
      </w:r>
      <w:r w:rsidR="00601CF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50 mm</w:t>
      </w:r>
      <w:r w:rsidR="00601CF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14:paraId="28F9969C" w14:textId="77777777" w:rsidR="004866B9" w:rsidRPr="004866B9" w:rsidRDefault="004866B9" w:rsidP="004866B9">
      <w:pPr>
        <w:widowControl w:val="0"/>
        <w:ind w:firstLine="720"/>
        <w:jc w:val="both"/>
        <w:rPr>
          <w:szCs w:val="28"/>
        </w:rPr>
      </w:pPr>
    </w:p>
    <w:p w14:paraId="13B754E1" w14:textId="3322CD79" w:rsidR="001A6993" w:rsidRDefault="003E055C" w:rsidP="002B6385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6993" w:rsidRPr="004021F8">
        <w:rPr>
          <w:rFonts w:ascii="Times New Roman" w:hAnsi="Times New Roman"/>
          <w:sz w:val="28"/>
          <w:szCs w:val="28"/>
        </w:rPr>
        <w:t xml:space="preserve">. </w:t>
      </w:r>
      <w:r w:rsidR="001A6993">
        <w:rPr>
          <w:rFonts w:ascii="Times New Roman" w:hAnsi="Times New Roman"/>
          <w:sz w:val="28"/>
          <w:szCs w:val="28"/>
        </w:rPr>
        <w:t>Izteikt 93.punktu šādā redakcijā</w:t>
      </w:r>
      <w:r w:rsidR="001A6993" w:rsidRPr="004021F8">
        <w:rPr>
          <w:rFonts w:ascii="Times New Roman" w:hAnsi="Times New Roman"/>
          <w:sz w:val="28"/>
          <w:szCs w:val="28"/>
        </w:rPr>
        <w:t>:</w:t>
      </w:r>
    </w:p>
    <w:p w14:paraId="0A66E8B1" w14:textId="77777777" w:rsidR="004866B9" w:rsidRPr="004866B9" w:rsidRDefault="004866B9" w:rsidP="004866B9">
      <w:pPr>
        <w:widowControl w:val="0"/>
        <w:ind w:firstLine="720"/>
        <w:jc w:val="both"/>
        <w:rPr>
          <w:szCs w:val="28"/>
        </w:rPr>
      </w:pPr>
    </w:p>
    <w:p w14:paraId="13B754E2" w14:textId="7AD2D8CD" w:rsidR="001A6993" w:rsidRPr="003E055C" w:rsidRDefault="00601CFE" w:rsidP="002B6385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A6993" w:rsidRPr="003E055C">
        <w:rPr>
          <w:rFonts w:ascii="Times New Roman" w:hAnsi="Times New Roman"/>
          <w:sz w:val="28"/>
          <w:szCs w:val="28"/>
        </w:rPr>
        <w:t>93</w:t>
      </w:r>
      <w:r w:rsidR="00942FE9" w:rsidRPr="001A6993">
        <w:rPr>
          <w:rFonts w:ascii="Times New Roman" w:hAnsi="Times New Roman"/>
          <w:sz w:val="28"/>
          <w:szCs w:val="28"/>
        </w:rPr>
        <w:t>.</w:t>
      </w:r>
      <w:r w:rsidR="00942FE9">
        <w:rPr>
          <w:rFonts w:ascii="Times New Roman" w:hAnsi="Times New Roman"/>
          <w:sz w:val="28"/>
          <w:szCs w:val="28"/>
        </w:rPr>
        <w:t> </w:t>
      </w:r>
      <w:r w:rsidR="003E055C" w:rsidRPr="003E055C">
        <w:rPr>
          <w:rFonts w:ascii="Times New Roman" w:hAnsi="Times New Roman"/>
          <w:sz w:val="28"/>
          <w:szCs w:val="28"/>
        </w:rPr>
        <w:t>Pirmsskolas vecuma bērns sabiedriskajā transportlīdzeklī nedrīkst braukt patstāvīgi. Reģionālajos starppilsētu vai reģionālajos vietējās nozīmes maršrutos aizliegts pārvadāt pirmsskolas vecum</w:t>
      </w:r>
      <w:r w:rsidR="0078149E">
        <w:rPr>
          <w:rFonts w:ascii="Times New Roman" w:hAnsi="Times New Roman"/>
          <w:sz w:val="28"/>
          <w:szCs w:val="28"/>
        </w:rPr>
        <w:t>a bērnus no pirmās līdz ceturtajai</w:t>
      </w:r>
      <w:r w:rsidR="003E055C" w:rsidRPr="003E055C">
        <w:rPr>
          <w:rFonts w:ascii="Times New Roman" w:hAnsi="Times New Roman"/>
          <w:sz w:val="28"/>
          <w:szCs w:val="28"/>
        </w:rPr>
        <w:t xml:space="preserve"> sēdvietai, ja netiek nodrošinātas normatīvajos aktos noteiktās drošības prasības ceļu satiksmē.</w:t>
      </w:r>
      <w:r>
        <w:rPr>
          <w:rFonts w:ascii="Times New Roman" w:hAnsi="Times New Roman"/>
          <w:sz w:val="28"/>
          <w:szCs w:val="28"/>
        </w:rPr>
        <w:t>"</w:t>
      </w:r>
    </w:p>
    <w:p w14:paraId="6021C3F1" w14:textId="77777777" w:rsidR="004866B9" w:rsidRPr="004866B9" w:rsidRDefault="004866B9" w:rsidP="004866B9">
      <w:pPr>
        <w:widowControl w:val="0"/>
        <w:ind w:firstLine="720"/>
        <w:jc w:val="both"/>
        <w:rPr>
          <w:szCs w:val="28"/>
        </w:rPr>
      </w:pPr>
    </w:p>
    <w:p w14:paraId="13B754E5" w14:textId="1B0F404F" w:rsidR="001A6993" w:rsidRDefault="003E055C" w:rsidP="002B6385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6993">
        <w:rPr>
          <w:rFonts w:ascii="Times New Roman" w:hAnsi="Times New Roman"/>
          <w:sz w:val="28"/>
          <w:szCs w:val="28"/>
        </w:rPr>
        <w:t>. Izteikt 106.punktu šādā redakcijā:</w:t>
      </w:r>
    </w:p>
    <w:p w14:paraId="09536A4D" w14:textId="77777777" w:rsidR="004866B9" w:rsidRPr="004866B9" w:rsidRDefault="004866B9" w:rsidP="004866B9">
      <w:pPr>
        <w:widowControl w:val="0"/>
        <w:ind w:firstLine="720"/>
        <w:jc w:val="both"/>
        <w:rPr>
          <w:szCs w:val="28"/>
        </w:rPr>
      </w:pPr>
    </w:p>
    <w:p w14:paraId="13B754E6" w14:textId="6B9B12C7" w:rsidR="001A6993" w:rsidRPr="003E055C" w:rsidRDefault="00601CFE" w:rsidP="002B6385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E055C" w:rsidRPr="003E055C">
        <w:rPr>
          <w:rFonts w:ascii="Times New Roman" w:hAnsi="Times New Roman"/>
          <w:sz w:val="28"/>
          <w:szCs w:val="28"/>
        </w:rPr>
        <w:t>106</w:t>
      </w:r>
      <w:r w:rsidR="00942FE9" w:rsidRPr="001A6993">
        <w:rPr>
          <w:rFonts w:ascii="Times New Roman" w:hAnsi="Times New Roman"/>
          <w:sz w:val="28"/>
          <w:szCs w:val="28"/>
        </w:rPr>
        <w:t>.</w:t>
      </w:r>
      <w:r w:rsidR="00942FE9">
        <w:rPr>
          <w:rFonts w:ascii="Times New Roman" w:hAnsi="Times New Roman"/>
          <w:sz w:val="28"/>
          <w:szCs w:val="28"/>
        </w:rPr>
        <w:t> </w:t>
      </w:r>
      <w:r w:rsidR="003E055C" w:rsidRPr="003E055C">
        <w:rPr>
          <w:rFonts w:ascii="Times New Roman" w:hAnsi="Times New Roman"/>
          <w:sz w:val="28"/>
          <w:szCs w:val="28"/>
        </w:rPr>
        <w:t>Valsts vai pašvaldības institūciju amatpersonas, pārvadātājs vai kontrolieri pasažieru un bagāžas pārvadāšanas kontroli sabiedriskajā transport</w:t>
      </w:r>
      <w:r w:rsidR="004866B9">
        <w:rPr>
          <w:rFonts w:ascii="Times New Roman" w:hAnsi="Times New Roman"/>
          <w:sz w:val="28"/>
          <w:szCs w:val="28"/>
        </w:rPr>
        <w:softHyphen/>
      </w:r>
      <w:r w:rsidR="003E055C" w:rsidRPr="003E055C">
        <w:rPr>
          <w:rFonts w:ascii="Times New Roman" w:hAnsi="Times New Roman"/>
          <w:sz w:val="28"/>
          <w:szCs w:val="28"/>
        </w:rPr>
        <w:t>līdzeklī veic saskaņā ar šiem noteikumiem un normatīvajiem aktiem par autopārvadājumu kontroli un atbilstoši attiecīgajām amatpersonām noteiktajai kompetencei.</w:t>
      </w:r>
      <w:r>
        <w:rPr>
          <w:rFonts w:ascii="Times New Roman" w:hAnsi="Times New Roman"/>
          <w:sz w:val="28"/>
          <w:szCs w:val="28"/>
        </w:rPr>
        <w:t>"</w:t>
      </w:r>
    </w:p>
    <w:p w14:paraId="10C24EBD" w14:textId="77777777" w:rsidR="004866B9" w:rsidRPr="004866B9" w:rsidRDefault="004866B9" w:rsidP="004866B9">
      <w:pPr>
        <w:widowControl w:val="0"/>
        <w:ind w:firstLine="720"/>
        <w:jc w:val="both"/>
        <w:rPr>
          <w:szCs w:val="28"/>
        </w:rPr>
      </w:pPr>
    </w:p>
    <w:p w14:paraId="13B754E9" w14:textId="7614E7D8" w:rsidR="001A6993" w:rsidRDefault="003E055C" w:rsidP="003E055C">
      <w:pPr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B6385">
        <w:rPr>
          <w:sz w:val="28"/>
          <w:szCs w:val="28"/>
        </w:rPr>
        <w:t xml:space="preserve"> </w:t>
      </w:r>
      <w:r w:rsidR="001A6993" w:rsidRPr="003E055C">
        <w:rPr>
          <w:sz w:val="28"/>
          <w:szCs w:val="28"/>
        </w:rPr>
        <w:t>Izteikt 116.punktu šādā redakcijā:</w:t>
      </w:r>
    </w:p>
    <w:p w14:paraId="37AA0659" w14:textId="77777777" w:rsidR="004866B9" w:rsidRPr="004866B9" w:rsidRDefault="004866B9" w:rsidP="004866B9">
      <w:pPr>
        <w:widowControl w:val="0"/>
        <w:ind w:firstLine="720"/>
        <w:jc w:val="both"/>
        <w:rPr>
          <w:szCs w:val="28"/>
        </w:rPr>
      </w:pPr>
    </w:p>
    <w:p w14:paraId="13B754EA" w14:textId="05D42870" w:rsidR="001A6993" w:rsidRPr="003E055C" w:rsidRDefault="00601CFE" w:rsidP="001A699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A6993" w:rsidRPr="003E055C">
        <w:rPr>
          <w:sz w:val="28"/>
          <w:szCs w:val="28"/>
        </w:rPr>
        <w:t>116</w:t>
      </w:r>
      <w:r w:rsidR="00942FE9" w:rsidRPr="001A6993">
        <w:rPr>
          <w:sz w:val="28"/>
          <w:szCs w:val="28"/>
        </w:rPr>
        <w:t>.</w:t>
      </w:r>
      <w:r w:rsidR="00942FE9">
        <w:rPr>
          <w:sz w:val="28"/>
          <w:szCs w:val="28"/>
        </w:rPr>
        <w:t> </w:t>
      </w:r>
      <w:r w:rsidR="003E055C" w:rsidRPr="003E055C">
        <w:rPr>
          <w:sz w:val="28"/>
          <w:szCs w:val="28"/>
        </w:rPr>
        <w:t xml:space="preserve">Informāciju par līgumsoda apmēru un tā izmaiņām pārvadātājs vismaz 30 dienas pirms izmaiņu stāšanās spēkā publisko </w:t>
      </w:r>
      <w:r w:rsidR="004866B9">
        <w:rPr>
          <w:sz w:val="28"/>
          <w:szCs w:val="28"/>
        </w:rPr>
        <w:t>plašsaziņas</w:t>
      </w:r>
      <w:r w:rsidR="003E055C" w:rsidRPr="003E055C">
        <w:rPr>
          <w:sz w:val="28"/>
          <w:szCs w:val="28"/>
        </w:rPr>
        <w:t xml:space="preserve"> līdzekļos. </w:t>
      </w:r>
      <w:r w:rsidR="004866B9" w:rsidRPr="00261771">
        <w:rPr>
          <w:spacing w:val="-2"/>
          <w:sz w:val="28"/>
          <w:szCs w:val="28"/>
        </w:rPr>
        <w:t xml:space="preserve">Reģionālajos starppilsētu vai reģionālajos vietējās nozīmes maršrutos </w:t>
      </w:r>
      <w:r w:rsidR="003E055C" w:rsidRPr="00261771">
        <w:rPr>
          <w:spacing w:val="-2"/>
          <w:sz w:val="28"/>
          <w:szCs w:val="28"/>
        </w:rPr>
        <w:t>informācij</w:t>
      </w:r>
      <w:r w:rsidR="004866B9" w:rsidRPr="00261771">
        <w:rPr>
          <w:spacing w:val="-2"/>
          <w:sz w:val="28"/>
          <w:szCs w:val="28"/>
        </w:rPr>
        <w:t>u</w:t>
      </w:r>
      <w:r w:rsidR="003E055C" w:rsidRPr="003E055C">
        <w:rPr>
          <w:sz w:val="28"/>
          <w:szCs w:val="28"/>
        </w:rPr>
        <w:t xml:space="preserve"> </w:t>
      </w:r>
      <w:r w:rsidR="003E055C" w:rsidRPr="00261771">
        <w:rPr>
          <w:spacing w:val="-2"/>
          <w:sz w:val="28"/>
          <w:szCs w:val="28"/>
        </w:rPr>
        <w:t xml:space="preserve">par </w:t>
      </w:r>
      <w:r w:rsidR="004866B9" w:rsidRPr="00261771">
        <w:rPr>
          <w:spacing w:val="-2"/>
          <w:sz w:val="28"/>
          <w:szCs w:val="28"/>
        </w:rPr>
        <w:t xml:space="preserve">līgumsoda apmēru </w:t>
      </w:r>
      <w:r w:rsidR="003E055C" w:rsidRPr="00261771">
        <w:rPr>
          <w:spacing w:val="-2"/>
          <w:sz w:val="28"/>
          <w:szCs w:val="28"/>
        </w:rPr>
        <w:t>izvieto arī autoostās un dzelzceļa stacijās</w:t>
      </w:r>
      <w:r w:rsidR="004866B9" w:rsidRPr="00261771">
        <w:rPr>
          <w:spacing w:val="-2"/>
          <w:sz w:val="28"/>
          <w:szCs w:val="28"/>
        </w:rPr>
        <w:t>. P</w:t>
      </w:r>
      <w:r w:rsidR="003E055C" w:rsidRPr="00261771">
        <w:rPr>
          <w:spacing w:val="-2"/>
          <w:sz w:val="28"/>
          <w:szCs w:val="28"/>
        </w:rPr>
        <w:t>ilsētas nozīmes maršrutos informācij</w:t>
      </w:r>
      <w:r w:rsidR="004866B9" w:rsidRPr="00261771">
        <w:rPr>
          <w:spacing w:val="-2"/>
          <w:sz w:val="28"/>
          <w:szCs w:val="28"/>
        </w:rPr>
        <w:t>u</w:t>
      </w:r>
      <w:r w:rsidR="003E055C" w:rsidRPr="00261771">
        <w:rPr>
          <w:spacing w:val="-2"/>
          <w:sz w:val="28"/>
          <w:szCs w:val="28"/>
        </w:rPr>
        <w:t xml:space="preserve"> par </w:t>
      </w:r>
      <w:r w:rsidR="004866B9" w:rsidRPr="00261771">
        <w:rPr>
          <w:spacing w:val="-2"/>
          <w:sz w:val="28"/>
          <w:szCs w:val="28"/>
        </w:rPr>
        <w:t>līgumsoda apmēru</w:t>
      </w:r>
      <w:r w:rsidR="003E055C" w:rsidRPr="00261771">
        <w:rPr>
          <w:spacing w:val="-2"/>
          <w:sz w:val="28"/>
          <w:szCs w:val="28"/>
        </w:rPr>
        <w:t xml:space="preserve"> izvieto biļešu tirdzniecības</w:t>
      </w:r>
      <w:r w:rsidR="003E055C" w:rsidRPr="003E055C">
        <w:rPr>
          <w:sz w:val="28"/>
          <w:szCs w:val="28"/>
        </w:rPr>
        <w:t xml:space="preserve"> vietās</w:t>
      </w:r>
      <w:r w:rsidR="002B6385" w:rsidRPr="003E055C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080AC2AB" w14:textId="77777777" w:rsidR="002B6385" w:rsidRDefault="002B6385" w:rsidP="002B6385">
      <w:pPr>
        <w:widowControl w:val="0"/>
        <w:ind w:firstLine="720"/>
        <w:jc w:val="both"/>
        <w:rPr>
          <w:sz w:val="28"/>
          <w:szCs w:val="28"/>
        </w:rPr>
      </w:pPr>
    </w:p>
    <w:p w14:paraId="459E9515" w14:textId="77777777" w:rsidR="00601CFE" w:rsidRDefault="00601CFE" w:rsidP="00B46150">
      <w:pPr>
        <w:widowControl w:val="0"/>
        <w:ind w:firstLine="720"/>
        <w:jc w:val="both"/>
        <w:rPr>
          <w:sz w:val="28"/>
          <w:szCs w:val="28"/>
        </w:rPr>
      </w:pPr>
    </w:p>
    <w:p w14:paraId="13B754ED" w14:textId="0A8EC791" w:rsidR="001A6993" w:rsidRPr="008A7755" w:rsidRDefault="001A6993" w:rsidP="002B6385">
      <w:pPr>
        <w:tabs>
          <w:tab w:val="left" w:pos="6237"/>
        </w:tabs>
        <w:ind w:firstLine="709"/>
        <w:rPr>
          <w:sz w:val="28"/>
        </w:rPr>
      </w:pPr>
      <w:r w:rsidRPr="008A7755">
        <w:rPr>
          <w:sz w:val="28"/>
        </w:rPr>
        <w:t>Ministru</w:t>
      </w:r>
      <w:r>
        <w:rPr>
          <w:sz w:val="28"/>
        </w:rPr>
        <w:t xml:space="preserve"> </w:t>
      </w:r>
      <w:r w:rsidRPr="008A7755">
        <w:rPr>
          <w:sz w:val="28"/>
        </w:rPr>
        <w:t>prezidents</w:t>
      </w:r>
      <w:r>
        <w:rPr>
          <w:sz w:val="28"/>
        </w:rPr>
        <w:tab/>
      </w:r>
      <w:r w:rsidR="00601CFE" w:rsidRPr="00601CFE">
        <w:rPr>
          <w:sz w:val="28"/>
          <w:szCs w:val="28"/>
        </w:rPr>
        <w:t>Valdis</w:t>
      </w:r>
      <w:r w:rsidR="00601CFE">
        <w:rPr>
          <w:sz w:val="28"/>
        </w:rPr>
        <w:t xml:space="preserve"> </w:t>
      </w:r>
      <w:r>
        <w:rPr>
          <w:sz w:val="28"/>
        </w:rPr>
        <w:t>Dombrovskis</w:t>
      </w:r>
    </w:p>
    <w:p w14:paraId="13B754EF" w14:textId="77777777" w:rsidR="00B46150" w:rsidRDefault="00B46150" w:rsidP="002B6385">
      <w:pPr>
        <w:tabs>
          <w:tab w:val="left" w:pos="6237"/>
        </w:tabs>
        <w:ind w:firstLine="709"/>
        <w:rPr>
          <w:sz w:val="28"/>
        </w:rPr>
      </w:pPr>
    </w:p>
    <w:p w14:paraId="6FCA2F60" w14:textId="77777777" w:rsidR="00601CFE" w:rsidRPr="008A7755" w:rsidRDefault="00601CFE" w:rsidP="002B6385">
      <w:pPr>
        <w:tabs>
          <w:tab w:val="left" w:pos="6237"/>
        </w:tabs>
        <w:ind w:firstLine="709"/>
        <w:rPr>
          <w:sz w:val="28"/>
        </w:rPr>
      </w:pPr>
    </w:p>
    <w:p w14:paraId="13B754F0" w14:textId="07A97F51" w:rsidR="001A6993" w:rsidRPr="00D95CD0" w:rsidRDefault="001A6993" w:rsidP="002B6385">
      <w:pPr>
        <w:tabs>
          <w:tab w:val="left" w:pos="6237"/>
        </w:tabs>
        <w:ind w:firstLine="709"/>
        <w:rPr>
          <w:sz w:val="28"/>
        </w:rPr>
      </w:pPr>
      <w:r w:rsidRPr="00D95CD0">
        <w:rPr>
          <w:sz w:val="28"/>
        </w:rPr>
        <w:t>Satiksmes ministrs</w:t>
      </w:r>
      <w:r w:rsidRPr="00D95CD0">
        <w:rPr>
          <w:sz w:val="28"/>
        </w:rPr>
        <w:tab/>
        <w:t xml:space="preserve"> </w:t>
      </w:r>
      <w:r w:rsidR="00601CFE" w:rsidRPr="00601CFE">
        <w:rPr>
          <w:sz w:val="28"/>
          <w:szCs w:val="28"/>
        </w:rPr>
        <w:t xml:space="preserve">Anrijs </w:t>
      </w:r>
      <w:r w:rsidRPr="00D95CD0">
        <w:rPr>
          <w:sz w:val="28"/>
        </w:rPr>
        <w:t>Matīss</w:t>
      </w:r>
    </w:p>
    <w:sectPr w:rsidR="001A6993" w:rsidRPr="00D95CD0" w:rsidSect="004866B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75503" w14:textId="77777777" w:rsidR="00C73A36" w:rsidRDefault="00C73A36">
      <w:r>
        <w:separator/>
      </w:r>
    </w:p>
  </w:endnote>
  <w:endnote w:type="continuationSeparator" w:id="0">
    <w:p w14:paraId="13B75504" w14:textId="77777777" w:rsidR="00C73A36" w:rsidRDefault="00C7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75508" w14:textId="6FE8FC63" w:rsidR="00B160A0" w:rsidRPr="00601CFE" w:rsidRDefault="00601CFE" w:rsidP="00D302D6">
    <w:pPr>
      <w:tabs>
        <w:tab w:val="left" w:pos="1395"/>
      </w:tabs>
      <w:ind w:right="-51"/>
      <w:jc w:val="both"/>
      <w:rPr>
        <w:sz w:val="16"/>
        <w:szCs w:val="16"/>
      </w:rPr>
    </w:pPr>
    <w:r w:rsidRPr="00601CFE">
      <w:rPr>
        <w:sz w:val="16"/>
        <w:szCs w:val="16"/>
      </w:rPr>
      <w:t>N2390_3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71A86" w14:textId="2F71453F" w:rsidR="00601CFE" w:rsidRPr="00601CFE" w:rsidRDefault="00601CFE">
    <w:pPr>
      <w:pStyle w:val="Footer"/>
      <w:rPr>
        <w:sz w:val="16"/>
        <w:szCs w:val="16"/>
      </w:rPr>
    </w:pPr>
    <w:r w:rsidRPr="00601CFE">
      <w:rPr>
        <w:sz w:val="16"/>
        <w:szCs w:val="16"/>
      </w:rPr>
      <w:t>N2390_3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75501" w14:textId="77777777" w:rsidR="00C73A36" w:rsidRDefault="00C73A36">
      <w:r>
        <w:separator/>
      </w:r>
    </w:p>
  </w:footnote>
  <w:footnote w:type="continuationSeparator" w:id="0">
    <w:p w14:paraId="13B75502" w14:textId="77777777" w:rsidR="00C73A36" w:rsidRDefault="00C73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5604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B75505" w14:textId="77777777" w:rsidR="00B46150" w:rsidRDefault="00B4615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75506" w14:textId="77777777" w:rsidR="004021F8" w:rsidRDefault="00CF68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0031A" w14:textId="3AFF802A" w:rsidR="00601CFE" w:rsidRDefault="00601CFE" w:rsidP="00601CFE">
    <w:pPr>
      <w:pStyle w:val="Header"/>
      <w:jc w:val="center"/>
    </w:pPr>
    <w:r>
      <w:rPr>
        <w:noProof/>
      </w:rPr>
      <w:drawing>
        <wp:inline distT="0" distB="0" distL="0" distR="0" wp14:anchorId="68499E9E" wp14:editId="0A174D5C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376F"/>
    <w:multiLevelType w:val="hybridMultilevel"/>
    <w:tmpl w:val="AA728D40"/>
    <w:lvl w:ilvl="0" w:tplc="D332BC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180473"/>
    <w:multiLevelType w:val="hybridMultilevel"/>
    <w:tmpl w:val="0200F7DC"/>
    <w:lvl w:ilvl="0" w:tplc="0B4EF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4F1EEE"/>
    <w:multiLevelType w:val="hybridMultilevel"/>
    <w:tmpl w:val="DC2ACE7E"/>
    <w:lvl w:ilvl="0" w:tplc="A8C88D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93"/>
    <w:rsid w:val="0000164F"/>
    <w:rsid w:val="000B0F47"/>
    <w:rsid w:val="000B79AB"/>
    <w:rsid w:val="001A6993"/>
    <w:rsid w:val="00261771"/>
    <w:rsid w:val="002B6385"/>
    <w:rsid w:val="00343028"/>
    <w:rsid w:val="00387FB3"/>
    <w:rsid w:val="003E055C"/>
    <w:rsid w:val="004049E8"/>
    <w:rsid w:val="00404CEE"/>
    <w:rsid w:val="00444726"/>
    <w:rsid w:val="00471ED1"/>
    <w:rsid w:val="004866B9"/>
    <w:rsid w:val="004D7769"/>
    <w:rsid w:val="00586862"/>
    <w:rsid w:val="00601CFE"/>
    <w:rsid w:val="006D29DC"/>
    <w:rsid w:val="006E7A5F"/>
    <w:rsid w:val="006F34B7"/>
    <w:rsid w:val="00717F88"/>
    <w:rsid w:val="0078149E"/>
    <w:rsid w:val="008936FA"/>
    <w:rsid w:val="008E276F"/>
    <w:rsid w:val="00942FE9"/>
    <w:rsid w:val="00A01EDD"/>
    <w:rsid w:val="00AD2785"/>
    <w:rsid w:val="00B46150"/>
    <w:rsid w:val="00BC4E96"/>
    <w:rsid w:val="00BC4EA4"/>
    <w:rsid w:val="00C45937"/>
    <w:rsid w:val="00C66E5D"/>
    <w:rsid w:val="00C73A36"/>
    <w:rsid w:val="00CF6880"/>
    <w:rsid w:val="00D302D6"/>
    <w:rsid w:val="00E92EAA"/>
    <w:rsid w:val="00F244B2"/>
    <w:rsid w:val="00F8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5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1A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8"/>
      <w:szCs w:val="20"/>
      <w:lang w:eastAsia="en-US"/>
    </w:rPr>
  </w:style>
  <w:style w:type="character" w:styleId="Hyperlink">
    <w:name w:val="Hyperlink"/>
    <w:uiPriority w:val="99"/>
    <w:rsid w:val="001A699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69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99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1A6993"/>
    <w:pPr>
      <w:ind w:left="720"/>
      <w:contextualSpacing/>
    </w:pPr>
  </w:style>
  <w:style w:type="paragraph" w:customStyle="1" w:styleId="tv2131">
    <w:name w:val="tv2131"/>
    <w:basedOn w:val="Normal"/>
    <w:rsid w:val="001A6993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9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99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50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1A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8"/>
      <w:szCs w:val="20"/>
      <w:lang w:eastAsia="en-US"/>
    </w:rPr>
  </w:style>
  <w:style w:type="character" w:styleId="Hyperlink">
    <w:name w:val="Hyperlink"/>
    <w:uiPriority w:val="99"/>
    <w:rsid w:val="001A699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69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99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1A6993"/>
    <w:pPr>
      <w:ind w:left="720"/>
      <w:contextualSpacing/>
    </w:pPr>
  </w:style>
  <w:style w:type="paragraph" w:customStyle="1" w:styleId="tv2131">
    <w:name w:val="tv2131"/>
    <w:basedOn w:val="Normal"/>
    <w:rsid w:val="001A6993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69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99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15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DEC4-99A7-4542-AA7B-5FB7EB52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2306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28.augusta noteikumos Nr.599 "Sabiedriskā transporta pakalpojumu sniegšanas un izmantošanas kārtība"</vt:lpstr>
    </vt:vector>
  </TitlesOfParts>
  <Company>Satiksmes ministrija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28.augusta noteikumos Nr.599 "Sabiedriskā transporta pakalpojumu sniegšanas un izmantošanas kārtība"</dc:title>
  <dc:creator>Vizma Ļeonova</dc:creator>
  <cp:keywords>Noteikumu projekts</cp:keywords>
  <dc:description>Zane Siliņa
Tel.:67018323
e-pasts: Zane.Silina@sam.gov.lv</dc:description>
  <cp:lastModifiedBy>Leontīne Babkina</cp:lastModifiedBy>
  <cp:revision>13</cp:revision>
  <cp:lastPrinted>2013-09-11T09:13:00Z</cp:lastPrinted>
  <dcterms:created xsi:type="dcterms:W3CDTF">2013-07-22T09:25:00Z</dcterms:created>
  <dcterms:modified xsi:type="dcterms:W3CDTF">2013-10-09T09:05:00Z</dcterms:modified>
</cp:coreProperties>
</file>