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D3FC" w14:textId="77777777" w:rsidR="00E9001D" w:rsidRPr="00F5458C" w:rsidRDefault="00E9001D" w:rsidP="00E9001D">
      <w:pPr>
        <w:tabs>
          <w:tab w:val="left" w:pos="6804"/>
        </w:tabs>
        <w:spacing w:after="0" w:line="240" w:lineRule="auto"/>
        <w:jc w:val="both"/>
        <w:rPr>
          <w:szCs w:val="28"/>
          <w:lang w:val="de-DE"/>
        </w:rPr>
      </w:pPr>
    </w:p>
    <w:p w14:paraId="711BD4E9" w14:textId="77777777" w:rsidR="00E9001D" w:rsidRPr="00F5458C" w:rsidRDefault="00E9001D" w:rsidP="00E9001D">
      <w:pPr>
        <w:tabs>
          <w:tab w:val="left" w:pos="6663"/>
        </w:tabs>
        <w:spacing w:after="0" w:line="240" w:lineRule="auto"/>
        <w:rPr>
          <w:szCs w:val="28"/>
        </w:rPr>
      </w:pPr>
    </w:p>
    <w:p w14:paraId="53C3D7EB" w14:textId="77777777" w:rsidR="00E9001D" w:rsidRPr="00F5458C" w:rsidRDefault="00E9001D" w:rsidP="00E9001D">
      <w:pPr>
        <w:tabs>
          <w:tab w:val="left" w:pos="6663"/>
        </w:tabs>
        <w:spacing w:after="0" w:line="240" w:lineRule="auto"/>
        <w:rPr>
          <w:szCs w:val="28"/>
        </w:rPr>
      </w:pPr>
    </w:p>
    <w:p w14:paraId="1B3F3428" w14:textId="77777777" w:rsidR="00E9001D" w:rsidRPr="00F5458C" w:rsidRDefault="00E9001D" w:rsidP="00E9001D">
      <w:pPr>
        <w:tabs>
          <w:tab w:val="left" w:pos="6663"/>
        </w:tabs>
        <w:spacing w:after="0" w:line="240" w:lineRule="auto"/>
        <w:rPr>
          <w:szCs w:val="28"/>
        </w:rPr>
      </w:pPr>
    </w:p>
    <w:p w14:paraId="62C09794" w14:textId="6BEEA338" w:rsidR="00E9001D" w:rsidRPr="00B42413" w:rsidRDefault="00E9001D" w:rsidP="00E9001D">
      <w:pPr>
        <w:tabs>
          <w:tab w:val="left" w:pos="6663"/>
        </w:tabs>
        <w:spacing w:after="0" w:line="240" w:lineRule="auto"/>
        <w:rPr>
          <w:szCs w:val="28"/>
        </w:rPr>
      </w:pPr>
      <w:r w:rsidRPr="00B42413">
        <w:rPr>
          <w:szCs w:val="28"/>
        </w:rPr>
        <w:t xml:space="preserve">2013.gada </w:t>
      </w:r>
      <w:r w:rsidR="008F30EF">
        <w:rPr>
          <w:szCs w:val="28"/>
        </w:rPr>
        <w:t>17.septembrī</w:t>
      </w:r>
      <w:r w:rsidRPr="00B42413">
        <w:rPr>
          <w:szCs w:val="28"/>
        </w:rPr>
        <w:tab/>
        <w:t>Noteikumi Nr.</w:t>
      </w:r>
      <w:r w:rsidR="008F30EF">
        <w:rPr>
          <w:szCs w:val="28"/>
        </w:rPr>
        <w:t xml:space="preserve"> 867</w:t>
      </w:r>
    </w:p>
    <w:p w14:paraId="1183F9B0" w14:textId="42101E71" w:rsidR="00E9001D" w:rsidRPr="00F5458C" w:rsidRDefault="00E9001D" w:rsidP="00E9001D">
      <w:pPr>
        <w:tabs>
          <w:tab w:val="left" w:pos="6663"/>
        </w:tabs>
        <w:spacing w:after="0" w:line="240" w:lineRule="auto"/>
      </w:pPr>
      <w:r w:rsidRPr="00F5458C">
        <w:rPr>
          <w:szCs w:val="28"/>
        </w:rPr>
        <w:t>Rīgā</w:t>
      </w:r>
      <w:r w:rsidRPr="00F5458C">
        <w:rPr>
          <w:szCs w:val="28"/>
        </w:rPr>
        <w:tab/>
        <w:t xml:space="preserve">(prot. Nr. </w:t>
      </w:r>
      <w:r w:rsidR="008F30EF">
        <w:rPr>
          <w:szCs w:val="28"/>
        </w:rPr>
        <w:t>49 50</w:t>
      </w:r>
      <w:bookmarkStart w:id="0" w:name="_GoBack"/>
      <w:bookmarkEnd w:id="0"/>
      <w:r w:rsidRPr="00F5458C">
        <w:rPr>
          <w:szCs w:val="28"/>
        </w:rPr>
        <w:t>.§)</w:t>
      </w:r>
    </w:p>
    <w:p w14:paraId="0610DC30" w14:textId="77777777" w:rsidR="00EF0A9F" w:rsidRPr="00254F43" w:rsidRDefault="00EF0A9F" w:rsidP="00E9001D">
      <w:pPr>
        <w:spacing w:after="0" w:line="240" w:lineRule="auto"/>
        <w:jc w:val="center"/>
        <w:rPr>
          <w:rFonts w:eastAsia="Times New Roman" w:cs="Times New Roman"/>
          <w:szCs w:val="28"/>
          <w:lang w:val="de-DE"/>
        </w:rPr>
      </w:pPr>
    </w:p>
    <w:p w14:paraId="0610DC31" w14:textId="73689434" w:rsidR="00254F43" w:rsidRPr="00254F43" w:rsidRDefault="00BF2183" w:rsidP="00E9001D">
      <w:pPr>
        <w:spacing w:after="0" w:line="240" w:lineRule="auto"/>
        <w:jc w:val="center"/>
        <w:rPr>
          <w:rFonts w:eastAsia="Times New Roman" w:cs="Times New Roman"/>
          <w:szCs w:val="20"/>
        </w:rPr>
      </w:pPr>
      <w:bookmarkStart w:id="1" w:name="394674"/>
      <w:r>
        <w:rPr>
          <w:rFonts w:eastAsia="Times New Roman" w:cs="Times New Roman"/>
          <w:b/>
          <w:szCs w:val="20"/>
        </w:rPr>
        <w:t>V</w:t>
      </w:r>
      <w:r w:rsidR="00254F43" w:rsidRPr="00254F43">
        <w:rPr>
          <w:rFonts w:eastAsia="Times New Roman" w:cs="Times New Roman"/>
          <w:b/>
          <w:szCs w:val="20"/>
        </w:rPr>
        <w:t xml:space="preserve">alsts akciju sabiedrības "Latvijas Jūras administrācija" </w:t>
      </w:r>
      <w:r w:rsidR="00034837">
        <w:rPr>
          <w:rFonts w:eastAsia="Times New Roman" w:cs="Times New Roman"/>
          <w:b/>
          <w:szCs w:val="20"/>
        </w:rPr>
        <w:t>maksas pakalpojumu cenrādi</w:t>
      </w:r>
      <w:r>
        <w:rPr>
          <w:rFonts w:eastAsia="Times New Roman" w:cs="Times New Roman"/>
          <w:b/>
          <w:szCs w:val="20"/>
        </w:rPr>
        <w:t>s</w:t>
      </w:r>
    </w:p>
    <w:p w14:paraId="0610DC33" w14:textId="77777777" w:rsidR="00EF0A9F" w:rsidRPr="00254F43" w:rsidRDefault="00EF0A9F" w:rsidP="00E9001D">
      <w:pPr>
        <w:spacing w:after="0" w:line="240" w:lineRule="auto"/>
        <w:ind w:firstLine="567"/>
        <w:jc w:val="both"/>
        <w:rPr>
          <w:rFonts w:eastAsia="Times New Roman" w:cs="Times New Roman"/>
          <w:szCs w:val="20"/>
        </w:rPr>
      </w:pPr>
    </w:p>
    <w:p w14:paraId="6C66C741" w14:textId="77777777" w:rsidR="00E50AA5" w:rsidRDefault="00254F43" w:rsidP="00E9001D">
      <w:pPr>
        <w:spacing w:after="0" w:line="240" w:lineRule="auto"/>
        <w:ind w:firstLine="567"/>
        <w:jc w:val="right"/>
        <w:rPr>
          <w:rFonts w:eastAsia="Times New Roman" w:cs="Times New Roman"/>
          <w:szCs w:val="20"/>
        </w:rPr>
      </w:pPr>
      <w:r w:rsidRPr="00254F43">
        <w:rPr>
          <w:rFonts w:eastAsia="Times New Roman" w:cs="Times New Roman"/>
          <w:szCs w:val="20"/>
        </w:rPr>
        <w:t xml:space="preserve">Izdoti saskaņā ar </w:t>
      </w:r>
    </w:p>
    <w:p w14:paraId="0610DC34" w14:textId="3DF6E992" w:rsidR="00254F43" w:rsidRPr="00254F43" w:rsidRDefault="00254F43" w:rsidP="00E9001D">
      <w:pPr>
        <w:spacing w:after="0" w:line="240" w:lineRule="auto"/>
        <w:ind w:firstLine="567"/>
        <w:jc w:val="right"/>
        <w:rPr>
          <w:rFonts w:eastAsia="Times New Roman" w:cs="Times New Roman"/>
          <w:szCs w:val="20"/>
        </w:rPr>
      </w:pPr>
      <w:r w:rsidRPr="00254F43">
        <w:rPr>
          <w:rFonts w:eastAsia="Times New Roman" w:cs="Times New Roman"/>
          <w:szCs w:val="20"/>
        </w:rPr>
        <w:t xml:space="preserve">Jūrlietu pārvaldes un </w:t>
      </w:r>
    </w:p>
    <w:p w14:paraId="446B61AD" w14:textId="081A41D3" w:rsidR="00E50AA5" w:rsidRDefault="005670B2" w:rsidP="00E9001D">
      <w:pPr>
        <w:spacing w:after="0" w:line="240" w:lineRule="auto"/>
        <w:ind w:firstLine="567"/>
        <w:jc w:val="right"/>
        <w:rPr>
          <w:rFonts w:eastAsia="Times New Roman" w:cs="Times New Roman"/>
          <w:szCs w:val="20"/>
        </w:rPr>
      </w:pPr>
      <w:r>
        <w:rPr>
          <w:rFonts w:eastAsia="Times New Roman" w:cs="Times New Roman"/>
          <w:szCs w:val="20"/>
        </w:rPr>
        <w:t>j</w:t>
      </w:r>
      <w:r w:rsidR="00254F43" w:rsidRPr="00254F43">
        <w:rPr>
          <w:rFonts w:eastAsia="Times New Roman" w:cs="Times New Roman"/>
          <w:szCs w:val="20"/>
        </w:rPr>
        <w:t xml:space="preserve">ūras drošības likuma </w:t>
      </w:r>
    </w:p>
    <w:p w14:paraId="0610DC35" w14:textId="668F094E" w:rsidR="00254F43" w:rsidRPr="00254F43" w:rsidRDefault="00254F43" w:rsidP="00E9001D">
      <w:pPr>
        <w:spacing w:after="0" w:line="240" w:lineRule="auto"/>
        <w:ind w:firstLine="567"/>
        <w:jc w:val="right"/>
        <w:rPr>
          <w:rFonts w:eastAsia="Times New Roman" w:cs="Times New Roman"/>
          <w:szCs w:val="20"/>
        </w:rPr>
      </w:pPr>
      <w:r w:rsidRPr="00254F43">
        <w:rPr>
          <w:rFonts w:eastAsia="Times New Roman" w:cs="Times New Roman"/>
          <w:szCs w:val="20"/>
        </w:rPr>
        <w:t xml:space="preserve">6.panta otro daļu </w:t>
      </w:r>
    </w:p>
    <w:bookmarkEnd w:id="1"/>
    <w:p w14:paraId="0610DC37" w14:textId="77777777" w:rsidR="00034837" w:rsidRDefault="00034837" w:rsidP="00E9001D">
      <w:pPr>
        <w:spacing w:after="0" w:line="240" w:lineRule="auto"/>
        <w:ind w:firstLine="567"/>
        <w:jc w:val="both"/>
        <w:rPr>
          <w:rFonts w:eastAsia="Times New Roman" w:cs="Times New Roman"/>
          <w:szCs w:val="20"/>
        </w:rPr>
      </w:pPr>
    </w:p>
    <w:p w14:paraId="0610DC38" w14:textId="256E9183"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w:t>
      </w:r>
      <w:r w:rsidR="00E50AA5">
        <w:rPr>
          <w:rFonts w:eastAsia="Times New Roman" w:cs="Times New Roman"/>
          <w:szCs w:val="20"/>
        </w:rPr>
        <w:t> </w:t>
      </w:r>
      <w:r w:rsidRPr="00034837">
        <w:rPr>
          <w:rFonts w:eastAsia="Times New Roman" w:cs="Times New Roman"/>
          <w:szCs w:val="20"/>
        </w:rPr>
        <w:t xml:space="preserve">Noteikumi nosaka valsts akciju sabiedrības </w:t>
      </w:r>
      <w:r w:rsidR="00E50AA5">
        <w:rPr>
          <w:rFonts w:eastAsia="Times New Roman" w:cs="Times New Roman"/>
          <w:szCs w:val="20"/>
        </w:rPr>
        <w:t>"</w:t>
      </w:r>
      <w:r w:rsidRPr="00034837">
        <w:rPr>
          <w:rFonts w:eastAsia="Times New Roman" w:cs="Times New Roman"/>
          <w:szCs w:val="20"/>
        </w:rPr>
        <w:t>Latvijas Jūras administrācija</w:t>
      </w:r>
      <w:r w:rsidR="00E50AA5">
        <w:rPr>
          <w:rFonts w:eastAsia="Times New Roman" w:cs="Times New Roman"/>
          <w:szCs w:val="20"/>
        </w:rPr>
        <w:t>"</w:t>
      </w:r>
      <w:r w:rsidRPr="00034837">
        <w:rPr>
          <w:rFonts w:eastAsia="Times New Roman" w:cs="Times New Roman"/>
          <w:szCs w:val="20"/>
        </w:rPr>
        <w:t xml:space="preserve"> (turpmāk – Latvijas Jūras administrācija) valsts pārvaldes uzdevumu ietvaros sniegto maksas pakalpojumu cenrādi, tā piemērošanas kārtību, kā arī to personu loku, kuras ir atbrīvojamas no samaksas par sniegtajiem pakalpojumiem.</w:t>
      </w:r>
    </w:p>
    <w:p w14:paraId="0610DC39" w14:textId="77777777" w:rsidR="00034837" w:rsidRPr="00034837" w:rsidRDefault="00034837" w:rsidP="00E9001D">
      <w:pPr>
        <w:spacing w:after="0" w:line="240" w:lineRule="auto"/>
        <w:ind w:firstLine="709"/>
        <w:jc w:val="both"/>
        <w:rPr>
          <w:rFonts w:eastAsia="Times New Roman" w:cs="Times New Roman"/>
          <w:szCs w:val="20"/>
        </w:rPr>
      </w:pPr>
    </w:p>
    <w:p w14:paraId="0610DC3A"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 Latvijas Jūras administrācija maksas pakalpojumus sniedz saskaņā ar cenrādi (pielikums).</w:t>
      </w:r>
    </w:p>
    <w:p w14:paraId="0610DC3B" w14:textId="77777777" w:rsidR="00034837" w:rsidRPr="00034837" w:rsidRDefault="00034837" w:rsidP="00E9001D">
      <w:pPr>
        <w:spacing w:after="0" w:line="240" w:lineRule="auto"/>
        <w:ind w:firstLine="709"/>
        <w:jc w:val="both"/>
        <w:rPr>
          <w:rFonts w:eastAsia="Times New Roman" w:cs="Times New Roman"/>
          <w:szCs w:val="20"/>
        </w:rPr>
      </w:pPr>
    </w:p>
    <w:p w14:paraId="0610DC3C" w14:textId="3E3E859B"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3. Šo noteikumu pielikuma I, II, III un IV nodaļā paredzēto pakalpojumu saņēmējs sedz uzturēšanās un transporta izdevumus, kas</w:t>
      </w:r>
      <w:r w:rsidR="008F2305" w:rsidRPr="008F2305">
        <w:rPr>
          <w:rFonts w:eastAsia="Times New Roman" w:cs="Times New Roman"/>
          <w:szCs w:val="20"/>
        </w:rPr>
        <w:t xml:space="preserve"> </w:t>
      </w:r>
      <w:r w:rsidR="008F2305" w:rsidRPr="00034837">
        <w:rPr>
          <w:rFonts w:eastAsia="Times New Roman" w:cs="Times New Roman"/>
          <w:szCs w:val="20"/>
        </w:rPr>
        <w:t>radušies Latvijas Jūras administrācijai</w:t>
      </w:r>
      <w:r w:rsidR="008F2305">
        <w:rPr>
          <w:rFonts w:eastAsia="Times New Roman" w:cs="Times New Roman"/>
          <w:szCs w:val="20"/>
        </w:rPr>
        <w:t>,</w:t>
      </w:r>
      <w:r w:rsidRPr="00034837">
        <w:rPr>
          <w:rFonts w:eastAsia="Times New Roman" w:cs="Times New Roman"/>
          <w:szCs w:val="20"/>
        </w:rPr>
        <w:t xml:space="preserve"> </w:t>
      </w:r>
      <w:r w:rsidR="008F2305" w:rsidRPr="00034837">
        <w:rPr>
          <w:rFonts w:eastAsia="Times New Roman" w:cs="Times New Roman"/>
          <w:szCs w:val="20"/>
        </w:rPr>
        <w:t>snie</w:t>
      </w:r>
      <w:r w:rsidR="008F2305">
        <w:rPr>
          <w:rFonts w:eastAsia="Times New Roman" w:cs="Times New Roman"/>
          <w:szCs w:val="20"/>
        </w:rPr>
        <w:t>dzot</w:t>
      </w:r>
      <w:r w:rsidR="008F2305" w:rsidRPr="00034837">
        <w:rPr>
          <w:rFonts w:eastAsia="Times New Roman" w:cs="Times New Roman"/>
          <w:szCs w:val="20"/>
        </w:rPr>
        <w:t xml:space="preserve"> </w:t>
      </w:r>
      <w:r w:rsidRPr="00034837">
        <w:rPr>
          <w:rFonts w:eastAsia="Times New Roman" w:cs="Times New Roman"/>
          <w:szCs w:val="20"/>
        </w:rPr>
        <w:t>pakalpojum</w:t>
      </w:r>
      <w:r w:rsidR="008F2305">
        <w:rPr>
          <w:rFonts w:eastAsia="Times New Roman" w:cs="Times New Roman"/>
          <w:szCs w:val="20"/>
        </w:rPr>
        <w:t>u</w:t>
      </w:r>
      <w:r w:rsidRPr="00034837">
        <w:rPr>
          <w:rFonts w:eastAsia="Times New Roman" w:cs="Times New Roman"/>
          <w:szCs w:val="20"/>
        </w:rPr>
        <w:t>.</w:t>
      </w:r>
    </w:p>
    <w:p w14:paraId="0610DC3D" w14:textId="77777777" w:rsidR="00034837" w:rsidRPr="00034837" w:rsidRDefault="00034837" w:rsidP="00E9001D">
      <w:pPr>
        <w:spacing w:after="0" w:line="240" w:lineRule="auto"/>
        <w:ind w:firstLine="709"/>
        <w:jc w:val="both"/>
        <w:rPr>
          <w:rFonts w:eastAsia="Times New Roman" w:cs="Times New Roman"/>
          <w:szCs w:val="20"/>
        </w:rPr>
      </w:pPr>
    </w:p>
    <w:p w14:paraId="0610DC3E" w14:textId="2E89F40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4. Ja šo noteikumu pielikuma II, III un IV</w:t>
      </w:r>
      <w:r w:rsidR="00E50AA5">
        <w:rPr>
          <w:rFonts w:eastAsia="Times New Roman" w:cs="Times New Roman"/>
          <w:szCs w:val="20"/>
        </w:rPr>
        <w:t> </w:t>
      </w:r>
      <w:r w:rsidRPr="00034837">
        <w:rPr>
          <w:rFonts w:eastAsia="Times New Roman" w:cs="Times New Roman"/>
          <w:szCs w:val="20"/>
        </w:rPr>
        <w:t>nodaļā paredzētos pakalpojumus objektīvu iemeslu dēļ nav iespējams sniegt darba laikā</w:t>
      </w:r>
      <w:r w:rsidR="008F2305">
        <w:rPr>
          <w:rFonts w:eastAsia="Times New Roman" w:cs="Times New Roman"/>
          <w:szCs w:val="20"/>
        </w:rPr>
        <w:t xml:space="preserve"> tādā</w:t>
      </w:r>
      <w:r w:rsidRPr="00034837">
        <w:rPr>
          <w:rFonts w:eastAsia="Times New Roman" w:cs="Times New Roman"/>
          <w:szCs w:val="20"/>
        </w:rPr>
        <w:t xml:space="preserve"> termiņā, kas apmierina pakalpojuma ņēmēju, un attiecīgos pakalpojumus pēc to ņēmēja pieprasījuma sniedz</w:t>
      </w:r>
      <w:proofErr w:type="gramStart"/>
      <w:r w:rsidRPr="00034837">
        <w:rPr>
          <w:rFonts w:eastAsia="Times New Roman" w:cs="Times New Roman"/>
          <w:szCs w:val="20"/>
        </w:rPr>
        <w:t xml:space="preserve"> nakts laikā, ārpus darba laika vai svētku dienās, pakalpojuma cenai piemēro</w:t>
      </w:r>
      <w:proofErr w:type="gramEnd"/>
      <w:r w:rsidRPr="00034837">
        <w:rPr>
          <w:rFonts w:eastAsia="Times New Roman" w:cs="Times New Roman"/>
          <w:szCs w:val="20"/>
        </w:rPr>
        <w:t xml:space="preserve"> koeficientu 2.</w:t>
      </w:r>
    </w:p>
    <w:p w14:paraId="0610DC3F" w14:textId="77777777" w:rsidR="00034837" w:rsidRPr="00034837" w:rsidRDefault="00034837" w:rsidP="00E9001D">
      <w:pPr>
        <w:spacing w:after="0" w:line="240" w:lineRule="auto"/>
        <w:ind w:firstLine="709"/>
        <w:jc w:val="both"/>
        <w:rPr>
          <w:rFonts w:eastAsia="Times New Roman" w:cs="Times New Roman"/>
          <w:szCs w:val="20"/>
        </w:rPr>
      </w:pPr>
    </w:p>
    <w:p w14:paraId="0610DC40" w14:textId="24CE8BA5"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5. Ņemot vērā kuģa tipu un darbības veidu, š</w:t>
      </w:r>
      <w:r w:rsidR="008F2305">
        <w:rPr>
          <w:rFonts w:eastAsia="Times New Roman" w:cs="Times New Roman"/>
          <w:szCs w:val="20"/>
        </w:rPr>
        <w:t>o noteikumu pielikuma 2.1.apakš</w:t>
      </w:r>
      <w:r w:rsidRPr="00034837">
        <w:rPr>
          <w:rFonts w:eastAsia="Times New Roman" w:cs="Times New Roman"/>
          <w:szCs w:val="20"/>
        </w:rPr>
        <w:t>punktā minēto pakalpojumu cenai piemēro šādus koeficientus:</w:t>
      </w:r>
    </w:p>
    <w:p w14:paraId="0610DC42"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5.1. pasažieru kuģiem – 1,7;</w:t>
      </w:r>
    </w:p>
    <w:p w14:paraId="0610DC44"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5.2. tankkuģiem – 1,5;</w:t>
      </w:r>
    </w:p>
    <w:p w14:paraId="0610DC46"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5.3. naftu saturošo ūdeņu uzkrājējiem un savācējiem – 1,3;</w:t>
      </w:r>
    </w:p>
    <w:p w14:paraId="0610DC48"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lastRenderedPageBreak/>
        <w:t>5.4. velkoņiem un ledlaužiem – 1,2.</w:t>
      </w:r>
    </w:p>
    <w:p w14:paraId="0610DC49" w14:textId="77777777" w:rsidR="00034837" w:rsidRPr="00034837" w:rsidRDefault="00034837" w:rsidP="00E9001D">
      <w:pPr>
        <w:spacing w:after="0" w:line="240" w:lineRule="auto"/>
        <w:ind w:firstLine="709"/>
        <w:jc w:val="both"/>
        <w:rPr>
          <w:rFonts w:eastAsia="Times New Roman" w:cs="Times New Roman"/>
          <w:szCs w:val="20"/>
        </w:rPr>
      </w:pPr>
    </w:p>
    <w:p w14:paraId="0610DC4A" w14:textId="406F026B"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6. Aprēķināto summu reizina ar koefici</w:t>
      </w:r>
      <w:r w:rsidR="008F2305">
        <w:rPr>
          <w:rFonts w:eastAsia="Times New Roman" w:cs="Times New Roman"/>
          <w:szCs w:val="20"/>
        </w:rPr>
        <w:t xml:space="preserve">entu v, ņemot vērā kuģa vecumu </w:t>
      </w:r>
      <w:r w:rsidRPr="00034837">
        <w:rPr>
          <w:rFonts w:eastAsia="Times New Roman" w:cs="Times New Roman"/>
          <w:szCs w:val="20"/>
        </w:rPr>
        <w:t>gados (n):</w:t>
      </w:r>
    </w:p>
    <w:p w14:paraId="0610DC4B" w14:textId="77777777" w:rsidR="00034837" w:rsidRPr="00034837" w:rsidRDefault="00034837" w:rsidP="00E9001D">
      <w:pPr>
        <w:spacing w:after="0" w:line="240" w:lineRule="auto"/>
        <w:ind w:firstLine="709"/>
        <w:jc w:val="both"/>
        <w:rPr>
          <w:rFonts w:eastAsia="Times New Roman" w:cs="Times New Roman"/>
          <w:szCs w:val="20"/>
        </w:rPr>
      </w:pPr>
    </w:p>
    <w:p w14:paraId="0610DC4C" w14:textId="77777777" w:rsidR="00034837" w:rsidRPr="00034837" w:rsidRDefault="00034837" w:rsidP="00E50AA5">
      <w:pPr>
        <w:spacing w:after="0" w:line="240" w:lineRule="auto"/>
        <w:jc w:val="center"/>
        <w:rPr>
          <w:rFonts w:eastAsia="Times New Roman" w:cs="Times New Roman"/>
          <w:szCs w:val="20"/>
        </w:rPr>
      </w:pPr>
      <w:r w:rsidRPr="00034837">
        <w:rPr>
          <w:rFonts w:eastAsia="Times New Roman" w:cs="Times New Roman"/>
          <w:szCs w:val="20"/>
        </w:rPr>
        <w:t>v = 1 + n x 0,01.</w:t>
      </w:r>
    </w:p>
    <w:p w14:paraId="0610DC4D" w14:textId="77777777" w:rsidR="00034837" w:rsidRPr="00034837" w:rsidRDefault="00034837" w:rsidP="00E9001D">
      <w:pPr>
        <w:spacing w:after="0" w:line="240" w:lineRule="auto"/>
        <w:ind w:firstLine="709"/>
        <w:jc w:val="both"/>
        <w:rPr>
          <w:rFonts w:eastAsia="Times New Roman" w:cs="Times New Roman"/>
          <w:szCs w:val="20"/>
        </w:rPr>
      </w:pPr>
    </w:p>
    <w:p w14:paraId="0610DC4E" w14:textId="6574EEDC"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7. Šo noteikumu pielikuma 10.punktā un 30.3., 30.4., 31</w:t>
      </w:r>
      <w:r w:rsidR="00F55ACE">
        <w:rPr>
          <w:rFonts w:eastAsia="Times New Roman" w:cs="Times New Roman"/>
          <w:szCs w:val="20"/>
        </w:rPr>
        <w:t>.3., 31.4., 32.3. un 32.4.apakš</w:t>
      </w:r>
      <w:r w:rsidRPr="00034837">
        <w:rPr>
          <w:rFonts w:eastAsia="Times New Roman" w:cs="Times New Roman"/>
          <w:szCs w:val="20"/>
        </w:rPr>
        <w:t>punktā minētos pakalpojumus sniedz 30 dienu laikā pēc pakalpojuma ņēmēja iesnieguma saņemšanas. Ja pakalpojums pēc tā ņēmēja pieprasījuma sniegts divu darbdienu laikā (steidzamības kārtā), pakalpojuma cenai piemēro koeficientu 2.</w:t>
      </w:r>
    </w:p>
    <w:p w14:paraId="0610DC4F" w14:textId="77777777" w:rsidR="00034837" w:rsidRPr="00034837" w:rsidRDefault="00034837" w:rsidP="00E9001D">
      <w:pPr>
        <w:spacing w:after="0" w:line="240" w:lineRule="auto"/>
        <w:ind w:firstLine="709"/>
        <w:jc w:val="both"/>
        <w:rPr>
          <w:rFonts w:eastAsia="Times New Roman" w:cs="Times New Roman"/>
          <w:szCs w:val="20"/>
        </w:rPr>
      </w:pPr>
    </w:p>
    <w:p w14:paraId="0610DC50" w14:textId="6A142F6E"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8. Šo noteikumu pielikuma 11.punktā un 30.1., 30.2., 31.1., 31.2., 32.1. un 32.2.apakšpunktā minētos pakalpojumus sniedz 30 dienu laikā pēc pakalpojuma ņēmēja iesnieguma saņemšanas. Ja pakalpojums pēc tā ņēmēja pieprasījuma sniegts vienas darbdienas laikā (steidzamības kārtā), pakalpojuma cenai piemēro koeficientu 2.</w:t>
      </w:r>
    </w:p>
    <w:p w14:paraId="0610DC51" w14:textId="77777777" w:rsidR="00034837" w:rsidRPr="00034837" w:rsidRDefault="00034837" w:rsidP="00E9001D">
      <w:pPr>
        <w:spacing w:after="0" w:line="240" w:lineRule="auto"/>
        <w:ind w:firstLine="709"/>
        <w:jc w:val="both"/>
        <w:rPr>
          <w:rFonts w:eastAsia="Times New Roman" w:cs="Times New Roman"/>
          <w:szCs w:val="20"/>
        </w:rPr>
      </w:pPr>
    </w:p>
    <w:p w14:paraId="0610DC52"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9. Šo noteikumu pielikuma 10.1.apakšpunktā minētā pakalpojuma cenai piemēro koeficientu 2, ja jūrnieka grāmatiņa ir bijusi nozaudēta vai anulēta.</w:t>
      </w:r>
    </w:p>
    <w:p w14:paraId="0610DC53" w14:textId="77777777" w:rsidR="00034837" w:rsidRPr="00034837" w:rsidRDefault="00034837" w:rsidP="00E9001D">
      <w:pPr>
        <w:spacing w:after="0" w:line="240" w:lineRule="auto"/>
        <w:ind w:firstLine="709"/>
        <w:jc w:val="both"/>
        <w:rPr>
          <w:rFonts w:eastAsia="Times New Roman" w:cs="Times New Roman"/>
          <w:szCs w:val="20"/>
        </w:rPr>
      </w:pPr>
    </w:p>
    <w:p w14:paraId="0610DC54"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10. Personai, kas pēc mācību iestādes beigšanas saņem pirmo sertifikātu, šo noteikumu pielikuma 11.punktā minēto pakalpojumu sniedz ar 50 procentu atlaidi no attiecīgās pamattarifa summas.</w:t>
      </w:r>
    </w:p>
    <w:p w14:paraId="0610DC55" w14:textId="77777777" w:rsidR="00034837" w:rsidRPr="00034837" w:rsidRDefault="00034837" w:rsidP="00E9001D">
      <w:pPr>
        <w:spacing w:after="0" w:line="240" w:lineRule="auto"/>
        <w:ind w:firstLine="709"/>
        <w:jc w:val="both"/>
        <w:rPr>
          <w:rFonts w:eastAsia="Times New Roman" w:cs="Times New Roman"/>
          <w:szCs w:val="20"/>
        </w:rPr>
      </w:pPr>
    </w:p>
    <w:p w14:paraId="0610DC56"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11. Šo noteikumu pielikuma 13.1.6.apakšpunktā minētā pakalpojuma cenu piemēro, ja programmas iesniedzējs atkārtoti pēc šo noteikumu pielikuma 13.1.5.apakšpunktā minētā pakalpojuma saņemšanas nav novērsis programmas satura novērtējumā norādītos trūkumus.</w:t>
      </w:r>
    </w:p>
    <w:p w14:paraId="0610DC57" w14:textId="77777777" w:rsidR="00034837" w:rsidRPr="00034837" w:rsidRDefault="00034837" w:rsidP="00E9001D">
      <w:pPr>
        <w:spacing w:after="0" w:line="240" w:lineRule="auto"/>
        <w:ind w:firstLine="709"/>
        <w:jc w:val="both"/>
        <w:rPr>
          <w:rFonts w:eastAsia="Times New Roman" w:cs="Times New Roman"/>
          <w:szCs w:val="20"/>
        </w:rPr>
      </w:pPr>
    </w:p>
    <w:p w14:paraId="0610DC58" w14:textId="1B433C2E"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 xml:space="preserve">12. Šo noteikumu pielikuma 17.1.apakšpunktā un 27.punktā minētā pakalpojuma maksas aprēķināšanai lieto kuģa ūdensizspaidu (bez kravas), ja kuģim nav noteikta neto tilpības vienība (NT) vai neto reģistra tilpība vai </w:t>
      </w:r>
      <w:r w:rsidR="0091276C">
        <w:rPr>
          <w:rFonts w:eastAsia="Times New Roman" w:cs="Times New Roman"/>
          <w:szCs w:val="20"/>
        </w:rPr>
        <w:t xml:space="preserve">ja </w:t>
      </w:r>
      <w:r w:rsidRPr="00034837">
        <w:rPr>
          <w:rFonts w:eastAsia="Times New Roman" w:cs="Times New Roman"/>
          <w:szCs w:val="20"/>
        </w:rPr>
        <w:t>neto tilpības vienība ir 0. Ja neto tilpības vienība (NT) ir 5000 un lielāka, aprēķinot maksu, uzskata, ka neto tilpības vienība (NT) ir 5000.</w:t>
      </w:r>
    </w:p>
    <w:p w14:paraId="0610DC59" w14:textId="77777777" w:rsidR="00034837" w:rsidRPr="00034837" w:rsidRDefault="00034837" w:rsidP="00E9001D">
      <w:pPr>
        <w:spacing w:after="0" w:line="240" w:lineRule="auto"/>
        <w:ind w:firstLine="709"/>
        <w:jc w:val="both"/>
        <w:rPr>
          <w:rFonts w:eastAsia="Times New Roman" w:cs="Times New Roman"/>
          <w:szCs w:val="20"/>
        </w:rPr>
      </w:pPr>
    </w:p>
    <w:p w14:paraId="0610DC5A"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 xml:space="preserve">13. Šo noteikumu pielikuma 23.punktā minētā nodrošinātā prasījuma apmēru, kas kuģa obligācijā ir noteikts citā valūtā, izsaka </w:t>
      </w:r>
      <w:proofErr w:type="spellStart"/>
      <w:r w:rsidR="00F55ACE" w:rsidRPr="00F55ACE">
        <w:rPr>
          <w:rFonts w:eastAsia="Times New Roman" w:cs="Times New Roman"/>
          <w:i/>
          <w:szCs w:val="20"/>
        </w:rPr>
        <w:t>euro</w:t>
      </w:r>
      <w:proofErr w:type="spellEnd"/>
      <w:r w:rsidRPr="00034837">
        <w:rPr>
          <w:rFonts w:eastAsia="Times New Roman" w:cs="Times New Roman"/>
          <w:szCs w:val="20"/>
        </w:rPr>
        <w:t xml:space="preserve"> saskaņā ar rēķina izrakstīšanas dienā noteikto grāmatvedībā izmantojamo ārvalstu valūtas kursu.</w:t>
      </w:r>
    </w:p>
    <w:p w14:paraId="0610DC5B" w14:textId="77777777" w:rsidR="00034837" w:rsidRPr="00034837" w:rsidRDefault="00034837" w:rsidP="00E9001D">
      <w:pPr>
        <w:spacing w:after="0" w:line="240" w:lineRule="auto"/>
        <w:ind w:firstLine="709"/>
        <w:jc w:val="both"/>
        <w:rPr>
          <w:rFonts w:eastAsia="Times New Roman" w:cs="Times New Roman"/>
          <w:szCs w:val="20"/>
        </w:rPr>
      </w:pPr>
    </w:p>
    <w:p w14:paraId="0610DC5C"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14. Šo noteikumu pielikuma 30., 31. un 32.punktā minētā pakalpojuma cenu piemēro arī tad, ja pēc izvērtēšanas netiek sniegts plāna apstiprinājums.</w:t>
      </w:r>
    </w:p>
    <w:p w14:paraId="0610DC5D" w14:textId="77777777" w:rsidR="00034837" w:rsidRPr="00034837" w:rsidRDefault="00034837" w:rsidP="00E9001D">
      <w:pPr>
        <w:spacing w:after="0" w:line="240" w:lineRule="auto"/>
        <w:ind w:firstLine="709"/>
        <w:jc w:val="both"/>
        <w:rPr>
          <w:rFonts w:eastAsia="Times New Roman" w:cs="Times New Roman"/>
          <w:szCs w:val="20"/>
        </w:rPr>
      </w:pPr>
    </w:p>
    <w:p w14:paraId="0610DC5E" w14:textId="7B6348AA"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lastRenderedPageBreak/>
        <w:t>15.</w:t>
      </w:r>
      <w:r w:rsidR="00BF2183">
        <w:rPr>
          <w:rFonts w:eastAsia="Times New Roman" w:cs="Times New Roman"/>
          <w:szCs w:val="20"/>
        </w:rPr>
        <w:t> </w:t>
      </w:r>
      <w:r w:rsidRPr="00034837">
        <w:rPr>
          <w:rFonts w:eastAsia="Times New Roman" w:cs="Times New Roman"/>
          <w:szCs w:val="20"/>
        </w:rPr>
        <w:t>Šo noteikumu pielikuma 33.1. un 33.2.apakšpunktā minētā pakalpojuma cenu piemēro arī tad, ja pēc aizsardzības pārbaudes netiek izsniegts starptautiskais kuģa aizsardzības sertifikāts vai starptautiskais kuģa aizsardzības pagaidu sertifikāts.</w:t>
      </w:r>
    </w:p>
    <w:p w14:paraId="0610DC5F" w14:textId="77777777" w:rsidR="00034837" w:rsidRPr="00034837" w:rsidRDefault="00034837" w:rsidP="00E9001D">
      <w:pPr>
        <w:spacing w:after="0" w:line="240" w:lineRule="auto"/>
        <w:ind w:firstLine="709"/>
        <w:jc w:val="both"/>
        <w:rPr>
          <w:rFonts w:eastAsia="Times New Roman" w:cs="Times New Roman"/>
          <w:szCs w:val="20"/>
        </w:rPr>
      </w:pPr>
    </w:p>
    <w:p w14:paraId="0610DC60"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16. Šo</w:t>
      </w:r>
      <w:r w:rsidR="00F55ACE">
        <w:rPr>
          <w:rFonts w:eastAsia="Times New Roman" w:cs="Times New Roman"/>
          <w:szCs w:val="20"/>
        </w:rPr>
        <w:t xml:space="preserve"> noteikumu pielikuma 33.3.apakš</w:t>
      </w:r>
      <w:r w:rsidRPr="00034837">
        <w:rPr>
          <w:rFonts w:eastAsia="Times New Roman" w:cs="Times New Roman"/>
          <w:szCs w:val="20"/>
        </w:rPr>
        <w:t>punktā minētā pakalpojuma cenu piemēro arī tad, ja pēc aizsardzības pārbaudes netiek sniegts ostas iekārtas atbilstības apstiprinājums.</w:t>
      </w:r>
    </w:p>
    <w:p w14:paraId="0610DC61" w14:textId="77777777" w:rsidR="00034837" w:rsidRPr="00034837" w:rsidRDefault="00034837" w:rsidP="00E9001D">
      <w:pPr>
        <w:spacing w:after="0" w:line="240" w:lineRule="auto"/>
        <w:ind w:firstLine="709"/>
        <w:jc w:val="both"/>
        <w:rPr>
          <w:rFonts w:eastAsia="Times New Roman" w:cs="Times New Roman"/>
          <w:szCs w:val="20"/>
        </w:rPr>
      </w:pPr>
    </w:p>
    <w:p w14:paraId="0610DC62"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17. Šo</w:t>
      </w:r>
      <w:r w:rsidR="00F55ACE">
        <w:rPr>
          <w:rFonts w:eastAsia="Times New Roman" w:cs="Times New Roman"/>
          <w:szCs w:val="20"/>
        </w:rPr>
        <w:t xml:space="preserve"> noteikumu pielikuma 33.4.apakš</w:t>
      </w:r>
      <w:r w:rsidRPr="00034837">
        <w:rPr>
          <w:rFonts w:eastAsia="Times New Roman" w:cs="Times New Roman"/>
          <w:szCs w:val="20"/>
        </w:rPr>
        <w:t>punktā minētā pakalpojuma cenu piemēro arī tad, ja pēc aizsardzības pārbaudes netiek izsniegts ostas atbilstības apstiprinājums.</w:t>
      </w:r>
    </w:p>
    <w:p w14:paraId="0610DC63" w14:textId="77777777" w:rsidR="00034837" w:rsidRPr="00034837" w:rsidRDefault="00034837" w:rsidP="00E9001D">
      <w:pPr>
        <w:spacing w:after="0" w:line="240" w:lineRule="auto"/>
        <w:ind w:firstLine="709"/>
        <w:jc w:val="both"/>
        <w:rPr>
          <w:rFonts w:eastAsia="Times New Roman" w:cs="Times New Roman"/>
          <w:szCs w:val="20"/>
        </w:rPr>
      </w:pPr>
    </w:p>
    <w:p w14:paraId="0610DC64"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18. Šo noteikumu pielikuma 37.punktā minētā pakalpojuma cenu piemēro arī tad, ja netiek izsniegts atbilstības sertifikāts.</w:t>
      </w:r>
    </w:p>
    <w:p w14:paraId="0610DC65" w14:textId="77777777" w:rsidR="00034837" w:rsidRPr="00034837" w:rsidRDefault="00034837" w:rsidP="00E9001D">
      <w:pPr>
        <w:spacing w:after="0" w:line="240" w:lineRule="auto"/>
        <w:ind w:firstLine="709"/>
        <w:jc w:val="both"/>
        <w:rPr>
          <w:rFonts w:eastAsia="Times New Roman" w:cs="Times New Roman"/>
          <w:szCs w:val="20"/>
        </w:rPr>
      </w:pPr>
    </w:p>
    <w:p w14:paraId="0610DC66" w14:textId="7777777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19. Šo noteikumu pielikuma 38.punktā minētā pakalpojuma cenu piemēro arī tad, ja pēc izvērtēšanas apmācību programma netiek saskaņota.</w:t>
      </w:r>
    </w:p>
    <w:p w14:paraId="0610DC67" w14:textId="77777777" w:rsidR="00034837" w:rsidRPr="00034837" w:rsidRDefault="00034837" w:rsidP="00E9001D">
      <w:pPr>
        <w:spacing w:after="0" w:line="240" w:lineRule="auto"/>
        <w:ind w:firstLine="709"/>
        <w:jc w:val="both"/>
        <w:rPr>
          <w:rFonts w:eastAsia="Times New Roman" w:cs="Times New Roman"/>
          <w:szCs w:val="20"/>
        </w:rPr>
      </w:pPr>
    </w:p>
    <w:p w14:paraId="0610DC68" w14:textId="1724100E"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w:t>
      </w:r>
      <w:r w:rsidR="0003114B">
        <w:rPr>
          <w:rFonts w:eastAsia="Times New Roman" w:cs="Times New Roman"/>
          <w:szCs w:val="20"/>
        </w:rPr>
        <w:t> </w:t>
      </w:r>
      <w:r w:rsidR="00637466">
        <w:rPr>
          <w:rFonts w:eastAsia="Times New Roman" w:cs="Times New Roman"/>
          <w:szCs w:val="20"/>
        </w:rPr>
        <w:t>Par š</w:t>
      </w:r>
      <w:r w:rsidRPr="00034837">
        <w:rPr>
          <w:rFonts w:eastAsia="Times New Roman" w:cs="Times New Roman"/>
          <w:szCs w:val="20"/>
        </w:rPr>
        <w:t>o noteikumu pielikuma 39.punktā minēt</w:t>
      </w:r>
      <w:r w:rsidR="0003114B">
        <w:rPr>
          <w:rFonts w:eastAsia="Times New Roman" w:cs="Times New Roman"/>
          <w:szCs w:val="20"/>
        </w:rPr>
        <w:t>ā</w:t>
      </w:r>
      <w:r w:rsidRPr="00034837">
        <w:rPr>
          <w:rFonts w:eastAsia="Times New Roman" w:cs="Times New Roman"/>
          <w:szCs w:val="20"/>
        </w:rPr>
        <w:t xml:space="preserve"> pakalpojum</w:t>
      </w:r>
      <w:r w:rsidR="0003114B">
        <w:rPr>
          <w:rFonts w:eastAsia="Times New Roman" w:cs="Times New Roman"/>
          <w:szCs w:val="20"/>
        </w:rPr>
        <w:t>a saņemšanu</w:t>
      </w:r>
      <w:r w:rsidRPr="00034837">
        <w:rPr>
          <w:rFonts w:eastAsia="Times New Roman" w:cs="Times New Roman"/>
          <w:szCs w:val="20"/>
        </w:rPr>
        <w:t>:</w:t>
      </w:r>
    </w:p>
    <w:p w14:paraId="0610DC6A" w14:textId="76196903"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20.1.</w:t>
      </w:r>
      <w:r w:rsidR="00637466">
        <w:rPr>
          <w:rFonts w:eastAsia="Times New Roman" w:cs="Times New Roman"/>
          <w:szCs w:val="20"/>
        </w:rPr>
        <w:t> </w:t>
      </w:r>
      <w:r w:rsidR="007D5DC9" w:rsidRPr="00034837">
        <w:rPr>
          <w:rFonts w:eastAsia="Times New Roman" w:cs="Times New Roman"/>
          <w:szCs w:val="20"/>
        </w:rPr>
        <w:t>cen</w:t>
      </w:r>
      <w:r w:rsidR="007D5DC9">
        <w:rPr>
          <w:rFonts w:eastAsia="Times New Roman" w:cs="Times New Roman"/>
          <w:szCs w:val="20"/>
        </w:rPr>
        <w:t>u</w:t>
      </w:r>
      <w:r w:rsidR="007D5DC9" w:rsidRPr="00034837">
        <w:rPr>
          <w:rFonts w:eastAsia="Times New Roman" w:cs="Times New Roman"/>
          <w:szCs w:val="20"/>
        </w:rPr>
        <w:t xml:space="preserve"> no</w:t>
      </w:r>
      <w:r w:rsidR="007D5DC9">
        <w:rPr>
          <w:rFonts w:eastAsia="Times New Roman" w:cs="Times New Roman"/>
          <w:szCs w:val="20"/>
        </w:rPr>
        <w:t>saka</w:t>
      </w:r>
      <w:r w:rsidR="007D5DC9" w:rsidRPr="00034837">
        <w:rPr>
          <w:rFonts w:eastAsia="Times New Roman" w:cs="Times New Roman"/>
          <w:szCs w:val="20"/>
        </w:rPr>
        <w:t xml:space="preserve"> 70</w:t>
      </w:r>
      <w:r w:rsidR="0003114B">
        <w:rPr>
          <w:rFonts w:eastAsia="Times New Roman" w:cs="Times New Roman"/>
          <w:szCs w:val="20"/>
        </w:rPr>
        <w:t> </w:t>
      </w:r>
      <w:r w:rsidR="007D5DC9" w:rsidRPr="00034837">
        <w:rPr>
          <w:rFonts w:eastAsia="Times New Roman" w:cs="Times New Roman"/>
          <w:szCs w:val="20"/>
        </w:rPr>
        <w:t xml:space="preserve">% apmērā </w:t>
      </w:r>
      <w:r w:rsidRPr="00034837">
        <w:rPr>
          <w:rFonts w:eastAsia="Times New Roman" w:cs="Times New Roman"/>
          <w:szCs w:val="20"/>
        </w:rPr>
        <w:t xml:space="preserve">pasažieru kuģiem (kuģis, kuram ir pasažieru drošības apliecība) un kuģiem, kuri </w:t>
      </w:r>
      <w:r w:rsidR="00BF2183" w:rsidRPr="00034837">
        <w:rPr>
          <w:rFonts w:eastAsia="Times New Roman" w:cs="Times New Roman"/>
          <w:szCs w:val="20"/>
        </w:rPr>
        <w:t xml:space="preserve">vienlaikus </w:t>
      </w:r>
      <w:r w:rsidRPr="00034837">
        <w:rPr>
          <w:rFonts w:eastAsia="Times New Roman" w:cs="Times New Roman"/>
          <w:szCs w:val="20"/>
        </w:rPr>
        <w:t xml:space="preserve">ir pasažieru un </w:t>
      </w:r>
      <w:proofErr w:type="spellStart"/>
      <w:r w:rsidRPr="00034837">
        <w:rPr>
          <w:rFonts w:eastAsia="Times New Roman" w:cs="Times New Roman"/>
          <w:szCs w:val="20"/>
        </w:rPr>
        <w:t>ro-ro</w:t>
      </w:r>
      <w:proofErr w:type="spellEnd"/>
      <w:r w:rsidRPr="00034837">
        <w:rPr>
          <w:rFonts w:eastAsia="Times New Roman" w:cs="Times New Roman"/>
          <w:szCs w:val="20"/>
        </w:rPr>
        <w:t xml:space="preserve"> tipa kuģi;</w:t>
      </w:r>
    </w:p>
    <w:p w14:paraId="0610DC6C" w14:textId="1FC6847A"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20.2.</w:t>
      </w:r>
      <w:r w:rsidR="00637466">
        <w:rPr>
          <w:rFonts w:eastAsia="Times New Roman" w:cs="Times New Roman"/>
          <w:szCs w:val="20"/>
        </w:rPr>
        <w:t> </w:t>
      </w:r>
      <w:r w:rsidR="0003114B" w:rsidRPr="00034837">
        <w:rPr>
          <w:rFonts w:eastAsia="Times New Roman" w:cs="Times New Roman"/>
          <w:szCs w:val="20"/>
        </w:rPr>
        <w:t>cen</w:t>
      </w:r>
      <w:r w:rsidR="0003114B">
        <w:rPr>
          <w:rFonts w:eastAsia="Times New Roman" w:cs="Times New Roman"/>
          <w:szCs w:val="20"/>
        </w:rPr>
        <w:t>u</w:t>
      </w:r>
      <w:r w:rsidR="0003114B" w:rsidRPr="00034837">
        <w:rPr>
          <w:rFonts w:eastAsia="Times New Roman" w:cs="Times New Roman"/>
          <w:szCs w:val="20"/>
        </w:rPr>
        <w:t xml:space="preserve"> no</w:t>
      </w:r>
      <w:r w:rsidR="0003114B">
        <w:rPr>
          <w:rFonts w:eastAsia="Times New Roman" w:cs="Times New Roman"/>
          <w:szCs w:val="20"/>
        </w:rPr>
        <w:t>saka</w:t>
      </w:r>
      <w:r w:rsidR="0003114B" w:rsidRPr="00034837">
        <w:rPr>
          <w:rFonts w:eastAsia="Times New Roman" w:cs="Times New Roman"/>
          <w:szCs w:val="20"/>
        </w:rPr>
        <w:t xml:space="preserve"> </w:t>
      </w:r>
      <w:r w:rsidR="0003114B">
        <w:rPr>
          <w:rFonts w:eastAsia="Times New Roman" w:cs="Times New Roman"/>
          <w:szCs w:val="20"/>
        </w:rPr>
        <w:t>8</w:t>
      </w:r>
      <w:r w:rsidR="0003114B" w:rsidRPr="00034837">
        <w:rPr>
          <w:rFonts w:eastAsia="Times New Roman" w:cs="Times New Roman"/>
          <w:szCs w:val="20"/>
        </w:rPr>
        <w:t>0</w:t>
      </w:r>
      <w:r w:rsidR="0003114B">
        <w:rPr>
          <w:rFonts w:eastAsia="Times New Roman" w:cs="Times New Roman"/>
          <w:szCs w:val="20"/>
        </w:rPr>
        <w:t> </w:t>
      </w:r>
      <w:r w:rsidR="0003114B" w:rsidRPr="00034837">
        <w:rPr>
          <w:rFonts w:eastAsia="Times New Roman" w:cs="Times New Roman"/>
          <w:szCs w:val="20"/>
        </w:rPr>
        <w:t xml:space="preserve">% apmērā </w:t>
      </w:r>
      <w:proofErr w:type="spellStart"/>
      <w:r w:rsidRPr="00034837">
        <w:rPr>
          <w:rFonts w:eastAsia="Times New Roman" w:cs="Times New Roman"/>
          <w:szCs w:val="20"/>
        </w:rPr>
        <w:t>ro-ro</w:t>
      </w:r>
      <w:proofErr w:type="spellEnd"/>
      <w:r w:rsidRPr="00034837">
        <w:rPr>
          <w:rFonts w:eastAsia="Times New Roman" w:cs="Times New Roman"/>
          <w:szCs w:val="20"/>
        </w:rPr>
        <w:t xml:space="preserve"> tipa kuģiem (kuģis, kuram šāds apzīmējums </w:t>
      </w:r>
      <w:r w:rsidR="008041A6">
        <w:rPr>
          <w:rFonts w:eastAsia="Times New Roman" w:cs="Times New Roman"/>
          <w:szCs w:val="20"/>
        </w:rPr>
        <w:t>ir</w:t>
      </w:r>
      <w:r w:rsidRPr="00034837">
        <w:rPr>
          <w:rFonts w:eastAsia="Times New Roman" w:cs="Times New Roman"/>
          <w:szCs w:val="20"/>
        </w:rPr>
        <w:t xml:space="preserve"> kuģa klasifikācijas apliecībā) un konteineru kuģiem (kuģis, kuram šāds apzīmējums ir kuģa klasifikācijas apliecībā)</w:t>
      </w:r>
      <w:r w:rsidR="007D5DC9" w:rsidRPr="00034837">
        <w:rPr>
          <w:rFonts w:eastAsia="Times New Roman" w:cs="Times New Roman"/>
          <w:szCs w:val="20"/>
        </w:rPr>
        <w:t>;</w:t>
      </w:r>
    </w:p>
    <w:p w14:paraId="0610DC6E" w14:textId="45E87009"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20.3.</w:t>
      </w:r>
      <w:r w:rsidR="00637466">
        <w:rPr>
          <w:rFonts w:eastAsia="Times New Roman" w:cs="Times New Roman"/>
          <w:szCs w:val="20"/>
        </w:rPr>
        <w:t> </w:t>
      </w:r>
      <w:r w:rsidR="0003114B" w:rsidRPr="00034837">
        <w:rPr>
          <w:rFonts w:eastAsia="Times New Roman" w:cs="Times New Roman"/>
          <w:szCs w:val="20"/>
        </w:rPr>
        <w:t>cen</w:t>
      </w:r>
      <w:r w:rsidR="0003114B">
        <w:rPr>
          <w:rFonts w:eastAsia="Times New Roman" w:cs="Times New Roman"/>
          <w:szCs w:val="20"/>
        </w:rPr>
        <w:t>u</w:t>
      </w:r>
      <w:r w:rsidR="0003114B" w:rsidRPr="00034837">
        <w:rPr>
          <w:rFonts w:eastAsia="Times New Roman" w:cs="Times New Roman"/>
          <w:szCs w:val="20"/>
        </w:rPr>
        <w:t xml:space="preserve"> no</w:t>
      </w:r>
      <w:r w:rsidR="0003114B">
        <w:rPr>
          <w:rFonts w:eastAsia="Times New Roman" w:cs="Times New Roman"/>
          <w:szCs w:val="20"/>
        </w:rPr>
        <w:t>saka</w:t>
      </w:r>
      <w:r w:rsidR="0003114B" w:rsidRPr="00034837">
        <w:rPr>
          <w:rFonts w:eastAsia="Times New Roman" w:cs="Times New Roman"/>
          <w:szCs w:val="20"/>
        </w:rPr>
        <w:t xml:space="preserve"> </w:t>
      </w:r>
      <w:r w:rsidR="0003114B">
        <w:rPr>
          <w:rFonts w:eastAsia="Times New Roman" w:cs="Times New Roman"/>
          <w:szCs w:val="20"/>
        </w:rPr>
        <w:t>5</w:t>
      </w:r>
      <w:r w:rsidR="0003114B" w:rsidRPr="00034837">
        <w:rPr>
          <w:rFonts w:eastAsia="Times New Roman" w:cs="Times New Roman"/>
          <w:szCs w:val="20"/>
        </w:rPr>
        <w:t>0</w:t>
      </w:r>
      <w:r w:rsidR="0003114B">
        <w:rPr>
          <w:rFonts w:eastAsia="Times New Roman" w:cs="Times New Roman"/>
          <w:szCs w:val="20"/>
        </w:rPr>
        <w:t> </w:t>
      </w:r>
      <w:r w:rsidR="0003114B" w:rsidRPr="00034837">
        <w:rPr>
          <w:rFonts w:eastAsia="Times New Roman" w:cs="Times New Roman"/>
          <w:szCs w:val="20"/>
        </w:rPr>
        <w:t xml:space="preserve">% apmērā </w:t>
      </w:r>
      <w:r w:rsidRPr="00034837">
        <w:rPr>
          <w:rFonts w:eastAsia="Times New Roman" w:cs="Times New Roman"/>
          <w:szCs w:val="20"/>
        </w:rPr>
        <w:t>Latvijas kabotāžas kuģiem (kuģis, kas veic pārvadājumus vai iet balastā starp Latvijas ostām) un Latvijas zvejas kuģiem (kuģis, kas nodarbojas ar zvejniecību vai veic zivju apstrādi)</w:t>
      </w:r>
      <w:r w:rsidR="007D5DC9" w:rsidRPr="00034837">
        <w:rPr>
          <w:rFonts w:eastAsia="Times New Roman" w:cs="Times New Roman"/>
          <w:szCs w:val="20"/>
        </w:rPr>
        <w:t>;</w:t>
      </w:r>
    </w:p>
    <w:p w14:paraId="0610DC70" w14:textId="19EB095D"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 xml:space="preserve">20.4. </w:t>
      </w:r>
      <w:r w:rsidR="00637466">
        <w:rPr>
          <w:rFonts w:eastAsia="Times New Roman" w:cs="Times New Roman"/>
          <w:szCs w:val="20"/>
        </w:rPr>
        <w:t xml:space="preserve">no </w:t>
      </w:r>
      <w:r w:rsidR="0003114B">
        <w:rPr>
          <w:rFonts w:eastAsia="Times New Roman" w:cs="Times New Roman"/>
          <w:szCs w:val="20"/>
        </w:rPr>
        <w:t>sa</w:t>
      </w:r>
      <w:r w:rsidR="00637466">
        <w:rPr>
          <w:rFonts w:eastAsia="Times New Roman" w:cs="Times New Roman"/>
          <w:szCs w:val="20"/>
        </w:rPr>
        <w:t xml:space="preserve">maksas </w:t>
      </w:r>
      <w:r w:rsidR="00024753">
        <w:rPr>
          <w:rFonts w:eastAsia="Times New Roman" w:cs="Times New Roman"/>
          <w:szCs w:val="20"/>
        </w:rPr>
        <w:t>ir</w:t>
      </w:r>
      <w:r w:rsidR="00190A61">
        <w:rPr>
          <w:rFonts w:eastAsia="Times New Roman" w:cs="Times New Roman"/>
          <w:szCs w:val="20"/>
        </w:rPr>
        <w:t xml:space="preserve"> </w:t>
      </w:r>
      <w:r w:rsidR="00637466">
        <w:rPr>
          <w:rFonts w:eastAsia="Times New Roman" w:cs="Times New Roman"/>
          <w:szCs w:val="20"/>
        </w:rPr>
        <w:t>atbrīvo</w:t>
      </w:r>
      <w:r w:rsidR="00190A61">
        <w:rPr>
          <w:rFonts w:eastAsia="Times New Roman" w:cs="Times New Roman"/>
          <w:szCs w:val="20"/>
        </w:rPr>
        <w:t>ti</w:t>
      </w:r>
      <w:r w:rsidRPr="00034837">
        <w:rPr>
          <w:rFonts w:eastAsia="Times New Roman" w:cs="Times New Roman"/>
          <w:szCs w:val="20"/>
        </w:rPr>
        <w:t>:</w:t>
      </w:r>
    </w:p>
    <w:p w14:paraId="0610DC72" w14:textId="5F140A9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20.4.1. kara kuģ</w:t>
      </w:r>
      <w:r w:rsidR="00190A61">
        <w:rPr>
          <w:rFonts w:eastAsia="Times New Roman" w:cs="Times New Roman"/>
          <w:szCs w:val="20"/>
        </w:rPr>
        <w:t>i</w:t>
      </w:r>
      <w:r w:rsidRPr="00034837">
        <w:rPr>
          <w:rFonts w:eastAsia="Times New Roman" w:cs="Times New Roman"/>
          <w:szCs w:val="20"/>
        </w:rPr>
        <w:t>, krasta apsardzes, muitas, hidrogrāfijas, zinātnes un pētniecības kuģ</w:t>
      </w:r>
      <w:r w:rsidR="00190A61">
        <w:rPr>
          <w:rFonts w:eastAsia="Times New Roman" w:cs="Times New Roman"/>
          <w:szCs w:val="20"/>
        </w:rPr>
        <w:t>i</w:t>
      </w:r>
      <w:r w:rsidRPr="00034837">
        <w:rPr>
          <w:rFonts w:eastAsia="Times New Roman" w:cs="Times New Roman"/>
          <w:szCs w:val="20"/>
        </w:rPr>
        <w:t>, glābšanas kuģ</w:t>
      </w:r>
      <w:r w:rsidR="00190A61">
        <w:rPr>
          <w:rFonts w:eastAsia="Times New Roman" w:cs="Times New Roman"/>
          <w:szCs w:val="20"/>
        </w:rPr>
        <w:t>i</w:t>
      </w:r>
      <w:r w:rsidRPr="00034837">
        <w:rPr>
          <w:rFonts w:eastAsia="Times New Roman" w:cs="Times New Roman"/>
          <w:szCs w:val="20"/>
        </w:rPr>
        <w:t>, vides aizsardzības kuģ</w:t>
      </w:r>
      <w:r w:rsidR="00190A61">
        <w:rPr>
          <w:rFonts w:eastAsia="Times New Roman" w:cs="Times New Roman"/>
          <w:szCs w:val="20"/>
        </w:rPr>
        <w:t>i</w:t>
      </w:r>
      <w:r w:rsidRPr="00034837">
        <w:rPr>
          <w:rFonts w:eastAsia="Times New Roman" w:cs="Times New Roman"/>
          <w:szCs w:val="20"/>
        </w:rPr>
        <w:t xml:space="preserve"> un mācību iestāžu kuģ</w:t>
      </w:r>
      <w:r w:rsidR="00190A61">
        <w:rPr>
          <w:rFonts w:eastAsia="Times New Roman" w:cs="Times New Roman"/>
          <w:szCs w:val="20"/>
        </w:rPr>
        <w:t>i</w:t>
      </w:r>
      <w:r w:rsidRPr="00034837">
        <w:rPr>
          <w:rFonts w:eastAsia="Times New Roman" w:cs="Times New Roman"/>
          <w:szCs w:val="20"/>
        </w:rPr>
        <w:t>;</w:t>
      </w:r>
    </w:p>
    <w:p w14:paraId="0610DC74" w14:textId="27BCB6DE"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20.4.2. hospitāļu kuģ</w:t>
      </w:r>
      <w:r w:rsidR="00190A61">
        <w:rPr>
          <w:rFonts w:eastAsia="Times New Roman" w:cs="Times New Roman"/>
          <w:szCs w:val="20"/>
        </w:rPr>
        <w:t>i</w:t>
      </w:r>
      <w:r w:rsidRPr="00034837">
        <w:rPr>
          <w:rFonts w:eastAsia="Times New Roman" w:cs="Times New Roman"/>
          <w:szCs w:val="20"/>
        </w:rPr>
        <w:t>;</w:t>
      </w:r>
    </w:p>
    <w:p w14:paraId="0610DC76" w14:textId="1E768BC8"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20.4.3. labdarības misijas kuģ</w:t>
      </w:r>
      <w:r w:rsidR="00190A61">
        <w:rPr>
          <w:rFonts w:eastAsia="Times New Roman" w:cs="Times New Roman"/>
          <w:szCs w:val="20"/>
        </w:rPr>
        <w:t>i</w:t>
      </w:r>
      <w:r w:rsidRPr="00034837">
        <w:rPr>
          <w:rFonts w:eastAsia="Times New Roman" w:cs="Times New Roman"/>
          <w:szCs w:val="20"/>
        </w:rPr>
        <w:t>;</w:t>
      </w:r>
    </w:p>
    <w:p w14:paraId="0610DC78" w14:textId="324372C4"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20.4.4. ostas flotes kuģ</w:t>
      </w:r>
      <w:r w:rsidR="00190A61">
        <w:rPr>
          <w:rFonts w:eastAsia="Times New Roman" w:cs="Times New Roman"/>
          <w:szCs w:val="20"/>
        </w:rPr>
        <w:t>i</w:t>
      </w:r>
      <w:r w:rsidRPr="00034837">
        <w:rPr>
          <w:rFonts w:eastAsia="Times New Roman" w:cs="Times New Roman"/>
          <w:szCs w:val="20"/>
        </w:rPr>
        <w:t xml:space="preserve"> (kuģi, kuri pilda apkalpošanas funkcijas ostā</w:t>
      </w:r>
      <w:r w:rsidR="00BF2183">
        <w:rPr>
          <w:rFonts w:eastAsia="Times New Roman" w:cs="Times New Roman"/>
          <w:szCs w:val="20"/>
        </w:rPr>
        <w:t>,</w:t>
      </w:r>
      <w:r w:rsidRPr="00034837">
        <w:rPr>
          <w:rFonts w:eastAsia="Times New Roman" w:cs="Times New Roman"/>
          <w:szCs w:val="20"/>
        </w:rPr>
        <w:t xml:space="preserve"> – velkoņi, liellaivas, peldošie </w:t>
      </w:r>
      <w:r w:rsidR="00024753">
        <w:rPr>
          <w:rFonts w:eastAsia="Times New Roman" w:cs="Times New Roman"/>
          <w:szCs w:val="20"/>
        </w:rPr>
        <w:t>celtņi</w:t>
      </w:r>
      <w:r w:rsidRPr="00034837">
        <w:rPr>
          <w:rFonts w:eastAsia="Times New Roman" w:cs="Times New Roman"/>
          <w:szCs w:val="20"/>
        </w:rPr>
        <w:t xml:space="preserve">, </w:t>
      </w:r>
      <w:proofErr w:type="spellStart"/>
      <w:r w:rsidRPr="00034837">
        <w:rPr>
          <w:rFonts w:eastAsia="Times New Roman" w:cs="Times New Roman"/>
          <w:szCs w:val="20"/>
        </w:rPr>
        <w:t>bunkurētāji</w:t>
      </w:r>
      <w:proofErr w:type="spellEnd"/>
      <w:r w:rsidRPr="00034837">
        <w:rPr>
          <w:rFonts w:eastAsia="Times New Roman" w:cs="Times New Roman"/>
          <w:szCs w:val="20"/>
        </w:rPr>
        <w:t xml:space="preserve">, </w:t>
      </w:r>
      <w:r w:rsidRPr="00FD703A">
        <w:rPr>
          <w:rFonts w:eastAsia="Times New Roman" w:cs="Times New Roman"/>
          <w:szCs w:val="20"/>
        </w:rPr>
        <w:t xml:space="preserve">notekūdeņu, </w:t>
      </w:r>
      <w:r w:rsidR="00723E5D" w:rsidRPr="00FD703A">
        <w:rPr>
          <w:rFonts w:eastAsia="Times New Roman" w:cs="Times New Roman"/>
          <w:szCs w:val="20"/>
        </w:rPr>
        <w:t>piesārņoto</w:t>
      </w:r>
      <w:r w:rsidRPr="00FD703A">
        <w:rPr>
          <w:rFonts w:eastAsia="Times New Roman" w:cs="Times New Roman"/>
          <w:szCs w:val="20"/>
        </w:rPr>
        <w:t xml:space="preserve"> ūdeņu </w:t>
      </w:r>
      <w:r w:rsidRPr="00034837">
        <w:rPr>
          <w:rFonts w:eastAsia="Times New Roman" w:cs="Times New Roman"/>
          <w:szCs w:val="20"/>
        </w:rPr>
        <w:t>un atkritumu savācēji, ūdenslīdēju kuģi un citi kuģi, kuri pieder ostas pārvaldei vai ostas uzņēmumiem vai kurus nomā ostas pārvalde vai ostas uzņēmumi);</w:t>
      </w:r>
    </w:p>
    <w:p w14:paraId="0610DC7A" w14:textId="421F4D7A"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20.4.5. kuģ</w:t>
      </w:r>
      <w:r w:rsidR="00190A61">
        <w:rPr>
          <w:rFonts w:eastAsia="Times New Roman" w:cs="Times New Roman"/>
          <w:szCs w:val="20"/>
        </w:rPr>
        <w:t>i</w:t>
      </w:r>
      <w:r w:rsidRPr="00034837">
        <w:rPr>
          <w:rFonts w:eastAsia="Times New Roman" w:cs="Times New Roman"/>
          <w:szCs w:val="20"/>
        </w:rPr>
        <w:t>, kuru bruto tilpība (BT) ir mazāka par 200;</w:t>
      </w:r>
    </w:p>
    <w:p w14:paraId="0610DC7C" w14:textId="77D84D6D"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20.4.6. jaht</w:t>
      </w:r>
      <w:r w:rsidR="007D5DC9">
        <w:rPr>
          <w:rFonts w:eastAsia="Times New Roman" w:cs="Times New Roman"/>
          <w:szCs w:val="20"/>
        </w:rPr>
        <w:t>as</w:t>
      </w:r>
      <w:r w:rsidRPr="00034837">
        <w:rPr>
          <w:rFonts w:eastAsia="Times New Roman" w:cs="Times New Roman"/>
          <w:szCs w:val="20"/>
        </w:rPr>
        <w:t xml:space="preserve"> (sportam, atpūtai vai tūrismam paredzēts kuģošanas līdzeklis ar ūdens izspaidu līdz 80 tonnām);</w:t>
      </w:r>
    </w:p>
    <w:p w14:paraId="0610DC7F" w14:textId="62A4B66B"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lastRenderedPageBreak/>
        <w:t>20.4.7. kuģ</w:t>
      </w:r>
      <w:r w:rsidR="00190A61">
        <w:rPr>
          <w:rFonts w:eastAsia="Times New Roman" w:cs="Times New Roman"/>
          <w:szCs w:val="20"/>
        </w:rPr>
        <w:t>i</w:t>
      </w:r>
      <w:r w:rsidRPr="00034837">
        <w:rPr>
          <w:rFonts w:eastAsia="Times New Roman" w:cs="Times New Roman"/>
          <w:szCs w:val="20"/>
        </w:rPr>
        <w:t>, kuri spiesti ienākt ostā, jo ir reāli draudi kuģa apkalpes, pasažieru, kravas vai kuģ</w:t>
      </w:r>
      <w:r w:rsidR="00024753">
        <w:rPr>
          <w:rFonts w:eastAsia="Times New Roman" w:cs="Times New Roman"/>
          <w:szCs w:val="20"/>
        </w:rPr>
        <w:t>a</w:t>
      </w:r>
      <w:r w:rsidRPr="00034837">
        <w:rPr>
          <w:rFonts w:eastAsia="Times New Roman" w:cs="Times New Roman"/>
          <w:szCs w:val="20"/>
        </w:rPr>
        <w:t xml:space="preserve"> drošībai, kā arī lai veiktu remontu;</w:t>
      </w:r>
    </w:p>
    <w:p w14:paraId="0610DC80" w14:textId="7314D2B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20.4.8. kuģ</w:t>
      </w:r>
      <w:r w:rsidR="00190A61">
        <w:rPr>
          <w:rFonts w:eastAsia="Times New Roman" w:cs="Times New Roman"/>
          <w:szCs w:val="20"/>
        </w:rPr>
        <w:t>i</w:t>
      </w:r>
      <w:r w:rsidRPr="00034837">
        <w:rPr>
          <w:rFonts w:eastAsia="Times New Roman" w:cs="Times New Roman"/>
          <w:szCs w:val="20"/>
        </w:rPr>
        <w:t>, kuri ienāk ostā, lai saņemtu degvielu vai citus apgādes materiālus, un neveic kravas operācijas.</w:t>
      </w:r>
    </w:p>
    <w:p w14:paraId="0610DC81" w14:textId="77777777" w:rsidR="00034837" w:rsidRPr="00034837" w:rsidRDefault="00034837" w:rsidP="00E9001D">
      <w:pPr>
        <w:spacing w:after="0" w:line="240" w:lineRule="auto"/>
        <w:ind w:firstLine="709"/>
        <w:jc w:val="both"/>
        <w:rPr>
          <w:rFonts w:eastAsia="Times New Roman" w:cs="Times New Roman"/>
          <w:szCs w:val="20"/>
        </w:rPr>
      </w:pPr>
    </w:p>
    <w:p w14:paraId="0610DC82" w14:textId="4CA69FA2"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 xml:space="preserve">21. </w:t>
      </w:r>
      <w:r w:rsidR="00024753">
        <w:rPr>
          <w:rFonts w:eastAsia="Times New Roman" w:cs="Times New Roman"/>
          <w:szCs w:val="20"/>
        </w:rPr>
        <w:t>N</w:t>
      </w:r>
      <w:r w:rsidR="00024753" w:rsidRPr="00034837">
        <w:rPr>
          <w:rFonts w:eastAsia="Times New Roman" w:cs="Times New Roman"/>
          <w:szCs w:val="20"/>
        </w:rPr>
        <w:t xml:space="preserve">o samaksas </w:t>
      </w:r>
      <w:r w:rsidR="00024753">
        <w:rPr>
          <w:rFonts w:eastAsia="Times New Roman" w:cs="Times New Roman"/>
          <w:szCs w:val="20"/>
        </w:rPr>
        <w:t>p</w:t>
      </w:r>
      <w:r w:rsidR="0003114B" w:rsidRPr="00034837">
        <w:rPr>
          <w:rFonts w:eastAsia="Times New Roman" w:cs="Times New Roman"/>
          <w:szCs w:val="20"/>
        </w:rPr>
        <w:t xml:space="preserve">ar </w:t>
      </w:r>
      <w:r w:rsidRPr="00034837">
        <w:rPr>
          <w:rFonts w:eastAsia="Times New Roman" w:cs="Times New Roman"/>
          <w:szCs w:val="20"/>
        </w:rPr>
        <w:t xml:space="preserve">šo noteikumu pielikuma 9.1.2.apakšpunktā minētā pakalpojuma saņemšanu </w:t>
      </w:r>
      <w:r w:rsidR="00024753">
        <w:rPr>
          <w:rFonts w:eastAsia="Times New Roman" w:cs="Times New Roman"/>
          <w:szCs w:val="20"/>
        </w:rPr>
        <w:t>ir</w:t>
      </w:r>
      <w:r w:rsidR="00190A61">
        <w:rPr>
          <w:rFonts w:eastAsia="Times New Roman" w:cs="Times New Roman"/>
          <w:szCs w:val="20"/>
        </w:rPr>
        <w:t xml:space="preserve"> </w:t>
      </w:r>
      <w:r w:rsidRPr="00034837">
        <w:rPr>
          <w:rFonts w:eastAsia="Times New Roman" w:cs="Times New Roman"/>
          <w:szCs w:val="20"/>
        </w:rPr>
        <w:t>atbrīvo</w:t>
      </w:r>
      <w:r w:rsidR="00190A61">
        <w:rPr>
          <w:rFonts w:eastAsia="Times New Roman" w:cs="Times New Roman"/>
          <w:szCs w:val="20"/>
        </w:rPr>
        <w:t>ti</w:t>
      </w:r>
      <w:r w:rsidRPr="00034837">
        <w:rPr>
          <w:rFonts w:eastAsia="Times New Roman" w:cs="Times New Roman"/>
          <w:szCs w:val="20"/>
        </w:rPr>
        <w:t xml:space="preserve"> Latvijas Jūras akadēmijas, Latvijas Jūras akadēmijas jūrskolas un tās filiāļu, Liepājas Jūrniecības koledžas un Liepājas Jūrniecības koledžas jūrskolas klātienes nodaļas studiju beidzēj</w:t>
      </w:r>
      <w:r w:rsidR="00190A61">
        <w:rPr>
          <w:rFonts w:eastAsia="Times New Roman" w:cs="Times New Roman"/>
          <w:szCs w:val="20"/>
        </w:rPr>
        <w:t>i</w:t>
      </w:r>
      <w:r w:rsidRPr="00034837">
        <w:rPr>
          <w:rFonts w:eastAsia="Times New Roman" w:cs="Times New Roman"/>
          <w:szCs w:val="20"/>
        </w:rPr>
        <w:t xml:space="preserve"> vienu reizi pirmā gada laikā pēc studiju beigšanas.</w:t>
      </w:r>
    </w:p>
    <w:p w14:paraId="0610DC83" w14:textId="77777777" w:rsidR="00034837" w:rsidRPr="00034837" w:rsidRDefault="00034837" w:rsidP="00E9001D">
      <w:pPr>
        <w:spacing w:after="0" w:line="240" w:lineRule="auto"/>
        <w:ind w:firstLine="709"/>
        <w:jc w:val="both"/>
        <w:rPr>
          <w:rFonts w:eastAsia="Times New Roman" w:cs="Times New Roman"/>
          <w:szCs w:val="20"/>
        </w:rPr>
      </w:pPr>
    </w:p>
    <w:p w14:paraId="0610DC84" w14:textId="65EFBAE7" w:rsidR="00034837" w:rsidRPr="00034837"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 xml:space="preserve">22. </w:t>
      </w:r>
      <w:r w:rsidR="00024753">
        <w:rPr>
          <w:rFonts w:eastAsia="Times New Roman" w:cs="Times New Roman"/>
          <w:szCs w:val="20"/>
        </w:rPr>
        <w:t>N</w:t>
      </w:r>
      <w:r w:rsidR="00024753" w:rsidRPr="00034837">
        <w:rPr>
          <w:rFonts w:eastAsia="Times New Roman" w:cs="Times New Roman"/>
          <w:szCs w:val="20"/>
        </w:rPr>
        <w:t xml:space="preserve">o samaksas </w:t>
      </w:r>
      <w:r w:rsidR="00024753">
        <w:rPr>
          <w:rFonts w:eastAsia="Times New Roman" w:cs="Times New Roman"/>
          <w:szCs w:val="20"/>
        </w:rPr>
        <w:t>p</w:t>
      </w:r>
      <w:r w:rsidR="00190A61" w:rsidRPr="00034837">
        <w:rPr>
          <w:rFonts w:eastAsia="Times New Roman" w:cs="Times New Roman"/>
          <w:szCs w:val="20"/>
        </w:rPr>
        <w:t xml:space="preserve">ar </w:t>
      </w:r>
      <w:r w:rsidRPr="00034837">
        <w:rPr>
          <w:rFonts w:eastAsia="Times New Roman" w:cs="Times New Roman"/>
          <w:szCs w:val="20"/>
        </w:rPr>
        <w:t xml:space="preserve">šo noteikumu pielikuma 26.4.apakšpunktā minētā pakalpojuma saņemšanu </w:t>
      </w:r>
      <w:r w:rsidR="00024753">
        <w:rPr>
          <w:rFonts w:eastAsia="Times New Roman" w:cs="Times New Roman"/>
          <w:szCs w:val="20"/>
        </w:rPr>
        <w:t>ir</w:t>
      </w:r>
      <w:r w:rsidR="00190A61">
        <w:rPr>
          <w:rFonts w:eastAsia="Times New Roman" w:cs="Times New Roman"/>
          <w:szCs w:val="20"/>
        </w:rPr>
        <w:t xml:space="preserve"> </w:t>
      </w:r>
      <w:r w:rsidRPr="00034837">
        <w:rPr>
          <w:rFonts w:eastAsia="Times New Roman" w:cs="Times New Roman"/>
          <w:szCs w:val="20"/>
        </w:rPr>
        <w:t>atbrīvo</w:t>
      </w:r>
      <w:r w:rsidR="00190A61">
        <w:rPr>
          <w:rFonts w:eastAsia="Times New Roman" w:cs="Times New Roman"/>
          <w:szCs w:val="20"/>
        </w:rPr>
        <w:t>tas</w:t>
      </w:r>
      <w:r w:rsidRPr="00034837">
        <w:rPr>
          <w:rFonts w:eastAsia="Times New Roman" w:cs="Times New Roman"/>
          <w:szCs w:val="20"/>
        </w:rPr>
        <w:t xml:space="preserve"> valsts pārvaldes iestādes, kas īsteno tām deleģētos valsts pārvaldes uzdevumus, un privātpersonas saskaņā ar Informācijas atklātības likumu, kā arī tiesas un prokuratūr</w:t>
      </w:r>
      <w:r w:rsidR="00BF2183">
        <w:rPr>
          <w:rFonts w:eastAsia="Times New Roman" w:cs="Times New Roman"/>
          <w:szCs w:val="20"/>
        </w:rPr>
        <w:t>a</w:t>
      </w:r>
      <w:r w:rsidRPr="00034837">
        <w:rPr>
          <w:rFonts w:eastAsia="Times New Roman" w:cs="Times New Roman"/>
          <w:szCs w:val="20"/>
        </w:rPr>
        <w:t>.</w:t>
      </w:r>
    </w:p>
    <w:p w14:paraId="0610DC85" w14:textId="77777777" w:rsidR="00034837" w:rsidRPr="00034837" w:rsidRDefault="00034837" w:rsidP="00E9001D">
      <w:pPr>
        <w:spacing w:after="0" w:line="240" w:lineRule="auto"/>
        <w:ind w:firstLine="709"/>
        <w:jc w:val="both"/>
        <w:rPr>
          <w:rFonts w:eastAsia="Times New Roman" w:cs="Times New Roman"/>
          <w:szCs w:val="20"/>
        </w:rPr>
      </w:pPr>
    </w:p>
    <w:p w14:paraId="0610DC86" w14:textId="7E3F866F" w:rsidR="00AD21EA" w:rsidRDefault="00034837" w:rsidP="00E9001D">
      <w:pPr>
        <w:spacing w:after="0" w:line="240" w:lineRule="auto"/>
        <w:ind w:firstLine="709"/>
        <w:jc w:val="both"/>
        <w:rPr>
          <w:rFonts w:eastAsia="Times New Roman" w:cs="Times New Roman"/>
          <w:szCs w:val="20"/>
        </w:rPr>
      </w:pPr>
      <w:r w:rsidRPr="00034837">
        <w:rPr>
          <w:rFonts w:eastAsia="Times New Roman" w:cs="Times New Roman"/>
          <w:szCs w:val="20"/>
        </w:rPr>
        <w:t>23.</w:t>
      </w:r>
      <w:r w:rsidR="00190A61">
        <w:rPr>
          <w:rFonts w:eastAsia="Times New Roman" w:cs="Times New Roman"/>
          <w:szCs w:val="20"/>
        </w:rPr>
        <w:t> </w:t>
      </w:r>
      <w:r w:rsidRPr="00034837">
        <w:rPr>
          <w:rFonts w:eastAsia="Times New Roman" w:cs="Times New Roman"/>
          <w:szCs w:val="20"/>
        </w:rPr>
        <w:t xml:space="preserve">Atzīt par spēku zaudējušiem </w:t>
      </w:r>
      <w:r w:rsidR="007867C5">
        <w:rPr>
          <w:rFonts w:eastAsia="Times New Roman"/>
          <w:szCs w:val="28"/>
        </w:rPr>
        <w:t xml:space="preserve">Ministru kabineta </w:t>
      </w:r>
      <w:r w:rsidR="00254F43" w:rsidRPr="00254F43">
        <w:rPr>
          <w:rFonts w:eastAsia="Times New Roman" w:cs="Times New Roman"/>
          <w:szCs w:val="20"/>
        </w:rPr>
        <w:t>2008.gada 22.decembra noteikum</w:t>
      </w:r>
      <w:r>
        <w:rPr>
          <w:rFonts w:eastAsia="Times New Roman" w:cs="Times New Roman"/>
          <w:szCs w:val="20"/>
        </w:rPr>
        <w:t>u</w:t>
      </w:r>
      <w:r w:rsidR="00254F43" w:rsidRPr="00254F43">
        <w:rPr>
          <w:rFonts w:eastAsia="Times New Roman" w:cs="Times New Roman"/>
          <w:szCs w:val="20"/>
        </w:rPr>
        <w:t>s Nr.1074 "Noteikumi par valsts akciju sabiedrības "Latvijas Jūras administrācija" valsts pārvaldes uzdevumu ietvaros sniegto maksas pakalpojumu cenrādi" (Latvijas Vēstnesis, 2008, 201.nr.; 2009, 9.nr.)</w:t>
      </w:r>
      <w:r>
        <w:rPr>
          <w:rFonts w:eastAsia="Times New Roman" w:cs="Times New Roman"/>
          <w:szCs w:val="20"/>
        </w:rPr>
        <w:t>.</w:t>
      </w:r>
    </w:p>
    <w:p w14:paraId="0610DC87" w14:textId="77777777" w:rsidR="00F61DEA" w:rsidRDefault="00F61DEA" w:rsidP="00E9001D">
      <w:pPr>
        <w:pStyle w:val="ListParagraph"/>
        <w:spacing w:after="0" w:line="240" w:lineRule="auto"/>
        <w:ind w:left="0" w:firstLine="709"/>
        <w:jc w:val="both"/>
        <w:rPr>
          <w:rFonts w:ascii="Times New Roman" w:eastAsia="Times New Roman" w:hAnsi="Times New Roman"/>
          <w:sz w:val="28"/>
          <w:szCs w:val="28"/>
        </w:rPr>
      </w:pPr>
    </w:p>
    <w:p w14:paraId="0610DC88" w14:textId="31383C14" w:rsidR="00F61DEA" w:rsidRDefault="00F61DEA" w:rsidP="00E9001D">
      <w:pPr>
        <w:pStyle w:val="ListParagraph"/>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24</w:t>
      </w:r>
      <w:r w:rsidRPr="00AD21EA">
        <w:rPr>
          <w:rFonts w:ascii="Times New Roman" w:eastAsia="Times New Roman" w:hAnsi="Times New Roman"/>
          <w:sz w:val="28"/>
          <w:szCs w:val="28"/>
        </w:rPr>
        <w:t xml:space="preserve">. Skaidras naudas maksājumiem, kurus </w:t>
      </w:r>
      <w:proofErr w:type="spellStart"/>
      <w:r w:rsidRPr="00F61DEA">
        <w:rPr>
          <w:rFonts w:ascii="Times New Roman" w:eastAsia="Times New Roman" w:hAnsi="Times New Roman"/>
          <w:i/>
          <w:sz w:val="28"/>
          <w:szCs w:val="28"/>
        </w:rPr>
        <w:t>Euro</w:t>
      </w:r>
      <w:proofErr w:type="spellEnd"/>
      <w:r w:rsidRPr="00AD21EA">
        <w:rPr>
          <w:rFonts w:ascii="Times New Roman" w:eastAsia="Times New Roman" w:hAnsi="Times New Roman"/>
          <w:sz w:val="28"/>
          <w:szCs w:val="28"/>
        </w:rPr>
        <w:t xml:space="preserve"> ieviešanas kārtības likumā noteiktajā vienlaicīgas apgrozības periodā veic latos, piemēro </w:t>
      </w:r>
      <w:r w:rsidR="007867C5">
        <w:rPr>
          <w:rFonts w:ascii="Times New Roman" w:eastAsia="Times New Roman" w:hAnsi="Times New Roman"/>
          <w:sz w:val="28"/>
          <w:szCs w:val="28"/>
        </w:rPr>
        <w:t xml:space="preserve">Ministru kabineta </w:t>
      </w:r>
      <w:r w:rsidRPr="00F61DEA">
        <w:rPr>
          <w:rFonts w:ascii="Times New Roman" w:eastAsia="Times New Roman" w:hAnsi="Times New Roman"/>
          <w:sz w:val="28"/>
          <w:szCs w:val="28"/>
        </w:rPr>
        <w:t>2008.gada 22.decembra noteikumus Nr.1074 "Noteikumi par valsts akciju sabiedrības "Latvijas Jūras administrācija" valsts pārvaldes uzdevumu ietvaros snie</w:t>
      </w:r>
      <w:r>
        <w:rPr>
          <w:rFonts w:ascii="Times New Roman" w:eastAsia="Times New Roman" w:hAnsi="Times New Roman"/>
          <w:sz w:val="28"/>
          <w:szCs w:val="28"/>
        </w:rPr>
        <w:t>gto maksas pakalpojumu cenrādi".</w:t>
      </w:r>
    </w:p>
    <w:p w14:paraId="0610DC8B" w14:textId="77777777" w:rsidR="00EF0A9F" w:rsidRDefault="00EF0A9F" w:rsidP="00E9001D">
      <w:pPr>
        <w:pStyle w:val="ListParagraph"/>
        <w:spacing w:after="0" w:line="240" w:lineRule="auto"/>
        <w:ind w:left="0" w:firstLine="709"/>
        <w:jc w:val="both"/>
        <w:rPr>
          <w:rFonts w:ascii="Times New Roman" w:eastAsia="Times New Roman" w:hAnsi="Times New Roman"/>
          <w:sz w:val="28"/>
          <w:szCs w:val="28"/>
        </w:rPr>
      </w:pPr>
    </w:p>
    <w:p w14:paraId="0610DC8C" w14:textId="49BE1CC5" w:rsidR="00D63F35" w:rsidRPr="003359C0" w:rsidRDefault="00F61DEA" w:rsidP="00E9001D">
      <w:pPr>
        <w:pStyle w:val="ListParagraph"/>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25. </w:t>
      </w:r>
      <w:r w:rsidRPr="00F61DEA">
        <w:rPr>
          <w:rFonts w:ascii="Times New Roman" w:eastAsia="Times New Roman" w:hAnsi="Times New Roman"/>
          <w:sz w:val="28"/>
          <w:szCs w:val="28"/>
        </w:rPr>
        <w:t xml:space="preserve">Noteikumi stājas </w:t>
      </w:r>
      <w:r w:rsidRPr="003359C0">
        <w:rPr>
          <w:rFonts w:ascii="Times New Roman" w:eastAsia="Times New Roman" w:hAnsi="Times New Roman"/>
          <w:sz w:val="28"/>
          <w:szCs w:val="28"/>
        </w:rPr>
        <w:t xml:space="preserve">spēkā </w:t>
      </w:r>
      <w:r w:rsidR="003359C0" w:rsidRPr="003359C0">
        <w:rPr>
          <w:rFonts w:ascii="Times New Roman" w:eastAsia="Times New Roman" w:hAnsi="Times New Roman"/>
          <w:sz w:val="28"/>
          <w:szCs w:val="28"/>
        </w:rPr>
        <w:t>2014.gada 1.janvārī</w:t>
      </w:r>
      <w:r w:rsidR="00AD21EA" w:rsidRPr="003359C0">
        <w:rPr>
          <w:rFonts w:ascii="Times New Roman" w:eastAsia="Times New Roman" w:hAnsi="Times New Roman"/>
          <w:sz w:val="28"/>
          <w:szCs w:val="28"/>
        </w:rPr>
        <w:t>.</w:t>
      </w:r>
    </w:p>
    <w:p w14:paraId="0610DC8D" w14:textId="77777777" w:rsidR="00AD21EA" w:rsidRPr="00AD21EA" w:rsidRDefault="00AD21EA" w:rsidP="00E9001D">
      <w:pPr>
        <w:pStyle w:val="ListParagraph"/>
        <w:spacing w:after="0" w:line="240" w:lineRule="auto"/>
        <w:ind w:left="0" w:firstLine="709"/>
        <w:jc w:val="both"/>
        <w:rPr>
          <w:rFonts w:ascii="Times New Roman" w:eastAsia="Times New Roman" w:hAnsi="Times New Roman"/>
          <w:sz w:val="28"/>
          <w:szCs w:val="28"/>
        </w:rPr>
      </w:pPr>
    </w:p>
    <w:p w14:paraId="0610DC8E" w14:textId="77777777" w:rsidR="00254F43" w:rsidRPr="00254F43" w:rsidRDefault="00254F43" w:rsidP="00E9001D">
      <w:pPr>
        <w:spacing w:after="0" w:line="240" w:lineRule="auto"/>
        <w:ind w:firstLine="709"/>
        <w:jc w:val="both"/>
        <w:rPr>
          <w:rFonts w:eastAsia="Times New Roman" w:cs="Times New Roman"/>
          <w:szCs w:val="28"/>
        </w:rPr>
      </w:pPr>
    </w:p>
    <w:p w14:paraId="0610DC8F" w14:textId="77777777" w:rsidR="00254F43" w:rsidRPr="00254F43" w:rsidRDefault="00254F43" w:rsidP="00E9001D">
      <w:pPr>
        <w:spacing w:after="0" w:line="240" w:lineRule="auto"/>
        <w:ind w:firstLine="709"/>
        <w:jc w:val="both"/>
        <w:rPr>
          <w:rFonts w:eastAsia="Times New Roman" w:cs="Times New Roman"/>
          <w:szCs w:val="28"/>
        </w:rPr>
      </w:pPr>
    </w:p>
    <w:p w14:paraId="0610DC90" w14:textId="1864DEEA" w:rsidR="00254F43" w:rsidRPr="00254F43" w:rsidRDefault="00254F43" w:rsidP="00E9001D">
      <w:pPr>
        <w:tabs>
          <w:tab w:val="left" w:pos="6379"/>
        </w:tabs>
        <w:spacing w:after="0" w:line="240" w:lineRule="auto"/>
        <w:ind w:firstLine="709"/>
        <w:jc w:val="both"/>
        <w:rPr>
          <w:rFonts w:eastAsia="Times New Roman" w:cs="Times New Roman"/>
          <w:szCs w:val="28"/>
        </w:rPr>
      </w:pPr>
      <w:r w:rsidRPr="00254F43">
        <w:rPr>
          <w:rFonts w:eastAsia="Times New Roman" w:cs="Times New Roman"/>
          <w:szCs w:val="28"/>
        </w:rPr>
        <w:t>Ministru prezidents</w:t>
      </w:r>
      <w:r w:rsidR="00E9001D">
        <w:rPr>
          <w:rFonts w:eastAsia="Times New Roman" w:cs="Times New Roman"/>
          <w:szCs w:val="28"/>
        </w:rPr>
        <w:tab/>
      </w:r>
      <w:r w:rsidR="00E9001D" w:rsidRPr="00E9001D">
        <w:rPr>
          <w:rFonts w:eastAsia="Times New Roman" w:cs="Times New Roman"/>
          <w:szCs w:val="28"/>
        </w:rPr>
        <w:t>Valdis</w:t>
      </w:r>
      <w:r w:rsidR="00E9001D">
        <w:rPr>
          <w:rFonts w:eastAsia="Times New Roman" w:cs="Times New Roman"/>
          <w:szCs w:val="28"/>
        </w:rPr>
        <w:t xml:space="preserve"> </w:t>
      </w:r>
      <w:r w:rsidRPr="00254F43">
        <w:rPr>
          <w:rFonts w:eastAsia="Times New Roman" w:cs="Times New Roman"/>
          <w:szCs w:val="28"/>
        </w:rPr>
        <w:t>Dombrovskis</w:t>
      </w:r>
    </w:p>
    <w:p w14:paraId="0610DC91" w14:textId="77777777" w:rsidR="00254F43" w:rsidRDefault="00254F43" w:rsidP="00E9001D">
      <w:pPr>
        <w:tabs>
          <w:tab w:val="left" w:pos="6379"/>
        </w:tabs>
        <w:spacing w:after="0" w:line="240" w:lineRule="auto"/>
        <w:ind w:firstLine="709"/>
        <w:jc w:val="both"/>
        <w:rPr>
          <w:rFonts w:eastAsia="Times New Roman" w:cs="Times New Roman"/>
          <w:szCs w:val="28"/>
        </w:rPr>
      </w:pPr>
    </w:p>
    <w:p w14:paraId="5D5048F4" w14:textId="77777777" w:rsidR="00E9001D" w:rsidRDefault="00E9001D" w:rsidP="00E9001D">
      <w:pPr>
        <w:tabs>
          <w:tab w:val="left" w:pos="6379"/>
        </w:tabs>
        <w:spacing w:after="0" w:line="240" w:lineRule="auto"/>
        <w:ind w:firstLine="709"/>
        <w:jc w:val="both"/>
        <w:rPr>
          <w:rFonts w:eastAsia="Times New Roman" w:cs="Times New Roman"/>
          <w:szCs w:val="28"/>
        </w:rPr>
      </w:pPr>
    </w:p>
    <w:p w14:paraId="6C0BA56F" w14:textId="77777777" w:rsidR="00E9001D" w:rsidRPr="00254F43" w:rsidRDefault="00E9001D" w:rsidP="00E9001D">
      <w:pPr>
        <w:tabs>
          <w:tab w:val="left" w:pos="6379"/>
        </w:tabs>
        <w:spacing w:after="0" w:line="240" w:lineRule="auto"/>
        <w:ind w:firstLine="709"/>
        <w:jc w:val="both"/>
        <w:rPr>
          <w:rFonts w:eastAsia="Times New Roman" w:cs="Times New Roman"/>
          <w:szCs w:val="28"/>
        </w:rPr>
      </w:pPr>
    </w:p>
    <w:p w14:paraId="0610DC92" w14:textId="70C867DC" w:rsidR="00254F43" w:rsidRPr="00254F43" w:rsidRDefault="00254F43" w:rsidP="00E9001D">
      <w:pPr>
        <w:tabs>
          <w:tab w:val="left" w:pos="6379"/>
        </w:tabs>
        <w:spacing w:after="0" w:line="240" w:lineRule="auto"/>
        <w:ind w:firstLine="709"/>
        <w:jc w:val="both"/>
        <w:rPr>
          <w:rFonts w:eastAsia="Times New Roman" w:cs="Times New Roman"/>
          <w:szCs w:val="28"/>
        </w:rPr>
      </w:pPr>
      <w:r w:rsidRPr="00254F43">
        <w:rPr>
          <w:rFonts w:eastAsia="Times New Roman" w:cs="Times New Roman"/>
          <w:szCs w:val="28"/>
        </w:rPr>
        <w:t>Satiksmes ministrs</w:t>
      </w:r>
      <w:proofErr w:type="gramStart"/>
      <w:r w:rsidRPr="00254F43">
        <w:rPr>
          <w:rFonts w:eastAsia="Times New Roman" w:cs="Times New Roman"/>
          <w:szCs w:val="28"/>
        </w:rPr>
        <w:t xml:space="preserve">  </w:t>
      </w:r>
      <w:proofErr w:type="gramEnd"/>
      <w:r w:rsidR="00E9001D">
        <w:rPr>
          <w:rFonts w:eastAsia="Times New Roman" w:cs="Times New Roman"/>
          <w:szCs w:val="28"/>
        </w:rPr>
        <w:tab/>
      </w:r>
      <w:r w:rsidR="00E9001D" w:rsidRPr="00E9001D">
        <w:rPr>
          <w:rFonts w:eastAsia="Times New Roman" w:cs="Times New Roman"/>
          <w:szCs w:val="28"/>
        </w:rPr>
        <w:t xml:space="preserve">Anrijs </w:t>
      </w:r>
      <w:r w:rsidRPr="00254F43">
        <w:rPr>
          <w:rFonts w:eastAsia="Times New Roman" w:cs="Times New Roman"/>
          <w:szCs w:val="28"/>
        </w:rPr>
        <w:t>Matīss</w:t>
      </w:r>
    </w:p>
    <w:sectPr w:rsidR="00254F43" w:rsidRPr="00254F43" w:rsidSect="00E9001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0DCAB" w14:textId="77777777" w:rsidR="003713E5" w:rsidRDefault="003713E5" w:rsidP="00254F43">
      <w:pPr>
        <w:spacing w:after="0" w:line="240" w:lineRule="auto"/>
      </w:pPr>
      <w:r>
        <w:separator/>
      </w:r>
    </w:p>
  </w:endnote>
  <w:endnote w:type="continuationSeparator" w:id="0">
    <w:p w14:paraId="0610DCAC" w14:textId="77777777" w:rsidR="003713E5" w:rsidRDefault="003713E5" w:rsidP="002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DCB1" w14:textId="77777777" w:rsidR="00034837" w:rsidRDefault="00034837" w:rsidP="00AD2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0DCB2" w14:textId="77777777" w:rsidR="00034837" w:rsidRDefault="00034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DCB3" w14:textId="77777777" w:rsidR="00034837" w:rsidRDefault="00034837" w:rsidP="00AD21EA">
    <w:pPr>
      <w:pStyle w:val="Footer"/>
      <w:framePr w:wrap="around" w:vAnchor="text" w:hAnchor="margin" w:xAlign="center" w:y="1"/>
      <w:rPr>
        <w:rStyle w:val="PageNumber"/>
      </w:rPr>
    </w:pPr>
  </w:p>
  <w:p w14:paraId="77D9FC3B" w14:textId="77777777" w:rsidR="00E9001D" w:rsidRPr="00E9001D" w:rsidRDefault="00E9001D" w:rsidP="00E9001D">
    <w:pPr>
      <w:pStyle w:val="Footer"/>
      <w:rPr>
        <w:sz w:val="16"/>
        <w:szCs w:val="16"/>
      </w:rPr>
    </w:pPr>
    <w:r w:rsidRPr="00E9001D">
      <w:rPr>
        <w:sz w:val="16"/>
        <w:szCs w:val="16"/>
      </w:rPr>
      <w:t>N2199_3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FC87" w14:textId="046C9C7F" w:rsidR="00E9001D" w:rsidRPr="00E9001D" w:rsidRDefault="00E9001D">
    <w:pPr>
      <w:pStyle w:val="Footer"/>
      <w:rPr>
        <w:sz w:val="16"/>
        <w:szCs w:val="16"/>
      </w:rPr>
    </w:pPr>
    <w:r w:rsidRPr="00E9001D">
      <w:rPr>
        <w:sz w:val="16"/>
        <w:szCs w:val="16"/>
      </w:rPr>
      <w:t>N2199_3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0DCA9" w14:textId="77777777" w:rsidR="003713E5" w:rsidRDefault="003713E5" w:rsidP="00254F43">
      <w:pPr>
        <w:spacing w:after="0" w:line="240" w:lineRule="auto"/>
      </w:pPr>
      <w:r>
        <w:separator/>
      </w:r>
    </w:p>
  </w:footnote>
  <w:footnote w:type="continuationSeparator" w:id="0">
    <w:p w14:paraId="0610DCAA" w14:textId="77777777" w:rsidR="003713E5" w:rsidRDefault="003713E5" w:rsidP="00254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DCAD" w14:textId="77777777" w:rsidR="00034837" w:rsidRDefault="00034837" w:rsidP="00AD21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0DCAE" w14:textId="77777777" w:rsidR="00034837" w:rsidRDefault="00034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DCAF" w14:textId="77777777" w:rsidR="00034837" w:rsidRPr="00BF2183" w:rsidRDefault="00034837" w:rsidP="00AD21EA">
    <w:pPr>
      <w:pStyle w:val="Header"/>
      <w:framePr w:wrap="around" w:vAnchor="text" w:hAnchor="margin" w:xAlign="center" w:y="1"/>
      <w:rPr>
        <w:rStyle w:val="PageNumber"/>
        <w:sz w:val="24"/>
        <w:szCs w:val="24"/>
      </w:rPr>
    </w:pPr>
    <w:r w:rsidRPr="00BF2183">
      <w:rPr>
        <w:rStyle w:val="PageNumber"/>
        <w:sz w:val="24"/>
        <w:szCs w:val="24"/>
      </w:rPr>
      <w:fldChar w:fldCharType="begin"/>
    </w:r>
    <w:r w:rsidRPr="00BF2183">
      <w:rPr>
        <w:rStyle w:val="PageNumber"/>
        <w:sz w:val="24"/>
        <w:szCs w:val="24"/>
      </w:rPr>
      <w:instrText xml:space="preserve">PAGE  </w:instrText>
    </w:r>
    <w:r w:rsidRPr="00BF2183">
      <w:rPr>
        <w:rStyle w:val="PageNumber"/>
        <w:sz w:val="24"/>
        <w:szCs w:val="24"/>
      </w:rPr>
      <w:fldChar w:fldCharType="separate"/>
    </w:r>
    <w:r w:rsidR="008F30EF">
      <w:rPr>
        <w:rStyle w:val="PageNumber"/>
        <w:noProof/>
        <w:sz w:val="24"/>
        <w:szCs w:val="24"/>
      </w:rPr>
      <w:t>3</w:t>
    </w:r>
    <w:r w:rsidRPr="00BF2183">
      <w:rPr>
        <w:rStyle w:val="PageNumber"/>
        <w:sz w:val="24"/>
        <w:szCs w:val="24"/>
      </w:rPr>
      <w:fldChar w:fldCharType="end"/>
    </w:r>
  </w:p>
  <w:p w14:paraId="0610DCB0" w14:textId="77777777" w:rsidR="00034837" w:rsidRDefault="00034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5B07" w14:textId="5F1DE2B9" w:rsidR="00E9001D" w:rsidRDefault="00E9001D" w:rsidP="00E9001D">
    <w:pPr>
      <w:pStyle w:val="Header"/>
      <w:jc w:val="center"/>
    </w:pPr>
    <w:r>
      <w:rPr>
        <w:noProof/>
        <w:lang w:eastAsia="lv-LV"/>
      </w:rPr>
      <w:drawing>
        <wp:inline distT="0" distB="0" distL="0" distR="0" wp14:anchorId="56E1386F" wp14:editId="5959A50E">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659"/>
    <w:multiLevelType w:val="hybridMultilevel"/>
    <w:tmpl w:val="4BF0CE5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71581AEE"/>
    <w:multiLevelType w:val="hybridMultilevel"/>
    <w:tmpl w:val="4CDE356E"/>
    <w:lvl w:ilvl="0" w:tplc="6FCEA9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7F1D4875"/>
    <w:multiLevelType w:val="multilevel"/>
    <w:tmpl w:val="F1C81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43"/>
    <w:rsid w:val="00024753"/>
    <w:rsid w:val="0003114B"/>
    <w:rsid w:val="00034837"/>
    <w:rsid w:val="000C3EBD"/>
    <w:rsid w:val="000D4D0A"/>
    <w:rsid w:val="00190A61"/>
    <w:rsid w:val="001C6953"/>
    <w:rsid w:val="0024166E"/>
    <w:rsid w:val="00254F43"/>
    <w:rsid w:val="002C4E78"/>
    <w:rsid w:val="003359C0"/>
    <w:rsid w:val="003713E5"/>
    <w:rsid w:val="00392C7E"/>
    <w:rsid w:val="003C4370"/>
    <w:rsid w:val="00407DCC"/>
    <w:rsid w:val="005670B2"/>
    <w:rsid w:val="0061720D"/>
    <w:rsid w:val="00637466"/>
    <w:rsid w:val="006D6743"/>
    <w:rsid w:val="007070AD"/>
    <w:rsid w:val="00723E5D"/>
    <w:rsid w:val="007867C5"/>
    <w:rsid w:val="007D5DC9"/>
    <w:rsid w:val="008041A6"/>
    <w:rsid w:val="00884B8F"/>
    <w:rsid w:val="008F2305"/>
    <w:rsid w:val="008F30EF"/>
    <w:rsid w:val="0091276C"/>
    <w:rsid w:val="00987957"/>
    <w:rsid w:val="00AA366B"/>
    <w:rsid w:val="00AD21EA"/>
    <w:rsid w:val="00BF0170"/>
    <w:rsid w:val="00BF2183"/>
    <w:rsid w:val="00D63F35"/>
    <w:rsid w:val="00E245B0"/>
    <w:rsid w:val="00E50AA5"/>
    <w:rsid w:val="00E6380F"/>
    <w:rsid w:val="00E9001D"/>
    <w:rsid w:val="00EA2695"/>
    <w:rsid w:val="00EF0A9F"/>
    <w:rsid w:val="00F32622"/>
    <w:rsid w:val="00F55ACE"/>
    <w:rsid w:val="00F61DEA"/>
    <w:rsid w:val="00FD7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F43"/>
    <w:pPr>
      <w:keepNext/>
      <w:tabs>
        <w:tab w:val="left" w:pos="6521"/>
      </w:tabs>
      <w:spacing w:after="0" w:line="240" w:lineRule="auto"/>
      <w:jc w:val="right"/>
      <w:outlineLvl w:val="0"/>
    </w:pPr>
    <w:rPr>
      <w:rFonts w:eastAsia="Times New Roman" w:cs="Times New Roman"/>
      <w:i/>
      <w:szCs w:val="20"/>
      <w:lang w:val="en-AU"/>
    </w:rPr>
  </w:style>
  <w:style w:type="paragraph" w:styleId="Heading2">
    <w:name w:val="heading 2"/>
    <w:basedOn w:val="Normal"/>
    <w:next w:val="Normal"/>
    <w:link w:val="Heading2Char"/>
    <w:qFormat/>
    <w:rsid w:val="00254F43"/>
    <w:pPr>
      <w:keepNext/>
      <w:tabs>
        <w:tab w:val="left" w:pos="6521"/>
      </w:tabs>
      <w:spacing w:after="0" w:line="240" w:lineRule="auto"/>
      <w:jc w:val="center"/>
      <w:outlineLvl w:val="1"/>
    </w:pPr>
    <w:rPr>
      <w:rFonts w:eastAsia="Times New Roman" w:cs="Times New Roman"/>
      <w:szCs w:val="20"/>
      <w:u w:val="single"/>
      <w:lang w:val="en-AU"/>
    </w:rPr>
  </w:style>
  <w:style w:type="paragraph" w:styleId="Heading4">
    <w:name w:val="heading 4"/>
    <w:basedOn w:val="Normal"/>
    <w:next w:val="Normal"/>
    <w:link w:val="Heading4Char"/>
    <w:qFormat/>
    <w:rsid w:val="00254F43"/>
    <w:pPr>
      <w:keepNext/>
      <w:spacing w:after="0" w:line="240" w:lineRule="auto"/>
      <w:jc w:val="center"/>
      <w:outlineLvl w:val="3"/>
    </w:pPr>
    <w:rPr>
      <w:rFonts w:eastAsia="Times New Roman" w:cs="Times New Roman"/>
      <w:b/>
      <w:bCs/>
      <w:szCs w:val="24"/>
    </w:rPr>
  </w:style>
  <w:style w:type="paragraph" w:styleId="Heading9">
    <w:name w:val="heading 9"/>
    <w:basedOn w:val="Normal"/>
    <w:next w:val="Normal"/>
    <w:link w:val="Heading9Char"/>
    <w:qFormat/>
    <w:rsid w:val="00254F43"/>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F43"/>
    <w:rPr>
      <w:rFonts w:eastAsia="Times New Roman" w:cs="Times New Roman"/>
      <w:i/>
      <w:szCs w:val="20"/>
      <w:lang w:val="en-AU"/>
    </w:rPr>
  </w:style>
  <w:style w:type="character" w:customStyle="1" w:styleId="Heading2Char">
    <w:name w:val="Heading 2 Char"/>
    <w:basedOn w:val="DefaultParagraphFont"/>
    <w:link w:val="Heading2"/>
    <w:rsid w:val="00254F43"/>
    <w:rPr>
      <w:rFonts w:eastAsia="Times New Roman" w:cs="Times New Roman"/>
      <w:szCs w:val="20"/>
      <w:u w:val="single"/>
      <w:lang w:val="en-AU"/>
    </w:rPr>
  </w:style>
  <w:style w:type="character" w:customStyle="1" w:styleId="Heading4Char">
    <w:name w:val="Heading 4 Char"/>
    <w:basedOn w:val="DefaultParagraphFont"/>
    <w:link w:val="Heading4"/>
    <w:rsid w:val="00254F43"/>
    <w:rPr>
      <w:rFonts w:eastAsia="Times New Roman" w:cs="Times New Roman"/>
      <w:b/>
      <w:bCs/>
      <w:szCs w:val="24"/>
    </w:rPr>
  </w:style>
  <w:style w:type="character" w:customStyle="1" w:styleId="Heading9Char">
    <w:name w:val="Heading 9 Char"/>
    <w:basedOn w:val="DefaultParagraphFont"/>
    <w:link w:val="Heading9"/>
    <w:rsid w:val="00254F43"/>
    <w:rPr>
      <w:rFonts w:ascii="Arial" w:eastAsia="Times New Roman" w:hAnsi="Arial" w:cs="Arial"/>
      <w:sz w:val="22"/>
    </w:rPr>
  </w:style>
  <w:style w:type="numbering" w:customStyle="1" w:styleId="NoList1">
    <w:name w:val="No List1"/>
    <w:next w:val="NoList"/>
    <w:semiHidden/>
    <w:rsid w:val="00254F43"/>
  </w:style>
  <w:style w:type="paragraph" w:customStyle="1" w:styleId="Default">
    <w:name w:val="Default"/>
    <w:rsid w:val="00254F43"/>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4">
    <w:name w:val="CM4"/>
    <w:basedOn w:val="Default"/>
    <w:next w:val="Default"/>
    <w:rsid w:val="00254F43"/>
    <w:rPr>
      <w:rFonts w:cs="Times New Roman"/>
      <w:color w:val="auto"/>
    </w:rPr>
  </w:style>
  <w:style w:type="paragraph" w:styleId="Footer">
    <w:name w:val="footer"/>
    <w:basedOn w:val="Normal"/>
    <w:link w:val="FooterChar"/>
    <w:rsid w:val="00254F43"/>
    <w:pPr>
      <w:tabs>
        <w:tab w:val="center" w:pos="4153"/>
        <w:tab w:val="right" w:pos="8306"/>
      </w:tabs>
      <w:spacing w:after="0" w:line="240" w:lineRule="auto"/>
    </w:pPr>
    <w:rPr>
      <w:rFonts w:eastAsia="Times New Roman" w:cs="Times New Roman"/>
      <w:szCs w:val="20"/>
    </w:rPr>
  </w:style>
  <w:style w:type="character" w:customStyle="1" w:styleId="FooterChar">
    <w:name w:val="Footer Char"/>
    <w:basedOn w:val="DefaultParagraphFont"/>
    <w:link w:val="Footer"/>
    <w:rsid w:val="00254F43"/>
    <w:rPr>
      <w:rFonts w:eastAsia="Times New Roman" w:cs="Times New Roman"/>
      <w:szCs w:val="20"/>
    </w:rPr>
  </w:style>
  <w:style w:type="character" w:styleId="PageNumber">
    <w:name w:val="page number"/>
    <w:basedOn w:val="DefaultParagraphFont"/>
    <w:rsid w:val="00254F43"/>
  </w:style>
  <w:style w:type="paragraph" w:styleId="Header">
    <w:name w:val="header"/>
    <w:basedOn w:val="Normal"/>
    <w:link w:val="HeaderChar"/>
    <w:rsid w:val="00254F43"/>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254F43"/>
    <w:rPr>
      <w:rFonts w:eastAsia="Times New Roman" w:cs="Times New Roman"/>
      <w:szCs w:val="20"/>
    </w:rPr>
  </w:style>
  <w:style w:type="paragraph" w:customStyle="1" w:styleId="tvhtmlmktable">
    <w:name w:val="tv_html mk_table"/>
    <w:basedOn w:val="Normal"/>
    <w:rsid w:val="00254F43"/>
    <w:pPr>
      <w:spacing w:before="100" w:beforeAutospacing="1" w:after="100" w:afterAutospacing="1" w:line="240" w:lineRule="auto"/>
    </w:pPr>
    <w:rPr>
      <w:rFonts w:ascii="Verdana" w:eastAsia="Times New Roman" w:hAnsi="Verdana" w:cs="Times New Roman"/>
      <w:sz w:val="18"/>
      <w:szCs w:val="18"/>
      <w:lang w:eastAsia="lv-LV"/>
    </w:rPr>
  </w:style>
  <w:style w:type="character" w:styleId="CommentReference">
    <w:name w:val="annotation reference"/>
    <w:semiHidden/>
    <w:rsid w:val="00254F43"/>
    <w:rPr>
      <w:sz w:val="16"/>
      <w:szCs w:val="16"/>
    </w:rPr>
  </w:style>
  <w:style w:type="paragraph" w:styleId="CommentText">
    <w:name w:val="annotation text"/>
    <w:basedOn w:val="Normal"/>
    <w:link w:val="CommentTextChar"/>
    <w:semiHidden/>
    <w:rsid w:val="00254F4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254F43"/>
    <w:rPr>
      <w:rFonts w:eastAsia="Times New Roman" w:cs="Times New Roman"/>
      <w:sz w:val="20"/>
      <w:szCs w:val="20"/>
    </w:rPr>
  </w:style>
  <w:style w:type="paragraph" w:styleId="CommentSubject">
    <w:name w:val="annotation subject"/>
    <w:basedOn w:val="CommentText"/>
    <w:next w:val="CommentText"/>
    <w:link w:val="CommentSubjectChar"/>
    <w:semiHidden/>
    <w:rsid w:val="00254F43"/>
    <w:rPr>
      <w:b/>
      <w:bCs/>
    </w:rPr>
  </w:style>
  <w:style w:type="character" w:customStyle="1" w:styleId="CommentSubjectChar">
    <w:name w:val="Comment Subject Char"/>
    <w:basedOn w:val="CommentTextChar"/>
    <w:link w:val="CommentSubject"/>
    <w:semiHidden/>
    <w:rsid w:val="00254F43"/>
    <w:rPr>
      <w:rFonts w:eastAsia="Times New Roman" w:cs="Times New Roman"/>
      <w:b/>
      <w:bCs/>
      <w:sz w:val="20"/>
      <w:szCs w:val="20"/>
    </w:rPr>
  </w:style>
  <w:style w:type="paragraph" w:styleId="BalloonText">
    <w:name w:val="Balloon Text"/>
    <w:basedOn w:val="Normal"/>
    <w:link w:val="BalloonTextChar"/>
    <w:semiHidden/>
    <w:rsid w:val="00254F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54F43"/>
    <w:rPr>
      <w:rFonts w:ascii="Tahoma" w:eastAsia="Times New Roman" w:hAnsi="Tahoma" w:cs="Tahoma"/>
      <w:sz w:val="16"/>
      <w:szCs w:val="16"/>
    </w:rPr>
  </w:style>
  <w:style w:type="character" w:styleId="Hyperlink">
    <w:name w:val="Hyperlink"/>
    <w:rsid w:val="00254F43"/>
    <w:rPr>
      <w:color w:val="0000FF"/>
      <w:u w:val="single"/>
    </w:rPr>
  </w:style>
  <w:style w:type="paragraph" w:styleId="BodyTextIndent">
    <w:name w:val="Body Text Indent"/>
    <w:basedOn w:val="Normal"/>
    <w:link w:val="BodyTextIndentChar"/>
    <w:rsid w:val="00254F43"/>
    <w:pPr>
      <w:spacing w:after="0" w:line="240" w:lineRule="auto"/>
      <w:ind w:firstLine="1080"/>
      <w:jc w:val="both"/>
    </w:pPr>
    <w:rPr>
      <w:rFonts w:eastAsia="Times New Roman" w:cs="Times New Roman"/>
      <w:szCs w:val="24"/>
    </w:rPr>
  </w:style>
  <w:style w:type="character" w:customStyle="1" w:styleId="BodyTextIndentChar">
    <w:name w:val="Body Text Indent Char"/>
    <w:basedOn w:val="DefaultParagraphFont"/>
    <w:link w:val="BodyTextIndent"/>
    <w:rsid w:val="00254F43"/>
    <w:rPr>
      <w:rFonts w:eastAsia="Times New Roman" w:cs="Times New Roman"/>
      <w:szCs w:val="24"/>
    </w:rPr>
  </w:style>
  <w:style w:type="character" w:styleId="Strong">
    <w:name w:val="Strong"/>
    <w:qFormat/>
    <w:rsid w:val="00254F43"/>
    <w:rPr>
      <w:b/>
      <w:bCs/>
    </w:rPr>
  </w:style>
  <w:style w:type="paragraph" w:styleId="NormalWeb">
    <w:name w:val="Normal (Web)"/>
    <w:basedOn w:val="Normal"/>
    <w:uiPriority w:val="99"/>
    <w:rsid w:val="00254F43"/>
    <w:pPr>
      <w:spacing w:before="100" w:after="0"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54F43"/>
    <w:pPr>
      <w:ind w:left="720"/>
      <w:contextualSpacing/>
    </w:pPr>
    <w:rPr>
      <w:rFonts w:ascii="Calibri" w:eastAsia="Calibri" w:hAnsi="Calibri" w:cs="Times New Roman"/>
      <w:sz w:val="22"/>
    </w:rPr>
  </w:style>
  <w:style w:type="paragraph" w:customStyle="1" w:styleId="tvhtml">
    <w:name w:val="tv_html"/>
    <w:basedOn w:val="Normal"/>
    <w:rsid w:val="00254F43"/>
    <w:pPr>
      <w:spacing w:before="100" w:beforeAutospacing="1" w:after="100" w:afterAutospacing="1" w:line="240" w:lineRule="auto"/>
    </w:pPr>
    <w:rPr>
      <w:rFonts w:eastAsia="Times New Roman" w:cs="Times New Roman"/>
      <w:sz w:val="24"/>
      <w:szCs w:val="24"/>
      <w:lang w:val="en-US"/>
    </w:rPr>
  </w:style>
  <w:style w:type="character" w:customStyle="1" w:styleId="hps">
    <w:name w:val="hps"/>
    <w:basedOn w:val="DefaultParagraphFont"/>
    <w:rsid w:val="00254F43"/>
  </w:style>
  <w:style w:type="character" w:styleId="FollowedHyperlink">
    <w:name w:val="FollowedHyperlink"/>
    <w:rsid w:val="00254F43"/>
    <w:rPr>
      <w:color w:val="800080"/>
      <w:u w:val="single"/>
    </w:rPr>
  </w:style>
  <w:style w:type="character" w:customStyle="1" w:styleId="tvdoctopindex">
    <w:name w:val="tv_doc_top_index"/>
    <w:rsid w:val="00254F43"/>
  </w:style>
  <w:style w:type="paragraph" w:styleId="BodyText">
    <w:name w:val="Body Text"/>
    <w:basedOn w:val="Normal"/>
    <w:link w:val="BodyTextChar"/>
    <w:rsid w:val="00254F43"/>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254F43"/>
    <w:rPr>
      <w:rFonts w:eastAsia="Times New Roman" w:cs="Times New Roman"/>
      <w:szCs w:val="20"/>
    </w:rPr>
  </w:style>
  <w:style w:type="numbering" w:customStyle="1" w:styleId="NoList11">
    <w:name w:val="No List11"/>
    <w:next w:val="NoList"/>
    <w:uiPriority w:val="99"/>
    <w:semiHidden/>
    <w:unhideWhenUsed/>
    <w:rsid w:val="00254F43"/>
  </w:style>
  <w:style w:type="paragraph" w:customStyle="1" w:styleId="naisf">
    <w:name w:val="naisf"/>
    <w:basedOn w:val="Normal"/>
    <w:rsid w:val="00254F43"/>
    <w:pPr>
      <w:spacing w:before="100" w:beforeAutospacing="1" w:after="100" w:afterAutospacing="1" w:line="240" w:lineRule="auto"/>
    </w:pPr>
    <w:rPr>
      <w:rFonts w:eastAsia="Times New Roman" w:cs="Times New Roman"/>
      <w:sz w:val="24"/>
      <w:szCs w:val="24"/>
      <w:lang w:val="en-US"/>
    </w:rPr>
  </w:style>
  <w:style w:type="paragraph" w:customStyle="1" w:styleId="naiskr">
    <w:name w:val="naiskr"/>
    <w:basedOn w:val="Normal"/>
    <w:rsid w:val="00254F43"/>
    <w:pPr>
      <w:spacing w:before="100" w:beforeAutospacing="1" w:after="100" w:afterAutospacing="1" w:line="240" w:lineRule="auto"/>
    </w:pPr>
    <w:rPr>
      <w:rFonts w:eastAsia="Arial Unicode MS" w:cs="Times New Roman"/>
      <w:sz w:val="24"/>
      <w:szCs w:val="24"/>
      <w:lang w:val="en-GB"/>
    </w:rPr>
  </w:style>
  <w:style w:type="paragraph" w:customStyle="1" w:styleId="naisc">
    <w:name w:val="naisc"/>
    <w:basedOn w:val="Normal"/>
    <w:rsid w:val="00254F43"/>
    <w:pPr>
      <w:spacing w:before="100" w:beforeAutospacing="1" w:after="100" w:afterAutospacing="1" w:line="240" w:lineRule="auto"/>
      <w:jc w:val="center"/>
    </w:pPr>
    <w:rPr>
      <w:rFonts w:eastAsia="Arial Unicode MS"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F43"/>
    <w:pPr>
      <w:keepNext/>
      <w:tabs>
        <w:tab w:val="left" w:pos="6521"/>
      </w:tabs>
      <w:spacing w:after="0" w:line="240" w:lineRule="auto"/>
      <w:jc w:val="right"/>
      <w:outlineLvl w:val="0"/>
    </w:pPr>
    <w:rPr>
      <w:rFonts w:eastAsia="Times New Roman" w:cs="Times New Roman"/>
      <w:i/>
      <w:szCs w:val="20"/>
      <w:lang w:val="en-AU"/>
    </w:rPr>
  </w:style>
  <w:style w:type="paragraph" w:styleId="Heading2">
    <w:name w:val="heading 2"/>
    <w:basedOn w:val="Normal"/>
    <w:next w:val="Normal"/>
    <w:link w:val="Heading2Char"/>
    <w:qFormat/>
    <w:rsid w:val="00254F43"/>
    <w:pPr>
      <w:keepNext/>
      <w:tabs>
        <w:tab w:val="left" w:pos="6521"/>
      </w:tabs>
      <w:spacing w:after="0" w:line="240" w:lineRule="auto"/>
      <w:jc w:val="center"/>
      <w:outlineLvl w:val="1"/>
    </w:pPr>
    <w:rPr>
      <w:rFonts w:eastAsia="Times New Roman" w:cs="Times New Roman"/>
      <w:szCs w:val="20"/>
      <w:u w:val="single"/>
      <w:lang w:val="en-AU"/>
    </w:rPr>
  </w:style>
  <w:style w:type="paragraph" w:styleId="Heading4">
    <w:name w:val="heading 4"/>
    <w:basedOn w:val="Normal"/>
    <w:next w:val="Normal"/>
    <w:link w:val="Heading4Char"/>
    <w:qFormat/>
    <w:rsid w:val="00254F43"/>
    <w:pPr>
      <w:keepNext/>
      <w:spacing w:after="0" w:line="240" w:lineRule="auto"/>
      <w:jc w:val="center"/>
      <w:outlineLvl w:val="3"/>
    </w:pPr>
    <w:rPr>
      <w:rFonts w:eastAsia="Times New Roman" w:cs="Times New Roman"/>
      <w:b/>
      <w:bCs/>
      <w:szCs w:val="24"/>
    </w:rPr>
  </w:style>
  <w:style w:type="paragraph" w:styleId="Heading9">
    <w:name w:val="heading 9"/>
    <w:basedOn w:val="Normal"/>
    <w:next w:val="Normal"/>
    <w:link w:val="Heading9Char"/>
    <w:qFormat/>
    <w:rsid w:val="00254F43"/>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F43"/>
    <w:rPr>
      <w:rFonts w:eastAsia="Times New Roman" w:cs="Times New Roman"/>
      <w:i/>
      <w:szCs w:val="20"/>
      <w:lang w:val="en-AU"/>
    </w:rPr>
  </w:style>
  <w:style w:type="character" w:customStyle="1" w:styleId="Heading2Char">
    <w:name w:val="Heading 2 Char"/>
    <w:basedOn w:val="DefaultParagraphFont"/>
    <w:link w:val="Heading2"/>
    <w:rsid w:val="00254F43"/>
    <w:rPr>
      <w:rFonts w:eastAsia="Times New Roman" w:cs="Times New Roman"/>
      <w:szCs w:val="20"/>
      <w:u w:val="single"/>
      <w:lang w:val="en-AU"/>
    </w:rPr>
  </w:style>
  <w:style w:type="character" w:customStyle="1" w:styleId="Heading4Char">
    <w:name w:val="Heading 4 Char"/>
    <w:basedOn w:val="DefaultParagraphFont"/>
    <w:link w:val="Heading4"/>
    <w:rsid w:val="00254F43"/>
    <w:rPr>
      <w:rFonts w:eastAsia="Times New Roman" w:cs="Times New Roman"/>
      <w:b/>
      <w:bCs/>
      <w:szCs w:val="24"/>
    </w:rPr>
  </w:style>
  <w:style w:type="character" w:customStyle="1" w:styleId="Heading9Char">
    <w:name w:val="Heading 9 Char"/>
    <w:basedOn w:val="DefaultParagraphFont"/>
    <w:link w:val="Heading9"/>
    <w:rsid w:val="00254F43"/>
    <w:rPr>
      <w:rFonts w:ascii="Arial" w:eastAsia="Times New Roman" w:hAnsi="Arial" w:cs="Arial"/>
      <w:sz w:val="22"/>
    </w:rPr>
  </w:style>
  <w:style w:type="numbering" w:customStyle="1" w:styleId="NoList1">
    <w:name w:val="No List1"/>
    <w:next w:val="NoList"/>
    <w:semiHidden/>
    <w:rsid w:val="00254F43"/>
  </w:style>
  <w:style w:type="paragraph" w:customStyle="1" w:styleId="Default">
    <w:name w:val="Default"/>
    <w:rsid w:val="00254F43"/>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4">
    <w:name w:val="CM4"/>
    <w:basedOn w:val="Default"/>
    <w:next w:val="Default"/>
    <w:rsid w:val="00254F43"/>
    <w:rPr>
      <w:rFonts w:cs="Times New Roman"/>
      <w:color w:val="auto"/>
    </w:rPr>
  </w:style>
  <w:style w:type="paragraph" w:styleId="Footer">
    <w:name w:val="footer"/>
    <w:basedOn w:val="Normal"/>
    <w:link w:val="FooterChar"/>
    <w:rsid w:val="00254F43"/>
    <w:pPr>
      <w:tabs>
        <w:tab w:val="center" w:pos="4153"/>
        <w:tab w:val="right" w:pos="8306"/>
      </w:tabs>
      <w:spacing w:after="0" w:line="240" w:lineRule="auto"/>
    </w:pPr>
    <w:rPr>
      <w:rFonts w:eastAsia="Times New Roman" w:cs="Times New Roman"/>
      <w:szCs w:val="20"/>
    </w:rPr>
  </w:style>
  <w:style w:type="character" w:customStyle="1" w:styleId="FooterChar">
    <w:name w:val="Footer Char"/>
    <w:basedOn w:val="DefaultParagraphFont"/>
    <w:link w:val="Footer"/>
    <w:rsid w:val="00254F43"/>
    <w:rPr>
      <w:rFonts w:eastAsia="Times New Roman" w:cs="Times New Roman"/>
      <w:szCs w:val="20"/>
    </w:rPr>
  </w:style>
  <w:style w:type="character" w:styleId="PageNumber">
    <w:name w:val="page number"/>
    <w:basedOn w:val="DefaultParagraphFont"/>
    <w:rsid w:val="00254F43"/>
  </w:style>
  <w:style w:type="paragraph" w:styleId="Header">
    <w:name w:val="header"/>
    <w:basedOn w:val="Normal"/>
    <w:link w:val="HeaderChar"/>
    <w:rsid w:val="00254F43"/>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254F43"/>
    <w:rPr>
      <w:rFonts w:eastAsia="Times New Roman" w:cs="Times New Roman"/>
      <w:szCs w:val="20"/>
    </w:rPr>
  </w:style>
  <w:style w:type="paragraph" w:customStyle="1" w:styleId="tvhtmlmktable">
    <w:name w:val="tv_html mk_table"/>
    <w:basedOn w:val="Normal"/>
    <w:rsid w:val="00254F43"/>
    <w:pPr>
      <w:spacing w:before="100" w:beforeAutospacing="1" w:after="100" w:afterAutospacing="1" w:line="240" w:lineRule="auto"/>
    </w:pPr>
    <w:rPr>
      <w:rFonts w:ascii="Verdana" w:eastAsia="Times New Roman" w:hAnsi="Verdana" w:cs="Times New Roman"/>
      <w:sz w:val="18"/>
      <w:szCs w:val="18"/>
      <w:lang w:eastAsia="lv-LV"/>
    </w:rPr>
  </w:style>
  <w:style w:type="character" w:styleId="CommentReference">
    <w:name w:val="annotation reference"/>
    <w:semiHidden/>
    <w:rsid w:val="00254F43"/>
    <w:rPr>
      <w:sz w:val="16"/>
      <w:szCs w:val="16"/>
    </w:rPr>
  </w:style>
  <w:style w:type="paragraph" w:styleId="CommentText">
    <w:name w:val="annotation text"/>
    <w:basedOn w:val="Normal"/>
    <w:link w:val="CommentTextChar"/>
    <w:semiHidden/>
    <w:rsid w:val="00254F4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254F43"/>
    <w:rPr>
      <w:rFonts w:eastAsia="Times New Roman" w:cs="Times New Roman"/>
      <w:sz w:val="20"/>
      <w:szCs w:val="20"/>
    </w:rPr>
  </w:style>
  <w:style w:type="paragraph" w:styleId="CommentSubject">
    <w:name w:val="annotation subject"/>
    <w:basedOn w:val="CommentText"/>
    <w:next w:val="CommentText"/>
    <w:link w:val="CommentSubjectChar"/>
    <w:semiHidden/>
    <w:rsid w:val="00254F43"/>
    <w:rPr>
      <w:b/>
      <w:bCs/>
    </w:rPr>
  </w:style>
  <w:style w:type="character" w:customStyle="1" w:styleId="CommentSubjectChar">
    <w:name w:val="Comment Subject Char"/>
    <w:basedOn w:val="CommentTextChar"/>
    <w:link w:val="CommentSubject"/>
    <w:semiHidden/>
    <w:rsid w:val="00254F43"/>
    <w:rPr>
      <w:rFonts w:eastAsia="Times New Roman" w:cs="Times New Roman"/>
      <w:b/>
      <w:bCs/>
      <w:sz w:val="20"/>
      <w:szCs w:val="20"/>
    </w:rPr>
  </w:style>
  <w:style w:type="paragraph" w:styleId="BalloonText">
    <w:name w:val="Balloon Text"/>
    <w:basedOn w:val="Normal"/>
    <w:link w:val="BalloonTextChar"/>
    <w:semiHidden/>
    <w:rsid w:val="00254F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54F43"/>
    <w:rPr>
      <w:rFonts w:ascii="Tahoma" w:eastAsia="Times New Roman" w:hAnsi="Tahoma" w:cs="Tahoma"/>
      <w:sz w:val="16"/>
      <w:szCs w:val="16"/>
    </w:rPr>
  </w:style>
  <w:style w:type="character" w:styleId="Hyperlink">
    <w:name w:val="Hyperlink"/>
    <w:rsid w:val="00254F43"/>
    <w:rPr>
      <w:color w:val="0000FF"/>
      <w:u w:val="single"/>
    </w:rPr>
  </w:style>
  <w:style w:type="paragraph" w:styleId="BodyTextIndent">
    <w:name w:val="Body Text Indent"/>
    <w:basedOn w:val="Normal"/>
    <w:link w:val="BodyTextIndentChar"/>
    <w:rsid w:val="00254F43"/>
    <w:pPr>
      <w:spacing w:after="0" w:line="240" w:lineRule="auto"/>
      <w:ind w:firstLine="1080"/>
      <w:jc w:val="both"/>
    </w:pPr>
    <w:rPr>
      <w:rFonts w:eastAsia="Times New Roman" w:cs="Times New Roman"/>
      <w:szCs w:val="24"/>
    </w:rPr>
  </w:style>
  <w:style w:type="character" w:customStyle="1" w:styleId="BodyTextIndentChar">
    <w:name w:val="Body Text Indent Char"/>
    <w:basedOn w:val="DefaultParagraphFont"/>
    <w:link w:val="BodyTextIndent"/>
    <w:rsid w:val="00254F43"/>
    <w:rPr>
      <w:rFonts w:eastAsia="Times New Roman" w:cs="Times New Roman"/>
      <w:szCs w:val="24"/>
    </w:rPr>
  </w:style>
  <w:style w:type="character" w:styleId="Strong">
    <w:name w:val="Strong"/>
    <w:qFormat/>
    <w:rsid w:val="00254F43"/>
    <w:rPr>
      <w:b/>
      <w:bCs/>
    </w:rPr>
  </w:style>
  <w:style w:type="paragraph" w:styleId="NormalWeb">
    <w:name w:val="Normal (Web)"/>
    <w:basedOn w:val="Normal"/>
    <w:uiPriority w:val="99"/>
    <w:rsid w:val="00254F43"/>
    <w:pPr>
      <w:spacing w:before="100" w:after="0"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54F43"/>
    <w:pPr>
      <w:ind w:left="720"/>
      <w:contextualSpacing/>
    </w:pPr>
    <w:rPr>
      <w:rFonts w:ascii="Calibri" w:eastAsia="Calibri" w:hAnsi="Calibri" w:cs="Times New Roman"/>
      <w:sz w:val="22"/>
    </w:rPr>
  </w:style>
  <w:style w:type="paragraph" w:customStyle="1" w:styleId="tvhtml">
    <w:name w:val="tv_html"/>
    <w:basedOn w:val="Normal"/>
    <w:rsid w:val="00254F43"/>
    <w:pPr>
      <w:spacing w:before="100" w:beforeAutospacing="1" w:after="100" w:afterAutospacing="1" w:line="240" w:lineRule="auto"/>
    </w:pPr>
    <w:rPr>
      <w:rFonts w:eastAsia="Times New Roman" w:cs="Times New Roman"/>
      <w:sz w:val="24"/>
      <w:szCs w:val="24"/>
      <w:lang w:val="en-US"/>
    </w:rPr>
  </w:style>
  <w:style w:type="character" w:customStyle="1" w:styleId="hps">
    <w:name w:val="hps"/>
    <w:basedOn w:val="DefaultParagraphFont"/>
    <w:rsid w:val="00254F43"/>
  </w:style>
  <w:style w:type="character" w:styleId="FollowedHyperlink">
    <w:name w:val="FollowedHyperlink"/>
    <w:rsid w:val="00254F43"/>
    <w:rPr>
      <w:color w:val="800080"/>
      <w:u w:val="single"/>
    </w:rPr>
  </w:style>
  <w:style w:type="character" w:customStyle="1" w:styleId="tvdoctopindex">
    <w:name w:val="tv_doc_top_index"/>
    <w:rsid w:val="00254F43"/>
  </w:style>
  <w:style w:type="paragraph" w:styleId="BodyText">
    <w:name w:val="Body Text"/>
    <w:basedOn w:val="Normal"/>
    <w:link w:val="BodyTextChar"/>
    <w:rsid w:val="00254F43"/>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254F43"/>
    <w:rPr>
      <w:rFonts w:eastAsia="Times New Roman" w:cs="Times New Roman"/>
      <w:szCs w:val="20"/>
    </w:rPr>
  </w:style>
  <w:style w:type="numbering" w:customStyle="1" w:styleId="NoList11">
    <w:name w:val="No List11"/>
    <w:next w:val="NoList"/>
    <w:uiPriority w:val="99"/>
    <w:semiHidden/>
    <w:unhideWhenUsed/>
    <w:rsid w:val="00254F43"/>
  </w:style>
  <w:style w:type="paragraph" w:customStyle="1" w:styleId="naisf">
    <w:name w:val="naisf"/>
    <w:basedOn w:val="Normal"/>
    <w:rsid w:val="00254F43"/>
    <w:pPr>
      <w:spacing w:before="100" w:beforeAutospacing="1" w:after="100" w:afterAutospacing="1" w:line="240" w:lineRule="auto"/>
    </w:pPr>
    <w:rPr>
      <w:rFonts w:eastAsia="Times New Roman" w:cs="Times New Roman"/>
      <w:sz w:val="24"/>
      <w:szCs w:val="24"/>
      <w:lang w:val="en-US"/>
    </w:rPr>
  </w:style>
  <w:style w:type="paragraph" w:customStyle="1" w:styleId="naiskr">
    <w:name w:val="naiskr"/>
    <w:basedOn w:val="Normal"/>
    <w:rsid w:val="00254F43"/>
    <w:pPr>
      <w:spacing w:before="100" w:beforeAutospacing="1" w:after="100" w:afterAutospacing="1" w:line="240" w:lineRule="auto"/>
    </w:pPr>
    <w:rPr>
      <w:rFonts w:eastAsia="Arial Unicode MS" w:cs="Times New Roman"/>
      <w:sz w:val="24"/>
      <w:szCs w:val="24"/>
      <w:lang w:val="en-GB"/>
    </w:rPr>
  </w:style>
  <w:style w:type="paragraph" w:customStyle="1" w:styleId="naisc">
    <w:name w:val="naisc"/>
    <w:basedOn w:val="Normal"/>
    <w:rsid w:val="00254F43"/>
    <w:pPr>
      <w:spacing w:before="100" w:beforeAutospacing="1" w:after="100" w:afterAutospacing="1" w:line="240" w:lineRule="auto"/>
      <w:jc w:val="center"/>
    </w:pPr>
    <w:rPr>
      <w:rFonts w:eastAsia="Arial Unicode M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0993-9122-4F25-AAF4-2C9A61D6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4674</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Noteikumi par valsts akciju sabiedrības „Latvijas Jūras administrācija” valsts pārvaldes uzdevumu ietvaros sniegto maksas pakalpojumu cenrādi</vt:lpstr>
    </vt:vector>
  </TitlesOfParts>
  <Manager>A.Driksna</Manager>
  <Company>Satiksmes ministrija</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akciju sabiedrības „Latvijas Jūras administrācija” valsts pārvaldes uzdevumu ietvaros sniegto maksas pakalpojumu cenrādi</dc:title>
  <dc:subject>MK noteikumu projekts</dc:subject>
  <dc:creator>S.Lielbarde, A.Liepiņa</dc:creator>
  <dc:description>agnis.driksna@sam.gov.lv, 67028020
sandra.lielbarde@lja.lv,  67062187
aija.liepiņa@lja.lv, 67062103</dc:description>
  <cp:lastModifiedBy>Leontīne Babkina</cp:lastModifiedBy>
  <cp:revision>11</cp:revision>
  <cp:lastPrinted>2013-09-13T12:50:00Z</cp:lastPrinted>
  <dcterms:created xsi:type="dcterms:W3CDTF">2013-08-09T08:13:00Z</dcterms:created>
  <dcterms:modified xsi:type="dcterms:W3CDTF">2013-09-18T12:19:00Z</dcterms:modified>
</cp:coreProperties>
</file>