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E4288" w14:textId="77777777" w:rsidR="00677138" w:rsidRPr="00F5458C" w:rsidRDefault="00677138" w:rsidP="00677138">
      <w:pPr>
        <w:tabs>
          <w:tab w:val="left" w:pos="6804"/>
        </w:tabs>
        <w:jc w:val="both"/>
        <w:rPr>
          <w:lang w:val="de-DE"/>
        </w:rPr>
      </w:pPr>
    </w:p>
    <w:p w14:paraId="770B2A74" w14:textId="77777777" w:rsidR="00677138" w:rsidRPr="00F5458C" w:rsidRDefault="00677138" w:rsidP="00677138">
      <w:pPr>
        <w:tabs>
          <w:tab w:val="left" w:pos="6663"/>
        </w:tabs>
      </w:pPr>
    </w:p>
    <w:p w14:paraId="02689630" w14:textId="77777777" w:rsidR="00677138" w:rsidRPr="00F5458C" w:rsidRDefault="00677138" w:rsidP="00677138">
      <w:pPr>
        <w:tabs>
          <w:tab w:val="left" w:pos="6663"/>
        </w:tabs>
      </w:pPr>
    </w:p>
    <w:p w14:paraId="01564E16" w14:textId="77777777" w:rsidR="00677138" w:rsidRPr="00F5458C" w:rsidRDefault="00677138" w:rsidP="00677138">
      <w:pPr>
        <w:tabs>
          <w:tab w:val="left" w:pos="6663"/>
        </w:tabs>
      </w:pPr>
    </w:p>
    <w:p w14:paraId="66FE60A2" w14:textId="77777777" w:rsidR="00677138" w:rsidRPr="00F5458C" w:rsidRDefault="00677138" w:rsidP="00677138">
      <w:pPr>
        <w:tabs>
          <w:tab w:val="left" w:pos="6663"/>
        </w:tabs>
      </w:pPr>
    </w:p>
    <w:p w14:paraId="47CE11FE" w14:textId="45A6E54A" w:rsidR="00677138" w:rsidRPr="00B42413" w:rsidRDefault="00677138" w:rsidP="00677138">
      <w:pPr>
        <w:tabs>
          <w:tab w:val="left" w:pos="6663"/>
        </w:tabs>
      </w:pPr>
      <w:r w:rsidRPr="00B42413">
        <w:t xml:space="preserve">2013.gada </w:t>
      </w:r>
      <w:r w:rsidR="005750CD">
        <w:t>8.oktobrī</w:t>
      </w:r>
      <w:bookmarkStart w:id="0" w:name="_GoBack"/>
      <w:bookmarkEnd w:id="0"/>
      <w:r w:rsidRPr="00B42413">
        <w:t xml:space="preserve"> </w:t>
      </w:r>
      <w:r w:rsidRPr="00B42413">
        <w:tab/>
        <w:t>Noteikumi Nr.</w:t>
      </w:r>
      <w:r w:rsidR="005750CD">
        <w:t xml:space="preserve"> 1077</w:t>
      </w:r>
    </w:p>
    <w:p w14:paraId="479520A1" w14:textId="7591D2F1" w:rsidR="00677138" w:rsidRPr="00F5458C" w:rsidRDefault="00677138" w:rsidP="00677138">
      <w:pPr>
        <w:tabs>
          <w:tab w:val="left" w:pos="6663"/>
        </w:tabs>
      </w:pPr>
      <w:r w:rsidRPr="00F5458C">
        <w:t>Rīgā</w:t>
      </w:r>
      <w:r w:rsidRPr="00F5458C">
        <w:tab/>
        <w:t xml:space="preserve">(prot. Nr. </w:t>
      </w:r>
      <w:r w:rsidR="005750CD">
        <w:t>52 34</w:t>
      </w:r>
      <w:r w:rsidRPr="00F5458C">
        <w:t>.§)</w:t>
      </w:r>
    </w:p>
    <w:p w14:paraId="21085FBB" w14:textId="22FF0DB9" w:rsidR="003D31C3" w:rsidRPr="00AC0DCB" w:rsidRDefault="003D31C3" w:rsidP="00677138">
      <w:pPr>
        <w:rPr>
          <w:sz w:val="24"/>
          <w:szCs w:val="24"/>
        </w:rPr>
      </w:pPr>
    </w:p>
    <w:p w14:paraId="21085FBC" w14:textId="0143B03D" w:rsidR="00A14BBC" w:rsidRDefault="00A14BBC" w:rsidP="00677138">
      <w:pPr>
        <w:jc w:val="center"/>
        <w:rPr>
          <w:b/>
        </w:rPr>
      </w:pPr>
      <w:bookmarkStart w:id="1" w:name="OLE_LINK1"/>
      <w:bookmarkStart w:id="2" w:name="OLE_LINK2"/>
      <w:r>
        <w:rPr>
          <w:b/>
        </w:rPr>
        <w:t xml:space="preserve">Grozījumi Ministru kabineta 2012.gada 3.jūlija noteikumos Nr.468 </w:t>
      </w:r>
      <w:r w:rsidR="00677138">
        <w:rPr>
          <w:b/>
        </w:rPr>
        <w:t>"</w:t>
      </w:r>
      <w:r w:rsidR="009D547F" w:rsidRPr="00F25B39">
        <w:rPr>
          <w:b/>
        </w:rPr>
        <w:t>Noteikum</w:t>
      </w:r>
      <w:r w:rsidR="009D547F">
        <w:rPr>
          <w:b/>
        </w:rPr>
        <w:t>i par</w:t>
      </w:r>
      <w:r>
        <w:rPr>
          <w:b/>
        </w:rPr>
        <w:t xml:space="preserve"> pasažieru pārvadāšanu ar vieglajiem taksometriem</w:t>
      </w:r>
      <w:r w:rsidR="00677138">
        <w:rPr>
          <w:b/>
        </w:rPr>
        <w:t>"</w:t>
      </w:r>
    </w:p>
    <w:bookmarkEnd w:id="1"/>
    <w:bookmarkEnd w:id="2"/>
    <w:p w14:paraId="21085FBE" w14:textId="77777777" w:rsidR="003D31C3" w:rsidRPr="004151A5" w:rsidRDefault="003D31C3" w:rsidP="00677138"/>
    <w:p w14:paraId="21085FBF" w14:textId="77777777" w:rsidR="009D547F" w:rsidRDefault="009D547F" w:rsidP="00677138">
      <w:pPr>
        <w:jc w:val="right"/>
      </w:pPr>
      <w:r>
        <w:t>Izdoti saskaņā ar</w:t>
      </w:r>
    </w:p>
    <w:p w14:paraId="21085FC0" w14:textId="77777777" w:rsidR="00DA1595" w:rsidRDefault="009D547F" w:rsidP="00677138">
      <w:pPr>
        <w:jc w:val="right"/>
      </w:pPr>
      <w:r>
        <w:t>Autopārvadājumu likuma</w:t>
      </w:r>
      <w:r w:rsidR="00DA1595">
        <w:t xml:space="preserve"> </w:t>
      </w:r>
      <w:r w:rsidR="00A14BBC">
        <w:t>35</w:t>
      </w:r>
      <w:r>
        <w:t xml:space="preserve">.panta </w:t>
      </w:r>
      <w:r w:rsidR="00A14BBC">
        <w:t>sesto</w:t>
      </w:r>
      <w:r w:rsidR="009068DB">
        <w:t xml:space="preserve"> daļu</w:t>
      </w:r>
      <w:r w:rsidR="00DA1595">
        <w:t>,</w:t>
      </w:r>
    </w:p>
    <w:p w14:paraId="21085FC1" w14:textId="2631CE78" w:rsidR="00DA1595" w:rsidRDefault="00DA1595" w:rsidP="00677138">
      <w:pPr>
        <w:jc w:val="right"/>
      </w:pPr>
      <w:r>
        <w:t xml:space="preserve"> likuma </w:t>
      </w:r>
      <w:r w:rsidR="00677138">
        <w:t>"</w:t>
      </w:r>
      <w:r>
        <w:t>Par mērījumu vienotību</w:t>
      </w:r>
      <w:r w:rsidR="00677138">
        <w:t>"</w:t>
      </w:r>
      <w:r>
        <w:t xml:space="preserve"> 6.panta otro daļu, </w:t>
      </w:r>
    </w:p>
    <w:p w14:paraId="21085FC2" w14:textId="38C4EC4E" w:rsidR="00DA1595" w:rsidRDefault="00DA1595" w:rsidP="00677138">
      <w:pPr>
        <w:jc w:val="right"/>
      </w:pPr>
      <w:r>
        <w:t xml:space="preserve">likuma </w:t>
      </w:r>
      <w:r w:rsidR="00677138">
        <w:t>"</w:t>
      </w:r>
      <w:r>
        <w:t>Par atbilstības novērtēšanu</w:t>
      </w:r>
      <w:r w:rsidR="00677138">
        <w:t>"</w:t>
      </w:r>
      <w:r>
        <w:t xml:space="preserve"> 7.panta pirmo daļu, </w:t>
      </w:r>
    </w:p>
    <w:p w14:paraId="21085FC3" w14:textId="2B97E36B" w:rsidR="00543036" w:rsidRDefault="00DA1595" w:rsidP="00677138">
      <w:pPr>
        <w:jc w:val="right"/>
      </w:pPr>
      <w:r>
        <w:t xml:space="preserve">likuma </w:t>
      </w:r>
      <w:r w:rsidR="00677138">
        <w:t>"</w:t>
      </w:r>
      <w:r>
        <w:t>Par nodokļiem un nodevām</w:t>
      </w:r>
      <w:r w:rsidR="00677138">
        <w:t>"</w:t>
      </w:r>
      <w:r>
        <w:t xml:space="preserve"> 28.</w:t>
      </w:r>
      <w:r>
        <w:rPr>
          <w:vertAlign w:val="superscript"/>
        </w:rPr>
        <w:t xml:space="preserve">1 </w:t>
      </w:r>
      <w:r>
        <w:t>panta ceturto daļu</w:t>
      </w:r>
      <w:r w:rsidR="009068DB">
        <w:t xml:space="preserve"> </w:t>
      </w:r>
      <w:r w:rsidR="00543036">
        <w:t>un</w:t>
      </w:r>
    </w:p>
    <w:p w14:paraId="21085FC4" w14:textId="41BB0C4B" w:rsidR="004718F4" w:rsidRDefault="00543036" w:rsidP="00677138">
      <w:pPr>
        <w:jc w:val="right"/>
      </w:pPr>
      <w:r w:rsidRPr="00885180">
        <w:rPr>
          <w:i/>
        </w:rPr>
        <w:t>Euro</w:t>
      </w:r>
      <w:r>
        <w:t xml:space="preserve"> ieviešanas kārtības likuma</w:t>
      </w:r>
      <w:r w:rsidR="00AD35C5">
        <w:t xml:space="preserve"> </w:t>
      </w:r>
      <w:r>
        <w:t>13.panta otro daļu</w:t>
      </w:r>
    </w:p>
    <w:p w14:paraId="21085FC6" w14:textId="77777777" w:rsidR="003D31C3" w:rsidRPr="003B4E96" w:rsidRDefault="003D31C3" w:rsidP="003B4E96">
      <w:pPr>
        <w:ind w:firstLine="720"/>
      </w:pPr>
    </w:p>
    <w:p w14:paraId="21085FC7" w14:textId="3DFD927E" w:rsidR="00A14BBC" w:rsidRPr="003B4E96" w:rsidRDefault="00677138" w:rsidP="003B4E96">
      <w:pPr>
        <w:ind w:firstLine="720"/>
        <w:jc w:val="both"/>
      </w:pPr>
      <w:r w:rsidRPr="003B4E96">
        <w:t>1. </w:t>
      </w:r>
      <w:r w:rsidR="00A14BBC" w:rsidRPr="003B4E96">
        <w:t xml:space="preserve">Izdarīt Ministru kabineta 2012.gada 3.jūlija noteikumos Nr.468 </w:t>
      </w:r>
      <w:r w:rsidRPr="003B4E96">
        <w:t>"</w:t>
      </w:r>
      <w:r w:rsidR="00A14BBC" w:rsidRPr="003B4E96">
        <w:t>Noteikumi par pasažieru pārvadāšanu ar vieglajiem taksometriem</w:t>
      </w:r>
      <w:r w:rsidRPr="003B4E96">
        <w:t>"</w:t>
      </w:r>
      <w:r w:rsidR="00A14BBC" w:rsidRPr="003B4E96">
        <w:t xml:space="preserve"> (Latvijas Vēstnesis</w:t>
      </w:r>
      <w:r w:rsidR="003B4E96">
        <w:t>,</w:t>
      </w:r>
      <w:r w:rsidR="00A14BBC" w:rsidRPr="003B4E96">
        <w:t xml:space="preserve"> 2012, 106</w:t>
      </w:r>
      <w:r w:rsidR="00885180">
        <w:t>.</w:t>
      </w:r>
      <w:r w:rsidR="00A14BBC" w:rsidRPr="003B4E96">
        <w:t>nr.) šādu</w:t>
      </w:r>
      <w:r w:rsidR="000E06A4" w:rsidRPr="003B4E96">
        <w:t>s</w:t>
      </w:r>
      <w:r w:rsidR="00A14BBC" w:rsidRPr="003B4E96">
        <w:t xml:space="preserve"> grozījumu</w:t>
      </w:r>
      <w:r w:rsidR="000E06A4" w:rsidRPr="003B4E96">
        <w:t>s</w:t>
      </w:r>
      <w:r w:rsidR="00A14BBC" w:rsidRPr="003B4E96">
        <w:t>:</w:t>
      </w:r>
    </w:p>
    <w:p w14:paraId="21085FC9" w14:textId="6A993292" w:rsidR="00616A02" w:rsidRPr="003B4E96" w:rsidRDefault="00677138" w:rsidP="003B4E96">
      <w:pPr>
        <w:ind w:firstLine="720"/>
        <w:jc w:val="both"/>
      </w:pPr>
      <w:r w:rsidRPr="003B4E96">
        <w:t>1.1. i</w:t>
      </w:r>
      <w:r w:rsidR="00441F8D" w:rsidRPr="003B4E96">
        <w:t>zteikt n</w:t>
      </w:r>
      <w:r w:rsidR="00616A02" w:rsidRPr="003B4E96">
        <w:t>orādi, uz kāda likuma pamata noteikumi izdoti, šādā redakcijā:</w:t>
      </w:r>
    </w:p>
    <w:p w14:paraId="21085FCA" w14:textId="77777777" w:rsidR="00441F8D" w:rsidRPr="003B4E96" w:rsidRDefault="00441F8D" w:rsidP="003B4E96">
      <w:pPr>
        <w:pStyle w:val="ListParagraph"/>
        <w:ind w:left="0" w:firstLine="720"/>
        <w:jc w:val="both"/>
      </w:pPr>
    </w:p>
    <w:p w14:paraId="21085FCB" w14:textId="2B0DC4D1" w:rsidR="00616A02" w:rsidRPr="003B4E96" w:rsidRDefault="00677138" w:rsidP="003B4E96">
      <w:pPr>
        <w:ind w:firstLine="720"/>
        <w:jc w:val="both"/>
      </w:pPr>
      <w:r w:rsidRPr="003B4E96">
        <w:t>"</w:t>
      </w:r>
      <w:r w:rsidR="00616A02" w:rsidRPr="003B4E96">
        <w:t xml:space="preserve">Izdoti saskaņā ar </w:t>
      </w:r>
      <w:r w:rsidR="00441F8D" w:rsidRPr="003B4E96">
        <w:t>Autopārvadājumu likuma 35.panta sesto daļu,</w:t>
      </w:r>
      <w:r w:rsidR="005E0A50" w:rsidRPr="003B4E96">
        <w:t xml:space="preserve"> </w:t>
      </w:r>
      <w:r w:rsidR="00DA1595" w:rsidRPr="003B4E96">
        <w:t xml:space="preserve">likuma </w:t>
      </w:r>
      <w:r w:rsidRPr="003B4E96">
        <w:t>"</w:t>
      </w:r>
      <w:r w:rsidR="00DA1595" w:rsidRPr="003B4E96">
        <w:t>Par mērījumu vienotību</w:t>
      </w:r>
      <w:r w:rsidRPr="003B4E96">
        <w:t>"</w:t>
      </w:r>
      <w:r w:rsidR="00DA1595" w:rsidRPr="003B4E96">
        <w:t xml:space="preserve"> 6.panta otro daļu, likuma </w:t>
      </w:r>
      <w:r w:rsidRPr="003B4E96">
        <w:t>"</w:t>
      </w:r>
      <w:r w:rsidR="00DA1595" w:rsidRPr="003B4E96">
        <w:t>Par atbilstības novērtēšanu</w:t>
      </w:r>
      <w:r w:rsidRPr="003B4E96">
        <w:t>"</w:t>
      </w:r>
      <w:r w:rsidR="00DA1595" w:rsidRPr="003B4E96">
        <w:t xml:space="preserve"> 7.panta pirmo daļu</w:t>
      </w:r>
      <w:r w:rsidR="00A12648" w:rsidRPr="003B4E96">
        <w:t>,</w:t>
      </w:r>
      <w:r w:rsidR="00DA1595" w:rsidRPr="003B4E96">
        <w:t xml:space="preserve"> likuma </w:t>
      </w:r>
      <w:r w:rsidRPr="003B4E96">
        <w:t>"</w:t>
      </w:r>
      <w:r w:rsidR="00DA1595" w:rsidRPr="003B4E96">
        <w:t>Par nodokļiem un nodevām 28.</w:t>
      </w:r>
      <w:r w:rsidR="00DA1595" w:rsidRPr="003B4E96">
        <w:rPr>
          <w:vertAlign w:val="superscript"/>
        </w:rPr>
        <w:t xml:space="preserve">1 </w:t>
      </w:r>
      <w:r w:rsidR="00DA1595" w:rsidRPr="003B4E96">
        <w:t>panta ceturto daļu</w:t>
      </w:r>
      <w:r w:rsidR="00441F8D" w:rsidRPr="003B4E96">
        <w:t xml:space="preserve"> </w:t>
      </w:r>
      <w:r w:rsidR="005541DE" w:rsidRPr="003B4E96">
        <w:t xml:space="preserve">un </w:t>
      </w:r>
      <w:r w:rsidR="00616A02" w:rsidRPr="003B4E96">
        <w:rPr>
          <w:i/>
        </w:rPr>
        <w:t>Euro</w:t>
      </w:r>
      <w:r w:rsidR="00616A02" w:rsidRPr="003B4E96">
        <w:t xml:space="preserve"> ieviešanas kārtības likuma 13.panta otro daļu</w:t>
      </w:r>
      <w:r w:rsidRPr="003B4E96">
        <w:t>"</w:t>
      </w:r>
      <w:r w:rsidR="00616A02" w:rsidRPr="003B4E96">
        <w:t xml:space="preserve">; </w:t>
      </w:r>
    </w:p>
    <w:p w14:paraId="21085FCC" w14:textId="77777777" w:rsidR="00C65E57" w:rsidRPr="003B4E96" w:rsidRDefault="00C65E57" w:rsidP="003B4E96">
      <w:pPr>
        <w:ind w:firstLine="720"/>
        <w:jc w:val="both"/>
      </w:pPr>
    </w:p>
    <w:p w14:paraId="21085FCD" w14:textId="017A202C" w:rsidR="00C65E57" w:rsidRPr="003B4E96" w:rsidRDefault="00677138" w:rsidP="003B4E96">
      <w:pPr>
        <w:ind w:firstLine="720"/>
        <w:jc w:val="both"/>
      </w:pPr>
      <w:r w:rsidRPr="003B4E96">
        <w:t>1.2. p</w:t>
      </w:r>
      <w:r w:rsidR="00C65E57" w:rsidRPr="003B4E96">
        <w:t>apildināt noteikumu</w:t>
      </w:r>
      <w:r w:rsidR="00885180">
        <w:t>s</w:t>
      </w:r>
      <w:r w:rsidR="00C65E57" w:rsidRPr="003B4E96">
        <w:t xml:space="preserve"> </w:t>
      </w:r>
      <w:r w:rsidR="00885180">
        <w:t>ar 1.4.</w:t>
      </w:r>
      <w:r w:rsidR="00C65E57" w:rsidRPr="003B4E96">
        <w:t>apakšpunktu šādā redakcijā:</w:t>
      </w:r>
    </w:p>
    <w:p w14:paraId="21085FCE" w14:textId="77777777" w:rsidR="00C65E57" w:rsidRPr="003B4E96" w:rsidRDefault="00C65E57" w:rsidP="003B4E96">
      <w:pPr>
        <w:ind w:firstLine="720"/>
        <w:jc w:val="both"/>
      </w:pPr>
    </w:p>
    <w:p w14:paraId="21085FCF" w14:textId="280027CB" w:rsidR="00C65E57" w:rsidRPr="003B4E96" w:rsidRDefault="00677138" w:rsidP="003B4E96">
      <w:pPr>
        <w:ind w:firstLine="720"/>
        <w:jc w:val="both"/>
      </w:pPr>
      <w:r w:rsidRPr="003B4E96">
        <w:t>"</w:t>
      </w:r>
      <w:r w:rsidR="00C65E57" w:rsidRPr="003B4E96">
        <w:t xml:space="preserve">1.4. </w:t>
      </w:r>
      <w:r w:rsidR="00390297" w:rsidRPr="003B4E96">
        <w:t xml:space="preserve">kārtību, kādā paralēlās preču un pakalpojumu cenu atspoguļošanas periodā pasažierim izsniegtajā kases čekā (turpmāk – čeks) darījumu kopsummu norāda latos un </w:t>
      </w:r>
      <w:r w:rsidR="00390297" w:rsidRPr="00885180">
        <w:rPr>
          <w:i/>
        </w:rPr>
        <w:t>euro</w:t>
      </w:r>
      <w:r w:rsidR="00390297" w:rsidRPr="003B4E96">
        <w:t>.</w:t>
      </w:r>
      <w:r w:rsidRPr="003B4E96">
        <w:t>"</w:t>
      </w:r>
      <w:r w:rsidR="00390297" w:rsidRPr="003B4E96">
        <w:t>;</w:t>
      </w:r>
    </w:p>
    <w:p w14:paraId="21085FD0" w14:textId="77777777" w:rsidR="00390297" w:rsidRPr="00AC0DCB" w:rsidRDefault="00390297" w:rsidP="003B4E96">
      <w:pPr>
        <w:ind w:firstLine="720"/>
        <w:jc w:val="both"/>
        <w:rPr>
          <w:sz w:val="24"/>
        </w:rPr>
      </w:pPr>
    </w:p>
    <w:p w14:paraId="21085FD1" w14:textId="1BCB1F7F" w:rsidR="00390297" w:rsidRPr="00AC0DCB" w:rsidRDefault="00677138" w:rsidP="00AC0DCB">
      <w:pPr>
        <w:ind w:firstLine="720"/>
        <w:jc w:val="both"/>
      </w:pPr>
      <w:r w:rsidRPr="003B4E96">
        <w:t>1.3. </w:t>
      </w:r>
      <w:r w:rsidRPr="00AC0DCB">
        <w:t>i</w:t>
      </w:r>
      <w:r w:rsidR="00390297" w:rsidRPr="00AC0DCB">
        <w:t xml:space="preserve">zteikt 16.punkta </w:t>
      </w:r>
      <w:r w:rsidR="00885180" w:rsidRPr="00AC0DCB">
        <w:t>ievaddaļ</w:t>
      </w:r>
      <w:r w:rsidR="00AC0DCB" w:rsidRPr="00AC0DCB">
        <w:t xml:space="preserve">u </w:t>
      </w:r>
      <w:r w:rsidR="00390297" w:rsidRPr="00AC0DCB">
        <w:t>šādā redakcijā:</w:t>
      </w:r>
    </w:p>
    <w:p w14:paraId="21085FD2" w14:textId="77777777" w:rsidR="00390297" w:rsidRPr="00AC0DCB" w:rsidRDefault="00390297" w:rsidP="00AC0DCB">
      <w:pPr>
        <w:pStyle w:val="ListParagraph"/>
        <w:ind w:left="0" w:firstLine="720"/>
        <w:jc w:val="both"/>
      </w:pPr>
    </w:p>
    <w:p w14:paraId="21085FD3" w14:textId="382F4B38" w:rsidR="00390297" w:rsidRPr="00AC0DCB" w:rsidRDefault="00677138" w:rsidP="00AC0DCB">
      <w:pPr>
        <w:pStyle w:val="naisf"/>
        <w:spacing w:before="0" w:after="0"/>
        <w:ind w:firstLine="720"/>
        <w:rPr>
          <w:sz w:val="28"/>
          <w:szCs w:val="28"/>
        </w:rPr>
      </w:pPr>
      <w:r w:rsidRPr="00AC0DCB">
        <w:rPr>
          <w:sz w:val="28"/>
          <w:szCs w:val="28"/>
        </w:rPr>
        <w:t>"</w:t>
      </w:r>
      <w:bookmarkStart w:id="3" w:name="bkm9"/>
      <w:r w:rsidR="00AC0DCB" w:rsidRPr="00AC0DCB">
        <w:rPr>
          <w:sz w:val="28"/>
          <w:szCs w:val="28"/>
        </w:rPr>
        <w:t>16. Pēc norēķināšanās par braucienu vadītājs izsniedz pasažierim čeku. Čekā norādīti šādi rekvizīti:</w:t>
      </w:r>
      <w:bookmarkEnd w:id="3"/>
      <w:r w:rsidRPr="00AC0DCB">
        <w:rPr>
          <w:sz w:val="28"/>
          <w:szCs w:val="28"/>
        </w:rPr>
        <w:t>"</w:t>
      </w:r>
      <w:r w:rsidR="003B4E96" w:rsidRPr="00AC0DCB">
        <w:rPr>
          <w:sz w:val="28"/>
          <w:szCs w:val="28"/>
        </w:rPr>
        <w:t>;</w:t>
      </w:r>
    </w:p>
    <w:p w14:paraId="21085FD4" w14:textId="77777777" w:rsidR="005541DE" w:rsidRPr="00AC0DCB" w:rsidRDefault="005541DE" w:rsidP="003B4E96">
      <w:pPr>
        <w:ind w:firstLine="720"/>
        <w:jc w:val="both"/>
        <w:rPr>
          <w:sz w:val="24"/>
        </w:rPr>
      </w:pPr>
    </w:p>
    <w:p w14:paraId="21085FD5" w14:textId="7AA5FE04" w:rsidR="00A14BBC" w:rsidRPr="003B4E96" w:rsidRDefault="00677138" w:rsidP="003B4E96">
      <w:pPr>
        <w:ind w:firstLine="720"/>
        <w:jc w:val="both"/>
      </w:pPr>
      <w:r w:rsidRPr="003B4E96">
        <w:lastRenderedPageBreak/>
        <w:t>1.4. </w:t>
      </w:r>
      <w:r w:rsidR="003B4E96">
        <w:t>i</w:t>
      </w:r>
      <w:r w:rsidR="000972E0" w:rsidRPr="003B4E96">
        <w:t xml:space="preserve">zteikt 16.3., 16.4. </w:t>
      </w:r>
      <w:r w:rsidR="00DD54F9" w:rsidRPr="003B4E96">
        <w:t xml:space="preserve">un </w:t>
      </w:r>
      <w:r w:rsidR="000972E0" w:rsidRPr="003B4E96">
        <w:t>16.5</w:t>
      </w:r>
      <w:r w:rsidR="00A14BBC" w:rsidRPr="003B4E96">
        <w:t>.apakšpunktu šādā redakcijā:</w:t>
      </w:r>
    </w:p>
    <w:p w14:paraId="21085FD6" w14:textId="77777777" w:rsidR="003D31C3" w:rsidRPr="003B4E96" w:rsidRDefault="003D31C3" w:rsidP="003B4E96">
      <w:pPr>
        <w:pStyle w:val="ListParagraph"/>
        <w:ind w:left="0" w:firstLine="720"/>
        <w:jc w:val="both"/>
      </w:pPr>
    </w:p>
    <w:p w14:paraId="21085FD7" w14:textId="38128FA0" w:rsidR="00A14BBC" w:rsidRPr="003B4E96" w:rsidRDefault="00677138" w:rsidP="003B4E96">
      <w:pPr>
        <w:ind w:firstLine="720"/>
        <w:jc w:val="both"/>
      </w:pPr>
      <w:r w:rsidRPr="003B4E96">
        <w:t>"</w:t>
      </w:r>
      <w:r w:rsidR="00A14BBC" w:rsidRPr="003B4E96">
        <w:t>16.3. taksometra nolīgšanas tarifs (</w:t>
      </w:r>
      <w:r w:rsidR="00A14BBC" w:rsidRPr="00885180">
        <w:rPr>
          <w:i/>
        </w:rPr>
        <w:t>euro</w:t>
      </w:r>
      <w:r w:rsidR="00A14BBC" w:rsidRPr="003B4E96">
        <w:t>);</w:t>
      </w:r>
    </w:p>
    <w:p w14:paraId="21085FD8" w14:textId="02A7DD24" w:rsidR="00A14BBC" w:rsidRPr="003B4E96" w:rsidRDefault="00A14BBC" w:rsidP="003B4E96">
      <w:pPr>
        <w:ind w:firstLine="720"/>
        <w:jc w:val="both"/>
      </w:pPr>
      <w:r w:rsidRPr="003B4E96">
        <w:t>16.4. attāluma tarifs par kilometru (</w:t>
      </w:r>
      <w:r w:rsidR="00885180" w:rsidRPr="00885180">
        <w:rPr>
          <w:i/>
        </w:rPr>
        <w:t>euro</w:t>
      </w:r>
      <w:r w:rsidRPr="003B4E96">
        <w:t>);</w:t>
      </w:r>
    </w:p>
    <w:p w14:paraId="21085FDA" w14:textId="2E7F1FE5" w:rsidR="00A14BBC" w:rsidRPr="003B4E96" w:rsidRDefault="00530E7B" w:rsidP="00DD54F9">
      <w:pPr>
        <w:ind w:firstLine="720"/>
        <w:jc w:val="both"/>
      </w:pPr>
      <w:r w:rsidRPr="003B4E96">
        <w:t>16.5. laika tarifs par minūti (centos);</w:t>
      </w:r>
      <w:r w:rsidR="00677138" w:rsidRPr="003B4E96">
        <w:t>"</w:t>
      </w:r>
      <w:r w:rsidR="003B4E96">
        <w:t>;</w:t>
      </w:r>
    </w:p>
    <w:p w14:paraId="21085FDB" w14:textId="77777777" w:rsidR="00586B9E" w:rsidRPr="003B4E96" w:rsidRDefault="00586B9E" w:rsidP="003B4E96">
      <w:pPr>
        <w:ind w:firstLine="720"/>
        <w:jc w:val="both"/>
      </w:pPr>
    </w:p>
    <w:p w14:paraId="09AFAE3F" w14:textId="2AA9F858" w:rsidR="00DD54F9" w:rsidRPr="003B4E96" w:rsidRDefault="00DD54F9" w:rsidP="00DD54F9">
      <w:pPr>
        <w:ind w:firstLine="720"/>
        <w:jc w:val="both"/>
      </w:pPr>
      <w:r w:rsidRPr="003B4E96">
        <w:t>1.</w:t>
      </w:r>
      <w:r w:rsidR="001C774D">
        <w:t>5</w:t>
      </w:r>
      <w:r w:rsidRPr="003B4E96">
        <w:t>. </w:t>
      </w:r>
      <w:r>
        <w:t>i</w:t>
      </w:r>
      <w:r w:rsidRPr="003B4E96">
        <w:t>zteikt 16.8.apakšpunktu šādā redakcijā:</w:t>
      </w:r>
    </w:p>
    <w:p w14:paraId="33BC61DB" w14:textId="77777777" w:rsidR="00DD54F9" w:rsidRPr="003B4E96" w:rsidRDefault="00DD54F9" w:rsidP="00DD54F9">
      <w:pPr>
        <w:pStyle w:val="ListParagraph"/>
        <w:ind w:left="0" w:firstLine="720"/>
        <w:jc w:val="both"/>
      </w:pPr>
    </w:p>
    <w:p w14:paraId="6E69A085" w14:textId="34F8272A" w:rsidR="00DD54F9" w:rsidRPr="003B4E96" w:rsidRDefault="00DD54F9" w:rsidP="00DD54F9">
      <w:pPr>
        <w:ind w:firstLine="720"/>
        <w:jc w:val="both"/>
      </w:pPr>
      <w:r w:rsidRPr="003B4E96">
        <w:t>"16.8. kopējā summa (</w:t>
      </w:r>
      <w:r w:rsidRPr="00885180">
        <w:rPr>
          <w:i/>
        </w:rPr>
        <w:t>euro</w:t>
      </w:r>
      <w:r w:rsidRPr="003B4E96">
        <w:t>) bez pievienotās vērtības nodokļa</w:t>
      </w:r>
      <w:r>
        <w:t>;</w:t>
      </w:r>
      <w:r w:rsidRPr="003B4E96">
        <w:t>"</w:t>
      </w:r>
      <w:r>
        <w:t>;</w:t>
      </w:r>
    </w:p>
    <w:p w14:paraId="65400BBF" w14:textId="77777777" w:rsidR="00DD54F9" w:rsidRPr="003B4E96" w:rsidRDefault="00DD54F9" w:rsidP="00DD54F9">
      <w:pPr>
        <w:ind w:firstLine="720"/>
        <w:jc w:val="both"/>
      </w:pPr>
    </w:p>
    <w:p w14:paraId="21085FDC" w14:textId="500227BB" w:rsidR="005541DE" w:rsidRPr="003B4E96" w:rsidRDefault="00677138" w:rsidP="003B4E96">
      <w:pPr>
        <w:ind w:firstLine="720"/>
        <w:jc w:val="both"/>
      </w:pPr>
      <w:r w:rsidRPr="003B4E96">
        <w:t>1.</w:t>
      </w:r>
      <w:r w:rsidR="001C774D">
        <w:t>6</w:t>
      </w:r>
      <w:r w:rsidRPr="003B4E96">
        <w:t>. p</w:t>
      </w:r>
      <w:r w:rsidR="005541DE" w:rsidRPr="003B4E96">
        <w:t>apildināt noteikumus ar 16.</w:t>
      </w:r>
      <w:r w:rsidR="005541DE" w:rsidRPr="003B4E96">
        <w:rPr>
          <w:vertAlign w:val="superscript"/>
        </w:rPr>
        <w:t>1</w:t>
      </w:r>
      <w:r w:rsidR="005541DE" w:rsidRPr="003B4E96">
        <w:t xml:space="preserve"> </w:t>
      </w:r>
      <w:r w:rsidR="00490020" w:rsidRPr="003B4E96">
        <w:t>un 16.</w:t>
      </w:r>
      <w:r w:rsidR="00490020" w:rsidRPr="003B4E96">
        <w:rPr>
          <w:vertAlign w:val="superscript"/>
        </w:rPr>
        <w:t>2</w:t>
      </w:r>
      <w:r w:rsidR="00490020" w:rsidRPr="003B4E96">
        <w:t xml:space="preserve"> punktu </w:t>
      </w:r>
      <w:r w:rsidR="005541DE" w:rsidRPr="003B4E96">
        <w:t>šādā redakcijā:</w:t>
      </w:r>
    </w:p>
    <w:p w14:paraId="336B998D" w14:textId="77777777" w:rsidR="00677138" w:rsidRPr="003B4E96" w:rsidRDefault="00677138" w:rsidP="003B4E96">
      <w:pPr>
        <w:ind w:firstLine="720"/>
        <w:jc w:val="both"/>
      </w:pPr>
    </w:p>
    <w:p w14:paraId="21085FDD" w14:textId="39903505" w:rsidR="005541DE" w:rsidRPr="003B4E96" w:rsidRDefault="00677138" w:rsidP="003B4E96">
      <w:pPr>
        <w:ind w:firstLine="720"/>
        <w:jc w:val="both"/>
      </w:pPr>
      <w:r w:rsidRPr="003B4E96">
        <w:t>"</w:t>
      </w:r>
      <w:r w:rsidR="005541DE" w:rsidRPr="003B4E96">
        <w:t>16.</w:t>
      </w:r>
      <w:r w:rsidR="005541DE" w:rsidRPr="003B4E96">
        <w:rPr>
          <w:vertAlign w:val="superscript"/>
        </w:rPr>
        <w:t>1</w:t>
      </w:r>
      <w:r w:rsidR="00AC0DCB">
        <w:rPr>
          <w:vertAlign w:val="superscript"/>
        </w:rPr>
        <w:t> </w:t>
      </w:r>
      <w:r w:rsidR="005541DE" w:rsidRPr="003B4E96">
        <w:t>Taksometra skaitītāja</w:t>
      </w:r>
      <w:r w:rsidR="0074444E" w:rsidRPr="003B4E96">
        <w:t xml:space="preserve"> lietotājs nodrošina, lai reģistrēto darījumu </w:t>
      </w:r>
      <w:r w:rsidR="0074444E" w:rsidRPr="0071014A">
        <w:rPr>
          <w:spacing w:val="-2"/>
        </w:rPr>
        <w:t>kopsumma (kopējā summa ar pievienotās vērtības nodokli) preču un pakalpojumu</w:t>
      </w:r>
      <w:r w:rsidR="0074444E" w:rsidRPr="003B4E96">
        <w:t xml:space="preserve"> cenu paralēlās atspo</w:t>
      </w:r>
      <w:r w:rsidR="00365C30" w:rsidRPr="003B4E96">
        <w:t>guļošanas periodā tiktu norādīta</w:t>
      </w:r>
      <w:r w:rsidR="0074444E" w:rsidRPr="003B4E96">
        <w:t xml:space="preserve"> latos un </w:t>
      </w:r>
      <w:r w:rsidR="00885180" w:rsidRPr="00885180">
        <w:rPr>
          <w:i/>
        </w:rPr>
        <w:t>euro</w:t>
      </w:r>
      <w:r w:rsidR="0074444E" w:rsidRPr="003B4E96">
        <w:t>.</w:t>
      </w:r>
    </w:p>
    <w:p w14:paraId="21085FE0" w14:textId="77777777" w:rsidR="00365C30" w:rsidRPr="003B4E96" w:rsidRDefault="00365C30" w:rsidP="003B4E96">
      <w:pPr>
        <w:ind w:firstLine="720"/>
      </w:pPr>
    </w:p>
    <w:p w14:paraId="21085FE1" w14:textId="107D466E" w:rsidR="00234DAB" w:rsidRPr="003B4E96" w:rsidRDefault="0074444E" w:rsidP="003B4E96">
      <w:pPr>
        <w:pStyle w:val="ListParagraph"/>
        <w:ind w:left="0" w:firstLine="720"/>
        <w:jc w:val="both"/>
      </w:pPr>
      <w:r w:rsidRPr="003B4E96">
        <w:t>16.</w:t>
      </w:r>
      <w:r w:rsidRPr="003B4E96">
        <w:rPr>
          <w:vertAlign w:val="superscript"/>
        </w:rPr>
        <w:t>2</w:t>
      </w:r>
      <w:r w:rsidRPr="003B4E96">
        <w:t xml:space="preserve"> Ja taksometru skaitītāju </w:t>
      </w:r>
      <w:r w:rsidR="002C1F62" w:rsidRPr="003B4E96">
        <w:t>konstrukcija</w:t>
      </w:r>
      <w:r w:rsidRPr="003B4E96">
        <w:t xml:space="preserve"> </w:t>
      </w:r>
      <w:r w:rsidR="002C1F62" w:rsidRPr="003B4E96">
        <w:t xml:space="preserve">cenu paralēlās atspoguļošanas periodā </w:t>
      </w:r>
      <w:r w:rsidRPr="003B4E96">
        <w:t>nenodrošina</w:t>
      </w:r>
      <w:r w:rsidR="002C1F62" w:rsidRPr="003B4E96">
        <w:t xml:space="preserve"> kases čekā reģistrēto darījumu kopsummas norādīšanu latos un </w:t>
      </w:r>
      <w:r w:rsidR="002C1F62" w:rsidRPr="0071014A">
        <w:rPr>
          <w:i/>
        </w:rPr>
        <w:t>euro</w:t>
      </w:r>
      <w:r w:rsidR="002C1F62" w:rsidRPr="003B4E96">
        <w:t xml:space="preserve">, vadītājs izdara papildu ierakstu kases čekā, norādot reģistrēto </w:t>
      </w:r>
      <w:r w:rsidR="007E3517" w:rsidRPr="003B4E96">
        <w:t xml:space="preserve">darījumu kopsummu latos un </w:t>
      </w:r>
      <w:r w:rsidR="00885180" w:rsidRPr="00885180">
        <w:rPr>
          <w:i/>
        </w:rPr>
        <w:t>euro</w:t>
      </w:r>
      <w:r w:rsidR="0071014A">
        <w:t xml:space="preserve"> un</w:t>
      </w:r>
      <w:r w:rsidR="002C1F62" w:rsidRPr="003B4E96">
        <w:t xml:space="preserve"> ierakstu veikušās personas uzvārdu. Ierakstu apliecina ar parakstu.</w:t>
      </w:r>
      <w:r w:rsidR="003B4E96" w:rsidRPr="003B4E96">
        <w:t>"</w:t>
      </w:r>
    </w:p>
    <w:p w14:paraId="21085FE2" w14:textId="77777777" w:rsidR="008278DA" w:rsidRPr="003B4E96" w:rsidRDefault="008278DA" w:rsidP="003B4E96">
      <w:pPr>
        <w:ind w:firstLine="720"/>
        <w:jc w:val="both"/>
      </w:pPr>
    </w:p>
    <w:p w14:paraId="21085FE3" w14:textId="3CA7E2CE" w:rsidR="008278DA" w:rsidRPr="003B4E96" w:rsidRDefault="002D4D5E" w:rsidP="003B4E96">
      <w:pPr>
        <w:ind w:firstLine="720"/>
        <w:jc w:val="both"/>
      </w:pPr>
      <w:r w:rsidRPr="003B4E96">
        <w:t xml:space="preserve">2. </w:t>
      </w:r>
      <w:r w:rsidR="0035725C">
        <w:t>Šo n</w:t>
      </w:r>
      <w:r w:rsidRPr="003B4E96">
        <w:t>oteikumu 1.4</w:t>
      </w:r>
      <w:r w:rsidR="008C11FF" w:rsidRPr="003B4E96">
        <w:t>.</w:t>
      </w:r>
      <w:r w:rsidR="0071014A">
        <w:t xml:space="preserve"> un 1.5.</w:t>
      </w:r>
      <w:r w:rsidR="008C11FF" w:rsidRPr="003B4E96">
        <w:t>apakšpunkts</w:t>
      </w:r>
      <w:r w:rsidR="008278DA" w:rsidRPr="003B4E96">
        <w:t xml:space="preserve"> stājas spēkā </w:t>
      </w:r>
      <w:r w:rsidR="00490020" w:rsidRPr="003B4E96">
        <w:t>2014.gada 1.janvārī</w:t>
      </w:r>
      <w:r w:rsidR="008278DA" w:rsidRPr="003B4E96">
        <w:t>.</w:t>
      </w:r>
    </w:p>
    <w:p w14:paraId="21085FE4" w14:textId="77777777" w:rsidR="008278DA" w:rsidRPr="003B4E96" w:rsidRDefault="008278DA" w:rsidP="003B4E96">
      <w:pPr>
        <w:ind w:firstLine="720"/>
        <w:jc w:val="both"/>
      </w:pPr>
    </w:p>
    <w:p w14:paraId="41EE7B4F" w14:textId="77777777" w:rsidR="00677138" w:rsidRPr="003B4E96" w:rsidRDefault="00677138" w:rsidP="003B4E96">
      <w:pPr>
        <w:ind w:firstLine="720"/>
        <w:jc w:val="both"/>
      </w:pPr>
    </w:p>
    <w:p w14:paraId="21085FE5" w14:textId="77777777" w:rsidR="00053723" w:rsidRPr="003B4E96" w:rsidRDefault="00053723" w:rsidP="003B4E96">
      <w:pPr>
        <w:ind w:firstLine="720"/>
        <w:jc w:val="both"/>
      </w:pPr>
    </w:p>
    <w:p w14:paraId="21085FE6" w14:textId="57AC387D" w:rsidR="00D11641" w:rsidRPr="003B4E96" w:rsidRDefault="00D11641" w:rsidP="003B4E96">
      <w:pPr>
        <w:pStyle w:val="naisf"/>
        <w:tabs>
          <w:tab w:val="left" w:pos="6237"/>
        </w:tabs>
        <w:spacing w:before="0" w:after="0"/>
        <w:ind w:firstLine="720"/>
        <w:jc w:val="left"/>
        <w:rPr>
          <w:sz w:val="28"/>
          <w:szCs w:val="28"/>
        </w:rPr>
      </w:pPr>
      <w:r w:rsidRPr="003B4E96">
        <w:rPr>
          <w:sz w:val="28"/>
          <w:szCs w:val="28"/>
        </w:rPr>
        <w:t>Ministru prezidents</w:t>
      </w:r>
      <w:r w:rsidRPr="003B4E96">
        <w:rPr>
          <w:sz w:val="28"/>
          <w:szCs w:val="28"/>
        </w:rPr>
        <w:tab/>
      </w:r>
      <w:r w:rsidR="00677138" w:rsidRPr="003B4E96">
        <w:rPr>
          <w:sz w:val="28"/>
          <w:szCs w:val="28"/>
        </w:rPr>
        <w:t xml:space="preserve">Valdis </w:t>
      </w:r>
      <w:r w:rsidR="00AA459E" w:rsidRPr="003B4E96">
        <w:rPr>
          <w:sz w:val="28"/>
          <w:szCs w:val="28"/>
        </w:rPr>
        <w:t>Dombrovskis</w:t>
      </w:r>
    </w:p>
    <w:p w14:paraId="21085FE7" w14:textId="77777777" w:rsidR="00D11641" w:rsidRPr="003B4E96" w:rsidRDefault="00D11641" w:rsidP="003B4E96">
      <w:pPr>
        <w:pStyle w:val="naisf"/>
        <w:tabs>
          <w:tab w:val="left" w:pos="6237"/>
        </w:tabs>
        <w:spacing w:before="0" w:after="0"/>
        <w:ind w:firstLine="720"/>
        <w:jc w:val="left"/>
        <w:rPr>
          <w:sz w:val="28"/>
          <w:szCs w:val="28"/>
        </w:rPr>
      </w:pPr>
    </w:p>
    <w:p w14:paraId="74FD4B4E" w14:textId="77777777" w:rsidR="00677138" w:rsidRPr="003B4E96" w:rsidRDefault="00677138" w:rsidP="003B4E96">
      <w:pPr>
        <w:pStyle w:val="naisf"/>
        <w:tabs>
          <w:tab w:val="left" w:pos="6237"/>
        </w:tabs>
        <w:spacing w:before="0" w:after="0"/>
        <w:ind w:firstLine="720"/>
        <w:jc w:val="left"/>
        <w:rPr>
          <w:sz w:val="28"/>
          <w:szCs w:val="28"/>
        </w:rPr>
      </w:pPr>
    </w:p>
    <w:p w14:paraId="343EE5B9" w14:textId="77777777" w:rsidR="00677138" w:rsidRPr="003B4E96" w:rsidRDefault="00677138" w:rsidP="003B4E96">
      <w:pPr>
        <w:pStyle w:val="naisf"/>
        <w:tabs>
          <w:tab w:val="left" w:pos="6237"/>
        </w:tabs>
        <w:spacing w:before="0" w:after="0"/>
        <w:ind w:firstLine="720"/>
        <w:jc w:val="left"/>
        <w:rPr>
          <w:sz w:val="28"/>
          <w:szCs w:val="28"/>
        </w:rPr>
      </w:pPr>
    </w:p>
    <w:p w14:paraId="21085FE8" w14:textId="3FA007D1" w:rsidR="00D11641" w:rsidRDefault="00D11641" w:rsidP="003B4E96">
      <w:pPr>
        <w:pStyle w:val="naisf"/>
        <w:tabs>
          <w:tab w:val="left" w:pos="6237"/>
        </w:tabs>
        <w:spacing w:before="0" w:after="0"/>
        <w:ind w:firstLine="720"/>
        <w:jc w:val="left"/>
        <w:rPr>
          <w:sz w:val="28"/>
        </w:rPr>
      </w:pPr>
      <w:r w:rsidRPr="003B4E96">
        <w:rPr>
          <w:sz w:val="28"/>
          <w:szCs w:val="28"/>
        </w:rPr>
        <w:t>Satiksmes</w:t>
      </w:r>
      <w:r>
        <w:rPr>
          <w:sz w:val="28"/>
        </w:rPr>
        <w:t xml:space="preserve"> ministrs</w:t>
      </w:r>
      <w:r w:rsidRPr="000465EA">
        <w:rPr>
          <w:sz w:val="28"/>
        </w:rPr>
        <w:tab/>
      </w:r>
      <w:r w:rsidR="00677138" w:rsidRPr="00677138">
        <w:rPr>
          <w:sz w:val="28"/>
          <w:szCs w:val="28"/>
        </w:rPr>
        <w:t xml:space="preserve">Anrijs </w:t>
      </w:r>
      <w:r w:rsidR="00AA459E">
        <w:rPr>
          <w:sz w:val="28"/>
        </w:rPr>
        <w:t>Matīss</w:t>
      </w:r>
    </w:p>
    <w:sectPr w:rsidR="00D11641" w:rsidSect="006771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85FF7" w14:textId="77777777" w:rsidR="005B4EE6" w:rsidRDefault="005B4EE6" w:rsidP="00736965">
      <w:r>
        <w:separator/>
      </w:r>
    </w:p>
  </w:endnote>
  <w:endnote w:type="continuationSeparator" w:id="0">
    <w:p w14:paraId="21085FF8" w14:textId="77777777" w:rsidR="005B4EE6" w:rsidRDefault="005B4EE6" w:rsidP="007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5FFC" w14:textId="60911001" w:rsidR="00361FE6" w:rsidRPr="00677138" w:rsidRDefault="00677138" w:rsidP="009D547F">
    <w:pPr>
      <w:pStyle w:val="Footer"/>
      <w:jc w:val="both"/>
      <w:rPr>
        <w:sz w:val="16"/>
        <w:szCs w:val="16"/>
      </w:rPr>
    </w:pPr>
    <w:r w:rsidRPr="00677138">
      <w:rPr>
        <w:sz w:val="16"/>
        <w:szCs w:val="16"/>
      </w:rPr>
      <w:t>N2394_3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C381" w14:textId="1E9FF54C" w:rsidR="00677138" w:rsidRPr="00677138" w:rsidRDefault="00677138">
    <w:pPr>
      <w:pStyle w:val="Footer"/>
      <w:rPr>
        <w:sz w:val="16"/>
        <w:szCs w:val="16"/>
      </w:rPr>
    </w:pPr>
    <w:r w:rsidRPr="00677138">
      <w:rPr>
        <w:sz w:val="16"/>
        <w:szCs w:val="16"/>
      </w:rPr>
      <w:t>N2394_3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85FF5" w14:textId="77777777" w:rsidR="005B4EE6" w:rsidRDefault="005B4EE6" w:rsidP="00736965">
      <w:r>
        <w:separator/>
      </w:r>
    </w:p>
  </w:footnote>
  <w:footnote w:type="continuationSeparator" w:id="0">
    <w:p w14:paraId="21085FF6" w14:textId="77777777" w:rsidR="005B4EE6" w:rsidRDefault="005B4EE6" w:rsidP="0073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2246454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085FF9" w14:textId="77777777" w:rsidR="00AD35C5" w:rsidRPr="00885180" w:rsidRDefault="00AD35C5">
        <w:pPr>
          <w:pStyle w:val="Header"/>
          <w:jc w:val="center"/>
          <w:rPr>
            <w:sz w:val="24"/>
          </w:rPr>
        </w:pPr>
        <w:r w:rsidRPr="00885180">
          <w:rPr>
            <w:sz w:val="24"/>
          </w:rPr>
          <w:fldChar w:fldCharType="begin"/>
        </w:r>
        <w:r w:rsidRPr="00885180">
          <w:rPr>
            <w:sz w:val="24"/>
          </w:rPr>
          <w:instrText xml:space="preserve"> PAGE   \* MERGEFORMAT </w:instrText>
        </w:r>
        <w:r w:rsidRPr="00885180">
          <w:rPr>
            <w:sz w:val="24"/>
          </w:rPr>
          <w:fldChar w:fldCharType="separate"/>
        </w:r>
        <w:r w:rsidR="005750CD">
          <w:rPr>
            <w:noProof/>
            <w:sz w:val="24"/>
          </w:rPr>
          <w:t>2</w:t>
        </w:r>
        <w:r w:rsidRPr="00885180">
          <w:rPr>
            <w:noProof/>
            <w:sz w:val="24"/>
          </w:rPr>
          <w:fldChar w:fldCharType="end"/>
        </w:r>
      </w:p>
    </w:sdtContent>
  </w:sdt>
  <w:p w14:paraId="21085FFA" w14:textId="77777777" w:rsidR="00AD35C5" w:rsidRDefault="00AD3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0320" w14:textId="17CC6B80" w:rsidR="00677138" w:rsidRDefault="00677138" w:rsidP="00677138">
    <w:pPr>
      <w:pStyle w:val="Header"/>
      <w:jc w:val="center"/>
    </w:pPr>
    <w:r>
      <w:rPr>
        <w:noProof/>
      </w:rPr>
      <w:drawing>
        <wp:inline distT="0" distB="0" distL="0" distR="0" wp14:anchorId="2C837D5A" wp14:editId="2881D4C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34C"/>
    <w:multiLevelType w:val="hybridMultilevel"/>
    <w:tmpl w:val="FA30A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3A6"/>
    <w:multiLevelType w:val="hybridMultilevel"/>
    <w:tmpl w:val="ECA4F036"/>
    <w:lvl w:ilvl="0" w:tplc="EFA67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6E53355"/>
    <w:multiLevelType w:val="multilevel"/>
    <w:tmpl w:val="E6C23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37046109"/>
    <w:multiLevelType w:val="multilevel"/>
    <w:tmpl w:val="E6C23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A0"/>
    <w:rsid w:val="00050CD9"/>
    <w:rsid w:val="00053723"/>
    <w:rsid w:val="00054754"/>
    <w:rsid w:val="00055225"/>
    <w:rsid w:val="00060A93"/>
    <w:rsid w:val="000972E0"/>
    <w:rsid w:val="00097B0C"/>
    <w:rsid w:val="000A5E9A"/>
    <w:rsid w:val="000E06A4"/>
    <w:rsid w:val="00124EE4"/>
    <w:rsid w:val="00124F8C"/>
    <w:rsid w:val="00136D93"/>
    <w:rsid w:val="00137E9B"/>
    <w:rsid w:val="00164865"/>
    <w:rsid w:val="001C5040"/>
    <w:rsid w:val="001C5D10"/>
    <w:rsid w:val="001C774D"/>
    <w:rsid w:val="00234DAB"/>
    <w:rsid w:val="00260D08"/>
    <w:rsid w:val="00262DD8"/>
    <w:rsid w:val="00291424"/>
    <w:rsid w:val="002C1F62"/>
    <w:rsid w:val="002C788F"/>
    <w:rsid w:val="002D3C3C"/>
    <w:rsid w:val="002D4D5E"/>
    <w:rsid w:val="002F2AB6"/>
    <w:rsid w:val="00345EB2"/>
    <w:rsid w:val="0035725C"/>
    <w:rsid w:val="00361FE6"/>
    <w:rsid w:val="00365C30"/>
    <w:rsid w:val="00365C6C"/>
    <w:rsid w:val="00366400"/>
    <w:rsid w:val="00390297"/>
    <w:rsid w:val="003A0F2D"/>
    <w:rsid w:val="003B4E96"/>
    <w:rsid w:val="003D31C3"/>
    <w:rsid w:val="004151A5"/>
    <w:rsid w:val="00417E9A"/>
    <w:rsid w:val="00434E34"/>
    <w:rsid w:val="00441F8D"/>
    <w:rsid w:val="004718F4"/>
    <w:rsid w:val="00490020"/>
    <w:rsid w:val="004E1032"/>
    <w:rsid w:val="004F3805"/>
    <w:rsid w:val="004F72E9"/>
    <w:rsid w:val="00510E92"/>
    <w:rsid w:val="00522DD1"/>
    <w:rsid w:val="00530E7B"/>
    <w:rsid w:val="00543036"/>
    <w:rsid w:val="005541DE"/>
    <w:rsid w:val="00555707"/>
    <w:rsid w:val="005750CD"/>
    <w:rsid w:val="00586B9E"/>
    <w:rsid w:val="0059438D"/>
    <w:rsid w:val="005966B9"/>
    <w:rsid w:val="005A4733"/>
    <w:rsid w:val="005B4EE6"/>
    <w:rsid w:val="005C70C6"/>
    <w:rsid w:val="005E0A50"/>
    <w:rsid w:val="00614C32"/>
    <w:rsid w:val="00616A02"/>
    <w:rsid w:val="0063768B"/>
    <w:rsid w:val="00642625"/>
    <w:rsid w:val="00655222"/>
    <w:rsid w:val="006600A2"/>
    <w:rsid w:val="00677138"/>
    <w:rsid w:val="006B1B6B"/>
    <w:rsid w:val="006D5E18"/>
    <w:rsid w:val="006D6C8D"/>
    <w:rsid w:val="006D71DA"/>
    <w:rsid w:val="007041DC"/>
    <w:rsid w:val="0071014A"/>
    <w:rsid w:val="0074444E"/>
    <w:rsid w:val="007478E0"/>
    <w:rsid w:val="00747C83"/>
    <w:rsid w:val="00773DD1"/>
    <w:rsid w:val="007953D2"/>
    <w:rsid w:val="007D02E0"/>
    <w:rsid w:val="007E3517"/>
    <w:rsid w:val="008278DA"/>
    <w:rsid w:val="00852751"/>
    <w:rsid w:val="00856626"/>
    <w:rsid w:val="00863A80"/>
    <w:rsid w:val="008734B6"/>
    <w:rsid w:val="00885180"/>
    <w:rsid w:val="008A5EB4"/>
    <w:rsid w:val="008C11FF"/>
    <w:rsid w:val="008D7E5C"/>
    <w:rsid w:val="008E0794"/>
    <w:rsid w:val="009068DB"/>
    <w:rsid w:val="00931CA0"/>
    <w:rsid w:val="009B3E43"/>
    <w:rsid w:val="009D547F"/>
    <w:rsid w:val="009E2843"/>
    <w:rsid w:val="009F145C"/>
    <w:rsid w:val="00A044E0"/>
    <w:rsid w:val="00A12648"/>
    <w:rsid w:val="00A14BBC"/>
    <w:rsid w:val="00A41BCF"/>
    <w:rsid w:val="00A44D06"/>
    <w:rsid w:val="00A52015"/>
    <w:rsid w:val="00A85A52"/>
    <w:rsid w:val="00AA459E"/>
    <w:rsid w:val="00AB5D11"/>
    <w:rsid w:val="00AC0DCB"/>
    <w:rsid w:val="00AD35C5"/>
    <w:rsid w:val="00B82B4E"/>
    <w:rsid w:val="00BB3425"/>
    <w:rsid w:val="00BE21AF"/>
    <w:rsid w:val="00C123B5"/>
    <w:rsid w:val="00C545DB"/>
    <w:rsid w:val="00C65E57"/>
    <w:rsid w:val="00C76998"/>
    <w:rsid w:val="00CA3BE8"/>
    <w:rsid w:val="00CC3FD1"/>
    <w:rsid w:val="00CF0BDE"/>
    <w:rsid w:val="00D11641"/>
    <w:rsid w:val="00D702DB"/>
    <w:rsid w:val="00D73A5A"/>
    <w:rsid w:val="00DA0F54"/>
    <w:rsid w:val="00DA1595"/>
    <w:rsid w:val="00DC6374"/>
    <w:rsid w:val="00DD54F9"/>
    <w:rsid w:val="00DE1352"/>
    <w:rsid w:val="00E4216F"/>
    <w:rsid w:val="00E4457F"/>
    <w:rsid w:val="00E811CD"/>
    <w:rsid w:val="00EB20CB"/>
    <w:rsid w:val="00EB6ED5"/>
    <w:rsid w:val="00EE1EC8"/>
    <w:rsid w:val="00F067BC"/>
    <w:rsid w:val="00F24DD0"/>
    <w:rsid w:val="00F301CD"/>
    <w:rsid w:val="00F43566"/>
    <w:rsid w:val="00F6384E"/>
    <w:rsid w:val="00F6559D"/>
    <w:rsid w:val="00FE194B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085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DA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718F4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4718F4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lab">
    <w:name w:val="naislab"/>
    <w:basedOn w:val="Normal"/>
    <w:rsid w:val="004718F4"/>
    <w:pPr>
      <w:spacing w:before="75" w:after="75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4718F4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4718F4"/>
    <w:pPr>
      <w:spacing w:before="75" w:after="75"/>
      <w:jc w:val="center"/>
    </w:pPr>
    <w:rPr>
      <w:sz w:val="24"/>
      <w:szCs w:val="24"/>
    </w:rPr>
  </w:style>
  <w:style w:type="paragraph" w:styleId="HTMLPreformatted">
    <w:name w:val="HTML Preformatted"/>
    <w:basedOn w:val="Normal"/>
    <w:rsid w:val="0047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4151A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D116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2015"/>
    <w:rPr>
      <w:color w:val="0000FF"/>
      <w:u w:val="single"/>
    </w:rPr>
  </w:style>
  <w:style w:type="paragraph" w:styleId="BalloonText">
    <w:name w:val="Balloon Text"/>
    <w:basedOn w:val="Normal"/>
    <w:semiHidden/>
    <w:rsid w:val="004E10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F301CD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Default">
    <w:name w:val="Default"/>
    <w:rsid w:val="0082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B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D35C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DA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718F4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4718F4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lab">
    <w:name w:val="naislab"/>
    <w:basedOn w:val="Normal"/>
    <w:rsid w:val="004718F4"/>
    <w:pPr>
      <w:spacing w:before="75" w:after="75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4718F4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4718F4"/>
    <w:pPr>
      <w:spacing w:before="75" w:after="75"/>
      <w:jc w:val="center"/>
    </w:pPr>
    <w:rPr>
      <w:sz w:val="24"/>
      <w:szCs w:val="24"/>
    </w:rPr>
  </w:style>
  <w:style w:type="paragraph" w:styleId="HTMLPreformatted">
    <w:name w:val="HTML Preformatted"/>
    <w:basedOn w:val="Normal"/>
    <w:rsid w:val="0047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4151A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D116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2015"/>
    <w:rPr>
      <w:color w:val="0000FF"/>
      <w:u w:val="single"/>
    </w:rPr>
  </w:style>
  <w:style w:type="paragraph" w:styleId="BalloonText">
    <w:name w:val="Balloon Text"/>
    <w:basedOn w:val="Normal"/>
    <w:semiHidden/>
    <w:rsid w:val="004E10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F301CD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Default">
    <w:name w:val="Default"/>
    <w:rsid w:val="0082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B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D35C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BB2CF-77A5-44C0-ACD5-47A420F4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2012.gada 3.jūlija noteikumos Nr.468 "Noteikumi par pasažieru pārvadāšanu ar vieglajiem taksometriem""</vt:lpstr>
    </vt:vector>
  </TitlesOfParts>
  <Company>Satiksmes ministrija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2012.gada 3.jūlija noteikumos Nr.468 "Noteikumi par pasažieru pārvadāšanu ar vieglajiem taksometriem""</dc:title>
  <dc:subject>Noteikumu projekts</dc:subject>
  <dc:creator>Sandra Tanne</dc:creator>
  <dc:description>Zane Siliņa, 67028323
zane.silina@sam.gov.lv</dc:description>
  <cp:lastModifiedBy>Leontīne Babkina</cp:lastModifiedBy>
  <cp:revision>38</cp:revision>
  <cp:lastPrinted>2013-09-11T07:47:00Z</cp:lastPrinted>
  <dcterms:created xsi:type="dcterms:W3CDTF">2013-05-10T07:30:00Z</dcterms:created>
  <dcterms:modified xsi:type="dcterms:W3CDTF">2013-10-09T11:44:00Z</dcterms:modified>
</cp:coreProperties>
</file>