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83B" w:rsidRPr="000B561C" w:rsidRDefault="0049517A" w:rsidP="0043783B">
      <w:pPr>
        <w:pStyle w:val="Kjene"/>
        <w:jc w:val="right"/>
        <w:rPr>
          <w:rFonts w:cs="Times New Roman"/>
          <w:bCs/>
          <w:sz w:val="22"/>
        </w:rPr>
      </w:pPr>
      <w:bookmarkStart w:id="0" w:name="_GoBack"/>
      <w:bookmarkEnd w:id="0"/>
      <w:r w:rsidRPr="000B561C">
        <w:rPr>
          <w:rFonts w:cs="Times New Roman"/>
          <w:bCs/>
          <w:sz w:val="22"/>
        </w:rPr>
        <w:t>3</w:t>
      </w:r>
      <w:r w:rsidR="0043783B" w:rsidRPr="000B561C">
        <w:rPr>
          <w:rFonts w:cs="Times New Roman"/>
          <w:bCs/>
          <w:sz w:val="22"/>
        </w:rPr>
        <w:t>.pielikums</w:t>
      </w:r>
      <w:r w:rsidR="0043783B" w:rsidRPr="000B561C">
        <w:rPr>
          <w:rFonts w:cs="Times New Roman"/>
          <w:bCs/>
          <w:sz w:val="22"/>
        </w:rPr>
        <w:br/>
        <w:t>Ministru kabineta noteikumu projekta</w:t>
      </w:r>
    </w:p>
    <w:p w:rsidR="0043783B" w:rsidRPr="000B561C" w:rsidRDefault="0043783B" w:rsidP="0043783B">
      <w:pPr>
        <w:pStyle w:val="Kjene"/>
        <w:jc w:val="right"/>
        <w:rPr>
          <w:rFonts w:cs="Times New Roman"/>
          <w:bCs/>
          <w:sz w:val="22"/>
        </w:rPr>
      </w:pPr>
      <w:r w:rsidRPr="000B561C">
        <w:rPr>
          <w:rFonts w:cs="Times New Roman"/>
          <w:bCs/>
          <w:sz w:val="22"/>
        </w:rPr>
        <w:t xml:space="preserve"> „Grozījumi Ministru kabineta 2009.gada 22.decembra noteikumos </w:t>
      </w:r>
    </w:p>
    <w:p w:rsidR="0043783B" w:rsidRPr="000B561C" w:rsidRDefault="0043783B" w:rsidP="0043783B">
      <w:pPr>
        <w:pStyle w:val="Kjene"/>
        <w:jc w:val="right"/>
        <w:rPr>
          <w:rFonts w:cs="Times New Roman"/>
          <w:bCs/>
          <w:sz w:val="22"/>
        </w:rPr>
      </w:pPr>
      <w:r w:rsidRPr="000B561C">
        <w:rPr>
          <w:rFonts w:cs="Times New Roman"/>
          <w:bCs/>
          <w:sz w:val="22"/>
        </w:rPr>
        <w:t xml:space="preserve">Nr.1493 „Noteikumi par valsts nodrošinātās juridiskās palīdzības apjomu, </w:t>
      </w:r>
    </w:p>
    <w:p w:rsidR="0043783B" w:rsidRPr="000B561C" w:rsidRDefault="0043783B" w:rsidP="0043783B">
      <w:pPr>
        <w:pStyle w:val="Kjene"/>
        <w:jc w:val="right"/>
        <w:rPr>
          <w:rFonts w:cs="Times New Roman"/>
          <w:bCs/>
          <w:sz w:val="22"/>
        </w:rPr>
      </w:pPr>
      <w:r w:rsidRPr="000B561C">
        <w:rPr>
          <w:rFonts w:cs="Times New Roman"/>
          <w:bCs/>
          <w:sz w:val="22"/>
        </w:rPr>
        <w:t xml:space="preserve">samaksas apmēru, atlīdzināmajiem izdevumiem un to izmaksas kārtību” </w:t>
      </w:r>
    </w:p>
    <w:p w:rsidR="00183979" w:rsidRPr="000B561C" w:rsidRDefault="0043783B" w:rsidP="0043783B">
      <w:pPr>
        <w:jc w:val="right"/>
        <w:rPr>
          <w:rFonts w:ascii="Times New Roman" w:hAnsi="Times New Roman" w:cs="Times New Roman"/>
          <w:bCs/>
        </w:rPr>
      </w:pPr>
      <w:r w:rsidRPr="000B561C">
        <w:rPr>
          <w:rFonts w:ascii="Times New Roman" w:hAnsi="Times New Roman" w:cs="Times New Roman"/>
          <w:bCs/>
        </w:rPr>
        <w:t>sākotnējās ietekmes novērtējuma ziņojumam (anotācijai)</w:t>
      </w:r>
    </w:p>
    <w:p w:rsidR="0043783B" w:rsidRPr="0009175E" w:rsidRDefault="0043783B" w:rsidP="0043783B">
      <w:pPr>
        <w:jc w:val="right"/>
        <w:rPr>
          <w:rFonts w:ascii="Times New Roman" w:hAnsi="Times New Roman" w:cs="Times New Roman"/>
          <w:b/>
          <w:bCs/>
          <w:sz w:val="24"/>
          <w:szCs w:val="24"/>
        </w:rPr>
      </w:pPr>
    </w:p>
    <w:p w:rsidR="0043783B" w:rsidRPr="0009175E" w:rsidRDefault="0043783B" w:rsidP="0043783B">
      <w:pPr>
        <w:pStyle w:val="Kjene"/>
        <w:jc w:val="center"/>
        <w:rPr>
          <w:rFonts w:cs="Times New Roman"/>
          <w:b/>
          <w:bCs/>
          <w:sz w:val="28"/>
          <w:szCs w:val="24"/>
        </w:rPr>
      </w:pPr>
      <w:r w:rsidRPr="0009175E">
        <w:rPr>
          <w:rFonts w:cs="Times New Roman"/>
          <w:b/>
          <w:bCs/>
          <w:sz w:val="28"/>
          <w:szCs w:val="24"/>
        </w:rPr>
        <w:t>201</w:t>
      </w:r>
      <w:r w:rsidR="0049517A">
        <w:rPr>
          <w:rFonts w:cs="Times New Roman"/>
          <w:b/>
          <w:bCs/>
          <w:sz w:val="28"/>
          <w:szCs w:val="24"/>
        </w:rPr>
        <w:t>6</w:t>
      </w:r>
      <w:r w:rsidRPr="0009175E">
        <w:rPr>
          <w:rFonts w:cs="Times New Roman"/>
          <w:b/>
          <w:bCs/>
          <w:sz w:val="28"/>
          <w:szCs w:val="24"/>
        </w:rPr>
        <w:t xml:space="preserve">.gada samaksas apmērs </w:t>
      </w:r>
      <w:r w:rsidR="0084371D" w:rsidRPr="0009175E">
        <w:rPr>
          <w:rFonts w:cs="Times New Roman"/>
          <w:b/>
          <w:bCs/>
          <w:sz w:val="28"/>
          <w:szCs w:val="24"/>
        </w:rPr>
        <w:t>civillietās</w:t>
      </w:r>
      <w:r w:rsidR="0084371D">
        <w:rPr>
          <w:rFonts w:cs="Times New Roman"/>
          <w:b/>
          <w:bCs/>
          <w:sz w:val="28"/>
          <w:szCs w:val="24"/>
        </w:rPr>
        <w:t>,</w:t>
      </w:r>
      <w:r w:rsidR="0084371D" w:rsidRPr="0009175E">
        <w:rPr>
          <w:rFonts w:cs="Times New Roman"/>
          <w:b/>
          <w:bCs/>
          <w:sz w:val="28"/>
          <w:szCs w:val="24"/>
        </w:rPr>
        <w:t xml:space="preserve"> administratīvajās lietās</w:t>
      </w:r>
      <w:r w:rsidR="0084371D">
        <w:rPr>
          <w:rFonts w:cs="Times New Roman"/>
          <w:b/>
          <w:bCs/>
          <w:sz w:val="28"/>
          <w:szCs w:val="24"/>
        </w:rPr>
        <w:t>,</w:t>
      </w:r>
      <w:r w:rsidR="0084371D" w:rsidRPr="0009175E">
        <w:rPr>
          <w:rFonts w:cs="Times New Roman"/>
          <w:b/>
          <w:bCs/>
          <w:sz w:val="28"/>
          <w:szCs w:val="24"/>
        </w:rPr>
        <w:t xml:space="preserve"> </w:t>
      </w:r>
      <w:r w:rsidRPr="0009175E">
        <w:rPr>
          <w:rFonts w:cs="Times New Roman"/>
          <w:b/>
          <w:bCs/>
          <w:sz w:val="28"/>
          <w:szCs w:val="24"/>
        </w:rPr>
        <w:t xml:space="preserve">krimināllietās </w:t>
      </w:r>
      <w:r w:rsidR="0084371D" w:rsidRPr="0009175E">
        <w:rPr>
          <w:rFonts w:cs="Times New Roman"/>
          <w:b/>
          <w:bCs/>
          <w:sz w:val="28"/>
          <w:szCs w:val="24"/>
        </w:rPr>
        <w:t xml:space="preserve">un </w:t>
      </w:r>
      <w:r w:rsidRPr="0009175E">
        <w:rPr>
          <w:rFonts w:cs="Times New Roman"/>
          <w:b/>
          <w:bCs/>
          <w:sz w:val="28"/>
          <w:szCs w:val="24"/>
        </w:rPr>
        <w:t xml:space="preserve">Ārstniecības likuma lietās </w:t>
      </w:r>
    </w:p>
    <w:p w:rsidR="0043783B" w:rsidRDefault="0043783B" w:rsidP="0043783B">
      <w:pPr>
        <w:rPr>
          <w:rFonts w:ascii="Times New Roman" w:hAnsi="Times New Roman" w:cs="Times New Roman"/>
          <w:sz w:val="24"/>
          <w:szCs w:val="24"/>
        </w:rPr>
      </w:pPr>
    </w:p>
    <w:p w:rsidR="0009175E" w:rsidRPr="0009175E" w:rsidRDefault="0009175E" w:rsidP="0009175E">
      <w:pPr>
        <w:rPr>
          <w:rFonts w:ascii="Times New Roman" w:hAnsi="Times New Roman" w:cs="Times New Roman"/>
          <w:sz w:val="24"/>
          <w:szCs w:val="24"/>
        </w:rPr>
      </w:pPr>
      <w:r w:rsidRPr="0009175E">
        <w:rPr>
          <w:rFonts w:ascii="Times New Roman" w:eastAsia="Times New Roman" w:hAnsi="Times New Roman" w:cs="Times New Roman"/>
          <w:b/>
          <w:bCs/>
          <w:color w:val="000000"/>
          <w:sz w:val="24"/>
          <w:szCs w:val="24"/>
          <w:lang w:eastAsia="lv-LV"/>
        </w:rPr>
        <w:t>Samaksas apmērs civillietās (CL)</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835"/>
        <w:gridCol w:w="2552"/>
        <w:gridCol w:w="2835"/>
      </w:tblGrid>
      <w:tr w:rsidR="0009175E" w:rsidRPr="0009175E" w:rsidTr="003F0E5F">
        <w:trPr>
          <w:trHeight w:val="680"/>
        </w:trPr>
        <w:tc>
          <w:tcPr>
            <w:tcW w:w="6237" w:type="dxa"/>
            <w:shd w:val="clear" w:color="auto" w:fill="auto"/>
            <w:vAlign w:val="center"/>
            <w:hideMark/>
          </w:tcPr>
          <w:p w:rsidR="0009175E" w:rsidRPr="003F0E5F" w:rsidRDefault="0009175E" w:rsidP="00BB3291">
            <w:pPr>
              <w:spacing w:after="0" w:line="240" w:lineRule="auto"/>
              <w:jc w:val="center"/>
              <w:rPr>
                <w:rFonts w:ascii="Times New Roman" w:eastAsia="Times New Roman" w:hAnsi="Times New Roman" w:cs="Times New Roman"/>
                <w:b/>
                <w:bCs/>
                <w:sz w:val="24"/>
                <w:szCs w:val="24"/>
                <w:lang w:eastAsia="lv-LV"/>
              </w:rPr>
            </w:pPr>
            <w:r w:rsidRPr="003F0E5F">
              <w:rPr>
                <w:rFonts w:ascii="Times New Roman" w:eastAsia="Times New Roman" w:hAnsi="Times New Roman" w:cs="Times New Roman"/>
                <w:b/>
                <w:bCs/>
                <w:sz w:val="24"/>
                <w:szCs w:val="24"/>
                <w:lang w:eastAsia="lv-LV"/>
              </w:rPr>
              <w:t>Juridiskās palīdzības veids</w:t>
            </w:r>
          </w:p>
        </w:tc>
        <w:tc>
          <w:tcPr>
            <w:tcW w:w="2835" w:type="dxa"/>
            <w:shd w:val="clear" w:color="auto" w:fill="auto"/>
            <w:vAlign w:val="center"/>
            <w:hideMark/>
          </w:tcPr>
          <w:p w:rsidR="0009175E" w:rsidRPr="003F0E5F" w:rsidRDefault="0009175E" w:rsidP="000C3DBE">
            <w:pPr>
              <w:spacing w:after="0" w:line="240" w:lineRule="auto"/>
              <w:ind w:hanging="108"/>
              <w:jc w:val="center"/>
              <w:rPr>
                <w:rFonts w:ascii="Times New Roman" w:eastAsia="Times New Roman" w:hAnsi="Times New Roman" w:cs="Times New Roman"/>
                <w:b/>
                <w:bCs/>
                <w:sz w:val="24"/>
                <w:szCs w:val="24"/>
                <w:lang w:eastAsia="lv-LV"/>
              </w:rPr>
            </w:pPr>
            <w:r w:rsidRPr="003F0E5F">
              <w:rPr>
                <w:rFonts w:ascii="Times New Roman" w:eastAsia="Times New Roman" w:hAnsi="Times New Roman" w:cs="Times New Roman"/>
                <w:b/>
                <w:bCs/>
                <w:sz w:val="24"/>
                <w:szCs w:val="24"/>
                <w:lang w:eastAsia="lv-LV"/>
              </w:rPr>
              <w:t>Prognozētais apjoms 201</w:t>
            </w:r>
            <w:r w:rsidR="0049517A" w:rsidRPr="003F0E5F">
              <w:rPr>
                <w:rFonts w:ascii="Times New Roman" w:eastAsia="Times New Roman" w:hAnsi="Times New Roman" w:cs="Times New Roman"/>
                <w:b/>
                <w:bCs/>
                <w:sz w:val="24"/>
                <w:szCs w:val="24"/>
                <w:lang w:eastAsia="lv-LV"/>
              </w:rPr>
              <w:t>6</w:t>
            </w:r>
            <w:r w:rsidR="00EA4273" w:rsidRPr="003F0E5F">
              <w:rPr>
                <w:rFonts w:ascii="Times New Roman" w:eastAsia="Times New Roman" w:hAnsi="Times New Roman" w:cs="Times New Roman"/>
                <w:b/>
                <w:bCs/>
                <w:sz w:val="24"/>
                <w:szCs w:val="24"/>
                <w:lang w:eastAsia="lv-LV"/>
              </w:rPr>
              <w:t>.gadā</w:t>
            </w:r>
            <w:r w:rsidR="000C3DBE" w:rsidRPr="003F0E5F">
              <w:rPr>
                <w:rFonts w:ascii="Times New Roman" w:eastAsia="Times New Roman" w:hAnsi="Times New Roman" w:cs="Times New Roman"/>
                <w:b/>
                <w:bCs/>
                <w:sz w:val="24"/>
                <w:szCs w:val="24"/>
                <w:lang w:eastAsia="lv-LV"/>
              </w:rPr>
              <w:t xml:space="preserve"> (gab., h, sējumi</w:t>
            </w:r>
            <w:r w:rsidRPr="003F0E5F">
              <w:rPr>
                <w:rFonts w:ascii="Times New Roman" w:eastAsia="Times New Roman" w:hAnsi="Times New Roman" w:cs="Times New Roman"/>
                <w:b/>
                <w:bCs/>
                <w:sz w:val="24"/>
                <w:szCs w:val="24"/>
                <w:lang w:eastAsia="lv-LV"/>
              </w:rPr>
              <w:t>)</w:t>
            </w:r>
          </w:p>
        </w:tc>
        <w:tc>
          <w:tcPr>
            <w:tcW w:w="2552" w:type="dxa"/>
            <w:shd w:val="clear" w:color="auto" w:fill="auto"/>
            <w:vAlign w:val="center"/>
            <w:hideMark/>
          </w:tcPr>
          <w:p w:rsidR="0009175E" w:rsidRPr="003F0E5F" w:rsidRDefault="0009175E" w:rsidP="0049517A">
            <w:pPr>
              <w:spacing w:after="0" w:line="240" w:lineRule="auto"/>
              <w:jc w:val="center"/>
              <w:rPr>
                <w:rFonts w:ascii="Times New Roman" w:eastAsia="Times New Roman" w:hAnsi="Times New Roman" w:cs="Times New Roman"/>
                <w:b/>
                <w:bCs/>
                <w:sz w:val="24"/>
                <w:szCs w:val="24"/>
                <w:lang w:eastAsia="lv-LV"/>
              </w:rPr>
            </w:pPr>
            <w:r w:rsidRPr="003F0E5F">
              <w:rPr>
                <w:rFonts w:ascii="Times New Roman" w:eastAsia="Times New Roman" w:hAnsi="Times New Roman" w:cs="Times New Roman"/>
                <w:b/>
                <w:bCs/>
                <w:sz w:val="24"/>
                <w:szCs w:val="24"/>
                <w:lang w:eastAsia="lv-LV"/>
              </w:rPr>
              <w:t>201</w:t>
            </w:r>
            <w:r w:rsidR="0049517A" w:rsidRPr="003F0E5F">
              <w:rPr>
                <w:rFonts w:ascii="Times New Roman" w:eastAsia="Times New Roman" w:hAnsi="Times New Roman" w:cs="Times New Roman"/>
                <w:b/>
                <w:bCs/>
                <w:sz w:val="24"/>
                <w:szCs w:val="24"/>
                <w:lang w:eastAsia="lv-LV"/>
              </w:rPr>
              <w:t>6</w:t>
            </w:r>
            <w:r w:rsidRPr="003F0E5F">
              <w:rPr>
                <w:rFonts w:ascii="Times New Roman" w:eastAsia="Times New Roman" w:hAnsi="Times New Roman" w:cs="Times New Roman"/>
                <w:b/>
                <w:bCs/>
                <w:sz w:val="24"/>
                <w:szCs w:val="24"/>
                <w:lang w:eastAsia="lv-LV"/>
              </w:rPr>
              <w:t>.gada samaksas apmērs, EUR</w:t>
            </w:r>
          </w:p>
        </w:tc>
        <w:tc>
          <w:tcPr>
            <w:tcW w:w="2835" w:type="dxa"/>
            <w:shd w:val="clear" w:color="auto" w:fill="auto"/>
            <w:vAlign w:val="center"/>
            <w:hideMark/>
          </w:tcPr>
          <w:p w:rsidR="0009175E" w:rsidRPr="003F0E5F" w:rsidRDefault="0009175E" w:rsidP="0049517A">
            <w:pPr>
              <w:spacing w:after="0" w:line="240" w:lineRule="auto"/>
              <w:jc w:val="center"/>
              <w:rPr>
                <w:rFonts w:ascii="Times New Roman" w:eastAsia="Times New Roman" w:hAnsi="Times New Roman" w:cs="Times New Roman"/>
                <w:b/>
                <w:bCs/>
                <w:sz w:val="24"/>
                <w:szCs w:val="24"/>
                <w:lang w:eastAsia="lv-LV"/>
              </w:rPr>
            </w:pPr>
            <w:r w:rsidRPr="003F0E5F">
              <w:rPr>
                <w:rFonts w:ascii="Times New Roman" w:eastAsia="Times New Roman" w:hAnsi="Times New Roman" w:cs="Times New Roman"/>
                <w:b/>
                <w:bCs/>
                <w:sz w:val="24"/>
                <w:szCs w:val="24"/>
                <w:lang w:eastAsia="lv-LV"/>
              </w:rPr>
              <w:t>Finansējums 201</w:t>
            </w:r>
            <w:r w:rsidR="0049517A" w:rsidRPr="003F0E5F">
              <w:rPr>
                <w:rFonts w:ascii="Times New Roman" w:eastAsia="Times New Roman" w:hAnsi="Times New Roman" w:cs="Times New Roman"/>
                <w:b/>
                <w:bCs/>
                <w:sz w:val="24"/>
                <w:szCs w:val="24"/>
                <w:lang w:eastAsia="lv-LV"/>
              </w:rPr>
              <w:t>6</w:t>
            </w:r>
            <w:r w:rsidRPr="003F0E5F">
              <w:rPr>
                <w:rFonts w:ascii="Times New Roman" w:eastAsia="Times New Roman" w:hAnsi="Times New Roman" w:cs="Times New Roman"/>
                <w:b/>
                <w:bCs/>
                <w:sz w:val="24"/>
                <w:szCs w:val="24"/>
                <w:lang w:eastAsia="lv-LV"/>
              </w:rPr>
              <w:t>. gadam, EUR</w:t>
            </w:r>
          </w:p>
        </w:tc>
      </w:tr>
      <w:tr w:rsidR="00B11909" w:rsidRPr="0009175E" w:rsidTr="003F0E5F">
        <w:trPr>
          <w:trHeight w:val="20"/>
        </w:trPr>
        <w:tc>
          <w:tcPr>
            <w:tcW w:w="6237" w:type="dxa"/>
            <w:shd w:val="clear" w:color="auto" w:fill="auto"/>
            <w:vAlign w:val="bottom"/>
            <w:hideMark/>
          </w:tcPr>
          <w:p w:rsidR="00B11909" w:rsidRPr="0009175E" w:rsidRDefault="00B11909" w:rsidP="00BB3291">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t>Konsultācija</w:t>
            </w:r>
          </w:p>
        </w:tc>
        <w:tc>
          <w:tcPr>
            <w:tcW w:w="2835" w:type="dxa"/>
            <w:shd w:val="clear" w:color="auto" w:fill="auto"/>
            <w:noWrap/>
            <w:vAlign w:val="bottom"/>
            <w:hideMark/>
          </w:tcPr>
          <w:p w:rsidR="00B11909" w:rsidRPr="00B11909" w:rsidRDefault="00B11909" w:rsidP="00B11909">
            <w:pPr>
              <w:spacing w:after="0" w:line="240" w:lineRule="auto"/>
              <w:jc w:val="right"/>
              <w:rPr>
                <w:rFonts w:ascii="Times New Roman" w:hAnsi="Times New Roman" w:cs="Times New Roman"/>
                <w:color w:val="000000"/>
                <w:sz w:val="24"/>
              </w:rPr>
            </w:pPr>
            <w:r w:rsidRPr="00B11909">
              <w:rPr>
                <w:rFonts w:ascii="Times New Roman" w:hAnsi="Times New Roman" w:cs="Times New Roman"/>
                <w:color w:val="000000"/>
                <w:sz w:val="24"/>
              </w:rPr>
              <w:t>3693</w:t>
            </w:r>
          </w:p>
        </w:tc>
        <w:tc>
          <w:tcPr>
            <w:tcW w:w="2552" w:type="dxa"/>
            <w:shd w:val="clear" w:color="auto" w:fill="auto"/>
            <w:noWrap/>
            <w:vAlign w:val="bottom"/>
            <w:hideMark/>
          </w:tcPr>
          <w:p w:rsidR="00B11909" w:rsidRPr="00B11909" w:rsidRDefault="00B11909" w:rsidP="00B11909">
            <w:pPr>
              <w:spacing w:after="0" w:line="240" w:lineRule="auto"/>
              <w:jc w:val="right"/>
              <w:rPr>
                <w:rFonts w:ascii="Times New Roman" w:hAnsi="Times New Roman" w:cs="Times New Roman"/>
                <w:color w:val="000000"/>
                <w:sz w:val="24"/>
              </w:rPr>
            </w:pPr>
            <w:r w:rsidRPr="00B11909">
              <w:rPr>
                <w:rFonts w:ascii="Times New Roman" w:hAnsi="Times New Roman" w:cs="Times New Roman"/>
                <w:color w:val="000000"/>
                <w:sz w:val="24"/>
              </w:rPr>
              <w:t>19,21</w:t>
            </w:r>
          </w:p>
        </w:tc>
        <w:tc>
          <w:tcPr>
            <w:tcW w:w="2835" w:type="dxa"/>
            <w:shd w:val="clear" w:color="auto" w:fill="auto"/>
            <w:noWrap/>
            <w:vAlign w:val="bottom"/>
            <w:hideMark/>
          </w:tcPr>
          <w:p w:rsidR="00B11909" w:rsidRPr="00B11909" w:rsidRDefault="00B11909" w:rsidP="00B11909">
            <w:pPr>
              <w:spacing w:after="0" w:line="240" w:lineRule="auto"/>
              <w:jc w:val="right"/>
              <w:rPr>
                <w:rFonts w:ascii="Times New Roman" w:hAnsi="Times New Roman" w:cs="Times New Roman"/>
                <w:color w:val="000000"/>
                <w:sz w:val="24"/>
              </w:rPr>
            </w:pPr>
            <w:r w:rsidRPr="00B11909">
              <w:rPr>
                <w:rFonts w:ascii="Times New Roman" w:hAnsi="Times New Roman" w:cs="Times New Roman"/>
                <w:color w:val="000000"/>
                <w:sz w:val="24"/>
              </w:rPr>
              <w:t>70942,53</w:t>
            </w:r>
          </w:p>
        </w:tc>
      </w:tr>
      <w:tr w:rsidR="00B11909" w:rsidRPr="0009175E" w:rsidTr="003F0E5F">
        <w:trPr>
          <w:trHeight w:val="20"/>
        </w:trPr>
        <w:tc>
          <w:tcPr>
            <w:tcW w:w="6237" w:type="dxa"/>
            <w:shd w:val="clear" w:color="auto" w:fill="auto"/>
            <w:vAlign w:val="bottom"/>
            <w:hideMark/>
          </w:tcPr>
          <w:p w:rsidR="00B11909" w:rsidRPr="0009175E" w:rsidRDefault="00B11909" w:rsidP="00BB3291">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t>Dokuments, kas nepieciešams lietas izšķiršanai</w:t>
            </w:r>
          </w:p>
        </w:tc>
        <w:tc>
          <w:tcPr>
            <w:tcW w:w="2835" w:type="dxa"/>
            <w:shd w:val="clear" w:color="auto" w:fill="auto"/>
            <w:noWrap/>
            <w:vAlign w:val="bottom"/>
            <w:hideMark/>
          </w:tcPr>
          <w:p w:rsidR="00B11909" w:rsidRPr="00B11909" w:rsidRDefault="00B11909" w:rsidP="00B11909">
            <w:pPr>
              <w:spacing w:after="0" w:line="240" w:lineRule="auto"/>
              <w:jc w:val="right"/>
              <w:rPr>
                <w:rFonts w:ascii="Times New Roman" w:hAnsi="Times New Roman" w:cs="Times New Roman"/>
                <w:color w:val="000000"/>
                <w:sz w:val="24"/>
              </w:rPr>
            </w:pPr>
            <w:r w:rsidRPr="00B11909">
              <w:rPr>
                <w:rFonts w:ascii="Times New Roman" w:hAnsi="Times New Roman" w:cs="Times New Roman"/>
                <w:color w:val="000000"/>
                <w:sz w:val="24"/>
              </w:rPr>
              <w:t>387</w:t>
            </w:r>
          </w:p>
        </w:tc>
        <w:tc>
          <w:tcPr>
            <w:tcW w:w="2552" w:type="dxa"/>
            <w:shd w:val="clear" w:color="auto" w:fill="auto"/>
            <w:noWrap/>
            <w:vAlign w:val="bottom"/>
            <w:hideMark/>
          </w:tcPr>
          <w:p w:rsidR="00B11909" w:rsidRPr="00B11909" w:rsidRDefault="00B11909" w:rsidP="00B11909">
            <w:pPr>
              <w:spacing w:after="0" w:line="240" w:lineRule="auto"/>
              <w:jc w:val="right"/>
              <w:rPr>
                <w:rFonts w:ascii="Times New Roman" w:hAnsi="Times New Roman" w:cs="Times New Roman"/>
                <w:color w:val="000000"/>
                <w:sz w:val="24"/>
              </w:rPr>
            </w:pPr>
            <w:r w:rsidRPr="00B11909">
              <w:rPr>
                <w:rFonts w:ascii="Times New Roman" w:hAnsi="Times New Roman" w:cs="Times New Roman"/>
                <w:color w:val="000000"/>
                <w:sz w:val="24"/>
              </w:rPr>
              <w:t>25,61</w:t>
            </w:r>
          </w:p>
        </w:tc>
        <w:tc>
          <w:tcPr>
            <w:tcW w:w="2835" w:type="dxa"/>
            <w:shd w:val="clear" w:color="auto" w:fill="auto"/>
            <w:noWrap/>
            <w:vAlign w:val="bottom"/>
            <w:hideMark/>
          </w:tcPr>
          <w:p w:rsidR="00B11909" w:rsidRPr="00B11909" w:rsidRDefault="00B11909" w:rsidP="00B11909">
            <w:pPr>
              <w:spacing w:after="0" w:line="240" w:lineRule="auto"/>
              <w:jc w:val="right"/>
              <w:rPr>
                <w:rFonts w:ascii="Times New Roman" w:hAnsi="Times New Roman" w:cs="Times New Roman"/>
                <w:color w:val="000000"/>
                <w:sz w:val="24"/>
              </w:rPr>
            </w:pPr>
            <w:r w:rsidRPr="00B11909">
              <w:rPr>
                <w:rFonts w:ascii="Times New Roman" w:hAnsi="Times New Roman" w:cs="Times New Roman"/>
                <w:color w:val="000000"/>
                <w:sz w:val="24"/>
              </w:rPr>
              <w:t>9911,07</w:t>
            </w:r>
          </w:p>
        </w:tc>
      </w:tr>
      <w:tr w:rsidR="00B11909" w:rsidRPr="0009175E" w:rsidTr="003F0E5F">
        <w:trPr>
          <w:trHeight w:val="20"/>
        </w:trPr>
        <w:tc>
          <w:tcPr>
            <w:tcW w:w="6237" w:type="dxa"/>
            <w:shd w:val="clear" w:color="auto" w:fill="auto"/>
            <w:noWrap/>
            <w:vAlign w:val="bottom"/>
            <w:hideMark/>
          </w:tcPr>
          <w:p w:rsidR="00B11909" w:rsidRPr="0009175E" w:rsidRDefault="00B11909" w:rsidP="00BB3291">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t>Apelācijas sūdzība</w:t>
            </w:r>
          </w:p>
        </w:tc>
        <w:tc>
          <w:tcPr>
            <w:tcW w:w="2835" w:type="dxa"/>
            <w:shd w:val="clear" w:color="auto" w:fill="auto"/>
            <w:noWrap/>
            <w:vAlign w:val="bottom"/>
            <w:hideMark/>
          </w:tcPr>
          <w:p w:rsidR="00B11909" w:rsidRPr="00B11909" w:rsidRDefault="00B11909" w:rsidP="00B11909">
            <w:pPr>
              <w:spacing w:after="0" w:line="240" w:lineRule="auto"/>
              <w:jc w:val="right"/>
              <w:rPr>
                <w:rFonts w:ascii="Times New Roman" w:hAnsi="Times New Roman" w:cs="Times New Roman"/>
                <w:color w:val="000000"/>
                <w:sz w:val="24"/>
              </w:rPr>
            </w:pPr>
            <w:r w:rsidRPr="00B11909">
              <w:rPr>
                <w:rFonts w:ascii="Times New Roman" w:hAnsi="Times New Roman" w:cs="Times New Roman"/>
                <w:color w:val="000000"/>
                <w:sz w:val="24"/>
              </w:rPr>
              <w:t>71</w:t>
            </w:r>
          </w:p>
        </w:tc>
        <w:tc>
          <w:tcPr>
            <w:tcW w:w="2552" w:type="dxa"/>
            <w:shd w:val="clear" w:color="auto" w:fill="auto"/>
            <w:noWrap/>
            <w:vAlign w:val="bottom"/>
            <w:hideMark/>
          </w:tcPr>
          <w:p w:rsidR="00B11909" w:rsidRPr="00B11909" w:rsidRDefault="00B11909" w:rsidP="00B11909">
            <w:pPr>
              <w:spacing w:after="0" w:line="240" w:lineRule="auto"/>
              <w:jc w:val="right"/>
              <w:rPr>
                <w:rFonts w:ascii="Times New Roman" w:hAnsi="Times New Roman" w:cs="Times New Roman"/>
                <w:color w:val="000000"/>
                <w:sz w:val="24"/>
              </w:rPr>
            </w:pPr>
            <w:r w:rsidRPr="00B11909">
              <w:rPr>
                <w:rFonts w:ascii="Times New Roman" w:hAnsi="Times New Roman" w:cs="Times New Roman"/>
                <w:color w:val="000000"/>
                <w:sz w:val="24"/>
              </w:rPr>
              <w:t>38,42</w:t>
            </w:r>
          </w:p>
        </w:tc>
        <w:tc>
          <w:tcPr>
            <w:tcW w:w="2835" w:type="dxa"/>
            <w:shd w:val="clear" w:color="auto" w:fill="auto"/>
            <w:noWrap/>
            <w:vAlign w:val="bottom"/>
            <w:hideMark/>
          </w:tcPr>
          <w:p w:rsidR="00B11909" w:rsidRPr="00B11909" w:rsidRDefault="00B11909" w:rsidP="00B11909">
            <w:pPr>
              <w:spacing w:after="0" w:line="240" w:lineRule="auto"/>
              <w:jc w:val="right"/>
              <w:rPr>
                <w:rFonts w:ascii="Times New Roman" w:hAnsi="Times New Roman" w:cs="Times New Roman"/>
                <w:color w:val="000000"/>
                <w:sz w:val="24"/>
              </w:rPr>
            </w:pPr>
            <w:r w:rsidRPr="00B11909">
              <w:rPr>
                <w:rFonts w:ascii="Times New Roman" w:hAnsi="Times New Roman" w:cs="Times New Roman"/>
                <w:color w:val="000000"/>
                <w:sz w:val="24"/>
              </w:rPr>
              <w:t>2727,82</w:t>
            </w:r>
          </w:p>
        </w:tc>
      </w:tr>
      <w:tr w:rsidR="00B11909" w:rsidRPr="0009175E" w:rsidTr="003F0E5F">
        <w:trPr>
          <w:trHeight w:val="20"/>
        </w:trPr>
        <w:tc>
          <w:tcPr>
            <w:tcW w:w="6237" w:type="dxa"/>
            <w:shd w:val="clear" w:color="auto" w:fill="auto"/>
            <w:noWrap/>
            <w:vAlign w:val="bottom"/>
            <w:hideMark/>
          </w:tcPr>
          <w:p w:rsidR="00B11909" w:rsidRPr="0009175E" w:rsidRDefault="00B11909" w:rsidP="00BB3291">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t>Kasācijas sūdzība</w:t>
            </w:r>
          </w:p>
        </w:tc>
        <w:tc>
          <w:tcPr>
            <w:tcW w:w="2835" w:type="dxa"/>
            <w:shd w:val="clear" w:color="auto" w:fill="auto"/>
            <w:noWrap/>
            <w:vAlign w:val="bottom"/>
            <w:hideMark/>
          </w:tcPr>
          <w:p w:rsidR="00B11909" w:rsidRPr="00B11909" w:rsidRDefault="00B11909" w:rsidP="00B11909">
            <w:pPr>
              <w:spacing w:after="0" w:line="240" w:lineRule="auto"/>
              <w:jc w:val="right"/>
              <w:rPr>
                <w:rFonts w:ascii="Times New Roman" w:hAnsi="Times New Roman" w:cs="Times New Roman"/>
                <w:color w:val="000000"/>
                <w:sz w:val="24"/>
              </w:rPr>
            </w:pPr>
            <w:r w:rsidRPr="00B11909">
              <w:rPr>
                <w:rFonts w:ascii="Times New Roman" w:hAnsi="Times New Roman" w:cs="Times New Roman"/>
                <w:color w:val="000000"/>
                <w:sz w:val="24"/>
              </w:rPr>
              <w:t>34</w:t>
            </w:r>
          </w:p>
        </w:tc>
        <w:tc>
          <w:tcPr>
            <w:tcW w:w="2552" w:type="dxa"/>
            <w:shd w:val="clear" w:color="auto" w:fill="auto"/>
            <w:noWrap/>
            <w:vAlign w:val="bottom"/>
            <w:hideMark/>
          </w:tcPr>
          <w:p w:rsidR="00B11909" w:rsidRPr="00B11909" w:rsidRDefault="00B11909" w:rsidP="00B11909">
            <w:pPr>
              <w:spacing w:after="0" w:line="240" w:lineRule="auto"/>
              <w:jc w:val="right"/>
              <w:rPr>
                <w:rFonts w:ascii="Times New Roman" w:hAnsi="Times New Roman" w:cs="Times New Roman"/>
                <w:color w:val="000000"/>
                <w:sz w:val="24"/>
              </w:rPr>
            </w:pPr>
            <w:r w:rsidRPr="00B11909">
              <w:rPr>
                <w:rFonts w:ascii="Times New Roman" w:hAnsi="Times New Roman" w:cs="Times New Roman"/>
                <w:color w:val="000000"/>
                <w:sz w:val="24"/>
              </w:rPr>
              <w:t>45,53</w:t>
            </w:r>
          </w:p>
        </w:tc>
        <w:tc>
          <w:tcPr>
            <w:tcW w:w="2835" w:type="dxa"/>
            <w:shd w:val="clear" w:color="auto" w:fill="auto"/>
            <w:noWrap/>
            <w:vAlign w:val="bottom"/>
            <w:hideMark/>
          </w:tcPr>
          <w:p w:rsidR="00B11909" w:rsidRPr="00B11909" w:rsidRDefault="00B11909" w:rsidP="00B11909">
            <w:pPr>
              <w:spacing w:after="0" w:line="240" w:lineRule="auto"/>
              <w:jc w:val="right"/>
              <w:rPr>
                <w:rFonts w:ascii="Times New Roman" w:hAnsi="Times New Roman" w:cs="Times New Roman"/>
                <w:color w:val="000000"/>
                <w:sz w:val="24"/>
              </w:rPr>
            </w:pPr>
            <w:r w:rsidRPr="00B11909">
              <w:rPr>
                <w:rFonts w:ascii="Times New Roman" w:hAnsi="Times New Roman" w:cs="Times New Roman"/>
                <w:color w:val="000000"/>
                <w:sz w:val="24"/>
              </w:rPr>
              <w:t>1548,02</w:t>
            </w:r>
          </w:p>
        </w:tc>
      </w:tr>
      <w:tr w:rsidR="00B11909" w:rsidRPr="0009175E" w:rsidTr="003F0E5F">
        <w:trPr>
          <w:trHeight w:val="20"/>
        </w:trPr>
        <w:tc>
          <w:tcPr>
            <w:tcW w:w="6237" w:type="dxa"/>
            <w:shd w:val="clear" w:color="auto" w:fill="auto"/>
            <w:vAlign w:val="bottom"/>
            <w:hideMark/>
          </w:tcPr>
          <w:p w:rsidR="00B11909" w:rsidRPr="0009175E" w:rsidRDefault="00B11909" w:rsidP="00BB3291">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t>Procesuālie dokumenti (prasības pieteikums, pieteikums tiesvedības uzsākšanai u.c.)</w:t>
            </w:r>
          </w:p>
        </w:tc>
        <w:tc>
          <w:tcPr>
            <w:tcW w:w="2835" w:type="dxa"/>
            <w:shd w:val="clear" w:color="auto" w:fill="auto"/>
            <w:noWrap/>
            <w:vAlign w:val="bottom"/>
            <w:hideMark/>
          </w:tcPr>
          <w:p w:rsidR="00B11909" w:rsidRPr="00B11909" w:rsidRDefault="00B11909" w:rsidP="00B11909">
            <w:pPr>
              <w:spacing w:after="0" w:line="240" w:lineRule="auto"/>
              <w:jc w:val="right"/>
              <w:rPr>
                <w:rFonts w:ascii="Times New Roman" w:hAnsi="Times New Roman" w:cs="Times New Roman"/>
                <w:color w:val="000000"/>
                <w:sz w:val="24"/>
              </w:rPr>
            </w:pPr>
            <w:r w:rsidRPr="00B11909">
              <w:rPr>
                <w:rFonts w:ascii="Times New Roman" w:hAnsi="Times New Roman" w:cs="Times New Roman"/>
                <w:color w:val="000000"/>
                <w:sz w:val="24"/>
              </w:rPr>
              <w:t>1268</w:t>
            </w:r>
          </w:p>
        </w:tc>
        <w:tc>
          <w:tcPr>
            <w:tcW w:w="2552" w:type="dxa"/>
            <w:shd w:val="clear" w:color="auto" w:fill="auto"/>
            <w:noWrap/>
            <w:vAlign w:val="bottom"/>
            <w:hideMark/>
          </w:tcPr>
          <w:p w:rsidR="00B11909" w:rsidRPr="00B11909" w:rsidRDefault="00B11909" w:rsidP="00B11909">
            <w:pPr>
              <w:spacing w:after="0" w:line="240" w:lineRule="auto"/>
              <w:jc w:val="right"/>
              <w:rPr>
                <w:rFonts w:ascii="Times New Roman" w:hAnsi="Times New Roman" w:cs="Times New Roman"/>
                <w:color w:val="000000"/>
                <w:sz w:val="24"/>
              </w:rPr>
            </w:pPr>
            <w:r w:rsidRPr="00B11909">
              <w:rPr>
                <w:rFonts w:ascii="Times New Roman" w:hAnsi="Times New Roman" w:cs="Times New Roman"/>
                <w:color w:val="000000"/>
                <w:sz w:val="24"/>
              </w:rPr>
              <w:t>32,01</w:t>
            </w:r>
          </w:p>
        </w:tc>
        <w:tc>
          <w:tcPr>
            <w:tcW w:w="2835" w:type="dxa"/>
            <w:shd w:val="clear" w:color="auto" w:fill="auto"/>
            <w:noWrap/>
            <w:vAlign w:val="bottom"/>
            <w:hideMark/>
          </w:tcPr>
          <w:p w:rsidR="00B11909" w:rsidRPr="00B11909" w:rsidRDefault="00B11909" w:rsidP="00B11909">
            <w:pPr>
              <w:spacing w:after="0" w:line="240" w:lineRule="auto"/>
              <w:jc w:val="right"/>
              <w:rPr>
                <w:rFonts w:ascii="Times New Roman" w:hAnsi="Times New Roman" w:cs="Times New Roman"/>
                <w:color w:val="000000"/>
                <w:sz w:val="24"/>
              </w:rPr>
            </w:pPr>
            <w:r w:rsidRPr="00B11909">
              <w:rPr>
                <w:rFonts w:ascii="Times New Roman" w:hAnsi="Times New Roman" w:cs="Times New Roman"/>
                <w:color w:val="000000"/>
                <w:sz w:val="24"/>
              </w:rPr>
              <w:t>40588,68</w:t>
            </w:r>
          </w:p>
        </w:tc>
      </w:tr>
      <w:tr w:rsidR="00B11909" w:rsidRPr="0009175E" w:rsidTr="003F0E5F">
        <w:trPr>
          <w:trHeight w:val="20"/>
        </w:trPr>
        <w:tc>
          <w:tcPr>
            <w:tcW w:w="6237" w:type="dxa"/>
            <w:shd w:val="clear" w:color="auto" w:fill="auto"/>
            <w:vAlign w:val="bottom"/>
            <w:hideMark/>
          </w:tcPr>
          <w:p w:rsidR="00B11909" w:rsidRPr="0009175E" w:rsidRDefault="00B11909" w:rsidP="002A0210">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t>Procesuālo dokumentu papildinājumi (prasības pieteikumam</w:t>
            </w:r>
            <w:r>
              <w:rPr>
                <w:rFonts w:ascii="Times New Roman" w:eastAsia="Times New Roman" w:hAnsi="Times New Roman" w:cs="Times New Roman"/>
                <w:color w:val="000000"/>
                <w:sz w:val="24"/>
                <w:szCs w:val="24"/>
                <w:lang w:eastAsia="lv-LV"/>
              </w:rPr>
              <w:t>,</w:t>
            </w:r>
            <w:r w:rsidRPr="0009175E">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apelācijas, kasācijas sūdzībai</w:t>
            </w:r>
            <w:r w:rsidRPr="0009175E">
              <w:rPr>
                <w:rFonts w:ascii="Times New Roman" w:eastAsia="Times New Roman" w:hAnsi="Times New Roman" w:cs="Times New Roman"/>
                <w:color w:val="000000"/>
                <w:sz w:val="24"/>
                <w:szCs w:val="24"/>
                <w:lang w:eastAsia="lv-LV"/>
              </w:rPr>
              <w:t xml:space="preserve"> u.c.)</w:t>
            </w:r>
          </w:p>
        </w:tc>
        <w:tc>
          <w:tcPr>
            <w:tcW w:w="2835" w:type="dxa"/>
            <w:shd w:val="clear" w:color="auto" w:fill="auto"/>
            <w:noWrap/>
            <w:vAlign w:val="bottom"/>
            <w:hideMark/>
          </w:tcPr>
          <w:p w:rsidR="00B11909" w:rsidRPr="00B11909" w:rsidRDefault="00B11909" w:rsidP="00B11909">
            <w:pPr>
              <w:spacing w:after="0" w:line="240" w:lineRule="auto"/>
              <w:jc w:val="right"/>
              <w:rPr>
                <w:rFonts w:ascii="Times New Roman" w:hAnsi="Times New Roman" w:cs="Times New Roman"/>
                <w:color w:val="000000"/>
                <w:sz w:val="24"/>
              </w:rPr>
            </w:pPr>
            <w:r w:rsidRPr="00B11909">
              <w:rPr>
                <w:rFonts w:ascii="Times New Roman" w:hAnsi="Times New Roman" w:cs="Times New Roman"/>
                <w:color w:val="000000"/>
                <w:sz w:val="24"/>
              </w:rPr>
              <w:t>227</w:t>
            </w:r>
          </w:p>
        </w:tc>
        <w:tc>
          <w:tcPr>
            <w:tcW w:w="2552" w:type="dxa"/>
            <w:shd w:val="clear" w:color="auto" w:fill="auto"/>
            <w:noWrap/>
            <w:vAlign w:val="bottom"/>
            <w:hideMark/>
          </w:tcPr>
          <w:p w:rsidR="00B11909" w:rsidRPr="00B11909" w:rsidRDefault="00B11909" w:rsidP="00B11909">
            <w:pPr>
              <w:spacing w:after="0" w:line="240" w:lineRule="auto"/>
              <w:jc w:val="right"/>
              <w:rPr>
                <w:rFonts w:ascii="Times New Roman" w:hAnsi="Times New Roman" w:cs="Times New Roman"/>
                <w:color w:val="000000"/>
                <w:sz w:val="24"/>
              </w:rPr>
            </w:pPr>
            <w:r w:rsidRPr="00B11909">
              <w:rPr>
                <w:rFonts w:ascii="Times New Roman" w:hAnsi="Times New Roman" w:cs="Times New Roman"/>
                <w:color w:val="000000"/>
                <w:sz w:val="24"/>
              </w:rPr>
              <w:t>25,61</w:t>
            </w:r>
          </w:p>
        </w:tc>
        <w:tc>
          <w:tcPr>
            <w:tcW w:w="2835" w:type="dxa"/>
            <w:shd w:val="clear" w:color="auto" w:fill="auto"/>
            <w:noWrap/>
            <w:vAlign w:val="bottom"/>
            <w:hideMark/>
          </w:tcPr>
          <w:p w:rsidR="00B11909" w:rsidRPr="00B11909" w:rsidRDefault="00B11909" w:rsidP="00B11909">
            <w:pPr>
              <w:spacing w:after="0" w:line="240" w:lineRule="auto"/>
              <w:jc w:val="right"/>
              <w:rPr>
                <w:rFonts w:ascii="Times New Roman" w:hAnsi="Times New Roman" w:cs="Times New Roman"/>
                <w:color w:val="000000"/>
                <w:sz w:val="24"/>
              </w:rPr>
            </w:pPr>
            <w:r w:rsidRPr="00B11909">
              <w:rPr>
                <w:rFonts w:ascii="Times New Roman" w:hAnsi="Times New Roman" w:cs="Times New Roman"/>
                <w:color w:val="000000"/>
                <w:sz w:val="24"/>
              </w:rPr>
              <w:t>5813,47</w:t>
            </w:r>
          </w:p>
        </w:tc>
      </w:tr>
      <w:tr w:rsidR="00B11909" w:rsidRPr="0009175E" w:rsidTr="003F0E5F">
        <w:trPr>
          <w:trHeight w:val="20"/>
        </w:trPr>
        <w:tc>
          <w:tcPr>
            <w:tcW w:w="6237" w:type="dxa"/>
            <w:shd w:val="clear" w:color="auto" w:fill="auto"/>
            <w:vAlign w:val="bottom"/>
            <w:hideMark/>
          </w:tcPr>
          <w:p w:rsidR="00B11909" w:rsidRPr="0009175E" w:rsidRDefault="00B11909" w:rsidP="00BB3291">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t>Pārstāvība tiesas sēdē</w:t>
            </w:r>
          </w:p>
        </w:tc>
        <w:tc>
          <w:tcPr>
            <w:tcW w:w="2835" w:type="dxa"/>
            <w:shd w:val="clear" w:color="auto" w:fill="auto"/>
            <w:noWrap/>
            <w:vAlign w:val="bottom"/>
            <w:hideMark/>
          </w:tcPr>
          <w:p w:rsidR="00B11909" w:rsidRPr="00B11909" w:rsidRDefault="00B11909" w:rsidP="00B11909">
            <w:pPr>
              <w:spacing w:after="0" w:line="240" w:lineRule="auto"/>
              <w:jc w:val="right"/>
              <w:rPr>
                <w:rFonts w:ascii="Times New Roman" w:hAnsi="Times New Roman" w:cs="Times New Roman"/>
                <w:color w:val="000000"/>
                <w:sz w:val="24"/>
              </w:rPr>
            </w:pPr>
            <w:r w:rsidRPr="00B11909">
              <w:rPr>
                <w:rFonts w:ascii="Times New Roman" w:hAnsi="Times New Roman" w:cs="Times New Roman"/>
                <w:color w:val="000000"/>
                <w:sz w:val="24"/>
              </w:rPr>
              <w:t>1459</w:t>
            </w:r>
          </w:p>
        </w:tc>
        <w:tc>
          <w:tcPr>
            <w:tcW w:w="2552" w:type="dxa"/>
            <w:shd w:val="clear" w:color="auto" w:fill="auto"/>
            <w:noWrap/>
            <w:vAlign w:val="bottom"/>
            <w:hideMark/>
          </w:tcPr>
          <w:p w:rsidR="00B11909" w:rsidRPr="00B11909" w:rsidRDefault="00B11909" w:rsidP="00B11909">
            <w:pPr>
              <w:spacing w:after="0" w:line="240" w:lineRule="auto"/>
              <w:jc w:val="right"/>
              <w:rPr>
                <w:rFonts w:ascii="Times New Roman" w:hAnsi="Times New Roman" w:cs="Times New Roman"/>
                <w:color w:val="000000"/>
                <w:sz w:val="24"/>
              </w:rPr>
            </w:pPr>
            <w:r w:rsidRPr="00B11909">
              <w:rPr>
                <w:rFonts w:ascii="Times New Roman" w:hAnsi="Times New Roman" w:cs="Times New Roman"/>
                <w:color w:val="000000"/>
                <w:sz w:val="24"/>
              </w:rPr>
              <w:t>28,46</w:t>
            </w:r>
          </w:p>
        </w:tc>
        <w:tc>
          <w:tcPr>
            <w:tcW w:w="2835" w:type="dxa"/>
            <w:shd w:val="clear" w:color="auto" w:fill="auto"/>
            <w:noWrap/>
            <w:vAlign w:val="bottom"/>
            <w:hideMark/>
          </w:tcPr>
          <w:p w:rsidR="00B11909" w:rsidRPr="00B11909" w:rsidRDefault="00B11909" w:rsidP="00B11909">
            <w:pPr>
              <w:spacing w:after="0" w:line="240" w:lineRule="auto"/>
              <w:jc w:val="right"/>
              <w:rPr>
                <w:rFonts w:ascii="Times New Roman" w:hAnsi="Times New Roman" w:cs="Times New Roman"/>
                <w:color w:val="000000"/>
                <w:sz w:val="24"/>
              </w:rPr>
            </w:pPr>
            <w:r w:rsidRPr="00B11909">
              <w:rPr>
                <w:rFonts w:ascii="Times New Roman" w:hAnsi="Times New Roman" w:cs="Times New Roman"/>
                <w:color w:val="000000"/>
                <w:sz w:val="24"/>
              </w:rPr>
              <w:t>41523,14</w:t>
            </w:r>
          </w:p>
        </w:tc>
      </w:tr>
      <w:tr w:rsidR="00B11909" w:rsidRPr="0009175E" w:rsidTr="003F0E5F">
        <w:trPr>
          <w:trHeight w:val="57"/>
        </w:trPr>
        <w:tc>
          <w:tcPr>
            <w:tcW w:w="6237" w:type="dxa"/>
            <w:shd w:val="clear" w:color="auto" w:fill="auto"/>
            <w:noWrap/>
            <w:vAlign w:val="bottom"/>
            <w:hideMark/>
          </w:tcPr>
          <w:p w:rsidR="00B11909" w:rsidRPr="0009175E" w:rsidRDefault="00B11909" w:rsidP="00BB3291">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t>CL materiālu sējums</w:t>
            </w:r>
          </w:p>
        </w:tc>
        <w:tc>
          <w:tcPr>
            <w:tcW w:w="2835" w:type="dxa"/>
            <w:shd w:val="clear" w:color="auto" w:fill="auto"/>
            <w:noWrap/>
            <w:vAlign w:val="bottom"/>
            <w:hideMark/>
          </w:tcPr>
          <w:p w:rsidR="00B11909" w:rsidRPr="00B11909" w:rsidRDefault="00B11909" w:rsidP="00B11909">
            <w:pPr>
              <w:spacing w:after="0" w:line="240" w:lineRule="auto"/>
              <w:jc w:val="right"/>
              <w:rPr>
                <w:rFonts w:ascii="Times New Roman" w:hAnsi="Times New Roman" w:cs="Times New Roman"/>
                <w:color w:val="000000"/>
                <w:sz w:val="24"/>
              </w:rPr>
            </w:pPr>
            <w:r w:rsidRPr="00B11909">
              <w:rPr>
                <w:rFonts w:ascii="Times New Roman" w:hAnsi="Times New Roman" w:cs="Times New Roman"/>
                <w:color w:val="000000"/>
                <w:sz w:val="24"/>
              </w:rPr>
              <w:t>364</w:t>
            </w:r>
          </w:p>
        </w:tc>
        <w:tc>
          <w:tcPr>
            <w:tcW w:w="2552" w:type="dxa"/>
            <w:shd w:val="clear" w:color="auto" w:fill="auto"/>
            <w:noWrap/>
            <w:vAlign w:val="bottom"/>
            <w:hideMark/>
          </w:tcPr>
          <w:p w:rsidR="00B11909" w:rsidRPr="00B11909" w:rsidRDefault="00B11909" w:rsidP="00B11909">
            <w:pPr>
              <w:spacing w:after="0" w:line="240" w:lineRule="auto"/>
              <w:jc w:val="right"/>
              <w:rPr>
                <w:rFonts w:ascii="Times New Roman" w:hAnsi="Times New Roman" w:cs="Times New Roman"/>
                <w:color w:val="000000"/>
                <w:sz w:val="24"/>
              </w:rPr>
            </w:pPr>
            <w:r w:rsidRPr="00B11909">
              <w:rPr>
                <w:rFonts w:ascii="Times New Roman" w:hAnsi="Times New Roman" w:cs="Times New Roman"/>
                <w:color w:val="000000"/>
                <w:sz w:val="24"/>
              </w:rPr>
              <w:t>19,21</w:t>
            </w:r>
          </w:p>
        </w:tc>
        <w:tc>
          <w:tcPr>
            <w:tcW w:w="2835" w:type="dxa"/>
            <w:shd w:val="clear" w:color="auto" w:fill="auto"/>
            <w:noWrap/>
            <w:vAlign w:val="bottom"/>
            <w:hideMark/>
          </w:tcPr>
          <w:p w:rsidR="00B11909" w:rsidRPr="00B11909" w:rsidRDefault="00B11909" w:rsidP="00B11909">
            <w:pPr>
              <w:spacing w:after="0" w:line="240" w:lineRule="auto"/>
              <w:jc w:val="right"/>
              <w:rPr>
                <w:rFonts w:ascii="Times New Roman" w:hAnsi="Times New Roman" w:cs="Times New Roman"/>
                <w:color w:val="000000"/>
                <w:sz w:val="24"/>
              </w:rPr>
            </w:pPr>
            <w:r w:rsidRPr="00B11909">
              <w:rPr>
                <w:rFonts w:ascii="Times New Roman" w:hAnsi="Times New Roman" w:cs="Times New Roman"/>
                <w:color w:val="000000"/>
                <w:sz w:val="24"/>
              </w:rPr>
              <w:t>6992,44</w:t>
            </w:r>
          </w:p>
        </w:tc>
      </w:tr>
      <w:tr w:rsidR="0009175E" w:rsidRPr="0009175E" w:rsidTr="003F0E5F">
        <w:trPr>
          <w:trHeight w:val="300"/>
        </w:trPr>
        <w:tc>
          <w:tcPr>
            <w:tcW w:w="6237" w:type="dxa"/>
            <w:shd w:val="clear" w:color="auto" w:fill="auto"/>
            <w:noWrap/>
            <w:vAlign w:val="bottom"/>
            <w:hideMark/>
          </w:tcPr>
          <w:p w:rsidR="0009175E" w:rsidRPr="0009175E" w:rsidRDefault="0009175E" w:rsidP="00F433D2">
            <w:pPr>
              <w:spacing w:after="0" w:line="240" w:lineRule="auto"/>
              <w:rPr>
                <w:rFonts w:ascii="Times New Roman" w:eastAsia="Times New Roman" w:hAnsi="Times New Roman" w:cs="Times New Roman"/>
                <w:b/>
                <w:bCs/>
                <w:color w:val="000000"/>
                <w:sz w:val="24"/>
                <w:szCs w:val="24"/>
                <w:lang w:eastAsia="lv-LV"/>
              </w:rPr>
            </w:pPr>
            <w:r w:rsidRPr="0009175E">
              <w:rPr>
                <w:rFonts w:ascii="Times New Roman" w:eastAsia="Times New Roman" w:hAnsi="Times New Roman" w:cs="Times New Roman"/>
                <w:b/>
                <w:bCs/>
                <w:color w:val="000000"/>
                <w:sz w:val="24"/>
                <w:szCs w:val="24"/>
                <w:lang w:eastAsia="lv-LV"/>
              </w:rPr>
              <w:t>KOPĀ</w:t>
            </w:r>
          </w:p>
        </w:tc>
        <w:tc>
          <w:tcPr>
            <w:tcW w:w="2835" w:type="dxa"/>
            <w:shd w:val="clear" w:color="auto" w:fill="auto"/>
            <w:noWrap/>
            <w:vAlign w:val="bottom"/>
            <w:hideMark/>
          </w:tcPr>
          <w:p w:rsidR="0009175E" w:rsidRPr="00B11909" w:rsidRDefault="0009175E" w:rsidP="00B11909">
            <w:pPr>
              <w:spacing w:after="0" w:line="240" w:lineRule="auto"/>
              <w:jc w:val="right"/>
              <w:rPr>
                <w:rFonts w:ascii="Times New Roman" w:hAnsi="Times New Roman" w:cs="Times New Roman"/>
                <w:color w:val="000000"/>
                <w:sz w:val="24"/>
                <w:szCs w:val="24"/>
              </w:rPr>
            </w:pPr>
            <w:r w:rsidRPr="00B11909">
              <w:rPr>
                <w:rFonts w:ascii="Times New Roman" w:hAnsi="Times New Roman" w:cs="Times New Roman"/>
                <w:color w:val="000000"/>
                <w:sz w:val="24"/>
                <w:szCs w:val="24"/>
              </w:rPr>
              <w:t> </w:t>
            </w:r>
          </w:p>
        </w:tc>
        <w:tc>
          <w:tcPr>
            <w:tcW w:w="2552" w:type="dxa"/>
            <w:shd w:val="clear" w:color="auto" w:fill="auto"/>
            <w:noWrap/>
            <w:vAlign w:val="bottom"/>
            <w:hideMark/>
          </w:tcPr>
          <w:p w:rsidR="0009175E" w:rsidRPr="00B11909" w:rsidRDefault="0009175E" w:rsidP="00B11909">
            <w:pPr>
              <w:spacing w:after="0" w:line="240" w:lineRule="auto"/>
              <w:jc w:val="right"/>
              <w:rPr>
                <w:rFonts w:ascii="Times New Roman" w:hAnsi="Times New Roman" w:cs="Times New Roman"/>
                <w:color w:val="000000"/>
                <w:sz w:val="24"/>
                <w:szCs w:val="24"/>
              </w:rPr>
            </w:pPr>
            <w:r w:rsidRPr="00B11909">
              <w:rPr>
                <w:rFonts w:ascii="Times New Roman" w:hAnsi="Times New Roman" w:cs="Times New Roman"/>
                <w:color w:val="000000"/>
                <w:sz w:val="24"/>
                <w:szCs w:val="24"/>
              </w:rPr>
              <w:t> </w:t>
            </w:r>
          </w:p>
        </w:tc>
        <w:tc>
          <w:tcPr>
            <w:tcW w:w="2835" w:type="dxa"/>
            <w:shd w:val="clear" w:color="auto" w:fill="auto"/>
            <w:noWrap/>
            <w:vAlign w:val="bottom"/>
            <w:hideMark/>
          </w:tcPr>
          <w:p w:rsidR="0009175E" w:rsidRPr="00B11909" w:rsidRDefault="00B11909" w:rsidP="00B11909">
            <w:pPr>
              <w:spacing w:after="0" w:line="240" w:lineRule="auto"/>
              <w:jc w:val="right"/>
              <w:rPr>
                <w:rFonts w:ascii="Times New Roman" w:hAnsi="Times New Roman" w:cs="Times New Roman"/>
                <w:b/>
                <w:bCs/>
                <w:color w:val="000000"/>
                <w:sz w:val="24"/>
              </w:rPr>
            </w:pPr>
            <w:r w:rsidRPr="00B11909">
              <w:rPr>
                <w:rFonts w:ascii="Times New Roman" w:hAnsi="Times New Roman" w:cs="Times New Roman"/>
                <w:b/>
                <w:bCs/>
                <w:color w:val="000000"/>
                <w:sz w:val="24"/>
              </w:rPr>
              <w:t>180047,17</w:t>
            </w:r>
          </w:p>
        </w:tc>
      </w:tr>
    </w:tbl>
    <w:p w:rsidR="0009175E" w:rsidRPr="0009175E" w:rsidRDefault="0009175E" w:rsidP="0009175E">
      <w:pPr>
        <w:rPr>
          <w:rFonts w:ascii="Times New Roman" w:hAnsi="Times New Roman" w:cs="Times New Roman"/>
          <w:sz w:val="24"/>
          <w:szCs w:val="24"/>
        </w:rPr>
      </w:pPr>
    </w:p>
    <w:p w:rsidR="0009175E" w:rsidRDefault="0009175E" w:rsidP="0009175E">
      <w:pPr>
        <w:rPr>
          <w:rFonts w:ascii="Times New Roman" w:hAnsi="Times New Roman" w:cs="Times New Roman"/>
          <w:sz w:val="24"/>
          <w:szCs w:val="24"/>
        </w:rPr>
      </w:pPr>
    </w:p>
    <w:p w:rsidR="006B71A3" w:rsidRPr="0009175E" w:rsidRDefault="006B71A3" w:rsidP="0009175E">
      <w:pPr>
        <w:rPr>
          <w:rFonts w:ascii="Times New Roman" w:hAnsi="Times New Roman" w:cs="Times New Roman"/>
          <w:sz w:val="24"/>
          <w:szCs w:val="24"/>
        </w:rPr>
      </w:pPr>
    </w:p>
    <w:p w:rsidR="0009175E" w:rsidRPr="0009175E" w:rsidRDefault="0009175E" w:rsidP="0009175E">
      <w:pPr>
        <w:rPr>
          <w:rFonts w:ascii="Times New Roman" w:hAnsi="Times New Roman" w:cs="Times New Roman"/>
          <w:sz w:val="24"/>
          <w:szCs w:val="24"/>
        </w:rPr>
      </w:pPr>
      <w:r w:rsidRPr="0009175E">
        <w:rPr>
          <w:rFonts w:ascii="Times New Roman" w:eastAsia="Times New Roman" w:hAnsi="Times New Roman" w:cs="Times New Roman"/>
          <w:b/>
          <w:bCs/>
          <w:color w:val="000000"/>
          <w:sz w:val="24"/>
          <w:szCs w:val="24"/>
          <w:lang w:eastAsia="lv-LV"/>
        </w:rPr>
        <w:lastRenderedPageBreak/>
        <w:t>Samaksas apmērs administratīvajās lietās (AL)</w:t>
      </w:r>
    </w:p>
    <w:tbl>
      <w:tblPr>
        <w:tblW w:w="14459" w:type="dxa"/>
        <w:tblInd w:w="108" w:type="dxa"/>
        <w:tblLook w:val="04A0" w:firstRow="1" w:lastRow="0" w:firstColumn="1" w:lastColumn="0" w:noHBand="0" w:noVBand="1"/>
      </w:tblPr>
      <w:tblGrid>
        <w:gridCol w:w="6237"/>
        <w:gridCol w:w="2835"/>
        <w:gridCol w:w="2552"/>
        <w:gridCol w:w="2835"/>
      </w:tblGrid>
      <w:tr w:rsidR="0049517A" w:rsidRPr="0009175E" w:rsidTr="00366D87">
        <w:trPr>
          <w:trHeight w:val="680"/>
        </w:trPr>
        <w:tc>
          <w:tcPr>
            <w:tcW w:w="623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center"/>
            <w:hideMark/>
          </w:tcPr>
          <w:p w:rsidR="0049517A" w:rsidRPr="00366D87" w:rsidRDefault="0049517A" w:rsidP="00366D87">
            <w:pPr>
              <w:spacing w:after="0" w:line="240" w:lineRule="auto"/>
              <w:jc w:val="center"/>
              <w:rPr>
                <w:rFonts w:ascii="Times New Roman" w:eastAsia="Times New Roman" w:hAnsi="Times New Roman" w:cs="Times New Roman"/>
                <w:b/>
                <w:bCs/>
                <w:sz w:val="24"/>
                <w:szCs w:val="24"/>
                <w:lang w:eastAsia="lv-LV"/>
              </w:rPr>
            </w:pPr>
            <w:r w:rsidRPr="00366D87">
              <w:rPr>
                <w:rFonts w:ascii="Times New Roman" w:eastAsia="Times New Roman" w:hAnsi="Times New Roman" w:cs="Times New Roman"/>
                <w:b/>
                <w:bCs/>
                <w:sz w:val="24"/>
                <w:szCs w:val="24"/>
                <w:lang w:eastAsia="lv-LV"/>
              </w:rPr>
              <w:t>Juridiskās palīdzības veids</w:t>
            </w:r>
          </w:p>
        </w:tc>
        <w:tc>
          <w:tcPr>
            <w:tcW w:w="2835"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center"/>
            <w:hideMark/>
          </w:tcPr>
          <w:p w:rsidR="0049517A" w:rsidRPr="00366D87" w:rsidRDefault="0049517A" w:rsidP="00366D87">
            <w:pPr>
              <w:spacing w:after="0" w:line="240" w:lineRule="auto"/>
              <w:ind w:hanging="108"/>
              <w:jc w:val="center"/>
              <w:rPr>
                <w:rFonts w:ascii="Times New Roman" w:eastAsia="Times New Roman" w:hAnsi="Times New Roman" w:cs="Times New Roman"/>
                <w:b/>
                <w:bCs/>
                <w:sz w:val="24"/>
                <w:szCs w:val="24"/>
                <w:lang w:eastAsia="lv-LV"/>
              </w:rPr>
            </w:pPr>
            <w:r w:rsidRPr="00366D87">
              <w:rPr>
                <w:rFonts w:ascii="Times New Roman" w:eastAsia="Times New Roman" w:hAnsi="Times New Roman" w:cs="Times New Roman"/>
                <w:b/>
                <w:bCs/>
                <w:sz w:val="24"/>
                <w:szCs w:val="24"/>
                <w:lang w:eastAsia="lv-LV"/>
              </w:rPr>
              <w:t>Prognozētais apjoms 2016</w:t>
            </w:r>
            <w:r w:rsidR="00EA4273" w:rsidRPr="00366D87">
              <w:rPr>
                <w:rFonts w:ascii="Times New Roman" w:eastAsia="Times New Roman" w:hAnsi="Times New Roman" w:cs="Times New Roman"/>
                <w:b/>
                <w:bCs/>
                <w:sz w:val="24"/>
                <w:szCs w:val="24"/>
                <w:lang w:eastAsia="lv-LV"/>
              </w:rPr>
              <w:t>.gadā</w:t>
            </w:r>
            <w:r w:rsidR="000C3DBE" w:rsidRPr="00366D87">
              <w:rPr>
                <w:rFonts w:ascii="Times New Roman" w:eastAsia="Times New Roman" w:hAnsi="Times New Roman" w:cs="Times New Roman"/>
                <w:b/>
                <w:bCs/>
                <w:sz w:val="24"/>
                <w:szCs w:val="24"/>
                <w:lang w:eastAsia="lv-LV"/>
              </w:rPr>
              <w:t xml:space="preserve"> (gab., h, sējumi</w:t>
            </w:r>
            <w:r w:rsidRPr="00366D87">
              <w:rPr>
                <w:rFonts w:ascii="Times New Roman" w:eastAsia="Times New Roman" w:hAnsi="Times New Roman" w:cs="Times New Roman"/>
                <w:b/>
                <w:bCs/>
                <w:sz w:val="24"/>
                <w:szCs w:val="24"/>
                <w:lang w:eastAsia="lv-LV"/>
              </w:rPr>
              <w:t>)</w:t>
            </w:r>
          </w:p>
        </w:tc>
        <w:tc>
          <w:tcPr>
            <w:tcW w:w="2552"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center"/>
            <w:hideMark/>
          </w:tcPr>
          <w:p w:rsidR="0049517A" w:rsidRPr="00366D87" w:rsidRDefault="0049517A" w:rsidP="00366D87">
            <w:pPr>
              <w:spacing w:after="0" w:line="240" w:lineRule="auto"/>
              <w:jc w:val="center"/>
              <w:rPr>
                <w:rFonts w:ascii="Times New Roman" w:eastAsia="Times New Roman" w:hAnsi="Times New Roman" w:cs="Times New Roman"/>
                <w:b/>
                <w:bCs/>
                <w:sz w:val="24"/>
                <w:szCs w:val="24"/>
                <w:lang w:eastAsia="lv-LV"/>
              </w:rPr>
            </w:pPr>
            <w:r w:rsidRPr="00366D87">
              <w:rPr>
                <w:rFonts w:ascii="Times New Roman" w:eastAsia="Times New Roman" w:hAnsi="Times New Roman" w:cs="Times New Roman"/>
                <w:b/>
                <w:bCs/>
                <w:sz w:val="24"/>
                <w:szCs w:val="24"/>
                <w:lang w:eastAsia="lv-LV"/>
              </w:rPr>
              <w:t>2016.gada samaksas apmērs, EUR</w:t>
            </w:r>
          </w:p>
        </w:tc>
        <w:tc>
          <w:tcPr>
            <w:tcW w:w="2835"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center"/>
            <w:hideMark/>
          </w:tcPr>
          <w:p w:rsidR="0049517A" w:rsidRPr="00366D87" w:rsidRDefault="0049517A" w:rsidP="00366D87">
            <w:pPr>
              <w:spacing w:after="0" w:line="240" w:lineRule="auto"/>
              <w:jc w:val="center"/>
              <w:rPr>
                <w:rFonts w:ascii="Times New Roman" w:eastAsia="Times New Roman" w:hAnsi="Times New Roman" w:cs="Times New Roman"/>
                <w:b/>
                <w:bCs/>
                <w:sz w:val="24"/>
                <w:szCs w:val="24"/>
                <w:lang w:eastAsia="lv-LV"/>
              </w:rPr>
            </w:pPr>
            <w:r w:rsidRPr="00366D87">
              <w:rPr>
                <w:rFonts w:ascii="Times New Roman" w:eastAsia="Times New Roman" w:hAnsi="Times New Roman" w:cs="Times New Roman"/>
                <w:b/>
                <w:bCs/>
                <w:sz w:val="24"/>
                <w:szCs w:val="24"/>
                <w:lang w:eastAsia="lv-LV"/>
              </w:rPr>
              <w:t>Finansējums 2016. gadam, EUR</w:t>
            </w:r>
          </w:p>
        </w:tc>
      </w:tr>
      <w:tr w:rsidR="00B11909" w:rsidRPr="0009175E" w:rsidTr="00366D87">
        <w:trPr>
          <w:trHeight w:val="20"/>
        </w:trPr>
        <w:tc>
          <w:tcPr>
            <w:tcW w:w="623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bottom"/>
            <w:hideMark/>
          </w:tcPr>
          <w:p w:rsidR="00B11909" w:rsidRPr="00366D87" w:rsidRDefault="00B11909" w:rsidP="00366D87">
            <w:pPr>
              <w:spacing w:after="0" w:line="240" w:lineRule="auto"/>
              <w:rPr>
                <w:rFonts w:ascii="Times New Roman" w:eastAsia="Times New Roman" w:hAnsi="Times New Roman" w:cs="Times New Roman"/>
                <w:sz w:val="24"/>
                <w:szCs w:val="24"/>
                <w:lang w:eastAsia="lv-LV"/>
              </w:rPr>
            </w:pPr>
            <w:r w:rsidRPr="00366D87">
              <w:rPr>
                <w:rFonts w:ascii="Times New Roman" w:eastAsia="Times New Roman" w:hAnsi="Times New Roman" w:cs="Times New Roman"/>
                <w:sz w:val="24"/>
                <w:szCs w:val="24"/>
                <w:lang w:eastAsia="lv-LV"/>
              </w:rPr>
              <w:t>Konsultācija</w:t>
            </w:r>
          </w:p>
        </w:tc>
        <w:tc>
          <w:tcPr>
            <w:tcW w:w="2835"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noWrap/>
            <w:vAlign w:val="bottom"/>
            <w:hideMark/>
          </w:tcPr>
          <w:p w:rsidR="00B11909" w:rsidRPr="00366D87" w:rsidRDefault="00B11909" w:rsidP="00366D87">
            <w:pPr>
              <w:spacing w:after="0" w:line="240" w:lineRule="auto"/>
              <w:jc w:val="right"/>
              <w:rPr>
                <w:rFonts w:ascii="Times New Roman" w:hAnsi="Times New Roman" w:cs="Times New Roman"/>
                <w:sz w:val="24"/>
              </w:rPr>
            </w:pPr>
            <w:r w:rsidRPr="00366D87">
              <w:rPr>
                <w:rFonts w:ascii="Times New Roman" w:hAnsi="Times New Roman" w:cs="Times New Roman"/>
                <w:sz w:val="24"/>
              </w:rPr>
              <w:t>405</w:t>
            </w:r>
          </w:p>
        </w:tc>
        <w:tc>
          <w:tcPr>
            <w:tcW w:w="2552"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noWrap/>
            <w:vAlign w:val="bottom"/>
            <w:hideMark/>
          </w:tcPr>
          <w:p w:rsidR="00B11909" w:rsidRPr="00366D87" w:rsidRDefault="00B11909" w:rsidP="00366D87">
            <w:pPr>
              <w:spacing w:after="0" w:line="240" w:lineRule="auto"/>
              <w:jc w:val="right"/>
              <w:rPr>
                <w:rFonts w:ascii="Times New Roman" w:hAnsi="Times New Roman" w:cs="Times New Roman"/>
                <w:sz w:val="24"/>
              </w:rPr>
            </w:pPr>
            <w:r w:rsidRPr="00366D87">
              <w:rPr>
                <w:rFonts w:ascii="Times New Roman" w:hAnsi="Times New Roman" w:cs="Times New Roman"/>
                <w:sz w:val="24"/>
              </w:rPr>
              <w:t>19,21</w:t>
            </w:r>
          </w:p>
        </w:tc>
        <w:tc>
          <w:tcPr>
            <w:tcW w:w="2835"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noWrap/>
            <w:vAlign w:val="bottom"/>
            <w:hideMark/>
          </w:tcPr>
          <w:p w:rsidR="00B11909" w:rsidRPr="00366D87" w:rsidRDefault="00B11909" w:rsidP="00366D87">
            <w:pPr>
              <w:spacing w:after="0" w:line="240" w:lineRule="auto"/>
              <w:jc w:val="right"/>
              <w:rPr>
                <w:rFonts w:ascii="Times New Roman" w:hAnsi="Times New Roman" w:cs="Times New Roman"/>
                <w:sz w:val="24"/>
              </w:rPr>
            </w:pPr>
            <w:r w:rsidRPr="00366D87">
              <w:rPr>
                <w:rFonts w:ascii="Times New Roman" w:hAnsi="Times New Roman" w:cs="Times New Roman"/>
                <w:sz w:val="24"/>
              </w:rPr>
              <w:t>7780,05</w:t>
            </w:r>
          </w:p>
        </w:tc>
      </w:tr>
      <w:tr w:rsidR="00B11909" w:rsidRPr="0009175E" w:rsidTr="00366D87">
        <w:trPr>
          <w:trHeight w:val="20"/>
        </w:trPr>
        <w:tc>
          <w:tcPr>
            <w:tcW w:w="623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bottom"/>
            <w:hideMark/>
          </w:tcPr>
          <w:p w:rsidR="00B11909" w:rsidRPr="00366D87" w:rsidRDefault="00B11909" w:rsidP="00366D87">
            <w:pPr>
              <w:spacing w:after="0" w:line="240" w:lineRule="auto"/>
              <w:rPr>
                <w:rFonts w:ascii="Times New Roman" w:eastAsia="Times New Roman" w:hAnsi="Times New Roman" w:cs="Times New Roman"/>
                <w:sz w:val="24"/>
                <w:szCs w:val="24"/>
                <w:lang w:eastAsia="lv-LV"/>
              </w:rPr>
            </w:pPr>
            <w:r w:rsidRPr="00366D87">
              <w:rPr>
                <w:rFonts w:ascii="Times New Roman" w:eastAsia="Times New Roman" w:hAnsi="Times New Roman" w:cs="Times New Roman"/>
                <w:sz w:val="24"/>
                <w:szCs w:val="24"/>
                <w:lang w:eastAsia="lv-LV"/>
              </w:rPr>
              <w:t>Dokuments, kas nepieciešams lietas izšķiršanai</w:t>
            </w:r>
          </w:p>
        </w:tc>
        <w:tc>
          <w:tcPr>
            <w:tcW w:w="2835"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noWrap/>
            <w:vAlign w:val="bottom"/>
            <w:hideMark/>
          </w:tcPr>
          <w:p w:rsidR="00B11909" w:rsidRPr="00366D87" w:rsidRDefault="00B11909" w:rsidP="00366D87">
            <w:pPr>
              <w:spacing w:after="0" w:line="240" w:lineRule="auto"/>
              <w:jc w:val="right"/>
              <w:rPr>
                <w:rFonts w:ascii="Times New Roman" w:hAnsi="Times New Roman" w:cs="Times New Roman"/>
                <w:sz w:val="24"/>
              </w:rPr>
            </w:pPr>
            <w:r w:rsidRPr="00366D87">
              <w:rPr>
                <w:rFonts w:ascii="Times New Roman" w:hAnsi="Times New Roman" w:cs="Times New Roman"/>
                <w:sz w:val="24"/>
              </w:rPr>
              <w:t>48</w:t>
            </w:r>
          </w:p>
        </w:tc>
        <w:tc>
          <w:tcPr>
            <w:tcW w:w="2552"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noWrap/>
            <w:vAlign w:val="bottom"/>
            <w:hideMark/>
          </w:tcPr>
          <w:p w:rsidR="00B11909" w:rsidRPr="00366D87" w:rsidRDefault="00B11909" w:rsidP="00366D87">
            <w:pPr>
              <w:spacing w:after="0" w:line="240" w:lineRule="auto"/>
              <w:jc w:val="right"/>
              <w:rPr>
                <w:rFonts w:ascii="Times New Roman" w:hAnsi="Times New Roman" w:cs="Times New Roman"/>
                <w:sz w:val="24"/>
              </w:rPr>
            </w:pPr>
            <w:r w:rsidRPr="00366D87">
              <w:rPr>
                <w:rFonts w:ascii="Times New Roman" w:hAnsi="Times New Roman" w:cs="Times New Roman"/>
                <w:sz w:val="24"/>
              </w:rPr>
              <w:t>25,61</w:t>
            </w:r>
          </w:p>
        </w:tc>
        <w:tc>
          <w:tcPr>
            <w:tcW w:w="2835"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noWrap/>
            <w:vAlign w:val="bottom"/>
            <w:hideMark/>
          </w:tcPr>
          <w:p w:rsidR="00B11909" w:rsidRPr="00366D87" w:rsidRDefault="00B11909" w:rsidP="00366D87">
            <w:pPr>
              <w:spacing w:after="0" w:line="240" w:lineRule="auto"/>
              <w:jc w:val="right"/>
              <w:rPr>
                <w:rFonts w:ascii="Times New Roman" w:hAnsi="Times New Roman" w:cs="Times New Roman"/>
                <w:sz w:val="24"/>
              </w:rPr>
            </w:pPr>
            <w:r w:rsidRPr="00366D87">
              <w:rPr>
                <w:rFonts w:ascii="Times New Roman" w:hAnsi="Times New Roman" w:cs="Times New Roman"/>
                <w:sz w:val="24"/>
              </w:rPr>
              <w:t>1229,28</w:t>
            </w:r>
          </w:p>
        </w:tc>
      </w:tr>
      <w:tr w:rsidR="00B11909" w:rsidRPr="0009175E" w:rsidTr="00366D87">
        <w:trPr>
          <w:trHeight w:val="20"/>
        </w:trPr>
        <w:tc>
          <w:tcPr>
            <w:tcW w:w="623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noWrap/>
            <w:vAlign w:val="bottom"/>
            <w:hideMark/>
          </w:tcPr>
          <w:p w:rsidR="00B11909" w:rsidRPr="00366D87" w:rsidRDefault="00B11909" w:rsidP="00366D87">
            <w:pPr>
              <w:spacing w:after="0" w:line="240" w:lineRule="auto"/>
              <w:rPr>
                <w:rFonts w:ascii="Times New Roman" w:eastAsia="Times New Roman" w:hAnsi="Times New Roman" w:cs="Times New Roman"/>
                <w:sz w:val="24"/>
                <w:szCs w:val="24"/>
                <w:lang w:eastAsia="lv-LV"/>
              </w:rPr>
            </w:pPr>
            <w:r w:rsidRPr="00366D87">
              <w:rPr>
                <w:rFonts w:ascii="Times New Roman" w:eastAsia="Times New Roman" w:hAnsi="Times New Roman" w:cs="Times New Roman"/>
                <w:sz w:val="24"/>
                <w:szCs w:val="24"/>
                <w:lang w:eastAsia="lv-LV"/>
              </w:rPr>
              <w:t>Kasācijas sūdzība</w:t>
            </w:r>
          </w:p>
        </w:tc>
        <w:tc>
          <w:tcPr>
            <w:tcW w:w="2835"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noWrap/>
            <w:vAlign w:val="bottom"/>
            <w:hideMark/>
          </w:tcPr>
          <w:p w:rsidR="00B11909" w:rsidRPr="00366D87" w:rsidRDefault="00B11909" w:rsidP="00366D87">
            <w:pPr>
              <w:spacing w:after="0" w:line="240" w:lineRule="auto"/>
              <w:jc w:val="right"/>
              <w:rPr>
                <w:rFonts w:ascii="Times New Roman" w:hAnsi="Times New Roman" w:cs="Times New Roman"/>
                <w:sz w:val="24"/>
              </w:rPr>
            </w:pPr>
            <w:r w:rsidRPr="00366D87">
              <w:rPr>
                <w:rFonts w:ascii="Times New Roman" w:hAnsi="Times New Roman" w:cs="Times New Roman"/>
                <w:sz w:val="24"/>
              </w:rPr>
              <w:t>21</w:t>
            </w:r>
          </w:p>
        </w:tc>
        <w:tc>
          <w:tcPr>
            <w:tcW w:w="2552"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noWrap/>
            <w:vAlign w:val="bottom"/>
            <w:hideMark/>
          </w:tcPr>
          <w:p w:rsidR="00B11909" w:rsidRPr="00366D87" w:rsidRDefault="00B11909" w:rsidP="00366D87">
            <w:pPr>
              <w:spacing w:after="0" w:line="240" w:lineRule="auto"/>
              <w:jc w:val="right"/>
              <w:rPr>
                <w:rFonts w:ascii="Times New Roman" w:hAnsi="Times New Roman" w:cs="Times New Roman"/>
                <w:sz w:val="24"/>
              </w:rPr>
            </w:pPr>
            <w:r w:rsidRPr="00366D87">
              <w:rPr>
                <w:rFonts w:ascii="Times New Roman" w:hAnsi="Times New Roman" w:cs="Times New Roman"/>
                <w:sz w:val="24"/>
              </w:rPr>
              <w:t>45,53</w:t>
            </w:r>
          </w:p>
        </w:tc>
        <w:tc>
          <w:tcPr>
            <w:tcW w:w="2835"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noWrap/>
            <w:vAlign w:val="bottom"/>
            <w:hideMark/>
          </w:tcPr>
          <w:p w:rsidR="00B11909" w:rsidRPr="00366D87" w:rsidRDefault="00B11909" w:rsidP="00366D87">
            <w:pPr>
              <w:spacing w:after="0" w:line="240" w:lineRule="auto"/>
              <w:jc w:val="right"/>
              <w:rPr>
                <w:rFonts w:ascii="Times New Roman" w:hAnsi="Times New Roman" w:cs="Times New Roman"/>
                <w:sz w:val="24"/>
              </w:rPr>
            </w:pPr>
            <w:r w:rsidRPr="00366D87">
              <w:rPr>
                <w:rFonts w:ascii="Times New Roman" w:hAnsi="Times New Roman" w:cs="Times New Roman"/>
                <w:sz w:val="24"/>
              </w:rPr>
              <w:t>956,13</w:t>
            </w:r>
          </w:p>
        </w:tc>
      </w:tr>
      <w:tr w:rsidR="00B11909" w:rsidRPr="0009175E" w:rsidTr="00366D87">
        <w:trPr>
          <w:trHeight w:val="20"/>
        </w:trPr>
        <w:tc>
          <w:tcPr>
            <w:tcW w:w="623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bottom"/>
            <w:hideMark/>
          </w:tcPr>
          <w:p w:rsidR="00B11909" w:rsidRPr="00366D87" w:rsidRDefault="00B11909" w:rsidP="00366D87">
            <w:pPr>
              <w:spacing w:after="0" w:line="240" w:lineRule="auto"/>
              <w:rPr>
                <w:rFonts w:ascii="Times New Roman" w:eastAsia="Times New Roman" w:hAnsi="Times New Roman" w:cs="Times New Roman"/>
                <w:sz w:val="24"/>
                <w:szCs w:val="24"/>
                <w:lang w:eastAsia="lv-LV"/>
              </w:rPr>
            </w:pPr>
            <w:r w:rsidRPr="00366D87">
              <w:rPr>
                <w:rFonts w:ascii="Times New Roman" w:eastAsia="Times New Roman" w:hAnsi="Times New Roman" w:cs="Times New Roman"/>
                <w:sz w:val="24"/>
                <w:szCs w:val="24"/>
                <w:lang w:eastAsia="lv-LV"/>
              </w:rPr>
              <w:t>Procesuālie dokumenti (prasības pieteikums, pieteikums tiesvedības uzsākšanai u.c.)</w:t>
            </w:r>
          </w:p>
        </w:tc>
        <w:tc>
          <w:tcPr>
            <w:tcW w:w="2835"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noWrap/>
            <w:vAlign w:val="bottom"/>
            <w:hideMark/>
          </w:tcPr>
          <w:p w:rsidR="00B11909" w:rsidRPr="00366D87" w:rsidRDefault="00B11909" w:rsidP="00366D87">
            <w:pPr>
              <w:spacing w:after="0" w:line="240" w:lineRule="auto"/>
              <w:jc w:val="right"/>
              <w:rPr>
                <w:rFonts w:ascii="Times New Roman" w:hAnsi="Times New Roman" w:cs="Times New Roman"/>
                <w:sz w:val="24"/>
              </w:rPr>
            </w:pPr>
            <w:r w:rsidRPr="00366D87">
              <w:rPr>
                <w:rFonts w:ascii="Times New Roman" w:hAnsi="Times New Roman" w:cs="Times New Roman"/>
                <w:sz w:val="24"/>
              </w:rPr>
              <w:t>96</w:t>
            </w:r>
          </w:p>
        </w:tc>
        <w:tc>
          <w:tcPr>
            <w:tcW w:w="2552"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noWrap/>
            <w:vAlign w:val="bottom"/>
            <w:hideMark/>
          </w:tcPr>
          <w:p w:rsidR="00B11909" w:rsidRPr="00366D87" w:rsidRDefault="00B11909" w:rsidP="00366D87">
            <w:pPr>
              <w:spacing w:after="0" w:line="240" w:lineRule="auto"/>
              <w:jc w:val="right"/>
              <w:rPr>
                <w:rFonts w:ascii="Times New Roman" w:hAnsi="Times New Roman" w:cs="Times New Roman"/>
                <w:sz w:val="24"/>
              </w:rPr>
            </w:pPr>
            <w:r w:rsidRPr="00366D87">
              <w:rPr>
                <w:rFonts w:ascii="Times New Roman" w:hAnsi="Times New Roman" w:cs="Times New Roman"/>
                <w:sz w:val="24"/>
              </w:rPr>
              <w:t>32,01</w:t>
            </w:r>
          </w:p>
        </w:tc>
        <w:tc>
          <w:tcPr>
            <w:tcW w:w="2835"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noWrap/>
            <w:vAlign w:val="bottom"/>
            <w:hideMark/>
          </w:tcPr>
          <w:p w:rsidR="00B11909" w:rsidRPr="00366D87" w:rsidRDefault="00B11909" w:rsidP="00366D87">
            <w:pPr>
              <w:spacing w:after="0" w:line="240" w:lineRule="auto"/>
              <w:jc w:val="right"/>
              <w:rPr>
                <w:rFonts w:ascii="Times New Roman" w:hAnsi="Times New Roman" w:cs="Times New Roman"/>
                <w:sz w:val="24"/>
              </w:rPr>
            </w:pPr>
            <w:r w:rsidRPr="00366D87">
              <w:rPr>
                <w:rFonts w:ascii="Times New Roman" w:hAnsi="Times New Roman" w:cs="Times New Roman"/>
                <w:sz w:val="24"/>
              </w:rPr>
              <w:t>3072,96</w:t>
            </w:r>
          </w:p>
        </w:tc>
      </w:tr>
      <w:tr w:rsidR="00B11909" w:rsidRPr="0009175E" w:rsidTr="00366D87">
        <w:trPr>
          <w:trHeight w:val="20"/>
        </w:trPr>
        <w:tc>
          <w:tcPr>
            <w:tcW w:w="623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bottom"/>
            <w:hideMark/>
          </w:tcPr>
          <w:p w:rsidR="00B11909" w:rsidRPr="00366D87" w:rsidRDefault="00B11909" w:rsidP="00366D87">
            <w:pPr>
              <w:spacing w:after="0" w:line="240" w:lineRule="auto"/>
              <w:rPr>
                <w:rFonts w:ascii="Times New Roman" w:eastAsia="Times New Roman" w:hAnsi="Times New Roman" w:cs="Times New Roman"/>
                <w:sz w:val="24"/>
                <w:szCs w:val="24"/>
                <w:lang w:eastAsia="lv-LV"/>
              </w:rPr>
            </w:pPr>
            <w:r w:rsidRPr="00366D87">
              <w:rPr>
                <w:rFonts w:ascii="Times New Roman" w:eastAsia="Times New Roman" w:hAnsi="Times New Roman" w:cs="Times New Roman"/>
                <w:sz w:val="24"/>
                <w:szCs w:val="24"/>
                <w:lang w:eastAsia="lv-LV"/>
              </w:rPr>
              <w:t>Procesuālo dokumentu papildinājumi (prasības pieteikumam, kasācijas sūdzībai u.c.)</w:t>
            </w:r>
          </w:p>
        </w:tc>
        <w:tc>
          <w:tcPr>
            <w:tcW w:w="2835"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noWrap/>
            <w:vAlign w:val="bottom"/>
            <w:hideMark/>
          </w:tcPr>
          <w:p w:rsidR="00B11909" w:rsidRPr="00366D87" w:rsidRDefault="00B11909" w:rsidP="00366D87">
            <w:pPr>
              <w:spacing w:after="0" w:line="240" w:lineRule="auto"/>
              <w:jc w:val="right"/>
              <w:rPr>
                <w:rFonts w:ascii="Times New Roman" w:hAnsi="Times New Roman" w:cs="Times New Roman"/>
                <w:sz w:val="24"/>
              </w:rPr>
            </w:pPr>
            <w:r w:rsidRPr="00366D87">
              <w:rPr>
                <w:rFonts w:ascii="Times New Roman" w:hAnsi="Times New Roman" w:cs="Times New Roman"/>
                <w:sz w:val="24"/>
              </w:rPr>
              <w:t>48</w:t>
            </w:r>
          </w:p>
        </w:tc>
        <w:tc>
          <w:tcPr>
            <w:tcW w:w="2552"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noWrap/>
            <w:vAlign w:val="bottom"/>
            <w:hideMark/>
          </w:tcPr>
          <w:p w:rsidR="00B11909" w:rsidRPr="00366D87" w:rsidRDefault="00B11909" w:rsidP="00366D87">
            <w:pPr>
              <w:spacing w:after="0" w:line="240" w:lineRule="auto"/>
              <w:jc w:val="right"/>
              <w:rPr>
                <w:rFonts w:ascii="Times New Roman" w:hAnsi="Times New Roman" w:cs="Times New Roman"/>
                <w:sz w:val="24"/>
              </w:rPr>
            </w:pPr>
            <w:r w:rsidRPr="00366D87">
              <w:rPr>
                <w:rFonts w:ascii="Times New Roman" w:hAnsi="Times New Roman" w:cs="Times New Roman"/>
                <w:sz w:val="24"/>
              </w:rPr>
              <w:t>25,61</w:t>
            </w:r>
          </w:p>
        </w:tc>
        <w:tc>
          <w:tcPr>
            <w:tcW w:w="2835"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noWrap/>
            <w:vAlign w:val="bottom"/>
            <w:hideMark/>
          </w:tcPr>
          <w:p w:rsidR="00B11909" w:rsidRPr="00366D87" w:rsidRDefault="00B11909" w:rsidP="00366D87">
            <w:pPr>
              <w:spacing w:after="0" w:line="240" w:lineRule="auto"/>
              <w:jc w:val="right"/>
              <w:rPr>
                <w:rFonts w:ascii="Times New Roman" w:hAnsi="Times New Roman" w:cs="Times New Roman"/>
                <w:sz w:val="24"/>
              </w:rPr>
            </w:pPr>
            <w:r w:rsidRPr="00366D87">
              <w:rPr>
                <w:rFonts w:ascii="Times New Roman" w:hAnsi="Times New Roman" w:cs="Times New Roman"/>
                <w:sz w:val="24"/>
              </w:rPr>
              <w:t>1229,28</w:t>
            </w:r>
          </w:p>
        </w:tc>
      </w:tr>
      <w:tr w:rsidR="00B11909" w:rsidRPr="0009175E" w:rsidTr="00366D87">
        <w:trPr>
          <w:trHeight w:val="20"/>
        </w:trPr>
        <w:tc>
          <w:tcPr>
            <w:tcW w:w="623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bottom"/>
            <w:hideMark/>
          </w:tcPr>
          <w:p w:rsidR="00B11909" w:rsidRPr="00366D87" w:rsidRDefault="00B11909" w:rsidP="00366D87">
            <w:pPr>
              <w:spacing w:after="0" w:line="240" w:lineRule="auto"/>
              <w:rPr>
                <w:rFonts w:ascii="Times New Roman" w:eastAsia="Times New Roman" w:hAnsi="Times New Roman" w:cs="Times New Roman"/>
                <w:sz w:val="24"/>
                <w:szCs w:val="24"/>
                <w:lang w:eastAsia="lv-LV"/>
              </w:rPr>
            </w:pPr>
            <w:r w:rsidRPr="00366D87">
              <w:rPr>
                <w:rFonts w:ascii="Times New Roman" w:eastAsia="Times New Roman" w:hAnsi="Times New Roman" w:cs="Times New Roman"/>
                <w:sz w:val="24"/>
                <w:szCs w:val="24"/>
                <w:lang w:eastAsia="lv-LV"/>
              </w:rPr>
              <w:t>Pārstāvība tiesas sēdē</w:t>
            </w:r>
          </w:p>
        </w:tc>
        <w:tc>
          <w:tcPr>
            <w:tcW w:w="2835"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noWrap/>
            <w:vAlign w:val="bottom"/>
            <w:hideMark/>
          </w:tcPr>
          <w:p w:rsidR="00B11909" w:rsidRPr="00366D87" w:rsidRDefault="00B11909" w:rsidP="00366D87">
            <w:pPr>
              <w:spacing w:after="0" w:line="240" w:lineRule="auto"/>
              <w:jc w:val="right"/>
              <w:rPr>
                <w:rFonts w:ascii="Times New Roman" w:hAnsi="Times New Roman" w:cs="Times New Roman"/>
                <w:sz w:val="24"/>
              </w:rPr>
            </w:pPr>
            <w:r w:rsidRPr="00366D87">
              <w:rPr>
                <w:rFonts w:ascii="Times New Roman" w:hAnsi="Times New Roman" w:cs="Times New Roman"/>
                <w:sz w:val="24"/>
              </w:rPr>
              <w:t>178</w:t>
            </w:r>
          </w:p>
        </w:tc>
        <w:tc>
          <w:tcPr>
            <w:tcW w:w="2552"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noWrap/>
            <w:vAlign w:val="bottom"/>
            <w:hideMark/>
          </w:tcPr>
          <w:p w:rsidR="00B11909" w:rsidRPr="00366D87" w:rsidRDefault="00B11909" w:rsidP="00366D87">
            <w:pPr>
              <w:spacing w:after="0" w:line="240" w:lineRule="auto"/>
              <w:jc w:val="right"/>
              <w:rPr>
                <w:rFonts w:ascii="Times New Roman" w:hAnsi="Times New Roman" w:cs="Times New Roman"/>
                <w:sz w:val="24"/>
              </w:rPr>
            </w:pPr>
            <w:r w:rsidRPr="00366D87">
              <w:rPr>
                <w:rFonts w:ascii="Times New Roman" w:hAnsi="Times New Roman" w:cs="Times New Roman"/>
                <w:sz w:val="24"/>
              </w:rPr>
              <w:t>28,46</w:t>
            </w:r>
          </w:p>
        </w:tc>
        <w:tc>
          <w:tcPr>
            <w:tcW w:w="2835"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noWrap/>
            <w:vAlign w:val="bottom"/>
            <w:hideMark/>
          </w:tcPr>
          <w:p w:rsidR="00B11909" w:rsidRPr="00366D87" w:rsidRDefault="00B11909" w:rsidP="00366D87">
            <w:pPr>
              <w:spacing w:after="0" w:line="240" w:lineRule="auto"/>
              <w:jc w:val="right"/>
              <w:rPr>
                <w:rFonts w:ascii="Times New Roman" w:hAnsi="Times New Roman" w:cs="Times New Roman"/>
                <w:sz w:val="24"/>
              </w:rPr>
            </w:pPr>
            <w:r w:rsidRPr="00366D87">
              <w:rPr>
                <w:rFonts w:ascii="Times New Roman" w:hAnsi="Times New Roman" w:cs="Times New Roman"/>
                <w:sz w:val="24"/>
              </w:rPr>
              <w:t>5065,88</w:t>
            </w:r>
          </w:p>
        </w:tc>
      </w:tr>
      <w:tr w:rsidR="00B11909" w:rsidRPr="0009175E" w:rsidTr="00366D87">
        <w:trPr>
          <w:trHeight w:val="57"/>
        </w:trPr>
        <w:tc>
          <w:tcPr>
            <w:tcW w:w="623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noWrap/>
            <w:vAlign w:val="bottom"/>
            <w:hideMark/>
          </w:tcPr>
          <w:p w:rsidR="00B11909" w:rsidRPr="00366D87" w:rsidRDefault="001C274B" w:rsidP="00366D87">
            <w:pPr>
              <w:spacing w:after="0" w:line="240" w:lineRule="auto"/>
              <w:rPr>
                <w:rFonts w:ascii="Times New Roman" w:eastAsia="Times New Roman" w:hAnsi="Times New Roman" w:cs="Times New Roman"/>
                <w:sz w:val="24"/>
                <w:szCs w:val="24"/>
                <w:lang w:eastAsia="lv-LV"/>
              </w:rPr>
            </w:pPr>
            <w:r w:rsidRPr="00366D87">
              <w:rPr>
                <w:rFonts w:ascii="Times New Roman" w:eastAsia="Times New Roman" w:hAnsi="Times New Roman" w:cs="Times New Roman"/>
                <w:sz w:val="24"/>
                <w:szCs w:val="24"/>
                <w:lang w:eastAsia="lv-LV"/>
              </w:rPr>
              <w:t>A</w:t>
            </w:r>
            <w:r w:rsidR="00B11909" w:rsidRPr="00366D87">
              <w:rPr>
                <w:rFonts w:ascii="Times New Roman" w:eastAsia="Times New Roman" w:hAnsi="Times New Roman" w:cs="Times New Roman"/>
                <w:sz w:val="24"/>
                <w:szCs w:val="24"/>
                <w:lang w:eastAsia="lv-LV"/>
              </w:rPr>
              <w:t>L materiālu sējums</w:t>
            </w:r>
          </w:p>
        </w:tc>
        <w:tc>
          <w:tcPr>
            <w:tcW w:w="2835"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noWrap/>
            <w:vAlign w:val="bottom"/>
            <w:hideMark/>
          </w:tcPr>
          <w:p w:rsidR="00B11909" w:rsidRPr="00366D87" w:rsidRDefault="00B11909" w:rsidP="00366D87">
            <w:pPr>
              <w:spacing w:after="0" w:line="240" w:lineRule="auto"/>
              <w:jc w:val="right"/>
              <w:rPr>
                <w:rFonts w:ascii="Times New Roman" w:hAnsi="Times New Roman" w:cs="Times New Roman"/>
                <w:sz w:val="24"/>
              </w:rPr>
            </w:pPr>
            <w:r w:rsidRPr="00366D87">
              <w:rPr>
                <w:rFonts w:ascii="Times New Roman" w:hAnsi="Times New Roman" w:cs="Times New Roman"/>
                <w:sz w:val="24"/>
              </w:rPr>
              <w:t>66</w:t>
            </w:r>
          </w:p>
        </w:tc>
        <w:tc>
          <w:tcPr>
            <w:tcW w:w="2552"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noWrap/>
            <w:vAlign w:val="bottom"/>
            <w:hideMark/>
          </w:tcPr>
          <w:p w:rsidR="00B11909" w:rsidRPr="00366D87" w:rsidRDefault="00B11909" w:rsidP="00366D87">
            <w:pPr>
              <w:spacing w:after="0" w:line="240" w:lineRule="auto"/>
              <w:jc w:val="right"/>
              <w:rPr>
                <w:rFonts w:ascii="Times New Roman" w:hAnsi="Times New Roman" w:cs="Times New Roman"/>
                <w:sz w:val="24"/>
              </w:rPr>
            </w:pPr>
            <w:r w:rsidRPr="00366D87">
              <w:rPr>
                <w:rFonts w:ascii="Times New Roman" w:hAnsi="Times New Roman" w:cs="Times New Roman"/>
                <w:sz w:val="24"/>
              </w:rPr>
              <w:t>19,21</w:t>
            </w:r>
          </w:p>
        </w:tc>
        <w:tc>
          <w:tcPr>
            <w:tcW w:w="2835"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noWrap/>
            <w:vAlign w:val="bottom"/>
            <w:hideMark/>
          </w:tcPr>
          <w:p w:rsidR="00B11909" w:rsidRPr="00366D87" w:rsidRDefault="00B11909" w:rsidP="00366D87">
            <w:pPr>
              <w:spacing w:after="0" w:line="240" w:lineRule="auto"/>
              <w:jc w:val="right"/>
              <w:rPr>
                <w:rFonts w:ascii="Times New Roman" w:hAnsi="Times New Roman" w:cs="Times New Roman"/>
                <w:sz w:val="24"/>
              </w:rPr>
            </w:pPr>
            <w:r w:rsidRPr="00366D87">
              <w:rPr>
                <w:rFonts w:ascii="Times New Roman" w:hAnsi="Times New Roman" w:cs="Times New Roman"/>
                <w:sz w:val="24"/>
              </w:rPr>
              <w:t>1267,86</w:t>
            </w:r>
          </w:p>
        </w:tc>
      </w:tr>
      <w:tr w:rsidR="0009175E" w:rsidRPr="0009175E" w:rsidTr="00366D87">
        <w:trPr>
          <w:trHeight w:val="300"/>
        </w:trPr>
        <w:tc>
          <w:tcPr>
            <w:tcW w:w="623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noWrap/>
            <w:vAlign w:val="bottom"/>
            <w:hideMark/>
          </w:tcPr>
          <w:p w:rsidR="0009175E" w:rsidRPr="00366D87" w:rsidRDefault="0009175E" w:rsidP="00366D87">
            <w:pPr>
              <w:spacing w:after="0" w:line="240" w:lineRule="auto"/>
              <w:rPr>
                <w:rFonts w:ascii="Times New Roman" w:eastAsia="Times New Roman" w:hAnsi="Times New Roman" w:cs="Times New Roman"/>
                <w:b/>
                <w:bCs/>
                <w:sz w:val="24"/>
                <w:szCs w:val="24"/>
                <w:lang w:eastAsia="lv-LV"/>
              </w:rPr>
            </w:pPr>
            <w:r w:rsidRPr="00366D87">
              <w:rPr>
                <w:rFonts w:ascii="Times New Roman" w:eastAsia="Times New Roman" w:hAnsi="Times New Roman" w:cs="Times New Roman"/>
                <w:b/>
                <w:bCs/>
                <w:sz w:val="24"/>
                <w:szCs w:val="24"/>
                <w:lang w:eastAsia="lv-LV"/>
              </w:rPr>
              <w:t>KOPĀ</w:t>
            </w:r>
          </w:p>
        </w:tc>
        <w:tc>
          <w:tcPr>
            <w:tcW w:w="2835"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noWrap/>
            <w:vAlign w:val="bottom"/>
            <w:hideMark/>
          </w:tcPr>
          <w:p w:rsidR="0009175E" w:rsidRPr="00366D87" w:rsidRDefault="0009175E" w:rsidP="00366D87">
            <w:pPr>
              <w:spacing w:after="0" w:line="240" w:lineRule="auto"/>
              <w:jc w:val="right"/>
              <w:rPr>
                <w:rFonts w:ascii="Times New Roman" w:hAnsi="Times New Roman" w:cs="Times New Roman"/>
                <w:sz w:val="24"/>
                <w:szCs w:val="24"/>
              </w:rPr>
            </w:pPr>
            <w:r w:rsidRPr="00366D87">
              <w:rPr>
                <w:rFonts w:ascii="Times New Roman" w:hAnsi="Times New Roman" w:cs="Times New Roman"/>
                <w:sz w:val="24"/>
                <w:szCs w:val="24"/>
              </w:rPr>
              <w:t> </w:t>
            </w:r>
          </w:p>
        </w:tc>
        <w:tc>
          <w:tcPr>
            <w:tcW w:w="2552"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noWrap/>
            <w:vAlign w:val="bottom"/>
            <w:hideMark/>
          </w:tcPr>
          <w:p w:rsidR="0009175E" w:rsidRPr="00366D87" w:rsidRDefault="0009175E" w:rsidP="00366D87">
            <w:pPr>
              <w:spacing w:after="0" w:line="240" w:lineRule="auto"/>
              <w:jc w:val="right"/>
              <w:rPr>
                <w:rFonts w:ascii="Times New Roman" w:hAnsi="Times New Roman" w:cs="Times New Roman"/>
                <w:sz w:val="24"/>
                <w:szCs w:val="24"/>
              </w:rPr>
            </w:pPr>
            <w:r w:rsidRPr="00366D87">
              <w:rPr>
                <w:rFonts w:ascii="Times New Roman" w:hAnsi="Times New Roman" w:cs="Times New Roman"/>
                <w:sz w:val="24"/>
                <w:szCs w:val="24"/>
              </w:rPr>
              <w:t> </w:t>
            </w:r>
          </w:p>
        </w:tc>
        <w:tc>
          <w:tcPr>
            <w:tcW w:w="2835"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noWrap/>
            <w:vAlign w:val="bottom"/>
            <w:hideMark/>
          </w:tcPr>
          <w:p w:rsidR="0009175E" w:rsidRPr="00366D87" w:rsidRDefault="00B11909" w:rsidP="00366D87">
            <w:pPr>
              <w:spacing w:after="0" w:line="240" w:lineRule="auto"/>
              <w:jc w:val="right"/>
              <w:rPr>
                <w:rFonts w:ascii="Times New Roman" w:hAnsi="Times New Roman" w:cs="Times New Roman"/>
                <w:b/>
                <w:bCs/>
                <w:sz w:val="24"/>
              </w:rPr>
            </w:pPr>
            <w:r w:rsidRPr="00366D87">
              <w:rPr>
                <w:rFonts w:ascii="Times New Roman" w:hAnsi="Times New Roman" w:cs="Times New Roman"/>
                <w:b/>
                <w:bCs/>
                <w:sz w:val="24"/>
              </w:rPr>
              <w:t>20601,44</w:t>
            </w:r>
          </w:p>
        </w:tc>
      </w:tr>
      <w:tr w:rsidR="00366D87" w:rsidTr="00366D87">
        <w:tblPrEx>
          <w:tblBorders>
            <w:top w:val="single" w:sz="4" w:space="0" w:color="0D0D0D" w:themeColor="text1" w:themeTint="F2"/>
          </w:tblBorders>
          <w:tblLook w:val="0000" w:firstRow="0" w:lastRow="0" w:firstColumn="0" w:lastColumn="0" w:noHBand="0" w:noVBand="0"/>
        </w:tblPrEx>
        <w:trPr>
          <w:trHeight w:val="100"/>
        </w:trPr>
        <w:tc>
          <w:tcPr>
            <w:tcW w:w="14459" w:type="dxa"/>
            <w:gridSpan w:val="4"/>
            <w:tcBorders>
              <w:top w:val="single" w:sz="4" w:space="0" w:color="0D0D0D" w:themeColor="text1" w:themeTint="F2"/>
            </w:tcBorders>
          </w:tcPr>
          <w:p w:rsidR="00366D87" w:rsidRDefault="00366D87" w:rsidP="00366D87">
            <w:pPr>
              <w:rPr>
                <w:rFonts w:ascii="Times New Roman" w:hAnsi="Times New Roman" w:cs="Times New Roman"/>
                <w:sz w:val="24"/>
                <w:szCs w:val="24"/>
              </w:rPr>
            </w:pPr>
          </w:p>
        </w:tc>
      </w:tr>
    </w:tbl>
    <w:p w:rsidR="006E5C48" w:rsidRPr="00FF4BE3" w:rsidRDefault="0009175E" w:rsidP="006E5C48">
      <w:pPr>
        <w:spacing w:after="0" w:line="240" w:lineRule="auto"/>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S</w:t>
      </w:r>
      <w:r w:rsidR="006E5C48" w:rsidRPr="0009175E">
        <w:rPr>
          <w:rFonts w:ascii="Times New Roman" w:eastAsia="Times New Roman" w:hAnsi="Times New Roman" w:cs="Times New Roman"/>
          <w:b/>
          <w:bCs/>
          <w:color w:val="000000"/>
          <w:sz w:val="24"/>
          <w:szCs w:val="24"/>
          <w:lang w:eastAsia="lv-LV"/>
        </w:rPr>
        <w:t xml:space="preserve">amaksas apmērs krimināllietās (KL), t.sk. </w:t>
      </w:r>
      <w:r w:rsidR="00FF4BE3" w:rsidRPr="00FF4BE3">
        <w:rPr>
          <w:rFonts w:ascii="Times New Roman" w:eastAsia="Times New Roman" w:hAnsi="Times New Roman" w:cs="Times New Roman"/>
          <w:b/>
          <w:bCs/>
          <w:color w:val="000000"/>
          <w:sz w:val="24"/>
          <w:szCs w:val="24"/>
          <w:lang w:eastAsia="lv-LV"/>
        </w:rPr>
        <w:t xml:space="preserve">saistībā ar obligātu </w:t>
      </w:r>
      <w:r w:rsidR="00FF4BE3" w:rsidRPr="00FF4BE3">
        <w:rPr>
          <w:rFonts w:ascii="Times New Roman" w:hAnsi="Times New Roman" w:cs="Times New Roman"/>
          <w:b/>
          <w:sz w:val="24"/>
          <w:szCs w:val="24"/>
        </w:rPr>
        <w:t>juridiskās palīdzības sniegšanu nepilngadīgam cietušajam un viņa pārstāvim kriminālprocesā par noziedzīgu nodarījumu, kas saistīts ar vardarbību, ko nodarījusi persona, no kuras cietušais ir materiāli vai citādi atkarīgs, vai noziedzīgu nodarījumu pret tikumību vai dzimumneaizskaramību</w:t>
      </w:r>
    </w:p>
    <w:p w:rsidR="006E5C48" w:rsidRPr="0009175E" w:rsidRDefault="006E5C48" w:rsidP="006E5C48">
      <w:pPr>
        <w:spacing w:after="0" w:line="240" w:lineRule="auto"/>
        <w:rPr>
          <w:rFonts w:ascii="Times New Roman" w:eastAsia="Times New Roman" w:hAnsi="Times New Roman" w:cs="Times New Roman"/>
          <w:b/>
          <w:bCs/>
          <w:color w:val="000000"/>
          <w:sz w:val="24"/>
          <w:szCs w:val="24"/>
          <w:lang w:eastAsia="lv-LV"/>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835"/>
        <w:gridCol w:w="2552"/>
        <w:gridCol w:w="2835"/>
      </w:tblGrid>
      <w:tr w:rsidR="0049517A" w:rsidRPr="0009175E" w:rsidTr="00511E38">
        <w:trPr>
          <w:trHeight w:val="907"/>
        </w:trPr>
        <w:tc>
          <w:tcPr>
            <w:tcW w:w="6237" w:type="dxa"/>
            <w:shd w:val="clear" w:color="auto" w:fill="auto"/>
            <w:vAlign w:val="center"/>
            <w:hideMark/>
          </w:tcPr>
          <w:p w:rsidR="0049517A" w:rsidRPr="00511E38" w:rsidRDefault="0049517A" w:rsidP="00BB3291">
            <w:pPr>
              <w:spacing w:after="0" w:line="240" w:lineRule="auto"/>
              <w:jc w:val="center"/>
              <w:rPr>
                <w:rFonts w:ascii="Times New Roman" w:eastAsia="Times New Roman" w:hAnsi="Times New Roman" w:cs="Times New Roman"/>
                <w:b/>
                <w:bCs/>
                <w:sz w:val="24"/>
                <w:szCs w:val="24"/>
                <w:lang w:eastAsia="lv-LV"/>
              </w:rPr>
            </w:pPr>
            <w:r w:rsidRPr="00511E38">
              <w:rPr>
                <w:rFonts w:ascii="Times New Roman" w:eastAsia="Times New Roman" w:hAnsi="Times New Roman" w:cs="Times New Roman"/>
                <w:b/>
                <w:bCs/>
                <w:sz w:val="24"/>
                <w:szCs w:val="24"/>
                <w:lang w:eastAsia="lv-LV"/>
              </w:rPr>
              <w:t>Juridiskās palīdzības veids</w:t>
            </w:r>
          </w:p>
        </w:tc>
        <w:tc>
          <w:tcPr>
            <w:tcW w:w="2835" w:type="dxa"/>
            <w:shd w:val="clear" w:color="auto" w:fill="auto"/>
            <w:vAlign w:val="center"/>
            <w:hideMark/>
          </w:tcPr>
          <w:p w:rsidR="0049517A" w:rsidRPr="00511E38" w:rsidRDefault="0049517A" w:rsidP="000C3DBE">
            <w:pPr>
              <w:spacing w:after="0" w:line="240" w:lineRule="auto"/>
              <w:ind w:hanging="108"/>
              <w:jc w:val="center"/>
              <w:rPr>
                <w:rFonts w:ascii="Times New Roman" w:eastAsia="Times New Roman" w:hAnsi="Times New Roman" w:cs="Times New Roman"/>
                <w:b/>
                <w:bCs/>
                <w:sz w:val="24"/>
                <w:szCs w:val="24"/>
                <w:lang w:eastAsia="lv-LV"/>
              </w:rPr>
            </w:pPr>
            <w:r w:rsidRPr="00511E38">
              <w:rPr>
                <w:rFonts w:ascii="Times New Roman" w:eastAsia="Times New Roman" w:hAnsi="Times New Roman" w:cs="Times New Roman"/>
                <w:b/>
                <w:bCs/>
                <w:sz w:val="24"/>
                <w:szCs w:val="24"/>
                <w:lang w:eastAsia="lv-LV"/>
              </w:rPr>
              <w:t>Prognozētais apjoms 2016</w:t>
            </w:r>
            <w:r w:rsidR="00EA4273" w:rsidRPr="00511E38">
              <w:rPr>
                <w:rFonts w:ascii="Times New Roman" w:eastAsia="Times New Roman" w:hAnsi="Times New Roman" w:cs="Times New Roman"/>
                <w:b/>
                <w:bCs/>
                <w:sz w:val="24"/>
                <w:szCs w:val="24"/>
                <w:lang w:eastAsia="lv-LV"/>
              </w:rPr>
              <w:t>.gadā</w:t>
            </w:r>
            <w:r w:rsidR="000C3DBE" w:rsidRPr="00511E38">
              <w:rPr>
                <w:rFonts w:ascii="Times New Roman" w:eastAsia="Times New Roman" w:hAnsi="Times New Roman" w:cs="Times New Roman"/>
                <w:b/>
                <w:bCs/>
                <w:sz w:val="24"/>
                <w:szCs w:val="24"/>
                <w:lang w:eastAsia="lv-LV"/>
              </w:rPr>
              <w:t xml:space="preserve"> (gab., h, sējumi</w:t>
            </w:r>
            <w:r w:rsidRPr="00511E38">
              <w:rPr>
                <w:rFonts w:ascii="Times New Roman" w:eastAsia="Times New Roman" w:hAnsi="Times New Roman" w:cs="Times New Roman"/>
                <w:b/>
                <w:bCs/>
                <w:sz w:val="24"/>
                <w:szCs w:val="24"/>
                <w:lang w:eastAsia="lv-LV"/>
              </w:rPr>
              <w:t>)</w:t>
            </w:r>
          </w:p>
        </w:tc>
        <w:tc>
          <w:tcPr>
            <w:tcW w:w="2552" w:type="dxa"/>
            <w:shd w:val="clear" w:color="auto" w:fill="auto"/>
            <w:vAlign w:val="center"/>
            <w:hideMark/>
          </w:tcPr>
          <w:p w:rsidR="0049517A" w:rsidRPr="00511E38" w:rsidRDefault="0049517A" w:rsidP="002F30FF">
            <w:pPr>
              <w:spacing w:after="0" w:line="240" w:lineRule="auto"/>
              <w:jc w:val="center"/>
              <w:rPr>
                <w:rFonts w:ascii="Times New Roman" w:eastAsia="Times New Roman" w:hAnsi="Times New Roman" w:cs="Times New Roman"/>
                <w:b/>
                <w:bCs/>
                <w:sz w:val="24"/>
                <w:szCs w:val="24"/>
                <w:lang w:eastAsia="lv-LV"/>
              </w:rPr>
            </w:pPr>
            <w:r w:rsidRPr="00511E38">
              <w:rPr>
                <w:rFonts w:ascii="Times New Roman" w:eastAsia="Times New Roman" w:hAnsi="Times New Roman" w:cs="Times New Roman"/>
                <w:b/>
                <w:bCs/>
                <w:sz w:val="24"/>
                <w:szCs w:val="24"/>
                <w:lang w:eastAsia="lv-LV"/>
              </w:rPr>
              <w:t>2016.gada samaksas apmērs, EUR</w:t>
            </w:r>
          </w:p>
        </w:tc>
        <w:tc>
          <w:tcPr>
            <w:tcW w:w="2835" w:type="dxa"/>
            <w:shd w:val="clear" w:color="auto" w:fill="auto"/>
            <w:vAlign w:val="center"/>
            <w:hideMark/>
          </w:tcPr>
          <w:p w:rsidR="0049517A" w:rsidRPr="00511E38" w:rsidRDefault="0049517A" w:rsidP="002F30FF">
            <w:pPr>
              <w:spacing w:after="0" w:line="240" w:lineRule="auto"/>
              <w:jc w:val="center"/>
              <w:rPr>
                <w:rFonts w:ascii="Times New Roman" w:eastAsia="Times New Roman" w:hAnsi="Times New Roman" w:cs="Times New Roman"/>
                <w:b/>
                <w:bCs/>
                <w:sz w:val="24"/>
                <w:szCs w:val="24"/>
                <w:lang w:eastAsia="lv-LV"/>
              </w:rPr>
            </w:pPr>
            <w:r w:rsidRPr="00511E38">
              <w:rPr>
                <w:rFonts w:ascii="Times New Roman" w:eastAsia="Times New Roman" w:hAnsi="Times New Roman" w:cs="Times New Roman"/>
                <w:b/>
                <w:bCs/>
                <w:sz w:val="24"/>
                <w:szCs w:val="24"/>
                <w:lang w:eastAsia="lv-LV"/>
              </w:rPr>
              <w:t>Finansējums 2016. gadam, EUR</w:t>
            </w:r>
          </w:p>
        </w:tc>
      </w:tr>
      <w:tr w:rsidR="00B11909" w:rsidRPr="00137D4C" w:rsidTr="00511E38">
        <w:trPr>
          <w:trHeight w:val="454"/>
        </w:trPr>
        <w:tc>
          <w:tcPr>
            <w:tcW w:w="6237" w:type="dxa"/>
            <w:shd w:val="clear" w:color="auto" w:fill="auto"/>
            <w:vAlign w:val="bottom"/>
            <w:hideMark/>
          </w:tcPr>
          <w:p w:rsidR="00B11909" w:rsidRPr="00137D4C" w:rsidRDefault="00B11909" w:rsidP="00137D4C">
            <w:pPr>
              <w:spacing w:after="0" w:line="240" w:lineRule="auto"/>
              <w:rPr>
                <w:rFonts w:ascii="Times New Roman" w:eastAsia="Times New Roman" w:hAnsi="Times New Roman" w:cs="Times New Roman"/>
                <w:color w:val="000000"/>
                <w:sz w:val="24"/>
                <w:szCs w:val="24"/>
                <w:lang w:eastAsia="lv-LV"/>
              </w:rPr>
            </w:pPr>
            <w:r w:rsidRPr="00137D4C">
              <w:rPr>
                <w:rFonts w:ascii="Times New Roman" w:eastAsia="Times New Roman" w:hAnsi="Times New Roman" w:cs="Times New Roman"/>
                <w:color w:val="000000"/>
                <w:sz w:val="24"/>
                <w:szCs w:val="24"/>
                <w:lang w:eastAsia="lv-LV"/>
              </w:rPr>
              <w:t>Pieteikums cietušajai personai par kaitējuma kompensāciju</w:t>
            </w:r>
          </w:p>
        </w:tc>
        <w:tc>
          <w:tcPr>
            <w:tcW w:w="2835" w:type="dxa"/>
            <w:shd w:val="clear" w:color="auto" w:fill="auto"/>
            <w:noWrap/>
            <w:vAlign w:val="bottom"/>
            <w:hideMark/>
          </w:tcPr>
          <w:p w:rsidR="00B11909" w:rsidRPr="00B11909" w:rsidRDefault="00B11909" w:rsidP="00B11909">
            <w:pPr>
              <w:spacing w:after="0" w:line="240" w:lineRule="auto"/>
              <w:jc w:val="right"/>
              <w:rPr>
                <w:rFonts w:ascii="Times New Roman" w:hAnsi="Times New Roman" w:cs="Times New Roman"/>
                <w:color w:val="000000"/>
                <w:sz w:val="24"/>
              </w:rPr>
            </w:pPr>
            <w:r w:rsidRPr="00B11909">
              <w:rPr>
                <w:rFonts w:ascii="Times New Roman" w:hAnsi="Times New Roman" w:cs="Times New Roman"/>
                <w:color w:val="000000"/>
                <w:sz w:val="24"/>
              </w:rPr>
              <w:t>425</w:t>
            </w:r>
          </w:p>
        </w:tc>
        <w:tc>
          <w:tcPr>
            <w:tcW w:w="2552" w:type="dxa"/>
            <w:shd w:val="clear" w:color="auto" w:fill="auto"/>
            <w:noWrap/>
            <w:vAlign w:val="bottom"/>
            <w:hideMark/>
          </w:tcPr>
          <w:p w:rsidR="00B11909" w:rsidRPr="00B11909" w:rsidRDefault="00B11909" w:rsidP="00B11909">
            <w:pPr>
              <w:spacing w:after="0" w:line="240" w:lineRule="auto"/>
              <w:jc w:val="right"/>
              <w:rPr>
                <w:rFonts w:ascii="Times New Roman" w:hAnsi="Times New Roman" w:cs="Times New Roman"/>
                <w:color w:val="000000"/>
                <w:sz w:val="24"/>
              </w:rPr>
            </w:pPr>
            <w:r w:rsidRPr="00B11909">
              <w:rPr>
                <w:rFonts w:ascii="Times New Roman" w:hAnsi="Times New Roman" w:cs="Times New Roman"/>
                <w:color w:val="000000"/>
                <w:sz w:val="24"/>
              </w:rPr>
              <w:t>48,38</w:t>
            </w:r>
          </w:p>
        </w:tc>
        <w:tc>
          <w:tcPr>
            <w:tcW w:w="2835" w:type="dxa"/>
            <w:shd w:val="clear" w:color="auto" w:fill="auto"/>
            <w:noWrap/>
            <w:vAlign w:val="bottom"/>
            <w:hideMark/>
          </w:tcPr>
          <w:p w:rsidR="00B11909" w:rsidRPr="00B11909" w:rsidRDefault="00B11909" w:rsidP="00B11909">
            <w:pPr>
              <w:spacing w:after="0" w:line="240" w:lineRule="auto"/>
              <w:jc w:val="right"/>
              <w:rPr>
                <w:rFonts w:ascii="Times New Roman" w:hAnsi="Times New Roman" w:cs="Times New Roman"/>
                <w:color w:val="000000"/>
                <w:sz w:val="24"/>
              </w:rPr>
            </w:pPr>
            <w:r w:rsidRPr="00B11909">
              <w:rPr>
                <w:rFonts w:ascii="Times New Roman" w:hAnsi="Times New Roman" w:cs="Times New Roman"/>
                <w:color w:val="000000"/>
                <w:sz w:val="24"/>
              </w:rPr>
              <w:t>20561,50</w:t>
            </w:r>
          </w:p>
        </w:tc>
      </w:tr>
      <w:tr w:rsidR="00B11909" w:rsidRPr="00137D4C" w:rsidTr="00511E38">
        <w:trPr>
          <w:trHeight w:val="20"/>
        </w:trPr>
        <w:tc>
          <w:tcPr>
            <w:tcW w:w="6237" w:type="dxa"/>
            <w:shd w:val="clear" w:color="auto" w:fill="auto"/>
            <w:vAlign w:val="bottom"/>
            <w:hideMark/>
          </w:tcPr>
          <w:p w:rsidR="00B11909" w:rsidRPr="00137D4C" w:rsidRDefault="00B11909" w:rsidP="00137D4C">
            <w:pPr>
              <w:spacing w:after="0" w:line="240" w:lineRule="auto"/>
              <w:rPr>
                <w:rFonts w:ascii="Times New Roman" w:eastAsia="Times New Roman" w:hAnsi="Times New Roman" w:cs="Times New Roman"/>
                <w:color w:val="000000"/>
                <w:sz w:val="24"/>
                <w:szCs w:val="24"/>
                <w:lang w:eastAsia="lv-LV"/>
              </w:rPr>
            </w:pPr>
            <w:r w:rsidRPr="00137D4C">
              <w:rPr>
                <w:rFonts w:ascii="Times New Roman" w:eastAsia="Times New Roman" w:hAnsi="Times New Roman" w:cs="Times New Roman"/>
                <w:color w:val="000000"/>
                <w:sz w:val="24"/>
                <w:szCs w:val="24"/>
                <w:lang w:eastAsia="lv-LV"/>
              </w:rPr>
              <w:t xml:space="preserve">Dokuments, kas nepieciešams lietas iztiesāšanai rakstveida procesā </w:t>
            </w:r>
          </w:p>
        </w:tc>
        <w:tc>
          <w:tcPr>
            <w:tcW w:w="2835" w:type="dxa"/>
            <w:shd w:val="clear" w:color="auto" w:fill="auto"/>
            <w:noWrap/>
            <w:vAlign w:val="bottom"/>
            <w:hideMark/>
          </w:tcPr>
          <w:p w:rsidR="00B11909" w:rsidRPr="00B11909" w:rsidRDefault="00B11909" w:rsidP="00B11909">
            <w:pPr>
              <w:spacing w:after="0" w:line="240" w:lineRule="auto"/>
              <w:jc w:val="right"/>
              <w:rPr>
                <w:rFonts w:ascii="Times New Roman" w:hAnsi="Times New Roman" w:cs="Times New Roman"/>
                <w:color w:val="000000"/>
                <w:sz w:val="24"/>
              </w:rPr>
            </w:pPr>
            <w:r w:rsidRPr="00B11909">
              <w:rPr>
                <w:rFonts w:ascii="Times New Roman" w:hAnsi="Times New Roman" w:cs="Times New Roman"/>
                <w:color w:val="000000"/>
                <w:sz w:val="24"/>
              </w:rPr>
              <w:t>358</w:t>
            </w:r>
          </w:p>
        </w:tc>
        <w:tc>
          <w:tcPr>
            <w:tcW w:w="2552" w:type="dxa"/>
            <w:shd w:val="clear" w:color="auto" w:fill="auto"/>
            <w:noWrap/>
            <w:vAlign w:val="bottom"/>
            <w:hideMark/>
          </w:tcPr>
          <w:p w:rsidR="00B11909" w:rsidRPr="00B11909" w:rsidRDefault="00B11909" w:rsidP="00B11909">
            <w:pPr>
              <w:spacing w:after="0" w:line="240" w:lineRule="auto"/>
              <w:jc w:val="right"/>
              <w:rPr>
                <w:rFonts w:ascii="Times New Roman" w:hAnsi="Times New Roman" w:cs="Times New Roman"/>
                <w:color w:val="000000"/>
                <w:sz w:val="24"/>
              </w:rPr>
            </w:pPr>
            <w:r w:rsidRPr="00B11909">
              <w:rPr>
                <w:rFonts w:ascii="Times New Roman" w:hAnsi="Times New Roman" w:cs="Times New Roman"/>
                <w:color w:val="000000"/>
                <w:sz w:val="24"/>
              </w:rPr>
              <w:t>25,61</w:t>
            </w:r>
          </w:p>
        </w:tc>
        <w:tc>
          <w:tcPr>
            <w:tcW w:w="2835" w:type="dxa"/>
            <w:shd w:val="clear" w:color="auto" w:fill="auto"/>
            <w:noWrap/>
            <w:vAlign w:val="bottom"/>
            <w:hideMark/>
          </w:tcPr>
          <w:p w:rsidR="00B11909" w:rsidRPr="00B11909" w:rsidRDefault="00B11909" w:rsidP="00B11909">
            <w:pPr>
              <w:spacing w:after="0" w:line="240" w:lineRule="auto"/>
              <w:jc w:val="right"/>
              <w:rPr>
                <w:rFonts w:ascii="Times New Roman" w:hAnsi="Times New Roman" w:cs="Times New Roman"/>
                <w:color w:val="000000"/>
                <w:sz w:val="24"/>
              </w:rPr>
            </w:pPr>
            <w:r w:rsidRPr="00B11909">
              <w:rPr>
                <w:rFonts w:ascii="Times New Roman" w:hAnsi="Times New Roman" w:cs="Times New Roman"/>
                <w:color w:val="000000"/>
                <w:sz w:val="24"/>
              </w:rPr>
              <w:t>9168,38</w:t>
            </w:r>
          </w:p>
        </w:tc>
      </w:tr>
      <w:tr w:rsidR="00B11909" w:rsidRPr="00137D4C" w:rsidTr="00511E38">
        <w:trPr>
          <w:trHeight w:hRule="exact" w:val="340"/>
        </w:trPr>
        <w:tc>
          <w:tcPr>
            <w:tcW w:w="6237" w:type="dxa"/>
            <w:shd w:val="clear" w:color="auto" w:fill="auto"/>
            <w:noWrap/>
            <w:vAlign w:val="bottom"/>
            <w:hideMark/>
          </w:tcPr>
          <w:p w:rsidR="00B11909" w:rsidRPr="00137D4C" w:rsidRDefault="00B11909" w:rsidP="00137D4C">
            <w:pPr>
              <w:spacing w:after="0" w:line="240" w:lineRule="auto"/>
              <w:rPr>
                <w:rFonts w:ascii="Times New Roman" w:eastAsia="Times New Roman" w:hAnsi="Times New Roman" w:cs="Times New Roman"/>
                <w:color w:val="000000"/>
                <w:sz w:val="24"/>
                <w:szCs w:val="24"/>
                <w:lang w:eastAsia="lv-LV"/>
              </w:rPr>
            </w:pPr>
            <w:r w:rsidRPr="00137D4C">
              <w:rPr>
                <w:rFonts w:ascii="Times New Roman" w:eastAsia="Times New Roman" w:hAnsi="Times New Roman" w:cs="Times New Roman"/>
                <w:color w:val="000000"/>
                <w:sz w:val="24"/>
                <w:szCs w:val="24"/>
                <w:lang w:eastAsia="lv-LV"/>
              </w:rPr>
              <w:t>Apelācijas sūdzība</w:t>
            </w:r>
          </w:p>
        </w:tc>
        <w:tc>
          <w:tcPr>
            <w:tcW w:w="2835" w:type="dxa"/>
            <w:shd w:val="clear" w:color="auto" w:fill="auto"/>
            <w:noWrap/>
            <w:vAlign w:val="bottom"/>
            <w:hideMark/>
          </w:tcPr>
          <w:p w:rsidR="00B11909" w:rsidRPr="00B11909" w:rsidRDefault="00B11909" w:rsidP="00B11909">
            <w:pPr>
              <w:spacing w:after="0" w:line="240" w:lineRule="auto"/>
              <w:jc w:val="right"/>
              <w:rPr>
                <w:rFonts w:ascii="Times New Roman" w:hAnsi="Times New Roman" w:cs="Times New Roman"/>
                <w:color w:val="000000"/>
                <w:sz w:val="24"/>
              </w:rPr>
            </w:pPr>
            <w:r w:rsidRPr="00B11909">
              <w:rPr>
                <w:rFonts w:ascii="Times New Roman" w:hAnsi="Times New Roman" w:cs="Times New Roman"/>
                <w:color w:val="000000"/>
                <w:sz w:val="24"/>
              </w:rPr>
              <w:t>317</w:t>
            </w:r>
          </w:p>
        </w:tc>
        <w:tc>
          <w:tcPr>
            <w:tcW w:w="2552" w:type="dxa"/>
            <w:shd w:val="clear" w:color="auto" w:fill="auto"/>
            <w:noWrap/>
            <w:vAlign w:val="bottom"/>
            <w:hideMark/>
          </w:tcPr>
          <w:p w:rsidR="00B11909" w:rsidRPr="00B11909" w:rsidRDefault="00B11909" w:rsidP="00B11909">
            <w:pPr>
              <w:spacing w:after="0" w:line="240" w:lineRule="auto"/>
              <w:jc w:val="right"/>
              <w:rPr>
                <w:rFonts w:ascii="Times New Roman" w:hAnsi="Times New Roman" w:cs="Times New Roman"/>
                <w:color w:val="000000"/>
                <w:sz w:val="24"/>
              </w:rPr>
            </w:pPr>
            <w:r w:rsidRPr="00B11909">
              <w:rPr>
                <w:rFonts w:ascii="Times New Roman" w:hAnsi="Times New Roman" w:cs="Times New Roman"/>
                <w:color w:val="000000"/>
                <w:sz w:val="24"/>
              </w:rPr>
              <w:t>64,03</w:t>
            </w:r>
          </w:p>
        </w:tc>
        <w:tc>
          <w:tcPr>
            <w:tcW w:w="2835" w:type="dxa"/>
            <w:shd w:val="clear" w:color="auto" w:fill="auto"/>
            <w:noWrap/>
            <w:vAlign w:val="bottom"/>
            <w:hideMark/>
          </w:tcPr>
          <w:p w:rsidR="00B11909" w:rsidRPr="00B11909" w:rsidRDefault="00B11909" w:rsidP="00B11909">
            <w:pPr>
              <w:spacing w:after="0" w:line="240" w:lineRule="auto"/>
              <w:jc w:val="right"/>
              <w:rPr>
                <w:rFonts w:ascii="Times New Roman" w:hAnsi="Times New Roman" w:cs="Times New Roman"/>
                <w:color w:val="000000"/>
                <w:sz w:val="24"/>
              </w:rPr>
            </w:pPr>
            <w:r w:rsidRPr="00B11909">
              <w:rPr>
                <w:rFonts w:ascii="Times New Roman" w:hAnsi="Times New Roman" w:cs="Times New Roman"/>
                <w:color w:val="000000"/>
                <w:sz w:val="24"/>
              </w:rPr>
              <w:t>20297,51</w:t>
            </w:r>
          </w:p>
        </w:tc>
      </w:tr>
      <w:tr w:rsidR="00B11909" w:rsidRPr="00137D4C" w:rsidTr="00511E38">
        <w:trPr>
          <w:trHeight w:hRule="exact" w:val="340"/>
        </w:trPr>
        <w:tc>
          <w:tcPr>
            <w:tcW w:w="6237" w:type="dxa"/>
            <w:shd w:val="clear" w:color="auto" w:fill="auto"/>
            <w:noWrap/>
            <w:vAlign w:val="bottom"/>
            <w:hideMark/>
          </w:tcPr>
          <w:p w:rsidR="00B11909" w:rsidRPr="00137D4C" w:rsidRDefault="00B11909" w:rsidP="00137D4C">
            <w:pPr>
              <w:spacing w:after="0" w:line="240" w:lineRule="auto"/>
              <w:rPr>
                <w:rFonts w:ascii="Times New Roman" w:eastAsia="Times New Roman" w:hAnsi="Times New Roman" w:cs="Times New Roman"/>
                <w:color w:val="000000"/>
                <w:sz w:val="24"/>
                <w:szCs w:val="24"/>
                <w:lang w:eastAsia="lv-LV"/>
              </w:rPr>
            </w:pPr>
            <w:r w:rsidRPr="00137D4C">
              <w:rPr>
                <w:rFonts w:ascii="Times New Roman" w:eastAsia="Times New Roman" w:hAnsi="Times New Roman" w:cs="Times New Roman"/>
                <w:color w:val="000000"/>
                <w:sz w:val="24"/>
                <w:szCs w:val="24"/>
                <w:lang w:eastAsia="lv-LV"/>
              </w:rPr>
              <w:t>Kasācijas sūdzība</w:t>
            </w:r>
          </w:p>
        </w:tc>
        <w:tc>
          <w:tcPr>
            <w:tcW w:w="2835" w:type="dxa"/>
            <w:shd w:val="clear" w:color="auto" w:fill="auto"/>
            <w:noWrap/>
            <w:vAlign w:val="bottom"/>
            <w:hideMark/>
          </w:tcPr>
          <w:p w:rsidR="00B11909" w:rsidRPr="00B11909" w:rsidRDefault="00B11909" w:rsidP="00B11909">
            <w:pPr>
              <w:spacing w:after="0" w:line="240" w:lineRule="auto"/>
              <w:jc w:val="right"/>
              <w:rPr>
                <w:rFonts w:ascii="Times New Roman" w:hAnsi="Times New Roman" w:cs="Times New Roman"/>
                <w:color w:val="000000"/>
                <w:sz w:val="24"/>
              </w:rPr>
            </w:pPr>
            <w:r w:rsidRPr="00B11909">
              <w:rPr>
                <w:rFonts w:ascii="Times New Roman" w:hAnsi="Times New Roman" w:cs="Times New Roman"/>
                <w:color w:val="000000"/>
                <w:sz w:val="24"/>
              </w:rPr>
              <w:t>239</w:t>
            </w:r>
          </w:p>
        </w:tc>
        <w:tc>
          <w:tcPr>
            <w:tcW w:w="2552" w:type="dxa"/>
            <w:shd w:val="clear" w:color="auto" w:fill="auto"/>
            <w:noWrap/>
            <w:vAlign w:val="bottom"/>
            <w:hideMark/>
          </w:tcPr>
          <w:p w:rsidR="00B11909" w:rsidRPr="00B11909" w:rsidRDefault="00B11909" w:rsidP="00B11909">
            <w:pPr>
              <w:spacing w:after="0" w:line="240" w:lineRule="auto"/>
              <w:jc w:val="right"/>
              <w:rPr>
                <w:rFonts w:ascii="Times New Roman" w:hAnsi="Times New Roman" w:cs="Times New Roman"/>
                <w:color w:val="000000"/>
                <w:sz w:val="24"/>
              </w:rPr>
            </w:pPr>
            <w:r w:rsidRPr="00B11909">
              <w:rPr>
                <w:rFonts w:ascii="Times New Roman" w:hAnsi="Times New Roman" w:cs="Times New Roman"/>
                <w:color w:val="000000"/>
                <w:sz w:val="24"/>
              </w:rPr>
              <w:t>73,99</w:t>
            </w:r>
          </w:p>
        </w:tc>
        <w:tc>
          <w:tcPr>
            <w:tcW w:w="2835" w:type="dxa"/>
            <w:shd w:val="clear" w:color="auto" w:fill="auto"/>
            <w:noWrap/>
            <w:vAlign w:val="bottom"/>
            <w:hideMark/>
          </w:tcPr>
          <w:p w:rsidR="00B11909" w:rsidRPr="00B11909" w:rsidRDefault="00B11909" w:rsidP="00B11909">
            <w:pPr>
              <w:spacing w:after="0" w:line="240" w:lineRule="auto"/>
              <w:jc w:val="right"/>
              <w:rPr>
                <w:rFonts w:ascii="Times New Roman" w:hAnsi="Times New Roman" w:cs="Times New Roman"/>
                <w:color w:val="000000"/>
                <w:sz w:val="24"/>
              </w:rPr>
            </w:pPr>
            <w:r w:rsidRPr="00B11909">
              <w:rPr>
                <w:rFonts w:ascii="Times New Roman" w:hAnsi="Times New Roman" w:cs="Times New Roman"/>
                <w:color w:val="000000"/>
                <w:sz w:val="24"/>
              </w:rPr>
              <w:t>17683,61</w:t>
            </w:r>
          </w:p>
        </w:tc>
      </w:tr>
      <w:tr w:rsidR="00B11909" w:rsidRPr="00137D4C" w:rsidTr="00511E38">
        <w:trPr>
          <w:trHeight w:val="20"/>
        </w:trPr>
        <w:tc>
          <w:tcPr>
            <w:tcW w:w="6237" w:type="dxa"/>
            <w:shd w:val="clear" w:color="auto" w:fill="auto"/>
            <w:vAlign w:val="bottom"/>
            <w:hideMark/>
          </w:tcPr>
          <w:p w:rsidR="00B11909" w:rsidRPr="00137D4C" w:rsidRDefault="00B11909" w:rsidP="00137D4C">
            <w:pPr>
              <w:spacing w:after="0" w:line="240" w:lineRule="auto"/>
              <w:rPr>
                <w:rFonts w:ascii="Times New Roman" w:eastAsia="Times New Roman" w:hAnsi="Times New Roman" w:cs="Times New Roman"/>
                <w:color w:val="000000"/>
                <w:sz w:val="24"/>
                <w:szCs w:val="24"/>
                <w:lang w:eastAsia="lv-LV"/>
              </w:rPr>
            </w:pPr>
            <w:r w:rsidRPr="00137D4C">
              <w:rPr>
                <w:rFonts w:ascii="Times New Roman" w:eastAsia="Times New Roman" w:hAnsi="Times New Roman" w:cs="Times New Roman"/>
                <w:color w:val="000000"/>
                <w:sz w:val="24"/>
                <w:szCs w:val="24"/>
                <w:lang w:eastAsia="lv-LV"/>
              </w:rPr>
              <w:t>Dokumentu papildinājumi apelācijas, kasācijas sūdzībai u.c.</w:t>
            </w:r>
          </w:p>
        </w:tc>
        <w:tc>
          <w:tcPr>
            <w:tcW w:w="2835" w:type="dxa"/>
            <w:shd w:val="clear" w:color="auto" w:fill="auto"/>
            <w:noWrap/>
            <w:vAlign w:val="bottom"/>
            <w:hideMark/>
          </w:tcPr>
          <w:p w:rsidR="00B11909" w:rsidRPr="00B11909" w:rsidRDefault="00B11909" w:rsidP="00B11909">
            <w:pPr>
              <w:spacing w:after="0" w:line="240" w:lineRule="auto"/>
              <w:jc w:val="right"/>
              <w:rPr>
                <w:rFonts w:ascii="Times New Roman" w:hAnsi="Times New Roman" w:cs="Times New Roman"/>
                <w:color w:val="000000"/>
                <w:sz w:val="24"/>
              </w:rPr>
            </w:pPr>
            <w:r w:rsidRPr="00B11909">
              <w:rPr>
                <w:rFonts w:ascii="Times New Roman" w:hAnsi="Times New Roman" w:cs="Times New Roman"/>
                <w:color w:val="000000"/>
                <w:sz w:val="24"/>
              </w:rPr>
              <w:t>217</w:t>
            </w:r>
          </w:p>
        </w:tc>
        <w:tc>
          <w:tcPr>
            <w:tcW w:w="2552" w:type="dxa"/>
            <w:shd w:val="clear" w:color="auto" w:fill="auto"/>
            <w:noWrap/>
            <w:vAlign w:val="bottom"/>
            <w:hideMark/>
          </w:tcPr>
          <w:p w:rsidR="00B11909" w:rsidRPr="00B11909" w:rsidRDefault="00B11909" w:rsidP="00B11909">
            <w:pPr>
              <w:spacing w:after="0" w:line="240" w:lineRule="auto"/>
              <w:jc w:val="right"/>
              <w:rPr>
                <w:rFonts w:ascii="Times New Roman" w:hAnsi="Times New Roman" w:cs="Times New Roman"/>
                <w:color w:val="000000"/>
                <w:sz w:val="24"/>
              </w:rPr>
            </w:pPr>
            <w:r w:rsidRPr="00B11909">
              <w:rPr>
                <w:rFonts w:ascii="Times New Roman" w:hAnsi="Times New Roman" w:cs="Times New Roman"/>
                <w:color w:val="000000"/>
                <w:sz w:val="24"/>
              </w:rPr>
              <w:t>25,61</w:t>
            </w:r>
          </w:p>
        </w:tc>
        <w:tc>
          <w:tcPr>
            <w:tcW w:w="2835" w:type="dxa"/>
            <w:shd w:val="clear" w:color="auto" w:fill="auto"/>
            <w:noWrap/>
            <w:vAlign w:val="bottom"/>
            <w:hideMark/>
          </w:tcPr>
          <w:p w:rsidR="00B11909" w:rsidRPr="00B11909" w:rsidRDefault="00B11909" w:rsidP="00B11909">
            <w:pPr>
              <w:spacing w:after="0" w:line="240" w:lineRule="auto"/>
              <w:jc w:val="right"/>
              <w:rPr>
                <w:rFonts w:ascii="Times New Roman" w:hAnsi="Times New Roman" w:cs="Times New Roman"/>
                <w:color w:val="000000"/>
                <w:sz w:val="24"/>
              </w:rPr>
            </w:pPr>
            <w:r w:rsidRPr="00B11909">
              <w:rPr>
                <w:rFonts w:ascii="Times New Roman" w:hAnsi="Times New Roman" w:cs="Times New Roman"/>
                <w:color w:val="000000"/>
                <w:sz w:val="24"/>
              </w:rPr>
              <w:t>5557,37</w:t>
            </w:r>
          </w:p>
        </w:tc>
      </w:tr>
      <w:tr w:rsidR="00B11909" w:rsidRPr="00137D4C" w:rsidTr="00511E38">
        <w:trPr>
          <w:trHeight w:hRule="exact" w:val="340"/>
        </w:trPr>
        <w:tc>
          <w:tcPr>
            <w:tcW w:w="6237" w:type="dxa"/>
            <w:shd w:val="clear" w:color="auto" w:fill="auto"/>
            <w:vAlign w:val="bottom"/>
            <w:hideMark/>
          </w:tcPr>
          <w:p w:rsidR="00B11909" w:rsidRPr="00137D4C" w:rsidRDefault="00B11909" w:rsidP="00137D4C">
            <w:pPr>
              <w:spacing w:after="0" w:line="240" w:lineRule="auto"/>
              <w:rPr>
                <w:rFonts w:ascii="Times New Roman" w:eastAsia="Times New Roman" w:hAnsi="Times New Roman" w:cs="Times New Roman"/>
                <w:color w:val="000000"/>
                <w:sz w:val="24"/>
                <w:szCs w:val="24"/>
                <w:lang w:eastAsia="lv-LV"/>
              </w:rPr>
            </w:pPr>
            <w:r w:rsidRPr="00137D4C">
              <w:rPr>
                <w:rFonts w:ascii="Times New Roman" w:eastAsia="Times New Roman" w:hAnsi="Times New Roman" w:cs="Times New Roman"/>
                <w:color w:val="000000"/>
                <w:sz w:val="24"/>
                <w:szCs w:val="24"/>
                <w:lang w:eastAsia="lv-LV"/>
              </w:rPr>
              <w:lastRenderedPageBreak/>
              <w:t>Pārstāvība/aizstāvība pirmstiesas procesā</w:t>
            </w:r>
          </w:p>
        </w:tc>
        <w:tc>
          <w:tcPr>
            <w:tcW w:w="2835" w:type="dxa"/>
            <w:shd w:val="clear" w:color="auto" w:fill="auto"/>
            <w:noWrap/>
            <w:vAlign w:val="bottom"/>
            <w:hideMark/>
          </w:tcPr>
          <w:p w:rsidR="00B11909" w:rsidRPr="00B11909" w:rsidRDefault="00B11909" w:rsidP="00B11909">
            <w:pPr>
              <w:spacing w:after="0" w:line="240" w:lineRule="auto"/>
              <w:jc w:val="right"/>
              <w:rPr>
                <w:rFonts w:ascii="Times New Roman" w:hAnsi="Times New Roman" w:cs="Times New Roman"/>
                <w:color w:val="000000"/>
                <w:sz w:val="24"/>
              </w:rPr>
            </w:pPr>
            <w:r w:rsidRPr="00B11909">
              <w:rPr>
                <w:rFonts w:ascii="Times New Roman" w:hAnsi="Times New Roman" w:cs="Times New Roman"/>
                <w:color w:val="000000"/>
                <w:sz w:val="24"/>
              </w:rPr>
              <w:t>18753</w:t>
            </w:r>
          </w:p>
        </w:tc>
        <w:tc>
          <w:tcPr>
            <w:tcW w:w="2552" w:type="dxa"/>
            <w:shd w:val="clear" w:color="auto" w:fill="auto"/>
            <w:noWrap/>
            <w:vAlign w:val="bottom"/>
            <w:hideMark/>
          </w:tcPr>
          <w:p w:rsidR="00B11909" w:rsidRPr="00B11909" w:rsidRDefault="00B11909" w:rsidP="00B11909">
            <w:pPr>
              <w:spacing w:after="0" w:line="240" w:lineRule="auto"/>
              <w:jc w:val="right"/>
              <w:rPr>
                <w:rFonts w:ascii="Times New Roman" w:hAnsi="Times New Roman" w:cs="Times New Roman"/>
                <w:color w:val="000000"/>
                <w:sz w:val="24"/>
              </w:rPr>
            </w:pPr>
            <w:r w:rsidRPr="00B11909">
              <w:rPr>
                <w:rFonts w:ascii="Times New Roman" w:hAnsi="Times New Roman" w:cs="Times New Roman"/>
                <w:color w:val="000000"/>
                <w:sz w:val="24"/>
              </w:rPr>
              <w:t>28,46</w:t>
            </w:r>
          </w:p>
        </w:tc>
        <w:tc>
          <w:tcPr>
            <w:tcW w:w="2835" w:type="dxa"/>
            <w:shd w:val="clear" w:color="auto" w:fill="auto"/>
            <w:noWrap/>
            <w:vAlign w:val="bottom"/>
            <w:hideMark/>
          </w:tcPr>
          <w:p w:rsidR="00B11909" w:rsidRPr="00B11909" w:rsidRDefault="00B11909" w:rsidP="00B11909">
            <w:pPr>
              <w:spacing w:after="0" w:line="240" w:lineRule="auto"/>
              <w:jc w:val="right"/>
              <w:rPr>
                <w:rFonts w:ascii="Times New Roman" w:hAnsi="Times New Roman" w:cs="Times New Roman"/>
                <w:color w:val="000000"/>
                <w:sz w:val="24"/>
              </w:rPr>
            </w:pPr>
            <w:r w:rsidRPr="00B11909">
              <w:rPr>
                <w:rFonts w:ascii="Times New Roman" w:hAnsi="Times New Roman" w:cs="Times New Roman"/>
                <w:color w:val="000000"/>
                <w:sz w:val="24"/>
              </w:rPr>
              <w:t>533710,38</w:t>
            </w:r>
          </w:p>
        </w:tc>
      </w:tr>
      <w:tr w:rsidR="00B11909" w:rsidRPr="00137D4C" w:rsidTr="00511E38">
        <w:trPr>
          <w:trHeight w:hRule="exact" w:val="340"/>
        </w:trPr>
        <w:tc>
          <w:tcPr>
            <w:tcW w:w="6237" w:type="dxa"/>
            <w:shd w:val="clear" w:color="auto" w:fill="auto"/>
            <w:vAlign w:val="bottom"/>
            <w:hideMark/>
          </w:tcPr>
          <w:p w:rsidR="00B11909" w:rsidRPr="00137D4C" w:rsidRDefault="00B11909" w:rsidP="00137D4C">
            <w:pPr>
              <w:spacing w:after="0" w:line="240" w:lineRule="auto"/>
              <w:rPr>
                <w:rFonts w:ascii="Times New Roman" w:eastAsia="Times New Roman" w:hAnsi="Times New Roman" w:cs="Times New Roman"/>
                <w:color w:val="000000"/>
                <w:sz w:val="24"/>
                <w:szCs w:val="24"/>
                <w:lang w:eastAsia="lv-LV"/>
              </w:rPr>
            </w:pPr>
            <w:r w:rsidRPr="00137D4C">
              <w:rPr>
                <w:rFonts w:ascii="Times New Roman" w:eastAsia="Times New Roman" w:hAnsi="Times New Roman" w:cs="Times New Roman"/>
                <w:color w:val="000000"/>
                <w:sz w:val="24"/>
                <w:szCs w:val="24"/>
                <w:lang w:eastAsia="lv-LV"/>
              </w:rPr>
              <w:t xml:space="preserve">Pārstāvība/aizstāvība tiesas sēdē </w:t>
            </w:r>
          </w:p>
        </w:tc>
        <w:tc>
          <w:tcPr>
            <w:tcW w:w="2835" w:type="dxa"/>
            <w:shd w:val="clear" w:color="auto" w:fill="auto"/>
            <w:noWrap/>
            <w:vAlign w:val="bottom"/>
            <w:hideMark/>
          </w:tcPr>
          <w:p w:rsidR="00B11909" w:rsidRPr="00B11909" w:rsidRDefault="00B11909" w:rsidP="00B11909">
            <w:pPr>
              <w:spacing w:after="0" w:line="240" w:lineRule="auto"/>
              <w:jc w:val="right"/>
              <w:rPr>
                <w:rFonts w:ascii="Times New Roman" w:hAnsi="Times New Roman" w:cs="Times New Roman"/>
                <w:color w:val="000000"/>
                <w:sz w:val="24"/>
              </w:rPr>
            </w:pPr>
            <w:r w:rsidRPr="00B11909">
              <w:rPr>
                <w:rFonts w:ascii="Times New Roman" w:hAnsi="Times New Roman" w:cs="Times New Roman"/>
                <w:color w:val="000000"/>
                <w:sz w:val="24"/>
              </w:rPr>
              <w:t>22900</w:t>
            </w:r>
          </w:p>
        </w:tc>
        <w:tc>
          <w:tcPr>
            <w:tcW w:w="2552" w:type="dxa"/>
            <w:shd w:val="clear" w:color="auto" w:fill="auto"/>
            <w:noWrap/>
            <w:vAlign w:val="bottom"/>
            <w:hideMark/>
          </w:tcPr>
          <w:p w:rsidR="00B11909" w:rsidRPr="00B11909" w:rsidRDefault="00B11909" w:rsidP="00B11909">
            <w:pPr>
              <w:spacing w:after="0" w:line="240" w:lineRule="auto"/>
              <w:jc w:val="right"/>
              <w:rPr>
                <w:rFonts w:ascii="Times New Roman" w:hAnsi="Times New Roman" w:cs="Times New Roman"/>
                <w:color w:val="000000"/>
                <w:sz w:val="24"/>
              </w:rPr>
            </w:pPr>
            <w:r w:rsidRPr="00B11909">
              <w:rPr>
                <w:rFonts w:ascii="Times New Roman" w:hAnsi="Times New Roman" w:cs="Times New Roman"/>
                <w:color w:val="000000"/>
                <w:sz w:val="24"/>
              </w:rPr>
              <w:t>28,46</w:t>
            </w:r>
          </w:p>
        </w:tc>
        <w:tc>
          <w:tcPr>
            <w:tcW w:w="2835" w:type="dxa"/>
            <w:shd w:val="clear" w:color="auto" w:fill="auto"/>
            <w:noWrap/>
            <w:vAlign w:val="bottom"/>
            <w:hideMark/>
          </w:tcPr>
          <w:p w:rsidR="00B11909" w:rsidRPr="00B11909" w:rsidRDefault="00B11909" w:rsidP="00B11909">
            <w:pPr>
              <w:spacing w:after="0" w:line="240" w:lineRule="auto"/>
              <w:jc w:val="right"/>
              <w:rPr>
                <w:rFonts w:ascii="Times New Roman" w:hAnsi="Times New Roman" w:cs="Times New Roman"/>
                <w:color w:val="000000"/>
                <w:sz w:val="24"/>
              </w:rPr>
            </w:pPr>
            <w:r w:rsidRPr="00B11909">
              <w:rPr>
                <w:rFonts w:ascii="Times New Roman" w:hAnsi="Times New Roman" w:cs="Times New Roman"/>
                <w:color w:val="000000"/>
                <w:sz w:val="24"/>
              </w:rPr>
              <w:t>651734,00</w:t>
            </w:r>
          </w:p>
        </w:tc>
      </w:tr>
      <w:tr w:rsidR="00B11909" w:rsidRPr="00137D4C" w:rsidTr="00511E38">
        <w:trPr>
          <w:trHeight w:hRule="exact" w:val="340"/>
        </w:trPr>
        <w:tc>
          <w:tcPr>
            <w:tcW w:w="6237" w:type="dxa"/>
            <w:shd w:val="clear" w:color="auto" w:fill="auto"/>
            <w:vAlign w:val="bottom"/>
            <w:hideMark/>
          </w:tcPr>
          <w:p w:rsidR="00B11909" w:rsidRPr="00137D4C" w:rsidRDefault="00B11909" w:rsidP="00137D4C">
            <w:pPr>
              <w:spacing w:after="0" w:line="240" w:lineRule="auto"/>
              <w:rPr>
                <w:rFonts w:ascii="Times New Roman" w:eastAsia="Times New Roman" w:hAnsi="Times New Roman" w:cs="Times New Roman"/>
                <w:color w:val="000000"/>
                <w:sz w:val="24"/>
                <w:szCs w:val="24"/>
                <w:lang w:eastAsia="lv-LV"/>
              </w:rPr>
            </w:pPr>
            <w:r w:rsidRPr="00137D4C">
              <w:rPr>
                <w:rFonts w:ascii="Times New Roman" w:eastAsia="Times New Roman" w:hAnsi="Times New Roman" w:cs="Times New Roman"/>
                <w:color w:val="000000"/>
                <w:sz w:val="24"/>
                <w:szCs w:val="24"/>
                <w:lang w:eastAsia="lv-LV"/>
              </w:rPr>
              <w:t>Drošības līdzekļa piemērošana</w:t>
            </w:r>
          </w:p>
        </w:tc>
        <w:tc>
          <w:tcPr>
            <w:tcW w:w="2835" w:type="dxa"/>
            <w:shd w:val="clear" w:color="auto" w:fill="auto"/>
            <w:noWrap/>
            <w:vAlign w:val="bottom"/>
            <w:hideMark/>
          </w:tcPr>
          <w:p w:rsidR="00B11909" w:rsidRPr="00B11909" w:rsidRDefault="00B11909" w:rsidP="00B11909">
            <w:pPr>
              <w:spacing w:after="0" w:line="240" w:lineRule="auto"/>
              <w:jc w:val="right"/>
              <w:rPr>
                <w:rFonts w:ascii="Times New Roman" w:hAnsi="Times New Roman" w:cs="Times New Roman"/>
                <w:color w:val="000000"/>
                <w:sz w:val="24"/>
              </w:rPr>
            </w:pPr>
            <w:r w:rsidRPr="00B11909">
              <w:rPr>
                <w:rFonts w:ascii="Times New Roman" w:hAnsi="Times New Roman" w:cs="Times New Roman"/>
                <w:color w:val="000000"/>
                <w:sz w:val="24"/>
              </w:rPr>
              <w:t>5795</w:t>
            </w:r>
          </w:p>
        </w:tc>
        <w:tc>
          <w:tcPr>
            <w:tcW w:w="2552" w:type="dxa"/>
            <w:shd w:val="clear" w:color="auto" w:fill="auto"/>
            <w:noWrap/>
            <w:vAlign w:val="bottom"/>
            <w:hideMark/>
          </w:tcPr>
          <w:p w:rsidR="00B11909" w:rsidRPr="00B11909" w:rsidRDefault="00B11909" w:rsidP="00B11909">
            <w:pPr>
              <w:spacing w:after="0" w:line="240" w:lineRule="auto"/>
              <w:jc w:val="right"/>
              <w:rPr>
                <w:rFonts w:ascii="Times New Roman" w:hAnsi="Times New Roman" w:cs="Times New Roman"/>
                <w:color w:val="000000"/>
                <w:sz w:val="24"/>
              </w:rPr>
            </w:pPr>
            <w:r w:rsidRPr="00B11909">
              <w:rPr>
                <w:rFonts w:ascii="Times New Roman" w:hAnsi="Times New Roman" w:cs="Times New Roman"/>
                <w:color w:val="000000"/>
                <w:sz w:val="24"/>
              </w:rPr>
              <w:t>28,46</w:t>
            </w:r>
          </w:p>
        </w:tc>
        <w:tc>
          <w:tcPr>
            <w:tcW w:w="2835" w:type="dxa"/>
            <w:shd w:val="clear" w:color="auto" w:fill="auto"/>
            <w:noWrap/>
            <w:vAlign w:val="bottom"/>
            <w:hideMark/>
          </w:tcPr>
          <w:p w:rsidR="00B11909" w:rsidRPr="00B11909" w:rsidRDefault="00B11909" w:rsidP="00B11909">
            <w:pPr>
              <w:spacing w:after="0" w:line="240" w:lineRule="auto"/>
              <w:jc w:val="right"/>
              <w:rPr>
                <w:rFonts w:ascii="Times New Roman" w:hAnsi="Times New Roman" w:cs="Times New Roman"/>
                <w:color w:val="000000"/>
                <w:sz w:val="24"/>
              </w:rPr>
            </w:pPr>
            <w:r w:rsidRPr="00B11909">
              <w:rPr>
                <w:rFonts w:ascii="Times New Roman" w:hAnsi="Times New Roman" w:cs="Times New Roman"/>
                <w:color w:val="000000"/>
                <w:sz w:val="24"/>
              </w:rPr>
              <w:t>164925,70</w:t>
            </w:r>
          </w:p>
        </w:tc>
      </w:tr>
      <w:tr w:rsidR="00B11909" w:rsidRPr="00137D4C" w:rsidTr="00511E38">
        <w:trPr>
          <w:trHeight w:val="300"/>
        </w:trPr>
        <w:tc>
          <w:tcPr>
            <w:tcW w:w="6237" w:type="dxa"/>
            <w:shd w:val="clear" w:color="auto" w:fill="auto"/>
            <w:noWrap/>
            <w:vAlign w:val="bottom"/>
          </w:tcPr>
          <w:p w:rsidR="00B11909" w:rsidRPr="00137D4C" w:rsidRDefault="00B11909" w:rsidP="00137D4C">
            <w:pPr>
              <w:spacing w:after="0" w:line="240" w:lineRule="auto"/>
              <w:rPr>
                <w:rFonts w:ascii="Times New Roman" w:eastAsia="Times New Roman" w:hAnsi="Times New Roman" w:cs="Times New Roman"/>
                <w:color w:val="000000"/>
                <w:sz w:val="24"/>
                <w:szCs w:val="24"/>
                <w:lang w:eastAsia="lv-LV"/>
              </w:rPr>
            </w:pPr>
            <w:r w:rsidRPr="00137D4C">
              <w:rPr>
                <w:rFonts w:ascii="Times New Roman" w:eastAsia="Times New Roman" w:hAnsi="Times New Roman" w:cs="Times New Roman"/>
                <w:color w:val="000000"/>
                <w:sz w:val="24"/>
                <w:szCs w:val="24"/>
                <w:lang w:eastAsia="lv-LV"/>
              </w:rPr>
              <w:t>Juridiskās konsultācijas sniegšana uzreiz pirms vai pēc procesuālās darbības veikšanas vai tiesas sēdes</w:t>
            </w:r>
          </w:p>
        </w:tc>
        <w:tc>
          <w:tcPr>
            <w:tcW w:w="2835" w:type="dxa"/>
            <w:shd w:val="clear" w:color="auto" w:fill="auto"/>
            <w:noWrap/>
            <w:vAlign w:val="bottom"/>
          </w:tcPr>
          <w:p w:rsidR="00B11909" w:rsidRPr="00B11909" w:rsidRDefault="00B11909" w:rsidP="00B11909">
            <w:pPr>
              <w:spacing w:after="0" w:line="240" w:lineRule="auto"/>
              <w:jc w:val="right"/>
              <w:rPr>
                <w:rFonts w:ascii="Times New Roman" w:hAnsi="Times New Roman" w:cs="Times New Roman"/>
                <w:sz w:val="24"/>
              </w:rPr>
            </w:pPr>
            <w:r w:rsidRPr="00B11909">
              <w:rPr>
                <w:rFonts w:ascii="Times New Roman" w:hAnsi="Times New Roman" w:cs="Times New Roman"/>
                <w:sz w:val="24"/>
              </w:rPr>
              <w:t>46227</w:t>
            </w:r>
          </w:p>
        </w:tc>
        <w:tc>
          <w:tcPr>
            <w:tcW w:w="2552" w:type="dxa"/>
            <w:shd w:val="clear" w:color="auto" w:fill="auto"/>
            <w:noWrap/>
            <w:vAlign w:val="bottom"/>
          </w:tcPr>
          <w:p w:rsidR="00B11909" w:rsidRPr="00B11909" w:rsidRDefault="00B11909" w:rsidP="00B11909">
            <w:pPr>
              <w:spacing w:after="0" w:line="240" w:lineRule="auto"/>
              <w:jc w:val="right"/>
              <w:rPr>
                <w:rFonts w:ascii="Times New Roman" w:hAnsi="Times New Roman" w:cs="Times New Roman"/>
                <w:sz w:val="24"/>
              </w:rPr>
            </w:pPr>
            <w:r w:rsidRPr="00B11909">
              <w:rPr>
                <w:rFonts w:ascii="Times New Roman" w:hAnsi="Times New Roman" w:cs="Times New Roman"/>
                <w:sz w:val="24"/>
              </w:rPr>
              <w:t>19,21</w:t>
            </w:r>
          </w:p>
        </w:tc>
        <w:tc>
          <w:tcPr>
            <w:tcW w:w="2835" w:type="dxa"/>
            <w:shd w:val="clear" w:color="auto" w:fill="auto"/>
            <w:noWrap/>
            <w:vAlign w:val="bottom"/>
          </w:tcPr>
          <w:p w:rsidR="00B11909" w:rsidRPr="00B11909" w:rsidRDefault="00B11909" w:rsidP="00B11909">
            <w:pPr>
              <w:spacing w:after="0" w:line="240" w:lineRule="auto"/>
              <w:jc w:val="right"/>
              <w:rPr>
                <w:rFonts w:ascii="Times New Roman" w:hAnsi="Times New Roman" w:cs="Times New Roman"/>
                <w:sz w:val="24"/>
              </w:rPr>
            </w:pPr>
            <w:r w:rsidRPr="00B11909">
              <w:rPr>
                <w:rFonts w:ascii="Times New Roman" w:hAnsi="Times New Roman" w:cs="Times New Roman"/>
                <w:sz w:val="24"/>
              </w:rPr>
              <w:t>888020,67</w:t>
            </w:r>
          </w:p>
        </w:tc>
      </w:tr>
      <w:tr w:rsidR="00B11909" w:rsidRPr="00137D4C" w:rsidTr="00511E38">
        <w:trPr>
          <w:trHeight w:hRule="exact" w:val="340"/>
        </w:trPr>
        <w:tc>
          <w:tcPr>
            <w:tcW w:w="6237" w:type="dxa"/>
            <w:shd w:val="clear" w:color="auto" w:fill="auto"/>
            <w:noWrap/>
            <w:vAlign w:val="bottom"/>
            <w:hideMark/>
          </w:tcPr>
          <w:p w:rsidR="00B11909" w:rsidRPr="00137D4C" w:rsidRDefault="00B11909" w:rsidP="00137D4C">
            <w:pPr>
              <w:spacing w:after="0" w:line="240" w:lineRule="auto"/>
              <w:rPr>
                <w:rFonts w:ascii="Times New Roman" w:eastAsia="Times New Roman" w:hAnsi="Times New Roman" w:cs="Times New Roman"/>
                <w:color w:val="000000"/>
                <w:sz w:val="24"/>
                <w:szCs w:val="24"/>
                <w:lang w:eastAsia="lv-LV"/>
              </w:rPr>
            </w:pPr>
            <w:r w:rsidRPr="00137D4C">
              <w:rPr>
                <w:rFonts w:ascii="Times New Roman" w:eastAsia="Times New Roman" w:hAnsi="Times New Roman" w:cs="Times New Roman"/>
                <w:color w:val="000000"/>
                <w:sz w:val="24"/>
                <w:szCs w:val="24"/>
                <w:lang w:eastAsia="lv-LV"/>
              </w:rPr>
              <w:t>KL materiālu sējums</w:t>
            </w:r>
          </w:p>
        </w:tc>
        <w:tc>
          <w:tcPr>
            <w:tcW w:w="2835" w:type="dxa"/>
            <w:shd w:val="clear" w:color="auto" w:fill="auto"/>
            <w:noWrap/>
            <w:vAlign w:val="bottom"/>
            <w:hideMark/>
          </w:tcPr>
          <w:p w:rsidR="00B11909" w:rsidRPr="00B11909" w:rsidRDefault="00B11909" w:rsidP="00B11909">
            <w:pPr>
              <w:spacing w:after="0" w:line="240" w:lineRule="auto"/>
              <w:jc w:val="right"/>
              <w:rPr>
                <w:rFonts w:ascii="Times New Roman" w:hAnsi="Times New Roman" w:cs="Times New Roman"/>
                <w:color w:val="000000"/>
                <w:sz w:val="24"/>
              </w:rPr>
            </w:pPr>
            <w:r w:rsidRPr="00B11909">
              <w:rPr>
                <w:rFonts w:ascii="Times New Roman" w:hAnsi="Times New Roman" w:cs="Times New Roman"/>
                <w:color w:val="000000"/>
                <w:sz w:val="24"/>
              </w:rPr>
              <w:t>14433</w:t>
            </w:r>
          </w:p>
        </w:tc>
        <w:tc>
          <w:tcPr>
            <w:tcW w:w="2552" w:type="dxa"/>
            <w:shd w:val="clear" w:color="auto" w:fill="auto"/>
            <w:noWrap/>
            <w:vAlign w:val="bottom"/>
            <w:hideMark/>
          </w:tcPr>
          <w:p w:rsidR="00B11909" w:rsidRPr="00B11909" w:rsidRDefault="00B11909" w:rsidP="00B11909">
            <w:pPr>
              <w:spacing w:after="0" w:line="240" w:lineRule="auto"/>
              <w:jc w:val="right"/>
              <w:rPr>
                <w:rFonts w:ascii="Times New Roman" w:hAnsi="Times New Roman" w:cs="Times New Roman"/>
                <w:color w:val="000000"/>
                <w:sz w:val="24"/>
              </w:rPr>
            </w:pPr>
            <w:r w:rsidRPr="00B11909">
              <w:rPr>
                <w:rFonts w:ascii="Times New Roman" w:hAnsi="Times New Roman" w:cs="Times New Roman"/>
                <w:color w:val="000000"/>
                <w:sz w:val="24"/>
              </w:rPr>
              <w:t>19,21</w:t>
            </w:r>
          </w:p>
        </w:tc>
        <w:tc>
          <w:tcPr>
            <w:tcW w:w="2835" w:type="dxa"/>
            <w:shd w:val="clear" w:color="auto" w:fill="auto"/>
            <w:noWrap/>
            <w:vAlign w:val="bottom"/>
            <w:hideMark/>
          </w:tcPr>
          <w:p w:rsidR="00B11909" w:rsidRPr="00B11909" w:rsidRDefault="00B11909" w:rsidP="00B11909">
            <w:pPr>
              <w:spacing w:after="0" w:line="240" w:lineRule="auto"/>
              <w:jc w:val="right"/>
              <w:rPr>
                <w:rFonts w:ascii="Times New Roman" w:hAnsi="Times New Roman" w:cs="Times New Roman"/>
                <w:color w:val="000000"/>
                <w:sz w:val="24"/>
              </w:rPr>
            </w:pPr>
            <w:r w:rsidRPr="00B11909">
              <w:rPr>
                <w:rFonts w:ascii="Times New Roman" w:hAnsi="Times New Roman" w:cs="Times New Roman"/>
                <w:color w:val="000000"/>
                <w:sz w:val="24"/>
              </w:rPr>
              <w:t>277257,93</w:t>
            </w:r>
          </w:p>
        </w:tc>
      </w:tr>
      <w:tr w:rsidR="00B11909" w:rsidRPr="00137D4C" w:rsidTr="00511E38">
        <w:trPr>
          <w:trHeight w:val="826"/>
        </w:trPr>
        <w:tc>
          <w:tcPr>
            <w:tcW w:w="6237" w:type="dxa"/>
            <w:shd w:val="clear" w:color="auto" w:fill="auto"/>
            <w:vAlign w:val="bottom"/>
            <w:hideMark/>
          </w:tcPr>
          <w:p w:rsidR="00B11909" w:rsidRPr="00137D4C" w:rsidRDefault="00B11909" w:rsidP="00137D4C">
            <w:pPr>
              <w:spacing w:after="0" w:line="240" w:lineRule="auto"/>
              <w:rPr>
                <w:rFonts w:ascii="Times New Roman" w:eastAsia="Times New Roman" w:hAnsi="Times New Roman" w:cs="Times New Roman"/>
                <w:color w:val="000000"/>
                <w:sz w:val="24"/>
                <w:szCs w:val="24"/>
                <w:lang w:eastAsia="lv-LV"/>
              </w:rPr>
            </w:pPr>
            <w:r w:rsidRPr="00137D4C">
              <w:rPr>
                <w:rFonts w:ascii="Times New Roman" w:eastAsia="Times New Roman" w:hAnsi="Times New Roman" w:cs="Times New Roman"/>
                <w:color w:val="000000"/>
                <w:sz w:val="24"/>
                <w:szCs w:val="24"/>
                <w:lang w:eastAsia="lv-LV"/>
              </w:rPr>
              <w:t xml:space="preserve">Sūdzība par kriminālprocesu veicošās amatpersonas rīcību vai nolēmumu un procesuālā piespiedu līdzekļa piemērošanu, grozīšanu vai atcelšanu </w:t>
            </w:r>
          </w:p>
        </w:tc>
        <w:tc>
          <w:tcPr>
            <w:tcW w:w="2835" w:type="dxa"/>
            <w:shd w:val="clear" w:color="auto" w:fill="auto"/>
            <w:vAlign w:val="bottom"/>
            <w:hideMark/>
          </w:tcPr>
          <w:p w:rsidR="00B11909" w:rsidRPr="00B11909" w:rsidRDefault="00B11909" w:rsidP="00B11909">
            <w:pPr>
              <w:spacing w:after="0" w:line="240" w:lineRule="auto"/>
              <w:jc w:val="right"/>
              <w:rPr>
                <w:rFonts w:ascii="Times New Roman" w:hAnsi="Times New Roman" w:cs="Times New Roman"/>
                <w:color w:val="000000"/>
                <w:sz w:val="24"/>
              </w:rPr>
            </w:pPr>
            <w:r w:rsidRPr="00B11909">
              <w:rPr>
                <w:rFonts w:ascii="Times New Roman" w:hAnsi="Times New Roman" w:cs="Times New Roman"/>
                <w:color w:val="000000"/>
                <w:sz w:val="24"/>
              </w:rPr>
              <w:t>3224</w:t>
            </w:r>
          </w:p>
        </w:tc>
        <w:tc>
          <w:tcPr>
            <w:tcW w:w="2552" w:type="dxa"/>
            <w:shd w:val="clear" w:color="auto" w:fill="auto"/>
            <w:noWrap/>
            <w:vAlign w:val="bottom"/>
            <w:hideMark/>
          </w:tcPr>
          <w:p w:rsidR="00B11909" w:rsidRPr="00B11909" w:rsidRDefault="00B11909" w:rsidP="00B11909">
            <w:pPr>
              <w:spacing w:after="0" w:line="240" w:lineRule="auto"/>
              <w:jc w:val="right"/>
              <w:rPr>
                <w:rFonts w:ascii="Times New Roman" w:hAnsi="Times New Roman" w:cs="Times New Roman"/>
                <w:color w:val="000000"/>
                <w:sz w:val="24"/>
              </w:rPr>
            </w:pPr>
            <w:r w:rsidRPr="00B11909">
              <w:rPr>
                <w:rFonts w:ascii="Times New Roman" w:hAnsi="Times New Roman" w:cs="Times New Roman"/>
                <w:color w:val="000000"/>
                <w:sz w:val="24"/>
              </w:rPr>
              <w:t>51,22</w:t>
            </w:r>
          </w:p>
        </w:tc>
        <w:tc>
          <w:tcPr>
            <w:tcW w:w="2835" w:type="dxa"/>
            <w:shd w:val="clear" w:color="auto" w:fill="auto"/>
            <w:noWrap/>
            <w:vAlign w:val="bottom"/>
            <w:hideMark/>
          </w:tcPr>
          <w:p w:rsidR="00B11909" w:rsidRPr="00B11909" w:rsidRDefault="00B11909" w:rsidP="00B11909">
            <w:pPr>
              <w:spacing w:after="0" w:line="240" w:lineRule="auto"/>
              <w:jc w:val="right"/>
              <w:rPr>
                <w:rFonts w:ascii="Times New Roman" w:hAnsi="Times New Roman" w:cs="Times New Roman"/>
                <w:color w:val="000000"/>
                <w:sz w:val="24"/>
              </w:rPr>
            </w:pPr>
            <w:r w:rsidRPr="00B11909">
              <w:rPr>
                <w:rFonts w:ascii="Times New Roman" w:hAnsi="Times New Roman" w:cs="Times New Roman"/>
                <w:color w:val="000000"/>
                <w:sz w:val="24"/>
              </w:rPr>
              <w:t>165133,28</w:t>
            </w:r>
          </w:p>
        </w:tc>
      </w:tr>
      <w:tr w:rsidR="0043783B" w:rsidRPr="00137D4C" w:rsidTr="00511E38">
        <w:trPr>
          <w:trHeight w:val="300"/>
        </w:trPr>
        <w:tc>
          <w:tcPr>
            <w:tcW w:w="6237" w:type="dxa"/>
            <w:shd w:val="clear" w:color="auto" w:fill="auto"/>
            <w:noWrap/>
            <w:vAlign w:val="bottom"/>
            <w:hideMark/>
          </w:tcPr>
          <w:p w:rsidR="0043783B" w:rsidRPr="00137D4C" w:rsidRDefault="0043783B" w:rsidP="00137D4C">
            <w:pPr>
              <w:spacing w:after="0" w:line="240" w:lineRule="auto"/>
              <w:rPr>
                <w:rFonts w:ascii="Times New Roman" w:eastAsia="Times New Roman" w:hAnsi="Times New Roman" w:cs="Times New Roman"/>
                <w:b/>
                <w:bCs/>
                <w:color w:val="000000"/>
                <w:sz w:val="24"/>
                <w:szCs w:val="24"/>
                <w:lang w:eastAsia="lv-LV"/>
              </w:rPr>
            </w:pPr>
            <w:r w:rsidRPr="00137D4C">
              <w:rPr>
                <w:rFonts w:ascii="Times New Roman" w:eastAsia="Times New Roman" w:hAnsi="Times New Roman" w:cs="Times New Roman"/>
                <w:b/>
                <w:bCs/>
                <w:color w:val="000000"/>
                <w:sz w:val="24"/>
                <w:szCs w:val="24"/>
                <w:lang w:eastAsia="lv-LV"/>
              </w:rPr>
              <w:t>KOPĀ</w:t>
            </w:r>
          </w:p>
        </w:tc>
        <w:tc>
          <w:tcPr>
            <w:tcW w:w="2835" w:type="dxa"/>
            <w:shd w:val="clear" w:color="auto" w:fill="auto"/>
            <w:noWrap/>
            <w:vAlign w:val="bottom"/>
            <w:hideMark/>
          </w:tcPr>
          <w:p w:rsidR="0043783B" w:rsidRPr="00B11909" w:rsidRDefault="0043783B" w:rsidP="00B11909">
            <w:pPr>
              <w:spacing w:after="0" w:line="240" w:lineRule="auto"/>
              <w:jc w:val="right"/>
              <w:rPr>
                <w:rFonts w:ascii="Times New Roman" w:eastAsia="Times New Roman" w:hAnsi="Times New Roman" w:cs="Times New Roman"/>
                <w:color w:val="000000"/>
                <w:sz w:val="24"/>
                <w:szCs w:val="24"/>
                <w:lang w:eastAsia="lv-LV"/>
              </w:rPr>
            </w:pPr>
            <w:r w:rsidRPr="00B11909">
              <w:rPr>
                <w:rFonts w:ascii="Times New Roman" w:eastAsia="Times New Roman" w:hAnsi="Times New Roman" w:cs="Times New Roman"/>
                <w:color w:val="000000"/>
                <w:sz w:val="24"/>
                <w:szCs w:val="24"/>
                <w:lang w:eastAsia="lv-LV"/>
              </w:rPr>
              <w:t> </w:t>
            </w:r>
          </w:p>
        </w:tc>
        <w:tc>
          <w:tcPr>
            <w:tcW w:w="2552" w:type="dxa"/>
            <w:shd w:val="clear" w:color="auto" w:fill="auto"/>
            <w:noWrap/>
            <w:vAlign w:val="bottom"/>
            <w:hideMark/>
          </w:tcPr>
          <w:p w:rsidR="0043783B" w:rsidRPr="00B11909" w:rsidRDefault="0043783B" w:rsidP="00B11909">
            <w:pPr>
              <w:spacing w:after="0" w:line="240" w:lineRule="auto"/>
              <w:jc w:val="right"/>
              <w:rPr>
                <w:rFonts w:ascii="Times New Roman" w:eastAsia="Times New Roman" w:hAnsi="Times New Roman" w:cs="Times New Roman"/>
                <w:color w:val="000000"/>
                <w:sz w:val="24"/>
                <w:szCs w:val="24"/>
                <w:lang w:eastAsia="lv-LV"/>
              </w:rPr>
            </w:pPr>
            <w:r w:rsidRPr="00B11909">
              <w:rPr>
                <w:rFonts w:ascii="Times New Roman" w:eastAsia="Times New Roman" w:hAnsi="Times New Roman" w:cs="Times New Roman"/>
                <w:color w:val="000000"/>
                <w:sz w:val="24"/>
                <w:szCs w:val="24"/>
                <w:lang w:eastAsia="lv-LV"/>
              </w:rPr>
              <w:t> </w:t>
            </w:r>
          </w:p>
        </w:tc>
        <w:tc>
          <w:tcPr>
            <w:tcW w:w="2835" w:type="dxa"/>
            <w:shd w:val="clear" w:color="auto" w:fill="auto"/>
            <w:noWrap/>
            <w:vAlign w:val="bottom"/>
            <w:hideMark/>
          </w:tcPr>
          <w:p w:rsidR="0043783B" w:rsidRPr="00B11909" w:rsidRDefault="00B11909" w:rsidP="00B11909">
            <w:pPr>
              <w:spacing w:after="0" w:line="240" w:lineRule="auto"/>
              <w:jc w:val="right"/>
              <w:rPr>
                <w:rFonts w:ascii="Times New Roman" w:hAnsi="Times New Roman" w:cs="Times New Roman"/>
                <w:b/>
                <w:bCs/>
                <w:color w:val="000000"/>
                <w:sz w:val="24"/>
              </w:rPr>
            </w:pPr>
            <w:r w:rsidRPr="00B11909">
              <w:rPr>
                <w:rFonts w:ascii="Times New Roman" w:hAnsi="Times New Roman" w:cs="Times New Roman"/>
                <w:b/>
                <w:bCs/>
                <w:color w:val="000000"/>
                <w:sz w:val="24"/>
              </w:rPr>
              <w:t>2754050,33</w:t>
            </w:r>
          </w:p>
        </w:tc>
      </w:tr>
    </w:tbl>
    <w:p w:rsidR="0009175E" w:rsidRPr="00137D4C" w:rsidRDefault="0009175E" w:rsidP="00137D4C">
      <w:pPr>
        <w:spacing w:after="0" w:line="240" w:lineRule="auto"/>
        <w:rPr>
          <w:rFonts w:ascii="Times New Roman" w:eastAsia="Times New Roman" w:hAnsi="Times New Roman" w:cs="Times New Roman"/>
          <w:b/>
          <w:bCs/>
          <w:color w:val="000000"/>
          <w:sz w:val="24"/>
          <w:szCs w:val="24"/>
          <w:lang w:eastAsia="lv-LV"/>
        </w:rPr>
      </w:pPr>
    </w:p>
    <w:p w:rsidR="00D47712" w:rsidRDefault="00D47712" w:rsidP="0043783B">
      <w:pPr>
        <w:rPr>
          <w:rFonts w:ascii="Times New Roman" w:eastAsia="Times New Roman" w:hAnsi="Times New Roman" w:cs="Times New Roman"/>
          <w:b/>
          <w:bCs/>
          <w:color w:val="000000"/>
          <w:sz w:val="24"/>
          <w:szCs w:val="24"/>
          <w:lang w:eastAsia="lv-LV"/>
        </w:rPr>
      </w:pPr>
    </w:p>
    <w:p w:rsidR="0043783B" w:rsidRPr="00D47712" w:rsidRDefault="00D47712" w:rsidP="0043783B">
      <w:pPr>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S</w:t>
      </w:r>
      <w:r w:rsidR="00BB3FF2" w:rsidRPr="0009175E">
        <w:rPr>
          <w:rFonts w:ascii="Times New Roman" w:eastAsia="Times New Roman" w:hAnsi="Times New Roman" w:cs="Times New Roman"/>
          <w:b/>
          <w:bCs/>
          <w:color w:val="000000"/>
          <w:sz w:val="24"/>
          <w:szCs w:val="24"/>
          <w:lang w:eastAsia="lv-LV"/>
        </w:rPr>
        <w:t>amaksas apmērs saskaņā ar Ārstniecības likumu (ĀL)</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835"/>
        <w:gridCol w:w="2552"/>
        <w:gridCol w:w="2835"/>
      </w:tblGrid>
      <w:tr w:rsidR="0049517A" w:rsidRPr="0009175E" w:rsidTr="00511E38">
        <w:trPr>
          <w:trHeight w:val="680"/>
        </w:trPr>
        <w:tc>
          <w:tcPr>
            <w:tcW w:w="6237" w:type="dxa"/>
            <w:shd w:val="clear" w:color="auto" w:fill="auto"/>
            <w:vAlign w:val="center"/>
            <w:hideMark/>
          </w:tcPr>
          <w:p w:rsidR="0049517A" w:rsidRPr="00511E38" w:rsidRDefault="0049517A" w:rsidP="00BB3291">
            <w:pPr>
              <w:spacing w:after="0" w:line="240" w:lineRule="auto"/>
              <w:jc w:val="center"/>
              <w:rPr>
                <w:rFonts w:ascii="Times New Roman" w:eastAsia="Times New Roman" w:hAnsi="Times New Roman" w:cs="Times New Roman"/>
                <w:b/>
                <w:bCs/>
                <w:sz w:val="24"/>
                <w:szCs w:val="24"/>
                <w:lang w:eastAsia="lv-LV"/>
              </w:rPr>
            </w:pPr>
            <w:r w:rsidRPr="00511E38">
              <w:rPr>
                <w:rFonts w:ascii="Times New Roman" w:eastAsia="Times New Roman" w:hAnsi="Times New Roman" w:cs="Times New Roman"/>
                <w:b/>
                <w:bCs/>
                <w:sz w:val="24"/>
                <w:szCs w:val="24"/>
                <w:lang w:eastAsia="lv-LV"/>
              </w:rPr>
              <w:t>Juridiskās palīdzības veids</w:t>
            </w:r>
          </w:p>
        </w:tc>
        <w:tc>
          <w:tcPr>
            <w:tcW w:w="2835" w:type="dxa"/>
            <w:shd w:val="clear" w:color="auto" w:fill="auto"/>
            <w:vAlign w:val="center"/>
            <w:hideMark/>
          </w:tcPr>
          <w:p w:rsidR="0049517A" w:rsidRPr="00511E38" w:rsidRDefault="0049517A" w:rsidP="000C3DBE">
            <w:pPr>
              <w:spacing w:after="0" w:line="240" w:lineRule="auto"/>
              <w:ind w:hanging="108"/>
              <w:jc w:val="center"/>
              <w:rPr>
                <w:rFonts w:ascii="Times New Roman" w:eastAsia="Times New Roman" w:hAnsi="Times New Roman" w:cs="Times New Roman"/>
                <w:b/>
                <w:bCs/>
                <w:sz w:val="24"/>
                <w:szCs w:val="24"/>
                <w:lang w:eastAsia="lv-LV"/>
              </w:rPr>
            </w:pPr>
            <w:r w:rsidRPr="00511E38">
              <w:rPr>
                <w:rFonts w:ascii="Times New Roman" w:eastAsia="Times New Roman" w:hAnsi="Times New Roman" w:cs="Times New Roman"/>
                <w:b/>
                <w:bCs/>
                <w:sz w:val="24"/>
                <w:szCs w:val="24"/>
                <w:lang w:eastAsia="lv-LV"/>
              </w:rPr>
              <w:t>Prognozētais apjoms 2016</w:t>
            </w:r>
            <w:r w:rsidR="00EA4273" w:rsidRPr="00511E38">
              <w:rPr>
                <w:rFonts w:ascii="Times New Roman" w:eastAsia="Times New Roman" w:hAnsi="Times New Roman" w:cs="Times New Roman"/>
                <w:b/>
                <w:bCs/>
                <w:sz w:val="24"/>
                <w:szCs w:val="24"/>
                <w:lang w:eastAsia="lv-LV"/>
              </w:rPr>
              <w:t>.gadā</w:t>
            </w:r>
            <w:r w:rsidR="000C3DBE" w:rsidRPr="00511E38">
              <w:rPr>
                <w:rFonts w:ascii="Times New Roman" w:eastAsia="Times New Roman" w:hAnsi="Times New Roman" w:cs="Times New Roman"/>
                <w:b/>
                <w:bCs/>
                <w:sz w:val="24"/>
                <w:szCs w:val="24"/>
                <w:lang w:eastAsia="lv-LV"/>
              </w:rPr>
              <w:t xml:space="preserve"> (gab., h, sējumi</w:t>
            </w:r>
            <w:r w:rsidRPr="00511E38">
              <w:rPr>
                <w:rFonts w:ascii="Times New Roman" w:eastAsia="Times New Roman" w:hAnsi="Times New Roman" w:cs="Times New Roman"/>
                <w:b/>
                <w:bCs/>
                <w:sz w:val="24"/>
                <w:szCs w:val="24"/>
                <w:lang w:eastAsia="lv-LV"/>
              </w:rPr>
              <w:t>)</w:t>
            </w:r>
          </w:p>
        </w:tc>
        <w:tc>
          <w:tcPr>
            <w:tcW w:w="2552" w:type="dxa"/>
            <w:shd w:val="clear" w:color="auto" w:fill="auto"/>
            <w:vAlign w:val="center"/>
            <w:hideMark/>
          </w:tcPr>
          <w:p w:rsidR="0049517A" w:rsidRPr="00511E38" w:rsidRDefault="0049517A" w:rsidP="002F30FF">
            <w:pPr>
              <w:spacing w:after="0" w:line="240" w:lineRule="auto"/>
              <w:jc w:val="center"/>
              <w:rPr>
                <w:rFonts w:ascii="Times New Roman" w:eastAsia="Times New Roman" w:hAnsi="Times New Roman" w:cs="Times New Roman"/>
                <w:b/>
                <w:bCs/>
                <w:sz w:val="24"/>
                <w:szCs w:val="24"/>
                <w:lang w:eastAsia="lv-LV"/>
              </w:rPr>
            </w:pPr>
            <w:r w:rsidRPr="00511E38">
              <w:rPr>
                <w:rFonts w:ascii="Times New Roman" w:eastAsia="Times New Roman" w:hAnsi="Times New Roman" w:cs="Times New Roman"/>
                <w:b/>
                <w:bCs/>
                <w:sz w:val="24"/>
                <w:szCs w:val="24"/>
                <w:lang w:eastAsia="lv-LV"/>
              </w:rPr>
              <w:t>2016.gada samaksas apmērs, EUR</w:t>
            </w:r>
          </w:p>
        </w:tc>
        <w:tc>
          <w:tcPr>
            <w:tcW w:w="2835" w:type="dxa"/>
            <w:shd w:val="clear" w:color="auto" w:fill="auto"/>
            <w:vAlign w:val="center"/>
            <w:hideMark/>
          </w:tcPr>
          <w:p w:rsidR="0049517A" w:rsidRPr="00511E38" w:rsidRDefault="0049517A" w:rsidP="002F30FF">
            <w:pPr>
              <w:spacing w:after="0" w:line="240" w:lineRule="auto"/>
              <w:jc w:val="center"/>
              <w:rPr>
                <w:rFonts w:ascii="Times New Roman" w:eastAsia="Times New Roman" w:hAnsi="Times New Roman" w:cs="Times New Roman"/>
                <w:b/>
                <w:bCs/>
                <w:sz w:val="24"/>
                <w:szCs w:val="24"/>
                <w:lang w:eastAsia="lv-LV"/>
              </w:rPr>
            </w:pPr>
            <w:r w:rsidRPr="00511E38">
              <w:rPr>
                <w:rFonts w:ascii="Times New Roman" w:eastAsia="Times New Roman" w:hAnsi="Times New Roman" w:cs="Times New Roman"/>
                <w:b/>
                <w:bCs/>
                <w:sz w:val="24"/>
                <w:szCs w:val="24"/>
                <w:lang w:eastAsia="lv-LV"/>
              </w:rPr>
              <w:t>Finansējums 2016. gadam, EUR</w:t>
            </w:r>
          </w:p>
        </w:tc>
      </w:tr>
      <w:tr w:rsidR="00B11909" w:rsidRPr="0009175E" w:rsidTr="00511E38">
        <w:trPr>
          <w:trHeight w:val="300"/>
        </w:trPr>
        <w:tc>
          <w:tcPr>
            <w:tcW w:w="6237" w:type="dxa"/>
            <w:shd w:val="clear" w:color="auto" w:fill="auto"/>
            <w:vAlign w:val="bottom"/>
            <w:hideMark/>
          </w:tcPr>
          <w:p w:rsidR="00B11909" w:rsidRPr="0009175E" w:rsidRDefault="00B11909" w:rsidP="00BB3291">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t>Konsultācija</w:t>
            </w:r>
          </w:p>
        </w:tc>
        <w:tc>
          <w:tcPr>
            <w:tcW w:w="2835" w:type="dxa"/>
            <w:shd w:val="clear" w:color="auto" w:fill="auto"/>
            <w:noWrap/>
            <w:vAlign w:val="bottom"/>
            <w:hideMark/>
          </w:tcPr>
          <w:p w:rsidR="00B11909" w:rsidRPr="00B11909" w:rsidRDefault="00B11909" w:rsidP="00B11909">
            <w:pPr>
              <w:spacing w:after="0" w:line="240" w:lineRule="auto"/>
              <w:jc w:val="right"/>
              <w:rPr>
                <w:rFonts w:ascii="Times New Roman" w:hAnsi="Times New Roman" w:cs="Times New Roman"/>
                <w:color w:val="000000"/>
                <w:sz w:val="24"/>
              </w:rPr>
            </w:pPr>
            <w:r w:rsidRPr="00B11909">
              <w:rPr>
                <w:rFonts w:ascii="Times New Roman" w:hAnsi="Times New Roman" w:cs="Times New Roman"/>
                <w:color w:val="000000"/>
                <w:sz w:val="24"/>
              </w:rPr>
              <w:t>7</w:t>
            </w:r>
          </w:p>
        </w:tc>
        <w:tc>
          <w:tcPr>
            <w:tcW w:w="2552" w:type="dxa"/>
            <w:shd w:val="clear" w:color="auto" w:fill="auto"/>
            <w:noWrap/>
            <w:vAlign w:val="bottom"/>
            <w:hideMark/>
          </w:tcPr>
          <w:p w:rsidR="00B11909" w:rsidRPr="00B11909" w:rsidRDefault="00B11909" w:rsidP="00B11909">
            <w:pPr>
              <w:spacing w:after="0" w:line="240" w:lineRule="auto"/>
              <w:jc w:val="right"/>
              <w:rPr>
                <w:rFonts w:ascii="Times New Roman" w:hAnsi="Times New Roman" w:cs="Times New Roman"/>
                <w:color w:val="000000"/>
                <w:sz w:val="24"/>
              </w:rPr>
            </w:pPr>
            <w:r w:rsidRPr="00B11909">
              <w:rPr>
                <w:rFonts w:ascii="Times New Roman" w:hAnsi="Times New Roman" w:cs="Times New Roman"/>
                <w:color w:val="000000"/>
                <w:sz w:val="24"/>
              </w:rPr>
              <w:t>19,21</w:t>
            </w:r>
          </w:p>
        </w:tc>
        <w:tc>
          <w:tcPr>
            <w:tcW w:w="2835" w:type="dxa"/>
            <w:shd w:val="clear" w:color="auto" w:fill="auto"/>
            <w:noWrap/>
            <w:vAlign w:val="bottom"/>
            <w:hideMark/>
          </w:tcPr>
          <w:p w:rsidR="00B11909" w:rsidRPr="00B11909" w:rsidRDefault="00B11909" w:rsidP="00B11909">
            <w:pPr>
              <w:spacing w:after="0" w:line="240" w:lineRule="auto"/>
              <w:jc w:val="right"/>
              <w:rPr>
                <w:rFonts w:ascii="Times New Roman" w:hAnsi="Times New Roman" w:cs="Times New Roman"/>
                <w:color w:val="000000"/>
                <w:sz w:val="24"/>
              </w:rPr>
            </w:pPr>
            <w:r w:rsidRPr="00B11909">
              <w:rPr>
                <w:rFonts w:ascii="Times New Roman" w:hAnsi="Times New Roman" w:cs="Times New Roman"/>
                <w:color w:val="000000"/>
                <w:sz w:val="24"/>
              </w:rPr>
              <w:t>134,47</w:t>
            </w:r>
          </w:p>
        </w:tc>
      </w:tr>
      <w:tr w:rsidR="00B11909" w:rsidRPr="0009175E" w:rsidTr="00511E38">
        <w:trPr>
          <w:trHeight w:val="300"/>
        </w:trPr>
        <w:tc>
          <w:tcPr>
            <w:tcW w:w="6237" w:type="dxa"/>
            <w:shd w:val="clear" w:color="auto" w:fill="auto"/>
            <w:vAlign w:val="bottom"/>
            <w:hideMark/>
          </w:tcPr>
          <w:p w:rsidR="00B11909" w:rsidRPr="0009175E" w:rsidRDefault="00B11909" w:rsidP="00BB3291">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t>Sūdzība</w:t>
            </w:r>
          </w:p>
        </w:tc>
        <w:tc>
          <w:tcPr>
            <w:tcW w:w="2835" w:type="dxa"/>
            <w:shd w:val="clear" w:color="auto" w:fill="auto"/>
            <w:noWrap/>
            <w:vAlign w:val="bottom"/>
            <w:hideMark/>
          </w:tcPr>
          <w:p w:rsidR="00B11909" w:rsidRPr="00B11909" w:rsidRDefault="00B11909" w:rsidP="00B11909">
            <w:pPr>
              <w:spacing w:after="0" w:line="240" w:lineRule="auto"/>
              <w:jc w:val="right"/>
              <w:rPr>
                <w:rFonts w:ascii="Times New Roman" w:hAnsi="Times New Roman" w:cs="Times New Roman"/>
                <w:color w:val="000000"/>
                <w:sz w:val="24"/>
              </w:rPr>
            </w:pPr>
            <w:r w:rsidRPr="00B11909">
              <w:rPr>
                <w:rFonts w:ascii="Times New Roman" w:hAnsi="Times New Roman" w:cs="Times New Roman"/>
                <w:color w:val="000000"/>
                <w:sz w:val="24"/>
              </w:rPr>
              <w:t>1</w:t>
            </w:r>
          </w:p>
        </w:tc>
        <w:tc>
          <w:tcPr>
            <w:tcW w:w="2552" w:type="dxa"/>
            <w:shd w:val="clear" w:color="auto" w:fill="auto"/>
            <w:noWrap/>
            <w:vAlign w:val="bottom"/>
            <w:hideMark/>
          </w:tcPr>
          <w:p w:rsidR="00B11909" w:rsidRPr="00B11909" w:rsidRDefault="00B11909" w:rsidP="00B11909">
            <w:pPr>
              <w:spacing w:after="0" w:line="240" w:lineRule="auto"/>
              <w:jc w:val="right"/>
              <w:rPr>
                <w:rFonts w:ascii="Times New Roman" w:hAnsi="Times New Roman" w:cs="Times New Roman"/>
                <w:color w:val="000000"/>
                <w:sz w:val="24"/>
              </w:rPr>
            </w:pPr>
            <w:r w:rsidRPr="00B11909">
              <w:rPr>
                <w:rFonts w:ascii="Times New Roman" w:hAnsi="Times New Roman" w:cs="Times New Roman"/>
                <w:color w:val="000000"/>
                <w:sz w:val="24"/>
              </w:rPr>
              <w:t>32,01</w:t>
            </w:r>
          </w:p>
        </w:tc>
        <w:tc>
          <w:tcPr>
            <w:tcW w:w="2835" w:type="dxa"/>
            <w:shd w:val="clear" w:color="auto" w:fill="auto"/>
            <w:noWrap/>
            <w:vAlign w:val="bottom"/>
            <w:hideMark/>
          </w:tcPr>
          <w:p w:rsidR="00B11909" w:rsidRPr="00B11909" w:rsidRDefault="00B11909" w:rsidP="00B11909">
            <w:pPr>
              <w:spacing w:after="0" w:line="240" w:lineRule="auto"/>
              <w:jc w:val="right"/>
              <w:rPr>
                <w:rFonts w:ascii="Times New Roman" w:hAnsi="Times New Roman" w:cs="Times New Roman"/>
                <w:color w:val="000000"/>
                <w:sz w:val="24"/>
              </w:rPr>
            </w:pPr>
            <w:r w:rsidRPr="00B11909">
              <w:rPr>
                <w:rFonts w:ascii="Times New Roman" w:hAnsi="Times New Roman" w:cs="Times New Roman"/>
                <w:color w:val="000000"/>
                <w:sz w:val="24"/>
              </w:rPr>
              <w:t>32,01</w:t>
            </w:r>
          </w:p>
        </w:tc>
      </w:tr>
      <w:tr w:rsidR="00B11909" w:rsidRPr="0009175E" w:rsidTr="00511E38">
        <w:trPr>
          <w:trHeight w:val="397"/>
        </w:trPr>
        <w:tc>
          <w:tcPr>
            <w:tcW w:w="6237" w:type="dxa"/>
            <w:shd w:val="clear" w:color="auto" w:fill="auto"/>
            <w:vAlign w:val="bottom"/>
            <w:hideMark/>
          </w:tcPr>
          <w:p w:rsidR="00B11909" w:rsidRPr="0009175E" w:rsidRDefault="00B11909" w:rsidP="00BB3291">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t>Pārstāvība tiesas sēdē ārstniecības iestādē</w:t>
            </w:r>
          </w:p>
        </w:tc>
        <w:tc>
          <w:tcPr>
            <w:tcW w:w="2835" w:type="dxa"/>
            <w:shd w:val="clear" w:color="auto" w:fill="auto"/>
            <w:noWrap/>
            <w:vAlign w:val="bottom"/>
            <w:hideMark/>
          </w:tcPr>
          <w:p w:rsidR="00B11909" w:rsidRPr="00B11909" w:rsidRDefault="00B11909" w:rsidP="00B11909">
            <w:pPr>
              <w:spacing w:after="0" w:line="240" w:lineRule="auto"/>
              <w:jc w:val="right"/>
              <w:rPr>
                <w:rFonts w:ascii="Times New Roman" w:hAnsi="Times New Roman" w:cs="Times New Roman"/>
                <w:color w:val="000000"/>
                <w:sz w:val="24"/>
              </w:rPr>
            </w:pPr>
            <w:r w:rsidRPr="00B11909">
              <w:rPr>
                <w:rFonts w:ascii="Times New Roman" w:hAnsi="Times New Roman" w:cs="Times New Roman"/>
                <w:color w:val="000000"/>
                <w:sz w:val="24"/>
              </w:rPr>
              <w:t>140</w:t>
            </w:r>
          </w:p>
        </w:tc>
        <w:tc>
          <w:tcPr>
            <w:tcW w:w="2552" w:type="dxa"/>
            <w:shd w:val="clear" w:color="auto" w:fill="auto"/>
            <w:noWrap/>
            <w:vAlign w:val="bottom"/>
            <w:hideMark/>
          </w:tcPr>
          <w:p w:rsidR="00B11909" w:rsidRPr="00B11909" w:rsidRDefault="00B11909" w:rsidP="00B11909">
            <w:pPr>
              <w:spacing w:after="0" w:line="240" w:lineRule="auto"/>
              <w:jc w:val="right"/>
              <w:rPr>
                <w:rFonts w:ascii="Times New Roman" w:hAnsi="Times New Roman" w:cs="Times New Roman"/>
                <w:color w:val="000000"/>
                <w:sz w:val="24"/>
              </w:rPr>
            </w:pPr>
            <w:r w:rsidRPr="00B11909">
              <w:rPr>
                <w:rFonts w:ascii="Times New Roman" w:hAnsi="Times New Roman" w:cs="Times New Roman"/>
                <w:color w:val="000000"/>
                <w:sz w:val="24"/>
              </w:rPr>
              <w:t>28,46</w:t>
            </w:r>
          </w:p>
        </w:tc>
        <w:tc>
          <w:tcPr>
            <w:tcW w:w="2835" w:type="dxa"/>
            <w:shd w:val="clear" w:color="auto" w:fill="auto"/>
            <w:noWrap/>
            <w:vAlign w:val="bottom"/>
            <w:hideMark/>
          </w:tcPr>
          <w:p w:rsidR="00B11909" w:rsidRPr="00B11909" w:rsidRDefault="00B11909" w:rsidP="00B11909">
            <w:pPr>
              <w:spacing w:after="0" w:line="240" w:lineRule="auto"/>
              <w:jc w:val="right"/>
              <w:rPr>
                <w:rFonts w:ascii="Times New Roman" w:hAnsi="Times New Roman" w:cs="Times New Roman"/>
                <w:color w:val="000000"/>
                <w:sz w:val="24"/>
              </w:rPr>
            </w:pPr>
            <w:r w:rsidRPr="00B11909">
              <w:rPr>
                <w:rFonts w:ascii="Times New Roman" w:hAnsi="Times New Roman" w:cs="Times New Roman"/>
                <w:color w:val="000000"/>
                <w:sz w:val="24"/>
              </w:rPr>
              <w:t>3984,40</w:t>
            </w:r>
          </w:p>
        </w:tc>
      </w:tr>
      <w:tr w:rsidR="00B11909" w:rsidRPr="0009175E" w:rsidTr="00511E38">
        <w:trPr>
          <w:trHeight w:val="300"/>
        </w:trPr>
        <w:tc>
          <w:tcPr>
            <w:tcW w:w="6237" w:type="dxa"/>
            <w:shd w:val="clear" w:color="auto" w:fill="auto"/>
            <w:noWrap/>
            <w:vAlign w:val="bottom"/>
            <w:hideMark/>
          </w:tcPr>
          <w:p w:rsidR="00B11909" w:rsidRPr="0009175E" w:rsidRDefault="00B11909" w:rsidP="00BB3291">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color w:val="000000"/>
                <w:sz w:val="24"/>
                <w:szCs w:val="24"/>
                <w:lang w:eastAsia="lv-LV"/>
              </w:rPr>
              <w:t>Lietas materiālu sējums</w:t>
            </w:r>
          </w:p>
        </w:tc>
        <w:tc>
          <w:tcPr>
            <w:tcW w:w="2835" w:type="dxa"/>
            <w:shd w:val="clear" w:color="auto" w:fill="auto"/>
            <w:noWrap/>
            <w:vAlign w:val="bottom"/>
            <w:hideMark/>
          </w:tcPr>
          <w:p w:rsidR="00B11909" w:rsidRPr="00B11909" w:rsidRDefault="00B11909" w:rsidP="00B11909">
            <w:pPr>
              <w:spacing w:after="0" w:line="240" w:lineRule="auto"/>
              <w:jc w:val="right"/>
              <w:rPr>
                <w:rFonts w:ascii="Times New Roman" w:hAnsi="Times New Roman" w:cs="Times New Roman"/>
                <w:color w:val="000000"/>
                <w:sz w:val="24"/>
              </w:rPr>
            </w:pPr>
            <w:r w:rsidRPr="00B11909">
              <w:rPr>
                <w:rFonts w:ascii="Times New Roman" w:hAnsi="Times New Roman" w:cs="Times New Roman"/>
                <w:color w:val="000000"/>
                <w:sz w:val="24"/>
              </w:rPr>
              <w:t>48</w:t>
            </w:r>
          </w:p>
        </w:tc>
        <w:tc>
          <w:tcPr>
            <w:tcW w:w="2552" w:type="dxa"/>
            <w:shd w:val="clear" w:color="auto" w:fill="auto"/>
            <w:noWrap/>
            <w:vAlign w:val="bottom"/>
            <w:hideMark/>
          </w:tcPr>
          <w:p w:rsidR="00B11909" w:rsidRPr="00B11909" w:rsidRDefault="00B11909" w:rsidP="00B11909">
            <w:pPr>
              <w:spacing w:after="0" w:line="240" w:lineRule="auto"/>
              <w:jc w:val="right"/>
              <w:rPr>
                <w:rFonts w:ascii="Times New Roman" w:hAnsi="Times New Roman" w:cs="Times New Roman"/>
                <w:color w:val="000000"/>
                <w:sz w:val="24"/>
              </w:rPr>
            </w:pPr>
            <w:r w:rsidRPr="00B11909">
              <w:rPr>
                <w:rFonts w:ascii="Times New Roman" w:hAnsi="Times New Roman" w:cs="Times New Roman"/>
                <w:color w:val="000000"/>
                <w:sz w:val="24"/>
              </w:rPr>
              <w:t>19,21</w:t>
            </w:r>
          </w:p>
        </w:tc>
        <w:tc>
          <w:tcPr>
            <w:tcW w:w="2835" w:type="dxa"/>
            <w:shd w:val="clear" w:color="auto" w:fill="auto"/>
            <w:noWrap/>
            <w:vAlign w:val="bottom"/>
            <w:hideMark/>
          </w:tcPr>
          <w:p w:rsidR="00B11909" w:rsidRPr="00B11909" w:rsidRDefault="00B11909" w:rsidP="00B11909">
            <w:pPr>
              <w:spacing w:after="0" w:line="240" w:lineRule="auto"/>
              <w:jc w:val="right"/>
              <w:rPr>
                <w:rFonts w:ascii="Times New Roman" w:hAnsi="Times New Roman" w:cs="Times New Roman"/>
                <w:color w:val="000000"/>
                <w:sz w:val="24"/>
              </w:rPr>
            </w:pPr>
            <w:r w:rsidRPr="00B11909">
              <w:rPr>
                <w:rFonts w:ascii="Times New Roman" w:hAnsi="Times New Roman" w:cs="Times New Roman"/>
                <w:color w:val="000000"/>
                <w:sz w:val="24"/>
              </w:rPr>
              <w:t>922,08</w:t>
            </w:r>
          </w:p>
        </w:tc>
      </w:tr>
      <w:tr w:rsidR="0043783B" w:rsidRPr="0009175E" w:rsidTr="00511E38">
        <w:trPr>
          <w:trHeight w:val="300"/>
        </w:trPr>
        <w:tc>
          <w:tcPr>
            <w:tcW w:w="6237" w:type="dxa"/>
            <w:shd w:val="clear" w:color="auto" w:fill="auto"/>
            <w:noWrap/>
            <w:vAlign w:val="bottom"/>
            <w:hideMark/>
          </w:tcPr>
          <w:p w:rsidR="0043783B" w:rsidRPr="0009175E" w:rsidRDefault="0043783B" w:rsidP="00BB3291">
            <w:pPr>
              <w:spacing w:after="0" w:line="240" w:lineRule="auto"/>
              <w:rPr>
                <w:rFonts w:ascii="Times New Roman" w:eastAsia="Times New Roman" w:hAnsi="Times New Roman" w:cs="Times New Roman"/>
                <w:b/>
                <w:bCs/>
                <w:color w:val="000000"/>
                <w:sz w:val="24"/>
                <w:szCs w:val="24"/>
                <w:lang w:eastAsia="lv-LV"/>
              </w:rPr>
            </w:pPr>
            <w:r w:rsidRPr="0009175E">
              <w:rPr>
                <w:rFonts w:ascii="Times New Roman" w:eastAsia="Times New Roman" w:hAnsi="Times New Roman" w:cs="Times New Roman"/>
                <w:b/>
                <w:bCs/>
                <w:color w:val="000000"/>
                <w:sz w:val="24"/>
                <w:szCs w:val="24"/>
                <w:lang w:eastAsia="lv-LV"/>
              </w:rPr>
              <w:t>KOPĀ</w:t>
            </w:r>
          </w:p>
        </w:tc>
        <w:tc>
          <w:tcPr>
            <w:tcW w:w="2835" w:type="dxa"/>
            <w:shd w:val="clear" w:color="auto" w:fill="auto"/>
            <w:noWrap/>
            <w:vAlign w:val="bottom"/>
            <w:hideMark/>
          </w:tcPr>
          <w:p w:rsidR="0043783B" w:rsidRPr="00B11909" w:rsidRDefault="0043783B" w:rsidP="00B11909">
            <w:pPr>
              <w:spacing w:after="0" w:line="240" w:lineRule="auto"/>
              <w:rPr>
                <w:rFonts w:ascii="Times New Roman" w:eastAsia="Times New Roman" w:hAnsi="Times New Roman" w:cs="Times New Roman"/>
                <w:b/>
                <w:bCs/>
                <w:color w:val="000000"/>
                <w:sz w:val="24"/>
                <w:szCs w:val="24"/>
                <w:lang w:eastAsia="lv-LV"/>
              </w:rPr>
            </w:pPr>
            <w:r w:rsidRPr="00B11909">
              <w:rPr>
                <w:rFonts w:ascii="Times New Roman" w:eastAsia="Times New Roman" w:hAnsi="Times New Roman" w:cs="Times New Roman"/>
                <w:b/>
                <w:bCs/>
                <w:color w:val="000000"/>
                <w:sz w:val="24"/>
                <w:szCs w:val="24"/>
                <w:lang w:eastAsia="lv-LV"/>
              </w:rPr>
              <w:t> </w:t>
            </w:r>
          </w:p>
        </w:tc>
        <w:tc>
          <w:tcPr>
            <w:tcW w:w="2552" w:type="dxa"/>
            <w:shd w:val="clear" w:color="auto" w:fill="auto"/>
            <w:noWrap/>
            <w:vAlign w:val="bottom"/>
            <w:hideMark/>
          </w:tcPr>
          <w:p w:rsidR="0043783B" w:rsidRPr="00B11909" w:rsidRDefault="0043783B" w:rsidP="00B11909">
            <w:pPr>
              <w:spacing w:after="0" w:line="240" w:lineRule="auto"/>
              <w:rPr>
                <w:rFonts w:ascii="Times New Roman" w:eastAsia="Times New Roman" w:hAnsi="Times New Roman" w:cs="Times New Roman"/>
                <w:b/>
                <w:bCs/>
                <w:color w:val="000000"/>
                <w:sz w:val="24"/>
                <w:szCs w:val="24"/>
                <w:lang w:eastAsia="lv-LV"/>
              </w:rPr>
            </w:pPr>
            <w:r w:rsidRPr="00B11909">
              <w:rPr>
                <w:rFonts w:ascii="Times New Roman" w:eastAsia="Times New Roman" w:hAnsi="Times New Roman" w:cs="Times New Roman"/>
                <w:b/>
                <w:bCs/>
                <w:color w:val="000000"/>
                <w:sz w:val="24"/>
                <w:szCs w:val="24"/>
                <w:lang w:eastAsia="lv-LV"/>
              </w:rPr>
              <w:t> </w:t>
            </w:r>
          </w:p>
        </w:tc>
        <w:tc>
          <w:tcPr>
            <w:tcW w:w="2835" w:type="dxa"/>
            <w:shd w:val="clear" w:color="auto" w:fill="auto"/>
            <w:noWrap/>
            <w:vAlign w:val="bottom"/>
            <w:hideMark/>
          </w:tcPr>
          <w:p w:rsidR="0043783B" w:rsidRPr="00B11909" w:rsidRDefault="00B11909" w:rsidP="00B11909">
            <w:pPr>
              <w:spacing w:after="0" w:line="240" w:lineRule="auto"/>
              <w:jc w:val="right"/>
              <w:rPr>
                <w:rFonts w:ascii="Times New Roman" w:hAnsi="Times New Roman" w:cs="Times New Roman"/>
                <w:b/>
                <w:bCs/>
                <w:color w:val="000000"/>
                <w:sz w:val="24"/>
              </w:rPr>
            </w:pPr>
            <w:r w:rsidRPr="00B11909">
              <w:rPr>
                <w:rFonts w:ascii="Times New Roman" w:hAnsi="Times New Roman" w:cs="Times New Roman"/>
                <w:b/>
                <w:bCs/>
                <w:color w:val="000000"/>
                <w:sz w:val="24"/>
              </w:rPr>
              <w:t>5072,96</w:t>
            </w:r>
          </w:p>
        </w:tc>
      </w:tr>
    </w:tbl>
    <w:p w:rsidR="0009175E" w:rsidRPr="0009175E" w:rsidRDefault="0009175E" w:rsidP="00913703">
      <w:pPr>
        <w:spacing w:before="120" w:after="120"/>
        <w:rPr>
          <w:rFonts w:ascii="Times New Roman" w:eastAsia="Times New Roman" w:hAnsi="Times New Roman" w:cs="Times New Roman"/>
          <w:b/>
          <w:bCs/>
          <w:color w:val="000000"/>
          <w:sz w:val="24"/>
          <w:szCs w:val="24"/>
          <w:lang w:eastAsia="lv-LV"/>
        </w:rPr>
      </w:pPr>
      <w:r w:rsidRPr="0009175E">
        <w:rPr>
          <w:rFonts w:ascii="Times New Roman" w:eastAsia="Times New Roman" w:hAnsi="Times New Roman" w:cs="Times New Roman"/>
          <w:b/>
          <w:bCs/>
          <w:color w:val="000000"/>
          <w:sz w:val="24"/>
          <w:szCs w:val="24"/>
          <w:lang w:eastAsia="lv-LV"/>
        </w:rPr>
        <w:t>Prognozētie izdevumu apjomi saistībā ar transportu, ceļā pavadīto laiku, naktsmītnēm, tulkojumiem</w:t>
      </w:r>
    </w:p>
    <w:tbl>
      <w:tblPr>
        <w:tblW w:w="22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304"/>
        <w:gridCol w:w="105"/>
        <w:gridCol w:w="152"/>
        <w:gridCol w:w="1456"/>
        <w:gridCol w:w="763"/>
        <w:gridCol w:w="464"/>
        <w:gridCol w:w="2366"/>
        <w:gridCol w:w="234"/>
        <w:gridCol w:w="235"/>
        <w:gridCol w:w="2936"/>
        <w:gridCol w:w="77"/>
        <w:gridCol w:w="159"/>
        <w:gridCol w:w="272"/>
        <w:gridCol w:w="267"/>
        <w:gridCol w:w="12"/>
        <w:gridCol w:w="964"/>
        <w:gridCol w:w="12"/>
        <w:gridCol w:w="964"/>
        <w:gridCol w:w="12"/>
        <w:gridCol w:w="964"/>
        <w:gridCol w:w="12"/>
        <w:gridCol w:w="964"/>
        <w:gridCol w:w="12"/>
        <w:gridCol w:w="976"/>
        <w:gridCol w:w="976"/>
        <w:gridCol w:w="976"/>
      </w:tblGrid>
      <w:tr w:rsidR="007F6D1A" w:rsidRPr="0009175E" w:rsidTr="00913703">
        <w:trPr>
          <w:gridAfter w:val="17"/>
          <w:wAfter w:w="10555" w:type="dxa"/>
          <w:trHeight w:val="680"/>
        </w:trPr>
        <w:tc>
          <w:tcPr>
            <w:tcW w:w="6237" w:type="dxa"/>
            <w:gridSpan w:val="3"/>
            <w:shd w:val="clear" w:color="auto" w:fill="auto"/>
            <w:vAlign w:val="center"/>
            <w:hideMark/>
          </w:tcPr>
          <w:p w:rsidR="007F6D1A" w:rsidRPr="00511E38" w:rsidRDefault="007F6D1A" w:rsidP="00BB3291">
            <w:pPr>
              <w:spacing w:after="0" w:line="240" w:lineRule="auto"/>
              <w:jc w:val="center"/>
              <w:rPr>
                <w:rFonts w:ascii="Times New Roman" w:eastAsia="Times New Roman" w:hAnsi="Times New Roman" w:cs="Times New Roman"/>
                <w:b/>
                <w:bCs/>
                <w:sz w:val="24"/>
                <w:szCs w:val="24"/>
                <w:lang w:eastAsia="lv-LV"/>
              </w:rPr>
            </w:pPr>
            <w:r w:rsidRPr="00511E38">
              <w:rPr>
                <w:rFonts w:ascii="Times New Roman" w:eastAsia="Times New Roman" w:hAnsi="Times New Roman" w:cs="Times New Roman"/>
                <w:b/>
                <w:bCs/>
                <w:sz w:val="24"/>
                <w:szCs w:val="24"/>
                <w:lang w:eastAsia="lv-LV"/>
              </w:rPr>
              <w:t>Izdevumu veids</w:t>
            </w:r>
          </w:p>
        </w:tc>
        <w:tc>
          <w:tcPr>
            <w:tcW w:w="2835" w:type="dxa"/>
            <w:gridSpan w:val="4"/>
            <w:shd w:val="clear" w:color="auto" w:fill="auto"/>
            <w:vAlign w:val="center"/>
            <w:hideMark/>
          </w:tcPr>
          <w:p w:rsidR="007F6D1A" w:rsidRPr="00511E38" w:rsidRDefault="007F6D1A" w:rsidP="000C3DBE">
            <w:pPr>
              <w:spacing w:after="0" w:line="240" w:lineRule="auto"/>
              <w:ind w:hanging="108"/>
              <w:jc w:val="center"/>
              <w:rPr>
                <w:rFonts w:ascii="Times New Roman" w:eastAsia="Times New Roman" w:hAnsi="Times New Roman" w:cs="Times New Roman"/>
                <w:b/>
                <w:bCs/>
                <w:sz w:val="24"/>
                <w:szCs w:val="24"/>
                <w:lang w:eastAsia="lv-LV"/>
              </w:rPr>
            </w:pPr>
            <w:r w:rsidRPr="00511E38">
              <w:rPr>
                <w:rFonts w:ascii="Times New Roman" w:eastAsia="Times New Roman" w:hAnsi="Times New Roman" w:cs="Times New Roman"/>
                <w:b/>
                <w:bCs/>
                <w:sz w:val="24"/>
                <w:szCs w:val="24"/>
                <w:lang w:eastAsia="lv-LV"/>
              </w:rPr>
              <w:t>Prognozētais apjoms 201</w:t>
            </w:r>
            <w:r w:rsidR="0049517A" w:rsidRPr="00511E38">
              <w:rPr>
                <w:rFonts w:ascii="Times New Roman" w:eastAsia="Times New Roman" w:hAnsi="Times New Roman" w:cs="Times New Roman"/>
                <w:b/>
                <w:bCs/>
                <w:sz w:val="24"/>
                <w:szCs w:val="24"/>
                <w:lang w:eastAsia="lv-LV"/>
              </w:rPr>
              <w:t>6</w:t>
            </w:r>
            <w:r w:rsidR="00EA4273" w:rsidRPr="00511E38">
              <w:rPr>
                <w:rFonts w:ascii="Times New Roman" w:eastAsia="Times New Roman" w:hAnsi="Times New Roman" w:cs="Times New Roman"/>
                <w:b/>
                <w:bCs/>
                <w:sz w:val="24"/>
                <w:szCs w:val="24"/>
                <w:lang w:eastAsia="lv-LV"/>
              </w:rPr>
              <w:t>.gadā</w:t>
            </w:r>
            <w:r w:rsidRPr="00511E38">
              <w:rPr>
                <w:rFonts w:ascii="Times New Roman" w:eastAsia="Times New Roman" w:hAnsi="Times New Roman" w:cs="Times New Roman"/>
                <w:b/>
                <w:bCs/>
                <w:sz w:val="24"/>
                <w:szCs w:val="24"/>
                <w:lang w:eastAsia="lv-LV"/>
              </w:rPr>
              <w:t xml:space="preserve"> (EUR)</w:t>
            </w:r>
          </w:p>
        </w:tc>
        <w:tc>
          <w:tcPr>
            <w:tcW w:w="2835" w:type="dxa"/>
            <w:gridSpan w:val="3"/>
            <w:shd w:val="clear" w:color="auto" w:fill="auto"/>
            <w:vAlign w:val="center"/>
            <w:hideMark/>
          </w:tcPr>
          <w:p w:rsidR="007F6D1A" w:rsidRPr="00511E38" w:rsidRDefault="007F6D1A" w:rsidP="0049517A">
            <w:pPr>
              <w:spacing w:after="0" w:line="240" w:lineRule="auto"/>
              <w:jc w:val="center"/>
              <w:rPr>
                <w:rFonts w:ascii="Times New Roman" w:eastAsia="Times New Roman" w:hAnsi="Times New Roman" w:cs="Times New Roman"/>
                <w:b/>
                <w:bCs/>
                <w:sz w:val="24"/>
                <w:szCs w:val="24"/>
                <w:lang w:eastAsia="lv-LV"/>
              </w:rPr>
            </w:pPr>
            <w:r w:rsidRPr="00511E38">
              <w:rPr>
                <w:rFonts w:ascii="Times New Roman" w:eastAsia="Times New Roman" w:hAnsi="Times New Roman" w:cs="Times New Roman"/>
                <w:b/>
                <w:bCs/>
                <w:sz w:val="24"/>
                <w:szCs w:val="24"/>
                <w:lang w:eastAsia="lv-LV"/>
              </w:rPr>
              <w:t>Finansējums 201</w:t>
            </w:r>
            <w:r w:rsidR="0049517A" w:rsidRPr="00511E38">
              <w:rPr>
                <w:rFonts w:ascii="Times New Roman" w:eastAsia="Times New Roman" w:hAnsi="Times New Roman" w:cs="Times New Roman"/>
                <w:b/>
                <w:bCs/>
                <w:sz w:val="24"/>
                <w:szCs w:val="24"/>
                <w:lang w:eastAsia="lv-LV"/>
              </w:rPr>
              <w:t>6</w:t>
            </w:r>
            <w:r w:rsidRPr="00511E38">
              <w:rPr>
                <w:rFonts w:ascii="Times New Roman" w:eastAsia="Times New Roman" w:hAnsi="Times New Roman" w:cs="Times New Roman"/>
                <w:b/>
                <w:bCs/>
                <w:sz w:val="24"/>
                <w:szCs w:val="24"/>
                <w:lang w:eastAsia="lv-LV"/>
              </w:rPr>
              <w:t>. gadam, EUR</w:t>
            </w:r>
          </w:p>
        </w:tc>
      </w:tr>
      <w:tr w:rsidR="007F6D1A" w:rsidRPr="0009175E" w:rsidTr="00913703">
        <w:trPr>
          <w:gridAfter w:val="17"/>
          <w:wAfter w:w="10555" w:type="dxa"/>
          <w:trHeight w:val="20"/>
        </w:trPr>
        <w:tc>
          <w:tcPr>
            <w:tcW w:w="6237" w:type="dxa"/>
            <w:gridSpan w:val="3"/>
            <w:shd w:val="clear" w:color="auto" w:fill="auto"/>
            <w:vAlign w:val="bottom"/>
            <w:hideMark/>
          </w:tcPr>
          <w:p w:rsidR="007F6D1A" w:rsidRPr="0009175E" w:rsidRDefault="007F6D1A" w:rsidP="0009175E">
            <w:pPr>
              <w:spacing w:after="0" w:line="240" w:lineRule="auto"/>
              <w:rPr>
                <w:rFonts w:ascii="Times New Roman" w:eastAsia="Times New Roman" w:hAnsi="Times New Roman" w:cs="Times New Roman"/>
                <w:color w:val="000000"/>
                <w:sz w:val="24"/>
                <w:szCs w:val="24"/>
                <w:lang w:eastAsia="lv-LV"/>
              </w:rPr>
            </w:pPr>
            <w:r w:rsidRPr="0009175E">
              <w:rPr>
                <w:rFonts w:ascii="Times New Roman" w:eastAsia="Times New Roman" w:hAnsi="Times New Roman" w:cs="Times New Roman"/>
                <w:b/>
                <w:bCs/>
                <w:color w:val="000000"/>
                <w:sz w:val="24"/>
                <w:szCs w:val="24"/>
                <w:lang w:eastAsia="lv-LV"/>
              </w:rPr>
              <w:t>Izdevumi saistībā ar transportu, ceļā pavadīto laiku, naktsmītnēm, tulkojumiem</w:t>
            </w:r>
          </w:p>
        </w:tc>
        <w:tc>
          <w:tcPr>
            <w:tcW w:w="2835" w:type="dxa"/>
            <w:gridSpan w:val="4"/>
            <w:shd w:val="clear" w:color="auto" w:fill="auto"/>
            <w:noWrap/>
            <w:vAlign w:val="bottom"/>
            <w:hideMark/>
          </w:tcPr>
          <w:p w:rsidR="007F6D1A" w:rsidRPr="00512EE1" w:rsidRDefault="00512EE1" w:rsidP="00512EE1">
            <w:pPr>
              <w:spacing w:after="0" w:line="240" w:lineRule="auto"/>
              <w:jc w:val="right"/>
              <w:rPr>
                <w:rFonts w:ascii="Times New Roman" w:hAnsi="Times New Roman" w:cs="Times New Roman"/>
                <w:b/>
                <w:bCs/>
                <w:color w:val="000000"/>
                <w:sz w:val="24"/>
              </w:rPr>
            </w:pPr>
            <w:r w:rsidRPr="00512EE1">
              <w:rPr>
                <w:rFonts w:ascii="Times New Roman" w:hAnsi="Times New Roman" w:cs="Times New Roman"/>
                <w:b/>
                <w:bCs/>
                <w:color w:val="000000"/>
                <w:sz w:val="24"/>
              </w:rPr>
              <w:t>31928,63</w:t>
            </w:r>
          </w:p>
        </w:tc>
        <w:tc>
          <w:tcPr>
            <w:tcW w:w="2835" w:type="dxa"/>
            <w:gridSpan w:val="3"/>
            <w:shd w:val="clear" w:color="auto" w:fill="auto"/>
            <w:noWrap/>
            <w:vAlign w:val="bottom"/>
            <w:hideMark/>
          </w:tcPr>
          <w:p w:rsidR="007F6D1A" w:rsidRPr="00512EE1" w:rsidRDefault="00512EE1" w:rsidP="00512EE1">
            <w:pPr>
              <w:spacing w:after="0" w:line="240" w:lineRule="auto"/>
              <w:jc w:val="right"/>
              <w:rPr>
                <w:rFonts w:ascii="Times New Roman" w:hAnsi="Times New Roman" w:cs="Times New Roman"/>
                <w:b/>
                <w:bCs/>
                <w:color w:val="000000"/>
                <w:sz w:val="24"/>
              </w:rPr>
            </w:pPr>
            <w:r w:rsidRPr="00512EE1">
              <w:rPr>
                <w:rFonts w:ascii="Times New Roman" w:hAnsi="Times New Roman" w:cs="Times New Roman"/>
                <w:b/>
                <w:bCs/>
                <w:color w:val="000000"/>
                <w:sz w:val="24"/>
              </w:rPr>
              <w:t>31928,63</w:t>
            </w:r>
          </w:p>
        </w:tc>
      </w:tr>
      <w:tr w:rsidR="00512EE1" w:rsidRPr="0009175E" w:rsidTr="009137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940" w:type="dxa"/>
          <w:trHeight w:val="315"/>
        </w:trPr>
        <w:tc>
          <w:tcPr>
            <w:tcW w:w="3828" w:type="dxa"/>
            <w:tcBorders>
              <w:top w:val="nil"/>
              <w:left w:val="nil"/>
              <w:bottom w:val="nil"/>
              <w:right w:val="nil"/>
            </w:tcBorders>
            <w:shd w:val="clear" w:color="auto" w:fill="auto"/>
            <w:noWrap/>
            <w:vAlign w:val="bottom"/>
            <w:hideMark/>
          </w:tcPr>
          <w:p w:rsidR="00512EE1" w:rsidRPr="0009175E" w:rsidRDefault="00512EE1" w:rsidP="00BE23C4">
            <w:pPr>
              <w:spacing w:before="120" w:after="0" w:line="240" w:lineRule="auto"/>
              <w:rPr>
                <w:rFonts w:ascii="Times New Roman" w:eastAsia="Times New Roman" w:hAnsi="Times New Roman" w:cs="Times New Roman"/>
                <w:b/>
                <w:bCs/>
                <w:color w:val="000000"/>
                <w:sz w:val="24"/>
                <w:szCs w:val="24"/>
                <w:lang w:eastAsia="lv-LV"/>
              </w:rPr>
            </w:pPr>
            <w:r w:rsidRPr="0009175E">
              <w:rPr>
                <w:rFonts w:ascii="Times New Roman" w:eastAsia="Times New Roman" w:hAnsi="Times New Roman" w:cs="Times New Roman"/>
                <w:b/>
                <w:bCs/>
                <w:color w:val="000000"/>
                <w:sz w:val="24"/>
                <w:szCs w:val="24"/>
                <w:lang w:eastAsia="lv-LV"/>
              </w:rPr>
              <w:lastRenderedPageBreak/>
              <w:t>KOPĀ</w:t>
            </w:r>
          </w:p>
        </w:tc>
        <w:tc>
          <w:tcPr>
            <w:tcW w:w="2304" w:type="dxa"/>
            <w:tcBorders>
              <w:top w:val="nil"/>
              <w:left w:val="nil"/>
              <w:bottom w:val="nil"/>
              <w:right w:val="nil"/>
            </w:tcBorders>
            <w:shd w:val="clear" w:color="auto" w:fill="auto"/>
            <w:noWrap/>
            <w:vAlign w:val="bottom"/>
            <w:hideMark/>
          </w:tcPr>
          <w:p w:rsidR="00512EE1" w:rsidRPr="0009175E" w:rsidRDefault="00512EE1" w:rsidP="00BE23C4">
            <w:pPr>
              <w:spacing w:before="120" w:after="0" w:line="240" w:lineRule="auto"/>
              <w:rPr>
                <w:rFonts w:ascii="Times New Roman" w:eastAsia="Times New Roman" w:hAnsi="Times New Roman" w:cs="Times New Roman"/>
                <w:color w:val="000000"/>
                <w:sz w:val="24"/>
                <w:szCs w:val="24"/>
                <w:lang w:eastAsia="lv-LV"/>
              </w:rPr>
            </w:pPr>
          </w:p>
        </w:tc>
        <w:tc>
          <w:tcPr>
            <w:tcW w:w="2476" w:type="dxa"/>
            <w:gridSpan w:val="4"/>
            <w:tcBorders>
              <w:top w:val="nil"/>
              <w:left w:val="nil"/>
              <w:bottom w:val="nil"/>
              <w:right w:val="nil"/>
            </w:tcBorders>
            <w:shd w:val="clear" w:color="auto" w:fill="auto"/>
            <w:noWrap/>
            <w:vAlign w:val="bottom"/>
            <w:hideMark/>
          </w:tcPr>
          <w:p w:rsidR="00512EE1" w:rsidRPr="0009175E" w:rsidRDefault="00512EE1" w:rsidP="00BE23C4">
            <w:pPr>
              <w:spacing w:before="120" w:after="0" w:line="240" w:lineRule="auto"/>
              <w:rPr>
                <w:rFonts w:ascii="Times New Roman" w:eastAsia="Times New Roman" w:hAnsi="Times New Roman" w:cs="Times New Roman"/>
                <w:color w:val="000000"/>
                <w:sz w:val="24"/>
                <w:szCs w:val="24"/>
                <w:lang w:eastAsia="lv-LV"/>
              </w:rPr>
            </w:pPr>
          </w:p>
        </w:tc>
        <w:tc>
          <w:tcPr>
            <w:tcW w:w="2830" w:type="dxa"/>
            <w:gridSpan w:val="2"/>
            <w:tcBorders>
              <w:top w:val="nil"/>
              <w:left w:val="nil"/>
              <w:bottom w:val="nil"/>
              <w:right w:val="nil"/>
            </w:tcBorders>
            <w:shd w:val="clear" w:color="auto" w:fill="auto"/>
            <w:noWrap/>
            <w:vAlign w:val="bottom"/>
            <w:hideMark/>
          </w:tcPr>
          <w:p w:rsidR="00512EE1" w:rsidRPr="0009175E" w:rsidRDefault="00512EE1" w:rsidP="00BE23C4">
            <w:pPr>
              <w:spacing w:before="120" w:after="0" w:line="240" w:lineRule="auto"/>
              <w:rPr>
                <w:rFonts w:ascii="Times New Roman" w:eastAsia="Times New Roman" w:hAnsi="Times New Roman" w:cs="Times New Roman"/>
                <w:color w:val="000000"/>
                <w:sz w:val="24"/>
                <w:szCs w:val="24"/>
                <w:lang w:eastAsia="lv-LV"/>
              </w:rPr>
            </w:pPr>
          </w:p>
        </w:tc>
        <w:tc>
          <w:tcPr>
            <w:tcW w:w="3405" w:type="dxa"/>
            <w:gridSpan w:val="3"/>
            <w:tcBorders>
              <w:top w:val="nil"/>
              <w:left w:val="nil"/>
              <w:bottom w:val="nil"/>
              <w:right w:val="nil"/>
            </w:tcBorders>
            <w:shd w:val="clear" w:color="auto" w:fill="auto"/>
            <w:noWrap/>
            <w:vAlign w:val="bottom"/>
            <w:hideMark/>
          </w:tcPr>
          <w:p w:rsidR="00512EE1" w:rsidRPr="00512EE1" w:rsidRDefault="00512EE1" w:rsidP="00B64E89">
            <w:pPr>
              <w:spacing w:after="0" w:line="240" w:lineRule="auto"/>
              <w:ind w:right="276"/>
              <w:jc w:val="right"/>
              <w:rPr>
                <w:rFonts w:ascii="Times New Roman" w:hAnsi="Times New Roman" w:cs="Times New Roman"/>
                <w:b/>
                <w:bCs/>
                <w:color w:val="000000"/>
                <w:sz w:val="24"/>
              </w:rPr>
            </w:pPr>
            <w:r w:rsidRPr="00512EE1">
              <w:rPr>
                <w:rFonts w:ascii="Times New Roman" w:hAnsi="Times New Roman" w:cs="Times New Roman"/>
                <w:b/>
                <w:bCs/>
                <w:color w:val="000000"/>
                <w:sz w:val="24"/>
              </w:rPr>
              <w:t>2991700</w:t>
            </w:r>
          </w:p>
        </w:tc>
        <w:tc>
          <w:tcPr>
            <w:tcW w:w="236" w:type="dxa"/>
            <w:gridSpan w:val="2"/>
            <w:tcBorders>
              <w:top w:val="nil"/>
              <w:left w:val="nil"/>
              <w:bottom w:val="nil"/>
              <w:right w:val="nil"/>
            </w:tcBorders>
            <w:shd w:val="clear" w:color="auto" w:fill="auto"/>
            <w:noWrap/>
            <w:vAlign w:val="bottom"/>
            <w:hideMark/>
          </w:tcPr>
          <w:p w:rsidR="00512EE1" w:rsidRPr="0009175E" w:rsidRDefault="00512EE1" w:rsidP="00BB3291">
            <w:pPr>
              <w:spacing w:after="0" w:line="240" w:lineRule="auto"/>
              <w:rPr>
                <w:rFonts w:ascii="Times New Roman" w:eastAsia="Times New Roman" w:hAnsi="Times New Roman" w:cs="Times New Roman"/>
                <w:color w:val="000000"/>
                <w:sz w:val="24"/>
                <w:szCs w:val="24"/>
                <w:lang w:eastAsia="lv-LV"/>
              </w:rPr>
            </w:pPr>
          </w:p>
        </w:tc>
        <w:tc>
          <w:tcPr>
            <w:tcW w:w="272" w:type="dxa"/>
            <w:tcBorders>
              <w:top w:val="nil"/>
              <w:left w:val="nil"/>
              <w:bottom w:val="nil"/>
              <w:right w:val="nil"/>
            </w:tcBorders>
            <w:shd w:val="clear" w:color="auto" w:fill="auto"/>
            <w:noWrap/>
            <w:vAlign w:val="bottom"/>
            <w:hideMark/>
          </w:tcPr>
          <w:p w:rsidR="00512EE1" w:rsidRPr="0009175E" w:rsidRDefault="00512EE1" w:rsidP="00BB3291">
            <w:pPr>
              <w:spacing w:after="0" w:line="240" w:lineRule="auto"/>
              <w:rPr>
                <w:rFonts w:ascii="Times New Roman" w:eastAsia="Times New Roman" w:hAnsi="Times New Roman" w:cs="Times New Roman"/>
                <w:color w:val="000000"/>
                <w:sz w:val="24"/>
                <w:szCs w:val="24"/>
                <w:lang w:eastAsia="lv-LV"/>
              </w:rPr>
            </w:pPr>
          </w:p>
        </w:tc>
        <w:tc>
          <w:tcPr>
            <w:tcW w:w="267" w:type="dxa"/>
            <w:tcBorders>
              <w:top w:val="nil"/>
              <w:left w:val="nil"/>
              <w:bottom w:val="nil"/>
              <w:right w:val="nil"/>
            </w:tcBorders>
            <w:shd w:val="clear" w:color="auto" w:fill="auto"/>
            <w:noWrap/>
            <w:vAlign w:val="bottom"/>
            <w:hideMark/>
          </w:tcPr>
          <w:p w:rsidR="00512EE1" w:rsidRPr="0009175E" w:rsidRDefault="00512EE1" w:rsidP="00BB3291">
            <w:pPr>
              <w:spacing w:after="0" w:line="240" w:lineRule="auto"/>
              <w:rPr>
                <w:rFonts w:ascii="Times New Roman" w:eastAsia="Times New Roman" w:hAnsi="Times New Roman" w:cs="Times New Roman"/>
                <w:color w:val="000000"/>
                <w:sz w:val="24"/>
                <w:szCs w:val="24"/>
                <w:lang w:eastAsia="lv-LV"/>
              </w:rPr>
            </w:pPr>
          </w:p>
        </w:tc>
        <w:tc>
          <w:tcPr>
            <w:tcW w:w="976" w:type="dxa"/>
            <w:gridSpan w:val="2"/>
            <w:tcBorders>
              <w:top w:val="nil"/>
              <w:left w:val="nil"/>
              <w:bottom w:val="nil"/>
              <w:right w:val="nil"/>
            </w:tcBorders>
            <w:shd w:val="clear" w:color="auto" w:fill="auto"/>
            <w:noWrap/>
            <w:vAlign w:val="bottom"/>
            <w:hideMark/>
          </w:tcPr>
          <w:p w:rsidR="00512EE1" w:rsidRPr="0009175E" w:rsidRDefault="00512EE1" w:rsidP="00BB3291">
            <w:pPr>
              <w:spacing w:after="0" w:line="240" w:lineRule="auto"/>
              <w:rPr>
                <w:rFonts w:ascii="Times New Roman" w:eastAsia="Times New Roman" w:hAnsi="Times New Roman" w:cs="Times New Roman"/>
                <w:color w:val="000000"/>
                <w:sz w:val="24"/>
                <w:szCs w:val="24"/>
                <w:lang w:eastAsia="lv-LV"/>
              </w:rPr>
            </w:pPr>
          </w:p>
        </w:tc>
        <w:tc>
          <w:tcPr>
            <w:tcW w:w="976" w:type="dxa"/>
            <w:gridSpan w:val="2"/>
            <w:tcBorders>
              <w:top w:val="nil"/>
              <w:left w:val="nil"/>
              <w:bottom w:val="nil"/>
              <w:right w:val="nil"/>
            </w:tcBorders>
            <w:shd w:val="clear" w:color="auto" w:fill="auto"/>
            <w:noWrap/>
            <w:vAlign w:val="bottom"/>
            <w:hideMark/>
          </w:tcPr>
          <w:p w:rsidR="00512EE1" w:rsidRPr="0009175E" w:rsidRDefault="00512EE1" w:rsidP="00BB3291">
            <w:pPr>
              <w:spacing w:after="0" w:line="240" w:lineRule="auto"/>
              <w:rPr>
                <w:rFonts w:ascii="Times New Roman" w:eastAsia="Times New Roman" w:hAnsi="Times New Roman" w:cs="Times New Roman"/>
                <w:color w:val="000000"/>
                <w:sz w:val="24"/>
                <w:szCs w:val="24"/>
                <w:lang w:eastAsia="lv-LV"/>
              </w:rPr>
            </w:pPr>
          </w:p>
        </w:tc>
        <w:tc>
          <w:tcPr>
            <w:tcW w:w="976" w:type="dxa"/>
            <w:gridSpan w:val="2"/>
            <w:tcBorders>
              <w:top w:val="nil"/>
              <w:left w:val="nil"/>
              <w:bottom w:val="nil"/>
              <w:right w:val="nil"/>
            </w:tcBorders>
            <w:shd w:val="clear" w:color="auto" w:fill="auto"/>
            <w:noWrap/>
            <w:vAlign w:val="bottom"/>
            <w:hideMark/>
          </w:tcPr>
          <w:p w:rsidR="00512EE1" w:rsidRPr="0009175E" w:rsidRDefault="00512EE1" w:rsidP="00BB3291">
            <w:pPr>
              <w:spacing w:after="0" w:line="240" w:lineRule="auto"/>
              <w:rPr>
                <w:rFonts w:ascii="Times New Roman" w:eastAsia="Times New Roman" w:hAnsi="Times New Roman" w:cs="Times New Roman"/>
                <w:color w:val="000000"/>
                <w:sz w:val="24"/>
                <w:szCs w:val="24"/>
                <w:lang w:eastAsia="lv-LV"/>
              </w:rPr>
            </w:pPr>
          </w:p>
        </w:tc>
        <w:tc>
          <w:tcPr>
            <w:tcW w:w="976" w:type="dxa"/>
            <w:gridSpan w:val="2"/>
            <w:tcBorders>
              <w:top w:val="nil"/>
              <w:left w:val="nil"/>
              <w:bottom w:val="nil"/>
              <w:right w:val="nil"/>
            </w:tcBorders>
            <w:shd w:val="clear" w:color="auto" w:fill="auto"/>
            <w:noWrap/>
            <w:vAlign w:val="bottom"/>
            <w:hideMark/>
          </w:tcPr>
          <w:p w:rsidR="00512EE1" w:rsidRPr="0009175E" w:rsidRDefault="00512EE1" w:rsidP="00BB3291">
            <w:pPr>
              <w:spacing w:after="0" w:line="240" w:lineRule="auto"/>
              <w:rPr>
                <w:rFonts w:ascii="Times New Roman" w:eastAsia="Times New Roman" w:hAnsi="Times New Roman" w:cs="Times New Roman"/>
                <w:color w:val="000000"/>
                <w:sz w:val="24"/>
                <w:szCs w:val="24"/>
                <w:lang w:eastAsia="lv-LV"/>
              </w:rPr>
            </w:pPr>
          </w:p>
        </w:tc>
      </w:tr>
      <w:tr w:rsidR="00512EE1" w:rsidRPr="0009175E" w:rsidTr="009137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940" w:type="dxa"/>
          <w:trHeight w:val="315"/>
        </w:trPr>
        <w:tc>
          <w:tcPr>
            <w:tcW w:w="3828" w:type="dxa"/>
            <w:tcBorders>
              <w:top w:val="nil"/>
              <w:left w:val="nil"/>
              <w:bottom w:val="nil"/>
              <w:right w:val="nil"/>
            </w:tcBorders>
            <w:shd w:val="clear" w:color="auto" w:fill="auto"/>
            <w:noWrap/>
            <w:vAlign w:val="bottom"/>
            <w:hideMark/>
          </w:tcPr>
          <w:p w:rsidR="00512EE1" w:rsidRPr="0009175E" w:rsidRDefault="005E6D46" w:rsidP="00BE23C4">
            <w:pPr>
              <w:spacing w:before="120" w:after="0" w:line="240" w:lineRule="auto"/>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BĀZE 2013</w:t>
            </w:r>
            <w:r w:rsidR="00444BC7">
              <w:rPr>
                <w:rFonts w:ascii="Times New Roman" w:eastAsia="Times New Roman" w:hAnsi="Times New Roman" w:cs="Times New Roman"/>
                <w:b/>
                <w:bCs/>
                <w:color w:val="000000"/>
                <w:sz w:val="24"/>
                <w:szCs w:val="24"/>
                <w:lang w:eastAsia="lv-LV"/>
              </w:rPr>
              <w:t>.gads</w:t>
            </w:r>
          </w:p>
        </w:tc>
        <w:tc>
          <w:tcPr>
            <w:tcW w:w="2304" w:type="dxa"/>
            <w:tcBorders>
              <w:top w:val="nil"/>
              <w:left w:val="nil"/>
              <w:bottom w:val="nil"/>
              <w:right w:val="nil"/>
            </w:tcBorders>
            <w:shd w:val="clear" w:color="auto" w:fill="auto"/>
            <w:noWrap/>
            <w:vAlign w:val="bottom"/>
            <w:hideMark/>
          </w:tcPr>
          <w:p w:rsidR="00512EE1" w:rsidRPr="0009175E" w:rsidRDefault="00512EE1" w:rsidP="00BE23C4">
            <w:pPr>
              <w:spacing w:before="120" w:after="0" w:line="240" w:lineRule="auto"/>
              <w:rPr>
                <w:rFonts w:ascii="Times New Roman" w:eastAsia="Times New Roman" w:hAnsi="Times New Roman" w:cs="Times New Roman"/>
                <w:color w:val="000000"/>
                <w:sz w:val="24"/>
                <w:szCs w:val="24"/>
                <w:lang w:eastAsia="lv-LV"/>
              </w:rPr>
            </w:pPr>
          </w:p>
        </w:tc>
        <w:tc>
          <w:tcPr>
            <w:tcW w:w="2476" w:type="dxa"/>
            <w:gridSpan w:val="4"/>
            <w:tcBorders>
              <w:top w:val="nil"/>
              <w:left w:val="nil"/>
              <w:bottom w:val="nil"/>
              <w:right w:val="nil"/>
            </w:tcBorders>
            <w:shd w:val="clear" w:color="auto" w:fill="auto"/>
            <w:noWrap/>
            <w:vAlign w:val="bottom"/>
            <w:hideMark/>
          </w:tcPr>
          <w:p w:rsidR="00512EE1" w:rsidRPr="0009175E" w:rsidRDefault="00512EE1" w:rsidP="00BE23C4">
            <w:pPr>
              <w:spacing w:before="120" w:after="0" w:line="240" w:lineRule="auto"/>
              <w:rPr>
                <w:rFonts w:ascii="Times New Roman" w:eastAsia="Times New Roman" w:hAnsi="Times New Roman" w:cs="Times New Roman"/>
                <w:color w:val="000000"/>
                <w:sz w:val="24"/>
                <w:szCs w:val="24"/>
                <w:lang w:eastAsia="lv-LV"/>
              </w:rPr>
            </w:pPr>
          </w:p>
        </w:tc>
        <w:tc>
          <w:tcPr>
            <w:tcW w:w="2830" w:type="dxa"/>
            <w:gridSpan w:val="2"/>
            <w:tcBorders>
              <w:top w:val="nil"/>
              <w:left w:val="nil"/>
              <w:bottom w:val="nil"/>
              <w:right w:val="nil"/>
            </w:tcBorders>
            <w:shd w:val="clear" w:color="auto" w:fill="auto"/>
            <w:noWrap/>
            <w:vAlign w:val="bottom"/>
            <w:hideMark/>
          </w:tcPr>
          <w:p w:rsidR="00512EE1" w:rsidRPr="0009175E" w:rsidRDefault="00512EE1" w:rsidP="00BE23C4">
            <w:pPr>
              <w:spacing w:before="120" w:after="0" w:line="240" w:lineRule="auto"/>
              <w:rPr>
                <w:rFonts w:ascii="Times New Roman" w:eastAsia="Times New Roman" w:hAnsi="Times New Roman" w:cs="Times New Roman"/>
                <w:color w:val="000000"/>
                <w:sz w:val="24"/>
                <w:szCs w:val="24"/>
                <w:lang w:eastAsia="lv-LV"/>
              </w:rPr>
            </w:pPr>
          </w:p>
        </w:tc>
        <w:tc>
          <w:tcPr>
            <w:tcW w:w="3405" w:type="dxa"/>
            <w:gridSpan w:val="3"/>
            <w:tcBorders>
              <w:top w:val="nil"/>
              <w:left w:val="nil"/>
              <w:bottom w:val="nil"/>
              <w:right w:val="nil"/>
            </w:tcBorders>
            <w:shd w:val="clear" w:color="auto" w:fill="auto"/>
            <w:noWrap/>
            <w:vAlign w:val="bottom"/>
            <w:hideMark/>
          </w:tcPr>
          <w:p w:rsidR="00512EE1" w:rsidRPr="00512EE1" w:rsidRDefault="00B64E89" w:rsidP="00B64E89">
            <w:pPr>
              <w:spacing w:after="0" w:line="240" w:lineRule="auto"/>
              <w:ind w:right="276"/>
              <w:jc w:val="right"/>
              <w:rPr>
                <w:rFonts w:ascii="Times New Roman" w:hAnsi="Times New Roman" w:cs="Times New Roman"/>
                <w:b/>
                <w:bCs/>
                <w:color w:val="000000"/>
                <w:sz w:val="24"/>
              </w:rPr>
            </w:pPr>
            <w:r>
              <w:rPr>
                <w:rFonts w:ascii="Times New Roman" w:hAnsi="Times New Roman" w:cs="Times New Roman"/>
                <w:b/>
                <w:bCs/>
                <w:color w:val="000000"/>
                <w:sz w:val="24"/>
              </w:rPr>
              <w:t>962294</w:t>
            </w:r>
          </w:p>
        </w:tc>
        <w:tc>
          <w:tcPr>
            <w:tcW w:w="236" w:type="dxa"/>
            <w:gridSpan w:val="2"/>
            <w:tcBorders>
              <w:top w:val="nil"/>
              <w:left w:val="nil"/>
              <w:bottom w:val="nil"/>
              <w:right w:val="nil"/>
            </w:tcBorders>
            <w:shd w:val="clear" w:color="auto" w:fill="auto"/>
            <w:noWrap/>
            <w:vAlign w:val="bottom"/>
            <w:hideMark/>
          </w:tcPr>
          <w:p w:rsidR="00512EE1" w:rsidRPr="0009175E" w:rsidRDefault="00512EE1" w:rsidP="00BB3291">
            <w:pPr>
              <w:spacing w:after="0" w:line="240" w:lineRule="auto"/>
              <w:rPr>
                <w:rFonts w:ascii="Times New Roman" w:eastAsia="Times New Roman" w:hAnsi="Times New Roman" w:cs="Times New Roman"/>
                <w:color w:val="000000"/>
                <w:sz w:val="24"/>
                <w:szCs w:val="24"/>
                <w:lang w:eastAsia="lv-LV"/>
              </w:rPr>
            </w:pPr>
          </w:p>
        </w:tc>
        <w:tc>
          <w:tcPr>
            <w:tcW w:w="272" w:type="dxa"/>
            <w:tcBorders>
              <w:top w:val="nil"/>
              <w:left w:val="nil"/>
              <w:bottom w:val="nil"/>
              <w:right w:val="nil"/>
            </w:tcBorders>
            <w:shd w:val="clear" w:color="auto" w:fill="auto"/>
            <w:noWrap/>
            <w:vAlign w:val="bottom"/>
            <w:hideMark/>
          </w:tcPr>
          <w:p w:rsidR="00512EE1" w:rsidRPr="0009175E" w:rsidRDefault="00512EE1" w:rsidP="00BB3291">
            <w:pPr>
              <w:spacing w:after="0" w:line="240" w:lineRule="auto"/>
              <w:rPr>
                <w:rFonts w:ascii="Times New Roman" w:eastAsia="Times New Roman" w:hAnsi="Times New Roman" w:cs="Times New Roman"/>
                <w:color w:val="000000"/>
                <w:sz w:val="24"/>
                <w:szCs w:val="24"/>
                <w:lang w:eastAsia="lv-LV"/>
              </w:rPr>
            </w:pPr>
          </w:p>
        </w:tc>
        <w:tc>
          <w:tcPr>
            <w:tcW w:w="267" w:type="dxa"/>
            <w:tcBorders>
              <w:top w:val="nil"/>
              <w:left w:val="nil"/>
              <w:bottom w:val="nil"/>
              <w:right w:val="nil"/>
            </w:tcBorders>
            <w:shd w:val="clear" w:color="auto" w:fill="auto"/>
            <w:noWrap/>
            <w:vAlign w:val="bottom"/>
            <w:hideMark/>
          </w:tcPr>
          <w:p w:rsidR="00512EE1" w:rsidRPr="0009175E" w:rsidRDefault="00512EE1" w:rsidP="00BB3291">
            <w:pPr>
              <w:spacing w:after="0" w:line="240" w:lineRule="auto"/>
              <w:rPr>
                <w:rFonts w:ascii="Times New Roman" w:eastAsia="Times New Roman" w:hAnsi="Times New Roman" w:cs="Times New Roman"/>
                <w:color w:val="000000"/>
                <w:sz w:val="24"/>
                <w:szCs w:val="24"/>
                <w:lang w:eastAsia="lv-LV"/>
              </w:rPr>
            </w:pPr>
          </w:p>
        </w:tc>
        <w:tc>
          <w:tcPr>
            <w:tcW w:w="976" w:type="dxa"/>
            <w:gridSpan w:val="2"/>
            <w:tcBorders>
              <w:top w:val="nil"/>
              <w:left w:val="nil"/>
              <w:bottom w:val="nil"/>
              <w:right w:val="nil"/>
            </w:tcBorders>
            <w:shd w:val="clear" w:color="auto" w:fill="auto"/>
            <w:noWrap/>
            <w:vAlign w:val="bottom"/>
            <w:hideMark/>
          </w:tcPr>
          <w:p w:rsidR="00512EE1" w:rsidRPr="0009175E" w:rsidRDefault="00512EE1" w:rsidP="00BB3291">
            <w:pPr>
              <w:spacing w:after="0" w:line="240" w:lineRule="auto"/>
              <w:rPr>
                <w:rFonts w:ascii="Times New Roman" w:eastAsia="Times New Roman" w:hAnsi="Times New Roman" w:cs="Times New Roman"/>
                <w:color w:val="000000"/>
                <w:sz w:val="24"/>
                <w:szCs w:val="24"/>
                <w:lang w:eastAsia="lv-LV"/>
              </w:rPr>
            </w:pPr>
          </w:p>
        </w:tc>
        <w:tc>
          <w:tcPr>
            <w:tcW w:w="976" w:type="dxa"/>
            <w:gridSpan w:val="2"/>
            <w:tcBorders>
              <w:top w:val="nil"/>
              <w:left w:val="nil"/>
              <w:bottom w:val="nil"/>
              <w:right w:val="nil"/>
            </w:tcBorders>
            <w:shd w:val="clear" w:color="auto" w:fill="auto"/>
            <w:noWrap/>
            <w:vAlign w:val="bottom"/>
            <w:hideMark/>
          </w:tcPr>
          <w:p w:rsidR="00512EE1" w:rsidRPr="0009175E" w:rsidRDefault="00512EE1" w:rsidP="00BB3291">
            <w:pPr>
              <w:spacing w:after="0" w:line="240" w:lineRule="auto"/>
              <w:rPr>
                <w:rFonts w:ascii="Times New Roman" w:eastAsia="Times New Roman" w:hAnsi="Times New Roman" w:cs="Times New Roman"/>
                <w:color w:val="000000"/>
                <w:sz w:val="24"/>
                <w:szCs w:val="24"/>
                <w:lang w:eastAsia="lv-LV"/>
              </w:rPr>
            </w:pPr>
          </w:p>
        </w:tc>
        <w:tc>
          <w:tcPr>
            <w:tcW w:w="976" w:type="dxa"/>
            <w:gridSpan w:val="2"/>
            <w:tcBorders>
              <w:top w:val="nil"/>
              <w:left w:val="nil"/>
              <w:bottom w:val="nil"/>
              <w:right w:val="nil"/>
            </w:tcBorders>
            <w:shd w:val="clear" w:color="auto" w:fill="auto"/>
            <w:noWrap/>
            <w:vAlign w:val="bottom"/>
            <w:hideMark/>
          </w:tcPr>
          <w:p w:rsidR="00512EE1" w:rsidRPr="0009175E" w:rsidRDefault="00512EE1" w:rsidP="00BB3291">
            <w:pPr>
              <w:spacing w:after="0" w:line="240" w:lineRule="auto"/>
              <w:rPr>
                <w:rFonts w:ascii="Times New Roman" w:eastAsia="Times New Roman" w:hAnsi="Times New Roman" w:cs="Times New Roman"/>
                <w:color w:val="000000"/>
                <w:sz w:val="24"/>
                <w:szCs w:val="24"/>
                <w:lang w:eastAsia="lv-LV"/>
              </w:rPr>
            </w:pPr>
          </w:p>
        </w:tc>
        <w:tc>
          <w:tcPr>
            <w:tcW w:w="976" w:type="dxa"/>
            <w:gridSpan w:val="2"/>
            <w:tcBorders>
              <w:top w:val="nil"/>
              <w:left w:val="nil"/>
              <w:bottom w:val="nil"/>
              <w:right w:val="nil"/>
            </w:tcBorders>
            <w:shd w:val="clear" w:color="auto" w:fill="auto"/>
            <w:noWrap/>
            <w:vAlign w:val="bottom"/>
            <w:hideMark/>
          </w:tcPr>
          <w:p w:rsidR="00512EE1" w:rsidRPr="0009175E" w:rsidRDefault="00512EE1" w:rsidP="00BB3291">
            <w:pPr>
              <w:spacing w:after="0" w:line="240" w:lineRule="auto"/>
              <w:rPr>
                <w:rFonts w:ascii="Times New Roman" w:eastAsia="Times New Roman" w:hAnsi="Times New Roman" w:cs="Times New Roman"/>
                <w:color w:val="000000"/>
                <w:sz w:val="24"/>
                <w:szCs w:val="24"/>
                <w:lang w:eastAsia="lv-LV"/>
              </w:rPr>
            </w:pPr>
          </w:p>
        </w:tc>
      </w:tr>
      <w:tr w:rsidR="00512EE1" w:rsidRPr="0009175E" w:rsidTr="009137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940" w:type="dxa"/>
          <w:trHeight w:val="315"/>
        </w:trPr>
        <w:tc>
          <w:tcPr>
            <w:tcW w:w="3828" w:type="dxa"/>
            <w:tcBorders>
              <w:top w:val="nil"/>
              <w:left w:val="nil"/>
              <w:bottom w:val="nil"/>
              <w:right w:val="nil"/>
            </w:tcBorders>
            <w:shd w:val="clear" w:color="auto" w:fill="auto"/>
            <w:noWrap/>
            <w:vAlign w:val="bottom"/>
            <w:hideMark/>
          </w:tcPr>
          <w:p w:rsidR="00512EE1" w:rsidRPr="0009175E" w:rsidRDefault="00512EE1" w:rsidP="00436A88">
            <w:pPr>
              <w:spacing w:before="120" w:after="0" w:line="240" w:lineRule="auto"/>
              <w:rPr>
                <w:rFonts w:ascii="Times New Roman" w:eastAsia="Times New Roman" w:hAnsi="Times New Roman" w:cs="Times New Roman"/>
                <w:b/>
                <w:bCs/>
                <w:color w:val="000000"/>
                <w:sz w:val="24"/>
                <w:szCs w:val="24"/>
                <w:lang w:eastAsia="lv-LV"/>
              </w:rPr>
            </w:pPr>
            <w:r w:rsidRPr="0009175E">
              <w:rPr>
                <w:rFonts w:ascii="Times New Roman" w:eastAsia="Times New Roman" w:hAnsi="Times New Roman" w:cs="Times New Roman"/>
                <w:b/>
                <w:bCs/>
                <w:color w:val="000000"/>
                <w:sz w:val="24"/>
                <w:szCs w:val="24"/>
                <w:lang w:eastAsia="lv-LV"/>
              </w:rPr>
              <w:t>PAPILDUS 201</w:t>
            </w:r>
            <w:r>
              <w:rPr>
                <w:rFonts w:ascii="Times New Roman" w:eastAsia="Times New Roman" w:hAnsi="Times New Roman" w:cs="Times New Roman"/>
                <w:b/>
                <w:bCs/>
                <w:color w:val="000000"/>
                <w:sz w:val="24"/>
                <w:szCs w:val="24"/>
                <w:lang w:eastAsia="lv-LV"/>
              </w:rPr>
              <w:t>6</w:t>
            </w:r>
            <w:r w:rsidR="004E3921">
              <w:rPr>
                <w:rFonts w:ascii="Times New Roman" w:eastAsia="Times New Roman" w:hAnsi="Times New Roman" w:cs="Times New Roman"/>
                <w:b/>
                <w:bCs/>
                <w:color w:val="000000"/>
                <w:sz w:val="24"/>
                <w:szCs w:val="24"/>
                <w:lang w:eastAsia="lv-LV"/>
              </w:rPr>
              <w:t>.gads</w:t>
            </w:r>
            <w:r w:rsidRPr="0009175E">
              <w:rPr>
                <w:rFonts w:ascii="Times New Roman" w:eastAsia="Times New Roman" w:hAnsi="Times New Roman" w:cs="Times New Roman"/>
                <w:b/>
                <w:bCs/>
                <w:color w:val="000000"/>
                <w:sz w:val="24"/>
                <w:szCs w:val="24"/>
                <w:lang w:eastAsia="lv-LV"/>
              </w:rPr>
              <w:t xml:space="preserve"> pret</w:t>
            </w:r>
            <w:r w:rsidR="004E3921">
              <w:rPr>
                <w:rFonts w:ascii="Times New Roman" w:eastAsia="Times New Roman" w:hAnsi="Times New Roman" w:cs="Times New Roman"/>
                <w:b/>
                <w:bCs/>
                <w:color w:val="000000"/>
                <w:sz w:val="24"/>
                <w:szCs w:val="24"/>
                <w:lang w:eastAsia="lv-LV"/>
              </w:rPr>
              <w:t xml:space="preserve"> </w:t>
            </w:r>
            <w:r w:rsidR="005E6D46">
              <w:rPr>
                <w:rFonts w:ascii="Times New Roman" w:eastAsia="Times New Roman" w:hAnsi="Times New Roman" w:cs="Times New Roman"/>
                <w:b/>
                <w:bCs/>
                <w:color w:val="000000"/>
                <w:sz w:val="24"/>
                <w:szCs w:val="24"/>
                <w:lang w:eastAsia="lv-LV"/>
              </w:rPr>
              <w:t>2013</w:t>
            </w:r>
            <w:r w:rsidR="004E3921">
              <w:rPr>
                <w:rFonts w:ascii="Times New Roman" w:eastAsia="Times New Roman" w:hAnsi="Times New Roman" w:cs="Times New Roman"/>
                <w:b/>
                <w:bCs/>
                <w:color w:val="000000"/>
                <w:sz w:val="24"/>
                <w:szCs w:val="24"/>
                <w:lang w:eastAsia="lv-LV"/>
              </w:rPr>
              <w:t>.gadu</w:t>
            </w:r>
          </w:p>
        </w:tc>
        <w:tc>
          <w:tcPr>
            <w:tcW w:w="2304" w:type="dxa"/>
            <w:tcBorders>
              <w:top w:val="nil"/>
              <w:left w:val="nil"/>
              <w:bottom w:val="nil"/>
              <w:right w:val="nil"/>
            </w:tcBorders>
            <w:shd w:val="clear" w:color="auto" w:fill="auto"/>
            <w:noWrap/>
            <w:vAlign w:val="bottom"/>
            <w:hideMark/>
          </w:tcPr>
          <w:p w:rsidR="00512EE1" w:rsidRPr="0009175E" w:rsidRDefault="00512EE1" w:rsidP="00BE23C4">
            <w:pPr>
              <w:spacing w:before="120" w:after="0" w:line="240" w:lineRule="auto"/>
              <w:rPr>
                <w:rFonts w:ascii="Times New Roman" w:eastAsia="Times New Roman" w:hAnsi="Times New Roman" w:cs="Times New Roman"/>
                <w:color w:val="000000"/>
                <w:sz w:val="24"/>
                <w:szCs w:val="24"/>
                <w:lang w:eastAsia="lv-LV"/>
              </w:rPr>
            </w:pPr>
          </w:p>
        </w:tc>
        <w:tc>
          <w:tcPr>
            <w:tcW w:w="2476" w:type="dxa"/>
            <w:gridSpan w:val="4"/>
            <w:tcBorders>
              <w:top w:val="nil"/>
              <w:left w:val="nil"/>
              <w:bottom w:val="nil"/>
              <w:right w:val="nil"/>
            </w:tcBorders>
            <w:shd w:val="clear" w:color="auto" w:fill="auto"/>
            <w:noWrap/>
            <w:vAlign w:val="bottom"/>
            <w:hideMark/>
          </w:tcPr>
          <w:p w:rsidR="00512EE1" w:rsidRPr="0009175E" w:rsidRDefault="00512EE1" w:rsidP="00BE23C4">
            <w:pPr>
              <w:spacing w:before="120" w:after="0" w:line="240" w:lineRule="auto"/>
              <w:rPr>
                <w:rFonts w:ascii="Times New Roman" w:eastAsia="Times New Roman" w:hAnsi="Times New Roman" w:cs="Times New Roman"/>
                <w:color w:val="000000"/>
                <w:sz w:val="24"/>
                <w:szCs w:val="24"/>
                <w:lang w:eastAsia="lv-LV"/>
              </w:rPr>
            </w:pPr>
          </w:p>
        </w:tc>
        <w:tc>
          <w:tcPr>
            <w:tcW w:w="2830" w:type="dxa"/>
            <w:gridSpan w:val="2"/>
            <w:tcBorders>
              <w:top w:val="nil"/>
              <w:left w:val="nil"/>
              <w:bottom w:val="nil"/>
              <w:right w:val="nil"/>
            </w:tcBorders>
            <w:shd w:val="clear" w:color="auto" w:fill="auto"/>
            <w:noWrap/>
            <w:vAlign w:val="bottom"/>
            <w:hideMark/>
          </w:tcPr>
          <w:p w:rsidR="00512EE1" w:rsidRPr="0009175E" w:rsidRDefault="00512EE1" w:rsidP="00BE23C4">
            <w:pPr>
              <w:spacing w:before="120" w:after="0" w:line="240" w:lineRule="auto"/>
              <w:rPr>
                <w:rFonts w:ascii="Times New Roman" w:eastAsia="Times New Roman" w:hAnsi="Times New Roman" w:cs="Times New Roman"/>
                <w:color w:val="000000"/>
                <w:sz w:val="24"/>
                <w:szCs w:val="24"/>
                <w:lang w:eastAsia="lv-LV"/>
              </w:rPr>
            </w:pPr>
          </w:p>
        </w:tc>
        <w:tc>
          <w:tcPr>
            <w:tcW w:w="3405" w:type="dxa"/>
            <w:gridSpan w:val="3"/>
            <w:tcBorders>
              <w:top w:val="nil"/>
              <w:left w:val="nil"/>
              <w:bottom w:val="nil"/>
              <w:right w:val="nil"/>
            </w:tcBorders>
            <w:shd w:val="clear" w:color="auto" w:fill="auto"/>
            <w:noWrap/>
            <w:vAlign w:val="bottom"/>
          </w:tcPr>
          <w:p w:rsidR="00512EE1" w:rsidRPr="00512EE1" w:rsidRDefault="00512EE1" w:rsidP="00B64E89">
            <w:pPr>
              <w:spacing w:after="0" w:line="240" w:lineRule="auto"/>
              <w:ind w:right="276"/>
              <w:jc w:val="right"/>
              <w:rPr>
                <w:rFonts w:ascii="Times New Roman" w:hAnsi="Times New Roman" w:cs="Times New Roman"/>
                <w:b/>
                <w:bCs/>
                <w:color w:val="000000"/>
                <w:sz w:val="24"/>
              </w:rPr>
            </w:pPr>
            <w:r w:rsidRPr="00512EE1">
              <w:rPr>
                <w:rFonts w:ascii="Times New Roman" w:hAnsi="Times New Roman" w:cs="Times New Roman"/>
                <w:b/>
                <w:bCs/>
                <w:color w:val="000000"/>
                <w:sz w:val="24"/>
              </w:rPr>
              <w:t>2029406</w:t>
            </w:r>
          </w:p>
        </w:tc>
        <w:tc>
          <w:tcPr>
            <w:tcW w:w="236" w:type="dxa"/>
            <w:gridSpan w:val="2"/>
            <w:tcBorders>
              <w:top w:val="nil"/>
              <w:left w:val="nil"/>
              <w:bottom w:val="nil"/>
              <w:right w:val="nil"/>
            </w:tcBorders>
            <w:shd w:val="clear" w:color="auto" w:fill="auto"/>
            <w:noWrap/>
            <w:vAlign w:val="bottom"/>
          </w:tcPr>
          <w:p w:rsidR="00512EE1" w:rsidRPr="0009175E" w:rsidRDefault="00512EE1" w:rsidP="00BB3291">
            <w:pPr>
              <w:spacing w:after="0" w:line="240" w:lineRule="auto"/>
              <w:rPr>
                <w:rFonts w:ascii="Times New Roman" w:eastAsia="Times New Roman" w:hAnsi="Times New Roman" w:cs="Times New Roman"/>
                <w:color w:val="000000"/>
                <w:sz w:val="24"/>
                <w:szCs w:val="24"/>
                <w:lang w:eastAsia="lv-LV"/>
              </w:rPr>
            </w:pPr>
          </w:p>
        </w:tc>
        <w:tc>
          <w:tcPr>
            <w:tcW w:w="272" w:type="dxa"/>
            <w:tcBorders>
              <w:top w:val="nil"/>
              <w:left w:val="nil"/>
              <w:bottom w:val="nil"/>
              <w:right w:val="nil"/>
            </w:tcBorders>
            <w:shd w:val="clear" w:color="auto" w:fill="auto"/>
            <w:noWrap/>
            <w:vAlign w:val="bottom"/>
            <w:hideMark/>
          </w:tcPr>
          <w:p w:rsidR="00512EE1" w:rsidRPr="0009175E" w:rsidRDefault="00512EE1" w:rsidP="00BB3291">
            <w:pPr>
              <w:spacing w:after="0" w:line="240" w:lineRule="auto"/>
              <w:rPr>
                <w:rFonts w:ascii="Times New Roman" w:eastAsia="Times New Roman" w:hAnsi="Times New Roman" w:cs="Times New Roman"/>
                <w:color w:val="000000"/>
                <w:sz w:val="24"/>
                <w:szCs w:val="24"/>
                <w:lang w:eastAsia="lv-LV"/>
              </w:rPr>
            </w:pPr>
          </w:p>
        </w:tc>
        <w:tc>
          <w:tcPr>
            <w:tcW w:w="267" w:type="dxa"/>
            <w:tcBorders>
              <w:top w:val="nil"/>
              <w:left w:val="nil"/>
              <w:bottom w:val="nil"/>
              <w:right w:val="nil"/>
            </w:tcBorders>
            <w:shd w:val="clear" w:color="auto" w:fill="auto"/>
            <w:noWrap/>
            <w:vAlign w:val="bottom"/>
            <w:hideMark/>
          </w:tcPr>
          <w:p w:rsidR="00512EE1" w:rsidRPr="0009175E" w:rsidRDefault="00512EE1" w:rsidP="00BB3291">
            <w:pPr>
              <w:spacing w:after="0" w:line="240" w:lineRule="auto"/>
              <w:rPr>
                <w:rFonts w:ascii="Times New Roman" w:eastAsia="Times New Roman" w:hAnsi="Times New Roman" w:cs="Times New Roman"/>
                <w:color w:val="000000"/>
                <w:sz w:val="24"/>
                <w:szCs w:val="24"/>
                <w:lang w:eastAsia="lv-LV"/>
              </w:rPr>
            </w:pPr>
          </w:p>
        </w:tc>
        <w:tc>
          <w:tcPr>
            <w:tcW w:w="976" w:type="dxa"/>
            <w:gridSpan w:val="2"/>
            <w:tcBorders>
              <w:top w:val="nil"/>
              <w:left w:val="nil"/>
              <w:bottom w:val="nil"/>
              <w:right w:val="nil"/>
            </w:tcBorders>
            <w:shd w:val="clear" w:color="auto" w:fill="auto"/>
            <w:noWrap/>
            <w:vAlign w:val="bottom"/>
            <w:hideMark/>
          </w:tcPr>
          <w:p w:rsidR="00512EE1" w:rsidRPr="0009175E" w:rsidRDefault="00512EE1" w:rsidP="00BB3291">
            <w:pPr>
              <w:spacing w:after="0" w:line="240" w:lineRule="auto"/>
              <w:rPr>
                <w:rFonts w:ascii="Times New Roman" w:eastAsia="Times New Roman" w:hAnsi="Times New Roman" w:cs="Times New Roman"/>
                <w:color w:val="000000"/>
                <w:sz w:val="24"/>
                <w:szCs w:val="24"/>
                <w:lang w:eastAsia="lv-LV"/>
              </w:rPr>
            </w:pPr>
          </w:p>
        </w:tc>
        <w:tc>
          <w:tcPr>
            <w:tcW w:w="976" w:type="dxa"/>
            <w:gridSpan w:val="2"/>
            <w:tcBorders>
              <w:top w:val="nil"/>
              <w:left w:val="nil"/>
              <w:bottom w:val="nil"/>
              <w:right w:val="nil"/>
            </w:tcBorders>
            <w:shd w:val="clear" w:color="auto" w:fill="auto"/>
            <w:noWrap/>
            <w:vAlign w:val="bottom"/>
            <w:hideMark/>
          </w:tcPr>
          <w:p w:rsidR="00512EE1" w:rsidRPr="0009175E" w:rsidRDefault="00512EE1" w:rsidP="00BB3291">
            <w:pPr>
              <w:spacing w:after="0" w:line="240" w:lineRule="auto"/>
              <w:rPr>
                <w:rFonts w:ascii="Times New Roman" w:eastAsia="Times New Roman" w:hAnsi="Times New Roman" w:cs="Times New Roman"/>
                <w:color w:val="000000"/>
                <w:sz w:val="24"/>
                <w:szCs w:val="24"/>
                <w:lang w:eastAsia="lv-LV"/>
              </w:rPr>
            </w:pPr>
          </w:p>
        </w:tc>
        <w:tc>
          <w:tcPr>
            <w:tcW w:w="976" w:type="dxa"/>
            <w:gridSpan w:val="2"/>
            <w:tcBorders>
              <w:top w:val="nil"/>
              <w:left w:val="nil"/>
              <w:bottom w:val="nil"/>
              <w:right w:val="nil"/>
            </w:tcBorders>
            <w:shd w:val="clear" w:color="auto" w:fill="auto"/>
            <w:noWrap/>
            <w:vAlign w:val="bottom"/>
            <w:hideMark/>
          </w:tcPr>
          <w:p w:rsidR="00512EE1" w:rsidRPr="0009175E" w:rsidRDefault="00512EE1" w:rsidP="00BB3291">
            <w:pPr>
              <w:spacing w:after="0" w:line="240" w:lineRule="auto"/>
              <w:rPr>
                <w:rFonts w:ascii="Times New Roman" w:eastAsia="Times New Roman" w:hAnsi="Times New Roman" w:cs="Times New Roman"/>
                <w:color w:val="000000"/>
                <w:sz w:val="24"/>
                <w:szCs w:val="24"/>
                <w:lang w:eastAsia="lv-LV"/>
              </w:rPr>
            </w:pPr>
          </w:p>
        </w:tc>
        <w:tc>
          <w:tcPr>
            <w:tcW w:w="976" w:type="dxa"/>
            <w:gridSpan w:val="2"/>
            <w:tcBorders>
              <w:top w:val="nil"/>
              <w:left w:val="nil"/>
              <w:bottom w:val="nil"/>
              <w:right w:val="nil"/>
            </w:tcBorders>
            <w:shd w:val="clear" w:color="auto" w:fill="auto"/>
            <w:noWrap/>
            <w:vAlign w:val="bottom"/>
            <w:hideMark/>
          </w:tcPr>
          <w:p w:rsidR="00512EE1" w:rsidRPr="0009175E" w:rsidRDefault="00512EE1" w:rsidP="00BB3291">
            <w:pPr>
              <w:spacing w:after="0" w:line="240" w:lineRule="auto"/>
              <w:rPr>
                <w:rFonts w:ascii="Times New Roman" w:eastAsia="Times New Roman" w:hAnsi="Times New Roman" w:cs="Times New Roman"/>
                <w:color w:val="000000"/>
                <w:sz w:val="24"/>
                <w:szCs w:val="24"/>
                <w:lang w:eastAsia="lv-LV"/>
              </w:rPr>
            </w:pPr>
          </w:p>
        </w:tc>
      </w:tr>
      <w:tr w:rsidR="00BB3FF2" w:rsidRPr="0009175E" w:rsidTr="009137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28" w:type="dxa"/>
            <w:tcBorders>
              <w:top w:val="nil"/>
              <w:left w:val="nil"/>
              <w:bottom w:val="nil"/>
              <w:right w:val="nil"/>
            </w:tcBorders>
            <w:shd w:val="clear" w:color="auto" w:fill="auto"/>
            <w:noWrap/>
            <w:vAlign w:val="bottom"/>
            <w:hideMark/>
          </w:tcPr>
          <w:p w:rsidR="00BB3FF2" w:rsidRDefault="00BB3FF2" w:rsidP="00BB3291">
            <w:pPr>
              <w:spacing w:after="0" w:line="240" w:lineRule="auto"/>
              <w:rPr>
                <w:rFonts w:ascii="Times New Roman" w:eastAsia="Times New Roman" w:hAnsi="Times New Roman" w:cs="Times New Roman"/>
                <w:color w:val="000000"/>
                <w:sz w:val="24"/>
                <w:szCs w:val="24"/>
                <w:lang w:eastAsia="lv-LV"/>
              </w:rPr>
            </w:pPr>
          </w:p>
          <w:p w:rsidR="00A50580" w:rsidRPr="0009175E" w:rsidRDefault="00A50580" w:rsidP="00BB3291">
            <w:pPr>
              <w:spacing w:after="0" w:line="240" w:lineRule="auto"/>
              <w:rPr>
                <w:rFonts w:ascii="Times New Roman" w:eastAsia="Times New Roman" w:hAnsi="Times New Roman" w:cs="Times New Roman"/>
                <w:color w:val="000000"/>
                <w:sz w:val="24"/>
                <w:szCs w:val="24"/>
                <w:lang w:eastAsia="lv-LV"/>
              </w:rPr>
            </w:pPr>
          </w:p>
        </w:tc>
        <w:tc>
          <w:tcPr>
            <w:tcW w:w="2561" w:type="dxa"/>
            <w:gridSpan w:val="3"/>
            <w:tcBorders>
              <w:top w:val="nil"/>
              <w:left w:val="nil"/>
              <w:bottom w:val="nil"/>
              <w:right w:val="nil"/>
            </w:tcBorders>
            <w:shd w:val="clear" w:color="auto" w:fill="auto"/>
            <w:noWrap/>
            <w:vAlign w:val="bottom"/>
            <w:hideMark/>
          </w:tcPr>
          <w:p w:rsidR="00BB3FF2" w:rsidRPr="0009175E" w:rsidRDefault="00BB3FF2" w:rsidP="00BB3291">
            <w:pPr>
              <w:spacing w:after="0" w:line="240" w:lineRule="auto"/>
              <w:rPr>
                <w:rFonts w:ascii="Times New Roman" w:eastAsia="Times New Roman" w:hAnsi="Times New Roman" w:cs="Times New Roman"/>
                <w:color w:val="000000"/>
                <w:sz w:val="24"/>
                <w:szCs w:val="24"/>
                <w:lang w:eastAsia="lv-LV"/>
              </w:rPr>
            </w:pPr>
          </w:p>
        </w:tc>
        <w:tc>
          <w:tcPr>
            <w:tcW w:w="1456" w:type="dxa"/>
            <w:tcBorders>
              <w:top w:val="nil"/>
              <w:left w:val="nil"/>
              <w:bottom w:val="nil"/>
              <w:right w:val="nil"/>
            </w:tcBorders>
            <w:shd w:val="clear" w:color="auto" w:fill="auto"/>
            <w:noWrap/>
            <w:vAlign w:val="bottom"/>
            <w:hideMark/>
          </w:tcPr>
          <w:p w:rsidR="00BB3FF2" w:rsidRPr="0009175E" w:rsidRDefault="00BB3FF2" w:rsidP="00BB3291">
            <w:pPr>
              <w:spacing w:after="0" w:line="240" w:lineRule="auto"/>
              <w:rPr>
                <w:rFonts w:ascii="Times New Roman" w:eastAsia="Times New Roman" w:hAnsi="Times New Roman" w:cs="Times New Roman"/>
                <w:color w:val="000000"/>
                <w:sz w:val="24"/>
                <w:szCs w:val="24"/>
                <w:lang w:eastAsia="lv-LV"/>
              </w:rPr>
            </w:pPr>
          </w:p>
        </w:tc>
        <w:tc>
          <w:tcPr>
            <w:tcW w:w="3827" w:type="dxa"/>
            <w:gridSpan w:val="4"/>
            <w:tcBorders>
              <w:top w:val="nil"/>
              <w:left w:val="nil"/>
              <w:bottom w:val="nil"/>
              <w:right w:val="nil"/>
            </w:tcBorders>
            <w:shd w:val="clear" w:color="auto" w:fill="auto"/>
            <w:noWrap/>
            <w:vAlign w:val="bottom"/>
            <w:hideMark/>
          </w:tcPr>
          <w:p w:rsidR="00BB3FF2" w:rsidRPr="0009175E" w:rsidRDefault="00BB3FF2" w:rsidP="00BB3291">
            <w:pPr>
              <w:spacing w:after="0" w:line="240" w:lineRule="auto"/>
              <w:rPr>
                <w:rFonts w:ascii="Times New Roman" w:eastAsia="Times New Roman" w:hAnsi="Times New Roman" w:cs="Times New Roman"/>
                <w:color w:val="000000"/>
                <w:sz w:val="24"/>
                <w:szCs w:val="24"/>
                <w:lang w:eastAsia="lv-LV"/>
              </w:rPr>
            </w:pPr>
          </w:p>
        </w:tc>
        <w:tc>
          <w:tcPr>
            <w:tcW w:w="3248" w:type="dxa"/>
            <w:gridSpan w:val="3"/>
            <w:tcBorders>
              <w:top w:val="nil"/>
              <w:left w:val="nil"/>
              <w:bottom w:val="nil"/>
              <w:right w:val="nil"/>
            </w:tcBorders>
            <w:shd w:val="clear" w:color="auto" w:fill="auto"/>
            <w:noWrap/>
            <w:vAlign w:val="bottom"/>
            <w:hideMark/>
          </w:tcPr>
          <w:p w:rsidR="00BB3FF2" w:rsidRPr="0009175E" w:rsidRDefault="00BB3FF2" w:rsidP="00BB3291">
            <w:pPr>
              <w:spacing w:after="0" w:line="240" w:lineRule="auto"/>
              <w:rPr>
                <w:rFonts w:ascii="Times New Roman" w:eastAsia="Times New Roman" w:hAnsi="Times New Roman" w:cs="Times New Roman"/>
                <w:color w:val="000000"/>
                <w:sz w:val="24"/>
                <w:szCs w:val="24"/>
                <w:lang w:eastAsia="lv-LV"/>
              </w:rPr>
            </w:pPr>
          </w:p>
        </w:tc>
        <w:tc>
          <w:tcPr>
            <w:tcW w:w="710" w:type="dxa"/>
            <w:gridSpan w:val="4"/>
            <w:tcBorders>
              <w:top w:val="nil"/>
              <w:left w:val="nil"/>
              <w:bottom w:val="nil"/>
              <w:right w:val="nil"/>
            </w:tcBorders>
            <w:shd w:val="clear" w:color="auto" w:fill="auto"/>
            <w:noWrap/>
            <w:vAlign w:val="bottom"/>
            <w:hideMark/>
          </w:tcPr>
          <w:p w:rsidR="00BB3FF2" w:rsidRPr="0009175E" w:rsidRDefault="00BB3FF2" w:rsidP="00BB3291">
            <w:pPr>
              <w:spacing w:after="0" w:line="240" w:lineRule="auto"/>
              <w:rPr>
                <w:rFonts w:ascii="Times New Roman" w:eastAsia="Times New Roman" w:hAnsi="Times New Roman" w:cs="Times New Roman"/>
                <w:color w:val="000000"/>
                <w:sz w:val="24"/>
                <w:szCs w:val="24"/>
                <w:lang w:eastAsia="lv-LV"/>
              </w:rPr>
            </w:pPr>
          </w:p>
        </w:tc>
        <w:tc>
          <w:tcPr>
            <w:tcW w:w="976" w:type="dxa"/>
            <w:gridSpan w:val="2"/>
            <w:tcBorders>
              <w:top w:val="nil"/>
              <w:left w:val="nil"/>
              <w:bottom w:val="nil"/>
              <w:right w:val="nil"/>
            </w:tcBorders>
            <w:shd w:val="clear" w:color="auto" w:fill="auto"/>
            <w:noWrap/>
            <w:vAlign w:val="bottom"/>
            <w:hideMark/>
          </w:tcPr>
          <w:p w:rsidR="00BB3FF2" w:rsidRPr="0009175E" w:rsidRDefault="00BB3FF2" w:rsidP="00BB3291">
            <w:pPr>
              <w:spacing w:after="0" w:line="240" w:lineRule="auto"/>
              <w:rPr>
                <w:rFonts w:ascii="Times New Roman" w:eastAsia="Times New Roman" w:hAnsi="Times New Roman" w:cs="Times New Roman"/>
                <w:color w:val="000000"/>
                <w:sz w:val="24"/>
                <w:szCs w:val="24"/>
                <w:lang w:eastAsia="lv-LV"/>
              </w:rPr>
            </w:pPr>
          </w:p>
        </w:tc>
        <w:tc>
          <w:tcPr>
            <w:tcW w:w="976" w:type="dxa"/>
            <w:gridSpan w:val="2"/>
            <w:tcBorders>
              <w:top w:val="nil"/>
              <w:left w:val="nil"/>
              <w:bottom w:val="nil"/>
              <w:right w:val="nil"/>
            </w:tcBorders>
            <w:shd w:val="clear" w:color="auto" w:fill="auto"/>
            <w:noWrap/>
            <w:vAlign w:val="bottom"/>
            <w:hideMark/>
          </w:tcPr>
          <w:p w:rsidR="00BB3FF2" w:rsidRPr="0009175E" w:rsidRDefault="00BB3FF2" w:rsidP="00BB3291">
            <w:pPr>
              <w:spacing w:after="0" w:line="240" w:lineRule="auto"/>
              <w:rPr>
                <w:rFonts w:ascii="Times New Roman" w:eastAsia="Times New Roman" w:hAnsi="Times New Roman" w:cs="Times New Roman"/>
                <w:color w:val="000000"/>
                <w:sz w:val="24"/>
                <w:szCs w:val="24"/>
                <w:lang w:eastAsia="lv-LV"/>
              </w:rPr>
            </w:pPr>
          </w:p>
        </w:tc>
        <w:tc>
          <w:tcPr>
            <w:tcW w:w="976" w:type="dxa"/>
            <w:gridSpan w:val="2"/>
            <w:tcBorders>
              <w:top w:val="nil"/>
              <w:left w:val="nil"/>
              <w:bottom w:val="nil"/>
              <w:right w:val="nil"/>
            </w:tcBorders>
            <w:shd w:val="clear" w:color="auto" w:fill="auto"/>
            <w:noWrap/>
            <w:vAlign w:val="bottom"/>
            <w:hideMark/>
          </w:tcPr>
          <w:p w:rsidR="00BB3FF2" w:rsidRPr="0009175E" w:rsidRDefault="00BB3FF2" w:rsidP="00BB3291">
            <w:pPr>
              <w:spacing w:after="0" w:line="240" w:lineRule="auto"/>
              <w:rPr>
                <w:rFonts w:ascii="Times New Roman" w:eastAsia="Times New Roman" w:hAnsi="Times New Roman" w:cs="Times New Roman"/>
                <w:color w:val="000000"/>
                <w:sz w:val="24"/>
                <w:szCs w:val="24"/>
                <w:lang w:eastAsia="lv-LV"/>
              </w:rPr>
            </w:pPr>
          </w:p>
        </w:tc>
        <w:tc>
          <w:tcPr>
            <w:tcW w:w="976" w:type="dxa"/>
            <w:gridSpan w:val="2"/>
            <w:tcBorders>
              <w:top w:val="nil"/>
              <w:left w:val="nil"/>
              <w:bottom w:val="nil"/>
              <w:right w:val="nil"/>
            </w:tcBorders>
            <w:shd w:val="clear" w:color="auto" w:fill="auto"/>
            <w:noWrap/>
            <w:vAlign w:val="bottom"/>
            <w:hideMark/>
          </w:tcPr>
          <w:p w:rsidR="00BB3FF2" w:rsidRPr="0009175E" w:rsidRDefault="00BB3FF2" w:rsidP="00BB3291">
            <w:pPr>
              <w:spacing w:after="0" w:line="240" w:lineRule="auto"/>
              <w:rPr>
                <w:rFonts w:ascii="Times New Roman" w:eastAsia="Times New Roman" w:hAnsi="Times New Roman" w:cs="Times New Roman"/>
                <w:color w:val="000000"/>
                <w:sz w:val="24"/>
                <w:szCs w:val="24"/>
                <w:lang w:eastAsia="lv-LV"/>
              </w:rPr>
            </w:pPr>
          </w:p>
        </w:tc>
        <w:tc>
          <w:tcPr>
            <w:tcW w:w="976" w:type="dxa"/>
            <w:tcBorders>
              <w:top w:val="nil"/>
              <w:left w:val="nil"/>
              <w:bottom w:val="nil"/>
              <w:right w:val="nil"/>
            </w:tcBorders>
            <w:shd w:val="clear" w:color="auto" w:fill="auto"/>
            <w:noWrap/>
            <w:vAlign w:val="bottom"/>
            <w:hideMark/>
          </w:tcPr>
          <w:p w:rsidR="00BB3FF2" w:rsidRPr="0009175E" w:rsidRDefault="00BB3FF2" w:rsidP="00BB3291">
            <w:pPr>
              <w:spacing w:after="0" w:line="240" w:lineRule="auto"/>
              <w:rPr>
                <w:rFonts w:ascii="Times New Roman" w:eastAsia="Times New Roman" w:hAnsi="Times New Roman" w:cs="Times New Roman"/>
                <w:color w:val="000000"/>
                <w:sz w:val="24"/>
                <w:szCs w:val="24"/>
                <w:lang w:eastAsia="lv-LV"/>
              </w:rPr>
            </w:pPr>
          </w:p>
        </w:tc>
        <w:tc>
          <w:tcPr>
            <w:tcW w:w="976" w:type="dxa"/>
            <w:tcBorders>
              <w:top w:val="nil"/>
              <w:left w:val="nil"/>
              <w:bottom w:val="nil"/>
              <w:right w:val="nil"/>
            </w:tcBorders>
            <w:shd w:val="clear" w:color="auto" w:fill="auto"/>
            <w:noWrap/>
            <w:vAlign w:val="bottom"/>
            <w:hideMark/>
          </w:tcPr>
          <w:p w:rsidR="00BB3FF2" w:rsidRPr="0009175E" w:rsidRDefault="00BB3FF2" w:rsidP="00BB3291">
            <w:pPr>
              <w:spacing w:after="0" w:line="240" w:lineRule="auto"/>
              <w:rPr>
                <w:rFonts w:ascii="Times New Roman" w:eastAsia="Times New Roman" w:hAnsi="Times New Roman" w:cs="Times New Roman"/>
                <w:color w:val="000000"/>
                <w:sz w:val="24"/>
                <w:szCs w:val="24"/>
                <w:lang w:eastAsia="lv-LV"/>
              </w:rPr>
            </w:pPr>
          </w:p>
        </w:tc>
        <w:tc>
          <w:tcPr>
            <w:tcW w:w="976" w:type="dxa"/>
            <w:tcBorders>
              <w:top w:val="nil"/>
              <w:left w:val="nil"/>
              <w:bottom w:val="nil"/>
              <w:right w:val="nil"/>
            </w:tcBorders>
            <w:shd w:val="clear" w:color="auto" w:fill="auto"/>
            <w:noWrap/>
            <w:vAlign w:val="bottom"/>
            <w:hideMark/>
          </w:tcPr>
          <w:p w:rsidR="00BB3FF2" w:rsidRPr="0009175E" w:rsidRDefault="00BB3FF2" w:rsidP="00BB3291">
            <w:pPr>
              <w:spacing w:after="0" w:line="240" w:lineRule="auto"/>
              <w:rPr>
                <w:rFonts w:ascii="Times New Roman" w:eastAsia="Times New Roman" w:hAnsi="Times New Roman" w:cs="Times New Roman"/>
                <w:color w:val="000000"/>
                <w:sz w:val="24"/>
                <w:szCs w:val="24"/>
                <w:lang w:eastAsia="lv-LV"/>
              </w:rPr>
            </w:pPr>
          </w:p>
        </w:tc>
      </w:tr>
    </w:tbl>
    <w:p w:rsidR="00BB3FF2" w:rsidRPr="0009175E" w:rsidRDefault="00BB3FF2" w:rsidP="00913703">
      <w:pPr>
        <w:spacing w:after="0" w:line="240" w:lineRule="auto"/>
        <w:jc w:val="both"/>
        <w:rPr>
          <w:rFonts w:ascii="Times New Roman" w:hAnsi="Times New Roman" w:cs="Times New Roman"/>
          <w:sz w:val="24"/>
          <w:szCs w:val="24"/>
        </w:rPr>
      </w:pPr>
      <w:r w:rsidRPr="0009175E">
        <w:rPr>
          <w:rFonts w:ascii="Times New Roman" w:hAnsi="Times New Roman" w:cs="Times New Roman"/>
          <w:sz w:val="24"/>
          <w:szCs w:val="24"/>
        </w:rPr>
        <w:t>Tieslietu ministrs</w:t>
      </w:r>
      <w:r w:rsidR="00CC4B8C">
        <w:rPr>
          <w:rFonts w:ascii="Times New Roman" w:hAnsi="Times New Roman" w:cs="Times New Roman"/>
          <w:sz w:val="24"/>
          <w:szCs w:val="24"/>
        </w:rPr>
        <w:tab/>
      </w:r>
      <w:r w:rsidR="00CC4B8C">
        <w:rPr>
          <w:rFonts w:ascii="Times New Roman" w:hAnsi="Times New Roman" w:cs="Times New Roman"/>
          <w:sz w:val="24"/>
          <w:szCs w:val="24"/>
        </w:rPr>
        <w:tab/>
      </w:r>
      <w:r w:rsidR="00CC4B8C">
        <w:rPr>
          <w:rFonts w:ascii="Times New Roman" w:hAnsi="Times New Roman" w:cs="Times New Roman"/>
          <w:sz w:val="24"/>
          <w:szCs w:val="24"/>
        </w:rPr>
        <w:tab/>
      </w:r>
      <w:r w:rsidR="00CC4B8C">
        <w:rPr>
          <w:rFonts w:ascii="Times New Roman" w:hAnsi="Times New Roman" w:cs="Times New Roman"/>
          <w:sz w:val="24"/>
          <w:szCs w:val="24"/>
        </w:rPr>
        <w:tab/>
      </w:r>
      <w:r w:rsidR="00CC4B8C">
        <w:rPr>
          <w:rFonts w:ascii="Times New Roman" w:hAnsi="Times New Roman" w:cs="Times New Roman"/>
          <w:sz w:val="24"/>
          <w:szCs w:val="24"/>
        </w:rPr>
        <w:tab/>
      </w:r>
      <w:r w:rsidR="00CC4B8C">
        <w:rPr>
          <w:rFonts w:ascii="Times New Roman" w:hAnsi="Times New Roman" w:cs="Times New Roman"/>
          <w:sz w:val="24"/>
          <w:szCs w:val="24"/>
        </w:rPr>
        <w:tab/>
      </w:r>
      <w:r w:rsidR="00CC4B8C">
        <w:rPr>
          <w:rFonts w:ascii="Times New Roman" w:hAnsi="Times New Roman" w:cs="Times New Roman"/>
          <w:sz w:val="24"/>
          <w:szCs w:val="24"/>
        </w:rPr>
        <w:tab/>
      </w:r>
      <w:r w:rsidR="00CC4B8C">
        <w:rPr>
          <w:rFonts w:ascii="Times New Roman" w:hAnsi="Times New Roman" w:cs="Times New Roman"/>
          <w:sz w:val="24"/>
          <w:szCs w:val="24"/>
        </w:rPr>
        <w:tab/>
      </w:r>
      <w:r w:rsidRPr="0009175E">
        <w:rPr>
          <w:rFonts w:ascii="Times New Roman" w:hAnsi="Times New Roman" w:cs="Times New Roman"/>
          <w:sz w:val="24"/>
          <w:szCs w:val="24"/>
        </w:rPr>
        <w:tab/>
      </w:r>
      <w:r w:rsidRPr="0009175E">
        <w:rPr>
          <w:rFonts w:ascii="Times New Roman" w:hAnsi="Times New Roman" w:cs="Times New Roman"/>
          <w:sz w:val="24"/>
          <w:szCs w:val="24"/>
        </w:rPr>
        <w:tab/>
      </w:r>
      <w:r w:rsidRPr="0009175E">
        <w:rPr>
          <w:rFonts w:ascii="Times New Roman" w:hAnsi="Times New Roman" w:cs="Times New Roman"/>
          <w:sz w:val="24"/>
          <w:szCs w:val="24"/>
        </w:rPr>
        <w:tab/>
      </w:r>
      <w:r w:rsidRPr="0009175E">
        <w:rPr>
          <w:rFonts w:ascii="Times New Roman" w:hAnsi="Times New Roman" w:cs="Times New Roman"/>
          <w:sz w:val="24"/>
          <w:szCs w:val="24"/>
        </w:rPr>
        <w:tab/>
      </w:r>
      <w:r w:rsidRPr="0009175E">
        <w:rPr>
          <w:rFonts w:ascii="Times New Roman" w:hAnsi="Times New Roman" w:cs="Times New Roman"/>
          <w:sz w:val="24"/>
          <w:szCs w:val="24"/>
        </w:rPr>
        <w:tab/>
      </w:r>
      <w:r w:rsidRPr="0009175E">
        <w:rPr>
          <w:rFonts w:ascii="Times New Roman" w:hAnsi="Times New Roman" w:cs="Times New Roman"/>
          <w:sz w:val="24"/>
          <w:szCs w:val="24"/>
        </w:rPr>
        <w:tab/>
        <w:t xml:space="preserve">                     J.Bordāns</w:t>
      </w:r>
    </w:p>
    <w:p w:rsidR="00913703" w:rsidRDefault="00913703" w:rsidP="00913703">
      <w:pPr>
        <w:spacing w:after="0" w:line="240" w:lineRule="auto"/>
        <w:jc w:val="both"/>
        <w:rPr>
          <w:rFonts w:ascii="Times New Roman" w:hAnsi="Times New Roman" w:cs="Times New Roman"/>
          <w:sz w:val="24"/>
          <w:szCs w:val="24"/>
        </w:rPr>
      </w:pPr>
    </w:p>
    <w:p w:rsidR="00913703" w:rsidRDefault="00913703" w:rsidP="00BB3FF2">
      <w:pPr>
        <w:spacing w:after="0" w:line="240" w:lineRule="auto"/>
        <w:rPr>
          <w:rFonts w:ascii="Times New Roman" w:hAnsi="Times New Roman" w:cs="Times New Roman"/>
          <w:szCs w:val="24"/>
        </w:rPr>
      </w:pPr>
    </w:p>
    <w:p w:rsidR="00BB3FF2" w:rsidRPr="00740D87" w:rsidRDefault="009B7F71" w:rsidP="00BB3FF2">
      <w:pPr>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BB3FF2" w:rsidRPr="00740D87">
        <w:rPr>
          <w:rFonts w:ascii="Times New Roman" w:hAnsi="Times New Roman" w:cs="Times New Roman"/>
          <w:sz w:val="20"/>
          <w:szCs w:val="20"/>
        </w:rPr>
        <w:t>.1</w:t>
      </w:r>
      <w:r w:rsidR="00BB66A1">
        <w:rPr>
          <w:rFonts w:ascii="Times New Roman" w:hAnsi="Times New Roman" w:cs="Times New Roman"/>
          <w:sz w:val="20"/>
          <w:szCs w:val="20"/>
        </w:rPr>
        <w:t>1</w:t>
      </w:r>
      <w:r w:rsidR="00BB3FF2" w:rsidRPr="00740D87">
        <w:rPr>
          <w:rFonts w:ascii="Times New Roman" w:hAnsi="Times New Roman" w:cs="Times New Roman"/>
          <w:sz w:val="20"/>
          <w:szCs w:val="20"/>
        </w:rPr>
        <w:t>.201</w:t>
      </w:r>
      <w:r w:rsidR="008E5D76" w:rsidRPr="00740D87">
        <w:rPr>
          <w:rFonts w:ascii="Times New Roman" w:hAnsi="Times New Roman" w:cs="Times New Roman"/>
          <w:sz w:val="20"/>
          <w:szCs w:val="20"/>
        </w:rPr>
        <w:t>3</w:t>
      </w:r>
      <w:r w:rsidR="00BB3FF2" w:rsidRPr="00740D87">
        <w:rPr>
          <w:rFonts w:ascii="Times New Roman" w:hAnsi="Times New Roman" w:cs="Times New Roman"/>
          <w:sz w:val="20"/>
          <w:szCs w:val="20"/>
        </w:rPr>
        <w:t>. 1</w:t>
      </w:r>
      <w:r>
        <w:rPr>
          <w:rFonts w:ascii="Times New Roman" w:hAnsi="Times New Roman" w:cs="Times New Roman"/>
          <w:sz w:val="20"/>
          <w:szCs w:val="20"/>
        </w:rPr>
        <w:t>5:14</w:t>
      </w:r>
    </w:p>
    <w:p w:rsidR="00BB3FF2" w:rsidRPr="00740D87" w:rsidRDefault="009B7F71" w:rsidP="00BB3FF2">
      <w:pPr>
        <w:spacing w:after="0" w:line="240" w:lineRule="auto"/>
        <w:rPr>
          <w:rFonts w:ascii="Times New Roman" w:hAnsi="Times New Roman" w:cs="Times New Roman"/>
          <w:sz w:val="20"/>
          <w:szCs w:val="20"/>
        </w:rPr>
      </w:pPr>
      <w:r>
        <w:rPr>
          <w:rFonts w:ascii="Times New Roman" w:hAnsi="Times New Roman" w:cs="Times New Roman"/>
          <w:sz w:val="20"/>
          <w:szCs w:val="20"/>
        </w:rPr>
        <w:t>455</w:t>
      </w:r>
    </w:p>
    <w:p w:rsidR="00BB3FF2" w:rsidRPr="00740D87" w:rsidRDefault="008E5D76" w:rsidP="00BB3FF2">
      <w:pPr>
        <w:spacing w:after="0" w:line="240" w:lineRule="auto"/>
        <w:rPr>
          <w:rFonts w:ascii="Times New Roman" w:hAnsi="Times New Roman" w:cs="Times New Roman"/>
          <w:sz w:val="20"/>
          <w:szCs w:val="20"/>
        </w:rPr>
      </w:pPr>
      <w:r w:rsidRPr="00740D87">
        <w:rPr>
          <w:rFonts w:ascii="Times New Roman" w:hAnsi="Times New Roman" w:cs="Times New Roman"/>
          <w:sz w:val="20"/>
          <w:szCs w:val="20"/>
        </w:rPr>
        <w:t>I</w:t>
      </w:r>
      <w:r w:rsidR="00BB3FF2" w:rsidRPr="00740D87">
        <w:rPr>
          <w:rFonts w:ascii="Times New Roman" w:hAnsi="Times New Roman" w:cs="Times New Roman"/>
          <w:sz w:val="20"/>
          <w:szCs w:val="20"/>
        </w:rPr>
        <w:t>.</w:t>
      </w:r>
      <w:r w:rsidRPr="00740D87">
        <w:rPr>
          <w:rFonts w:ascii="Times New Roman" w:hAnsi="Times New Roman" w:cs="Times New Roman"/>
          <w:sz w:val="20"/>
          <w:szCs w:val="20"/>
        </w:rPr>
        <w:t>Grīnberga</w:t>
      </w:r>
    </w:p>
    <w:p w:rsidR="00BB3FF2" w:rsidRPr="00740D87" w:rsidRDefault="00BB3FF2" w:rsidP="00BB3FF2">
      <w:pPr>
        <w:spacing w:after="0" w:line="240" w:lineRule="auto"/>
        <w:rPr>
          <w:rFonts w:ascii="Times New Roman" w:hAnsi="Times New Roman" w:cs="Times New Roman"/>
          <w:sz w:val="20"/>
          <w:szCs w:val="20"/>
        </w:rPr>
      </w:pPr>
      <w:r w:rsidRPr="00740D87">
        <w:rPr>
          <w:rFonts w:ascii="Times New Roman" w:hAnsi="Times New Roman" w:cs="Times New Roman"/>
          <w:sz w:val="20"/>
          <w:szCs w:val="20"/>
        </w:rPr>
        <w:t>67</w:t>
      </w:r>
      <w:r w:rsidR="008E5D76" w:rsidRPr="00740D87">
        <w:rPr>
          <w:rFonts w:ascii="Times New Roman" w:hAnsi="Times New Roman" w:cs="Times New Roman"/>
          <w:sz w:val="20"/>
          <w:szCs w:val="20"/>
        </w:rPr>
        <w:t>514201</w:t>
      </w:r>
      <w:r w:rsidRPr="00740D87">
        <w:rPr>
          <w:rFonts w:ascii="Times New Roman" w:hAnsi="Times New Roman" w:cs="Times New Roman"/>
          <w:sz w:val="20"/>
          <w:szCs w:val="20"/>
        </w:rPr>
        <w:t xml:space="preserve">, </w:t>
      </w:r>
      <w:hyperlink r:id="rId8" w:history="1">
        <w:r w:rsidR="008E5D76" w:rsidRPr="00740D87">
          <w:rPr>
            <w:rStyle w:val="Hipersaite"/>
            <w:rFonts w:ascii="Times New Roman" w:hAnsi="Times New Roman" w:cs="Times New Roman"/>
            <w:sz w:val="20"/>
            <w:szCs w:val="20"/>
          </w:rPr>
          <w:t>Iveta.Grinberga@jpa.gov.lv</w:t>
        </w:r>
      </w:hyperlink>
      <w:r w:rsidRPr="00740D87">
        <w:rPr>
          <w:rFonts w:ascii="Times New Roman" w:hAnsi="Times New Roman" w:cs="Times New Roman"/>
          <w:sz w:val="20"/>
          <w:szCs w:val="20"/>
        </w:rPr>
        <w:t xml:space="preserve">  </w:t>
      </w:r>
    </w:p>
    <w:p w:rsidR="00BB3FF2" w:rsidRPr="00740D87" w:rsidRDefault="00BB3FF2" w:rsidP="00BB3FF2">
      <w:pPr>
        <w:rPr>
          <w:rFonts w:ascii="Times New Roman" w:hAnsi="Times New Roman" w:cs="Times New Roman"/>
          <w:sz w:val="20"/>
          <w:szCs w:val="20"/>
        </w:rPr>
      </w:pPr>
    </w:p>
    <w:sectPr w:rsidR="00BB3FF2" w:rsidRPr="00740D87" w:rsidSect="00D47712">
      <w:headerReference w:type="default" r:id="rId9"/>
      <w:footerReference w:type="default" r:id="rId10"/>
      <w:footerReference w:type="first" r:id="rId11"/>
      <w:pgSz w:w="16838" w:h="11906" w:orient="landscape"/>
      <w:pgMar w:top="1701" w:right="1134" w:bottom="1134" w:left="1134" w:header="709" w:footer="2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316" w:rsidRDefault="00581316" w:rsidP="0043783B">
      <w:pPr>
        <w:spacing w:after="0" w:line="240" w:lineRule="auto"/>
      </w:pPr>
      <w:r>
        <w:separator/>
      </w:r>
    </w:p>
  </w:endnote>
  <w:endnote w:type="continuationSeparator" w:id="0">
    <w:p w:rsidR="00581316" w:rsidRDefault="00581316" w:rsidP="00437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83B" w:rsidRPr="00EA4273" w:rsidRDefault="00913703" w:rsidP="0043783B">
    <w:pPr>
      <w:pStyle w:val="Kjene"/>
      <w:jc w:val="both"/>
      <w:rPr>
        <w:sz w:val="20"/>
        <w:szCs w:val="20"/>
      </w:rPr>
    </w:pPr>
    <w:r>
      <w:rPr>
        <w:sz w:val="20"/>
        <w:szCs w:val="20"/>
      </w:rPr>
      <w:t>TMAnotp</w:t>
    </w:r>
    <w:r w:rsidR="006B71A3" w:rsidRPr="00EA4273">
      <w:rPr>
        <w:sz w:val="20"/>
        <w:szCs w:val="20"/>
      </w:rPr>
      <w:t>3_</w:t>
    </w:r>
    <w:r w:rsidR="009B7F71">
      <w:rPr>
        <w:sz w:val="20"/>
        <w:szCs w:val="20"/>
      </w:rPr>
      <w:t>22</w:t>
    </w:r>
    <w:r w:rsidR="0057532F">
      <w:rPr>
        <w:sz w:val="20"/>
        <w:szCs w:val="20"/>
      </w:rPr>
      <w:t>11</w:t>
    </w:r>
    <w:r w:rsidR="00F308A6" w:rsidRPr="00EA4273">
      <w:rPr>
        <w:sz w:val="20"/>
        <w:szCs w:val="20"/>
      </w:rPr>
      <w:t>13</w:t>
    </w:r>
    <w:r w:rsidR="0043783B" w:rsidRPr="00EA4273">
      <w:rPr>
        <w:sz w:val="20"/>
        <w:szCs w:val="20"/>
      </w:rPr>
      <w:t>_MK1493</w:t>
    </w:r>
    <w:r w:rsidR="006B71A3" w:rsidRPr="00EA4273">
      <w:rPr>
        <w:sz w:val="20"/>
        <w:szCs w:val="20"/>
      </w:rPr>
      <w:t>groz</w:t>
    </w:r>
  </w:p>
  <w:p w:rsidR="0043783B" w:rsidRDefault="0043783B">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41E" w:rsidRDefault="009B7F71" w:rsidP="00C1641E">
    <w:pPr>
      <w:pStyle w:val="Kjene"/>
      <w:jc w:val="both"/>
      <w:rPr>
        <w:sz w:val="20"/>
        <w:szCs w:val="20"/>
      </w:rPr>
    </w:pPr>
    <w:r>
      <w:rPr>
        <w:sz w:val="20"/>
        <w:szCs w:val="20"/>
      </w:rPr>
      <w:t>TMAnotp3_22</w:t>
    </w:r>
    <w:r w:rsidR="0057532F">
      <w:rPr>
        <w:sz w:val="20"/>
        <w:szCs w:val="20"/>
      </w:rPr>
      <w:t>11</w:t>
    </w:r>
    <w:r w:rsidR="00C1641E">
      <w:rPr>
        <w:sz w:val="20"/>
        <w:szCs w:val="20"/>
      </w:rPr>
      <w:t>13_MK1493groz</w:t>
    </w:r>
  </w:p>
  <w:p w:rsidR="00C1641E" w:rsidRDefault="00C1641E">
    <w:pPr>
      <w:pStyle w:val="Kjene"/>
    </w:pPr>
  </w:p>
  <w:p w:rsidR="00C1641E" w:rsidRDefault="00C1641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316" w:rsidRDefault="00581316" w:rsidP="0043783B">
      <w:pPr>
        <w:spacing w:after="0" w:line="240" w:lineRule="auto"/>
      </w:pPr>
      <w:r>
        <w:separator/>
      </w:r>
    </w:p>
  </w:footnote>
  <w:footnote w:type="continuationSeparator" w:id="0">
    <w:p w:rsidR="00581316" w:rsidRDefault="00581316" w:rsidP="004378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722125"/>
      <w:docPartObj>
        <w:docPartGallery w:val="Page Numbers (Top of Page)"/>
        <w:docPartUnique/>
      </w:docPartObj>
    </w:sdtPr>
    <w:sdtEndPr>
      <w:rPr>
        <w:noProof/>
      </w:rPr>
    </w:sdtEndPr>
    <w:sdtContent>
      <w:p w:rsidR="00913703" w:rsidRDefault="00913703">
        <w:pPr>
          <w:pStyle w:val="Galvene"/>
          <w:jc w:val="center"/>
        </w:pPr>
        <w:r>
          <w:fldChar w:fldCharType="begin"/>
        </w:r>
        <w:r>
          <w:instrText xml:space="preserve"> PAGE   \* MERGEFORMAT </w:instrText>
        </w:r>
        <w:r>
          <w:fldChar w:fldCharType="separate"/>
        </w:r>
        <w:r w:rsidR="00983549">
          <w:rPr>
            <w:noProof/>
          </w:rPr>
          <w:t>4</w:t>
        </w:r>
        <w:r>
          <w:rPr>
            <w:noProof/>
          </w:rPr>
          <w:fldChar w:fldCharType="end"/>
        </w:r>
      </w:p>
    </w:sdtContent>
  </w:sdt>
  <w:p w:rsidR="00913703" w:rsidRDefault="00913703">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83B"/>
    <w:rsid w:val="00072999"/>
    <w:rsid w:val="0009175E"/>
    <w:rsid w:val="000B561C"/>
    <w:rsid w:val="000C3DBE"/>
    <w:rsid w:val="000E4F6D"/>
    <w:rsid w:val="0012504C"/>
    <w:rsid w:val="00137D4C"/>
    <w:rsid w:val="00183979"/>
    <w:rsid w:val="001C274B"/>
    <w:rsid w:val="001D0341"/>
    <w:rsid w:val="002A0210"/>
    <w:rsid w:val="00355E2A"/>
    <w:rsid w:val="00366D87"/>
    <w:rsid w:val="00390CC5"/>
    <w:rsid w:val="003D1AAC"/>
    <w:rsid w:val="003F0E5F"/>
    <w:rsid w:val="00436A88"/>
    <w:rsid w:val="0043783B"/>
    <w:rsid w:val="00444BC7"/>
    <w:rsid w:val="004456CD"/>
    <w:rsid w:val="00475F3B"/>
    <w:rsid w:val="0049517A"/>
    <w:rsid w:val="004E3921"/>
    <w:rsid w:val="004F5FD4"/>
    <w:rsid w:val="00511E38"/>
    <w:rsid w:val="00512EE1"/>
    <w:rsid w:val="0057532F"/>
    <w:rsid w:val="00581316"/>
    <w:rsid w:val="005A723D"/>
    <w:rsid w:val="005D70E4"/>
    <w:rsid w:val="005E6D46"/>
    <w:rsid w:val="00614E6E"/>
    <w:rsid w:val="00640059"/>
    <w:rsid w:val="006913F5"/>
    <w:rsid w:val="006B71A3"/>
    <w:rsid w:val="006E5C48"/>
    <w:rsid w:val="006F62D6"/>
    <w:rsid w:val="0070570F"/>
    <w:rsid w:val="007254DB"/>
    <w:rsid w:val="00731651"/>
    <w:rsid w:val="00740D87"/>
    <w:rsid w:val="00791201"/>
    <w:rsid w:val="00793DA5"/>
    <w:rsid w:val="007F6D1A"/>
    <w:rsid w:val="008408C6"/>
    <w:rsid w:val="0084371D"/>
    <w:rsid w:val="00865369"/>
    <w:rsid w:val="008E5D76"/>
    <w:rsid w:val="00913703"/>
    <w:rsid w:val="00944802"/>
    <w:rsid w:val="009524EE"/>
    <w:rsid w:val="0096107F"/>
    <w:rsid w:val="00983549"/>
    <w:rsid w:val="00983774"/>
    <w:rsid w:val="009B7F71"/>
    <w:rsid w:val="009C3C5B"/>
    <w:rsid w:val="009F4F36"/>
    <w:rsid w:val="00A314C8"/>
    <w:rsid w:val="00A41646"/>
    <w:rsid w:val="00A50580"/>
    <w:rsid w:val="00B11909"/>
    <w:rsid w:val="00B53BE5"/>
    <w:rsid w:val="00B64E89"/>
    <w:rsid w:val="00BB3FF2"/>
    <w:rsid w:val="00BB42FB"/>
    <w:rsid w:val="00BB66A1"/>
    <w:rsid w:val="00BE23C4"/>
    <w:rsid w:val="00C1641E"/>
    <w:rsid w:val="00C369EB"/>
    <w:rsid w:val="00CC4B8C"/>
    <w:rsid w:val="00D47712"/>
    <w:rsid w:val="00D7077A"/>
    <w:rsid w:val="00D719F6"/>
    <w:rsid w:val="00DA6D8F"/>
    <w:rsid w:val="00E74085"/>
    <w:rsid w:val="00E93E1F"/>
    <w:rsid w:val="00EA4273"/>
    <w:rsid w:val="00EB24D5"/>
    <w:rsid w:val="00EE616B"/>
    <w:rsid w:val="00F308A6"/>
    <w:rsid w:val="00F433D2"/>
    <w:rsid w:val="00FE3B9C"/>
    <w:rsid w:val="00FF4B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3783B"/>
    <w:pPr>
      <w:spacing w:after="200" w:line="276" w:lineRule="auto"/>
    </w:pPr>
    <w:rPr>
      <w:rFonts w:asciiTheme="minorHAnsi" w:hAnsiTheme="minorHAnsi" w:cstheme="minorBidi"/>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43783B"/>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43783B"/>
    <w:rPr>
      <w:rFonts w:cstheme="minorBidi"/>
      <w:szCs w:val="22"/>
    </w:rPr>
  </w:style>
  <w:style w:type="paragraph" w:styleId="Galvene">
    <w:name w:val="header"/>
    <w:basedOn w:val="Parasts"/>
    <w:link w:val="GalveneRakstz"/>
    <w:uiPriority w:val="99"/>
    <w:unhideWhenUsed/>
    <w:rsid w:val="0043783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3783B"/>
    <w:rPr>
      <w:rFonts w:asciiTheme="minorHAnsi" w:hAnsiTheme="minorHAnsi" w:cstheme="minorBidi"/>
      <w:sz w:val="22"/>
      <w:szCs w:val="22"/>
    </w:rPr>
  </w:style>
  <w:style w:type="paragraph" w:styleId="Balonteksts">
    <w:name w:val="Balloon Text"/>
    <w:basedOn w:val="Parasts"/>
    <w:link w:val="BalontekstsRakstz"/>
    <w:uiPriority w:val="99"/>
    <w:semiHidden/>
    <w:unhideWhenUsed/>
    <w:rsid w:val="0043783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783B"/>
    <w:rPr>
      <w:rFonts w:ascii="Tahoma" w:hAnsi="Tahoma" w:cs="Tahoma"/>
      <w:sz w:val="16"/>
      <w:szCs w:val="16"/>
    </w:rPr>
  </w:style>
  <w:style w:type="character" w:styleId="Hipersaite">
    <w:name w:val="Hyperlink"/>
    <w:rsid w:val="00BB3F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3783B"/>
    <w:pPr>
      <w:spacing w:after="200" w:line="276" w:lineRule="auto"/>
    </w:pPr>
    <w:rPr>
      <w:rFonts w:asciiTheme="minorHAnsi" w:hAnsiTheme="minorHAnsi" w:cstheme="minorBidi"/>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43783B"/>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43783B"/>
    <w:rPr>
      <w:rFonts w:cstheme="minorBidi"/>
      <w:szCs w:val="22"/>
    </w:rPr>
  </w:style>
  <w:style w:type="paragraph" w:styleId="Galvene">
    <w:name w:val="header"/>
    <w:basedOn w:val="Parasts"/>
    <w:link w:val="GalveneRakstz"/>
    <w:uiPriority w:val="99"/>
    <w:unhideWhenUsed/>
    <w:rsid w:val="0043783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3783B"/>
    <w:rPr>
      <w:rFonts w:asciiTheme="minorHAnsi" w:hAnsiTheme="minorHAnsi" w:cstheme="minorBidi"/>
      <w:sz w:val="22"/>
      <w:szCs w:val="22"/>
    </w:rPr>
  </w:style>
  <w:style w:type="paragraph" w:styleId="Balonteksts">
    <w:name w:val="Balloon Text"/>
    <w:basedOn w:val="Parasts"/>
    <w:link w:val="BalontekstsRakstz"/>
    <w:uiPriority w:val="99"/>
    <w:semiHidden/>
    <w:unhideWhenUsed/>
    <w:rsid w:val="0043783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783B"/>
    <w:rPr>
      <w:rFonts w:ascii="Tahoma" w:hAnsi="Tahoma" w:cs="Tahoma"/>
      <w:sz w:val="16"/>
      <w:szCs w:val="16"/>
    </w:rPr>
  </w:style>
  <w:style w:type="character" w:styleId="Hipersaite">
    <w:name w:val="Hyperlink"/>
    <w:rsid w:val="00BB3F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54830">
      <w:bodyDiv w:val="1"/>
      <w:marLeft w:val="0"/>
      <w:marRight w:val="0"/>
      <w:marTop w:val="0"/>
      <w:marBottom w:val="0"/>
      <w:divBdr>
        <w:top w:val="none" w:sz="0" w:space="0" w:color="auto"/>
        <w:left w:val="none" w:sz="0" w:space="0" w:color="auto"/>
        <w:bottom w:val="none" w:sz="0" w:space="0" w:color="auto"/>
        <w:right w:val="none" w:sz="0" w:space="0" w:color="auto"/>
      </w:divBdr>
    </w:div>
    <w:div w:id="291447663">
      <w:bodyDiv w:val="1"/>
      <w:marLeft w:val="0"/>
      <w:marRight w:val="0"/>
      <w:marTop w:val="0"/>
      <w:marBottom w:val="0"/>
      <w:divBdr>
        <w:top w:val="none" w:sz="0" w:space="0" w:color="auto"/>
        <w:left w:val="none" w:sz="0" w:space="0" w:color="auto"/>
        <w:bottom w:val="none" w:sz="0" w:space="0" w:color="auto"/>
        <w:right w:val="none" w:sz="0" w:space="0" w:color="auto"/>
      </w:divBdr>
    </w:div>
    <w:div w:id="306738385">
      <w:bodyDiv w:val="1"/>
      <w:marLeft w:val="0"/>
      <w:marRight w:val="0"/>
      <w:marTop w:val="0"/>
      <w:marBottom w:val="0"/>
      <w:divBdr>
        <w:top w:val="none" w:sz="0" w:space="0" w:color="auto"/>
        <w:left w:val="none" w:sz="0" w:space="0" w:color="auto"/>
        <w:bottom w:val="none" w:sz="0" w:space="0" w:color="auto"/>
        <w:right w:val="none" w:sz="0" w:space="0" w:color="auto"/>
      </w:divBdr>
    </w:div>
    <w:div w:id="446235702">
      <w:bodyDiv w:val="1"/>
      <w:marLeft w:val="0"/>
      <w:marRight w:val="0"/>
      <w:marTop w:val="0"/>
      <w:marBottom w:val="0"/>
      <w:divBdr>
        <w:top w:val="none" w:sz="0" w:space="0" w:color="auto"/>
        <w:left w:val="none" w:sz="0" w:space="0" w:color="auto"/>
        <w:bottom w:val="none" w:sz="0" w:space="0" w:color="auto"/>
        <w:right w:val="none" w:sz="0" w:space="0" w:color="auto"/>
      </w:divBdr>
    </w:div>
    <w:div w:id="464809834">
      <w:bodyDiv w:val="1"/>
      <w:marLeft w:val="0"/>
      <w:marRight w:val="0"/>
      <w:marTop w:val="0"/>
      <w:marBottom w:val="0"/>
      <w:divBdr>
        <w:top w:val="none" w:sz="0" w:space="0" w:color="auto"/>
        <w:left w:val="none" w:sz="0" w:space="0" w:color="auto"/>
        <w:bottom w:val="none" w:sz="0" w:space="0" w:color="auto"/>
        <w:right w:val="none" w:sz="0" w:space="0" w:color="auto"/>
      </w:divBdr>
    </w:div>
    <w:div w:id="589630547">
      <w:bodyDiv w:val="1"/>
      <w:marLeft w:val="0"/>
      <w:marRight w:val="0"/>
      <w:marTop w:val="0"/>
      <w:marBottom w:val="0"/>
      <w:divBdr>
        <w:top w:val="none" w:sz="0" w:space="0" w:color="auto"/>
        <w:left w:val="none" w:sz="0" w:space="0" w:color="auto"/>
        <w:bottom w:val="none" w:sz="0" w:space="0" w:color="auto"/>
        <w:right w:val="none" w:sz="0" w:space="0" w:color="auto"/>
      </w:divBdr>
    </w:div>
    <w:div w:id="600183337">
      <w:bodyDiv w:val="1"/>
      <w:marLeft w:val="0"/>
      <w:marRight w:val="0"/>
      <w:marTop w:val="0"/>
      <w:marBottom w:val="0"/>
      <w:divBdr>
        <w:top w:val="none" w:sz="0" w:space="0" w:color="auto"/>
        <w:left w:val="none" w:sz="0" w:space="0" w:color="auto"/>
        <w:bottom w:val="none" w:sz="0" w:space="0" w:color="auto"/>
        <w:right w:val="none" w:sz="0" w:space="0" w:color="auto"/>
      </w:divBdr>
    </w:div>
    <w:div w:id="628323751">
      <w:bodyDiv w:val="1"/>
      <w:marLeft w:val="0"/>
      <w:marRight w:val="0"/>
      <w:marTop w:val="0"/>
      <w:marBottom w:val="0"/>
      <w:divBdr>
        <w:top w:val="none" w:sz="0" w:space="0" w:color="auto"/>
        <w:left w:val="none" w:sz="0" w:space="0" w:color="auto"/>
        <w:bottom w:val="none" w:sz="0" w:space="0" w:color="auto"/>
        <w:right w:val="none" w:sz="0" w:space="0" w:color="auto"/>
      </w:divBdr>
    </w:div>
    <w:div w:id="671836991">
      <w:bodyDiv w:val="1"/>
      <w:marLeft w:val="0"/>
      <w:marRight w:val="0"/>
      <w:marTop w:val="0"/>
      <w:marBottom w:val="0"/>
      <w:divBdr>
        <w:top w:val="none" w:sz="0" w:space="0" w:color="auto"/>
        <w:left w:val="none" w:sz="0" w:space="0" w:color="auto"/>
        <w:bottom w:val="none" w:sz="0" w:space="0" w:color="auto"/>
        <w:right w:val="none" w:sz="0" w:space="0" w:color="auto"/>
      </w:divBdr>
    </w:div>
    <w:div w:id="709720294">
      <w:bodyDiv w:val="1"/>
      <w:marLeft w:val="0"/>
      <w:marRight w:val="0"/>
      <w:marTop w:val="0"/>
      <w:marBottom w:val="0"/>
      <w:divBdr>
        <w:top w:val="none" w:sz="0" w:space="0" w:color="auto"/>
        <w:left w:val="none" w:sz="0" w:space="0" w:color="auto"/>
        <w:bottom w:val="none" w:sz="0" w:space="0" w:color="auto"/>
        <w:right w:val="none" w:sz="0" w:space="0" w:color="auto"/>
      </w:divBdr>
    </w:div>
    <w:div w:id="811748356">
      <w:bodyDiv w:val="1"/>
      <w:marLeft w:val="0"/>
      <w:marRight w:val="0"/>
      <w:marTop w:val="0"/>
      <w:marBottom w:val="0"/>
      <w:divBdr>
        <w:top w:val="none" w:sz="0" w:space="0" w:color="auto"/>
        <w:left w:val="none" w:sz="0" w:space="0" w:color="auto"/>
        <w:bottom w:val="none" w:sz="0" w:space="0" w:color="auto"/>
        <w:right w:val="none" w:sz="0" w:space="0" w:color="auto"/>
      </w:divBdr>
    </w:div>
    <w:div w:id="846939253">
      <w:bodyDiv w:val="1"/>
      <w:marLeft w:val="0"/>
      <w:marRight w:val="0"/>
      <w:marTop w:val="0"/>
      <w:marBottom w:val="0"/>
      <w:divBdr>
        <w:top w:val="none" w:sz="0" w:space="0" w:color="auto"/>
        <w:left w:val="none" w:sz="0" w:space="0" w:color="auto"/>
        <w:bottom w:val="none" w:sz="0" w:space="0" w:color="auto"/>
        <w:right w:val="none" w:sz="0" w:space="0" w:color="auto"/>
      </w:divBdr>
    </w:div>
    <w:div w:id="888304041">
      <w:bodyDiv w:val="1"/>
      <w:marLeft w:val="0"/>
      <w:marRight w:val="0"/>
      <w:marTop w:val="0"/>
      <w:marBottom w:val="0"/>
      <w:divBdr>
        <w:top w:val="none" w:sz="0" w:space="0" w:color="auto"/>
        <w:left w:val="none" w:sz="0" w:space="0" w:color="auto"/>
        <w:bottom w:val="none" w:sz="0" w:space="0" w:color="auto"/>
        <w:right w:val="none" w:sz="0" w:space="0" w:color="auto"/>
      </w:divBdr>
    </w:div>
    <w:div w:id="974601206">
      <w:bodyDiv w:val="1"/>
      <w:marLeft w:val="0"/>
      <w:marRight w:val="0"/>
      <w:marTop w:val="0"/>
      <w:marBottom w:val="0"/>
      <w:divBdr>
        <w:top w:val="none" w:sz="0" w:space="0" w:color="auto"/>
        <w:left w:val="none" w:sz="0" w:space="0" w:color="auto"/>
        <w:bottom w:val="none" w:sz="0" w:space="0" w:color="auto"/>
        <w:right w:val="none" w:sz="0" w:space="0" w:color="auto"/>
      </w:divBdr>
    </w:div>
    <w:div w:id="995039119">
      <w:bodyDiv w:val="1"/>
      <w:marLeft w:val="0"/>
      <w:marRight w:val="0"/>
      <w:marTop w:val="0"/>
      <w:marBottom w:val="0"/>
      <w:divBdr>
        <w:top w:val="none" w:sz="0" w:space="0" w:color="auto"/>
        <w:left w:val="none" w:sz="0" w:space="0" w:color="auto"/>
        <w:bottom w:val="none" w:sz="0" w:space="0" w:color="auto"/>
        <w:right w:val="none" w:sz="0" w:space="0" w:color="auto"/>
      </w:divBdr>
    </w:div>
    <w:div w:id="1047879813">
      <w:bodyDiv w:val="1"/>
      <w:marLeft w:val="0"/>
      <w:marRight w:val="0"/>
      <w:marTop w:val="0"/>
      <w:marBottom w:val="0"/>
      <w:divBdr>
        <w:top w:val="none" w:sz="0" w:space="0" w:color="auto"/>
        <w:left w:val="none" w:sz="0" w:space="0" w:color="auto"/>
        <w:bottom w:val="none" w:sz="0" w:space="0" w:color="auto"/>
        <w:right w:val="none" w:sz="0" w:space="0" w:color="auto"/>
      </w:divBdr>
    </w:div>
    <w:div w:id="1116602517">
      <w:bodyDiv w:val="1"/>
      <w:marLeft w:val="0"/>
      <w:marRight w:val="0"/>
      <w:marTop w:val="0"/>
      <w:marBottom w:val="0"/>
      <w:divBdr>
        <w:top w:val="none" w:sz="0" w:space="0" w:color="auto"/>
        <w:left w:val="none" w:sz="0" w:space="0" w:color="auto"/>
        <w:bottom w:val="none" w:sz="0" w:space="0" w:color="auto"/>
        <w:right w:val="none" w:sz="0" w:space="0" w:color="auto"/>
      </w:divBdr>
    </w:div>
    <w:div w:id="1498300964">
      <w:bodyDiv w:val="1"/>
      <w:marLeft w:val="0"/>
      <w:marRight w:val="0"/>
      <w:marTop w:val="0"/>
      <w:marBottom w:val="0"/>
      <w:divBdr>
        <w:top w:val="none" w:sz="0" w:space="0" w:color="auto"/>
        <w:left w:val="none" w:sz="0" w:space="0" w:color="auto"/>
        <w:bottom w:val="none" w:sz="0" w:space="0" w:color="auto"/>
        <w:right w:val="none" w:sz="0" w:space="0" w:color="auto"/>
      </w:divBdr>
    </w:div>
    <w:div w:id="1748726068">
      <w:bodyDiv w:val="1"/>
      <w:marLeft w:val="0"/>
      <w:marRight w:val="0"/>
      <w:marTop w:val="0"/>
      <w:marBottom w:val="0"/>
      <w:divBdr>
        <w:top w:val="none" w:sz="0" w:space="0" w:color="auto"/>
        <w:left w:val="none" w:sz="0" w:space="0" w:color="auto"/>
        <w:bottom w:val="none" w:sz="0" w:space="0" w:color="auto"/>
        <w:right w:val="none" w:sz="0" w:space="0" w:color="auto"/>
      </w:divBdr>
    </w:div>
    <w:div w:id="1771193460">
      <w:bodyDiv w:val="1"/>
      <w:marLeft w:val="0"/>
      <w:marRight w:val="0"/>
      <w:marTop w:val="0"/>
      <w:marBottom w:val="0"/>
      <w:divBdr>
        <w:top w:val="none" w:sz="0" w:space="0" w:color="auto"/>
        <w:left w:val="none" w:sz="0" w:space="0" w:color="auto"/>
        <w:bottom w:val="none" w:sz="0" w:space="0" w:color="auto"/>
        <w:right w:val="none" w:sz="0" w:space="0" w:color="auto"/>
      </w:divBdr>
    </w:div>
    <w:div w:id="1841265096">
      <w:bodyDiv w:val="1"/>
      <w:marLeft w:val="0"/>
      <w:marRight w:val="0"/>
      <w:marTop w:val="0"/>
      <w:marBottom w:val="0"/>
      <w:divBdr>
        <w:top w:val="none" w:sz="0" w:space="0" w:color="auto"/>
        <w:left w:val="none" w:sz="0" w:space="0" w:color="auto"/>
        <w:bottom w:val="none" w:sz="0" w:space="0" w:color="auto"/>
        <w:right w:val="none" w:sz="0" w:space="0" w:color="auto"/>
      </w:divBdr>
    </w:div>
    <w:div w:id="1976056530">
      <w:bodyDiv w:val="1"/>
      <w:marLeft w:val="0"/>
      <w:marRight w:val="0"/>
      <w:marTop w:val="0"/>
      <w:marBottom w:val="0"/>
      <w:divBdr>
        <w:top w:val="none" w:sz="0" w:space="0" w:color="auto"/>
        <w:left w:val="none" w:sz="0" w:space="0" w:color="auto"/>
        <w:bottom w:val="none" w:sz="0" w:space="0" w:color="auto"/>
        <w:right w:val="none" w:sz="0" w:space="0" w:color="auto"/>
      </w:divBdr>
    </w:div>
    <w:div w:id="214573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eta.Grinberga@jpa.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02EA9-FED4-466D-BE6E-D1125F25A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2551</Words>
  <Characters>1455</Characters>
  <Application>Microsoft Office Word</Application>
  <DocSecurity>4</DocSecurity>
  <Lines>12</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MK noteikumu projekts "Grozījumi Ministru kabineta 2009.gada 22.decembra noteikumos Nr.1493 "Noteikumi par valsts nodrošinātās juridiskās palīdzības apjomu, samaksas apmēru, atlīdzināmajiem izdevumiem un to izmaksas kārtību""</vt:lpstr>
      <vt:lpstr>MK noteikumu projekts "Grozījumi Ministru kabineta 2009.gada 22.decembra noteikumos Nr.1493 "Noteikumi par valsts nodrošinātās juridiskās palīdzības apjomu, samaksas apmēru, atlīdzināmajiem izdevumiem un to izmaksas kārtību""</vt:lpstr>
    </vt:vector>
  </TitlesOfParts>
  <Manager>Irina Ļitvinova</Manager>
  <Company>Juridiskās palīdzības administrācija</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2009.gada 22.decembra noteikumos Nr.1493 "Noteikumi par valsts nodrošinātās juridiskās palīdzības apjomu, samaksas apmēru, atlīdzināmajiem izdevumiem un to izmaksas kārtību""</dc:title>
  <dc:subject>Anotācijas 3.pielikums</dc:subject>
  <dc:creator>Iveta Grīnberga</dc:creator>
  <dc:description>Sagatavotājs: Iveta Grīnberga, 67514201, Iveta.Grīnberga@jpa.gov.lv</dc:description>
  <cp:lastModifiedBy>Ruta Kalnaca</cp:lastModifiedBy>
  <cp:revision>2</cp:revision>
  <dcterms:created xsi:type="dcterms:W3CDTF">2013-11-26T11:16:00Z</dcterms:created>
  <dcterms:modified xsi:type="dcterms:W3CDTF">2013-11-26T11:16:00Z</dcterms:modified>
</cp:coreProperties>
</file>