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6" w:rsidRPr="0049797A" w:rsidRDefault="00E426B6" w:rsidP="00E426B6">
      <w:pPr>
        <w:pStyle w:val="Virsraksts7"/>
        <w:ind w:right="-1"/>
        <w:rPr>
          <w:i/>
          <w:szCs w:val="28"/>
        </w:rPr>
      </w:pPr>
      <w:r w:rsidRPr="0049797A">
        <w:rPr>
          <w:i/>
          <w:szCs w:val="28"/>
        </w:rPr>
        <w:t>Projekts</w:t>
      </w:r>
    </w:p>
    <w:p w:rsidR="00E426B6" w:rsidRPr="006E4060" w:rsidRDefault="00E426B6" w:rsidP="00E426B6">
      <w:pPr>
        <w:rPr>
          <w:lang w:eastAsia="en-US"/>
        </w:rPr>
      </w:pPr>
    </w:p>
    <w:p w:rsidR="00E426B6" w:rsidRPr="006E4060" w:rsidRDefault="00E426B6" w:rsidP="00E426B6">
      <w:pPr>
        <w:pStyle w:val="Virsraksts6"/>
        <w:ind w:right="-109"/>
        <w:rPr>
          <w:b w:val="0"/>
          <w:bCs/>
          <w:szCs w:val="28"/>
        </w:rPr>
      </w:pPr>
      <w:r w:rsidRPr="006E4060">
        <w:rPr>
          <w:b w:val="0"/>
          <w:bCs/>
          <w:szCs w:val="28"/>
        </w:rPr>
        <w:t>LATVIJAS REPUBLIKAS MINISTRU KABINETS</w:t>
      </w:r>
    </w:p>
    <w:p w:rsidR="00E426B6" w:rsidRPr="004117CC" w:rsidRDefault="00E426B6" w:rsidP="00E426B6">
      <w:pPr>
        <w:ind w:right="-109"/>
        <w:jc w:val="both"/>
        <w:rPr>
          <w:b/>
          <w:sz w:val="28"/>
          <w:szCs w:val="28"/>
        </w:rPr>
      </w:pPr>
    </w:p>
    <w:p w:rsidR="00E426B6" w:rsidRPr="00EE7A0F" w:rsidRDefault="00E426B6" w:rsidP="00E426B6">
      <w:pPr>
        <w:tabs>
          <w:tab w:val="left" w:pos="7080"/>
        </w:tabs>
        <w:ind w:right="-109"/>
        <w:jc w:val="both"/>
        <w:rPr>
          <w:sz w:val="28"/>
          <w:szCs w:val="28"/>
        </w:rPr>
      </w:pPr>
      <w:r w:rsidRPr="00EE7A0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65C32">
        <w:rPr>
          <w:sz w:val="28"/>
          <w:szCs w:val="28"/>
        </w:rPr>
        <w:t>2</w:t>
      </w:r>
      <w:r w:rsidRPr="00EE7A0F">
        <w:rPr>
          <w:sz w:val="28"/>
          <w:szCs w:val="28"/>
        </w:rPr>
        <w:t>.gada</w:t>
      </w:r>
      <w:r w:rsidRPr="00EE7A0F"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EE7A0F">
          <w:rPr>
            <w:sz w:val="28"/>
            <w:szCs w:val="28"/>
          </w:rPr>
          <w:t>Rīkojums</w:t>
        </w:r>
      </w:smartTag>
      <w:r w:rsidRPr="00EE7A0F">
        <w:rPr>
          <w:sz w:val="28"/>
          <w:szCs w:val="28"/>
        </w:rPr>
        <w:t xml:space="preserve"> Nr.</w:t>
      </w:r>
    </w:p>
    <w:p w:rsidR="00E426B6" w:rsidRPr="00EE7A0F" w:rsidRDefault="00E426B6" w:rsidP="00E426B6">
      <w:pPr>
        <w:tabs>
          <w:tab w:val="left" w:pos="70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EE7A0F">
        <w:rPr>
          <w:sz w:val="28"/>
          <w:szCs w:val="28"/>
        </w:rPr>
        <w:t>(prot. Nr.      .§)</w:t>
      </w:r>
    </w:p>
    <w:p w:rsidR="00E426B6" w:rsidRPr="00EE7A0F" w:rsidRDefault="00E426B6" w:rsidP="00E426B6">
      <w:pPr>
        <w:ind w:right="-109"/>
        <w:jc w:val="both"/>
        <w:rPr>
          <w:sz w:val="28"/>
          <w:szCs w:val="28"/>
        </w:rPr>
      </w:pPr>
    </w:p>
    <w:p w:rsidR="00E426B6" w:rsidRDefault="00E426B6" w:rsidP="00E426B6">
      <w:pPr>
        <w:jc w:val="center"/>
        <w:rPr>
          <w:b/>
          <w:sz w:val="28"/>
          <w:szCs w:val="28"/>
        </w:rPr>
      </w:pPr>
    </w:p>
    <w:p w:rsidR="00E426B6" w:rsidRDefault="00E426B6" w:rsidP="00E426B6">
      <w:pPr>
        <w:jc w:val="center"/>
        <w:rPr>
          <w:b/>
          <w:sz w:val="28"/>
          <w:szCs w:val="28"/>
        </w:rPr>
      </w:pPr>
    </w:p>
    <w:p w:rsidR="00E426B6" w:rsidRDefault="00E426B6" w:rsidP="00E426B6">
      <w:pPr>
        <w:jc w:val="center"/>
        <w:rPr>
          <w:b/>
          <w:sz w:val="28"/>
          <w:szCs w:val="28"/>
        </w:rPr>
      </w:pPr>
      <w:bookmarkStart w:id="0" w:name="_GoBack"/>
      <w:r w:rsidRPr="00CB3087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Ministru kabineta 200</w:t>
      </w:r>
      <w:r w:rsidR="00F65C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.gada </w:t>
      </w:r>
      <w:r w:rsidR="00F65C32">
        <w:rPr>
          <w:b/>
          <w:sz w:val="28"/>
          <w:szCs w:val="28"/>
        </w:rPr>
        <w:t>18.maija</w:t>
      </w:r>
      <w:r>
        <w:rPr>
          <w:b/>
          <w:sz w:val="28"/>
          <w:szCs w:val="28"/>
        </w:rPr>
        <w:t xml:space="preserve"> rīkojuma Nr.</w:t>
      </w:r>
      <w:r w:rsidR="00F65C32">
        <w:rPr>
          <w:b/>
          <w:sz w:val="28"/>
          <w:szCs w:val="28"/>
        </w:rPr>
        <w:t>322</w:t>
      </w:r>
      <w:r>
        <w:rPr>
          <w:b/>
          <w:sz w:val="28"/>
          <w:szCs w:val="28"/>
        </w:rPr>
        <w:t xml:space="preserve"> „Par Koncepciju</w:t>
      </w:r>
      <w:r w:rsidR="00F65C32">
        <w:rPr>
          <w:b/>
          <w:sz w:val="28"/>
          <w:szCs w:val="28"/>
        </w:rPr>
        <w:t xml:space="preserve"> neatkarīgo jeb patstāvīgo iestāžu statusa regulēšanai</w:t>
      </w:r>
      <w:r>
        <w:rPr>
          <w:b/>
          <w:sz w:val="28"/>
          <w:szCs w:val="28"/>
        </w:rPr>
        <w:t>” atzīšanu</w:t>
      </w:r>
    </w:p>
    <w:p w:rsidR="00E426B6" w:rsidRDefault="00E426B6" w:rsidP="00E4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spēku zaudējušu</w:t>
      </w:r>
      <w:bookmarkEnd w:id="0"/>
    </w:p>
    <w:p w:rsidR="00E426B6" w:rsidRPr="00EE7A0F" w:rsidRDefault="00E426B6" w:rsidP="00E426B6">
      <w:pPr>
        <w:rPr>
          <w:lang w:eastAsia="en-US"/>
        </w:rPr>
      </w:pPr>
    </w:p>
    <w:p w:rsidR="00E426B6" w:rsidRDefault="00E426B6" w:rsidP="00E426B6">
      <w:pPr>
        <w:ind w:firstLine="720"/>
        <w:jc w:val="both"/>
        <w:rPr>
          <w:sz w:val="28"/>
          <w:szCs w:val="28"/>
        </w:rPr>
      </w:pPr>
    </w:p>
    <w:p w:rsidR="00E426B6" w:rsidRPr="00F65C32" w:rsidRDefault="00E426B6" w:rsidP="00E426B6">
      <w:pPr>
        <w:ind w:firstLine="720"/>
        <w:jc w:val="both"/>
        <w:rPr>
          <w:sz w:val="28"/>
          <w:szCs w:val="28"/>
        </w:rPr>
      </w:pPr>
      <w:r w:rsidRPr="00F65C32">
        <w:rPr>
          <w:sz w:val="28"/>
          <w:szCs w:val="28"/>
        </w:rPr>
        <w:t xml:space="preserve">Atzīt par spēku zaudējušu Ministru kabineta </w:t>
      </w:r>
      <w:r w:rsidR="00F65C32" w:rsidRPr="00F65C32">
        <w:rPr>
          <w:sz w:val="28"/>
          <w:szCs w:val="28"/>
        </w:rPr>
        <w:t xml:space="preserve">2005.gada 18.maija rīkojumu Nr.322 „Par Koncepciju neatkarīgo jeb patstāvīgo iestāžu statusa regulēšanai” </w:t>
      </w:r>
      <w:r w:rsidRPr="00F65C32">
        <w:rPr>
          <w:sz w:val="28"/>
          <w:szCs w:val="28"/>
        </w:rPr>
        <w:t xml:space="preserve"> (Latvijas Vēstnesis, 200</w:t>
      </w:r>
      <w:r w:rsidR="00F65C32" w:rsidRPr="00F65C32">
        <w:rPr>
          <w:sz w:val="28"/>
          <w:szCs w:val="28"/>
        </w:rPr>
        <w:t>5</w:t>
      </w:r>
      <w:r w:rsidRPr="00F65C32">
        <w:rPr>
          <w:sz w:val="28"/>
          <w:szCs w:val="28"/>
        </w:rPr>
        <w:t xml:space="preserve">, </w:t>
      </w:r>
      <w:r w:rsidR="00F65C32" w:rsidRPr="00F65C32">
        <w:rPr>
          <w:sz w:val="28"/>
          <w:szCs w:val="28"/>
        </w:rPr>
        <w:t>80</w:t>
      </w:r>
      <w:r w:rsidRPr="00F65C32">
        <w:rPr>
          <w:sz w:val="28"/>
          <w:szCs w:val="28"/>
        </w:rPr>
        <w:t xml:space="preserve">.nr.). </w:t>
      </w:r>
    </w:p>
    <w:p w:rsidR="00E426B6" w:rsidRDefault="00E426B6" w:rsidP="00E426B6">
      <w:pPr>
        <w:jc w:val="both"/>
        <w:rPr>
          <w:b/>
          <w:sz w:val="28"/>
          <w:szCs w:val="28"/>
        </w:rPr>
      </w:pPr>
    </w:p>
    <w:p w:rsidR="00E426B6" w:rsidRPr="00EE7A0F" w:rsidRDefault="00E426B6" w:rsidP="00E426B6">
      <w:pPr>
        <w:ind w:right="-109"/>
        <w:jc w:val="both"/>
        <w:rPr>
          <w:sz w:val="28"/>
          <w:szCs w:val="28"/>
        </w:rPr>
      </w:pPr>
    </w:p>
    <w:p w:rsidR="00E426B6" w:rsidRDefault="00E426B6" w:rsidP="00E426B6">
      <w:pPr>
        <w:ind w:right="49"/>
        <w:jc w:val="both"/>
        <w:rPr>
          <w:sz w:val="28"/>
          <w:szCs w:val="28"/>
        </w:rPr>
      </w:pPr>
    </w:p>
    <w:p w:rsidR="00E426B6" w:rsidRPr="00D121D3" w:rsidRDefault="00E426B6" w:rsidP="00E426B6">
      <w:pPr>
        <w:pStyle w:val="naisf"/>
        <w:spacing w:before="0" w:after="0"/>
        <w:ind w:firstLine="0"/>
        <w:rPr>
          <w:sz w:val="28"/>
          <w:szCs w:val="28"/>
        </w:rPr>
      </w:pPr>
      <w:r w:rsidRPr="00D121D3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121D3">
        <w:rPr>
          <w:sz w:val="28"/>
          <w:szCs w:val="28"/>
        </w:rPr>
        <w:t>V.Dombrovskis</w:t>
      </w:r>
      <w:proofErr w:type="spellEnd"/>
    </w:p>
    <w:p w:rsidR="00E426B6" w:rsidRDefault="00E426B6" w:rsidP="00E426B6">
      <w:pPr>
        <w:ind w:right="49"/>
        <w:jc w:val="both"/>
        <w:rPr>
          <w:sz w:val="28"/>
          <w:szCs w:val="28"/>
        </w:rPr>
      </w:pPr>
    </w:p>
    <w:p w:rsidR="00E426B6" w:rsidRPr="001F7C00" w:rsidRDefault="00E426B6" w:rsidP="00E426B6">
      <w:pPr>
        <w:ind w:right="49"/>
        <w:jc w:val="both"/>
        <w:rPr>
          <w:sz w:val="28"/>
          <w:szCs w:val="28"/>
        </w:rPr>
      </w:pPr>
    </w:p>
    <w:p w:rsidR="00E426B6" w:rsidRPr="0049797A" w:rsidRDefault="00E426B6" w:rsidP="00E426B6">
      <w:pPr>
        <w:tabs>
          <w:tab w:val="left" w:pos="7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Tieslietu ministrs</w:t>
      </w:r>
      <w:r>
        <w:rPr>
          <w:color w:val="000000"/>
          <w:sz w:val="28"/>
          <w:szCs w:val="28"/>
        </w:rPr>
        <w:tab/>
        <w:t>G.Bērziņš</w:t>
      </w:r>
      <w:r w:rsidRPr="0049797A">
        <w:rPr>
          <w:color w:val="000000"/>
          <w:sz w:val="28"/>
          <w:szCs w:val="28"/>
        </w:rPr>
        <w:t xml:space="preserve"> </w:t>
      </w:r>
    </w:p>
    <w:p w:rsidR="00E426B6" w:rsidRPr="0049797A" w:rsidRDefault="00E426B6" w:rsidP="00E426B6">
      <w:pPr>
        <w:pStyle w:val="Pamattekstsaratkpi"/>
        <w:ind w:firstLine="0"/>
        <w:rPr>
          <w:szCs w:val="28"/>
        </w:rPr>
      </w:pPr>
    </w:p>
    <w:p w:rsidR="00E426B6" w:rsidRPr="0049797A" w:rsidRDefault="00E426B6" w:rsidP="00E426B6">
      <w:pPr>
        <w:tabs>
          <w:tab w:val="left" w:pos="7513"/>
        </w:tabs>
        <w:rPr>
          <w:sz w:val="28"/>
          <w:szCs w:val="28"/>
        </w:rPr>
      </w:pPr>
    </w:p>
    <w:p w:rsidR="0001095C" w:rsidRPr="0049797A" w:rsidRDefault="0001095C" w:rsidP="0001095C">
      <w:pPr>
        <w:tabs>
          <w:tab w:val="left" w:pos="7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Tieslietu ministrs</w:t>
      </w:r>
      <w:r>
        <w:rPr>
          <w:color w:val="000000"/>
          <w:sz w:val="28"/>
          <w:szCs w:val="28"/>
        </w:rPr>
        <w:tab/>
        <w:t>G.Bērziņš</w:t>
      </w:r>
      <w:r w:rsidRPr="0049797A">
        <w:rPr>
          <w:color w:val="000000"/>
          <w:sz w:val="28"/>
          <w:szCs w:val="28"/>
        </w:rPr>
        <w:t xml:space="preserve"> </w:t>
      </w:r>
    </w:p>
    <w:p w:rsidR="00E426B6" w:rsidRPr="0049797A" w:rsidRDefault="00E426B6" w:rsidP="00E426B6">
      <w:pPr>
        <w:spacing w:line="20" w:lineRule="atLeast"/>
        <w:jc w:val="both"/>
        <w:rPr>
          <w:sz w:val="28"/>
          <w:szCs w:val="28"/>
        </w:rPr>
      </w:pPr>
    </w:p>
    <w:p w:rsidR="00E426B6" w:rsidRDefault="00E426B6" w:rsidP="00E426B6">
      <w:pPr>
        <w:spacing w:line="20" w:lineRule="atLeast"/>
        <w:jc w:val="both"/>
      </w:pPr>
    </w:p>
    <w:p w:rsidR="00E426B6" w:rsidRDefault="00E426B6" w:rsidP="00E426B6">
      <w:pPr>
        <w:spacing w:line="20" w:lineRule="atLeast"/>
        <w:jc w:val="both"/>
      </w:pPr>
    </w:p>
    <w:p w:rsidR="00E426B6" w:rsidRDefault="00E426B6" w:rsidP="00E426B6">
      <w:pPr>
        <w:spacing w:line="20" w:lineRule="atLeast"/>
        <w:jc w:val="both"/>
        <w:rPr>
          <w:sz w:val="20"/>
          <w:szCs w:val="20"/>
        </w:rPr>
      </w:pPr>
    </w:p>
    <w:p w:rsidR="00E426B6" w:rsidRDefault="00F65C32" w:rsidP="00E426B6">
      <w:pPr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18.05.2012</w:t>
      </w:r>
      <w:r w:rsidR="00E426B6">
        <w:rPr>
          <w:sz w:val="20"/>
          <w:szCs w:val="20"/>
        </w:rPr>
        <w:t>.</w:t>
      </w:r>
      <w:r>
        <w:rPr>
          <w:sz w:val="20"/>
          <w:szCs w:val="20"/>
        </w:rPr>
        <w:t xml:space="preserve">  1</w:t>
      </w:r>
      <w:r w:rsidR="0001095C">
        <w:rPr>
          <w:sz w:val="20"/>
          <w:szCs w:val="20"/>
        </w:rPr>
        <w:t>6</w:t>
      </w:r>
      <w:r w:rsidR="00E426B6">
        <w:rPr>
          <w:sz w:val="20"/>
          <w:szCs w:val="20"/>
        </w:rPr>
        <w:t>:</w:t>
      </w:r>
      <w:r>
        <w:rPr>
          <w:sz w:val="20"/>
          <w:szCs w:val="20"/>
        </w:rPr>
        <w:t>36</w:t>
      </w:r>
    </w:p>
    <w:p w:rsidR="00E426B6" w:rsidRPr="0049797A" w:rsidRDefault="008A66BE" w:rsidP="00E426B6">
      <w:pPr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68</w:t>
      </w:r>
    </w:p>
    <w:p w:rsidR="00E426B6" w:rsidRDefault="00F65C32" w:rsidP="00E426B6">
      <w:pPr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Garā</w:t>
      </w:r>
      <w:r w:rsidR="00E426B6">
        <w:rPr>
          <w:sz w:val="20"/>
          <w:szCs w:val="20"/>
        </w:rPr>
        <w:t>, 670</w:t>
      </w:r>
      <w:r>
        <w:rPr>
          <w:sz w:val="20"/>
          <w:szCs w:val="20"/>
        </w:rPr>
        <w:t>36980</w:t>
      </w:r>
    </w:p>
    <w:p w:rsidR="00E426B6" w:rsidRPr="0049797A" w:rsidRDefault="00F65C32" w:rsidP="00E426B6">
      <w:pPr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Inta.gara</w:t>
      </w:r>
      <w:r w:rsidR="00E426B6" w:rsidRPr="0049797A">
        <w:rPr>
          <w:sz w:val="20"/>
          <w:szCs w:val="20"/>
        </w:rPr>
        <w:t>@</w:t>
      </w:r>
      <w:r>
        <w:rPr>
          <w:sz w:val="20"/>
          <w:szCs w:val="20"/>
        </w:rPr>
        <w:t>t</w:t>
      </w:r>
      <w:r w:rsidR="00E426B6">
        <w:rPr>
          <w:sz w:val="20"/>
          <w:szCs w:val="20"/>
        </w:rPr>
        <w:t>m.</w:t>
      </w:r>
      <w:r w:rsidR="00E426B6" w:rsidRPr="0049797A">
        <w:rPr>
          <w:sz w:val="20"/>
          <w:szCs w:val="20"/>
        </w:rPr>
        <w:t>gov.lv</w:t>
      </w:r>
    </w:p>
    <w:p w:rsidR="00E426B6" w:rsidRPr="0049797A" w:rsidRDefault="00E426B6" w:rsidP="00E426B6">
      <w:pPr>
        <w:rPr>
          <w:sz w:val="20"/>
          <w:szCs w:val="20"/>
        </w:rPr>
      </w:pPr>
    </w:p>
    <w:p w:rsidR="00F25294" w:rsidRDefault="00F25294"/>
    <w:sectPr w:rsidR="00F25294" w:rsidSect="00854BAF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ED" w:rsidRDefault="00F755ED" w:rsidP="00F65C32">
      <w:r>
        <w:separator/>
      </w:r>
    </w:p>
  </w:endnote>
  <w:endnote w:type="continuationSeparator" w:id="0">
    <w:p w:rsidR="00F755ED" w:rsidRDefault="00F755ED" w:rsidP="00F6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EC" w:rsidRPr="005804B3" w:rsidRDefault="00A77AA1" w:rsidP="00747FFE">
    <w:pPr>
      <w:jc w:val="both"/>
    </w:pPr>
    <w:fldSimple w:instr=" FILENAME   \* MERGEFORMAT ">
      <w:r w:rsidR="001B2427">
        <w:rPr>
          <w:noProof/>
        </w:rPr>
        <w:t>TMRik_180512_koncepcija</w:t>
      </w:r>
    </w:fldSimple>
    <w:r w:rsidR="00F65C32" w:rsidRPr="005804B3">
      <w:t>; Par valsts nekustamā īpašuma Dzērbenes ielā 14,</w:t>
    </w:r>
    <w:r w:rsidR="00F65C32">
      <w:t xml:space="preserve"> </w:t>
    </w:r>
    <w:r w:rsidR="00F65C32" w:rsidRPr="005804B3">
      <w:t>Rīgā, nodošanu Elektronikas un datorzinātņu institūta valdījumā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EC" w:rsidRPr="00E174E2" w:rsidRDefault="00F65C32" w:rsidP="00241737">
    <w:pPr>
      <w:jc w:val="both"/>
      <w:rPr>
        <w:sz w:val="20"/>
        <w:szCs w:val="20"/>
      </w:rPr>
    </w:pPr>
    <w:bookmarkStart w:id="1" w:name="OLE_LINK1"/>
    <w:bookmarkStart w:id="2" w:name="OLE_LINK2"/>
    <w:r>
      <w:rPr>
        <w:sz w:val="20"/>
        <w:szCs w:val="20"/>
      </w:rPr>
      <w:t>TMRik_180512_koncepcija;</w:t>
    </w:r>
    <w:r w:rsidRPr="00E174E2">
      <w:rPr>
        <w:sz w:val="20"/>
        <w:szCs w:val="20"/>
      </w:rPr>
      <w:t xml:space="preserve"> </w:t>
    </w:r>
    <w:bookmarkEnd w:id="1"/>
    <w:bookmarkEnd w:id="2"/>
    <w:r w:rsidRPr="00E174E2">
      <w:rPr>
        <w:sz w:val="20"/>
        <w:szCs w:val="20"/>
      </w:rPr>
      <w:t xml:space="preserve">Par </w:t>
    </w:r>
    <w:r>
      <w:rPr>
        <w:sz w:val="20"/>
        <w:szCs w:val="20"/>
      </w:rPr>
      <w:t xml:space="preserve">Ministru kabineta </w:t>
    </w:r>
    <w:r w:rsidRPr="00241737">
      <w:rPr>
        <w:sz w:val="20"/>
        <w:szCs w:val="20"/>
      </w:rPr>
      <w:t xml:space="preserve"> </w:t>
    </w:r>
    <w:r w:rsidRPr="00F65C32">
      <w:rPr>
        <w:sz w:val="20"/>
        <w:szCs w:val="20"/>
      </w:rPr>
      <w:t xml:space="preserve">2005.gada 18.maija rīkojuma Nr.322 „Par Koncepciju neatkarīgo jeb patstāvīgo iestāžu statusa regulēšanai” </w:t>
    </w:r>
    <w:r w:rsidRPr="00241737">
      <w:rPr>
        <w:sz w:val="20"/>
        <w:szCs w:val="20"/>
      </w:rPr>
      <w:t>atzīšanu</w:t>
    </w:r>
    <w:r>
      <w:rPr>
        <w:sz w:val="20"/>
        <w:szCs w:val="20"/>
      </w:rPr>
      <w:t xml:space="preserve"> </w:t>
    </w:r>
    <w:r w:rsidRPr="00241737">
      <w:rPr>
        <w:sz w:val="20"/>
        <w:szCs w:val="20"/>
      </w:rPr>
      <w:t>par spēku zaudējušu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ED" w:rsidRDefault="00F755ED" w:rsidP="00F65C32">
      <w:r>
        <w:separator/>
      </w:r>
    </w:p>
  </w:footnote>
  <w:footnote w:type="continuationSeparator" w:id="0">
    <w:p w:rsidR="00F755ED" w:rsidRDefault="00F755ED" w:rsidP="00F65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EC" w:rsidRDefault="00A77AA1" w:rsidP="00747FF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65C3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32DEC" w:rsidRDefault="00F755E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EC" w:rsidRDefault="00A77AA1" w:rsidP="00747FF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65C3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65C3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32DEC" w:rsidRDefault="00F755E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B6"/>
    <w:rsid w:val="0001095C"/>
    <w:rsid w:val="000C71C5"/>
    <w:rsid w:val="001B2427"/>
    <w:rsid w:val="008A66BE"/>
    <w:rsid w:val="00943161"/>
    <w:rsid w:val="00A77AA1"/>
    <w:rsid w:val="00B20297"/>
    <w:rsid w:val="00E426B6"/>
    <w:rsid w:val="00F25294"/>
    <w:rsid w:val="00F65C32"/>
    <w:rsid w:val="00F7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4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6">
    <w:name w:val="heading 6"/>
    <w:basedOn w:val="Parastais"/>
    <w:next w:val="Parastais"/>
    <w:link w:val="Virsraksts6Rakstz"/>
    <w:qFormat/>
    <w:rsid w:val="00E426B6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Virsraksts7">
    <w:name w:val="heading 7"/>
    <w:basedOn w:val="Parastais"/>
    <w:next w:val="Parastais"/>
    <w:link w:val="Virsraksts7Rakstz"/>
    <w:qFormat/>
    <w:rsid w:val="00E426B6"/>
    <w:pPr>
      <w:keepNext/>
      <w:jc w:val="right"/>
      <w:outlineLvl w:val="6"/>
    </w:pPr>
    <w:rPr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E426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E426B6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ais"/>
    <w:link w:val="GalveneRakstz"/>
    <w:rsid w:val="00E426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426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E426B6"/>
  </w:style>
  <w:style w:type="paragraph" w:styleId="Pamattekstsaratkpi">
    <w:name w:val="Body Text Indent"/>
    <w:basedOn w:val="Parastais"/>
    <w:link w:val="PamattekstsaratkpiRakstz"/>
    <w:rsid w:val="00E426B6"/>
    <w:pPr>
      <w:ind w:firstLine="720"/>
      <w:jc w:val="both"/>
    </w:pPr>
    <w:rPr>
      <w:color w:val="000000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426B6"/>
    <w:rPr>
      <w:rFonts w:ascii="Times New Roman" w:eastAsia="Times New Roman" w:hAnsi="Times New Roman" w:cs="Times New Roman"/>
      <w:color w:val="000000"/>
      <w:sz w:val="28"/>
      <w:szCs w:val="20"/>
      <w:lang w:eastAsia="lv-LV"/>
    </w:rPr>
  </w:style>
  <w:style w:type="paragraph" w:styleId="Kjene">
    <w:name w:val="footer"/>
    <w:basedOn w:val="Parastais"/>
    <w:link w:val="KjeneRakstz"/>
    <w:rsid w:val="00E426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426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E426B6"/>
    <w:pPr>
      <w:spacing w:before="75" w:after="75"/>
      <w:ind w:firstLine="375"/>
      <w:jc w:val="both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8A66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66B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4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6">
    <w:name w:val="heading 6"/>
    <w:basedOn w:val="Parasts"/>
    <w:next w:val="Parasts"/>
    <w:link w:val="Virsraksts6Rakstz"/>
    <w:qFormat/>
    <w:rsid w:val="00E426B6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E426B6"/>
    <w:pPr>
      <w:keepNext/>
      <w:jc w:val="right"/>
      <w:outlineLvl w:val="6"/>
    </w:pPr>
    <w:rPr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E426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E426B6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rsid w:val="00E426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426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E426B6"/>
  </w:style>
  <w:style w:type="paragraph" w:styleId="Pamattekstsaratkpi">
    <w:name w:val="Body Text Indent"/>
    <w:basedOn w:val="Parasts"/>
    <w:link w:val="PamattekstsaratkpiRakstz"/>
    <w:rsid w:val="00E426B6"/>
    <w:pPr>
      <w:ind w:firstLine="720"/>
      <w:jc w:val="both"/>
    </w:pPr>
    <w:rPr>
      <w:color w:val="000000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426B6"/>
    <w:rPr>
      <w:rFonts w:ascii="Times New Roman" w:eastAsia="Times New Roman" w:hAnsi="Times New Roman" w:cs="Times New Roman"/>
      <w:color w:val="000000"/>
      <w:sz w:val="28"/>
      <w:szCs w:val="20"/>
      <w:lang w:eastAsia="lv-LV"/>
    </w:rPr>
  </w:style>
  <w:style w:type="paragraph" w:styleId="Kjene">
    <w:name w:val="footer"/>
    <w:basedOn w:val="Parasts"/>
    <w:link w:val="KjeneRakstz"/>
    <w:rsid w:val="00E426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426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E426B6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2005.gada 18.maija rīkojuma Nr.322 „Par Koncepciju neatkarīgo jeb patstāvīgo iestāžu statusa regulēšanai” atzīšanu</dc:title>
  <dc:creator>Inta Gara</dc:creator>
  <dc:description>Inta.gara@tm.gov.lv; 67036980</dc:description>
  <cp:lastModifiedBy>ls1401</cp:lastModifiedBy>
  <cp:revision>7</cp:revision>
  <dcterms:created xsi:type="dcterms:W3CDTF">2012-05-18T10:33:00Z</dcterms:created>
  <dcterms:modified xsi:type="dcterms:W3CDTF">2012-06-05T08:46:00Z</dcterms:modified>
</cp:coreProperties>
</file>