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AA" w:rsidRPr="007C0F2C" w:rsidRDefault="005202AA" w:rsidP="005202AA">
      <w:pPr>
        <w:jc w:val="center"/>
        <w:rPr>
          <w:b/>
          <w:sz w:val="28"/>
          <w:szCs w:val="28"/>
        </w:rPr>
      </w:pPr>
      <w:r w:rsidRPr="00CC0162">
        <w:rPr>
          <w:b/>
          <w:sz w:val="28"/>
          <w:szCs w:val="28"/>
        </w:rPr>
        <w:t>Likumprojekta „</w:t>
      </w:r>
      <w:r w:rsidRPr="00DA1139">
        <w:rPr>
          <w:b/>
          <w:sz w:val="28"/>
          <w:szCs w:val="28"/>
        </w:rPr>
        <w:t xml:space="preserve">Grozījumi </w:t>
      </w:r>
      <w:bookmarkStart w:id="0" w:name="OLE_LINK2"/>
      <w:bookmarkStart w:id="1" w:name="OLE_LINK5"/>
      <w:r w:rsidRPr="00DA1139">
        <w:rPr>
          <w:b/>
          <w:bCs/>
          <w:sz w:val="28"/>
          <w:szCs w:val="28"/>
        </w:rPr>
        <w:t>Valsts un pašvaldību institūciju amatpersonu un darbinieku atlīdzības likumā</w:t>
      </w:r>
      <w:bookmarkEnd w:id="0"/>
      <w:bookmarkEnd w:id="1"/>
      <w:r w:rsidRPr="00CC0162">
        <w:rPr>
          <w:b/>
          <w:sz w:val="28"/>
          <w:szCs w:val="28"/>
        </w:rPr>
        <w:t>”</w:t>
      </w:r>
      <w:r w:rsidRPr="00B51E62">
        <w:rPr>
          <w:b/>
        </w:rPr>
        <w:t xml:space="preserve"> </w:t>
      </w:r>
      <w:r w:rsidRPr="007C0F2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3589"/>
        <w:gridCol w:w="5677"/>
      </w:tblGrid>
      <w:tr w:rsidR="005202AA" w:rsidRPr="007C0F2C" w:rsidTr="007C3B6B">
        <w:tc>
          <w:tcPr>
            <w:tcW w:w="9725" w:type="dxa"/>
            <w:gridSpan w:val="3"/>
            <w:vAlign w:val="center"/>
          </w:tcPr>
          <w:p w:rsidR="005202AA" w:rsidRPr="007C0F2C" w:rsidRDefault="005202AA" w:rsidP="007C3B6B">
            <w:pPr>
              <w:pStyle w:val="naisnod"/>
              <w:spacing w:before="0" w:after="0"/>
            </w:pPr>
            <w:r w:rsidRPr="007C0F2C">
              <w:t>I. Tiesību akta projekta izstrādes nepieciešamība</w:t>
            </w:r>
          </w:p>
        </w:tc>
      </w:tr>
      <w:tr w:rsidR="005202AA" w:rsidRPr="007C0F2C" w:rsidTr="007C3B6B">
        <w:trPr>
          <w:trHeight w:val="630"/>
        </w:trPr>
        <w:tc>
          <w:tcPr>
            <w:tcW w:w="550" w:type="dxa"/>
          </w:tcPr>
          <w:p w:rsidR="005202AA" w:rsidRPr="00CC0162" w:rsidRDefault="005202AA" w:rsidP="007C3B6B">
            <w:pPr>
              <w:pStyle w:val="naiskr"/>
              <w:spacing w:before="0" w:after="0"/>
              <w:rPr>
                <w:b/>
              </w:rPr>
            </w:pPr>
            <w:r w:rsidRPr="00CC0162">
              <w:rPr>
                <w:b/>
                <w:sz w:val="22"/>
                <w:szCs w:val="22"/>
              </w:rPr>
              <w:t>1.</w:t>
            </w:r>
          </w:p>
        </w:tc>
        <w:tc>
          <w:tcPr>
            <w:tcW w:w="4315" w:type="dxa"/>
          </w:tcPr>
          <w:p w:rsidR="005202AA" w:rsidRPr="00CC0162" w:rsidRDefault="005202AA" w:rsidP="007C3B6B">
            <w:pPr>
              <w:pStyle w:val="naiskr"/>
              <w:spacing w:before="0" w:after="0"/>
              <w:ind w:hanging="10"/>
              <w:rPr>
                <w:b/>
              </w:rPr>
            </w:pPr>
            <w:r w:rsidRPr="00CC0162">
              <w:rPr>
                <w:b/>
                <w:sz w:val="22"/>
                <w:szCs w:val="22"/>
              </w:rPr>
              <w:t>Pamatojums</w:t>
            </w:r>
          </w:p>
        </w:tc>
        <w:tc>
          <w:tcPr>
            <w:tcW w:w="4860" w:type="dxa"/>
          </w:tcPr>
          <w:p w:rsidR="005202AA" w:rsidRPr="007C0F2C" w:rsidRDefault="005202AA" w:rsidP="007C3B6B">
            <w:pPr>
              <w:ind w:firstLine="635"/>
              <w:jc w:val="both"/>
            </w:pPr>
            <w:r>
              <w:t xml:space="preserve">Likumprojekts </w:t>
            </w:r>
            <w:r w:rsidRPr="00226464">
              <w:rPr>
                <w:sz w:val="20"/>
                <w:szCs w:val="20"/>
              </w:rPr>
              <w:t>„</w:t>
            </w:r>
            <w:r w:rsidRPr="008D13C4">
              <w:t xml:space="preserve">Grozījumi </w:t>
            </w:r>
            <w:r w:rsidRPr="008D13C4">
              <w:rPr>
                <w:bCs/>
              </w:rPr>
              <w:t>Valsts un pašvaldību institūciju amatpersonu un darbinieku atlīdzības likumā</w:t>
            </w:r>
            <w:r w:rsidRPr="008D13C4">
              <w:t>”</w:t>
            </w:r>
            <w:r>
              <w:t xml:space="preserve"> (turpmāk – likumprojekts) izstrādāts pamatojoties uz  </w:t>
            </w:r>
            <w:r w:rsidRPr="00924B75">
              <w:t>Ministru kabineta 2009.</w:t>
            </w:r>
            <w:r>
              <w:t> </w:t>
            </w:r>
            <w:r w:rsidRPr="00924B75">
              <w:t>gada 19. novembra rīkojum</w:t>
            </w:r>
            <w:r>
              <w:t>u</w:t>
            </w:r>
            <w:r w:rsidRPr="00924B75">
              <w:t xml:space="preserve"> Nr. 797 „</w:t>
            </w:r>
            <w:r w:rsidRPr="00924B75">
              <w:rPr>
                <w:bCs/>
              </w:rPr>
              <w:t>Par Koncepciju par Civillikuma Mantojuma tiesību daļas modernizāciju</w:t>
            </w:r>
            <w:r w:rsidRPr="00924B75">
              <w:t>”</w:t>
            </w:r>
            <w:r>
              <w:t xml:space="preserve">. </w:t>
            </w:r>
          </w:p>
        </w:tc>
      </w:tr>
      <w:tr w:rsidR="005202AA" w:rsidRPr="007C0F2C" w:rsidTr="007C3B6B">
        <w:trPr>
          <w:trHeight w:val="472"/>
        </w:trPr>
        <w:tc>
          <w:tcPr>
            <w:tcW w:w="550" w:type="dxa"/>
          </w:tcPr>
          <w:p w:rsidR="005202AA" w:rsidRPr="00CC0162" w:rsidRDefault="005202AA" w:rsidP="007C3B6B">
            <w:pPr>
              <w:pStyle w:val="naiskr"/>
              <w:spacing w:before="0" w:after="0"/>
              <w:rPr>
                <w:b/>
              </w:rPr>
            </w:pPr>
            <w:r w:rsidRPr="00CC0162">
              <w:rPr>
                <w:b/>
                <w:sz w:val="22"/>
                <w:szCs w:val="22"/>
              </w:rPr>
              <w:t>2.</w:t>
            </w:r>
          </w:p>
        </w:tc>
        <w:tc>
          <w:tcPr>
            <w:tcW w:w="4315" w:type="dxa"/>
          </w:tcPr>
          <w:p w:rsidR="005202AA" w:rsidRPr="00CC0162" w:rsidRDefault="005202AA" w:rsidP="007C3B6B">
            <w:pPr>
              <w:pStyle w:val="naiskr"/>
              <w:tabs>
                <w:tab w:val="left" w:pos="170"/>
              </w:tabs>
              <w:spacing w:before="0" w:after="0"/>
              <w:rPr>
                <w:b/>
              </w:rPr>
            </w:pPr>
            <w:r w:rsidRPr="00CC0162">
              <w:rPr>
                <w:b/>
                <w:sz w:val="22"/>
                <w:szCs w:val="22"/>
              </w:rPr>
              <w:t>Pašreizējā situācija un problēmas</w:t>
            </w:r>
          </w:p>
        </w:tc>
        <w:tc>
          <w:tcPr>
            <w:tcW w:w="4860" w:type="dxa"/>
          </w:tcPr>
          <w:p w:rsidR="005202AA" w:rsidRDefault="005202AA" w:rsidP="007C3B6B">
            <w:pPr>
              <w:pStyle w:val="naisf"/>
              <w:spacing w:before="0" w:after="0"/>
              <w:ind w:firstLine="527"/>
            </w:pPr>
            <w:r>
              <w:t>Tieslietu ministrija, sagatavojot likumprojektu „Grozījumi Civillikumā”, kas paredz, ka, lai precīzāk izteiktu Civillikumā</w:t>
            </w:r>
            <w:r w:rsidRPr="00EE55C2">
              <w:t xml:space="preserve"> ietverto institūtu būtību</w:t>
            </w:r>
            <w:r>
              <w:t>, plānots</w:t>
            </w:r>
            <w:r w:rsidRPr="00EE55C2">
              <w:t xml:space="preserve"> atteikties no termina „neatr</w:t>
            </w:r>
            <w:r>
              <w:t xml:space="preserve">aidāmais mantinieks” lietošanas, t.i., </w:t>
            </w:r>
            <w:r w:rsidRPr="00F00119">
              <w:t>vārdus „nea</w:t>
            </w:r>
            <w:r>
              <w:t>traidāmais mantinieks”, aizvietojot</w:t>
            </w:r>
            <w:r w:rsidRPr="00F00119">
              <w:t xml:space="preserve"> ar vārdiem „neatņemamās daļas tiesīgais”</w:t>
            </w:r>
            <w:r>
              <w:t>, izvērtēja normatīvos aktus, kurus varētu skart minētais grozījums. Izvērtēšanas laikā tika konstatēts, ka vairākos normatīvajos aktos ir lietota terminoloģija, kas atbilst Civillikumā Mantojuma tiesību daļā lietotājai terminoloģijai, bet citos normatīvajos aktos terminoloģija tiek lietota pretēji tās būtībai, kas noteikta Civillikumā. Proti, normatīvajos aktos tiek lietots termins „neatraidāmie mantinieki”.</w:t>
            </w:r>
          </w:p>
          <w:p w:rsidR="005202AA" w:rsidRDefault="005202AA" w:rsidP="007C3B6B">
            <w:pPr>
              <w:ind w:firstLine="635"/>
              <w:jc w:val="both"/>
            </w:pPr>
            <w:r w:rsidRPr="008D13C4">
              <w:rPr>
                <w:bCs/>
              </w:rPr>
              <w:t xml:space="preserve">Valsts un pašvaldību institūciju amatpersonu un </w:t>
            </w:r>
            <w:r>
              <w:rPr>
                <w:bCs/>
              </w:rPr>
              <w:t>darbinieku atlīdzības likuma 19. panta ceturtā daļa noteic, ka, j</w:t>
            </w:r>
            <w:r w:rsidRPr="00094C9B">
              <w:t xml:space="preserve">a amatpersonu (darbinieku), izņemot karavīrus, amata (dienesta, darba) pienākumi ir saistīti ar dzīvības vai veselības apdraudējumu (risku) un tās gājušas bojā vai mirušas gada laikā pēc nelaimes gadījuma tajā gūto veselības bojājumu dēļ, šīs amatpersonas (darbinieki) tiek apbedītas par valsts budžeta līdzekļiem un to neatraidāmajiem mantiniekiem </w:t>
            </w:r>
            <w:r>
              <w:t>izmaksā vienreizēju pabalstu 50 </w:t>
            </w:r>
            <w:r w:rsidRPr="00094C9B">
              <w:t>000 latu apmērā.</w:t>
            </w:r>
            <w:r>
              <w:t xml:space="preserve"> </w:t>
            </w:r>
            <w:r w:rsidRPr="00CD4C3B">
              <w:t>Savukārt minētā likuma 21. panta ceturtās daļas ievaddaļa noteic, ka bojā gājušo aktīvā dienesta karavīru neatraidāmajiem m</w:t>
            </w:r>
            <w:r>
              <w:t>antiniekiem izmaksā pabalstu 50 </w:t>
            </w:r>
            <w:r w:rsidRPr="00CD4C3B">
              <w:t>000 latu apmērā un septītā daļa noteic, ka</w:t>
            </w:r>
            <w:r>
              <w:t>,</w:t>
            </w:r>
            <w:r w:rsidRPr="00CD4C3B">
              <w:t xml:space="preserve"> </w:t>
            </w:r>
            <w:r>
              <w:t>j</w:t>
            </w:r>
            <w:r w:rsidRPr="00CD4C3B">
              <w:t>a karavīrs aktīvā dienesta laikā neuzmanības dēļ gājis bojā vai guvis veselības bojājumu un kļuvis par invalīdu, bet bojāejas vai veselības bojājuma cēlonis nav saistīts ar tiešo dienesta pienākumu pildīšanu vai viņa ļaunprātīgu vai nepiedienīgu rīcību, viņam vai viņa neatraidāmajiem mantiniekiem var izmaksāt daļu no šajā pantā noteiktā pabalsta, kura apmēru katrā atsevišķajā gadījumā nosaka aizsardzības ministrs.</w:t>
            </w:r>
          </w:p>
          <w:p w:rsidR="005202AA" w:rsidRDefault="005202AA" w:rsidP="007C3B6B">
            <w:pPr>
              <w:ind w:firstLine="720"/>
              <w:jc w:val="both"/>
            </w:pPr>
            <w:r>
              <w:t xml:space="preserve">Tātad, no minētājām normām izriet, ka </w:t>
            </w:r>
            <w:r w:rsidRPr="008D13C4">
              <w:rPr>
                <w:bCs/>
              </w:rPr>
              <w:t xml:space="preserve">Valsts un pašvaldību institūciju amatpersonu un </w:t>
            </w:r>
            <w:r>
              <w:rPr>
                <w:bCs/>
              </w:rPr>
              <w:t xml:space="preserve">darbinieku atlīdzības likumā minētos pabalstus izmaksā tikai tajā gadījumā, ja uzsākta mantojuma lieta un tajā iesniegts testaments, t.i., testamentārās mantošanas gadījumā. </w:t>
            </w:r>
            <w:r>
              <w:rPr>
                <w:bCs/>
              </w:rPr>
              <w:lastRenderedPageBreak/>
              <w:t xml:space="preserve">Tieslietu ministrija, izvērtējot </w:t>
            </w:r>
            <w:r>
              <w:t xml:space="preserve"> minētās normas, secināja, ka pabalsta saņemšanai nav nepieciešams apstiprināties mantojuma tiesībās un nav nepieciešams iesniegt zvērināta notāra izsniegto mantojuma apliecību vai tiesas nolēmumu, lai pieteiktos pabalsta saņemšanai. Personai jāsniedz ziņas, kas pierāda, ka persona ir mirušā laulātais vai lejupējais radinieks</w:t>
            </w:r>
            <w:r w:rsidRPr="00FD2338">
              <w:t>, bet</w:t>
            </w:r>
            <w:r>
              <w:t>,</w:t>
            </w:r>
            <w:r w:rsidRPr="00FD2338">
              <w:t xml:space="preserve"> ja pēdējo nav, </w:t>
            </w:r>
            <w:r>
              <w:t xml:space="preserve">tuvākās pakāpes augšupējais radinieks. </w:t>
            </w:r>
          </w:p>
          <w:p w:rsidR="005202AA" w:rsidRPr="002A4FDB" w:rsidRDefault="005202AA" w:rsidP="007C3B6B">
            <w:pPr>
              <w:pStyle w:val="naisf"/>
              <w:spacing w:before="0" w:after="0"/>
              <w:ind w:firstLine="527"/>
            </w:pPr>
            <w:r w:rsidRPr="002A4FDB">
              <w:t xml:space="preserve">Civillikuma 423. pants noteic, ka </w:t>
            </w:r>
            <w:bookmarkStart w:id="2" w:name="p423"/>
            <w:bookmarkEnd w:id="2"/>
            <w:r w:rsidRPr="002A4FDB">
              <w:rPr>
                <w:bCs/>
              </w:rPr>
              <w:t>n</w:t>
            </w:r>
            <w:r w:rsidRPr="002A4FDB">
              <w:t>eatraidāmie mantinieki ir laulātais un lejupējie, bet</w:t>
            </w:r>
            <w:r>
              <w:t>,</w:t>
            </w:r>
            <w:r w:rsidRPr="002A4FDB">
              <w:t xml:space="preserve"> ja pēdējo nav, tad tuvākās pakāpes augšupējie. Minētais regulējums</w:t>
            </w:r>
            <w:r>
              <w:t xml:space="preserve"> Civillikumā</w:t>
            </w:r>
            <w:r w:rsidRPr="002A4FDB">
              <w:t xml:space="preserve"> ir ietverts sadaļā par testamentāro mantošanu.</w:t>
            </w:r>
            <w:r>
              <w:t xml:space="preserve"> Tās nozīmē, ka termins „neatraidāmais mantinieks” tiks lietots tikai un vienīgi gadījumā, kad pastāv testamentārā mantošana.</w:t>
            </w:r>
            <w:r w:rsidRPr="002A4FDB">
              <w:t xml:space="preserve"> Koncepcijā arī ir norādīts, ka </w:t>
            </w:r>
            <w:r>
              <w:t>a</w:t>
            </w:r>
            <w:r w:rsidRPr="002A4FDB">
              <w:t>ttiecībā uz neatraidāmo mantinieku un neatņemamās daļas institūtu tiesību teorijā pastāv divas izpratnes:</w:t>
            </w:r>
          </w:p>
          <w:p w:rsidR="005202AA" w:rsidRPr="002A4FDB" w:rsidRDefault="005202AA" w:rsidP="007C3B6B">
            <w:pPr>
              <w:ind w:firstLine="720"/>
              <w:jc w:val="both"/>
            </w:pPr>
            <w:r w:rsidRPr="002A4FDB">
              <w:rPr>
                <w:i/>
              </w:rPr>
              <w:t>formālā neatraidāmo mantinieku izpratn</w:t>
            </w:r>
            <w:r>
              <w:rPr>
                <w:i/>
              </w:rPr>
              <w:t>e – </w:t>
            </w:r>
            <w:r w:rsidRPr="002A4FDB">
              <w:t xml:space="preserve"> testatoram, taisot testamentu, tajā katrā ziņā jāmin par saviem vistuvākajiem mantiniekiem, vai nu atstājot tiem kādu noteiktu mantojuma daļu, vai arī atstumjot tos no mantojuma; </w:t>
            </w:r>
          </w:p>
          <w:p w:rsidR="005202AA" w:rsidRPr="002A4FDB" w:rsidRDefault="005202AA" w:rsidP="007C3B6B">
            <w:pPr>
              <w:ind w:firstLine="720"/>
              <w:jc w:val="both"/>
            </w:pPr>
            <w:r w:rsidRPr="002A4FDB">
              <w:rPr>
                <w:i/>
              </w:rPr>
              <w:t>materiālā neatraidāmo mantinieku izpratne</w:t>
            </w:r>
            <w:r>
              <w:t> – </w:t>
            </w:r>
            <w:r w:rsidRPr="002A4FDB">
              <w:t>tiek ieviests neatņemamās daļas institūts, kas nozīmē, ka neatraidāmiem mantiniekiem ir tiesības prasīt ekonomiski novērtējamu daļu no mantojamās mantas. Bet šīs personas ar to nekļūst par mantiniekiem.</w:t>
            </w:r>
          </w:p>
          <w:p w:rsidR="005202AA" w:rsidRDefault="005202AA" w:rsidP="007C3B6B">
            <w:pPr>
              <w:ind w:firstLine="635"/>
              <w:jc w:val="both"/>
            </w:pPr>
            <w:r w:rsidRPr="006E2CA6">
              <w:t>Neatraidāmais mantinieks pēc likuma jēgas drīkst pretendēt nevis uz noteiktu mantojuma daļu kā tādu, bet tikai uz sev pienākošās daļas vērtību (Civillikuma 425. panta pirmā daļa).</w:t>
            </w:r>
          </w:p>
          <w:p w:rsidR="005202AA" w:rsidRDefault="005202AA" w:rsidP="007C3B6B">
            <w:pPr>
              <w:ind w:firstLine="720"/>
              <w:jc w:val="both"/>
            </w:pPr>
            <w:r>
              <w:t xml:space="preserve">Tātad, ņemot vērā minēto, secināms, ka </w:t>
            </w:r>
            <w:r w:rsidRPr="008D13C4">
              <w:rPr>
                <w:bCs/>
              </w:rPr>
              <w:t xml:space="preserve">Valsts un pašvaldību institūciju amatpersonu un </w:t>
            </w:r>
            <w:r>
              <w:rPr>
                <w:bCs/>
              </w:rPr>
              <w:t>darbinieku atlīdzības likumā minēto</w:t>
            </w:r>
            <w:r>
              <w:t xml:space="preserve"> pabalstu saņemšana nav pakārtota testamentārai vai likumiskai mantošanai.</w:t>
            </w:r>
          </w:p>
          <w:p w:rsidR="005202AA" w:rsidRPr="007C0F2C" w:rsidRDefault="005202AA" w:rsidP="007C3B6B">
            <w:pPr>
              <w:jc w:val="both"/>
            </w:pPr>
          </w:p>
        </w:tc>
      </w:tr>
      <w:tr w:rsidR="005202AA" w:rsidRPr="007C0F2C" w:rsidTr="007C3B6B">
        <w:trPr>
          <w:trHeight w:val="1071"/>
        </w:trPr>
        <w:tc>
          <w:tcPr>
            <w:tcW w:w="550" w:type="dxa"/>
          </w:tcPr>
          <w:p w:rsidR="005202AA" w:rsidRPr="00646620" w:rsidRDefault="005202AA" w:rsidP="007C3B6B">
            <w:pPr>
              <w:pStyle w:val="naiskr"/>
              <w:spacing w:before="0" w:after="0"/>
              <w:rPr>
                <w:b/>
              </w:rPr>
            </w:pPr>
            <w:r w:rsidRPr="00646620">
              <w:rPr>
                <w:b/>
                <w:sz w:val="22"/>
                <w:szCs w:val="22"/>
              </w:rPr>
              <w:lastRenderedPageBreak/>
              <w:t>3.</w:t>
            </w:r>
          </w:p>
        </w:tc>
        <w:tc>
          <w:tcPr>
            <w:tcW w:w="4315" w:type="dxa"/>
          </w:tcPr>
          <w:p w:rsidR="005202AA" w:rsidRPr="00BC3DAA" w:rsidRDefault="005202AA" w:rsidP="007C3B6B">
            <w:pPr>
              <w:pStyle w:val="naiskr"/>
              <w:spacing w:before="0" w:after="0"/>
              <w:ind w:right="182"/>
              <w:jc w:val="both"/>
              <w:rPr>
                <w:b/>
              </w:rPr>
            </w:pPr>
            <w:r w:rsidRPr="00BC3DAA">
              <w:rPr>
                <w:b/>
                <w:sz w:val="22"/>
                <w:szCs w:val="22"/>
              </w:rPr>
              <w:t>Saistītie politikas ietekmes novērtējumi un pētījumi</w:t>
            </w:r>
          </w:p>
        </w:tc>
        <w:tc>
          <w:tcPr>
            <w:tcW w:w="4860" w:type="dxa"/>
          </w:tcPr>
          <w:p w:rsidR="005202AA" w:rsidRDefault="005202AA" w:rsidP="007C3B6B">
            <w:pPr>
              <w:ind w:firstLine="493"/>
              <w:jc w:val="both"/>
            </w:pPr>
            <w:proofErr w:type="spellStart"/>
            <w:r>
              <w:t>I.Šermukšņa</w:t>
            </w:r>
            <w:proofErr w:type="spellEnd"/>
            <w:r>
              <w:t xml:space="preserve">, P.Bulava, </w:t>
            </w:r>
            <w:proofErr w:type="spellStart"/>
            <w:r>
              <w:t>J.Solovjakova</w:t>
            </w:r>
            <w:proofErr w:type="spellEnd"/>
            <w:r>
              <w:t>,</w:t>
            </w:r>
            <w:r w:rsidRPr="00A32AF5">
              <w:t xml:space="preserve"> </w:t>
            </w:r>
            <w:r>
              <w:t>E. Virko veiktais pētījums „</w:t>
            </w:r>
            <w:r w:rsidRPr="00823125">
              <w:t>Identificētie problēmu jautājumi Latvijas Republik</w:t>
            </w:r>
            <w:r>
              <w:t xml:space="preserve">as mantojuma tiesību regulējumā”. </w:t>
            </w:r>
            <w:r w:rsidRPr="00F30D42">
              <w:t xml:space="preserve">Ar pētījumu un tajā izdarītajiem secinājumiem iespējams iepazīties Tieslietu ministrijas </w:t>
            </w:r>
            <w:r>
              <w:t xml:space="preserve">interneta </w:t>
            </w:r>
            <w:r w:rsidRPr="00F30D42">
              <w:t>mājas lapā</w:t>
            </w:r>
            <w:r>
              <w:t xml:space="preserve">: </w:t>
            </w:r>
          </w:p>
          <w:p w:rsidR="005202AA" w:rsidRPr="00723052" w:rsidRDefault="005202AA" w:rsidP="007C3B6B">
            <w:pPr>
              <w:jc w:val="both"/>
            </w:pPr>
            <w:hyperlink r:id="rId6" w:history="1">
              <w:r w:rsidRPr="00E5353F">
                <w:rPr>
                  <w:rStyle w:val="Hipersaite"/>
                </w:rPr>
                <w:t>http://www.tm.gov.lv/lv/ministrija/imateriali/petijumi.html</w:t>
              </w:r>
            </w:hyperlink>
          </w:p>
          <w:p w:rsidR="005202AA" w:rsidRPr="007C0F2C" w:rsidRDefault="005202AA" w:rsidP="007C3B6B">
            <w:pPr>
              <w:pStyle w:val="Vresteksts"/>
              <w:rPr>
                <w:sz w:val="22"/>
                <w:szCs w:val="22"/>
              </w:rPr>
            </w:pPr>
          </w:p>
        </w:tc>
      </w:tr>
      <w:tr w:rsidR="005202AA" w:rsidRPr="007C0F2C" w:rsidTr="007C3B6B">
        <w:trPr>
          <w:trHeight w:val="384"/>
        </w:trPr>
        <w:tc>
          <w:tcPr>
            <w:tcW w:w="550" w:type="dxa"/>
          </w:tcPr>
          <w:p w:rsidR="005202AA" w:rsidRPr="00646620" w:rsidRDefault="005202AA" w:rsidP="007C3B6B">
            <w:pPr>
              <w:pStyle w:val="naiskr"/>
              <w:spacing w:before="0" w:after="0"/>
              <w:rPr>
                <w:b/>
              </w:rPr>
            </w:pPr>
            <w:r w:rsidRPr="00646620">
              <w:rPr>
                <w:b/>
                <w:sz w:val="22"/>
                <w:szCs w:val="22"/>
              </w:rPr>
              <w:t>4.</w:t>
            </w:r>
          </w:p>
        </w:tc>
        <w:tc>
          <w:tcPr>
            <w:tcW w:w="4315" w:type="dxa"/>
          </w:tcPr>
          <w:p w:rsidR="005202AA" w:rsidRPr="00BC3DAA" w:rsidRDefault="005202AA" w:rsidP="007C3B6B">
            <w:pPr>
              <w:pStyle w:val="naiskr"/>
              <w:spacing w:before="0" w:after="0"/>
              <w:rPr>
                <w:b/>
              </w:rPr>
            </w:pPr>
            <w:r w:rsidRPr="00BC3DAA">
              <w:rPr>
                <w:b/>
                <w:sz w:val="22"/>
                <w:szCs w:val="22"/>
              </w:rPr>
              <w:t>Tiesiskā regulējuma mērķis un būtība</w:t>
            </w:r>
          </w:p>
        </w:tc>
        <w:tc>
          <w:tcPr>
            <w:tcW w:w="4860" w:type="dxa"/>
          </w:tcPr>
          <w:p w:rsidR="005202AA" w:rsidRPr="00226464" w:rsidRDefault="005202AA" w:rsidP="007C3B6B">
            <w:pPr>
              <w:ind w:firstLine="720"/>
              <w:jc w:val="both"/>
            </w:pPr>
            <w:r w:rsidRPr="00226464">
              <w:t xml:space="preserve">Likumprojekts paredz aizstāt </w:t>
            </w:r>
            <w:r w:rsidRPr="008D13C4">
              <w:rPr>
                <w:bCs/>
              </w:rPr>
              <w:t xml:space="preserve">Valsts un pašvaldību institūciju amatpersonu un </w:t>
            </w:r>
            <w:r>
              <w:rPr>
                <w:bCs/>
              </w:rPr>
              <w:t>darbinieku atlīdzības likuma</w:t>
            </w:r>
            <w:r w:rsidRPr="00226464">
              <w:t xml:space="preserve"> 19. panta ceturt</w:t>
            </w:r>
            <w:r w:rsidR="003C70DA">
              <w:t xml:space="preserve">ajā daļā </w:t>
            </w:r>
            <w:r w:rsidRPr="00226464">
              <w:t>un 21. </w:t>
            </w:r>
            <w:r>
              <w:t>p</w:t>
            </w:r>
            <w:r w:rsidR="00C57A8C">
              <w:t>anta ceturtās daļas ievaddaļā</w:t>
            </w:r>
            <w:r w:rsidRPr="00226464">
              <w:t xml:space="preserve"> </w:t>
            </w:r>
            <w:r w:rsidR="00C57A8C" w:rsidRPr="00226464">
              <w:t>vārdus „neatraidāmajiem man</w:t>
            </w:r>
            <w:r w:rsidR="00C57A8C">
              <w:t>tiniekiem” ar vārdiem „laulātajie</w:t>
            </w:r>
            <w:r w:rsidR="00C57A8C" w:rsidRPr="00226464">
              <w:t>m un lejupējiem, bet</w:t>
            </w:r>
            <w:r w:rsidR="00C57A8C">
              <w:t>,</w:t>
            </w:r>
            <w:r w:rsidR="00C57A8C" w:rsidRPr="00226464">
              <w:t xml:space="preserve"> ja pēdējo nav, t</w:t>
            </w:r>
            <w:r w:rsidR="00C57A8C">
              <w:t xml:space="preserve">ad tuvākās pakāpes augšupējiem”, </w:t>
            </w:r>
            <w:r w:rsidRPr="00226464">
              <w:t>un</w:t>
            </w:r>
            <w:r w:rsidR="00C57A8C">
              <w:t xml:space="preserve"> minētā panta</w:t>
            </w:r>
            <w:r w:rsidRPr="00226464">
              <w:t xml:space="preserve"> septītajā daļā vārdus „neatraidāmajiem man</w:t>
            </w:r>
            <w:r w:rsidR="00C57A8C">
              <w:t>tiniekiem” ar vārdiem „laulātaja</w:t>
            </w:r>
            <w:r w:rsidRPr="00226464">
              <w:t>m un lejupējiem, bet</w:t>
            </w:r>
            <w:r>
              <w:t>,</w:t>
            </w:r>
            <w:r w:rsidRPr="00226464">
              <w:t xml:space="preserve"> ja pēdējo nav, t</w:t>
            </w:r>
            <w:r>
              <w:t xml:space="preserve">ad tuvākās </w:t>
            </w:r>
            <w:r>
              <w:lastRenderedPageBreak/>
              <w:t>pakāpes augšupējiem”, lai tiesību normas lietotājs varētu gūt juridiski skaidru un nepārprotamu priekšstatu par attiecīgu normu, to darbību un nepieļautu normas nepareizu interpretāciju.</w:t>
            </w:r>
          </w:p>
          <w:p w:rsidR="005202AA" w:rsidRPr="008378A1" w:rsidRDefault="005202AA" w:rsidP="007C3B6B">
            <w:pPr>
              <w:jc w:val="both"/>
            </w:pPr>
          </w:p>
        </w:tc>
      </w:tr>
      <w:tr w:rsidR="005202AA" w:rsidRPr="007C0F2C" w:rsidTr="007C3B6B">
        <w:trPr>
          <w:trHeight w:val="476"/>
        </w:trPr>
        <w:tc>
          <w:tcPr>
            <w:tcW w:w="550" w:type="dxa"/>
          </w:tcPr>
          <w:p w:rsidR="005202AA" w:rsidRPr="00646620" w:rsidRDefault="005202AA" w:rsidP="007C3B6B">
            <w:pPr>
              <w:pStyle w:val="naiskr"/>
              <w:spacing w:before="0" w:after="0"/>
              <w:rPr>
                <w:b/>
              </w:rPr>
            </w:pPr>
            <w:r w:rsidRPr="00646620">
              <w:rPr>
                <w:b/>
                <w:sz w:val="22"/>
                <w:szCs w:val="22"/>
              </w:rPr>
              <w:lastRenderedPageBreak/>
              <w:t>5.</w:t>
            </w:r>
          </w:p>
        </w:tc>
        <w:tc>
          <w:tcPr>
            <w:tcW w:w="4315" w:type="dxa"/>
          </w:tcPr>
          <w:p w:rsidR="005202AA" w:rsidRPr="00DD0175" w:rsidRDefault="005202AA" w:rsidP="007C3B6B">
            <w:pPr>
              <w:pStyle w:val="naiskr"/>
              <w:spacing w:before="0" w:after="0"/>
              <w:jc w:val="both"/>
              <w:rPr>
                <w:b/>
              </w:rPr>
            </w:pPr>
            <w:r w:rsidRPr="00DD0175">
              <w:rPr>
                <w:b/>
                <w:sz w:val="22"/>
                <w:szCs w:val="22"/>
              </w:rPr>
              <w:t>Projekta izstrādē iesaistītās institūcijas</w:t>
            </w:r>
          </w:p>
        </w:tc>
        <w:tc>
          <w:tcPr>
            <w:tcW w:w="4860" w:type="dxa"/>
          </w:tcPr>
          <w:p w:rsidR="005202AA" w:rsidRPr="00E2404A" w:rsidRDefault="005202AA" w:rsidP="007C3B6B">
            <w:pPr>
              <w:pStyle w:val="naisf"/>
              <w:spacing w:before="0" w:after="0"/>
              <w:ind w:firstLine="493"/>
            </w:pPr>
            <w:r>
              <w:t>Likumprojektu izstrādāja ar tieslietu ministra 2009. </w:t>
            </w:r>
            <w:r w:rsidRPr="00924B75">
              <w:t>gada 23. </w:t>
            </w:r>
            <w:r w:rsidRPr="00E2404A">
              <w:t>decembra rīkojumu Nr. 1-1/435 izveidot</w:t>
            </w:r>
            <w:r>
              <w:t>ā</w:t>
            </w:r>
            <w:r w:rsidRPr="00E2404A">
              <w:t xml:space="preserve"> darba grupa normatīvo aktu projektu, kas saistīti ar Koncepcijas par Civillikuma Mantojuma tiesību daļas modernizācijas īstenošanu, izstrādei.</w:t>
            </w:r>
          </w:p>
          <w:p w:rsidR="005202AA" w:rsidRPr="007C0F2C" w:rsidRDefault="005202AA" w:rsidP="007C3B6B">
            <w:pPr>
              <w:pStyle w:val="naiskr"/>
              <w:spacing w:before="0" w:after="0"/>
              <w:ind w:firstLine="493"/>
              <w:jc w:val="both"/>
            </w:pPr>
            <w:r w:rsidRPr="00DD0175">
              <w:t xml:space="preserve">Darba grupas sastāvā tika iekļauti pārstāvji no Tieslietu ministrijas, Finanšu ministrijas, Labklājības ministrijas, Latvijas Universitātes, Latvijas </w:t>
            </w:r>
            <w:r>
              <w:t>Z</w:t>
            </w:r>
            <w:r w:rsidRPr="00DD0175">
              <w:t>vērinātu notāru padomes</w:t>
            </w:r>
            <w:r>
              <w:t xml:space="preserve"> un</w:t>
            </w:r>
            <w:r w:rsidRPr="00DD0175">
              <w:t xml:space="preserve"> Latvijas </w:t>
            </w:r>
            <w:r>
              <w:t>Z</w:t>
            </w:r>
            <w:r w:rsidRPr="00DD0175">
              <w:t xml:space="preserve">vērinātu tiesu izpildītāju padomes, </w:t>
            </w:r>
            <w:r>
              <w:t xml:space="preserve">kā arī </w:t>
            </w:r>
            <w:r w:rsidRPr="00DD0175">
              <w:t xml:space="preserve">tiesneši, </w:t>
            </w:r>
            <w:r>
              <w:t xml:space="preserve">zvērināti </w:t>
            </w:r>
            <w:r w:rsidRPr="00DD0175">
              <w:t>notāri un zvērināti advokāti.</w:t>
            </w:r>
            <w:r>
              <w:t xml:space="preserve">  </w:t>
            </w:r>
          </w:p>
        </w:tc>
      </w:tr>
      <w:tr w:rsidR="005202AA" w:rsidRPr="007C0F2C" w:rsidTr="007C3B6B">
        <w:trPr>
          <w:trHeight w:val="630"/>
        </w:trPr>
        <w:tc>
          <w:tcPr>
            <w:tcW w:w="550" w:type="dxa"/>
          </w:tcPr>
          <w:p w:rsidR="005202AA" w:rsidRPr="00646620" w:rsidRDefault="005202AA" w:rsidP="007C3B6B">
            <w:pPr>
              <w:pStyle w:val="naiskr"/>
              <w:spacing w:before="0" w:after="0"/>
              <w:jc w:val="both"/>
              <w:rPr>
                <w:b/>
              </w:rPr>
            </w:pPr>
            <w:r w:rsidRPr="00646620">
              <w:rPr>
                <w:b/>
                <w:sz w:val="22"/>
                <w:szCs w:val="22"/>
              </w:rPr>
              <w:t>6.</w:t>
            </w:r>
          </w:p>
        </w:tc>
        <w:tc>
          <w:tcPr>
            <w:tcW w:w="4315" w:type="dxa"/>
          </w:tcPr>
          <w:p w:rsidR="005202AA" w:rsidRPr="00646620" w:rsidRDefault="005202AA" w:rsidP="007C3B6B">
            <w:pPr>
              <w:pStyle w:val="naiskr"/>
              <w:spacing w:before="0" w:after="0"/>
              <w:jc w:val="both"/>
              <w:rPr>
                <w:b/>
                <w:i/>
                <w:highlight w:val="yellow"/>
              </w:rPr>
            </w:pPr>
            <w:r w:rsidRPr="00646620">
              <w:rPr>
                <w:b/>
                <w:sz w:val="22"/>
                <w:szCs w:val="22"/>
              </w:rPr>
              <w:t>Iemesli, kādēļ netika nodrošināta sabiedrības līdzdalība</w:t>
            </w:r>
          </w:p>
        </w:tc>
        <w:tc>
          <w:tcPr>
            <w:tcW w:w="4860" w:type="dxa"/>
          </w:tcPr>
          <w:p w:rsidR="005202AA" w:rsidRPr="008378A1" w:rsidRDefault="003952BD" w:rsidP="007C3B6B">
            <w:pPr>
              <w:ind w:firstLine="493"/>
            </w:pPr>
            <w:r>
              <w:t>Grozījumi ir vērsti uz terminoloģijas maiņu,</w:t>
            </w:r>
            <w:r>
              <w:rPr>
                <w:sz w:val="28"/>
              </w:rPr>
              <w:t xml:space="preserve"> l</w:t>
            </w:r>
            <w:r>
              <w:t>īdz ar to nav nepieciešams nodrošināt sabiedrības līdzdalību.</w:t>
            </w:r>
          </w:p>
        </w:tc>
      </w:tr>
      <w:tr w:rsidR="005202AA" w:rsidRPr="007C0F2C" w:rsidTr="007C3B6B">
        <w:tc>
          <w:tcPr>
            <w:tcW w:w="550" w:type="dxa"/>
          </w:tcPr>
          <w:p w:rsidR="005202AA" w:rsidRPr="00646620" w:rsidRDefault="005202AA" w:rsidP="007C3B6B">
            <w:pPr>
              <w:pStyle w:val="naiskr"/>
              <w:spacing w:before="0" w:after="0"/>
              <w:rPr>
                <w:b/>
              </w:rPr>
            </w:pPr>
            <w:r w:rsidRPr="00646620">
              <w:rPr>
                <w:b/>
                <w:sz w:val="22"/>
                <w:szCs w:val="22"/>
              </w:rPr>
              <w:t>7.</w:t>
            </w:r>
          </w:p>
        </w:tc>
        <w:tc>
          <w:tcPr>
            <w:tcW w:w="4315" w:type="dxa"/>
          </w:tcPr>
          <w:p w:rsidR="005202AA" w:rsidRPr="00646620" w:rsidRDefault="005202AA" w:rsidP="007C3B6B">
            <w:pPr>
              <w:pStyle w:val="naiskr"/>
              <w:spacing w:before="0" w:after="0"/>
              <w:rPr>
                <w:b/>
              </w:rPr>
            </w:pPr>
            <w:r w:rsidRPr="00646620">
              <w:rPr>
                <w:b/>
                <w:sz w:val="22"/>
                <w:szCs w:val="22"/>
              </w:rPr>
              <w:t>Cita informācija</w:t>
            </w:r>
          </w:p>
        </w:tc>
        <w:tc>
          <w:tcPr>
            <w:tcW w:w="4860" w:type="dxa"/>
          </w:tcPr>
          <w:p w:rsidR="005202AA" w:rsidRPr="007C0F2C" w:rsidRDefault="005202AA" w:rsidP="007C3B6B">
            <w:pPr>
              <w:pStyle w:val="naiskr"/>
              <w:spacing w:before="0" w:after="0"/>
              <w:ind w:firstLine="493"/>
            </w:pPr>
            <w:r w:rsidRPr="007C0F2C">
              <w:rPr>
                <w:sz w:val="22"/>
                <w:szCs w:val="22"/>
              </w:rPr>
              <w:t>Nav</w:t>
            </w:r>
            <w:r>
              <w:rPr>
                <w:sz w:val="22"/>
                <w:szCs w:val="22"/>
              </w:rPr>
              <w:t>.</w:t>
            </w:r>
          </w:p>
        </w:tc>
      </w:tr>
    </w:tbl>
    <w:p w:rsidR="005202AA" w:rsidRPr="007C0F2C" w:rsidRDefault="005202AA" w:rsidP="005202AA">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4395"/>
        <w:gridCol w:w="4791"/>
      </w:tblGrid>
      <w:tr w:rsidR="005202AA" w:rsidRPr="007C0F2C" w:rsidTr="007C3B6B">
        <w:tc>
          <w:tcPr>
            <w:tcW w:w="9758" w:type="dxa"/>
            <w:gridSpan w:val="3"/>
            <w:vAlign w:val="center"/>
          </w:tcPr>
          <w:p w:rsidR="005202AA" w:rsidRPr="007C0F2C" w:rsidRDefault="005202AA" w:rsidP="007C3B6B">
            <w:pPr>
              <w:pStyle w:val="naisnod"/>
              <w:spacing w:before="0" w:after="0"/>
            </w:pPr>
            <w:r w:rsidRPr="007C0F2C">
              <w:t>II. Tiesību akta projekta ietekme uz sabiedrību</w:t>
            </w:r>
          </w:p>
        </w:tc>
      </w:tr>
      <w:tr w:rsidR="005202AA" w:rsidRPr="007C0F2C" w:rsidTr="007C3B6B">
        <w:trPr>
          <w:trHeight w:val="467"/>
        </w:trPr>
        <w:tc>
          <w:tcPr>
            <w:tcW w:w="572" w:type="dxa"/>
          </w:tcPr>
          <w:p w:rsidR="005202AA" w:rsidRPr="002C31B6" w:rsidRDefault="005202AA" w:rsidP="007C3B6B">
            <w:pPr>
              <w:pStyle w:val="naiskr"/>
              <w:spacing w:before="0" w:after="0"/>
              <w:rPr>
                <w:b/>
              </w:rPr>
            </w:pPr>
            <w:r w:rsidRPr="002C31B6">
              <w:rPr>
                <w:b/>
                <w:sz w:val="22"/>
                <w:szCs w:val="22"/>
              </w:rPr>
              <w:t>1.</w:t>
            </w:r>
          </w:p>
        </w:tc>
        <w:tc>
          <w:tcPr>
            <w:tcW w:w="4395" w:type="dxa"/>
          </w:tcPr>
          <w:p w:rsidR="005202AA" w:rsidRPr="002C31B6" w:rsidRDefault="005202AA" w:rsidP="007C3B6B">
            <w:pPr>
              <w:pStyle w:val="naiskr"/>
              <w:spacing w:before="0" w:after="0"/>
              <w:rPr>
                <w:b/>
              </w:rPr>
            </w:pPr>
            <w:r w:rsidRPr="002C31B6">
              <w:rPr>
                <w:b/>
                <w:sz w:val="22"/>
                <w:szCs w:val="22"/>
              </w:rPr>
              <w:t>Sabiedrības mērķgrupa</w:t>
            </w:r>
          </w:p>
        </w:tc>
        <w:tc>
          <w:tcPr>
            <w:tcW w:w="4791" w:type="dxa"/>
          </w:tcPr>
          <w:p w:rsidR="005202AA" w:rsidRPr="00DF73A6" w:rsidRDefault="005202AA" w:rsidP="007C3B6B">
            <w:pPr>
              <w:pStyle w:val="naiskr"/>
              <w:spacing w:before="0" w:after="0"/>
              <w:ind w:firstLine="425"/>
              <w:jc w:val="both"/>
              <w:rPr>
                <w:sz w:val="28"/>
              </w:rPr>
            </w:pPr>
            <w:r w:rsidRPr="007C0F2C">
              <w:rPr>
                <w:iCs/>
                <w:sz w:val="22"/>
                <w:szCs w:val="22"/>
              </w:rPr>
              <w:t> </w:t>
            </w:r>
            <w:r>
              <w:t xml:space="preserve">Likumprojektā ietvertais regulējums skar to sabiedrības daļu, kas saskaņā ar </w:t>
            </w:r>
            <w:r w:rsidRPr="008D13C4">
              <w:rPr>
                <w:bCs/>
              </w:rPr>
              <w:t xml:space="preserve">Valsts un pašvaldību institūciju amatpersonu un </w:t>
            </w:r>
            <w:r>
              <w:rPr>
                <w:bCs/>
              </w:rPr>
              <w:t>darbinieku atlīdzības likumā noteikto regulējumu varētu pieprasīt minētajā likumā 19. panta ceturtajā daļā un 21. panta ceturtajā un septītajā daļa paredzēto pabalstu.</w:t>
            </w:r>
          </w:p>
        </w:tc>
      </w:tr>
      <w:tr w:rsidR="005202AA" w:rsidRPr="007C0F2C" w:rsidTr="007C3B6B">
        <w:trPr>
          <w:trHeight w:val="523"/>
        </w:trPr>
        <w:tc>
          <w:tcPr>
            <w:tcW w:w="572" w:type="dxa"/>
          </w:tcPr>
          <w:p w:rsidR="005202AA" w:rsidRPr="002C31B6" w:rsidRDefault="005202AA" w:rsidP="007C3B6B">
            <w:pPr>
              <w:pStyle w:val="naiskr"/>
              <w:spacing w:before="0" w:after="0"/>
              <w:jc w:val="both"/>
              <w:rPr>
                <w:b/>
              </w:rPr>
            </w:pPr>
            <w:r w:rsidRPr="002C31B6">
              <w:rPr>
                <w:b/>
                <w:sz w:val="22"/>
                <w:szCs w:val="22"/>
              </w:rPr>
              <w:t>2.</w:t>
            </w:r>
          </w:p>
        </w:tc>
        <w:tc>
          <w:tcPr>
            <w:tcW w:w="4395" w:type="dxa"/>
          </w:tcPr>
          <w:p w:rsidR="005202AA" w:rsidRPr="002C31B6" w:rsidRDefault="005202AA" w:rsidP="007C3B6B">
            <w:pPr>
              <w:pStyle w:val="naiskr"/>
              <w:spacing w:before="0" w:after="0"/>
              <w:jc w:val="both"/>
              <w:rPr>
                <w:b/>
              </w:rPr>
            </w:pPr>
            <w:r w:rsidRPr="002C31B6">
              <w:rPr>
                <w:b/>
                <w:sz w:val="22"/>
                <w:szCs w:val="22"/>
              </w:rPr>
              <w:t>Citas sabiedrības grupas (bez mērķgrupas), kuras tiesiskais regulējums arī ietekmē vai varētu ietekmēt</w:t>
            </w:r>
          </w:p>
        </w:tc>
        <w:tc>
          <w:tcPr>
            <w:tcW w:w="4791" w:type="dxa"/>
          </w:tcPr>
          <w:p w:rsidR="005202AA" w:rsidRPr="002C31B6" w:rsidRDefault="005202AA" w:rsidP="007C3B6B">
            <w:pPr>
              <w:ind w:firstLine="425"/>
              <w:jc w:val="both"/>
              <w:rPr>
                <w:color w:val="000000"/>
              </w:rPr>
            </w:pPr>
            <w:r w:rsidRPr="008378A1">
              <w:t>Projekts šo jomu neskar</w:t>
            </w:r>
            <w:r>
              <w:t>.</w:t>
            </w:r>
          </w:p>
        </w:tc>
      </w:tr>
      <w:tr w:rsidR="005202AA" w:rsidRPr="007C0F2C" w:rsidTr="007C3B6B">
        <w:trPr>
          <w:trHeight w:val="517"/>
        </w:trPr>
        <w:tc>
          <w:tcPr>
            <w:tcW w:w="572" w:type="dxa"/>
          </w:tcPr>
          <w:p w:rsidR="005202AA" w:rsidRPr="002C31B6" w:rsidRDefault="005202AA" w:rsidP="007C3B6B">
            <w:pPr>
              <w:pStyle w:val="naiskr"/>
              <w:spacing w:before="0" w:after="0"/>
              <w:rPr>
                <w:b/>
              </w:rPr>
            </w:pPr>
            <w:r w:rsidRPr="002C31B6">
              <w:rPr>
                <w:b/>
                <w:sz w:val="22"/>
                <w:szCs w:val="22"/>
              </w:rPr>
              <w:t>3.</w:t>
            </w:r>
          </w:p>
        </w:tc>
        <w:tc>
          <w:tcPr>
            <w:tcW w:w="4395" w:type="dxa"/>
          </w:tcPr>
          <w:p w:rsidR="005202AA" w:rsidRPr="002C31B6" w:rsidRDefault="005202AA" w:rsidP="007C3B6B">
            <w:pPr>
              <w:pStyle w:val="naiskr"/>
              <w:spacing w:before="0" w:after="0"/>
              <w:rPr>
                <w:b/>
              </w:rPr>
            </w:pPr>
            <w:r w:rsidRPr="002C31B6">
              <w:rPr>
                <w:b/>
                <w:sz w:val="22"/>
                <w:szCs w:val="22"/>
              </w:rPr>
              <w:t>Tiesiskā regulējuma finansiālā ietekme</w:t>
            </w:r>
          </w:p>
        </w:tc>
        <w:tc>
          <w:tcPr>
            <w:tcW w:w="4791" w:type="dxa"/>
          </w:tcPr>
          <w:p w:rsidR="005202AA" w:rsidRDefault="005202AA" w:rsidP="007C3B6B">
            <w:pPr>
              <w:pStyle w:val="naiskr"/>
              <w:spacing w:before="0" w:after="0"/>
              <w:ind w:firstLine="425"/>
              <w:jc w:val="both"/>
            </w:pPr>
            <w:r w:rsidRPr="008378A1">
              <w:t>Projekts</w:t>
            </w:r>
            <w:r>
              <w:t xml:space="preserve"> neietekmē sabiedrības izmaksas saistībā ar pabalsta saņemšanu.</w:t>
            </w:r>
          </w:p>
          <w:p w:rsidR="005202AA" w:rsidRPr="007C0F2C" w:rsidRDefault="005202AA" w:rsidP="007C3B6B">
            <w:pPr>
              <w:pStyle w:val="naiskr"/>
              <w:spacing w:before="0" w:after="0"/>
              <w:ind w:firstLine="425"/>
            </w:pPr>
          </w:p>
        </w:tc>
      </w:tr>
      <w:tr w:rsidR="005202AA" w:rsidRPr="007C0F2C" w:rsidTr="007C3B6B">
        <w:trPr>
          <w:trHeight w:val="517"/>
        </w:trPr>
        <w:tc>
          <w:tcPr>
            <w:tcW w:w="572" w:type="dxa"/>
          </w:tcPr>
          <w:p w:rsidR="005202AA" w:rsidRPr="002C31B6" w:rsidRDefault="005202AA" w:rsidP="007C3B6B">
            <w:pPr>
              <w:pStyle w:val="naiskr"/>
              <w:spacing w:before="0" w:after="0"/>
              <w:rPr>
                <w:b/>
              </w:rPr>
            </w:pPr>
            <w:r w:rsidRPr="002C31B6">
              <w:rPr>
                <w:b/>
                <w:sz w:val="22"/>
                <w:szCs w:val="22"/>
              </w:rPr>
              <w:t>4.</w:t>
            </w:r>
          </w:p>
        </w:tc>
        <w:tc>
          <w:tcPr>
            <w:tcW w:w="4395" w:type="dxa"/>
          </w:tcPr>
          <w:p w:rsidR="005202AA" w:rsidRPr="002C31B6" w:rsidRDefault="005202AA" w:rsidP="007C3B6B">
            <w:pPr>
              <w:pStyle w:val="naiskr"/>
              <w:spacing w:before="0" w:after="0"/>
              <w:rPr>
                <w:b/>
              </w:rPr>
            </w:pPr>
            <w:r w:rsidRPr="002C31B6">
              <w:rPr>
                <w:b/>
                <w:sz w:val="22"/>
                <w:szCs w:val="22"/>
              </w:rPr>
              <w:t>Tiesiskā regulējuma nefinansiālā ietekme</w:t>
            </w:r>
          </w:p>
        </w:tc>
        <w:tc>
          <w:tcPr>
            <w:tcW w:w="4791" w:type="dxa"/>
          </w:tcPr>
          <w:p w:rsidR="005202AA" w:rsidRDefault="005202AA" w:rsidP="007C3B6B">
            <w:pPr>
              <w:pStyle w:val="naiskr"/>
              <w:spacing w:before="0" w:after="0"/>
              <w:ind w:firstLine="425"/>
              <w:jc w:val="both"/>
            </w:pPr>
            <w:r w:rsidRPr="008378A1">
              <w:t xml:space="preserve">Projekts </w:t>
            </w:r>
            <w:r>
              <w:t>paredz nodrošināts vienlīdzīgas tiesības un iespējas pabalsta saņemšanai ne tikai testamentārās mantošanas gadījumā, bet arī gadījumos, kad pastāv likumiskā vai līgumiskā mantošana, vai arī vispār nav ierosināta mantojuma lieta.</w:t>
            </w:r>
          </w:p>
          <w:p w:rsidR="005202AA" w:rsidRPr="007C0F2C" w:rsidRDefault="005202AA" w:rsidP="007C3B6B">
            <w:pPr>
              <w:pStyle w:val="naiskr"/>
              <w:spacing w:before="0" w:after="0"/>
              <w:ind w:firstLine="425"/>
              <w:jc w:val="both"/>
            </w:pPr>
          </w:p>
        </w:tc>
      </w:tr>
      <w:tr w:rsidR="005202AA" w:rsidRPr="007C0F2C" w:rsidTr="007C3B6B">
        <w:trPr>
          <w:trHeight w:val="531"/>
        </w:trPr>
        <w:tc>
          <w:tcPr>
            <w:tcW w:w="572" w:type="dxa"/>
          </w:tcPr>
          <w:p w:rsidR="005202AA" w:rsidRPr="003B0FF5" w:rsidRDefault="005202AA" w:rsidP="007C3B6B">
            <w:pPr>
              <w:pStyle w:val="naiskr"/>
              <w:spacing w:before="0" w:after="0"/>
              <w:jc w:val="both"/>
              <w:rPr>
                <w:b/>
              </w:rPr>
            </w:pPr>
            <w:r w:rsidRPr="003B0FF5">
              <w:rPr>
                <w:b/>
                <w:sz w:val="22"/>
                <w:szCs w:val="22"/>
              </w:rPr>
              <w:t>5.</w:t>
            </w:r>
          </w:p>
        </w:tc>
        <w:tc>
          <w:tcPr>
            <w:tcW w:w="4395" w:type="dxa"/>
          </w:tcPr>
          <w:p w:rsidR="005202AA" w:rsidRPr="003B0FF5" w:rsidRDefault="005202AA" w:rsidP="007C3B6B">
            <w:pPr>
              <w:pStyle w:val="naiskr"/>
              <w:spacing w:before="0" w:after="0"/>
              <w:jc w:val="both"/>
              <w:rPr>
                <w:b/>
              </w:rPr>
            </w:pPr>
            <w:r w:rsidRPr="003B0FF5">
              <w:rPr>
                <w:b/>
                <w:sz w:val="22"/>
                <w:szCs w:val="22"/>
              </w:rPr>
              <w:t>Administratīvās procedūras raksturojums</w:t>
            </w:r>
          </w:p>
        </w:tc>
        <w:tc>
          <w:tcPr>
            <w:tcW w:w="4791" w:type="dxa"/>
          </w:tcPr>
          <w:p w:rsidR="005202AA" w:rsidRPr="007C0F2C" w:rsidRDefault="005202AA" w:rsidP="007C3B6B">
            <w:pPr>
              <w:pStyle w:val="naiskr"/>
              <w:spacing w:before="0" w:after="0"/>
              <w:ind w:firstLine="425"/>
            </w:pPr>
            <w:r w:rsidRPr="008378A1">
              <w:t>Projekts šo jomu neskar</w:t>
            </w:r>
            <w:r>
              <w:t>.</w:t>
            </w:r>
          </w:p>
        </w:tc>
      </w:tr>
      <w:tr w:rsidR="005202AA" w:rsidRPr="007C0F2C" w:rsidTr="007C3B6B">
        <w:trPr>
          <w:trHeight w:val="357"/>
        </w:trPr>
        <w:tc>
          <w:tcPr>
            <w:tcW w:w="572" w:type="dxa"/>
          </w:tcPr>
          <w:p w:rsidR="005202AA" w:rsidRPr="003B0FF5" w:rsidRDefault="005202AA" w:rsidP="007C3B6B">
            <w:pPr>
              <w:pStyle w:val="naiskr"/>
              <w:spacing w:before="0" w:after="0"/>
              <w:jc w:val="both"/>
              <w:rPr>
                <w:b/>
              </w:rPr>
            </w:pPr>
            <w:r w:rsidRPr="003B0FF5">
              <w:rPr>
                <w:b/>
                <w:sz w:val="22"/>
                <w:szCs w:val="22"/>
              </w:rPr>
              <w:t>6.</w:t>
            </w:r>
          </w:p>
        </w:tc>
        <w:tc>
          <w:tcPr>
            <w:tcW w:w="4395" w:type="dxa"/>
          </w:tcPr>
          <w:p w:rsidR="005202AA" w:rsidRPr="003B0FF5" w:rsidRDefault="005202AA" w:rsidP="007C3B6B">
            <w:pPr>
              <w:pStyle w:val="naiskr"/>
              <w:spacing w:before="0" w:after="0"/>
              <w:jc w:val="both"/>
              <w:rPr>
                <w:b/>
              </w:rPr>
            </w:pPr>
            <w:r w:rsidRPr="003B0FF5">
              <w:rPr>
                <w:b/>
                <w:sz w:val="22"/>
                <w:szCs w:val="22"/>
              </w:rPr>
              <w:t>Administratīvo izmaksu monetārs novērtējums</w:t>
            </w:r>
          </w:p>
        </w:tc>
        <w:tc>
          <w:tcPr>
            <w:tcW w:w="4791" w:type="dxa"/>
          </w:tcPr>
          <w:p w:rsidR="005202AA" w:rsidRPr="007C0F2C" w:rsidRDefault="005202AA" w:rsidP="007C3B6B">
            <w:pPr>
              <w:pStyle w:val="naiskr"/>
              <w:spacing w:before="0" w:after="0"/>
              <w:ind w:firstLine="425"/>
            </w:pPr>
            <w:r w:rsidRPr="008378A1">
              <w:t>Projekts šo jomu neskar</w:t>
            </w:r>
            <w:r>
              <w:t>.</w:t>
            </w:r>
          </w:p>
        </w:tc>
      </w:tr>
      <w:tr w:rsidR="005202AA" w:rsidRPr="007C0F2C" w:rsidTr="007C3B6B">
        <w:tc>
          <w:tcPr>
            <w:tcW w:w="572" w:type="dxa"/>
          </w:tcPr>
          <w:p w:rsidR="005202AA" w:rsidRPr="003B0FF5" w:rsidRDefault="005202AA" w:rsidP="007C3B6B">
            <w:pPr>
              <w:pStyle w:val="naiskr"/>
              <w:spacing w:before="0" w:after="0"/>
              <w:jc w:val="both"/>
              <w:rPr>
                <w:b/>
              </w:rPr>
            </w:pPr>
            <w:r w:rsidRPr="003B0FF5">
              <w:rPr>
                <w:b/>
                <w:sz w:val="22"/>
                <w:szCs w:val="22"/>
              </w:rPr>
              <w:t>7.</w:t>
            </w:r>
          </w:p>
        </w:tc>
        <w:tc>
          <w:tcPr>
            <w:tcW w:w="4395" w:type="dxa"/>
          </w:tcPr>
          <w:p w:rsidR="005202AA" w:rsidRPr="003B0FF5" w:rsidRDefault="005202AA" w:rsidP="007C3B6B">
            <w:pPr>
              <w:pStyle w:val="naiskr"/>
              <w:spacing w:before="0" w:after="0"/>
              <w:jc w:val="both"/>
              <w:rPr>
                <w:b/>
              </w:rPr>
            </w:pPr>
            <w:r w:rsidRPr="003B0FF5">
              <w:rPr>
                <w:b/>
                <w:sz w:val="22"/>
                <w:szCs w:val="22"/>
              </w:rPr>
              <w:t>Cita informācija</w:t>
            </w:r>
          </w:p>
        </w:tc>
        <w:tc>
          <w:tcPr>
            <w:tcW w:w="4791" w:type="dxa"/>
          </w:tcPr>
          <w:p w:rsidR="005202AA" w:rsidRPr="007C0F2C" w:rsidRDefault="005202AA" w:rsidP="007C3B6B">
            <w:pPr>
              <w:pStyle w:val="naiskr"/>
              <w:spacing w:before="0" w:after="0"/>
              <w:ind w:firstLine="425"/>
            </w:pPr>
            <w:r w:rsidRPr="007C0F2C">
              <w:rPr>
                <w:sz w:val="22"/>
                <w:szCs w:val="22"/>
              </w:rPr>
              <w:t>Nav</w:t>
            </w:r>
            <w:r>
              <w:rPr>
                <w:sz w:val="22"/>
                <w:szCs w:val="22"/>
              </w:rPr>
              <w:t>.</w:t>
            </w:r>
          </w:p>
        </w:tc>
      </w:tr>
    </w:tbl>
    <w:p w:rsidR="005202AA" w:rsidRDefault="005202AA" w:rsidP="005202AA">
      <w:pPr>
        <w:pStyle w:val="naisf"/>
        <w:spacing w:before="0" w:after="0"/>
      </w:pPr>
    </w:p>
    <w:tbl>
      <w:tblPr>
        <w:tblW w:w="5340" w:type="pct"/>
        <w:jc w:val="center"/>
        <w:tblInd w:w="-27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
        <w:gridCol w:w="9736"/>
      </w:tblGrid>
      <w:tr w:rsidR="005202AA" w:rsidRPr="00FF0B85" w:rsidTr="007C3B6B">
        <w:trPr>
          <w:gridBefore w:val="1"/>
          <w:wBefore w:w="8" w:type="pct"/>
          <w:trHeight w:val="390"/>
          <w:jc w:val="center"/>
        </w:trPr>
        <w:tc>
          <w:tcPr>
            <w:tcW w:w="4992" w:type="pct"/>
            <w:tcBorders>
              <w:top w:val="outset" w:sz="6" w:space="0" w:color="auto"/>
              <w:left w:val="outset" w:sz="6" w:space="0" w:color="auto"/>
              <w:bottom w:val="outset" w:sz="6" w:space="0" w:color="auto"/>
              <w:right w:val="outset" w:sz="6" w:space="0" w:color="auto"/>
            </w:tcBorders>
            <w:vAlign w:val="center"/>
            <w:hideMark/>
          </w:tcPr>
          <w:p w:rsidR="005202AA" w:rsidRPr="00224A81" w:rsidRDefault="005202AA" w:rsidP="007C3B6B">
            <w:pPr>
              <w:pStyle w:val="naisf"/>
              <w:spacing w:before="0" w:after="0"/>
              <w:jc w:val="center"/>
              <w:rPr>
                <w:b/>
              </w:rPr>
            </w:pPr>
            <w:r w:rsidRPr="00224A81">
              <w:rPr>
                <w:b/>
              </w:rPr>
              <w:t>III. Tiesību akta projekta ietekme uz valsts budžetu un pašvaldību budžetiem</w:t>
            </w:r>
          </w:p>
        </w:tc>
      </w:tr>
      <w:tr w:rsidR="005202AA" w:rsidRPr="00FF0B85" w:rsidTr="007C3B6B">
        <w:trPr>
          <w:trHeight w:val="390"/>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5202AA" w:rsidRPr="00224A81" w:rsidRDefault="005202AA" w:rsidP="007C3B6B">
            <w:pPr>
              <w:spacing w:before="100" w:beforeAutospacing="1" w:after="100" w:afterAutospacing="1"/>
              <w:jc w:val="center"/>
            </w:pPr>
            <w:r w:rsidRPr="00224A81">
              <w:rPr>
                <w:i/>
                <w:iCs/>
              </w:rPr>
              <w:t>Projekts šo jomu neskar</w:t>
            </w:r>
            <w:r>
              <w:rPr>
                <w:i/>
                <w:iCs/>
              </w:rPr>
              <w:t>.</w:t>
            </w:r>
          </w:p>
        </w:tc>
      </w:tr>
    </w:tbl>
    <w:p w:rsidR="005202AA" w:rsidRDefault="005202AA" w:rsidP="005202AA">
      <w:pPr>
        <w:pStyle w:val="naisf"/>
        <w:spacing w:before="0" w:after="0"/>
      </w:pPr>
    </w:p>
    <w:tbl>
      <w:tblPr>
        <w:tblW w:w="975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2723"/>
        <w:gridCol w:w="6577"/>
      </w:tblGrid>
      <w:tr w:rsidR="008F4712" w:rsidRPr="004268E7" w:rsidTr="007C3B6B">
        <w:trPr>
          <w:jc w:val="center"/>
        </w:trPr>
        <w:tc>
          <w:tcPr>
            <w:tcW w:w="9753" w:type="dxa"/>
            <w:gridSpan w:val="3"/>
          </w:tcPr>
          <w:p w:rsidR="008F4712" w:rsidRPr="004268E7" w:rsidRDefault="008F4712" w:rsidP="007C3B6B">
            <w:pPr>
              <w:pStyle w:val="naisnod"/>
              <w:spacing w:before="0" w:after="0"/>
            </w:pPr>
            <w:r w:rsidRPr="004268E7">
              <w:t>IV. Tiesību akta projekta ietekme uz spēkā esošo tiesību normu sistēmu</w:t>
            </w:r>
          </w:p>
          <w:p w:rsidR="008F4712" w:rsidRPr="004268E7" w:rsidRDefault="008F4712" w:rsidP="007C3B6B">
            <w:pPr>
              <w:pStyle w:val="naisnod"/>
              <w:spacing w:before="0" w:after="0"/>
            </w:pPr>
          </w:p>
        </w:tc>
      </w:tr>
      <w:tr w:rsidR="008F4712" w:rsidRPr="004268E7" w:rsidTr="007C3B6B">
        <w:trPr>
          <w:jc w:val="center"/>
        </w:trPr>
        <w:tc>
          <w:tcPr>
            <w:tcW w:w="453" w:type="dxa"/>
          </w:tcPr>
          <w:p w:rsidR="008F4712" w:rsidRPr="004268E7" w:rsidRDefault="008F4712" w:rsidP="007C3B6B">
            <w:pPr>
              <w:pStyle w:val="naiskr"/>
              <w:tabs>
                <w:tab w:val="left" w:pos="2628"/>
              </w:tabs>
              <w:spacing w:before="0" w:after="0"/>
              <w:jc w:val="both"/>
              <w:rPr>
                <w:b/>
                <w:iCs/>
              </w:rPr>
            </w:pPr>
            <w:r w:rsidRPr="004268E7">
              <w:rPr>
                <w:b/>
                <w:iCs/>
              </w:rPr>
              <w:t>1.</w:t>
            </w:r>
          </w:p>
        </w:tc>
        <w:tc>
          <w:tcPr>
            <w:tcW w:w="2723" w:type="dxa"/>
          </w:tcPr>
          <w:p w:rsidR="008F4712" w:rsidRPr="004268E7" w:rsidRDefault="008F4712" w:rsidP="007C3B6B">
            <w:pPr>
              <w:pStyle w:val="naiskr"/>
              <w:tabs>
                <w:tab w:val="left" w:pos="2628"/>
              </w:tabs>
              <w:spacing w:before="0" w:after="0"/>
              <w:jc w:val="both"/>
              <w:rPr>
                <w:b/>
                <w:iCs/>
              </w:rPr>
            </w:pPr>
            <w:r w:rsidRPr="004268E7">
              <w:rPr>
                <w:b/>
                <w:sz w:val="22"/>
                <w:szCs w:val="22"/>
              </w:rPr>
              <w:t>Nepieciešamie saistītie tiesību aktu projekti</w:t>
            </w:r>
          </w:p>
        </w:tc>
        <w:tc>
          <w:tcPr>
            <w:tcW w:w="6577" w:type="dxa"/>
          </w:tcPr>
          <w:p w:rsidR="008F4712" w:rsidRPr="004268E7" w:rsidRDefault="008F4712" w:rsidP="007C3B6B">
            <w:pPr>
              <w:ind w:left="-108" w:firstLine="284"/>
              <w:jc w:val="both"/>
            </w:pPr>
            <w:r>
              <w:t>V</w:t>
            </w:r>
            <w:r w:rsidRPr="004268E7">
              <w:t xml:space="preserve">ienlaikus ar </w:t>
            </w:r>
            <w:r>
              <w:t>likumprojekta</w:t>
            </w:r>
            <w:r w:rsidRPr="004268E7">
              <w:t xml:space="preserve"> spēkā stāšanos nepieciešams nodrošināt grozījumu izstrādi:</w:t>
            </w:r>
          </w:p>
          <w:p w:rsidR="008F4712" w:rsidRPr="004268E7" w:rsidRDefault="008F4712" w:rsidP="007C3B6B">
            <w:pPr>
              <w:ind w:left="-108" w:firstLine="284"/>
              <w:jc w:val="both"/>
            </w:pPr>
            <w:r>
              <w:t>Ministru kabineta 2010</w:t>
            </w:r>
            <w:r w:rsidRPr="004268E7">
              <w:t xml:space="preserve">.gada </w:t>
            </w:r>
            <w:r>
              <w:t>21.jūnija noteikumos Nr. 565</w:t>
            </w:r>
            <w:r w:rsidRPr="004268E7">
              <w:t xml:space="preserve"> „</w:t>
            </w:r>
            <w:r>
              <w:t>Noteikumi par valsts un pašvaldību institūciju amatpersonu un darbinieku sociālajām garantijām</w:t>
            </w:r>
            <w:r w:rsidRPr="004268E7">
              <w:t xml:space="preserve">”, lai tos saskaņotu ar attiecīgajiem grozījumiem </w:t>
            </w:r>
            <w:r>
              <w:t>likumprojektā</w:t>
            </w:r>
            <w:r w:rsidRPr="004268E7">
              <w:t xml:space="preserve"> – par atbildīgo par grozījumu izstrādi šajos noteikumos nosakot </w:t>
            </w:r>
            <w:r>
              <w:t>Tieslietu</w:t>
            </w:r>
            <w:r w:rsidRPr="004268E7">
              <w:t xml:space="preserve"> ministriju.</w:t>
            </w:r>
          </w:p>
          <w:p w:rsidR="008F4712" w:rsidRPr="004268E7" w:rsidRDefault="008F4712" w:rsidP="008F4712">
            <w:pPr>
              <w:ind w:left="-108" w:firstLine="284"/>
              <w:jc w:val="both"/>
              <w:rPr>
                <w:iCs/>
              </w:rPr>
            </w:pPr>
            <w:r w:rsidRPr="007F532E">
              <w:t>Mini</w:t>
            </w:r>
            <w:r>
              <w:t>stru kabineta noteikumu projekts tiks izstrādāts</w:t>
            </w:r>
            <w:r w:rsidRPr="007F532E">
              <w:t xml:space="preserve"> triju mēnešu laikā pēc </w:t>
            </w:r>
            <w:r>
              <w:t>likumprojekta</w:t>
            </w:r>
            <w:r w:rsidRPr="007F532E">
              <w:t xml:space="preserve"> pieņem</w:t>
            </w:r>
            <w:r>
              <w:t>šanas Saeimā 2.lasījumā, lai tas</w:t>
            </w:r>
            <w:r w:rsidRPr="007F532E">
              <w:t xml:space="preserve"> varētu stāties spēkā vienlaic</w:t>
            </w:r>
            <w:r>
              <w:t>īgi ar attiecīgiem grozījumiem</w:t>
            </w:r>
            <w:r>
              <w:rPr>
                <w:sz w:val="28"/>
                <w:szCs w:val="28"/>
              </w:rPr>
              <w:t>.</w:t>
            </w:r>
          </w:p>
        </w:tc>
      </w:tr>
      <w:tr w:rsidR="008F4712" w:rsidRPr="004268E7" w:rsidTr="007C3B6B">
        <w:trPr>
          <w:jc w:val="center"/>
        </w:trPr>
        <w:tc>
          <w:tcPr>
            <w:tcW w:w="453" w:type="dxa"/>
          </w:tcPr>
          <w:p w:rsidR="008F4712" w:rsidRPr="004268E7" w:rsidRDefault="008F4712" w:rsidP="007C3B6B">
            <w:pPr>
              <w:pStyle w:val="naiskr"/>
              <w:tabs>
                <w:tab w:val="left" w:pos="2628"/>
              </w:tabs>
              <w:spacing w:before="0" w:after="0"/>
              <w:jc w:val="both"/>
              <w:rPr>
                <w:b/>
                <w:iCs/>
              </w:rPr>
            </w:pPr>
            <w:r w:rsidRPr="004268E7">
              <w:rPr>
                <w:b/>
                <w:iCs/>
              </w:rPr>
              <w:t>2.</w:t>
            </w:r>
          </w:p>
        </w:tc>
        <w:tc>
          <w:tcPr>
            <w:tcW w:w="2723" w:type="dxa"/>
          </w:tcPr>
          <w:p w:rsidR="008F4712" w:rsidRPr="004268E7" w:rsidRDefault="008F4712" w:rsidP="007C3B6B">
            <w:pPr>
              <w:pStyle w:val="naiskr"/>
              <w:tabs>
                <w:tab w:val="left" w:pos="2628"/>
              </w:tabs>
              <w:spacing w:before="0" w:after="0"/>
              <w:jc w:val="both"/>
              <w:rPr>
                <w:b/>
                <w:iCs/>
              </w:rPr>
            </w:pPr>
            <w:r w:rsidRPr="004268E7">
              <w:rPr>
                <w:b/>
                <w:sz w:val="22"/>
                <w:szCs w:val="22"/>
              </w:rPr>
              <w:t>Cita informācija</w:t>
            </w:r>
          </w:p>
        </w:tc>
        <w:tc>
          <w:tcPr>
            <w:tcW w:w="6577" w:type="dxa"/>
          </w:tcPr>
          <w:p w:rsidR="008F4712" w:rsidRPr="008F4712" w:rsidRDefault="008F4712" w:rsidP="007C3B6B">
            <w:pPr>
              <w:pStyle w:val="naiskr"/>
              <w:tabs>
                <w:tab w:val="left" w:pos="459"/>
              </w:tabs>
              <w:spacing w:before="0" w:after="0"/>
              <w:ind w:left="-108" w:firstLine="284"/>
              <w:jc w:val="both"/>
              <w:rPr>
                <w:iCs/>
              </w:rPr>
            </w:pPr>
            <w:r w:rsidRPr="008F4712">
              <w:rPr>
                <w:iCs/>
              </w:rPr>
              <w:t>Projekts šo jomu neskar.</w:t>
            </w:r>
          </w:p>
        </w:tc>
      </w:tr>
    </w:tbl>
    <w:p w:rsidR="008F4712" w:rsidRDefault="008F4712" w:rsidP="005202AA">
      <w:pPr>
        <w:pStyle w:val="naisf"/>
        <w:spacing w:before="0" w:after="0"/>
      </w:pPr>
    </w:p>
    <w:tbl>
      <w:tblPr>
        <w:tblW w:w="5309" w:type="pct"/>
        <w:jc w:val="center"/>
        <w:tblInd w:w="-26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5"/>
      </w:tblGrid>
      <w:tr w:rsidR="005202AA" w:rsidRPr="00224A81" w:rsidTr="007C3B6B">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5202AA" w:rsidRPr="00224A81" w:rsidRDefault="005202AA" w:rsidP="007C3B6B">
            <w:pPr>
              <w:pStyle w:val="naisf"/>
              <w:spacing w:before="0" w:after="0"/>
              <w:jc w:val="center"/>
              <w:rPr>
                <w:b/>
              </w:rPr>
            </w:pPr>
            <w:r w:rsidRPr="00BA3C4F">
              <w:rPr>
                <w:b/>
              </w:rPr>
              <w:t>V. Tiesību akta projekta atbilstība Latvijas Republikas starptautiskajām saistībām</w:t>
            </w:r>
          </w:p>
        </w:tc>
      </w:tr>
      <w:tr w:rsidR="005202AA" w:rsidRPr="00224A81" w:rsidTr="007C3B6B">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5202AA" w:rsidRPr="00224A81" w:rsidRDefault="005202AA" w:rsidP="007C3B6B">
            <w:pPr>
              <w:spacing w:before="100" w:beforeAutospacing="1" w:after="100" w:afterAutospacing="1"/>
              <w:jc w:val="center"/>
            </w:pPr>
            <w:r w:rsidRPr="00224A81">
              <w:rPr>
                <w:i/>
                <w:iCs/>
              </w:rPr>
              <w:t>Projekts šo jomu neskar</w:t>
            </w:r>
            <w:r>
              <w:rPr>
                <w:i/>
                <w:iCs/>
              </w:rPr>
              <w:t>.</w:t>
            </w:r>
          </w:p>
        </w:tc>
      </w:tr>
    </w:tbl>
    <w:p w:rsidR="005202AA" w:rsidRDefault="005202AA" w:rsidP="005202AA">
      <w:pPr>
        <w:pStyle w:val="naisf"/>
        <w:spacing w:before="0" w:after="0"/>
      </w:pPr>
    </w:p>
    <w:tbl>
      <w:tblPr>
        <w:tblW w:w="5309" w:type="pct"/>
        <w:jc w:val="center"/>
        <w:tblInd w:w="-26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5"/>
      </w:tblGrid>
      <w:tr w:rsidR="005202AA" w:rsidRPr="00224A81" w:rsidTr="007C3B6B">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5202AA" w:rsidRPr="00224A81" w:rsidRDefault="005202AA" w:rsidP="007C3B6B">
            <w:pPr>
              <w:pStyle w:val="naisf"/>
              <w:spacing w:before="0" w:after="0"/>
              <w:jc w:val="center"/>
              <w:rPr>
                <w:b/>
              </w:rPr>
            </w:pPr>
            <w:r w:rsidRPr="00224A81">
              <w:rPr>
                <w:b/>
              </w:rPr>
              <w:t>VI. Sabiedrības līdzdalība un šīs līdzdalības rezultāti</w:t>
            </w:r>
          </w:p>
        </w:tc>
      </w:tr>
      <w:tr w:rsidR="005202AA" w:rsidRPr="00224A81" w:rsidTr="007C3B6B">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5202AA" w:rsidRPr="00224A81" w:rsidRDefault="005202AA" w:rsidP="007C3B6B">
            <w:pPr>
              <w:spacing w:before="100" w:beforeAutospacing="1" w:after="100" w:afterAutospacing="1"/>
              <w:jc w:val="center"/>
            </w:pPr>
            <w:r w:rsidRPr="00224A81">
              <w:rPr>
                <w:i/>
                <w:iCs/>
              </w:rPr>
              <w:t>Projekts šo jomu neskar</w:t>
            </w:r>
            <w:r>
              <w:rPr>
                <w:i/>
                <w:iCs/>
              </w:rPr>
              <w:t>.</w:t>
            </w:r>
          </w:p>
        </w:tc>
      </w:tr>
    </w:tbl>
    <w:p w:rsidR="005202AA" w:rsidRDefault="005202AA" w:rsidP="005202AA">
      <w:pPr>
        <w:pStyle w:val="naisf"/>
        <w:spacing w:before="0" w:after="0"/>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309"/>
        <w:gridCol w:w="4905"/>
      </w:tblGrid>
      <w:tr w:rsidR="005202AA" w:rsidRPr="007C0F2C" w:rsidTr="007C3B6B">
        <w:tc>
          <w:tcPr>
            <w:tcW w:w="9782" w:type="dxa"/>
            <w:gridSpan w:val="3"/>
            <w:tcBorders>
              <w:top w:val="single" w:sz="4" w:space="0" w:color="auto"/>
            </w:tcBorders>
          </w:tcPr>
          <w:p w:rsidR="005202AA" w:rsidRPr="007C0F2C" w:rsidRDefault="005202AA" w:rsidP="007C3B6B">
            <w:pPr>
              <w:pStyle w:val="naisnod"/>
              <w:spacing w:before="0" w:after="0"/>
              <w:ind w:left="57" w:right="57"/>
            </w:pPr>
            <w:r w:rsidRPr="007C0F2C">
              <w:t>VII. Tiesību akta projekta izpildes nodrošināšana un tās ietekme uz institūcijām</w:t>
            </w:r>
          </w:p>
        </w:tc>
      </w:tr>
      <w:tr w:rsidR="005202AA" w:rsidRPr="007C0F2C" w:rsidTr="007C3B6B">
        <w:trPr>
          <w:trHeight w:val="427"/>
        </w:trPr>
        <w:tc>
          <w:tcPr>
            <w:tcW w:w="568" w:type="dxa"/>
          </w:tcPr>
          <w:p w:rsidR="005202AA" w:rsidRPr="0032352E" w:rsidRDefault="005202AA" w:rsidP="007C3B6B">
            <w:pPr>
              <w:pStyle w:val="naisnod"/>
              <w:spacing w:before="0" w:after="0"/>
              <w:ind w:left="57" w:right="57"/>
              <w:jc w:val="both"/>
            </w:pPr>
            <w:r w:rsidRPr="0032352E">
              <w:rPr>
                <w:sz w:val="22"/>
                <w:szCs w:val="22"/>
              </w:rPr>
              <w:t>1.</w:t>
            </w:r>
          </w:p>
        </w:tc>
        <w:tc>
          <w:tcPr>
            <w:tcW w:w="4309" w:type="dxa"/>
          </w:tcPr>
          <w:p w:rsidR="005202AA" w:rsidRPr="0032352E" w:rsidRDefault="005202AA" w:rsidP="007C3B6B">
            <w:pPr>
              <w:pStyle w:val="naisf"/>
              <w:spacing w:before="0" w:after="0"/>
              <w:ind w:left="57" w:right="57" w:firstLine="0"/>
              <w:rPr>
                <w:b/>
              </w:rPr>
            </w:pPr>
            <w:r w:rsidRPr="0032352E">
              <w:rPr>
                <w:b/>
                <w:sz w:val="22"/>
                <w:szCs w:val="22"/>
              </w:rPr>
              <w:t xml:space="preserve">Projekta izpildē iesaistītās institūcijas </w:t>
            </w:r>
          </w:p>
        </w:tc>
        <w:tc>
          <w:tcPr>
            <w:tcW w:w="4905" w:type="dxa"/>
          </w:tcPr>
          <w:p w:rsidR="005202AA" w:rsidRPr="0032352E" w:rsidRDefault="005202AA" w:rsidP="007C3B6B">
            <w:pPr>
              <w:pStyle w:val="naisnod"/>
              <w:spacing w:before="0" w:after="0"/>
              <w:ind w:left="57" w:right="57"/>
              <w:jc w:val="both"/>
              <w:rPr>
                <w:b w:val="0"/>
              </w:rPr>
            </w:pPr>
            <w:r w:rsidRPr="0032352E">
              <w:rPr>
                <w:b w:val="0"/>
              </w:rPr>
              <w:t xml:space="preserve">Likumprojekta izpildi atbilstoši ārējos normatīvajos aktos nostiprinātajai kompetencei nodrošinās </w:t>
            </w:r>
            <w:r>
              <w:rPr>
                <w:b w:val="0"/>
              </w:rPr>
              <w:t>valsts pārvaldes iestādes.</w:t>
            </w:r>
          </w:p>
        </w:tc>
      </w:tr>
      <w:tr w:rsidR="005202AA" w:rsidRPr="007C0F2C" w:rsidTr="007C3B6B">
        <w:trPr>
          <w:trHeight w:val="463"/>
        </w:trPr>
        <w:tc>
          <w:tcPr>
            <w:tcW w:w="568" w:type="dxa"/>
          </w:tcPr>
          <w:p w:rsidR="005202AA" w:rsidRPr="0032352E" w:rsidRDefault="005202AA" w:rsidP="007C3B6B">
            <w:pPr>
              <w:pStyle w:val="naisnod"/>
              <w:spacing w:before="0" w:after="0"/>
              <w:ind w:left="57" w:right="57"/>
              <w:jc w:val="both"/>
            </w:pPr>
            <w:r w:rsidRPr="0032352E">
              <w:rPr>
                <w:sz w:val="22"/>
                <w:szCs w:val="22"/>
              </w:rPr>
              <w:t>2.</w:t>
            </w:r>
          </w:p>
        </w:tc>
        <w:tc>
          <w:tcPr>
            <w:tcW w:w="4309" w:type="dxa"/>
          </w:tcPr>
          <w:p w:rsidR="005202AA" w:rsidRPr="0032352E" w:rsidRDefault="005202AA" w:rsidP="007C3B6B">
            <w:pPr>
              <w:pStyle w:val="naisf"/>
              <w:spacing w:before="0" w:after="0"/>
              <w:ind w:left="57" w:right="57" w:firstLine="0"/>
              <w:rPr>
                <w:b/>
              </w:rPr>
            </w:pPr>
            <w:r w:rsidRPr="0032352E">
              <w:rPr>
                <w:b/>
                <w:sz w:val="22"/>
                <w:szCs w:val="22"/>
              </w:rPr>
              <w:t xml:space="preserve">Projekta izpildes ietekme uz pārvaldes funkcijām </w:t>
            </w:r>
          </w:p>
        </w:tc>
        <w:tc>
          <w:tcPr>
            <w:tcW w:w="4905" w:type="dxa"/>
          </w:tcPr>
          <w:p w:rsidR="005202AA" w:rsidRPr="005F0119" w:rsidRDefault="005202AA" w:rsidP="007C3B6B">
            <w:pPr>
              <w:pStyle w:val="naisnod"/>
              <w:spacing w:before="0" w:after="0"/>
              <w:ind w:left="57" w:right="57"/>
              <w:jc w:val="left"/>
              <w:rPr>
                <w:b w:val="0"/>
              </w:rPr>
            </w:pPr>
            <w:r w:rsidRPr="005F0119">
              <w:rPr>
                <w:b w:val="0"/>
              </w:rPr>
              <w:t>Projekts šo jomu neskar</w:t>
            </w:r>
            <w:r>
              <w:rPr>
                <w:b w:val="0"/>
              </w:rPr>
              <w:t>.</w:t>
            </w:r>
          </w:p>
        </w:tc>
      </w:tr>
      <w:tr w:rsidR="005202AA" w:rsidRPr="007C0F2C" w:rsidTr="007C3B6B">
        <w:trPr>
          <w:trHeight w:val="725"/>
        </w:trPr>
        <w:tc>
          <w:tcPr>
            <w:tcW w:w="568" w:type="dxa"/>
          </w:tcPr>
          <w:p w:rsidR="005202AA" w:rsidRPr="0032352E" w:rsidRDefault="005202AA" w:rsidP="007C3B6B">
            <w:pPr>
              <w:pStyle w:val="naisnod"/>
              <w:spacing w:before="0" w:after="0"/>
              <w:ind w:left="57" w:right="57"/>
              <w:jc w:val="both"/>
            </w:pPr>
            <w:r w:rsidRPr="0032352E">
              <w:rPr>
                <w:sz w:val="22"/>
                <w:szCs w:val="22"/>
              </w:rPr>
              <w:t>3.</w:t>
            </w:r>
          </w:p>
        </w:tc>
        <w:tc>
          <w:tcPr>
            <w:tcW w:w="4309" w:type="dxa"/>
          </w:tcPr>
          <w:p w:rsidR="005202AA" w:rsidRPr="0032352E" w:rsidRDefault="005202AA" w:rsidP="007C3B6B">
            <w:pPr>
              <w:pStyle w:val="naisf"/>
              <w:spacing w:before="0" w:after="0"/>
              <w:ind w:left="57" w:right="57" w:firstLine="0"/>
              <w:rPr>
                <w:b/>
              </w:rPr>
            </w:pPr>
            <w:r w:rsidRPr="0032352E">
              <w:rPr>
                <w:b/>
                <w:sz w:val="22"/>
                <w:szCs w:val="22"/>
              </w:rPr>
              <w:t>Projekta izpildes ietekme uz pārvaldes institucionālo struktūru.</w:t>
            </w:r>
          </w:p>
          <w:p w:rsidR="005202AA" w:rsidRPr="0032352E" w:rsidRDefault="005202AA" w:rsidP="007C3B6B">
            <w:pPr>
              <w:pStyle w:val="naisf"/>
              <w:spacing w:before="0" w:after="0"/>
              <w:ind w:left="57" w:right="57" w:firstLine="0"/>
              <w:rPr>
                <w:b/>
              </w:rPr>
            </w:pPr>
            <w:r w:rsidRPr="0032352E">
              <w:rPr>
                <w:b/>
                <w:sz w:val="22"/>
                <w:szCs w:val="22"/>
              </w:rPr>
              <w:t>Jaunu institūciju izveide</w:t>
            </w:r>
          </w:p>
        </w:tc>
        <w:tc>
          <w:tcPr>
            <w:tcW w:w="4905" w:type="dxa"/>
          </w:tcPr>
          <w:p w:rsidR="005202AA" w:rsidRPr="0032352E" w:rsidRDefault="005202AA" w:rsidP="007C3B6B">
            <w:pPr>
              <w:pStyle w:val="naisnod"/>
              <w:spacing w:before="0" w:after="0"/>
              <w:ind w:left="57" w:right="57"/>
              <w:jc w:val="both"/>
              <w:rPr>
                <w:b w:val="0"/>
              </w:rPr>
            </w:pPr>
            <w:r w:rsidRPr="0032352E">
              <w:rPr>
                <w:b w:val="0"/>
              </w:rPr>
              <w:t>Saistībā ar likumprojekta izpildi nav nepieciešams veidot jaunas institūcijas.</w:t>
            </w:r>
          </w:p>
        </w:tc>
      </w:tr>
      <w:tr w:rsidR="005202AA" w:rsidRPr="007C0F2C" w:rsidTr="007C3B6B">
        <w:trPr>
          <w:trHeight w:val="780"/>
        </w:trPr>
        <w:tc>
          <w:tcPr>
            <w:tcW w:w="568" w:type="dxa"/>
          </w:tcPr>
          <w:p w:rsidR="005202AA" w:rsidRPr="0032352E" w:rsidRDefault="005202AA" w:rsidP="007C3B6B">
            <w:pPr>
              <w:pStyle w:val="naisnod"/>
              <w:spacing w:before="0" w:after="0"/>
              <w:ind w:left="57" w:right="57"/>
              <w:jc w:val="both"/>
            </w:pPr>
            <w:r w:rsidRPr="0032352E">
              <w:rPr>
                <w:sz w:val="22"/>
                <w:szCs w:val="22"/>
              </w:rPr>
              <w:t>4.</w:t>
            </w:r>
          </w:p>
        </w:tc>
        <w:tc>
          <w:tcPr>
            <w:tcW w:w="4309" w:type="dxa"/>
          </w:tcPr>
          <w:p w:rsidR="005202AA" w:rsidRPr="0032352E" w:rsidRDefault="005202AA" w:rsidP="007C3B6B">
            <w:pPr>
              <w:pStyle w:val="naisf"/>
              <w:spacing w:before="0" w:after="0"/>
              <w:ind w:left="57" w:right="57" w:firstLine="0"/>
              <w:rPr>
                <w:b/>
              </w:rPr>
            </w:pPr>
            <w:r w:rsidRPr="0032352E">
              <w:rPr>
                <w:b/>
                <w:sz w:val="22"/>
                <w:szCs w:val="22"/>
              </w:rPr>
              <w:t>Projekta izpildes ietekme uz pārvaldes institucionālo struktūru.</w:t>
            </w:r>
          </w:p>
          <w:p w:rsidR="005202AA" w:rsidRPr="0032352E" w:rsidRDefault="005202AA" w:rsidP="007C3B6B">
            <w:pPr>
              <w:pStyle w:val="naisf"/>
              <w:spacing w:before="0" w:after="0"/>
              <w:ind w:left="57" w:right="57" w:firstLine="0"/>
              <w:rPr>
                <w:b/>
              </w:rPr>
            </w:pPr>
            <w:r w:rsidRPr="0032352E">
              <w:rPr>
                <w:b/>
                <w:sz w:val="22"/>
                <w:szCs w:val="22"/>
              </w:rPr>
              <w:t>Esošu institūciju likvidācija</w:t>
            </w:r>
          </w:p>
        </w:tc>
        <w:tc>
          <w:tcPr>
            <w:tcW w:w="4905" w:type="dxa"/>
          </w:tcPr>
          <w:p w:rsidR="005202AA" w:rsidRPr="0032352E" w:rsidRDefault="005202AA" w:rsidP="007C3B6B">
            <w:pPr>
              <w:pStyle w:val="naisnod"/>
              <w:spacing w:before="0" w:after="0"/>
              <w:ind w:left="57" w:right="57"/>
              <w:jc w:val="both"/>
              <w:rPr>
                <w:b w:val="0"/>
              </w:rPr>
            </w:pPr>
            <w:r w:rsidRPr="0032352E">
              <w:rPr>
                <w:b w:val="0"/>
              </w:rPr>
              <w:t>Saistībā ar likumprojekta izpildi netiks likvidētas esošās institūcijas.</w:t>
            </w:r>
          </w:p>
        </w:tc>
      </w:tr>
      <w:tr w:rsidR="005202AA" w:rsidRPr="007C0F2C" w:rsidTr="007C3B6B">
        <w:trPr>
          <w:trHeight w:val="703"/>
        </w:trPr>
        <w:tc>
          <w:tcPr>
            <w:tcW w:w="568" w:type="dxa"/>
          </w:tcPr>
          <w:p w:rsidR="005202AA" w:rsidRPr="0032352E" w:rsidRDefault="005202AA" w:rsidP="007C3B6B">
            <w:pPr>
              <w:pStyle w:val="naisnod"/>
              <w:spacing w:before="0" w:after="0"/>
              <w:ind w:left="57" w:right="57"/>
              <w:jc w:val="both"/>
            </w:pPr>
            <w:r w:rsidRPr="0032352E">
              <w:rPr>
                <w:sz w:val="22"/>
                <w:szCs w:val="22"/>
              </w:rPr>
              <w:t>5.</w:t>
            </w:r>
          </w:p>
        </w:tc>
        <w:tc>
          <w:tcPr>
            <w:tcW w:w="4309" w:type="dxa"/>
          </w:tcPr>
          <w:p w:rsidR="005202AA" w:rsidRPr="0032352E" w:rsidRDefault="005202AA" w:rsidP="007C3B6B">
            <w:pPr>
              <w:pStyle w:val="naisf"/>
              <w:spacing w:before="0" w:after="0"/>
              <w:ind w:left="57" w:right="57" w:firstLine="0"/>
              <w:rPr>
                <w:b/>
              </w:rPr>
            </w:pPr>
            <w:r w:rsidRPr="0032352E">
              <w:rPr>
                <w:b/>
                <w:sz w:val="22"/>
                <w:szCs w:val="22"/>
              </w:rPr>
              <w:t>Projekta izpildes ietekme uz pārvaldes institucionālo struktūru.</w:t>
            </w:r>
          </w:p>
          <w:p w:rsidR="005202AA" w:rsidRPr="0032352E" w:rsidRDefault="005202AA" w:rsidP="007C3B6B">
            <w:pPr>
              <w:pStyle w:val="naisf"/>
              <w:spacing w:before="0" w:after="0"/>
              <w:ind w:left="57" w:right="57" w:firstLine="0"/>
              <w:rPr>
                <w:b/>
              </w:rPr>
            </w:pPr>
            <w:r w:rsidRPr="0032352E">
              <w:rPr>
                <w:b/>
                <w:sz w:val="22"/>
                <w:szCs w:val="22"/>
              </w:rPr>
              <w:t>Esošu institūciju reorganizācija</w:t>
            </w:r>
          </w:p>
        </w:tc>
        <w:tc>
          <w:tcPr>
            <w:tcW w:w="4905" w:type="dxa"/>
          </w:tcPr>
          <w:p w:rsidR="005202AA" w:rsidRPr="0032352E" w:rsidRDefault="005202AA" w:rsidP="007C3B6B">
            <w:pPr>
              <w:pStyle w:val="naisnod"/>
              <w:spacing w:before="0" w:after="0"/>
              <w:ind w:left="57" w:right="57"/>
              <w:jc w:val="both"/>
              <w:rPr>
                <w:b w:val="0"/>
              </w:rPr>
            </w:pPr>
            <w:r w:rsidRPr="0032352E">
              <w:rPr>
                <w:b w:val="0"/>
              </w:rPr>
              <w:t>Saistībā ar likumprojekta izpildi nav plānota esošo institūciju reorganizācija vai apvienošana.</w:t>
            </w:r>
          </w:p>
        </w:tc>
      </w:tr>
      <w:tr w:rsidR="005202AA" w:rsidRPr="007C0F2C" w:rsidTr="007C3B6B">
        <w:trPr>
          <w:trHeight w:val="476"/>
        </w:trPr>
        <w:tc>
          <w:tcPr>
            <w:tcW w:w="568" w:type="dxa"/>
          </w:tcPr>
          <w:p w:rsidR="005202AA" w:rsidRPr="0032352E" w:rsidRDefault="005202AA" w:rsidP="007C3B6B">
            <w:pPr>
              <w:pStyle w:val="naiskr"/>
              <w:spacing w:before="0" w:after="0"/>
              <w:ind w:left="57" w:right="57"/>
              <w:jc w:val="both"/>
              <w:rPr>
                <w:b/>
              </w:rPr>
            </w:pPr>
            <w:r w:rsidRPr="0032352E">
              <w:rPr>
                <w:b/>
                <w:sz w:val="22"/>
                <w:szCs w:val="22"/>
              </w:rPr>
              <w:t>6.</w:t>
            </w:r>
          </w:p>
        </w:tc>
        <w:tc>
          <w:tcPr>
            <w:tcW w:w="4309" w:type="dxa"/>
          </w:tcPr>
          <w:p w:rsidR="005202AA" w:rsidRPr="0032352E" w:rsidRDefault="005202AA" w:rsidP="007C3B6B">
            <w:pPr>
              <w:pStyle w:val="naiskr"/>
              <w:spacing w:before="0" w:after="0"/>
              <w:ind w:left="57" w:right="57"/>
              <w:jc w:val="both"/>
              <w:rPr>
                <w:b/>
              </w:rPr>
            </w:pPr>
            <w:r w:rsidRPr="0032352E">
              <w:rPr>
                <w:b/>
                <w:sz w:val="22"/>
                <w:szCs w:val="22"/>
              </w:rPr>
              <w:t>Cita informācija</w:t>
            </w:r>
          </w:p>
        </w:tc>
        <w:tc>
          <w:tcPr>
            <w:tcW w:w="4905" w:type="dxa"/>
          </w:tcPr>
          <w:p w:rsidR="005202AA" w:rsidRPr="007C0F2C" w:rsidRDefault="005202AA" w:rsidP="007C3B6B">
            <w:pPr>
              <w:pStyle w:val="naiskr"/>
              <w:spacing w:before="0" w:after="0"/>
              <w:ind w:left="57" w:right="57"/>
            </w:pPr>
            <w:r w:rsidRPr="007C0F2C">
              <w:rPr>
                <w:sz w:val="22"/>
                <w:szCs w:val="22"/>
              </w:rPr>
              <w:t>Nav</w:t>
            </w:r>
            <w:r>
              <w:rPr>
                <w:sz w:val="22"/>
                <w:szCs w:val="22"/>
              </w:rPr>
              <w:t>.</w:t>
            </w:r>
          </w:p>
        </w:tc>
      </w:tr>
    </w:tbl>
    <w:p w:rsidR="005202AA" w:rsidRPr="007C0F2C" w:rsidRDefault="005202AA" w:rsidP="005202AA">
      <w:pPr>
        <w:pStyle w:val="naisf"/>
        <w:tabs>
          <w:tab w:val="left" w:pos="5760"/>
        </w:tabs>
        <w:spacing w:before="0" w:after="0"/>
        <w:ind w:firstLine="720"/>
        <w:rPr>
          <w:sz w:val="28"/>
          <w:szCs w:val="28"/>
        </w:rPr>
      </w:pPr>
    </w:p>
    <w:p w:rsidR="005202AA" w:rsidRPr="005E31FF" w:rsidRDefault="005202AA" w:rsidP="005202AA">
      <w:pPr>
        <w:jc w:val="both"/>
        <w:rPr>
          <w:b/>
          <w:bCs/>
        </w:rPr>
      </w:pPr>
      <w:r>
        <w:rPr>
          <w:bCs/>
        </w:rPr>
        <w:t>T</w:t>
      </w:r>
      <w:r w:rsidRPr="00F65814">
        <w:rPr>
          <w:bCs/>
        </w:rPr>
        <w:t>ieslietu ministrs</w:t>
      </w:r>
      <w:r w:rsidRPr="00F65814">
        <w:rPr>
          <w:bCs/>
        </w:rPr>
        <w:tab/>
      </w:r>
      <w:r w:rsidRPr="00F65814">
        <w:rPr>
          <w:bCs/>
        </w:rPr>
        <w:tab/>
      </w:r>
      <w:r w:rsidRPr="00F65814">
        <w:rPr>
          <w:bCs/>
        </w:rPr>
        <w:tab/>
      </w:r>
      <w:r w:rsidRPr="00F65814">
        <w:rPr>
          <w:bCs/>
        </w:rPr>
        <w:tab/>
      </w:r>
      <w:r w:rsidRPr="00F65814">
        <w:rPr>
          <w:bCs/>
        </w:rPr>
        <w:tab/>
      </w:r>
      <w:r w:rsidRPr="00F65814">
        <w:rPr>
          <w:bCs/>
        </w:rPr>
        <w:tab/>
      </w:r>
      <w:r w:rsidRPr="00F65814">
        <w:rPr>
          <w:bCs/>
        </w:rPr>
        <w:tab/>
      </w:r>
      <w:r>
        <w:rPr>
          <w:bCs/>
        </w:rPr>
        <w:tab/>
        <w:t>G. Bērziņš</w:t>
      </w:r>
    </w:p>
    <w:p w:rsidR="005202AA" w:rsidRPr="00F65814" w:rsidRDefault="005202AA" w:rsidP="005202AA">
      <w:pPr>
        <w:jc w:val="both"/>
        <w:rPr>
          <w:bCs/>
        </w:rPr>
      </w:pPr>
    </w:p>
    <w:p w:rsidR="005202AA" w:rsidRPr="00F65814" w:rsidRDefault="005202AA" w:rsidP="005202AA">
      <w:pPr>
        <w:jc w:val="both"/>
        <w:rPr>
          <w:bCs/>
        </w:rPr>
      </w:pPr>
    </w:p>
    <w:p w:rsidR="00CC5B18" w:rsidRDefault="00CC5B18" w:rsidP="005202AA">
      <w:pPr>
        <w:jc w:val="both"/>
        <w:rPr>
          <w:sz w:val="20"/>
          <w:szCs w:val="20"/>
        </w:rPr>
      </w:pPr>
      <w:r>
        <w:rPr>
          <w:sz w:val="20"/>
          <w:szCs w:val="20"/>
        </w:rPr>
        <w:t>17.05.2012 11:11</w:t>
      </w:r>
    </w:p>
    <w:p w:rsidR="005202AA" w:rsidRPr="005E0CCB" w:rsidRDefault="00CC5B18" w:rsidP="005202AA">
      <w:pPr>
        <w:jc w:val="both"/>
        <w:rPr>
          <w:sz w:val="20"/>
          <w:szCs w:val="20"/>
        </w:rPr>
      </w:pPr>
      <w:r>
        <w:rPr>
          <w:sz w:val="20"/>
          <w:szCs w:val="20"/>
        </w:rPr>
        <w:t>1146</w:t>
      </w:r>
    </w:p>
    <w:p w:rsidR="005202AA" w:rsidRPr="005E0CCB" w:rsidRDefault="005202AA" w:rsidP="005202AA">
      <w:pPr>
        <w:tabs>
          <w:tab w:val="center" w:pos="4394"/>
        </w:tabs>
        <w:ind w:right="-483"/>
        <w:rPr>
          <w:sz w:val="20"/>
          <w:szCs w:val="20"/>
        </w:rPr>
      </w:pPr>
      <w:r w:rsidRPr="005E0CCB">
        <w:rPr>
          <w:sz w:val="20"/>
          <w:szCs w:val="20"/>
        </w:rPr>
        <w:t>Paipala</w:t>
      </w:r>
      <w:r>
        <w:rPr>
          <w:sz w:val="20"/>
          <w:szCs w:val="20"/>
        </w:rPr>
        <w:tab/>
      </w:r>
    </w:p>
    <w:p w:rsidR="005202AA" w:rsidRPr="005E0CCB" w:rsidRDefault="005202AA" w:rsidP="005202AA">
      <w:pPr>
        <w:tabs>
          <w:tab w:val="left" w:pos="7560"/>
        </w:tabs>
        <w:ind w:right="-483"/>
        <w:rPr>
          <w:sz w:val="20"/>
          <w:szCs w:val="20"/>
        </w:rPr>
      </w:pPr>
      <w:r w:rsidRPr="005E0CCB">
        <w:rPr>
          <w:sz w:val="20"/>
          <w:szCs w:val="20"/>
        </w:rPr>
        <w:t xml:space="preserve">67036934, </w:t>
      </w:r>
      <w:hyperlink r:id="rId7" w:history="1">
        <w:r w:rsidRPr="00E5353F">
          <w:rPr>
            <w:rStyle w:val="Hipersaite"/>
            <w:sz w:val="20"/>
            <w:szCs w:val="20"/>
          </w:rPr>
          <w:t>olga.paipala@tm.gov.lv</w:t>
        </w:r>
      </w:hyperlink>
    </w:p>
    <w:p w:rsidR="00590956" w:rsidRDefault="00590956"/>
    <w:sectPr w:rsidR="00590956" w:rsidSect="0095187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AA" w:rsidRDefault="005202AA" w:rsidP="005202AA">
      <w:r>
        <w:separator/>
      </w:r>
    </w:p>
  </w:endnote>
  <w:endnote w:type="continuationSeparator" w:id="0">
    <w:p w:rsidR="005202AA" w:rsidRDefault="005202AA" w:rsidP="005202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85" w:rsidRPr="00226464" w:rsidRDefault="005202AA" w:rsidP="000417E1">
    <w:pPr>
      <w:jc w:val="both"/>
      <w:rPr>
        <w:sz w:val="20"/>
        <w:szCs w:val="20"/>
      </w:rPr>
    </w:pPr>
    <w:r>
      <w:rPr>
        <w:sz w:val="20"/>
        <w:szCs w:val="20"/>
      </w:rPr>
      <w:t>TManot_170512_atlidziba</w:t>
    </w:r>
    <w:r w:rsidR="00CC5B18" w:rsidRPr="00226464">
      <w:rPr>
        <w:sz w:val="20"/>
        <w:szCs w:val="20"/>
      </w:rPr>
      <w:t xml:space="preserve">; </w:t>
    </w:r>
    <w:bookmarkStart w:id="3" w:name="OLE_LINK6"/>
    <w:bookmarkStart w:id="4" w:name="OLE_LINK7"/>
    <w:r w:rsidR="00CC5B18" w:rsidRPr="00226464">
      <w:rPr>
        <w:sz w:val="20"/>
        <w:szCs w:val="20"/>
      </w:rPr>
      <w:t xml:space="preserve">Likumprojekta „Grozījumi </w:t>
    </w:r>
    <w:r w:rsidR="00CC5B18" w:rsidRPr="00226464">
      <w:rPr>
        <w:bCs/>
        <w:sz w:val="20"/>
        <w:szCs w:val="20"/>
      </w:rPr>
      <w:t xml:space="preserve">Valsts un pašvaldību institūciju amatpersonu un </w:t>
    </w:r>
    <w:r w:rsidR="00CC5B18" w:rsidRPr="00226464">
      <w:rPr>
        <w:bCs/>
        <w:sz w:val="20"/>
        <w:szCs w:val="20"/>
      </w:rPr>
      <w:t>darbinieku atlīdzības likumā</w:t>
    </w:r>
    <w:r w:rsidR="00CC5B18" w:rsidRPr="00226464">
      <w:rPr>
        <w:sz w:val="20"/>
        <w:szCs w:val="20"/>
      </w:rPr>
      <w:t>” sākotnējās ietekmes novērtējuma ziņojums (anotācija)</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85" w:rsidRPr="00226464" w:rsidRDefault="00CC5B18" w:rsidP="00226464">
    <w:pPr>
      <w:jc w:val="both"/>
      <w:rPr>
        <w:sz w:val="20"/>
        <w:szCs w:val="20"/>
      </w:rPr>
    </w:pPr>
    <w:r>
      <w:rPr>
        <w:sz w:val="20"/>
        <w:szCs w:val="20"/>
      </w:rPr>
      <w:t>TM</w:t>
    </w:r>
    <w:r w:rsidR="005202AA">
      <w:rPr>
        <w:sz w:val="20"/>
        <w:szCs w:val="20"/>
      </w:rPr>
      <w:t>anot_170512_atlidziba</w:t>
    </w:r>
    <w:r w:rsidRPr="00226464">
      <w:rPr>
        <w:sz w:val="20"/>
        <w:szCs w:val="20"/>
      </w:rPr>
      <w:t xml:space="preserve">; Likumprojekta „Grozījumi </w:t>
    </w:r>
    <w:r w:rsidRPr="00226464">
      <w:rPr>
        <w:bCs/>
        <w:sz w:val="20"/>
        <w:szCs w:val="20"/>
      </w:rPr>
      <w:t>Valsts un pašvaldību institūciju amatpersonu un darbinieku atlīdzības likumā</w:t>
    </w:r>
    <w:r w:rsidRPr="00226464">
      <w:rPr>
        <w:sz w:val="20"/>
        <w:szCs w:val="20"/>
      </w:rPr>
      <w:t>” sākotnējās ietekmes novērtējuma ziņojums (an</w:t>
    </w:r>
    <w:r w:rsidRPr="00226464">
      <w:rPr>
        <w:sz w:val="20"/>
        <w:szCs w:val="20"/>
      </w:rPr>
      <w:t>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AA" w:rsidRDefault="005202AA" w:rsidP="005202AA">
      <w:r>
        <w:separator/>
      </w:r>
    </w:p>
  </w:footnote>
  <w:footnote w:type="continuationSeparator" w:id="0">
    <w:p w:rsidR="005202AA" w:rsidRDefault="005202AA" w:rsidP="00520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85" w:rsidRDefault="00CC5B18" w:rsidP="005763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F0B85" w:rsidRDefault="00CC5B1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85" w:rsidRDefault="00CC5B18" w:rsidP="005763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rsidR="00FF0B85" w:rsidRDefault="00CC5B18">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02AA"/>
    <w:rsid w:val="00017675"/>
    <w:rsid w:val="0004785F"/>
    <w:rsid w:val="00056ABE"/>
    <w:rsid w:val="000A6FDA"/>
    <w:rsid w:val="000B1C06"/>
    <w:rsid w:val="000C509F"/>
    <w:rsid w:val="000E0C68"/>
    <w:rsid w:val="000F742E"/>
    <w:rsid w:val="00105A1D"/>
    <w:rsid w:val="00123208"/>
    <w:rsid w:val="00142DCD"/>
    <w:rsid w:val="00143DD5"/>
    <w:rsid w:val="00152B8F"/>
    <w:rsid w:val="001A687C"/>
    <w:rsid w:val="001C378F"/>
    <w:rsid w:val="00251A61"/>
    <w:rsid w:val="002671C3"/>
    <w:rsid w:val="002C3701"/>
    <w:rsid w:val="002D7645"/>
    <w:rsid w:val="002F63A6"/>
    <w:rsid w:val="003064A1"/>
    <w:rsid w:val="0032215E"/>
    <w:rsid w:val="0033180A"/>
    <w:rsid w:val="0033284D"/>
    <w:rsid w:val="003621A3"/>
    <w:rsid w:val="003952BD"/>
    <w:rsid w:val="003A38C1"/>
    <w:rsid w:val="003B4F53"/>
    <w:rsid w:val="003C70DA"/>
    <w:rsid w:val="003E215F"/>
    <w:rsid w:val="00425E41"/>
    <w:rsid w:val="004F3971"/>
    <w:rsid w:val="005202AA"/>
    <w:rsid w:val="0053325A"/>
    <w:rsid w:val="00590956"/>
    <w:rsid w:val="005B7CCD"/>
    <w:rsid w:val="0061223B"/>
    <w:rsid w:val="00642FE3"/>
    <w:rsid w:val="00662F83"/>
    <w:rsid w:val="006644B2"/>
    <w:rsid w:val="006D676F"/>
    <w:rsid w:val="006E0D3C"/>
    <w:rsid w:val="00703566"/>
    <w:rsid w:val="0074011D"/>
    <w:rsid w:val="0074073C"/>
    <w:rsid w:val="00740CAB"/>
    <w:rsid w:val="007B7D18"/>
    <w:rsid w:val="007C1E8D"/>
    <w:rsid w:val="007C24C1"/>
    <w:rsid w:val="007E0244"/>
    <w:rsid w:val="00806711"/>
    <w:rsid w:val="00836A41"/>
    <w:rsid w:val="00836E1B"/>
    <w:rsid w:val="008F3BD9"/>
    <w:rsid w:val="008F4712"/>
    <w:rsid w:val="00907F38"/>
    <w:rsid w:val="00913591"/>
    <w:rsid w:val="00934E89"/>
    <w:rsid w:val="0097265B"/>
    <w:rsid w:val="00982E6A"/>
    <w:rsid w:val="00984639"/>
    <w:rsid w:val="009C30D3"/>
    <w:rsid w:val="009E30F4"/>
    <w:rsid w:val="00A13EAC"/>
    <w:rsid w:val="00A21003"/>
    <w:rsid w:val="00A815CF"/>
    <w:rsid w:val="00A86A66"/>
    <w:rsid w:val="00B537D0"/>
    <w:rsid w:val="00BC62F2"/>
    <w:rsid w:val="00C22CA2"/>
    <w:rsid w:val="00C57A8C"/>
    <w:rsid w:val="00C74BFD"/>
    <w:rsid w:val="00C91790"/>
    <w:rsid w:val="00CC5B18"/>
    <w:rsid w:val="00CE671C"/>
    <w:rsid w:val="00D94D52"/>
    <w:rsid w:val="00DB31E6"/>
    <w:rsid w:val="00DC30B2"/>
    <w:rsid w:val="00DD0F99"/>
    <w:rsid w:val="00DD10B2"/>
    <w:rsid w:val="00DF5A55"/>
    <w:rsid w:val="00E000AA"/>
    <w:rsid w:val="00E02FC5"/>
    <w:rsid w:val="00E86D93"/>
    <w:rsid w:val="00EA6CC6"/>
    <w:rsid w:val="00F20611"/>
    <w:rsid w:val="00F20EFC"/>
    <w:rsid w:val="00F43615"/>
    <w:rsid w:val="00F93FEF"/>
    <w:rsid w:val="00FA514C"/>
    <w:rsid w:val="00FF0D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202A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5202AA"/>
    <w:pPr>
      <w:tabs>
        <w:tab w:val="center" w:pos="4153"/>
        <w:tab w:val="right" w:pos="8306"/>
      </w:tabs>
    </w:pPr>
  </w:style>
  <w:style w:type="character" w:customStyle="1" w:styleId="GalveneRakstz">
    <w:name w:val="Galvene Rakstz."/>
    <w:basedOn w:val="Noklusjumarindkopasfonts"/>
    <w:link w:val="Galvene"/>
    <w:uiPriority w:val="99"/>
    <w:rsid w:val="005202AA"/>
    <w:rPr>
      <w:rFonts w:ascii="Times New Roman" w:eastAsia="Times New Roman" w:hAnsi="Times New Roman" w:cs="Times New Roman"/>
      <w:sz w:val="24"/>
      <w:szCs w:val="24"/>
      <w:lang w:eastAsia="lv-LV"/>
    </w:rPr>
  </w:style>
  <w:style w:type="character" w:styleId="Lappusesnumurs">
    <w:name w:val="page number"/>
    <w:basedOn w:val="Noklusjumarindkopasfonts"/>
    <w:rsid w:val="005202AA"/>
  </w:style>
  <w:style w:type="paragraph" w:customStyle="1" w:styleId="naisf">
    <w:name w:val="naisf"/>
    <w:basedOn w:val="Parastais"/>
    <w:rsid w:val="005202AA"/>
    <w:pPr>
      <w:spacing w:before="75" w:after="75"/>
      <w:ind w:firstLine="375"/>
      <w:jc w:val="both"/>
    </w:pPr>
  </w:style>
  <w:style w:type="paragraph" w:customStyle="1" w:styleId="naisnod">
    <w:name w:val="naisnod"/>
    <w:basedOn w:val="Parastais"/>
    <w:rsid w:val="005202AA"/>
    <w:pPr>
      <w:spacing w:before="150" w:after="150"/>
      <w:jc w:val="center"/>
    </w:pPr>
    <w:rPr>
      <w:b/>
      <w:bCs/>
    </w:rPr>
  </w:style>
  <w:style w:type="paragraph" w:customStyle="1" w:styleId="naiskr">
    <w:name w:val="naiskr"/>
    <w:basedOn w:val="Parastais"/>
    <w:rsid w:val="005202AA"/>
    <w:pPr>
      <w:spacing w:before="75" w:after="75"/>
    </w:pPr>
  </w:style>
  <w:style w:type="paragraph" w:styleId="Vresteksts">
    <w:name w:val="footnote text"/>
    <w:basedOn w:val="Parastais"/>
    <w:link w:val="VrestekstsRakstz"/>
    <w:semiHidden/>
    <w:rsid w:val="005202AA"/>
    <w:rPr>
      <w:sz w:val="20"/>
      <w:szCs w:val="20"/>
    </w:rPr>
  </w:style>
  <w:style w:type="character" w:customStyle="1" w:styleId="VrestekstsRakstz">
    <w:name w:val="Vēres teksts Rakstz."/>
    <w:basedOn w:val="Noklusjumarindkopasfonts"/>
    <w:link w:val="Vresteksts"/>
    <w:semiHidden/>
    <w:rsid w:val="005202AA"/>
    <w:rPr>
      <w:rFonts w:ascii="Times New Roman" w:eastAsia="Times New Roman" w:hAnsi="Times New Roman" w:cs="Times New Roman"/>
      <w:sz w:val="20"/>
      <w:szCs w:val="20"/>
      <w:lang w:eastAsia="lv-LV"/>
    </w:rPr>
  </w:style>
  <w:style w:type="character" w:styleId="Hipersaite">
    <w:name w:val="Hyperlink"/>
    <w:basedOn w:val="Noklusjumarindkopasfonts"/>
    <w:rsid w:val="005202AA"/>
    <w:rPr>
      <w:color w:val="0000FF"/>
      <w:u w:val="single"/>
    </w:rPr>
  </w:style>
  <w:style w:type="paragraph" w:styleId="Kjene">
    <w:name w:val="footer"/>
    <w:basedOn w:val="Parastais"/>
    <w:link w:val="KjeneRakstz"/>
    <w:uiPriority w:val="99"/>
    <w:semiHidden/>
    <w:unhideWhenUsed/>
    <w:rsid w:val="005202AA"/>
    <w:pPr>
      <w:tabs>
        <w:tab w:val="center" w:pos="4153"/>
        <w:tab w:val="right" w:pos="8306"/>
      </w:tabs>
    </w:pPr>
  </w:style>
  <w:style w:type="character" w:customStyle="1" w:styleId="KjeneRakstz">
    <w:name w:val="Kājene Rakstz."/>
    <w:basedOn w:val="Noklusjumarindkopasfonts"/>
    <w:link w:val="Kjene"/>
    <w:uiPriority w:val="99"/>
    <w:semiHidden/>
    <w:rsid w:val="005202AA"/>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lga.paipala@t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gov.lv/lv/ministrija/imateriali/petijumi.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6035</Words>
  <Characters>3441</Characters>
  <Application>Microsoft Office Word</Application>
  <DocSecurity>0</DocSecurity>
  <Lines>28</Lines>
  <Paragraphs>18</Paragraphs>
  <ScaleCrop>false</ScaleCrop>
  <Company>Tieslietu Ministrija</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Olga Paipala</dc:creator>
  <cp:keywords/>
  <dc:description>olga.paipala@tm.gov.lv
67036934</dc:description>
  <cp:lastModifiedBy>op1301</cp:lastModifiedBy>
  <cp:revision>7</cp:revision>
  <dcterms:created xsi:type="dcterms:W3CDTF">2012-05-17T07:28:00Z</dcterms:created>
  <dcterms:modified xsi:type="dcterms:W3CDTF">2012-05-17T08:11:00Z</dcterms:modified>
</cp:coreProperties>
</file>