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4C311" w14:textId="77777777" w:rsidR="00692577" w:rsidRPr="008B6B22" w:rsidRDefault="00692577" w:rsidP="00F65A47">
      <w:pPr>
        <w:spacing w:after="0" w:line="240" w:lineRule="auto"/>
        <w:jc w:val="right"/>
        <w:rPr>
          <w:rFonts w:ascii="Times New Roman" w:hAnsi="Times New Roman" w:cs="Times New Roman"/>
          <w:sz w:val="28"/>
          <w:szCs w:val="28"/>
        </w:rPr>
      </w:pPr>
      <w:r w:rsidRPr="008B6B22">
        <w:rPr>
          <w:rFonts w:ascii="Times New Roman" w:hAnsi="Times New Roman" w:cs="Times New Roman"/>
          <w:sz w:val="28"/>
          <w:szCs w:val="28"/>
        </w:rPr>
        <w:t>Likumprojekts</w:t>
      </w:r>
    </w:p>
    <w:p w14:paraId="0164C312" w14:textId="77777777" w:rsidR="00692577" w:rsidRPr="008B6B22" w:rsidRDefault="00692577" w:rsidP="00F65A47">
      <w:pPr>
        <w:spacing w:after="0" w:line="240" w:lineRule="auto"/>
        <w:jc w:val="right"/>
        <w:rPr>
          <w:rFonts w:ascii="Times New Roman" w:hAnsi="Times New Roman" w:cs="Times New Roman"/>
          <w:sz w:val="28"/>
          <w:szCs w:val="28"/>
        </w:rPr>
      </w:pPr>
    </w:p>
    <w:p w14:paraId="0164C314" w14:textId="77777777" w:rsidR="00692577" w:rsidRPr="008B6B22" w:rsidRDefault="00692577" w:rsidP="00F65A47">
      <w:pPr>
        <w:spacing w:after="0" w:line="240" w:lineRule="auto"/>
        <w:jc w:val="center"/>
        <w:rPr>
          <w:rFonts w:ascii="Times New Roman" w:hAnsi="Times New Roman" w:cs="Times New Roman"/>
          <w:b/>
          <w:sz w:val="28"/>
          <w:szCs w:val="28"/>
        </w:rPr>
      </w:pPr>
      <w:r w:rsidRPr="008B6B22">
        <w:rPr>
          <w:rFonts w:ascii="Times New Roman" w:hAnsi="Times New Roman" w:cs="Times New Roman"/>
          <w:b/>
          <w:sz w:val="28"/>
          <w:szCs w:val="28"/>
        </w:rPr>
        <w:t>Grozījumi Civillikumā</w:t>
      </w:r>
    </w:p>
    <w:p w14:paraId="0164C315" w14:textId="77777777" w:rsidR="00692577" w:rsidRPr="008B6B22" w:rsidRDefault="00692577" w:rsidP="00F65A47">
      <w:pPr>
        <w:spacing w:after="0" w:line="240" w:lineRule="auto"/>
        <w:jc w:val="center"/>
        <w:rPr>
          <w:rFonts w:ascii="Times New Roman" w:hAnsi="Times New Roman" w:cs="Times New Roman"/>
          <w:sz w:val="28"/>
          <w:szCs w:val="28"/>
        </w:rPr>
      </w:pPr>
    </w:p>
    <w:p w14:paraId="0164C316" w14:textId="77777777"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Izdarīt Civillikumā šādus grozījumus:</w:t>
      </w:r>
    </w:p>
    <w:p w14:paraId="0164C317"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18" w14:textId="3F4CCEB1"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1.</w:t>
      </w:r>
      <w:r w:rsidR="009A174B" w:rsidRPr="008B6B22">
        <w:rPr>
          <w:rFonts w:ascii="Times New Roman" w:hAnsi="Times New Roman" w:cs="Times New Roman"/>
          <w:sz w:val="28"/>
          <w:szCs w:val="28"/>
        </w:rPr>
        <w:t> </w:t>
      </w:r>
      <w:r w:rsidRPr="008B6B22">
        <w:rPr>
          <w:rFonts w:ascii="Times New Roman" w:hAnsi="Times New Roman" w:cs="Times New Roman"/>
          <w:sz w:val="28"/>
          <w:szCs w:val="28"/>
        </w:rPr>
        <w:t>Aizstāt 135.</w:t>
      </w:r>
      <w:r w:rsidR="00595D90" w:rsidRPr="008B6B22">
        <w:rPr>
          <w:rFonts w:ascii="Times New Roman" w:hAnsi="Times New Roman" w:cs="Times New Roman"/>
          <w:bCs/>
          <w:sz w:val="28"/>
          <w:szCs w:val="28"/>
        </w:rPr>
        <w:t>p</w:t>
      </w:r>
      <w:r w:rsidR="00595D90" w:rsidRPr="008B6B22">
        <w:rPr>
          <w:rFonts w:ascii="Times New Roman" w:hAnsi="Times New Roman" w:cs="Times New Roman"/>
          <w:sz w:val="28"/>
          <w:szCs w:val="28"/>
        </w:rPr>
        <w:t>anta otrajā daļā vārdus "</w:t>
      </w:r>
      <w:r w:rsidR="005E5CB7">
        <w:rPr>
          <w:rFonts w:ascii="Times New Roman" w:eastAsia="Times New Roman" w:hAnsi="Times New Roman" w:cs="Times New Roman"/>
          <w:sz w:val="28"/>
          <w:szCs w:val="28"/>
          <w:lang w:eastAsia="lv-LV"/>
        </w:rPr>
        <w:t>N</w:t>
      </w:r>
      <w:r w:rsidRPr="008B6B22">
        <w:rPr>
          <w:rFonts w:ascii="Times New Roman" w:eastAsia="Times New Roman" w:hAnsi="Times New Roman" w:cs="Times New Roman"/>
          <w:sz w:val="28"/>
          <w:szCs w:val="28"/>
          <w:lang w:eastAsia="lv-LV"/>
        </w:rPr>
        <w:t>eatraidāmie mantinieki</w:t>
      </w:r>
      <w:r w:rsidR="00595D90" w:rsidRPr="008B6B22">
        <w:rPr>
          <w:rFonts w:ascii="Times New Roman" w:hAnsi="Times New Roman" w:cs="Times New Roman"/>
          <w:sz w:val="28"/>
          <w:szCs w:val="28"/>
        </w:rPr>
        <w:t>" ar vārdiem "</w:t>
      </w:r>
      <w:r w:rsidR="005E5CB7">
        <w:rPr>
          <w:rFonts w:ascii="Times New Roman" w:eastAsia="Times New Roman" w:hAnsi="Times New Roman" w:cs="Times New Roman"/>
          <w:sz w:val="28"/>
          <w:szCs w:val="28"/>
          <w:lang w:eastAsia="lv-LV"/>
        </w:rPr>
        <w:t>N</w:t>
      </w:r>
      <w:r w:rsidRPr="008B6B22">
        <w:rPr>
          <w:rFonts w:ascii="Times New Roman" w:eastAsia="Times New Roman" w:hAnsi="Times New Roman" w:cs="Times New Roman"/>
          <w:sz w:val="28"/>
          <w:szCs w:val="28"/>
          <w:lang w:eastAsia="lv-LV"/>
        </w:rPr>
        <w:t>eatņemamās daļas tiesīgie</w:t>
      </w:r>
      <w:r w:rsidR="00595D90" w:rsidRPr="008B6B22">
        <w:rPr>
          <w:rFonts w:ascii="Times New Roman" w:hAnsi="Times New Roman" w:cs="Times New Roman"/>
          <w:sz w:val="28"/>
          <w:szCs w:val="28"/>
        </w:rPr>
        <w:t>"</w:t>
      </w:r>
      <w:r w:rsidRPr="008B6B22">
        <w:rPr>
          <w:rFonts w:ascii="Times New Roman" w:hAnsi="Times New Roman" w:cs="Times New Roman"/>
          <w:sz w:val="28"/>
          <w:szCs w:val="28"/>
        </w:rPr>
        <w:t>.</w:t>
      </w:r>
    </w:p>
    <w:p w14:paraId="0164C319"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1A" w14:textId="1B3D8307"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2. Papildināt 194.pan</w:t>
      </w:r>
      <w:r w:rsidR="00595D90" w:rsidRPr="008B6B22">
        <w:rPr>
          <w:rFonts w:ascii="Times New Roman" w:hAnsi="Times New Roman" w:cs="Times New Roman"/>
          <w:sz w:val="28"/>
          <w:szCs w:val="28"/>
        </w:rPr>
        <w:t>tu ar otro daļu šādā redakcijā:</w:t>
      </w:r>
    </w:p>
    <w:p w14:paraId="21D855F9" w14:textId="77777777" w:rsidR="00595D90" w:rsidRPr="008B6B22" w:rsidRDefault="00595D90" w:rsidP="00F65A47">
      <w:pPr>
        <w:spacing w:after="0" w:line="240" w:lineRule="auto"/>
        <w:ind w:firstLine="720"/>
        <w:jc w:val="both"/>
        <w:rPr>
          <w:rFonts w:ascii="Times New Roman" w:hAnsi="Times New Roman" w:cs="Times New Roman"/>
          <w:sz w:val="28"/>
          <w:szCs w:val="28"/>
        </w:rPr>
      </w:pPr>
    </w:p>
    <w:p w14:paraId="0164C31B" w14:textId="78F57121" w:rsidR="00692577" w:rsidRPr="008B6B22" w:rsidRDefault="00595D90"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w:t>
      </w:r>
      <w:r w:rsidR="00692577" w:rsidRPr="008B6B22">
        <w:rPr>
          <w:rFonts w:ascii="Times New Roman" w:hAnsi="Times New Roman" w:cs="Times New Roman"/>
          <w:sz w:val="28"/>
          <w:szCs w:val="28"/>
        </w:rPr>
        <w:t>Ja vecākam atņemtas aizgādības tiesības ar spēkā stājušos tiesas spriedumu (200</w:t>
      </w:r>
      <w:r w:rsidR="00E6279B" w:rsidRPr="008B6B22">
        <w:rPr>
          <w:rFonts w:ascii="Times New Roman" w:hAnsi="Times New Roman" w:cs="Times New Roman"/>
          <w:sz w:val="28"/>
          <w:szCs w:val="28"/>
        </w:rPr>
        <w:t>.</w:t>
      </w:r>
      <w:r w:rsidR="00692577" w:rsidRPr="008B6B22">
        <w:rPr>
          <w:rFonts w:ascii="Times New Roman" w:hAnsi="Times New Roman" w:cs="Times New Roman"/>
          <w:sz w:val="28"/>
          <w:szCs w:val="28"/>
        </w:rPr>
        <w:t>p.), viņam saglabājas pienākums uzturēt bērnu</w:t>
      </w:r>
      <w:r w:rsidRPr="008B6B22">
        <w:rPr>
          <w:rFonts w:ascii="Times New Roman" w:hAnsi="Times New Roman" w:cs="Times New Roman"/>
          <w:sz w:val="28"/>
          <w:szCs w:val="28"/>
        </w:rPr>
        <w:t>."</w:t>
      </w:r>
    </w:p>
    <w:p w14:paraId="0164C31C" w14:textId="77777777" w:rsidR="00692577" w:rsidRPr="008B6B22" w:rsidRDefault="00692577" w:rsidP="00F65A47">
      <w:pPr>
        <w:spacing w:after="0" w:line="240" w:lineRule="auto"/>
        <w:ind w:firstLine="720"/>
        <w:rPr>
          <w:rFonts w:ascii="Times New Roman" w:hAnsi="Times New Roman" w:cs="Times New Roman"/>
          <w:sz w:val="28"/>
          <w:szCs w:val="28"/>
        </w:rPr>
      </w:pPr>
    </w:p>
    <w:p w14:paraId="0164C31D" w14:textId="472E2566" w:rsidR="00692577" w:rsidRPr="008B6B22" w:rsidRDefault="00692577" w:rsidP="00F65A47">
      <w:pPr>
        <w:spacing w:after="0" w:line="240" w:lineRule="auto"/>
        <w:ind w:firstLine="720"/>
        <w:rPr>
          <w:rFonts w:ascii="Times New Roman" w:hAnsi="Times New Roman" w:cs="Times New Roman"/>
          <w:sz w:val="28"/>
          <w:szCs w:val="28"/>
        </w:rPr>
      </w:pPr>
      <w:r w:rsidRPr="008B6B22">
        <w:rPr>
          <w:rFonts w:ascii="Times New Roman" w:hAnsi="Times New Roman" w:cs="Times New Roman"/>
          <w:sz w:val="28"/>
          <w:szCs w:val="28"/>
        </w:rPr>
        <w:t>3</w:t>
      </w:r>
      <w:r w:rsidR="00595D90" w:rsidRPr="008B6B22">
        <w:rPr>
          <w:rFonts w:ascii="Times New Roman" w:hAnsi="Times New Roman" w:cs="Times New Roman"/>
          <w:sz w:val="28"/>
          <w:szCs w:val="28"/>
        </w:rPr>
        <w:t>. Izteikt 393.</w:t>
      </w:r>
      <w:r w:rsidRPr="008B6B22">
        <w:rPr>
          <w:rFonts w:ascii="Times New Roman" w:hAnsi="Times New Roman" w:cs="Times New Roman"/>
          <w:sz w:val="28"/>
          <w:szCs w:val="28"/>
        </w:rPr>
        <w:t>pantu šādā redakcijā:</w:t>
      </w:r>
    </w:p>
    <w:p w14:paraId="505D9B76" w14:textId="77777777" w:rsidR="00595D90" w:rsidRPr="008B6B22" w:rsidRDefault="00595D90" w:rsidP="00F65A47">
      <w:pPr>
        <w:spacing w:after="0" w:line="240" w:lineRule="auto"/>
        <w:ind w:firstLine="720"/>
        <w:rPr>
          <w:rFonts w:ascii="Times New Roman" w:hAnsi="Times New Roman" w:cs="Times New Roman"/>
          <w:sz w:val="28"/>
          <w:szCs w:val="28"/>
        </w:rPr>
      </w:pPr>
    </w:p>
    <w:p w14:paraId="0164C31E" w14:textId="0065C194" w:rsidR="00692577" w:rsidRPr="008B6B22" w:rsidRDefault="00595D90"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w:t>
      </w:r>
      <w:r w:rsidR="00692577" w:rsidRPr="008B6B22">
        <w:rPr>
          <w:rFonts w:ascii="Times New Roman" w:hAnsi="Times New Roman" w:cs="Times New Roman"/>
          <w:b/>
          <w:sz w:val="28"/>
          <w:szCs w:val="28"/>
        </w:rPr>
        <w:t>393</w:t>
      </w:r>
      <w:r w:rsidR="00E6279B" w:rsidRPr="00E27A52">
        <w:rPr>
          <w:rFonts w:ascii="Times New Roman" w:hAnsi="Times New Roman" w:cs="Times New Roman"/>
          <w:b/>
          <w:sz w:val="28"/>
          <w:szCs w:val="28"/>
        </w:rPr>
        <w:t>. </w:t>
      </w:r>
      <w:r w:rsidR="00692577" w:rsidRPr="008B6B22">
        <w:rPr>
          <w:rFonts w:ascii="Times New Roman" w:hAnsi="Times New Roman" w:cs="Times New Roman"/>
          <w:sz w:val="28"/>
          <w:szCs w:val="28"/>
        </w:rPr>
        <w:t>Laulātais saņem bērna daļu, ja gribu mantot izteikušo bērnu skaits ir mazāks par četriem, bet, ja gribu mantot izteikušo bērnu skaits ir č</w:t>
      </w:r>
      <w:r w:rsidRPr="008B6B22">
        <w:rPr>
          <w:rFonts w:ascii="Times New Roman" w:hAnsi="Times New Roman" w:cs="Times New Roman"/>
          <w:sz w:val="28"/>
          <w:szCs w:val="28"/>
        </w:rPr>
        <w:t>etri vai vairāk</w:t>
      </w:r>
      <w:r w:rsidR="009A174B" w:rsidRPr="008B6B22">
        <w:rPr>
          <w:rFonts w:ascii="Times New Roman" w:hAnsi="Times New Roman" w:cs="Times New Roman"/>
          <w:sz w:val="28"/>
          <w:szCs w:val="28"/>
        </w:rPr>
        <w:t>, – ceturto daļu."</w:t>
      </w:r>
    </w:p>
    <w:p w14:paraId="0164C31F"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20" w14:textId="5037AA82" w:rsidR="00692577" w:rsidRPr="008B6B22" w:rsidRDefault="00692577" w:rsidP="00F65A47">
      <w:pPr>
        <w:spacing w:after="0" w:line="240" w:lineRule="auto"/>
        <w:ind w:firstLine="720"/>
        <w:rPr>
          <w:rFonts w:ascii="Times New Roman" w:hAnsi="Times New Roman" w:cs="Times New Roman"/>
          <w:sz w:val="28"/>
          <w:szCs w:val="28"/>
        </w:rPr>
      </w:pPr>
      <w:r w:rsidRPr="008B6B22">
        <w:rPr>
          <w:rFonts w:ascii="Times New Roman" w:hAnsi="Times New Roman" w:cs="Times New Roman"/>
          <w:sz w:val="28"/>
          <w:szCs w:val="28"/>
        </w:rPr>
        <w:t>4</w:t>
      </w:r>
      <w:r w:rsidR="00595D90" w:rsidRPr="008B6B22">
        <w:rPr>
          <w:rFonts w:ascii="Times New Roman" w:hAnsi="Times New Roman" w:cs="Times New Roman"/>
          <w:sz w:val="28"/>
          <w:szCs w:val="28"/>
        </w:rPr>
        <w:t>.</w:t>
      </w:r>
      <w:r w:rsidR="009A174B" w:rsidRPr="008B6B22">
        <w:rPr>
          <w:rFonts w:ascii="Times New Roman" w:hAnsi="Times New Roman" w:cs="Times New Roman"/>
          <w:sz w:val="28"/>
          <w:szCs w:val="28"/>
        </w:rPr>
        <w:t>  </w:t>
      </w:r>
      <w:r w:rsidR="00595D90" w:rsidRPr="008B6B22">
        <w:rPr>
          <w:rFonts w:ascii="Times New Roman" w:hAnsi="Times New Roman" w:cs="Times New Roman"/>
          <w:sz w:val="28"/>
          <w:szCs w:val="28"/>
        </w:rPr>
        <w:t>396.</w:t>
      </w:r>
      <w:r w:rsidRPr="008B6B22">
        <w:rPr>
          <w:rFonts w:ascii="Times New Roman" w:hAnsi="Times New Roman" w:cs="Times New Roman"/>
          <w:sz w:val="28"/>
          <w:szCs w:val="28"/>
        </w:rPr>
        <w:t>pantā:</w:t>
      </w:r>
    </w:p>
    <w:p w14:paraId="0164C321" w14:textId="797B191D" w:rsidR="00692577" w:rsidRPr="008B6B22" w:rsidRDefault="00692577" w:rsidP="00F65A47">
      <w:pPr>
        <w:spacing w:after="0" w:line="240" w:lineRule="auto"/>
        <w:ind w:firstLine="720"/>
        <w:jc w:val="both"/>
        <w:rPr>
          <w:rFonts w:ascii="Times New Roman" w:hAnsi="Times New Roman" w:cs="Times New Roman"/>
          <w:bCs/>
          <w:sz w:val="28"/>
          <w:szCs w:val="28"/>
        </w:rPr>
      </w:pPr>
      <w:r w:rsidRPr="008B6B22">
        <w:rPr>
          <w:rFonts w:ascii="Times New Roman" w:hAnsi="Times New Roman" w:cs="Times New Roman"/>
          <w:bCs/>
          <w:sz w:val="28"/>
          <w:szCs w:val="28"/>
        </w:rPr>
        <w:t>pap</w:t>
      </w:r>
      <w:r w:rsidR="00595D90" w:rsidRPr="008B6B22">
        <w:rPr>
          <w:rFonts w:ascii="Times New Roman" w:hAnsi="Times New Roman" w:cs="Times New Roman"/>
          <w:bCs/>
          <w:sz w:val="28"/>
          <w:szCs w:val="28"/>
        </w:rPr>
        <w:t>ildināt pirmo daļu pēc vārdiem "ne adoptēto" ar vārdiem "vai ja minētās personas atkrīt"</w:t>
      </w:r>
      <w:r w:rsidRPr="008B6B22">
        <w:rPr>
          <w:rFonts w:ascii="Times New Roman" w:hAnsi="Times New Roman" w:cs="Times New Roman"/>
          <w:bCs/>
          <w:sz w:val="28"/>
          <w:szCs w:val="28"/>
        </w:rPr>
        <w:t>;</w:t>
      </w:r>
    </w:p>
    <w:p w14:paraId="0164C323" w14:textId="77777777" w:rsidR="00692577" w:rsidRPr="008B6B22" w:rsidRDefault="00692577" w:rsidP="00F65A47">
      <w:pPr>
        <w:spacing w:after="0" w:line="240" w:lineRule="auto"/>
        <w:ind w:firstLine="720"/>
        <w:rPr>
          <w:rFonts w:ascii="Times New Roman" w:hAnsi="Times New Roman" w:cs="Times New Roman"/>
          <w:sz w:val="28"/>
          <w:szCs w:val="28"/>
        </w:rPr>
      </w:pPr>
      <w:r w:rsidRPr="008B6B22">
        <w:rPr>
          <w:rFonts w:ascii="Times New Roman" w:hAnsi="Times New Roman" w:cs="Times New Roman"/>
          <w:sz w:val="28"/>
          <w:szCs w:val="28"/>
        </w:rPr>
        <w:t>izteikt otro daļu šādā redakcijā:</w:t>
      </w:r>
    </w:p>
    <w:p w14:paraId="7CB4FAEC" w14:textId="77777777" w:rsidR="00595D90" w:rsidRPr="008B6B22" w:rsidRDefault="00595D90" w:rsidP="00F65A47">
      <w:pPr>
        <w:spacing w:after="0" w:line="240" w:lineRule="auto"/>
        <w:ind w:firstLine="720"/>
        <w:rPr>
          <w:rFonts w:ascii="Times New Roman" w:hAnsi="Times New Roman" w:cs="Times New Roman"/>
          <w:sz w:val="28"/>
          <w:szCs w:val="28"/>
        </w:rPr>
      </w:pPr>
    </w:p>
    <w:p w14:paraId="0164C324" w14:textId="6D3D21DB" w:rsidR="00692577" w:rsidRPr="008B6B22" w:rsidRDefault="00595D90"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w:t>
      </w:r>
      <w:r w:rsidR="00692577" w:rsidRPr="008B6B22">
        <w:rPr>
          <w:rFonts w:ascii="Times New Roman" w:hAnsi="Times New Roman" w:cs="Times New Roman"/>
          <w:bCs/>
          <w:sz w:val="28"/>
          <w:szCs w:val="28"/>
        </w:rPr>
        <w:t>Ja mirušam laulātam nepaliek ne lejupējo, ne adoptēto, ne augšupējo, ne īsto brāļu vai māsu vai to bērnu, ne pusbrāļu vai pusmāsu vai to bērnu vai ja minētās personas ir atkritušas, tad visu mantojumu dabū pārdzīvojušais laulātais</w:t>
      </w:r>
      <w:r w:rsidR="009A174B" w:rsidRPr="008B6B22">
        <w:rPr>
          <w:rFonts w:ascii="Times New Roman" w:hAnsi="Times New Roman" w:cs="Times New Roman"/>
          <w:sz w:val="28"/>
          <w:szCs w:val="28"/>
        </w:rPr>
        <w:t>."</w:t>
      </w:r>
    </w:p>
    <w:p w14:paraId="0164C325"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26" w14:textId="47FA6688" w:rsidR="00692577" w:rsidRPr="008B6B22" w:rsidRDefault="00595D90"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5.</w:t>
      </w:r>
      <w:r w:rsidR="00C443C4" w:rsidRPr="008B6B22">
        <w:rPr>
          <w:rFonts w:ascii="Times New Roman" w:hAnsi="Times New Roman" w:cs="Times New Roman"/>
          <w:sz w:val="28"/>
          <w:szCs w:val="28"/>
        </w:rPr>
        <w:t> </w:t>
      </w:r>
      <w:r w:rsidRPr="008B6B22">
        <w:rPr>
          <w:rFonts w:ascii="Times New Roman" w:hAnsi="Times New Roman" w:cs="Times New Roman"/>
          <w:sz w:val="28"/>
          <w:szCs w:val="28"/>
        </w:rPr>
        <w:t xml:space="preserve">Papildināt likuma </w:t>
      </w:r>
      <w:r w:rsidR="009A174B" w:rsidRPr="008B6B22">
        <w:rPr>
          <w:rFonts w:ascii="Times New Roman" w:hAnsi="Times New Roman" w:cs="Times New Roman"/>
          <w:sz w:val="28"/>
          <w:szCs w:val="28"/>
        </w:rPr>
        <w:t>o</w:t>
      </w:r>
      <w:r w:rsidRPr="008B6B22">
        <w:rPr>
          <w:rFonts w:ascii="Times New Roman" w:hAnsi="Times New Roman" w:cs="Times New Roman"/>
          <w:sz w:val="28"/>
          <w:szCs w:val="28"/>
        </w:rPr>
        <w:t xml:space="preserve">trās daļas </w:t>
      </w:r>
      <w:r w:rsidR="009A174B" w:rsidRPr="008B6B22">
        <w:rPr>
          <w:rFonts w:ascii="Times New Roman" w:hAnsi="Times New Roman" w:cs="Times New Roman"/>
          <w:sz w:val="28"/>
          <w:szCs w:val="28"/>
        </w:rPr>
        <w:t>o</w:t>
      </w:r>
      <w:r w:rsidRPr="008B6B22">
        <w:rPr>
          <w:rFonts w:ascii="Times New Roman" w:hAnsi="Times New Roman" w:cs="Times New Roman"/>
          <w:sz w:val="28"/>
          <w:szCs w:val="28"/>
        </w:rPr>
        <w:t xml:space="preserve">trās nodaļas </w:t>
      </w:r>
      <w:r w:rsidR="009A174B" w:rsidRPr="008B6B22">
        <w:rPr>
          <w:rFonts w:ascii="Times New Roman" w:hAnsi="Times New Roman" w:cs="Times New Roman"/>
          <w:sz w:val="28"/>
          <w:szCs w:val="28"/>
        </w:rPr>
        <w:t>o</w:t>
      </w:r>
      <w:r w:rsidRPr="008B6B22">
        <w:rPr>
          <w:rFonts w:ascii="Times New Roman" w:hAnsi="Times New Roman" w:cs="Times New Roman"/>
          <w:sz w:val="28"/>
          <w:szCs w:val="28"/>
        </w:rPr>
        <w:t>tro apakšnodaļu</w:t>
      </w:r>
      <w:r w:rsidR="00692577" w:rsidRPr="008B6B22">
        <w:rPr>
          <w:rFonts w:ascii="Times New Roman" w:hAnsi="Times New Roman" w:cs="Times New Roman"/>
          <w:sz w:val="28"/>
          <w:szCs w:val="28"/>
        </w:rPr>
        <w:t xml:space="preserve"> ar 397.</w:t>
      </w:r>
      <w:r w:rsidR="00E6279B" w:rsidRPr="008B6B22">
        <w:rPr>
          <w:rFonts w:ascii="Times New Roman" w:hAnsi="Times New Roman" w:cs="Times New Roman"/>
          <w:sz w:val="28"/>
          <w:szCs w:val="28"/>
          <w:vertAlign w:val="superscript"/>
        </w:rPr>
        <w:t>1 </w:t>
      </w:r>
      <w:r w:rsidR="00692577" w:rsidRPr="008B6B22">
        <w:rPr>
          <w:rFonts w:ascii="Times New Roman" w:hAnsi="Times New Roman" w:cs="Times New Roman"/>
          <w:sz w:val="28"/>
          <w:szCs w:val="28"/>
        </w:rPr>
        <w:t>pantu šādā redakcijā:</w:t>
      </w:r>
    </w:p>
    <w:p w14:paraId="0B568B5F" w14:textId="77777777" w:rsidR="00595D90" w:rsidRPr="008B6B22" w:rsidRDefault="00595D90" w:rsidP="00F65A47">
      <w:pPr>
        <w:spacing w:after="0" w:line="240" w:lineRule="auto"/>
        <w:ind w:firstLine="720"/>
        <w:jc w:val="both"/>
        <w:rPr>
          <w:rFonts w:ascii="Times New Roman" w:hAnsi="Times New Roman" w:cs="Times New Roman"/>
          <w:sz w:val="28"/>
          <w:szCs w:val="28"/>
        </w:rPr>
      </w:pPr>
    </w:p>
    <w:p w14:paraId="0164C327" w14:textId="4403CEBC" w:rsidR="00692577" w:rsidRPr="008B6B22" w:rsidRDefault="00595D90" w:rsidP="00F65A47">
      <w:pPr>
        <w:pStyle w:val="BodyText"/>
        <w:ind w:firstLine="720"/>
        <w:rPr>
          <w:sz w:val="28"/>
          <w:szCs w:val="28"/>
        </w:rPr>
      </w:pPr>
      <w:r w:rsidRPr="008B6B22">
        <w:rPr>
          <w:sz w:val="28"/>
          <w:szCs w:val="28"/>
        </w:rPr>
        <w:t>"</w:t>
      </w:r>
      <w:r w:rsidR="00692577" w:rsidRPr="008B6B22">
        <w:rPr>
          <w:b/>
          <w:sz w:val="28"/>
          <w:szCs w:val="28"/>
        </w:rPr>
        <w:t>397.</w:t>
      </w:r>
      <w:r w:rsidR="00E6279B" w:rsidRPr="008B6B22">
        <w:rPr>
          <w:b/>
          <w:sz w:val="28"/>
          <w:szCs w:val="28"/>
          <w:vertAlign w:val="superscript"/>
        </w:rPr>
        <w:t>1</w:t>
      </w:r>
      <w:r w:rsidR="00E6279B" w:rsidRPr="008B6B22">
        <w:rPr>
          <w:sz w:val="28"/>
          <w:szCs w:val="28"/>
        </w:rPr>
        <w:t> </w:t>
      </w:r>
      <w:r w:rsidR="00692577" w:rsidRPr="008B6B22">
        <w:rPr>
          <w:sz w:val="28"/>
          <w:szCs w:val="28"/>
        </w:rPr>
        <w:t>Ja mantojuma masas sastāvā ietilpst laulāto kopmanta, kas nav reģistrēta kā laulāto kopmanta, tad laulātais savu laulātā kopmantas daļu var prasīt izdalīt prasības kārtībā</w:t>
      </w:r>
      <w:r w:rsidRPr="008B6B22">
        <w:rPr>
          <w:sz w:val="28"/>
          <w:szCs w:val="28"/>
        </w:rPr>
        <w:t>."</w:t>
      </w:r>
    </w:p>
    <w:p w14:paraId="0164C328" w14:textId="77777777" w:rsidR="00692577" w:rsidRPr="008B6B22" w:rsidRDefault="00692577" w:rsidP="00F65A47">
      <w:pPr>
        <w:spacing w:after="0" w:line="240" w:lineRule="auto"/>
        <w:ind w:firstLine="709"/>
        <w:rPr>
          <w:rFonts w:ascii="Times New Roman" w:hAnsi="Times New Roman" w:cs="Times New Roman"/>
          <w:sz w:val="28"/>
          <w:szCs w:val="28"/>
        </w:rPr>
      </w:pPr>
    </w:p>
    <w:p w14:paraId="0164C329" w14:textId="67698A3E" w:rsidR="00692577" w:rsidRPr="008B6B22" w:rsidRDefault="00692577" w:rsidP="00F65A47">
      <w:pPr>
        <w:spacing w:after="0" w:line="240" w:lineRule="auto"/>
        <w:ind w:firstLine="720"/>
        <w:rPr>
          <w:rFonts w:ascii="Times New Roman" w:hAnsi="Times New Roman" w:cs="Times New Roman"/>
          <w:bCs/>
          <w:sz w:val="28"/>
          <w:szCs w:val="28"/>
        </w:rPr>
      </w:pPr>
      <w:r w:rsidRPr="008B6B22">
        <w:rPr>
          <w:rFonts w:ascii="Times New Roman" w:hAnsi="Times New Roman" w:cs="Times New Roman"/>
          <w:bCs/>
          <w:sz w:val="28"/>
          <w:szCs w:val="28"/>
        </w:rPr>
        <w:t>6. Izteikt 401.</w:t>
      </w:r>
      <w:r w:rsidR="00951D3B" w:rsidRPr="008B6B22">
        <w:rPr>
          <w:rFonts w:ascii="Times New Roman" w:hAnsi="Times New Roman" w:cs="Times New Roman"/>
          <w:bCs/>
          <w:sz w:val="28"/>
          <w:szCs w:val="28"/>
        </w:rPr>
        <w:t>pantu šādā redakcijā</w:t>
      </w:r>
      <w:r w:rsidRPr="008B6B22">
        <w:rPr>
          <w:rFonts w:ascii="Times New Roman" w:hAnsi="Times New Roman" w:cs="Times New Roman"/>
          <w:bCs/>
          <w:sz w:val="28"/>
          <w:szCs w:val="28"/>
        </w:rPr>
        <w:t>:</w:t>
      </w:r>
    </w:p>
    <w:p w14:paraId="56E94E27" w14:textId="77777777" w:rsidR="00595D90" w:rsidRPr="008B6B22" w:rsidRDefault="00595D90" w:rsidP="00F65A47">
      <w:pPr>
        <w:spacing w:after="0" w:line="240" w:lineRule="auto"/>
        <w:ind w:firstLine="720"/>
        <w:rPr>
          <w:rFonts w:ascii="Times New Roman" w:hAnsi="Times New Roman" w:cs="Times New Roman"/>
          <w:bCs/>
          <w:sz w:val="28"/>
          <w:szCs w:val="28"/>
        </w:rPr>
      </w:pPr>
    </w:p>
    <w:p w14:paraId="0164C32A" w14:textId="7A1B8925" w:rsidR="00692577" w:rsidRPr="008B6B22" w:rsidRDefault="00595D90" w:rsidP="00F65A47">
      <w:pPr>
        <w:pStyle w:val="FootnoteText"/>
        <w:ind w:firstLine="720"/>
        <w:jc w:val="both"/>
        <w:rPr>
          <w:rFonts w:ascii="Times New Roman" w:hAnsi="Times New Roman"/>
          <w:sz w:val="28"/>
          <w:szCs w:val="28"/>
        </w:rPr>
      </w:pPr>
      <w:r w:rsidRPr="008B6B22">
        <w:rPr>
          <w:rFonts w:ascii="Times New Roman" w:hAnsi="Times New Roman"/>
          <w:bCs/>
          <w:sz w:val="28"/>
          <w:szCs w:val="28"/>
        </w:rPr>
        <w:t>"</w:t>
      </w:r>
      <w:r w:rsidR="00692577" w:rsidRPr="008B6B22">
        <w:rPr>
          <w:rFonts w:ascii="Times New Roman" w:hAnsi="Times New Roman"/>
          <w:b/>
          <w:bCs/>
          <w:sz w:val="28"/>
          <w:szCs w:val="28"/>
        </w:rPr>
        <w:t>401</w:t>
      </w:r>
      <w:r w:rsidR="00E6279B" w:rsidRPr="008B6B22">
        <w:rPr>
          <w:rFonts w:ascii="Times New Roman" w:hAnsi="Times New Roman"/>
          <w:b/>
          <w:bCs/>
          <w:sz w:val="28"/>
          <w:szCs w:val="28"/>
        </w:rPr>
        <w:t>.</w:t>
      </w:r>
      <w:r w:rsidR="00E6279B" w:rsidRPr="008B6B22">
        <w:rPr>
          <w:rFonts w:ascii="Times New Roman" w:hAnsi="Times New Roman"/>
          <w:bCs/>
          <w:sz w:val="28"/>
          <w:szCs w:val="28"/>
        </w:rPr>
        <w:t> </w:t>
      </w:r>
      <w:r w:rsidR="00692577" w:rsidRPr="008B6B22">
        <w:rPr>
          <w:rFonts w:ascii="Times New Roman" w:hAnsi="Times New Roman"/>
          <w:sz w:val="28"/>
          <w:szCs w:val="28"/>
        </w:rPr>
        <w:t>Adoptētais un viņa lejupējie manto no adoptētāja un viņa radiniekiem. No adoptētā manto viņa lejupējie, kā arī</w:t>
      </w:r>
      <w:r w:rsidR="009A174B" w:rsidRPr="008B6B22">
        <w:rPr>
          <w:rFonts w:ascii="Times New Roman" w:hAnsi="Times New Roman"/>
          <w:sz w:val="28"/>
          <w:szCs w:val="28"/>
        </w:rPr>
        <w:t xml:space="preserve"> adoptētājs un viņa radinieki."</w:t>
      </w:r>
    </w:p>
    <w:p w14:paraId="0164C32B" w14:textId="77777777" w:rsidR="00692577" w:rsidRPr="008B6B22" w:rsidRDefault="00692577" w:rsidP="00F65A47">
      <w:pPr>
        <w:spacing w:after="0" w:line="240" w:lineRule="auto"/>
        <w:ind w:firstLine="720"/>
        <w:rPr>
          <w:rFonts w:ascii="Times New Roman" w:hAnsi="Times New Roman" w:cs="Times New Roman"/>
          <w:bCs/>
          <w:sz w:val="28"/>
          <w:szCs w:val="28"/>
        </w:rPr>
      </w:pPr>
    </w:p>
    <w:p w14:paraId="0164C32C" w14:textId="1F04F7EA" w:rsidR="00692577" w:rsidRPr="008B6B22" w:rsidRDefault="00692577" w:rsidP="00F65A47">
      <w:pPr>
        <w:spacing w:after="0" w:line="240" w:lineRule="auto"/>
        <w:ind w:firstLine="720"/>
        <w:rPr>
          <w:rFonts w:ascii="Times New Roman" w:hAnsi="Times New Roman" w:cs="Times New Roman"/>
          <w:bCs/>
          <w:sz w:val="28"/>
          <w:szCs w:val="28"/>
        </w:rPr>
      </w:pPr>
      <w:r w:rsidRPr="008B6B22">
        <w:rPr>
          <w:rFonts w:ascii="Times New Roman" w:hAnsi="Times New Roman" w:cs="Times New Roman"/>
          <w:bCs/>
          <w:sz w:val="28"/>
          <w:szCs w:val="28"/>
        </w:rPr>
        <w:t>7</w:t>
      </w:r>
      <w:r w:rsidR="00595D90" w:rsidRPr="008B6B22">
        <w:rPr>
          <w:rFonts w:ascii="Times New Roman" w:hAnsi="Times New Roman" w:cs="Times New Roman"/>
          <w:bCs/>
          <w:sz w:val="28"/>
          <w:szCs w:val="28"/>
        </w:rPr>
        <w:t>. Izteikt 405. un 406.</w:t>
      </w:r>
      <w:r w:rsidRPr="008B6B22">
        <w:rPr>
          <w:rFonts w:ascii="Times New Roman" w:hAnsi="Times New Roman" w:cs="Times New Roman"/>
          <w:bCs/>
          <w:sz w:val="28"/>
          <w:szCs w:val="28"/>
        </w:rPr>
        <w:t>pantu šādā redakcijā:</w:t>
      </w:r>
    </w:p>
    <w:p w14:paraId="1CA78DDF" w14:textId="77777777" w:rsidR="00595D90" w:rsidRPr="008B6B22" w:rsidRDefault="00595D90" w:rsidP="00F65A47">
      <w:pPr>
        <w:spacing w:after="0" w:line="240" w:lineRule="auto"/>
        <w:ind w:firstLine="720"/>
        <w:rPr>
          <w:rFonts w:ascii="Times New Roman" w:hAnsi="Times New Roman" w:cs="Times New Roman"/>
          <w:bCs/>
          <w:sz w:val="28"/>
          <w:szCs w:val="28"/>
        </w:rPr>
      </w:pPr>
    </w:p>
    <w:p w14:paraId="0164C32D" w14:textId="1D7BBFF5" w:rsidR="00692577" w:rsidRPr="008B6B22" w:rsidRDefault="00595D90" w:rsidP="00F65A47">
      <w:pPr>
        <w:spacing w:after="0" w:line="240" w:lineRule="auto"/>
        <w:ind w:firstLine="720"/>
        <w:jc w:val="both"/>
        <w:rPr>
          <w:rFonts w:ascii="Times New Roman" w:hAnsi="Times New Roman" w:cs="Times New Roman"/>
          <w:bCs/>
          <w:sz w:val="28"/>
          <w:szCs w:val="28"/>
        </w:rPr>
      </w:pPr>
      <w:r w:rsidRPr="008B6B22">
        <w:rPr>
          <w:rFonts w:ascii="Times New Roman" w:hAnsi="Times New Roman" w:cs="Times New Roman"/>
          <w:bCs/>
          <w:sz w:val="28"/>
          <w:szCs w:val="28"/>
        </w:rPr>
        <w:t>"</w:t>
      </w:r>
      <w:r w:rsidR="00692577" w:rsidRPr="008B6B22">
        <w:rPr>
          <w:rFonts w:ascii="Times New Roman" w:hAnsi="Times New Roman" w:cs="Times New Roman"/>
          <w:b/>
          <w:bCs/>
          <w:sz w:val="28"/>
          <w:szCs w:val="28"/>
        </w:rPr>
        <w:t>405</w:t>
      </w:r>
      <w:r w:rsidR="00E6279B" w:rsidRPr="008B6B22">
        <w:rPr>
          <w:rFonts w:ascii="Times New Roman" w:hAnsi="Times New Roman" w:cs="Times New Roman"/>
          <w:b/>
          <w:bCs/>
          <w:sz w:val="28"/>
          <w:szCs w:val="28"/>
        </w:rPr>
        <w:t>.</w:t>
      </w:r>
      <w:r w:rsidR="00E6279B" w:rsidRPr="008B6B22">
        <w:rPr>
          <w:rFonts w:ascii="Times New Roman" w:hAnsi="Times New Roman" w:cs="Times New Roman"/>
          <w:sz w:val="28"/>
          <w:szCs w:val="28"/>
        </w:rPr>
        <w:t> </w:t>
      </w:r>
      <w:r w:rsidR="00692577" w:rsidRPr="008B6B22">
        <w:rPr>
          <w:rFonts w:ascii="Times New Roman" w:hAnsi="Times New Roman" w:cs="Times New Roman"/>
          <w:sz w:val="28"/>
          <w:szCs w:val="28"/>
        </w:rPr>
        <w:t>Zemākas šķiras mantinieks nemanto, ja savu gribu mantot izteicis kāds augstākas šķiras mantinieks.</w:t>
      </w:r>
    </w:p>
    <w:p w14:paraId="0164C32E" w14:textId="77777777" w:rsidR="00692577" w:rsidRPr="008B6B22" w:rsidRDefault="00692577" w:rsidP="00F65A47">
      <w:pPr>
        <w:spacing w:after="0" w:line="240" w:lineRule="auto"/>
        <w:ind w:firstLine="720"/>
        <w:jc w:val="both"/>
        <w:rPr>
          <w:rFonts w:ascii="Times New Roman" w:hAnsi="Times New Roman" w:cs="Times New Roman"/>
          <w:bCs/>
          <w:sz w:val="28"/>
          <w:szCs w:val="28"/>
        </w:rPr>
      </w:pPr>
    </w:p>
    <w:p w14:paraId="0164C32F" w14:textId="1AA6CE5E"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b/>
          <w:bCs/>
          <w:sz w:val="28"/>
          <w:szCs w:val="28"/>
        </w:rPr>
        <w:t>406</w:t>
      </w:r>
      <w:r w:rsidR="00E6279B" w:rsidRPr="008B6B22">
        <w:rPr>
          <w:rFonts w:ascii="Times New Roman" w:hAnsi="Times New Roman" w:cs="Times New Roman"/>
          <w:b/>
          <w:bCs/>
          <w:sz w:val="28"/>
          <w:szCs w:val="28"/>
        </w:rPr>
        <w:t>.</w:t>
      </w:r>
      <w:r w:rsidR="00E6279B" w:rsidRPr="008B6B22">
        <w:rPr>
          <w:rFonts w:ascii="Times New Roman" w:hAnsi="Times New Roman" w:cs="Times New Roman"/>
          <w:sz w:val="28"/>
          <w:szCs w:val="28"/>
        </w:rPr>
        <w:t> </w:t>
      </w:r>
      <w:r w:rsidRPr="008B6B22">
        <w:rPr>
          <w:rFonts w:ascii="Times New Roman" w:hAnsi="Times New Roman" w:cs="Times New Roman"/>
          <w:sz w:val="28"/>
          <w:szCs w:val="28"/>
        </w:rPr>
        <w:t>Ja kādā šķirā atkrīt pirms citiem aicinātais mantinieks, tad mantojums pāriet uz viņa līdzmantiniekiem, kuriem ir tāda pati mantojuma tiesība (834</w:t>
      </w:r>
      <w:r w:rsidR="009A174B" w:rsidRPr="008B6B22">
        <w:rPr>
          <w:rFonts w:ascii="Times New Roman" w:hAnsi="Times New Roman" w:cs="Times New Roman"/>
          <w:sz w:val="28"/>
          <w:szCs w:val="28"/>
        </w:rPr>
        <w:t>.</w:t>
      </w:r>
      <w:r w:rsidRPr="008B6B22">
        <w:rPr>
          <w:rFonts w:ascii="Times New Roman" w:hAnsi="Times New Roman" w:cs="Times New Roman"/>
          <w:sz w:val="28"/>
          <w:szCs w:val="28"/>
        </w:rPr>
        <w:t>p.).</w:t>
      </w:r>
    </w:p>
    <w:p w14:paraId="0164C330" w14:textId="0C47B548"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Ja atkrituši arī līdzmantinieki, tad mantojums pāriet uz tām personām, kas šajā pašā šķirā aicinātas mantot no mantojuma atstājēja; ja šajā šķirā nav tādu, kam ir tiesība mantot, vai ja atkrituši visi šās šķiras mantinieki, tad mantojums pāriet uz nākošās šķiras mantiniekiem (782</w:t>
      </w:r>
      <w:r w:rsidR="00E6279B" w:rsidRPr="008B6B22">
        <w:rPr>
          <w:rFonts w:ascii="Times New Roman" w:hAnsi="Times New Roman" w:cs="Times New Roman"/>
          <w:sz w:val="28"/>
          <w:szCs w:val="28"/>
        </w:rPr>
        <w:t>.</w:t>
      </w:r>
      <w:r w:rsidRPr="008B6B22">
        <w:rPr>
          <w:rFonts w:ascii="Times New Roman" w:hAnsi="Times New Roman" w:cs="Times New Roman"/>
          <w:sz w:val="28"/>
          <w:szCs w:val="28"/>
        </w:rPr>
        <w:t>p.).</w:t>
      </w:r>
    </w:p>
    <w:p w14:paraId="0164C331" w14:textId="5FEF8644"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Atkrišana ir mantojuma atraidīšana pēc aicinājuma mantot un mantojuma</w:t>
      </w:r>
      <w:r w:rsidR="00595D90" w:rsidRPr="008B6B22">
        <w:rPr>
          <w:rFonts w:ascii="Times New Roman" w:hAnsi="Times New Roman" w:cs="Times New Roman"/>
          <w:sz w:val="28"/>
          <w:szCs w:val="28"/>
        </w:rPr>
        <w:t xml:space="preserve"> </w:t>
      </w:r>
      <w:r w:rsidR="00C443C4" w:rsidRPr="008B6B22">
        <w:rPr>
          <w:rFonts w:ascii="Times New Roman" w:hAnsi="Times New Roman" w:cs="Times New Roman"/>
          <w:sz w:val="28"/>
          <w:szCs w:val="28"/>
        </w:rPr>
        <w:t>atraušana necienīgām personām."</w:t>
      </w:r>
    </w:p>
    <w:p w14:paraId="0164C332" w14:textId="77777777" w:rsidR="00692577" w:rsidRPr="008B6B22" w:rsidRDefault="00692577" w:rsidP="00F65A47">
      <w:pPr>
        <w:spacing w:after="0" w:line="240" w:lineRule="auto"/>
        <w:ind w:firstLine="720"/>
        <w:jc w:val="both"/>
        <w:rPr>
          <w:rFonts w:ascii="Times New Roman" w:hAnsi="Times New Roman" w:cs="Times New Roman"/>
          <w:bCs/>
          <w:sz w:val="28"/>
          <w:szCs w:val="28"/>
        </w:rPr>
      </w:pPr>
    </w:p>
    <w:p w14:paraId="0164C333" w14:textId="59015DF8"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bCs/>
          <w:sz w:val="28"/>
          <w:szCs w:val="28"/>
        </w:rPr>
        <w:t xml:space="preserve">8. </w:t>
      </w:r>
      <w:r w:rsidR="00595D90" w:rsidRPr="008B6B22">
        <w:rPr>
          <w:rFonts w:ascii="Times New Roman" w:hAnsi="Times New Roman" w:cs="Times New Roman"/>
          <w:sz w:val="28"/>
          <w:szCs w:val="28"/>
        </w:rPr>
        <w:t>Izteikt 413.</w:t>
      </w:r>
      <w:r w:rsidRPr="008B6B22">
        <w:rPr>
          <w:rFonts w:ascii="Times New Roman" w:hAnsi="Times New Roman" w:cs="Times New Roman"/>
          <w:sz w:val="28"/>
          <w:szCs w:val="28"/>
        </w:rPr>
        <w:t>pantu šādā redakcijā:</w:t>
      </w:r>
    </w:p>
    <w:p w14:paraId="247EE3A3" w14:textId="77777777" w:rsidR="00595D90" w:rsidRPr="008B6B22" w:rsidRDefault="00595D90" w:rsidP="00F65A47">
      <w:pPr>
        <w:spacing w:after="0" w:line="240" w:lineRule="auto"/>
        <w:ind w:firstLine="720"/>
        <w:jc w:val="both"/>
        <w:rPr>
          <w:rFonts w:ascii="Times New Roman" w:hAnsi="Times New Roman" w:cs="Times New Roman"/>
          <w:sz w:val="28"/>
          <w:szCs w:val="28"/>
        </w:rPr>
      </w:pPr>
    </w:p>
    <w:p w14:paraId="0164C334" w14:textId="379A21F7" w:rsidR="00692577" w:rsidRPr="008B6B22" w:rsidRDefault="00595D90" w:rsidP="00F65A47">
      <w:pPr>
        <w:pStyle w:val="naisf"/>
        <w:spacing w:before="0" w:beforeAutospacing="0" w:after="0" w:afterAutospacing="0"/>
        <w:ind w:firstLine="720"/>
        <w:jc w:val="both"/>
        <w:rPr>
          <w:sz w:val="28"/>
          <w:szCs w:val="28"/>
        </w:rPr>
      </w:pPr>
      <w:r w:rsidRPr="008B6B22">
        <w:rPr>
          <w:bCs/>
          <w:sz w:val="28"/>
          <w:szCs w:val="28"/>
        </w:rPr>
        <w:t>"</w:t>
      </w:r>
      <w:r w:rsidR="00692577" w:rsidRPr="008B6B22">
        <w:rPr>
          <w:b/>
          <w:bCs/>
          <w:sz w:val="28"/>
          <w:szCs w:val="28"/>
        </w:rPr>
        <w:t>413</w:t>
      </w:r>
      <w:r w:rsidR="00E6279B" w:rsidRPr="008B6B22">
        <w:rPr>
          <w:b/>
          <w:bCs/>
          <w:sz w:val="28"/>
          <w:szCs w:val="28"/>
        </w:rPr>
        <w:t>.</w:t>
      </w:r>
      <w:r w:rsidR="00E6279B" w:rsidRPr="008B6B22">
        <w:rPr>
          <w:sz w:val="28"/>
          <w:szCs w:val="28"/>
        </w:rPr>
        <w:t> </w:t>
      </w:r>
      <w:r w:rsidR="00692577" w:rsidRPr="008B6B22">
        <w:rPr>
          <w:sz w:val="28"/>
          <w:szCs w:val="28"/>
        </w:rPr>
        <w:t>Pēc mantojuma atklāšanās laika (</w:t>
      </w:r>
      <w:hyperlink r:id="rId8" w:anchor="p655#p655" w:history="1">
        <w:r w:rsidR="00692577" w:rsidRPr="008B6B22">
          <w:rPr>
            <w:rStyle w:val="Hyperlink"/>
            <w:color w:val="auto"/>
            <w:sz w:val="28"/>
            <w:szCs w:val="28"/>
            <w:u w:val="none"/>
          </w:rPr>
          <w:t>655</w:t>
        </w:r>
        <w:r w:rsidR="009A174B" w:rsidRPr="008B6B22">
          <w:rPr>
            <w:rStyle w:val="Hyperlink"/>
            <w:color w:val="auto"/>
            <w:sz w:val="28"/>
            <w:szCs w:val="28"/>
            <w:u w:val="none"/>
          </w:rPr>
          <w:t>.</w:t>
        </w:r>
        <w:r w:rsidR="00692577" w:rsidRPr="008B6B22">
          <w:rPr>
            <w:rStyle w:val="Hyperlink"/>
            <w:color w:val="auto"/>
            <w:sz w:val="28"/>
            <w:szCs w:val="28"/>
            <w:u w:val="none"/>
          </w:rPr>
          <w:t>p.</w:t>
        </w:r>
      </w:hyperlink>
      <w:r w:rsidR="00692577" w:rsidRPr="008B6B22">
        <w:rPr>
          <w:sz w:val="28"/>
          <w:szCs w:val="28"/>
        </w:rPr>
        <w:t>)</w:t>
      </w:r>
      <w:r w:rsidRPr="008B6B22">
        <w:rPr>
          <w:sz w:val="28"/>
          <w:szCs w:val="28"/>
        </w:rPr>
        <w:t xml:space="preserve"> noteicamas arī </w:t>
      </w:r>
      <w:r w:rsidR="00692577" w:rsidRPr="008B6B22">
        <w:rPr>
          <w:sz w:val="28"/>
          <w:szCs w:val="28"/>
        </w:rPr>
        <w:t>līdzmantinieku mantojuma daļas.</w:t>
      </w:r>
      <w:r w:rsidR="009A174B" w:rsidRPr="008B6B22">
        <w:rPr>
          <w:sz w:val="28"/>
          <w:szCs w:val="28"/>
        </w:rPr>
        <w:t>"</w:t>
      </w:r>
    </w:p>
    <w:p w14:paraId="0164C335" w14:textId="77777777" w:rsidR="00692577" w:rsidRPr="008B6B22" w:rsidRDefault="00692577" w:rsidP="00F65A47">
      <w:pPr>
        <w:spacing w:after="0" w:line="240" w:lineRule="auto"/>
        <w:ind w:firstLine="720"/>
        <w:rPr>
          <w:rFonts w:ascii="Times New Roman" w:hAnsi="Times New Roman" w:cs="Times New Roman"/>
          <w:bCs/>
          <w:sz w:val="28"/>
          <w:szCs w:val="28"/>
        </w:rPr>
      </w:pPr>
    </w:p>
    <w:p w14:paraId="0164C336" w14:textId="3379C174"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bCs/>
          <w:sz w:val="28"/>
          <w:szCs w:val="28"/>
        </w:rPr>
        <w:t>9.</w:t>
      </w:r>
      <w:r w:rsidR="00AB7719">
        <w:rPr>
          <w:rFonts w:ascii="Times New Roman" w:hAnsi="Times New Roman" w:cs="Times New Roman"/>
          <w:bCs/>
          <w:sz w:val="28"/>
          <w:szCs w:val="28"/>
        </w:rPr>
        <w:t> </w:t>
      </w:r>
      <w:r w:rsidRPr="008B6B22">
        <w:rPr>
          <w:rFonts w:ascii="Times New Roman" w:hAnsi="Times New Roman" w:cs="Times New Roman"/>
          <w:sz w:val="28"/>
          <w:szCs w:val="28"/>
        </w:rPr>
        <w:t xml:space="preserve">Izteikt </w:t>
      </w:r>
      <w:r w:rsidR="00AB7719">
        <w:rPr>
          <w:rFonts w:ascii="Times New Roman" w:hAnsi="Times New Roman" w:cs="Times New Roman"/>
          <w:sz w:val="28"/>
          <w:szCs w:val="28"/>
        </w:rPr>
        <w:t xml:space="preserve">likuma </w:t>
      </w:r>
      <w:r w:rsidR="009A174B" w:rsidRPr="008B6B22">
        <w:rPr>
          <w:rFonts w:ascii="Times New Roman" w:hAnsi="Times New Roman" w:cs="Times New Roman"/>
          <w:sz w:val="28"/>
          <w:szCs w:val="28"/>
        </w:rPr>
        <w:t>o</w:t>
      </w:r>
      <w:r w:rsidR="00595D90" w:rsidRPr="008B6B22">
        <w:rPr>
          <w:rFonts w:ascii="Times New Roman" w:hAnsi="Times New Roman" w:cs="Times New Roman"/>
          <w:sz w:val="28"/>
          <w:szCs w:val="28"/>
        </w:rPr>
        <w:t xml:space="preserve">trās daļas </w:t>
      </w:r>
      <w:r w:rsidR="009A174B" w:rsidRPr="008B6B22">
        <w:rPr>
          <w:rFonts w:ascii="Times New Roman" w:hAnsi="Times New Roman" w:cs="Times New Roman"/>
          <w:sz w:val="28"/>
          <w:szCs w:val="28"/>
        </w:rPr>
        <w:t>t</w:t>
      </w:r>
      <w:r w:rsidRPr="008B6B22">
        <w:rPr>
          <w:rFonts w:ascii="Times New Roman" w:hAnsi="Times New Roman" w:cs="Times New Roman"/>
          <w:sz w:val="28"/>
          <w:szCs w:val="28"/>
        </w:rPr>
        <w:t xml:space="preserve">rešās nodaļas </w:t>
      </w:r>
      <w:r w:rsidR="009A174B" w:rsidRPr="008B6B22">
        <w:rPr>
          <w:rFonts w:ascii="Times New Roman" w:hAnsi="Times New Roman" w:cs="Times New Roman"/>
          <w:sz w:val="28"/>
          <w:szCs w:val="28"/>
        </w:rPr>
        <w:t>t</w:t>
      </w:r>
      <w:r w:rsidRPr="008B6B22">
        <w:rPr>
          <w:rFonts w:ascii="Times New Roman" w:hAnsi="Times New Roman" w:cs="Times New Roman"/>
          <w:sz w:val="28"/>
          <w:szCs w:val="28"/>
        </w:rPr>
        <w:t>rešās apakšnodaļas nosaukumu šādā redakcijā:</w:t>
      </w:r>
    </w:p>
    <w:p w14:paraId="64A23E06" w14:textId="77777777" w:rsidR="00595D90" w:rsidRPr="008B6B22" w:rsidRDefault="00595D90" w:rsidP="00F65A47">
      <w:pPr>
        <w:spacing w:after="0" w:line="240" w:lineRule="auto"/>
        <w:ind w:firstLine="720"/>
        <w:jc w:val="both"/>
        <w:rPr>
          <w:rFonts w:ascii="Times New Roman" w:hAnsi="Times New Roman" w:cs="Times New Roman"/>
          <w:bCs/>
          <w:sz w:val="28"/>
          <w:szCs w:val="28"/>
        </w:rPr>
      </w:pPr>
    </w:p>
    <w:p w14:paraId="0164C337" w14:textId="0EA734D1" w:rsidR="00692577" w:rsidRPr="008B6B22" w:rsidRDefault="00595D90" w:rsidP="009A174B">
      <w:pPr>
        <w:spacing w:after="0" w:line="240" w:lineRule="auto"/>
        <w:jc w:val="center"/>
        <w:rPr>
          <w:rFonts w:ascii="Times New Roman" w:hAnsi="Times New Roman" w:cs="Times New Roman"/>
          <w:b/>
          <w:bCs/>
          <w:sz w:val="28"/>
          <w:szCs w:val="28"/>
        </w:rPr>
      </w:pPr>
      <w:r w:rsidRPr="008B6B22">
        <w:rPr>
          <w:rFonts w:ascii="Times New Roman" w:hAnsi="Times New Roman" w:cs="Times New Roman"/>
          <w:bCs/>
          <w:sz w:val="28"/>
          <w:szCs w:val="28"/>
        </w:rPr>
        <w:t>"</w:t>
      </w:r>
      <w:r w:rsidR="00692577" w:rsidRPr="008B6B22">
        <w:rPr>
          <w:rFonts w:ascii="Times New Roman" w:eastAsia="Times New Roman" w:hAnsi="Times New Roman" w:cs="Times New Roman"/>
          <w:b/>
          <w:bCs/>
          <w:sz w:val="28"/>
          <w:szCs w:val="28"/>
          <w:lang w:eastAsia="lv-LV"/>
        </w:rPr>
        <w:t>Neatņemamās daļas tiesīgie un neatņemamā daļa</w:t>
      </w:r>
      <w:r w:rsidRPr="008B6B22">
        <w:rPr>
          <w:rFonts w:ascii="Times New Roman" w:hAnsi="Times New Roman" w:cs="Times New Roman"/>
          <w:bCs/>
          <w:sz w:val="28"/>
          <w:szCs w:val="28"/>
        </w:rPr>
        <w:t>"</w:t>
      </w:r>
      <w:r w:rsidR="00692577" w:rsidRPr="008B6B22">
        <w:rPr>
          <w:rFonts w:ascii="Times New Roman" w:hAnsi="Times New Roman" w:cs="Times New Roman"/>
          <w:bCs/>
          <w:sz w:val="28"/>
          <w:szCs w:val="28"/>
        </w:rPr>
        <w:t>.</w:t>
      </w:r>
    </w:p>
    <w:p w14:paraId="0164C338" w14:textId="77777777" w:rsidR="00692577" w:rsidRPr="008B6B22" w:rsidRDefault="00692577" w:rsidP="00F65A47">
      <w:pPr>
        <w:spacing w:after="0" w:line="240" w:lineRule="auto"/>
        <w:ind w:firstLine="720"/>
        <w:jc w:val="both"/>
        <w:rPr>
          <w:rFonts w:ascii="Times New Roman" w:eastAsia="Times New Roman" w:hAnsi="Times New Roman" w:cs="Times New Roman"/>
          <w:bCs/>
          <w:sz w:val="28"/>
          <w:szCs w:val="28"/>
          <w:lang w:eastAsia="lv-LV"/>
        </w:rPr>
      </w:pPr>
    </w:p>
    <w:p w14:paraId="0164C339" w14:textId="007C03DD"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bCs/>
          <w:sz w:val="28"/>
          <w:szCs w:val="28"/>
        </w:rPr>
        <w:t>10.</w:t>
      </w:r>
      <w:r w:rsidR="00C443C4" w:rsidRPr="008B6B22">
        <w:rPr>
          <w:rFonts w:ascii="Times New Roman" w:hAnsi="Times New Roman" w:cs="Times New Roman"/>
          <w:bCs/>
          <w:sz w:val="28"/>
          <w:szCs w:val="28"/>
        </w:rPr>
        <w:t> </w:t>
      </w:r>
      <w:r w:rsidR="00595D90" w:rsidRPr="008B6B22">
        <w:rPr>
          <w:rFonts w:ascii="Times New Roman" w:hAnsi="Times New Roman" w:cs="Times New Roman"/>
          <w:bCs/>
          <w:sz w:val="28"/>
          <w:szCs w:val="28"/>
        </w:rPr>
        <w:t>Aizstāt 422.panta pirmajā daļā</w:t>
      </w:r>
      <w:r w:rsidR="00595D90" w:rsidRPr="008B6B22">
        <w:rPr>
          <w:rFonts w:ascii="Times New Roman" w:hAnsi="Times New Roman" w:cs="Times New Roman"/>
          <w:sz w:val="28"/>
          <w:szCs w:val="28"/>
        </w:rPr>
        <w:t xml:space="preserve"> vārdus "</w:t>
      </w:r>
      <w:r w:rsidRPr="008B6B22">
        <w:rPr>
          <w:rFonts w:ascii="Times New Roman" w:hAnsi="Times New Roman" w:cs="Times New Roman"/>
          <w:sz w:val="28"/>
          <w:szCs w:val="28"/>
        </w:rPr>
        <w:t>neatraidāmiem mantiniekiem</w:t>
      </w:r>
      <w:r w:rsidR="00595D90" w:rsidRPr="008B6B22">
        <w:rPr>
          <w:rFonts w:ascii="Times New Roman" w:hAnsi="Times New Roman" w:cs="Times New Roman"/>
          <w:sz w:val="28"/>
          <w:szCs w:val="28"/>
        </w:rPr>
        <w:t>" ar vārdiem "</w:t>
      </w:r>
      <w:r w:rsidRPr="008B6B22">
        <w:rPr>
          <w:rFonts w:ascii="Times New Roman" w:hAnsi="Times New Roman" w:cs="Times New Roman"/>
          <w:sz w:val="28"/>
          <w:szCs w:val="28"/>
        </w:rPr>
        <w:t>neatņemamās daļas tiesīgajiem</w:t>
      </w:r>
      <w:r w:rsidR="00595D90" w:rsidRPr="008B6B22">
        <w:rPr>
          <w:rFonts w:ascii="Times New Roman" w:hAnsi="Times New Roman" w:cs="Times New Roman"/>
          <w:sz w:val="28"/>
          <w:szCs w:val="28"/>
        </w:rPr>
        <w:t>"</w:t>
      </w:r>
      <w:r w:rsidR="00743BF6" w:rsidRPr="008B6B22">
        <w:rPr>
          <w:rFonts w:ascii="Times New Roman" w:hAnsi="Times New Roman" w:cs="Times New Roman"/>
          <w:sz w:val="28"/>
          <w:szCs w:val="28"/>
        </w:rPr>
        <w:t>.</w:t>
      </w:r>
    </w:p>
    <w:p w14:paraId="0164C33A"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3B" w14:textId="72C6BC63"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bCs/>
          <w:sz w:val="28"/>
          <w:szCs w:val="28"/>
        </w:rPr>
        <w:t>11.</w:t>
      </w:r>
      <w:r w:rsidR="00C443C4" w:rsidRPr="008B6B22">
        <w:rPr>
          <w:rFonts w:ascii="Times New Roman" w:hAnsi="Times New Roman" w:cs="Times New Roman"/>
          <w:sz w:val="28"/>
          <w:szCs w:val="28"/>
        </w:rPr>
        <w:t> </w:t>
      </w:r>
      <w:r w:rsidR="00595D90" w:rsidRPr="008B6B22">
        <w:rPr>
          <w:rFonts w:ascii="Times New Roman" w:hAnsi="Times New Roman" w:cs="Times New Roman"/>
          <w:sz w:val="28"/>
          <w:szCs w:val="28"/>
        </w:rPr>
        <w:t>Izteikt 423.</w:t>
      </w:r>
      <w:r w:rsidRPr="008B6B22">
        <w:rPr>
          <w:rFonts w:ascii="Times New Roman" w:hAnsi="Times New Roman" w:cs="Times New Roman"/>
          <w:sz w:val="28"/>
          <w:szCs w:val="28"/>
        </w:rPr>
        <w:t>pantu šādā redakcijā:</w:t>
      </w:r>
    </w:p>
    <w:p w14:paraId="3D8E9149" w14:textId="77777777" w:rsidR="00595D90" w:rsidRPr="008B6B22" w:rsidRDefault="00595D90" w:rsidP="00F65A47">
      <w:pPr>
        <w:spacing w:after="0" w:line="240" w:lineRule="auto"/>
        <w:ind w:firstLine="720"/>
        <w:jc w:val="both"/>
        <w:rPr>
          <w:rFonts w:ascii="Times New Roman" w:hAnsi="Times New Roman" w:cs="Times New Roman"/>
          <w:sz w:val="28"/>
          <w:szCs w:val="28"/>
        </w:rPr>
      </w:pPr>
    </w:p>
    <w:p w14:paraId="0164C33C" w14:textId="558B46AC" w:rsidR="00692577" w:rsidRPr="008B6B22" w:rsidRDefault="00595D90" w:rsidP="00F65A47">
      <w:pPr>
        <w:pStyle w:val="FootnoteText"/>
        <w:ind w:firstLine="720"/>
        <w:jc w:val="both"/>
        <w:rPr>
          <w:rFonts w:ascii="Times New Roman" w:hAnsi="Times New Roman"/>
          <w:sz w:val="28"/>
          <w:szCs w:val="28"/>
        </w:rPr>
      </w:pPr>
      <w:r w:rsidRPr="008B6B22">
        <w:rPr>
          <w:rFonts w:ascii="Times New Roman" w:hAnsi="Times New Roman"/>
          <w:sz w:val="28"/>
          <w:szCs w:val="28"/>
        </w:rPr>
        <w:t>"</w:t>
      </w:r>
      <w:r w:rsidR="00692577" w:rsidRPr="008B6B22">
        <w:rPr>
          <w:rFonts w:ascii="Times New Roman" w:hAnsi="Times New Roman"/>
          <w:b/>
          <w:sz w:val="28"/>
          <w:szCs w:val="28"/>
        </w:rPr>
        <w:t>423</w:t>
      </w:r>
      <w:r w:rsidR="00E6279B" w:rsidRPr="008B6B22">
        <w:rPr>
          <w:rFonts w:ascii="Times New Roman" w:hAnsi="Times New Roman"/>
          <w:sz w:val="28"/>
          <w:szCs w:val="28"/>
        </w:rPr>
        <w:t>. </w:t>
      </w:r>
      <w:r w:rsidR="00692577" w:rsidRPr="008B6B22">
        <w:rPr>
          <w:rFonts w:ascii="Times New Roman" w:hAnsi="Times New Roman"/>
          <w:sz w:val="28"/>
          <w:szCs w:val="28"/>
        </w:rPr>
        <w:t>Neatņemamās daļas tiesīgie ir laulātais un lejupējie, bet, ja nav lejupējo, kas pārdzīvojuši mantojuma atstājēju, tad laulātais un tuvākās pakāpes augšupējie.</w:t>
      </w:r>
    </w:p>
    <w:p w14:paraId="0164C33D" w14:textId="4D361FC5" w:rsidR="00692577" w:rsidRPr="008B6B22" w:rsidRDefault="00692577" w:rsidP="00F65A47">
      <w:pPr>
        <w:pStyle w:val="FootnoteText"/>
        <w:ind w:firstLine="720"/>
        <w:jc w:val="both"/>
        <w:rPr>
          <w:rFonts w:ascii="Times New Roman" w:hAnsi="Times New Roman"/>
          <w:sz w:val="28"/>
          <w:szCs w:val="28"/>
        </w:rPr>
      </w:pPr>
      <w:r w:rsidRPr="008B6B22">
        <w:rPr>
          <w:rFonts w:ascii="Times New Roman" w:hAnsi="Times New Roman"/>
          <w:sz w:val="28"/>
          <w:szCs w:val="28"/>
        </w:rPr>
        <w:t>Neatņemamās daļas tiesīgajiem ir tikai prasījuma tiesība uz neatņemamās daļas izdošanu naudā (788</w:t>
      </w:r>
      <w:r w:rsidR="00E6279B" w:rsidRPr="008B6B22">
        <w:rPr>
          <w:rFonts w:ascii="Times New Roman" w:hAnsi="Times New Roman"/>
          <w:sz w:val="28"/>
          <w:szCs w:val="28"/>
        </w:rPr>
        <w:t>.</w:t>
      </w:r>
      <w:r w:rsidRPr="008B6B22">
        <w:rPr>
          <w:rFonts w:ascii="Times New Roman" w:hAnsi="Times New Roman"/>
          <w:sz w:val="28"/>
          <w:szCs w:val="28"/>
        </w:rPr>
        <w:t xml:space="preserve">p.). </w:t>
      </w:r>
      <w:r w:rsidRPr="008B6B22">
        <w:rPr>
          <w:rFonts w:ascii="Times New Roman" w:hAnsi="Times New Roman"/>
          <w:bCs/>
          <w:sz w:val="28"/>
          <w:szCs w:val="28"/>
        </w:rPr>
        <w:t>Tiesība uz neatņemamo daļu ir mantojama un tālāk nododama tiesība.</w:t>
      </w:r>
    </w:p>
    <w:p w14:paraId="0164C33E" w14:textId="77777777" w:rsidR="00692577" w:rsidRPr="008B6B22" w:rsidRDefault="00692577" w:rsidP="00F65A47">
      <w:pPr>
        <w:pStyle w:val="FootnoteText"/>
        <w:ind w:firstLine="720"/>
        <w:jc w:val="both"/>
        <w:rPr>
          <w:rFonts w:ascii="Times New Roman" w:hAnsi="Times New Roman"/>
          <w:sz w:val="28"/>
          <w:szCs w:val="28"/>
        </w:rPr>
      </w:pPr>
      <w:r w:rsidRPr="008B6B22">
        <w:rPr>
          <w:rFonts w:ascii="Times New Roman" w:hAnsi="Times New Roman"/>
          <w:bCs/>
          <w:sz w:val="28"/>
          <w:szCs w:val="28"/>
        </w:rPr>
        <w:t>Neatņemamās daļas tiesīgajam ir jāpiesaka sava tiesība uz neatņemamo daļu līdz uzaicinājumā noliktam termiņam. Ja līdz šā termiņa notecējumam viņš savu tiesību nepiesaka, tad atzīstams, ka viņš no tās atteicies.</w:t>
      </w:r>
    </w:p>
    <w:p w14:paraId="0164C33F" w14:textId="3361225F" w:rsidR="00692577" w:rsidRPr="008B6B22" w:rsidRDefault="00692577" w:rsidP="00F65A47">
      <w:pPr>
        <w:pStyle w:val="FootnoteText"/>
        <w:ind w:firstLine="720"/>
        <w:jc w:val="both"/>
        <w:rPr>
          <w:rFonts w:ascii="Times New Roman" w:hAnsi="Times New Roman"/>
          <w:sz w:val="28"/>
          <w:szCs w:val="28"/>
        </w:rPr>
      </w:pPr>
      <w:r w:rsidRPr="008B6B22">
        <w:rPr>
          <w:rFonts w:ascii="Times New Roman" w:hAnsi="Times New Roman"/>
          <w:bCs/>
          <w:sz w:val="28"/>
          <w:szCs w:val="28"/>
        </w:rPr>
        <w:t>Ja neatņemamās daļas tiesīgais, kas pārdzīvojis mantojuma atstājēju, ir atteicies no tiesības uz neatņemamo daļu vai nu pirms, vai pēc mantojuma atklāšanās, tad viņa atteikšanās šajā ziņā saista arī viņa lejupējos</w:t>
      </w:r>
      <w:r w:rsidR="00595D90" w:rsidRPr="008B6B22">
        <w:rPr>
          <w:rFonts w:ascii="Times New Roman" w:hAnsi="Times New Roman"/>
          <w:bCs/>
          <w:sz w:val="28"/>
          <w:szCs w:val="28"/>
        </w:rPr>
        <w:t>.</w:t>
      </w:r>
      <w:r w:rsidR="00595D90" w:rsidRPr="008B6B22">
        <w:rPr>
          <w:rFonts w:ascii="Times New Roman" w:hAnsi="Times New Roman"/>
          <w:sz w:val="28"/>
          <w:szCs w:val="28"/>
        </w:rPr>
        <w:t>"</w:t>
      </w:r>
    </w:p>
    <w:p w14:paraId="0164C340" w14:textId="77777777" w:rsidR="00692577" w:rsidRPr="008B6B22" w:rsidRDefault="00692577" w:rsidP="00F65A47">
      <w:pPr>
        <w:spacing w:after="0" w:line="240" w:lineRule="auto"/>
        <w:ind w:firstLine="720"/>
        <w:jc w:val="both"/>
        <w:rPr>
          <w:rFonts w:ascii="Times New Roman" w:hAnsi="Times New Roman" w:cs="Times New Roman"/>
          <w:bCs/>
          <w:sz w:val="28"/>
          <w:szCs w:val="28"/>
        </w:rPr>
      </w:pPr>
    </w:p>
    <w:p w14:paraId="0164C341" w14:textId="30705BD2" w:rsidR="00692577" w:rsidRPr="008B6B22" w:rsidRDefault="00692577" w:rsidP="00F65A47">
      <w:pPr>
        <w:spacing w:after="0" w:line="240" w:lineRule="auto"/>
        <w:ind w:firstLine="709"/>
        <w:rPr>
          <w:rFonts w:ascii="Times New Roman" w:hAnsi="Times New Roman" w:cs="Times New Roman"/>
          <w:bCs/>
          <w:sz w:val="28"/>
          <w:szCs w:val="28"/>
        </w:rPr>
      </w:pPr>
      <w:r w:rsidRPr="008B6B22">
        <w:rPr>
          <w:rFonts w:ascii="Times New Roman" w:hAnsi="Times New Roman" w:cs="Times New Roman"/>
          <w:bCs/>
          <w:sz w:val="28"/>
          <w:szCs w:val="28"/>
        </w:rPr>
        <w:t>12. Papildināt 424.pantu ar otro daļu šādā redakcijā:</w:t>
      </w:r>
    </w:p>
    <w:p w14:paraId="2BEBC47C" w14:textId="77777777" w:rsidR="00595D90" w:rsidRPr="008B6B22" w:rsidRDefault="00595D90" w:rsidP="00F65A47">
      <w:pPr>
        <w:spacing w:after="0" w:line="240" w:lineRule="auto"/>
        <w:ind w:firstLine="709"/>
        <w:rPr>
          <w:rFonts w:ascii="Times New Roman" w:hAnsi="Times New Roman" w:cs="Times New Roman"/>
          <w:bCs/>
          <w:sz w:val="28"/>
          <w:szCs w:val="28"/>
        </w:rPr>
      </w:pPr>
    </w:p>
    <w:p w14:paraId="0164C342" w14:textId="78D9C300" w:rsidR="00692577" w:rsidRPr="008B6B22" w:rsidRDefault="00595D90"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bCs/>
          <w:sz w:val="28"/>
          <w:szCs w:val="28"/>
        </w:rPr>
        <w:lastRenderedPageBreak/>
        <w:t>"</w:t>
      </w:r>
      <w:r w:rsidR="00692577" w:rsidRPr="008B6B22">
        <w:rPr>
          <w:rFonts w:ascii="Times New Roman" w:hAnsi="Times New Roman" w:cs="Times New Roman"/>
          <w:bCs/>
          <w:sz w:val="28"/>
          <w:szCs w:val="28"/>
        </w:rPr>
        <w:t>Ja neatņemamās daļas tiesīgais atkrīt, tad viņa neatņemamā daļa uz citiem neatņemamās daļas tiesīgajiem nepāriet</w:t>
      </w:r>
      <w:r w:rsidR="00951D3B" w:rsidRPr="008B6B22">
        <w:rPr>
          <w:rFonts w:ascii="Times New Roman" w:hAnsi="Times New Roman" w:cs="Times New Roman"/>
          <w:bCs/>
          <w:sz w:val="28"/>
          <w:szCs w:val="28"/>
        </w:rPr>
        <w:t>.</w:t>
      </w:r>
      <w:r w:rsidR="00C443C4" w:rsidRPr="008B6B22">
        <w:rPr>
          <w:rFonts w:ascii="Times New Roman" w:hAnsi="Times New Roman" w:cs="Times New Roman"/>
          <w:bCs/>
          <w:sz w:val="28"/>
          <w:szCs w:val="28"/>
        </w:rPr>
        <w:t>"</w:t>
      </w:r>
    </w:p>
    <w:p w14:paraId="0164C343" w14:textId="77777777" w:rsidR="00692577" w:rsidRPr="008B6B22" w:rsidRDefault="00692577" w:rsidP="00F65A47">
      <w:pPr>
        <w:spacing w:after="0" w:line="240" w:lineRule="auto"/>
        <w:ind w:firstLine="709"/>
        <w:rPr>
          <w:rFonts w:ascii="Times New Roman" w:hAnsi="Times New Roman" w:cs="Times New Roman"/>
          <w:bCs/>
          <w:sz w:val="28"/>
          <w:szCs w:val="28"/>
        </w:rPr>
      </w:pPr>
    </w:p>
    <w:p w14:paraId="3DEB754A" w14:textId="374CD94D" w:rsidR="00595D90" w:rsidRPr="008B6B22" w:rsidRDefault="00595D90" w:rsidP="00F65A47">
      <w:pPr>
        <w:spacing w:after="0" w:line="240" w:lineRule="auto"/>
        <w:ind w:firstLine="709"/>
        <w:rPr>
          <w:rFonts w:ascii="Times New Roman" w:hAnsi="Times New Roman" w:cs="Times New Roman"/>
          <w:bCs/>
          <w:sz w:val="28"/>
          <w:szCs w:val="28"/>
        </w:rPr>
      </w:pPr>
      <w:r w:rsidRPr="008B6B22">
        <w:rPr>
          <w:rFonts w:ascii="Times New Roman" w:hAnsi="Times New Roman" w:cs="Times New Roman"/>
          <w:bCs/>
          <w:sz w:val="28"/>
          <w:szCs w:val="28"/>
        </w:rPr>
        <w:t>13. Izteikt 425.panta pirmo daļu šādā redakcijā:</w:t>
      </w:r>
    </w:p>
    <w:p w14:paraId="72F174D2" w14:textId="77777777" w:rsidR="001C1709" w:rsidRPr="008B6B22" w:rsidRDefault="001C1709" w:rsidP="00F65A47">
      <w:pPr>
        <w:spacing w:after="0" w:line="240" w:lineRule="auto"/>
        <w:ind w:firstLine="709"/>
        <w:jc w:val="both"/>
        <w:rPr>
          <w:rFonts w:ascii="Times New Roman" w:hAnsi="Times New Roman" w:cs="Times New Roman"/>
          <w:bCs/>
          <w:sz w:val="28"/>
          <w:szCs w:val="28"/>
        </w:rPr>
      </w:pPr>
    </w:p>
    <w:p w14:paraId="341B9958" w14:textId="6ED7DF7E" w:rsidR="001C1709" w:rsidRPr="008B6B22" w:rsidRDefault="001C1709" w:rsidP="00F65A47">
      <w:pPr>
        <w:spacing w:after="0" w:line="240" w:lineRule="auto"/>
        <w:ind w:firstLine="709"/>
        <w:jc w:val="both"/>
        <w:rPr>
          <w:rFonts w:ascii="Times New Roman" w:hAnsi="Times New Roman" w:cs="Times New Roman"/>
          <w:bCs/>
          <w:sz w:val="28"/>
          <w:szCs w:val="28"/>
        </w:rPr>
      </w:pPr>
      <w:r w:rsidRPr="008B6B22">
        <w:rPr>
          <w:rFonts w:ascii="Times New Roman" w:hAnsi="Times New Roman" w:cs="Times New Roman"/>
          <w:sz w:val="28"/>
          <w:szCs w:val="28"/>
        </w:rPr>
        <w:t xml:space="preserve">"Neatņemamā daļa ir puse no tās mantojuma daļas vērtības, kādu </w:t>
      </w:r>
      <w:r w:rsidRPr="008B6B22">
        <w:rPr>
          <w:rFonts w:ascii="Times New Roman" w:hAnsi="Times New Roman" w:cs="Times New Roman"/>
          <w:bCs/>
          <w:sz w:val="28"/>
          <w:szCs w:val="28"/>
        </w:rPr>
        <w:t>neatņemamās daļas tiesīgais</w:t>
      </w:r>
      <w:r w:rsidRPr="008B6B22">
        <w:rPr>
          <w:rFonts w:ascii="Times New Roman" w:hAnsi="Times New Roman" w:cs="Times New Roman"/>
          <w:sz w:val="28"/>
          <w:szCs w:val="28"/>
        </w:rPr>
        <w:t xml:space="preserve"> manto pēc likuma. Šo daļu noteic pēc tā mantas sastāva un vērtības, kāds bijis testatora nāves dienā.</w:t>
      </w:r>
      <w:r w:rsidR="009A174B" w:rsidRPr="008B6B22">
        <w:rPr>
          <w:rFonts w:ascii="Times New Roman" w:hAnsi="Times New Roman" w:cs="Times New Roman"/>
          <w:sz w:val="28"/>
          <w:szCs w:val="28"/>
        </w:rPr>
        <w:t>"</w:t>
      </w:r>
    </w:p>
    <w:p w14:paraId="1E0EC29E" w14:textId="77777777" w:rsidR="00595D90" w:rsidRPr="008B6B22" w:rsidRDefault="00595D90" w:rsidP="00F65A47">
      <w:pPr>
        <w:spacing w:after="0" w:line="240" w:lineRule="auto"/>
        <w:ind w:firstLine="709"/>
        <w:jc w:val="both"/>
        <w:rPr>
          <w:rFonts w:ascii="Times New Roman" w:hAnsi="Times New Roman" w:cs="Times New Roman"/>
          <w:bCs/>
          <w:sz w:val="28"/>
          <w:szCs w:val="28"/>
        </w:rPr>
      </w:pPr>
    </w:p>
    <w:p w14:paraId="0164C349" w14:textId="099F5A3D" w:rsidR="00692577" w:rsidRPr="008B6B22" w:rsidRDefault="001C1709" w:rsidP="00F65A47">
      <w:pPr>
        <w:spacing w:after="0" w:line="240" w:lineRule="auto"/>
        <w:ind w:firstLine="720"/>
        <w:rPr>
          <w:rFonts w:ascii="Times New Roman" w:hAnsi="Times New Roman" w:cs="Times New Roman"/>
          <w:bCs/>
          <w:sz w:val="28"/>
          <w:szCs w:val="28"/>
        </w:rPr>
      </w:pPr>
      <w:r w:rsidRPr="008B6B22">
        <w:rPr>
          <w:rFonts w:ascii="Times New Roman" w:hAnsi="Times New Roman" w:cs="Times New Roman"/>
          <w:bCs/>
          <w:sz w:val="28"/>
          <w:szCs w:val="28"/>
        </w:rPr>
        <w:t>14. Izteikt 427.</w:t>
      </w:r>
      <w:r w:rsidR="00692577" w:rsidRPr="008B6B22">
        <w:rPr>
          <w:rFonts w:ascii="Times New Roman" w:hAnsi="Times New Roman" w:cs="Times New Roman"/>
          <w:bCs/>
          <w:sz w:val="28"/>
          <w:szCs w:val="28"/>
        </w:rPr>
        <w:t>panta otro daļu šādā redakcijā:</w:t>
      </w:r>
    </w:p>
    <w:p w14:paraId="41557B2D" w14:textId="77777777" w:rsidR="001C1709" w:rsidRPr="008B6B22" w:rsidRDefault="001C1709" w:rsidP="00F65A47">
      <w:pPr>
        <w:spacing w:after="0" w:line="240" w:lineRule="auto"/>
        <w:ind w:firstLine="720"/>
        <w:rPr>
          <w:rFonts w:ascii="Times New Roman" w:hAnsi="Times New Roman" w:cs="Times New Roman"/>
          <w:bCs/>
          <w:sz w:val="28"/>
          <w:szCs w:val="28"/>
        </w:rPr>
      </w:pPr>
    </w:p>
    <w:p w14:paraId="0164C34A" w14:textId="796DBB11" w:rsidR="00692577" w:rsidRPr="008B6B22" w:rsidRDefault="001C1709" w:rsidP="00F65A47">
      <w:pPr>
        <w:spacing w:after="0" w:line="240" w:lineRule="auto"/>
        <w:ind w:firstLine="720"/>
        <w:jc w:val="both"/>
        <w:rPr>
          <w:rFonts w:ascii="Times New Roman" w:hAnsi="Times New Roman" w:cs="Times New Roman"/>
          <w:bCs/>
          <w:sz w:val="28"/>
          <w:szCs w:val="28"/>
        </w:rPr>
      </w:pPr>
      <w:r w:rsidRPr="008B6B22">
        <w:rPr>
          <w:rFonts w:ascii="Times New Roman" w:hAnsi="Times New Roman" w:cs="Times New Roman"/>
          <w:bCs/>
          <w:sz w:val="28"/>
          <w:szCs w:val="28"/>
        </w:rPr>
        <w:t>"</w:t>
      </w:r>
      <w:r w:rsidR="00692577" w:rsidRPr="008B6B22">
        <w:rPr>
          <w:rFonts w:ascii="Times New Roman" w:hAnsi="Times New Roman" w:cs="Times New Roman"/>
          <w:sz w:val="28"/>
          <w:szCs w:val="28"/>
        </w:rPr>
        <w:t>Neatņemamās daļas tiesīgos var atstumt no neatņemamās daļas vienīgi aiz likumā paredzētiem un rīkojumā nāves gadījumam tieši norādītiem patiesībai atbilstošiem iemesliem.</w:t>
      </w:r>
      <w:r w:rsidR="00692577" w:rsidRPr="008B6B22">
        <w:rPr>
          <w:rFonts w:ascii="Times New Roman" w:hAnsi="Times New Roman" w:cs="Times New Roman"/>
          <w:b/>
          <w:bCs/>
          <w:sz w:val="28"/>
          <w:szCs w:val="28"/>
        </w:rPr>
        <w:t xml:space="preserve"> </w:t>
      </w:r>
      <w:r w:rsidR="00692577" w:rsidRPr="008B6B22">
        <w:rPr>
          <w:rFonts w:ascii="Times New Roman" w:hAnsi="Times New Roman" w:cs="Times New Roman"/>
          <w:bCs/>
          <w:sz w:val="28"/>
          <w:szCs w:val="28"/>
        </w:rPr>
        <w:t>Neatņemamās daļas tiesīgā atstumšana no neatņemamās daļ</w:t>
      </w:r>
      <w:r w:rsidRPr="008B6B22">
        <w:rPr>
          <w:rFonts w:ascii="Times New Roman" w:hAnsi="Times New Roman" w:cs="Times New Roman"/>
          <w:bCs/>
          <w:sz w:val="28"/>
          <w:szCs w:val="28"/>
        </w:rPr>
        <w:t>a</w:t>
      </w:r>
      <w:r w:rsidR="009A174B" w:rsidRPr="008B6B22">
        <w:rPr>
          <w:rFonts w:ascii="Times New Roman" w:hAnsi="Times New Roman" w:cs="Times New Roman"/>
          <w:bCs/>
          <w:sz w:val="28"/>
          <w:szCs w:val="28"/>
        </w:rPr>
        <w:t>s nesaista atstumtā lejupējos."</w:t>
      </w:r>
    </w:p>
    <w:p w14:paraId="0164C34B" w14:textId="77777777" w:rsidR="00692577" w:rsidRPr="008B6B22" w:rsidRDefault="00692577" w:rsidP="00F65A47">
      <w:pPr>
        <w:spacing w:after="0" w:line="240" w:lineRule="auto"/>
        <w:ind w:firstLine="709"/>
        <w:rPr>
          <w:rFonts w:ascii="Times New Roman" w:hAnsi="Times New Roman" w:cs="Times New Roman"/>
          <w:bCs/>
          <w:sz w:val="28"/>
          <w:szCs w:val="28"/>
        </w:rPr>
      </w:pPr>
    </w:p>
    <w:p w14:paraId="0164C34C" w14:textId="1CA376B7" w:rsidR="00692577" w:rsidRPr="008B6B22" w:rsidRDefault="00692577" w:rsidP="00F65A47">
      <w:pPr>
        <w:spacing w:after="0" w:line="240" w:lineRule="auto"/>
        <w:ind w:firstLine="709"/>
        <w:jc w:val="both"/>
        <w:rPr>
          <w:rFonts w:ascii="Times New Roman" w:hAnsi="Times New Roman" w:cs="Times New Roman"/>
          <w:sz w:val="28"/>
          <w:szCs w:val="28"/>
        </w:rPr>
      </w:pPr>
      <w:r w:rsidRPr="008B6B22">
        <w:rPr>
          <w:rFonts w:ascii="Times New Roman" w:hAnsi="Times New Roman" w:cs="Times New Roman"/>
          <w:bCs/>
          <w:sz w:val="28"/>
          <w:szCs w:val="28"/>
        </w:rPr>
        <w:t>15.</w:t>
      </w:r>
      <w:r w:rsidR="009A174B" w:rsidRPr="008B6B22">
        <w:rPr>
          <w:rFonts w:ascii="Times New Roman" w:hAnsi="Times New Roman" w:cs="Times New Roman"/>
          <w:bCs/>
          <w:sz w:val="28"/>
          <w:szCs w:val="28"/>
        </w:rPr>
        <w:t> </w:t>
      </w:r>
      <w:r w:rsidRPr="008B6B22">
        <w:rPr>
          <w:rFonts w:ascii="Times New Roman" w:hAnsi="Times New Roman" w:cs="Times New Roman"/>
          <w:sz w:val="28"/>
          <w:szCs w:val="28"/>
        </w:rPr>
        <w:t>Aizstāt 430.</w:t>
      </w:r>
      <w:r w:rsidR="001C1709" w:rsidRPr="008B6B22">
        <w:rPr>
          <w:rFonts w:ascii="Times New Roman" w:hAnsi="Times New Roman" w:cs="Times New Roman"/>
          <w:sz w:val="28"/>
          <w:szCs w:val="28"/>
        </w:rPr>
        <w:t>pantā vārdus "</w:t>
      </w:r>
      <w:r w:rsidRPr="008B6B22">
        <w:rPr>
          <w:rFonts w:ascii="Times New Roman" w:eastAsia="Times New Roman" w:hAnsi="Times New Roman" w:cs="Times New Roman"/>
          <w:sz w:val="28"/>
          <w:szCs w:val="28"/>
          <w:lang w:eastAsia="lv-LV"/>
        </w:rPr>
        <w:t>neatraidāmo mantinieku</w:t>
      </w:r>
      <w:r w:rsidR="001C1709" w:rsidRPr="008B6B22">
        <w:rPr>
          <w:rFonts w:ascii="Times New Roman" w:hAnsi="Times New Roman" w:cs="Times New Roman"/>
          <w:sz w:val="28"/>
          <w:szCs w:val="28"/>
        </w:rPr>
        <w:t>" ar vārdiem "</w:t>
      </w:r>
      <w:r w:rsidRPr="008B6B22">
        <w:rPr>
          <w:rFonts w:ascii="Times New Roman" w:eastAsia="Times New Roman" w:hAnsi="Times New Roman" w:cs="Times New Roman"/>
          <w:sz w:val="28"/>
          <w:szCs w:val="28"/>
          <w:lang w:eastAsia="lv-LV"/>
        </w:rPr>
        <w:t>neatņemamās daļas tiesīgo</w:t>
      </w:r>
      <w:r w:rsidR="001C1709" w:rsidRPr="008B6B22">
        <w:rPr>
          <w:rFonts w:ascii="Times New Roman" w:hAnsi="Times New Roman" w:cs="Times New Roman"/>
          <w:sz w:val="28"/>
          <w:szCs w:val="28"/>
        </w:rPr>
        <w:t>"</w:t>
      </w:r>
      <w:r w:rsidRPr="008B6B22">
        <w:rPr>
          <w:rFonts w:ascii="Times New Roman" w:hAnsi="Times New Roman" w:cs="Times New Roman"/>
          <w:sz w:val="28"/>
          <w:szCs w:val="28"/>
        </w:rPr>
        <w:t>.</w:t>
      </w:r>
    </w:p>
    <w:p w14:paraId="0164C34D" w14:textId="77777777" w:rsidR="00692577" w:rsidRPr="008B6B22" w:rsidRDefault="00692577" w:rsidP="00F65A47">
      <w:pPr>
        <w:spacing w:after="0" w:line="240" w:lineRule="auto"/>
        <w:ind w:firstLine="709"/>
        <w:rPr>
          <w:rFonts w:ascii="Times New Roman" w:hAnsi="Times New Roman" w:cs="Times New Roman"/>
          <w:bCs/>
          <w:sz w:val="28"/>
          <w:szCs w:val="28"/>
        </w:rPr>
      </w:pPr>
    </w:p>
    <w:p w14:paraId="0164C34E" w14:textId="3EF5FFF4" w:rsidR="00692577" w:rsidRPr="008B6B22" w:rsidRDefault="00692577" w:rsidP="00F65A47">
      <w:pPr>
        <w:spacing w:after="0" w:line="240" w:lineRule="auto"/>
        <w:ind w:firstLine="720"/>
        <w:rPr>
          <w:rFonts w:ascii="Times New Roman" w:hAnsi="Times New Roman" w:cs="Times New Roman"/>
          <w:bCs/>
          <w:sz w:val="28"/>
          <w:szCs w:val="28"/>
        </w:rPr>
      </w:pPr>
      <w:r w:rsidRPr="008B6B22">
        <w:rPr>
          <w:rFonts w:ascii="Times New Roman" w:hAnsi="Times New Roman" w:cs="Times New Roman"/>
          <w:bCs/>
          <w:sz w:val="28"/>
          <w:szCs w:val="28"/>
        </w:rPr>
        <w:t>16. Izteikt 433</w:t>
      </w:r>
      <w:r w:rsidR="00E6279B" w:rsidRPr="008B6B22">
        <w:rPr>
          <w:rFonts w:ascii="Times New Roman" w:hAnsi="Times New Roman" w:cs="Times New Roman"/>
          <w:bCs/>
          <w:sz w:val="28"/>
          <w:szCs w:val="28"/>
        </w:rPr>
        <w:t>. </w:t>
      </w:r>
      <w:r w:rsidR="001C1709" w:rsidRPr="008B6B22">
        <w:rPr>
          <w:rFonts w:ascii="Times New Roman" w:hAnsi="Times New Roman" w:cs="Times New Roman"/>
          <w:bCs/>
          <w:sz w:val="28"/>
          <w:szCs w:val="28"/>
        </w:rPr>
        <w:t>un 434.</w:t>
      </w:r>
      <w:r w:rsidRPr="008B6B22">
        <w:rPr>
          <w:rFonts w:ascii="Times New Roman" w:hAnsi="Times New Roman" w:cs="Times New Roman"/>
          <w:bCs/>
          <w:sz w:val="28"/>
          <w:szCs w:val="28"/>
        </w:rPr>
        <w:t>pantu šādā redakcijā:</w:t>
      </w:r>
    </w:p>
    <w:p w14:paraId="7E68FCEB" w14:textId="77777777" w:rsidR="001C1709" w:rsidRPr="008B6B22" w:rsidRDefault="001C1709" w:rsidP="00F65A47">
      <w:pPr>
        <w:spacing w:after="0" w:line="240" w:lineRule="auto"/>
        <w:ind w:firstLine="720"/>
        <w:rPr>
          <w:rFonts w:ascii="Times New Roman" w:hAnsi="Times New Roman" w:cs="Times New Roman"/>
          <w:bCs/>
          <w:sz w:val="28"/>
          <w:szCs w:val="28"/>
        </w:rPr>
      </w:pPr>
    </w:p>
    <w:p w14:paraId="0164C34F" w14:textId="42D14A75" w:rsidR="00692577" w:rsidRPr="008B6B22" w:rsidRDefault="001C1709" w:rsidP="00F65A47">
      <w:pPr>
        <w:spacing w:after="0" w:line="240" w:lineRule="auto"/>
        <w:ind w:firstLine="720"/>
        <w:rPr>
          <w:rFonts w:ascii="Times New Roman" w:hAnsi="Times New Roman" w:cs="Times New Roman"/>
          <w:bCs/>
          <w:sz w:val="28"/>
          <w:szCs w:val="28"/>
        </w:rPr>
      </w:pPr>
      <w:r w:rsidRPr="008B6B22">
        <w:rPr>
          <w:rFonts w:ascii="Times New Roman" w:hAnsi="Times New Roman" w:cs="Times New Roman"/>
          <w:bCs/>
          <w:sz w:val="28"/>
          <w:szCs w:val="28"/>
        </w:rPr>
        <w:t>"</w:t>
      </w:r>
      <w:r w:rsidR="00692577" w:rsidRPr="008B6B22">
        <w:rPr>
          <w:rFonts w:ascii="Times New Roman" w:hAnsi="Times New Roman" w:cs="Times New Roman"/>
          <w:b/>
          <w:bCs/>
          <w:sz w:val="28"/>
          <w:szCs w:val="28"/>
        </w:rPr>
        <w:t>433</w:t>
      </w:r>
      <w:r w:rsidR="00E6279B" w:rsidRPr="008B6B22">
        <w:rPr>
          <w:rFonts w:ascii="Times New Roman" w:hAnsi="Times New Roman" w:cs="Times New Roman"/>
          <w:b/>
          <w:bCs/>
          <w:sz w:val="28"/>
          <w:szCs w:val="28"/>
        </w:rPr>
        <w:t>. </w:t>
      </w:r>
      <w:r w:rsidR="00692577" w:rsidRPr="008B6B22">
        <w:rPr>
          <w:rFonts w:ascii="Times New Roman" w:hAnsi="Times New Roman" w:cs="Times New Roman"/>
          <w:sz w:val="28"/>
          <w:szCs w:val="28"/>
        </w:rPr>
        <w:t>Publiskos testamentus taisa pie notāra vai bāriņtiesā.</w:t>
      </w:r>
    </w:p>
    <w:p w14:paraId="0164C350" w14:textId="77777777" w:rsidR="00692577" w:rsidRPr="008B6B22" w:rsidRDefault="00692577" w:rsidP="00F65A47">
      <w:pPr>
        <w:spacing w:after="0" w:line="240" w:lineRule="auto"/>
        <w:ind w:firstLine="720"/>
        <w:rPr>
          <w:rFonts w:ascii="Times New Roman" w:hAnsi="Times New Roman" w:cs="Times New Roman"/>
          <w:bCs/>
          <w:sz w:val="28"/>
          <w:szCs w:val="28"/>
        </w:rPr>
      </w:pPr>
    </w:p>
    <w:p w14:paraId="0164C351" w14:textId="25697F6D" w:rsidR="00692577" w:rsidRPr="008B6B22" w:rsidRDefault="00692577" w:rsidP="00F65A47">
      <w:pPr>
        <w:spacing w:after="0" w:line="240" w:lineRule="auto"/>
        <w:ind w:firstLine="720"/>
        <w:rPr>
          <w:rFonts w:ascii="Times New Roman" w:hAnsi="Times New Roman" w:cs="Times New Roman"/>
          <w:sz w:val="28"/>
          <w:szCs w:val="28"/>
        </w:rPr>
      </w:pPr>
      <w:r w:rsidRPr="008B6B22">
        <w:rPr>
          <w:rFonts w:ascii="Times New Roman" w:hAnsi="Times New Roman" w:cs="Times New Roman"/>
          <w:b/>
          <w:bCs/>
          <w:sz w:val="28"/>
          <w:szCs w:val="28"/>
        </w:rPr>
        <w:t>434</w:t>
      </w:r>
      <w:r w:rsidR="00E6279B" w:rsidRPr="008B6B22">
        <w:rPr>
          <w:rFonts w:ascii="Times New Roman" w:hAnsi="Times New Roman" w:cs="Times New Roman"/>
          <w:b/>
          <w:bCs/>
          <w:sz w:val="28"/>
          <w:szCs w:val="28"/>
        </w:rPr>
        <w:t>.</w:t>
      </w:r>
      <w:r w:rsidR="00E6279B" w:rsidRPr="008B6B22">
        <w:rPr>
          <w:rFonts w:ascii="Times New Roman" w:hAnsi="Times New Roman" w:cs="Times New Roman"/>
          <w:sz w:val="28"/>
          <w:szCs w:val="28"/>
        </w:rPr>
        <w:t> </w:t>
      </w:r>
      <w:r w:rsidRPr="008B6B22">
        <w:rPr>
          <w:rFonts w:ascii="Times New Roman" w:hAnsi="Times New Roman" w:cs="Times New Roman"/>
          <w:sz w:val="28"/>
          <w:szCs w:val="28"/>
        </w:rPr>
        <w:t>Publisks testaments taisāms testatora personīgā klātbūtnē.</w:t>
      </w:r>
      <w:r w:rsidR="009A174B" w:rsidRPr="008B6B22">
        <w:rPr>
          <w:rFonts w:ascii="Times New Roman" w:hAnsi="Times New Roman" w:cs="Times New Roman"/>
          <w:bCs/>
          <w:sz w:val="28"/>
          <w:szCs w:val="28"/>
        </w:rPr>
        <w:t>"</w:t>
      </w:r>
    </w:p>
    <w:p w14:paraId="0164C352" w14:textId="1924457D" w:rsidR="00692577" w:rsidRPr="008B6B22" w:rsidRDefault="00692577" w:rsidP="00F65A47">
      <w:pPr>
        <w:spacing w:after="0" w:line="240" w:lineRule="auto"/>
        <w:ind w:firstLine="709"/>
        <w:rPr>
          <w:rFonts w:ascii="Times New Roman" w:hAnsi="Times New Roman" w:cs="Times New Roman"/>
          <w:bCs/>
          <w:sz w:val="28"/>
          <w:szCs w:val="28"/>
        </w:rPr>
      </w:pPr>
    </w:p>
    <w:p w14:paraId="0164C353" w14:textId="1FE2F2EE" w:rsidR="00692577" w:rsidRPr="008B6B22" w:rsidRDefault="001C1709" w:rsidP="00F65A47">
      <w:pPr>
        <w:spacing w:after="0" w:line="240" w:lineRule="auto"/>
        <w:ind w:firstLine="709"/>
        <w:rPr>
          <w:rFonts w:ascii="Times New Roman" w:hAnsi="Times New Roman" w:cs="Times New Roman"/>
          <w:bCs/>
          <w:sz w:val="28"/>
          <w:szCs w:val="28"/>
        </w:rPr>
      </w:pPr>
      <w:r w:rsidRPr="008B6B22">
        <w:rPr>
          <w:rFonts w:ascii="Times New Roman" w:hAnsi="Times New Roman" w:cs="Times New Roman"/>
          <w:bCs/>
          <w:sz w:val="28"/>
          <w:szCs w:val="28"/>
        </w:rPr>
        <w:t>17. Izslēgt 435.</w:t>
      </w:r>
      <w:r w:rsidR="00692577" w:rsidRPr="008B6B22">
        <w:rPr>
          <w:rFonts w:ascii="Times New Roman" w:hAnsi="Times New Roman" w:cs="Times New Roman"/>
          <w:bCs/>
          <w:sz w:val="28"/>
          <w:szCs w:val="28"/>
        </w:rPr>
        <w:t>pantu.</w:t>
      </w:r>
    </w:p>
    <w:p w14:paraId="0164C354" w14:textId="77777777" w:rsidR="00692577" w:rsidRPr="008B6B22" w:rsidRDefault="00692577" w:rsidP="00F65A47">
      <w:pPr>
        <w:spacing w:after="0" w:line="240" w:lineRule="auto"/>
        <w:ind w:firstLine="709"/>
        <w:rPr>
          <w:rFonts w:ascii="Times New Roman" w:hAnsi="Times New Roman" w:cs="Times New Roman"/>
          <w:bCs/>
          <w:sz w:val="28"/>
          <w:szCs w:val="28"/>
        </w:rPr>
      </w:pPr>
    </w:p>
    <w:p w14:paraId="0164C355" w14:textId="0BBC1E6E" w:rsidR="00C934DC" w:rsidRPr="008B6B22" w:rsidRDefault="001C1709" w:rsidP="00F65A47">
      <w:pPr>
        <w:spacing w:after="0" w:line="240" w:lineRule="auto"/>
        <w:ind w:firstLine="709"/>
        <w:rPr>
          <w:rFonts w:ascii="Times New Roman" w:hAnsi="Times New Roman" w:cs="Times New Roman"/>
          <w:bCs/>
          <w:sz w:val="28"/>
          <w:szCs w:val="28"/>
        </w:rPr>
      </w:pPr>
      <w:r w:rsidRPr="008B6B22">
        <w:rPr>
          <w:rFonts w:ascii="Times New Roman" w:hAnsi="Times New Roman" w:cs="Times New Roman"/>
          <w:bCs/>
          <w:sz w:val="28"/>
          <w:szCs w:val="28"/>
        </w:rPr>
        <w:t>18. Izslēgt 438.pantā vārdu</w:t>
      </w:r>
      <w:r w:rsidR="008B6B22" w:rsidRPr="008B6B22">
        <w:rPr>
          <w:rFonts w:ascii="Times New Roman" w:hAnsi="Times New Roman" w:cs="Times New Roman"/>
          <w:bCs/>
          <w:sz w:val="28"/>
          <w:szCs w:val="28"/>
        </w:rPr>
        <w:t>s</w:t>
      </w:r>
      <w:r w:rsidRPr="008B6B22">
        <w:rPr>
          <w:rFonts w:ascii="Times New Roman" w:hAnsi="Times New Roman" w:cs="Times New Roman"/>
          <w:bCs/>
          <w:sz w:val="28"/>
          <w:szCs w:val="28"/>
        </w:rPr>
        <w:t xml:space="preserve"> "</w:t>
      </w:r>
      <w:r w:rsidR="00C934DC" w:rsidRPr="008B6B22">
        <w:rPr>
          <w:rFonts w:ascii="Times New Roman" w:hAnsi="Times New Roman" w:cs="Times New Roman"/>
          <w:sz w:val="28"/>
          <w:szCs w:val="28"/>
        </w:rPr>
        <w:t>vai Latvijas konsulam ārzemēs</w:t>
      </w:r>
      <w:r w:rsidRPr="008B6B22">
        <w:rPr>
          <w:rFonts w:ascii="Times New Roman" w:hAnsi="Times New Roman" w:cs="Times New Roman"/>
          <w:bCs/>
          <w:sz w:val="28"/>
          <w:szCs w:val="28"/>
        </w:rPr>
        <w:t>"</w:t>
      </w:r>
      <w:r w:rsidR="00C934DC" w:rsidRPr="008B6B22">
        <w:rPr>
          <w:rFonts w:ascii="Times New Roman" w:hAnsi="Times New Roman" w:cs="Times New Roman"/>
          <w:bCs/>
          <w:sz w:val="28"/>
          <w:szCs w:val="28"/>
        </w:rPr>
        <w:t>.</w:t>
      </w:r>
    </w:p>
    <w:p w14:paraId="0164C356" w14:textId="77777777" w:rsidR="00C934DC" w:rsidRPr="008B6B22" w:rsidRDefault="00C934DC" w:rsidP="00F65A47">
      <w:pPr>
        <w:spacing w:after="0" w:line="240" w:lineRule="auto"/>
        <w:ind w:firstLine="709"/>
        <w:rPr>
          <w:rFonts w:ascii="Times New Roman" w:hAnsi="Times New Roman" w:cs="Times New Roman"/>
          <w:bCs/>
          <w:sz w:val="28"/>
          <w:szCs w:val="28"/>
        </w:rPr>
      </w:pPr>
    </w:p>
    <w:p w14:paraId="0164C357" w14:textId="303B47BD" w:rsidR="00C934DC" w:rsidRPr="008B6B22" w:rsidRDefault="001C1709" w:rsidP="00F65A47">
      <w:pPr>
        <w:spacing w:after="0" w:line="240" w:lineRule="auto"/>
        <w:ind w:firstLine="709"/>
        <w:rPr>
          <w:rFonts w:ascii="Times New Roman" w:hAnsi="Times New Roman" w:cs="Times New Roman"/>
          <w:bCs/>
          <w:sz w:val="28"/>
          <w:szCs w:val="28"/>
        </w:rPr>
      </w:pPr>
      <w:r w:rsidRPr="008B6B22">
        <w:rPr>
          <w:rFonts w:ascii="Times New Roman" w:hAnsi="Times New Roman" w:cs="Times New Roman"/>
          <w:bCs/>
          <w:sz w:val="28"/>
          <w:szCs w:val="28"/>
        </w:rPr>
        <w:t>19. Izslēgt 439.</w:t>
      </w:r>
      <w:r w:rsidR="00C934DC" w:rsidRPr="008B6B22">
        <w:rPr>
          <w:rFonts w:ascii="Times New Roman" w:hAnsi="Times New Roman" w:cs="Times New Roman"/>
          <w:bCs/>
          <w:sz w:val="28"/>
          <w:szCs w:val="28"/>
        </w:rPr>
        <w:t xml:space="preserve">pantā </w:t>
      </w:r>
      <w:r w:rsidRPr="008B6B22">
        <w:rPr>
          <w:rFonts w:ascii="Times New Roman" w:hAnsi="Times New Roman" w:cs="Times New Roman"/>
          <w:bCs/>
          <w:sz w:val="28"/>
          <w:szCs w:val="28"/>
        </w:rPr>
        <w:t>vārdu "</w:t>
      </w:r>
      <w:r w:rsidR="00C934DC" w:rsidRPr="008B6B22">
        <w:rPr>
          <w:rFonts w:ascii="Times New Roman" w:hAnsi="Times New Roman" w:cs="Times New Roman"/>
          <w:sz w:val="28"/>
          <w:szCs w:val="28"/>
        </w:rPr>
        <w:t>konsulam</w:t>
      </w:r>
      <w:r w:rsidRPr="008B6B22">
        <w:rPr>
          <w:rFonts w:ascii="Times New Roman" w:hAnsi="Times New Roman" w:cs="Times New Roman"/>
          <w:bCs/>
          <w:sz w:val="28"/>
          <w:szCs w:val="28"/>
        </w:rPr>
        <w:t>"</w:t>
      </w:r>
      <w:r w:rsidR="00C934DC" w:rsidRPr="008B6B22">
        <w:rPr>
          <w:rFonts w:ascii="Times New Roman" w:hAnsi="Times New Roman" w:cs="Times New Roman"/>
          <w:bCs/>
          <w:sz w:val="28"/>
          <w:szCs w:val="28"/>
        </w:rPr>
        <w:t>.</w:t>
      </w:r>
    </w:p>
    <w:p w14:paraId="0164C358" w14:textId="77777777" w:rsidR="00C934DC" w:rsidRPr="008B6B22" w:rsidRDefault="00C934DC" w:rsidP="00F65A47">
      <w:pPr>
        <w:spacing w:after="0" w:line="240" w:lineRule="auto"/>
        <w:ind w:firstLine="709"/>
        <w:rPr>
          <w:rFonts w:ascii="Times New Roman" w:hAnsi="Times New Roman" w:cs="Times New Roman"/>
          <w:bCs/>
          <w:sz w:val="28"/>
          <w:szCs w:val="28"/>
        </w:rPr>
      </w:pPr>
    </w:p>
    <w:p w14:paraId="0164C359" w14:textId="70BE3B8D" w:rsidR="00C934DC" w:rsidRPr="008B6B22" w:rsidRDefault="00C934DC" w:rsidP="00F65A47">
      <w:pPr>
        <w:spacing w:after="0" w:line="240" w:lineRule="auto"/>
        <w:ind w:firstLine="709"/>
        <w:rPr>
          <w:rFonts w:ascii="Times New Roman" w:hAnsi="Times New Roman" w:cs="Times New Roman"/>
          <w:bCs/>
          <w:sz w:val="28"/>
          <w:szCs w:val="28"/>
        </w:rPr>
      </w:pPr>
      <w:r w:rsidRPr="008B6B22">
        <w:rPr>
          <w:rFonts w:ascii="Times New Roman" w:hAnsi="Times New Roman" w:cs="Times New Roman"/>
          <w:bCs/>
          <w:sz w:val="28"/>
          <w:szCs w:val="28"/>
        </w:rPr>
        <w:t xml:space="preserve">20. </w:t>
      </w:r>
      <w:r w:rsidR="001C1709" w:rsidRPr="008B6B22">
        <w:rPr>
          <w:rFonts w:ascii="Times New Roman" w:hAnsi="Times New Roman" w:cs="Times New Roman"/>
          <w:bCs/>
          <w:sz w:val="28"/>
          <w:szCs w:val="28"/>
        </w:rPr>
        <w:t>Izslēgt 441.</w:t>
      </w:r>
      <w:r w:rsidRPr="008B6B22">
        <w:rPr>
          <w:rFonts w:ascii="Times New Roman" w:hAnsi="Times New Roman" w:cs="Times New Roman"/>
          <w:bCs/>
          <w:sz w:val="28"/>
          <w:szCs w:val="28"/>
        </w:rPr>
        <w:t xml:space="preserve">pantā </w:t>
      </w:r>
      <w:r w:rsidR="001C1709" w:rsidRPr="008B6B22">
        <w:rPr>
          <w:rFonts w:ascii="Times New Roman" w:hAnsi="Times New Roman" w:cs="Times New Roman"/>
          <w:bCs/>
          <w:sz w:val="28"/>
          <w:szCs w:val="28"/>
        </w:rPr>
        <w:t>vārdu "</w:t>
      </w:r>
      <w:r w:rsidRPr="008B6B22">
        <w:rPr>
          <w:rFonts w:ascii="Times New Roman" w:hAnsi="Times New Roman" w:cs="Times New Roman"/>
          <w:sz w:val="28"/>
          <w:szCs w:val="28"/>
        </w:rPr>
        <w:t>konsulam</w:t>
      </w:r>
      <w:r w:rsidR="001C1709" w:rsidRPr="008B6B22">
        <w:rPr>
          <w:rFonts w:ascii="Times New Roman" w:hAnsi="Times New Roman" w:cs="Times New Roman"/>
          <w:bCs/>
          <w:sz w:val="28"/>
          <w:szCs w:val="28"/>
        </w:rPr>
        <w:t>"</w:t>
      </w:r>
      <w:r w:rsidRPr="008B6B22">
        <w:rPr>
          <w:rFonts w:ascii="Times New Roman" w:hAnsi="Times New Roman" w:cs="Times New Roman"/>
          <w:bCs/>
          <w:sz w:val="28"/>
          <w:szCs w:val="28"/>
        </w:rPr>
        <w:t>.</w:t>
      </w:r>
    </w:p>
    <w:p w14:paraId="0164C35A" w14:textId="77777777" w:rsidR="00C934DC" w:rsidRPr="008B6B22" w:rsidRDefault="00C934DC" w:rsidP="00F65A47">
      <w:pPr>
        <w:spacing w:after="0" w:line="240" w:lineRule="auto"/>
        <w:ind w:firstLine="709"/>
        <w:rPr>
          <w:rFonts w:ascii="Times New Roman" w:hAnsi="Times New Roman" w:cs="Times New Roman"/>
          <w:bCs/>
          <w:sz w:val="28"/>
          <w:szCs w:val="28"/>
        </w:rPr>
      </w:pPr>
    </w:p>
    <w:p w14:paraId="0164C35B" w14:textId="1C5F92DE" w:rsidR="00C934DC" w:rsidRPr="008B6B22" w:rsidRDefault="001C1709" w:rsidP="00F65A47">
      <w:pPr>
        <w:spacing w:after="0" w:line="240" w:lineRule="auto"/>
        <w:ind w:firstLine="709"/>
        <w:rPr>
          <w:rFonts w:ascii="Times New Roman" w:hAnsi="Times New Roman" w:cs="Times New Roman"/>
          <w:bCs/>
          <w:sz w:val="28"/>
          <w:szCs w:val="28"/>
        </w:rPr>
      </w:pPr>
      <w:r w:rsidRPr="008B6B22">
        <w:rPr>
          <w:rFonts w:ascii="Times New Roman" w:hAnsi="Times New Roman" w:cs="Times New Roman"/>
          <w:bCs/>
          <w:sz w:val="28"/>
          <w:szCs w:val="28"/>
        </w:rPr>
        <w:t>21. Izslēgt 442.</w:t>
      </w:r>
      <w:r w:rsidR="00C934DC" w:rsidRPr="008B6B22">
        <w:rPr>
          <w:rFonts w:ascii="Times New Roman" w:hAnsi="Times New Roman" w:cs="Times New Roman"/>
          <w:bCs/>
          <w:sz w:val="28"/>
          <w:szCs w:val="28"/>
        </w:rPr>
        <w:t xml:space="preserve">pantā </w:t>
      </w:r>
      <w:r w:rsidRPr="008B6B22">
        <w:rPr>
          <w:rFonts w:ascii="Times New Roman" w:hAnsi="Times New Roman" w:cs="Times New Roman"/>
          <w:bCs/>
          <w:sz w:val="28"/>
          <w:szCs w:val="28"/>
        </w:rPr>
        <w:t>vārdu "</w:t>
      </w:r>
      <w:r w:rsidR="00C934DC" w:rsidRPr="008B6B22">
        <w:rPr>
          <w:rFonts w:ascii="Times New Roman" w:hAnsi="Times New Roman" w:cs="Times New Roman"/>
          <w:sz w:val="28"/>
          <w:szCs w:val="28"/>
        </w:rPr>
        <w:t>konsulam</w:t>
      </w:r>
      <w:r w:rsidRPr="008B6B22">
        <w:rPr>
          <w:rFonts w:ascii="Times New Roman" w:hAnsi="Times New Roman" w:cs="Times New Roman"/>
          <w:bCs/>
          <w:sz w:val="28"/>
          <w:szCs w:val="28"/>
        </w:rPr>
        <w:t>"</w:t>
      </w:r>
      <w:r w:rsidR="00C934DC" w:rsidRPr="008B6B22">
        <w:rPr>
          <w:rFonts w:ascii="Times New Roman" w:hAnsi="Times New Roman" w:cs="Times New Roman"/>
          <w:bCs/>
          <w:sz w:val="28"/>
          <w:szCs w:val="28"/>
        </w:rPr>
        <w:t>.</w:t>
      </w:r>
    </w:p>
    <w:p w14:paraId="0164C35C" w14:textId="77777777" w:rsidR="00C934DC" w:rsidRPr="008B6B22" w:rsidRDefault="00C934DC" w:rsidP="00F65A47">
      <w:pPr>
        <w:spacing w:after="0" w:line="240" w:lineRule="auto"/>
        <w:ind w:firstLine="709"/>
        <w:rPr>
          <w:rFonts w:ascii="Times New Roman" w:hAnsi="Times New Roman" w:cs="Times New Roman"/>
          <w:bCs/>
          <w:sz w:val="28"/>
          <w:szCs w:val="28"/>
        </w:rPr>
      </w:pPr>
    </w:p>
    <w:p w14:paraId="0164C35D" w14:textId="11AA7453" w:rsidR="00692577" w:rsidRPr="008B6B22" w:rsidRDefault="00692577" w:rsidP="00F65A47">
      <w:pPr>
        <w:spacing w:after="0" w:line="240" w:lineRule="auto"/>
        <w:ind w:firstLine="709"/>
        <w:rPr>
          <w:rFonts w:ascii="Times New Roman" w:hAnsi="Times New Roman" w:cs="Times New Roman"/>
          <w:bCs/>
          <w:sz w:val="28"/>
          <w:szCs w:val="28"/>
        </w:rPr>
      </w:pPr>
      <w:r w:rsidRPr="008B6B22">
        <w:rPr>
          <w:rFonts w:ascii="Times New Roman" w:hAnsi="Times New Roman" w:cs="Times New Roman"/>
          <w:bCs/>
          <w:sz w:val="28"/>
          <w:szCs w:val="28"/>
        </w:rPr>
        <w:t>22. Izteikt 446</w:t>
      </w:r>
      <w:r w:rsidR="001C1709" w:rsidRPr="008B6B22">
        <w:rPr>
          <w:rFonts w:ascii="Times New Roman" w:hAnsi="Times New Roman" w:cs="Times New Roman"/>
          <w:bCs/>
          <w:sz w:val="28"/>
          <w:szCs w:val="28"/>
        </w:rPr>
        <w:t>.</w:t>
      </w:r>
      <w:r w:rsidRPr="008B6B22">
        <w:rPr>
          <w:rFonts w:ascii="Times New Roman" w:hAnsi="Times New Roman" w:cs="Times New Roman"/>
          <w:bCs/>
          <w:sz w:val="28"/>
          <w:szCs w:val="28"/>
        </w:rPr>
        <w:t>pantu šādā redakcijā:</w:t>
      </w:r>
    </w:p>
    <w:p w14:paraId="533D5B7C" w14:textId="77777777" w:rsidR="001C1709" w:rsidRPr="008B6B22" w:rsidRDefault="001C1709" w:rsidP="00F65A47">
      <w:pPr>
        <w:spacing w:after="0" w:line="240" w:lineRule="auto"/>
        <w:ind w:firstLine="709"/>
        <w:rPr>
          <w:rFonts w:ascii="Times New Roman" w:hAnsi="Times New Roman" w:cs="Times New Roman"/>
          <w:bCs/>
          <w:sz w:val="28"/>
          <w:szCs w:val="28"/>
        </w:rPr>
      </w:pPr>
    </w:p>
    <w:p w14:paraId="0164C35E" w14:textId="5B4A3EA7" w:rsidR="00692577" w:rsidRPr="008B6B22" w:rsidRDefault="001C1709" w:rsidP="00F65A47">
      <w:pPr>
        <w:spacing w:after="0" w:line="240" w:lineRule="auto"/>
        <w:ind w:firstLine="709"/>
        <w:jc w:val="both"/>
        <w:rPr>
          <w:rFonts w:ascii="Times New Roman" w:eastAsia="Calibri" w:hAnsi="Times New Roman" w:cs="Times New Roman"/>
          <w:sz w:val="28"/>
          <w:szCs w:val="28"/>
        </w:rPr>
      </w:pPr>
      <w:bookmarkStart w:id="0" w:name="OLE_LINK1"/>
      <w:r w:rsidRPr="008B6B22">
        <w:rPr>
          <w:rFonts w:ascii="Times New Roman" w:hAnsi="Times New Roman" w:cs="Times New Roman"/>
          <w:bCs/>
          <w:sz w:val="28"/>
          <w:szCs w:val="28"/>
        </w:rPr>
        <w:t>"</w:t>
      </w:r>
      <w:r w:rsidR="00692577" w:rsidRPr="008B6B22">
        <w:rPr>
          <w:rFonts w:ascii="Times New Roman" w:hAnsi="Times New Roman" w:cs="Times New Roman"/>
          <w:b/>
          <w:bCs/>
          <w:sz w:val="28"/>
          <w:szCs w:val="28"/>
        </w:rPr>
        <w:t>446</w:t>
      </w:r>
      <w:r w:rsidR="00E6279B" w:rsidRPr="008B6B22">
        <w:rPr>
          <w:rFonts w:ascii="Times New Roman" w:hAnsi="Times New Roman" w:cs="Times New Roman"/>
          <w:b/>
          <w:bCs/>
          <w:sz w:val="28"/>
          <w:szCs w:val="28"/>
        </w:rPr>
        <w:t>.</w:t>
      </w:r>
      <w:r w:rsidRPr="008B6B22">
        <w:rPr>
          <w:rFonts w:ascii="Times New Roman" w:hAnsi="Times New Roman" w:cs="Times New Roman"/>
          <w:sz w:val="28"/>
          <w:szCs w:val="28"/>
        </w:rPr>
        <w:t xml:space="preserve"> </w:t>
      </w:r>
      <w:r w:rsidR="00692577" w:rsidRPr="008B6B22">
        <w:rPr>
          <w:rFonts w:ascii="Times New Roman" w:hAnsi="Times New Roman" w:cs="Times New Roman"/>
          <w:sz w:val="28"/>
          <w:szCs w:val="28"/>
        </w:rPr>
        <w:t>Privāts testaments taisāms rakstiski, mantojuma atstājējam pašrocīgi visu testamentu uzrakstot un parakstot.</w:t>
      </w:r>
      <w:bookmarkEnd w:id="0"/>
      <w:r w:rsidRPr="008B6B22">
        <w:rPr>
          <w:rFonts w:ascii="Times New Roman" w:eastAsia="Calibri" w:hAnsi="Times New Roman" w:cs="Times New Roman"/>
          <w:sz w:val="28"/>
          <w:szCs w:val="28"/>
        </w:rPr>
        <w:t>"</w:t>
      </w:r>
    </w:p>
    <w:p w14:paraId="0164C35F" w14:textId="77777777" w:rsidR="00692577" w:rsidRPr="008B6B22" w:rsidRDefault="00692577" w:rsidP="00F65A47">
      <w:pPr>
        <w:spacing w:after="0" w:line="240" w:lineRule="auto"/>
        <w:ind w:firstLine="720"/>
        <w:rPr>
          <w:rFonts w:ascii="Times New Roman" w:hAnsi="Times New Roman" w:cs="Times New Roman"/>
          <w:bCs/>
          <w:sz w:val="28"/>
          <w:szCs w:val="28"/>
        </w:rPr>
      </w:pPr>
    </w:p>
    <w:p w14:paraId="0164C360" w14:textId="59FA324A" w:rsidR="00692577" w:rsidRPr="008B6B22" w:rsidRDefault="00692577" w:rsidP="00F65A47">
      <w:pPr>
        <w:spacing w:after="0" w:line="240" w:lineRule="auto"/>
        <w:ind w:firstLine="720"/>
        <w:rPr>
          <w:rFonts w:ascii="Times New Roman" w:hAnsi="Times New Roman" w:cs="Times New Roman"/>
          <w:bCs/>
          <w:sz w:val="28"/>
          <w:szCs w:val="28"/>
        </w:rPr>
      </w:pPr>
      <w:r w:rsidRPr="008B6B22">
        <w:rPr>
          <w:rFonts w:ascii="Times New Roman" w:hAnsi="Times New Roman" w:cs="Times New Roman"/>
          <w:bCs/>
          <w:sz w:val="28"/>
          <w:szCs w:val="28"/>
        </w:rPr>
        <w:t>23. Izslēgt 447., 448., 449.,</w:t>
      </w:r>
      <w:r w:rsidR="001C1709" w:rsidRPr="008B6B22">
        <w:rPr>
          <w:rFonts w:ascii="Times New Roman" w:hAnsi="Times New Roman" w:cs="Times New Roman"/>
          <w:bCs/>
          <w:sz w:val="28"/>
          <w:szCs w:val="28"/>
        </w:rPr>
        <w:t xml:space="preserve"> 450., 451., 452., 453. un 454.</w:t>
      </w:r>
      <w:r w:rsidRPr="008B6B22">
        <w:rPr>
          <w:rFonts w:ascii="Times New Roman" w:hAnsi="Times New Roman" w:cs="Times New Roman"/>
          <w:bCs/>
          <w:sz w:val="28"/>
          <w:szCs w:val="28"/>
        </w:rPr>
        <w:t>pantu.</w:t>
      </w:r>
    </w:p>
    <w:p w14:paraId="0164C361" w14:textId="77777777" w:rsidR="00692577" w:rsidRPr="008B6B22" w:rsidRDefault="00692577" w:rsidP="00F65A47">
      <w:pPr>
        <w:spacing w:after="0" w:line="240" w:lineRule="auto"/>
        <w:ind w:firstLine="720"/>
        <w:rPr>
          <w:rFonts w:ascii="Times New Roman" w:hAnsi="Times New Roman" w:cs="Times New Roman"/>
          <w:bCs/>
          <w:sz w:val="28"/>
          <w:szCs w:val="28"/>
        </w:rPr>
      </w:pPr>
    </w:p>
    <w:p w14:paraId="0164C362" w14:textId="573ACC2D"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bCs/>
          <w:sz w:val="28"/>
          <w:szCs w:val="28"/>
        </w:rPr>
        <w:lastRenderedPageBreak/>
        <w:t>24.</w:t>
      </w:r>
      <w:r w:rsidR="009A174B" w:rsidRPr="008B6B22">
        <w:rPr>
          <w:rFonts w:ascii="Times New Roman" w:hAnsi="Times New Roman" w:cs="Times New Roman"/>
          <w:bCs/>
          <w:sz w:val="28"/>
          <w:szCs w:val="28"/>
        </w:rPr>
        <w:t> </w:t>
      </w:r>
      <w:r w:rsidRPr="008B6B22">
        <w:rPr>
          <w:rFonts w:ascii="Times New Roman" w:hAnsi="Times New Roman" w:cs="Times New Roman"/>
          <w:sz w:val="28"/>
          <w:szCs w:val="28"/>
        </w:rPr>
        <w:t xml:space="preserve">Izslēgt </w:t>
      </w:r>
      <w:r w:rsidR="00A92CB2">
        <w:rPr>
          <w:rFonts w:ascii="Times New Roman" w:hAnsi="Times New Roman" w:cs="Times New Roman"/>
          <w:sz w:val="28"/>
          <w:szCs w:val="28"/>
        </w:rPr>
        <w:t xml:space="preserve">likuma </w:t>
      </w:r>
      <w:r w:rsidR="009A174B" w:rsidRPr="008B6B22">
        <w:rPr>
          <w:rFonts w:ascii="Times New Roman" w:hAnsi="Times New Roman" w:cs="Times New Roman"/>
          <w:sz w:val="28"/>
          <w:szCs w:val="28"/>
        </w:rPr>
        <w:t>o</w:t>
      </w:r>
      <w:r w:rsidR="001C1709" w:rsidRPr="008B6B22">
        <w:rPr>
          <w:rFonts w:ascii="Times New Roman" w:hAnsi="Times New Roman" w:cs="Times New Roman"/>
          <w:sz w:val="28"/>
          <w:szCs w:val="28"/>
        </w:rPr>
        <w:t xml:space="preserve">trās daļas "Mantojuma tiesības" </w:t>
      </w:r>
      <w:r w:rsidR="009A174B" w:rsidRPr="008B6B22">
        <w:rPr>
          <w:rFonts w:ascii="Times New Roman" w:hAnsi="Times New Roman" w:cs="Times New Roman"/>
          <w:sz w:val="28"/>
          <w:szCs w:val="28"/>
        </w:rPr>
        <w:t>t</w:t>
      </w:r>
      <w:r w:rsidR="001C1709" w:rsidRPr="008B6B22">
        <w:rPr>
          <w:rFonts w:ascii="Times New Roman" w:hAnsi="Times New Roman" w:cs="Times New Roman"/>
          <w:sz w:val="28"/>
          <w:szCs w:val="28"/>
        </w:rPr>
        <w:t>rešās nodaļas "Testamentārā mantošana" piektās apakšnodaļas "Testamenta forma" III nodaļu "Priviliģēti testamenti"</w:t>
      </w:r>
      <w:r w:rsidRPr="008B6B22">
        <w:rPr>
          <w:rFonts w:ascii="Times New Roman" w:hAnsi="Times New Roman" w:cs="Times New Roman"/>
          <w:sz w:val="28"/>
          <w:szCs w:val="28"/>
        </w:rPr>
        <w:t>.</w:t>
      </w:r>
    </w:p>
    <w:p w14:paraId="0164C363"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2D9B5E26" w14:textId="6A961117" w:rsidR="001C1709" w:rsidRPr="008B6B22" w:rsidRDefault="001C1709"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25. Izteikt 488.pantu šādā redakcijā:</w:t>
      </w:r>
    </w:p>
    <w:p w14:paraId="23FAE0FD" w14:textId="77777777" w:rsidR="001C1709" w:rsidRPr="008B6B22" w:rsidRDefault="001C1709" w:rsidP="00F65A47">
      <w:pPr>
        <w:spacing w:after="0" w:line="240" w:lineRule="auto"/>
        <w:ind w:firstLine="720"/>
        <w:jc w:val="both"/>
        <w:rPr>
          <w:rFonts w:ascii="Times New Roman" w:hAnsi="Times New Roman" w:cs="Times New Roman"/>
          <w:sz w:val="28"/>
          <w:szCs w:val="28"/>
        </w:rPr>
      </w:pPr>
    </w:p>
    <w:p w14:paraId="15F52FC1" w14:textId="0A4AF64E" w:rsidR="001C1709" w:rsidRPr="008B6B22" w:rsidRDefault="001C1709" w:rsidP="00F65A47">
      <w:pPr>
        <w:pStyle w:val="naisf"/>
        <w:spacing w:before="0" w:beforeAutospacing="0" w:after="0" w:afterAutospacing="0"/>
        <w:ind w:firstLine="720"/>
        <w:jc w:val="both"/>
        <w:rPr>
          <w:sz w:val="28"/>
          <w:szCs w:val="28"/>
        </w:rPr>
      </w:pPr>
      <w:bookmarkStart w:id="1" w:name="bkm202"/>
      <w:bookmarkStart w:id="2" w:name="bkm201"/>
      <w:bookmarkEnd w:id="1"/>
      <w:r w:rsidRPr="008B6B22">
        <w:rPr>
          <w:bCs/>
          <w:sz w:val="28"/>
          <w:szCs w:val="28"/>
        </w:rPr>
        <w:t>"</w:t>
      </w:r>
      <w:r w:rsidRPr="008B6B22">
        <w:rPr>
          <w:b/>
          <w:bCs/>
          <w:sz w:val="28"/>
          <w:szCs w:val="28"/>
        </w:rPr>
        <w:t>488.</w:t>
      </w:r>
      <w:r w:rsidR="00C443C4" w:rsidRPr="008B6B22">
        <w:rPr>
          <w:sz w:val="28"/>
          <w:szCs w:val="28"/>
        </w:rPr>
        <w:t> </w:t>
      </w:r>
      <w:r w:rsidRPr="008B6B22">
        <w:rPr>
          <w:sz w:val="28"/>
          <w:szCs w:val="28"/>
        </w:rPr>
        <w:t xml:space="preserve">Ja notārs no viņam iesniegtā testamenta vai mantojuma līguma redz, ka mantojumam iecelts pēcmantinieks, viņš taisa notariālo aktu par aizgādnības nodibināšanu mantojumam mantojuma saraksta sastādīšanai </w:t>
      </w:r>
      <w:r w:rsidRPr="00E938A2">
        <w:rPr>
          <w:sz w:val="28"/>
          <w:szCs w:val="28"/>
        </w:rPr>
        <w:t>(</w:t>
      </w:r>
      <w:bookmarkEnd w:id="2"/>
      <w:proofErr w:type="spellStart"/>
      <w:r w:rsidRPr="00E938A2">
        <w:rPr>
          <w:sz w:val="28"/>
          <w:szCs w:val="28"/>
        </w:rPr>
        <w:fldChar w:fldCharType="begin"/>
      </w:r>
      <w:r w:rsidRPr="00E938A2">
        <w:rPr>
          <w:sz w:val="28"/>
          <w:szCs w:val="28"/>
        </w:rPr>
        <w:instrText xml:space="preserve"> HYPERLINK "http://pro.nais.lv/naiser/text.cfm?Key=0101011937012832771" \l "p665" </w:instrText>
      </w:r>
      <w:r w:rsidRPr="00E938A2">
        <w:rPr>
          <w:sz w:val="28"/>
          <w:szCs w:val="28"/>
        </w:rPr>
        <w:fldChar w:fldCharType="separate"/>
      </w:r>
      <w:r w:rsidRPr="00E938A2">
        <w:rPr>
          <w:rStyle w:val="Hyperlink"/>
          <w:color w:val="auto"/>
          <w:sz w:val="28"/>
          <w:szCs w:val="28"/>
          <w:u w:val="none"/>
        </w:rPr>
        <w:t>665.p</w:t>
      </w:r>
      <w:proofErr w:type="spellEnd"/>
      <w:r w:rsidRPr="00E938A2">
        <w:rPr>
          <w:sz w:val="28"/>
          <w:szCs w:val="28"/>
        </w:rPr>
        <w:fldChar w:fldCharType="end"/>
      </w:r>
      <w:r w:rsidRPr="00E938A2">
        <w:rPr>
          <w:sz w:val="28"/>
          <w:szCs w:val="28"/>
        </w:rPr>
        <w:t>).</w:t>
      </w:r>
      <w:r w:rsidRPr="008B6B22">
        <w:rPr>
          <w:sz w:val="28"/>
          <w:szCs w:val="28"/>
        </w:rPr>
        <w:t xml:space="preserve"> Ja šajā mantojumā ietilpst arī nekustams īpašums, tad pirmmantinieka pienākums izdot to pēcmantiniekam norādāms attiecīg</w:t>
      </w:r>
      <w:r w:rsidR="00C443C4" w:rsidRPr="008B6B22">
        <w:rPr>
          <w:sz w:val="28"/>
          <w:szCs w:val="28"/>
        </w:rPr>
        <w:t>aj</w:t>
      </w:r>
      <w:r w:rsidRPr="008B6B22">
        <w:rPr>
          <w:sz w:val="28"/>
          <w:szCs w:val="28"/>
        </w:rPr>
        <w:t>ā zemes grāmatu reģistrā saskaņā ar Zemesgrāmatu likuma 81.panta ceturto daļu.</w:t>
      </w:r>
      <w:r w:rsidR="009A174B" w:rsidRPr="008B6B22">
        <w:rPr>
          <w:sz w:val="28"/>
          <w:szCs w:val="28"/>
        </w:rPr>
        <w:t>"</w:t>
      </w:r>
    </w:p>
    <w:p w14:paraId="1A1A8EA0" w14:textId="77777777" w:rsidR="001C1709" w:rsidRPr="008B6B22" w:rsidRDefault="001C1709" w:rsidP="00F65A47">
      <w:pPr>
        <w:spacing w:after="0" w:line="240" w:lineRule="auto"/>
        <w:ind w:firstLine="720"/>
        <w:jc w:val="both"/>
        <w:rPr>
          <w:rFonts w:ascii="Times New Roman" w:hAnsi="Times New Roman" w:cs="Times New Roman"/>
          <w:sz w:val="28"/>
          <w:szCs w:val="28"/>
        </w:rPr>
      </w:pPr>
    </w:p>
    <w:p w14:paraId="0164C369" w14:textId="3851E40F"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bCs/>
          <w:sz w:val="28"/>
          <w:szCs w:val="28"/>
        </w:rPr>
        <w:t>26.</w:t>
      </w:r>
      <w:r w:rsidR="009A174B" w:rsidRPr="008B6B22">
        <w:rPr>
          <w:rFonts w:ascii="Times New Roman" w:hAnsi="Times New Roman" w:cs="Times New Roman"/>
          <w:bCs/>
          <w:sz w:val="28"/>
          <w:szCs w:val="28"/>
        </w:rPr>
        <w:t> </w:t>
      </w:r>
      <w:r w:rsidRPr="008B6B22">
        <w:rPr>
          <w:rFonts w:ascii="Times New Roman" w:hAnsi="Times New Roman" w:cs="Times New Roman"/>
          <w:bCs/>
          <w:sz w:val="28"/>
          <w:szCs w:val="28"/>
        </w:rPr>
        <w:t>Aizstāt</w:t>
      </w:r>
      <w:r w:rsidR="00D906B3" w:rsidRPr="008B6B22">
        <w:rPr>
          <w:rFonts w:ascii="Times New Roman" w:hAnsi="Times New Roman" w:cs="Times New Roman"/>
          <w:sz w:val="28"/>
          <w:szCs w:val="28"/>
        </w:rPr>
        <w:t xml:space="preserve"> 496.</w:t>
      </w:r>
      <w:r w:rsidRPr="008B6B22">
        <w:rPr>
          <w:rFonts w:ascii="Times New Roman" w:hAnsi="Times New Roman" w:cs="Times New Roman"/>
          <w:sz w:val="28"/>
          <w:szCs w:val="28"/>
        </w:rPr>
        <w:t>pa</w:t>
      </w:r>
      <w:r w:rsidR="00D906B3" w:rsidRPr="008B6B22">
        <w:rPr>
          <w:rFonts w:ascii="Times New Roman" w:hAnsi="Times New Roman" w:cs="Times New Roman"/>
          <w:sz w:val="28"/>
          <w:szCs w:val="28"/>
        </w:rPr>
        <w:t>ntā vārdus "attiecīga tiesa"</w:t>
      </w:r>
      <w:r w:rsidRPr="008B6B22">
        <w:rPr>
          <w:rFonts w:ascii="Times New Roman" w:hAnsi="Times New Roman" w:cs="Times New Roman"/>
          <w:sz w:val="28"/>
          <w:szCs w:val="28"/>
        </w:rPr>
        <w:t xml:space="preserve"> ar vārdu </w:t>
      </w:r>
      <w:bookmarkStart w:id="3" w:name="p496"/>
      <w:bookmarkEnd w:id="3"/>
      <w:r w:rsidR="00D906B3" w:rsidRPr="008B6B22">
        <w:rPr>
          <w:rFonts w:ascii="Times New Roman" w:hAnsi="Times New Roman" w:cs="Times New Roman"/>
          <w:sz w:val="28"/>
          <w:szCs w:val="28"/>
        </w:rPr>
        <w:t>"</w:t>
      </w:r>
      <w:r w:rsidR="00D906B3" w:rsidRPr="008B6B22">
        <w:rPr>
          <w:rFonts w:ascii="Times New Roman" w:eastAsia="Times New Roman" w:hAnsi="Times New Roman" w:cs="Times New Roman"/>
          <w:sz w:val="28"/>
          <w:szCs w:val="28"/>
          <w:lang w:eastAsia="lv-LV"/>
        </w:rPr>
        <w:t>notārs"</w:t>
      </w:r>
      <w:r w:rsidRPr="008B6B22">
        <w:rPr>
          <w:rFonts w:ascii="Times New Roman" w:eastAsia="Times New Roman" w:hAnsi="Times New Roman" w:cs="Times New Roman"/>
          <w:sz w:val="28"/>
          <w:szCs w:val="28"/>
          <w:lang w:eastAsia="lv-LV"/>
        </w:rPr>
        <w:t>.</w:t>
      </w:r>
    </w:p>
    <w:p w14:paraId="0164C36A" w14:textId="77777777" w:rsidR="00692577" w:rsidRPr="008B6B22" w:rsidRDefault="00692577" w:rsidP="00F65A47">
      <w:pPr>
        <w:spacing w:after="0" w:line="240" w:lineRule="auto"/>
        <w:ind w:firstLine="720"/>
        <w:rPr>
          <w:rFonts w:ascii="Times New Roman" w:hAnsi="Times New Roman" w:cs="Times New Roman"/>
          <w:bCs/>
          <w:sz w:val="28"/>
          <w:szCs w:val="28"/>
        </w:rPr>
      </w:pPr>
    </w:p>
    <w:p w14:paraId="0164C36B" w14:textId="779C3989"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bCs/>
          <w:sz w:val="28"/>
          <w:szCs w:val="28"/>
        </w:rPr>
        <w:t>27.</w:t>
      </w:r>
      <w:r w:rsidR="009A174B" w:rsidRPr="008B6B22">
        <w:rPr>
          <w:rFonts w:ascii="Times New Roman" w:hAnsi="Times New Roman" w:cs="Times New Roman"/>
          <w:bCs/>
          <w:sz w:val="28"/>
          <w:szCs w:val="28"/>
        </w:rPr>
        <w:t> </w:t>
      </w:r>
      <w:r w:rsidR="00D906B3" w:rsidRPr="008B6B22">
        <w:rPr>
          <w:rFonts w:ascii="Times New Roman" w:hAnsi="Times New Roman" w:cs="Times New Roman"/>
          <w:sz w:val="28"/>
          <w:szCs w:val="28"/>
        </w:rPr>
        <w:t>Aizstāt 503.pantā vārdus "</w:t>
      </w:r>
      <w:r w:rsidRPr="008B6B22">
        <w:rPr>
          <w:rFonts w:ascii="Times New Roman" w:eastAsia="Times New Roman" w:hAnsi="Times New Roman" w:cs="Times New Roman"/>
          <w:sz w:val="28"/>
          <w:szCs w:val="28"/>
          <w:lang w:eastAsia="lv-LV"/>
        </w:rPr>
        <w:t>neatraidāmo mantinieku</w:t>
      </w:r>
      <w:r w:rsidR="00D906B3" w:rsidRPr="008B6B22">
        <w:rPr>
          <w:rFonts w:ascii="Times New Roman" w:hAnsi="Times New Roman" w:cs="Times New Roman"/>
          <w:sz w:val="28"/>
          <w:szCs w:val="28"/>
        </w:rPr>
        <w:t>" ar vārdiem "</w:t>
      </w:r>
      <w:r w:rsidRPr="008B6B22">
        <w:rPr>
          <w:rFonts w:ascii="Times New Roman" w:eastAsia="Times New Roman" w:hAnsi="Times New Roman" w:cs="Times New Roman"/>
          <w:sz w:val="28"/>
          <w:szCs w:val="28"/>
          <w:lang w:eastAsia="lv-LV"/>
        </w:rPr>
        <w:t>neatņemamās daļas tiesīgo</w:t>
      </w:r>
      <w:r w:rsidR="00D906B3" w:rsidRPr="008B6B22">
        <w:rPr>
          <w:rFonts w:ascii="Times New Roman" w:hAnsi="Times New Roman" w:cs="Times New Roman"/>
          <w:sz w:val="28"/>
          <w:szCs w:val="28"/>
        </w:rPr>
        <w:t>"</w:t>
      </w:r>
      <w:r w:rsidRPr="008B6B22">
        <w:rPr>
          <w:rFonts w:ascii="Times New Roman" w:hAnsi="Times New Roman" w:cs="Times New Roman"/>
          <w:sz w:val="28"/>
          <w:szCs w:val="28"/>
        </w:rPr>
        <w:t>.</w:t>
      </w:r>
    </w:p>
    <w:p w14:paraId="0164C36C" w14:textId="77777777" w:rsidR="00692577" w:rsidRPr="008B6B22" w:rsidRDefault="00692577" w:rsidP="00F65A47">
      <w:pPr>
        <w:spacing w:after="0" w:line="240" w:lineRule="auto"/>
        <w:ind w:firstLine="720"/>
        <w:rPr>
          <w:rFonts w:ascii="Times New Roman" w:eastAsia="Times New Roman" w:hAnsi="Times New Roman" w:cs="Times New Roman"/>
          <w:sz w:val="28"/>
          <w:szCs w:val="28"/>
          <w:lang w:eastAsia="lv-LV"/>
        </w:rPr>
      </w:pPr>
    </w:p>
    <w:p w14:paraId="0164C36D" w14:textId="334B1AB1"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eastAsia="Times New Roman" w:hAnsi="Times New Roman" w:cs="Times New Roman"/>
          <w:sz w:val="28"/>
          <w:szCs w:val="28"/>
          <w:lang w:eastAsia="lv-LV"/>
        </w:rPr>
        <w:t>28.</w:t>
      </w:r>
      <w:r w:rsidR="009A174B" w:rsidRPr="008B6B22">
        <w:rPr>
          <w:rFonts w:ascii="Times New Roman" w:eastAsia="Times New Roman" w:hAnsi="Times New Roman" w:cs="Times New Roman"/>
          <w:sz w:val="28"/>
          <w:szCs w:val="28"/>
          <w:lang w:eastAsia="lv-LV"/>
        </w:rPr>
        <w:t> </w:t>
      </w:r>
      <w:r w:rsidR="00D906B3" w:rsidRPr="008B6B22">
        <w:rPr>
          <w:rFonts w:ascii="Times New Roman" w:hAnsi="Times New Roman" w:cs="Times New Roman"/>
          <w:sz w:val="28"/>
          <w:szCs w:val="28"/>
        </w:rPr>
        <w:t>Aizstāt 581.pantā vārdus "</w:t>
      </w:r>
      <w:r w:rsidRPr="008B6B22">
        <w:rPr>
          <w:rFonts w:ascii="Times New Roman" w:eastAsia="Times New Roman" w:hAnsi="Times New Roman" w:cs="Times New Roman"/>
          <w:sz w:val="28"/>
          <w:szCs w:val="28"/>
          <w:lang w:eastAsia="lv-LV"/>
        </w:rPr>
        <w:t>neatraidāmie mantinieki</w:t>
      </w:r>
      <w:r w:rsidR="00D906B3" w:rsidRPr="008B6B22">
        <w:rPr>
          <w:rFonts w:ascii="Times New Roman" w:hAnsi="Times New Roman" w:cs="Times New Roman"/>
          <w:sz w:val="28"/>
          <w:szCs w:val="28"/>
        </w:rPr>
        <w:t>" ar vārdiem "neatņemamās daļas tiesīgie"</w:t>
      </w:r>
      <w:r w:rsidRPr="008B6B22">
        <w:rPr>
          <w:rFonts w:ascii="Times New Roman" w:hAnsi="Times New Roman" w:cs="Times New Roman"/>
          <w:sz w:val="28"/>
          <w:szCs w:val="28"/>
        </w:rPr>
        <w:t>.</w:t>
      </w:r>
    </w:p>
    <w:p w14:paraId="0164C36E" w14:textId="77777777" w:rsidR="00692577" w:rsidRPr="008B6B22" w:rsidRDefault="00692577" w:rsidP="00F65A47">
      <w:pPr>
        <w:spacing w:after="0" w:line="240" w:lineRule="auto"/>
        <w:ind w:firstLine="720"/>
        <w:rPr>
          <w:rFonts w:ascii="Times New Roman" w:eastAsia="Times New Roman" w:hAnsi="Times New Roman" w:cs="Times New Roman"/>
          <w:sz w:val="28"/>
          <w:szCs w:val="28"/>
          <w:lang w:eastAsia="lv-LV"/>
        </w:rPr>
      </w:pPr>
    </w:p>
    <w:p w14:paraId="0164C36F" w14:textId="6F7E989A"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eastAsia="Times New Roman" w:hAnsi="Times New Roman" w:cs="Times New Roman"/>
          <w:sz w:val="28"/>
          <w:szCs w:val="28"/>
          <w:lang w:eastAsia="lv-LV"/>
        </w:rPr>
        <w:t>29.</w:t>
      </w:r>
      <w:r w:rsidR="009A174B" w:rsidRPr="008B6B22">
        <w:rPr>
          <w:rFonts w:ascii="Times New Roman" w:eastAsia="Times New Roman" w:hAnsi="Times New Roman" w:cs="Times New Roman"/>
          <w:sz w:val="28"/>
          <w:szCs w:val="28"/>
          <w:lang w:eastAsia="lv-LV"/>
        </w:rPr>
        <w:t> </w:t>
      </w:r>
      <w:r w:rsidRPr="008B6B22">
        <w:rPr>
          <w:rFonts w:ascii="Times New Roman" w:hAnsi="Times New Roman" w:cs="Times New Roman"/>
          <w:sz w:val="28"/>
          <w:szCs w:val="28"/>
        </w:rPr>
        <w:t>Aizstāt 5</w:t>
      </w:r>
      <w:r w:rsidR="00D906B3" w:rsidRPr="008B6B22">
        <w:rPr>
          <w:rFonts w:ascii="Times New Roman" w:hAnsi="Times New Roman" w:cs="Times New Roman"/>
          <w:sz w:val="28"/>
          <w:szCs w:val="28"/>
        </w:rPr>
        <w:t>82.pantā vārdus "</w:t>
      </w:r>
      <w:r w:rsidRPr="008B6B22">
        <w:rPr>
          <w:rFonts w:ascii="Times New Roman" w:eastAsia="Times New Roman" w:hAnsi="Times New Roman" w:cs="Times New Roman"/>
          <w:sz w:val="28"/>
          <w:szCs w:val="28"/>
          <w:lang w:eastAsia="lv-LV"/>
        </w:rPr>
        <w:t>neatraidāmam mantiniekam</w:t>
      </w:r>
      <w:r w:rsidR="00D906B3" w:rsidRPr="008B6B22">
        <w:rPr>
          <w:rFonts w:ascii="Times New Roman" w:hAnsi="Times New Roman" w:cs="Times New Roman"/>
          <w:sz w:val="28"/>
          <w:szCs w:val="28"/>
        </w:rPr>
        <w:t>" ar vārdiem "neatņemamās daļas tiesīgajam"</w:t>
      </w:r>
      <w:r w:rsidRPr="008B6B22">
        <w:rPr>
          <w:rFonts w:ascii="Times New Roman" w:hAnsi="Times New Roman" w:cs="Times New Roman"/>
          <w:sz w:val="28"/>
          <w:szCs w:val="28"/>
        </w:rPr>
        <w:t>.</w:t>
      </w:r>
    </w:p>
    <w:p w14:paraId="0164C370" w14:textId="77777777" w:rsidR="00692577" w:rsidRPr="008B6B22" w:rsidRDefault="00692577" w:rsidP="00F65A47">
      <w:pPr>
        <w:spacing w:after="0" w:line="240" w:lineRule="auto"/>
        <w:ind w:firstLine="720"/>
        <w:rPr>
          <w:rFonts w:ascii="Times New Roman" w:eastAsia="Times New Roman" w:hAnsi="Times New Roman" w:cs="Times New Roman"/>
          <w:sz w:val="28"/>
          <w:szCs w:val="28"/>
          <w:lang w:eastAsia="lv-LV"/>
        </w:rPr>
      </w:pPr>
    </w:p>
    <w:p w14:paraId="0164C371" w14:textId="319E11E1" w:rsidR="00692577" w:rsidRPr="008B6B22" w:rsidRDefault="00D906B3" w:rsidP="00F65A47">
      <w:pPr>
        <w:spacing w:after="0" w:line="240" w:lineRule="auto"/>
        <w:ind w:firstLine="720"/>
        <w:rPr>
          <w:rFonts w:ascii="Times New Roman" w:eastAsia="Times New Roman" w:hAnsi="Times New Roman" w:cs="Times New Roman"/>
          <w:sz w:val="28"/>
          <w:szCs w:val="28"/>
          <w:lang w:eastAsia="lv-LV"/>
        </w:rPr>
      </w:pPr>
      <w:r w:rsidRPr="008B6B22">
        <w:rPr>
          <w:rFonts w:ascii="Times New Roman" w:eastAsia="Times New Roman" w:hAnsi="Times New Roman" w:cs="Times New Roman"/>
          <w:sz w:val="28"/>
          <w:szCs w:val="28"/>
          <w:lang w:eastAsia="lv-LV"/>
        </w:rPr>
        <w:t>30. Izslēgt 613.pantā vārdus "</w:t>
      </w:r>
      <w:r w:rsidR="00692577" w:rsidRPr="008B6B22">
        <w:rPr>
          <w:rFonts w:ascii="Times New Roman" w:hAnsi="Times New Roman" w:cs="Times New Roman"/>
          <w:sz w:val="28"/>
          <w:szCs w:val="28"/>
        </w:rPr>
        <w:t>vai konsula</w:t>
      </w:r>
      <w:r w:rsidRPr="008B6B22">
        <w:rPr>
          <w:rFonts w:ascii="Times New Roman" w:eastAsia="Times New Roman" w:hAnsi="Times New Roman" w:cs="Times New Roman"/>
          <w:sz w:val="28"/>
          <w:szCs w:val="28"/>
          <w:lang w:eastAsia="lv-LV"/>
        </w:rPr>
        <w:t>"</w:t>
      </w:r>
      <w:r w:rsidR="00692577" w:rsidRPr="008B6B22">
        <w:rPr>
          <w:rFonts w:ascii="Times New Roman" w:eastAsia="Times New Roman" w:hAnsi="Times New Roman" w:cs="Times New Roman"/>
          <w:sz w:val="28"/>
          <w:szCs w:val="28"/>
          <w:lang w:eastAsia="lv-LV"/>
        </w:rPr>
        <w:t>.</w:t>
      </w:r>
    </w:p>
    <w:p w14:paraId="0164C372" w14:textId="77777777" w:rsidR="00692577" w:rsidRPr="008B6B22" w:rsidRDefault="00692577" w:rsidP="00F65A47">
      <w:pPr>
        <w:spacing w:after="0" w:line="240" w:lineRule="auto"/>
        <w:ind w:firstLine="720"/>
        <w:rPr>
          <w:rFonts w:ascii="Times New Roman" w:eastAsia="Times New Roman" w:hAnsi="Times New Roman" w:cs="Times New Roman"/>
          <w:sz w:val="28"/>
          <w:szCs w:val="28"/>
          <w:lang w:eastAsia="lv-LV"/>
        </w:rPr>
      </w:pPr>
    </w:p>
    <w:p w14:paraId="0164C373" w14:textId="36F7B695" w:rsidR="00692577" w:rsidRPr="008B6B22" w:rsidRDefault="00D906B3" w:rsidP="00F65A47">
      <w:pPr>
        <w:pStyle w:val="naisf"/>
        <w:spacing w:before="0" w:beforeAutospacing="0" w:after="0" w:afterAutospacing="0"/>
        <w:ind w:firstLine="720"/>
        <w:jc w:val="both"/>
        <w:rPr>
          <w:sz w:val="28"/>
          <w:szCs w:val="28"/>
        </w:rPr>
      </w:pPr>
      <w:r w:rsidRPr="008B6B22">
        <w:rPr>
          <w:sz w:val="28"/>
          <w:szCs w:val="28"/>
        </w:rPr>
        <w:t>31. Izslēgt 614.</w:t>
      </w:r>
      <w:r w:rsidR="00692577" w:rsidRPr="008B6B22">
        <w:rPr>
          <w:sz w:val="28"/>
          <w:szCs w:val="28"/>
        </w:rPr>
        <w:t>panta otro daļu.</w:t>
      </w:r>
    </w:p>
    <w:p w14:paraId="0164C374" w14:textId="77777777" w:rsidR="00692577" w:rsidRPr="008B6B22" w:rsidRDefault="00692577" w:rsidP="00F65A47">
      <w:pPr>
        <w:pStyle w:val="naisf"/>
        <w:spacing w:before="0" w:beforeAutospacing="0" w:after="0" w:afterAutospacing="0"/>
        <w:ind w:firstLine="720"/>
        <w:jc w:val="both"/>
        <w:rPr>
          <w:sz w:val="28"/>
          <w:szCs w:val="28"/>
        </w:rPr>
      </w:pPr>
    </w:p>
    <w:p w14:paraId="0164C375" w14:textId="6305D17A" w:rsidR="00692577" w:rsidRPr="008B6B22" w:rsidRDefault="00D906B3" w:rsidP="00F65A47">
      <w:pPr>
        <w:pStyle w:val="naisf"/>
        <w:spacing w:before="0" w:beforeAutospacing="0" w:after="0" w:afterAutospacing="0"/>
        <w:ind w:firstLine="720"/>
        <w:jc w:val="both"/>
        <w:rPr>
          <w:sz w:val="28"/>
          <w:szCs w:val="28"/>
        </w:rPr>
      </w:pPr>
      <w:r w:rsidRPr="008B6B22">
        <w:rPr>
          <w:sz w:val="28"/>
          <w:szCs w:val="28"/>
        </w:rPr>
        <w:t>32. Aizstāt 616.pantā vārdu "tiesas"</w:t>
      </w:r>
      <w:r w:rsidR="00692577" w:rsidRPr="008B6B22">
        <w:rPr>
          <w:sz w:val="28"/>
          <w:szCs w:val="28"/>
        </w:rPr>
        <w:t xml:space="preserve"> ar vārd</w:t>
      </w:r>
      <w:r w:rsidR="00863CF3" w:rsidRPr="008B6B22">
        <w:rPr>
          <w:sz w:val="28"/>
          <w:szCs w:val="28"/>
        </w:rPr>
        <w:t>u</w:t>
      </w:r>
      <w:r w:rsidRPr="008B6B22">
        <w:rPr>
          <w:sz w:val="28"/>
          <w:szCs w:val="28"/>
        </w:rPr>
        <w:t xml:space="preserve"> "notāra"</w:t>
      </w:r>
      <w:r w:rsidR="00692577" w:rsidRPr="008B6B22">
        <w:rPr>
          <w:sz w:val="28"/>
          <w:szCs w:val="28"/>
        </w:rPr>
        <w:t>.</w:t>
      </w:r>
    </w:p>
    <w:p w14:paraId="0164C376" w14:textId="77777777" w:rsidR="00692577" w:rsidRPr="008B6B22" w:rsidRDefault="00692577" w:rsidP="00F65A47">
      <w:pPr>
        <w:pStyle w:val="naisf"/>
        <w:spacing w:before="0" w:beforeAutospacing="0" w:after="0" w:afterAutospacing="0"/>
        <w:ind w:firstLine="720"/>
        <w:jc w:val="both"/>
        <w:rPr>
          <w:sz w:val="28"/>
          <w:szCs w:val="28"/>
        </w:rPr>
      </w:pPr>
    </w:p>
    <w:p w14:paraId="0164C377" w14:textId="71422423" w:rsidR="00692577" w:rsidRPr="008B6B22" w:rsidRDefault="00692577" w:rsidP="00F65A47">
      <w:pPr>
        <w:spacing w:after="0" w:line="240" w:lineRule="auto"/>
        <w:ind w:firstLine="720"/>
        <w:jc w:val="both"/>
        <w:rPr>
          <w:rFonts w:ascii="Times New Roman" w:hAnsi="Times New Roman" w:cs="Times New Roman"/>
          <w:bCs/>
          <w:sz w:val="28"/>
          <w:szCs w:val="28"/>
        </w:rPr>
      </w:pPr>
      <w:r w:rsidRPr="008B6B22">
        <w:rPr>
          <w:rFonts w:ascii="Times New Roman" w:eastAsia="Times New Roman" w:hAnsi="Times New Roman" w:cs="Times New Roman"/>
          <w:sz w:val="28"/>
          <w:szCs w:val="28"/>
          <w:lang w:eastAsia="lv-LV"/>
        </w:rPr>
        <w:t xml:space="preserve">33. </w:t>
      </w:r>
      <w:r w:rsidRPr="008B6B22">
        <w:rPr>
          <w:rFonts w:ascii="Times New Roman" w:hAnsi="Times New Roman" w:cs="Times New Roman"/>
          <w:bCs/>
          <w:sz w:val="28"/>
          <w:szCs w:val="28"/>
        </w:rPr>
        <w:t>Izteikt 642.panta otro teikumu šādā redakcijā:</w:t>
      </w:r>
    </w:p>
    <w:p w14:paraId="1171455C" w14:textId="77777777" w:rsidR="00D906B3" w:rsidRPr="008B6B22" w:rsidRDefault="00D906B3" w:rsidP="00F65A47">
      <w:pPr>
        <w:spacing w:after="0" w:line="240" w:lineRule="auto"/>
        <w:ind w:firstLine="720"/>
        <w:jc w:val="both"/>
        <w:rPr>
          <w:rFonts w:ascii="Times New Roman" w:eastAsia="Times New Roman" w:hAnsi="Times New Roman" w:cs="Times New Roman"/>
          <w:sz w:val="28"/>
          <w:szCs w:val="28"/>
          <w:lang w:eastAsia="lv-LV"/>
        </w:rPr>
      </w:pPr>
    </w:p>
    <w:p w14:paraId="0164C378" w14:textId="36483314" w:rsidR="00692577" w:rsidRPr="008B6B22" w:rsidRDefault="00D906B3" w:rsidP="00F65A47">
      <w:pPr>
        <w:spacing w:after="0" w:line="240" w:lineRule="auto"/>
        <w:ind w:firstLine="720"/>
        <w:jc w:val="both"/>
        <w:rPr>
          <w:rFonts w:ascii="Times New Roman" w:eastAsia="Times New Roman" w:hAnsi="Times New Roman" w:cs="Times New Roman"/>
          <w:sz w:val="28"/>
          <w:szCs w:val="28"/>
          <w:lang w:eastAsia="lv-LV"/>
        </w:rPr>
      </w:pPr>
      <w:r w:rsidRPr="008B6B22">
        <w:rPr>
          <w:rFonts w:ascii="Times New Roman" w:eastAsia="Times New Roman" w:hAnsi="Times New Roman" w:cs="Times New Roman"/>
          <w:sz w:val="28"/>
          <w:szCs w:val="28"/>
          <w:lang w:eastAsia="lv-LV"/>
        </w:rPr>
        <w:t>"</w:t>
      </w:r>
      <w:r w:rsidR="00692577" w:rsidRPr="008B6B22">
        <w:rPr>
          <w:rFonts w:ascii="Times New Roman" w:hAnsi="Times New Roman" w:cs="Times New Roman"/>
          <w:sz w:val="28"/>
          <w:szCs w:val="28"/>
        </w:rPr>
        <w:t>Ja tas nav ievērots, tad pēc mantojuma atstājēja nāves neatņemamās daļas tiesīgie var pieprasīt izdot viņu neatņemamo daļu.</w:t>
      </w:r>
      <w:r w:rsidR="009A174B" w:rsidRPr="008B6B22">
        <w:rPr>
          <w:rFonts w:ascii="Times New Roman" w:eastAsia="Times New Roman" w:hAnsi="Times New Roman" w:cs="Times New Roman"/>
          <w:sz w:val="28"/>
          <w:szCs w:val="28"/>
          <w:lang w:eastAsia="lv-LV"/>
        </w:rPr>
        <w:t>"</w:t>
      </w:r>
    </w:p>
    <w:p w14:paraId="0164C379" w14:textId="77777777" w:rsidR="00692577" w:rsidRPr="008B6B22" w:rsidRDefault="00692577" w:rsidP="00F65A47">
      <w:pPr>
        <w:spacing w:after="0" w:line="240" w:lineRule="auto"/>
        <w:ind w:firstLine="720"/>
        <w:jc w:val="both"/>
        <w:rPr>
          <w:rFonts w:ascii="Times New Roman" w:eastAsia="Times New Roman" w:hAnsi="Times New Roman" w:cs="Times New Roman"/>
          <w:sz w:val="28"/>
          <w:szCs w:val="28"/>
          <w:lang w:eastAsia="lv-LV"/>
        </w:rPr>
      </w:pPr>
    </w:p>
    <w:p w14:paraId="0164C37A" w14:textId="42826770" w:rsidR="00692577" w:rsidRPr="008B6B22" w:rsidRDefault="00D906B3" w:rsidP="00F65A47">
      <w:pPr>
        <w:spacing w:after="0" w:line="240" w:lineRule="auto"/>
        <w:ind w:firstLine="720"/>
        <w:jc w:val="both"/>
        <w:rPr>
          <w:rFonts w:ascii="Times New Roman" w:eastAsia="Times New Roman" w:hAnsi="Times New Roman" w:cs="Times New Roman"/>
          <w:sz w:val="28"/>
          <w:szCs w:val="28"/>
          <w:lang w:eastAsia="lv-LV"/>
        </w:rPr>
      </w:pPr>
      <w:r w:rsidRPr="008B6B22">
        <w:rPr>
          <w:rFonts w:ascii="Times New Roman" w:eastAsia="Times New Roman" w:hAnsi="Times New Roman" w:cs="Times New Roman"/>
          <w:sz w:val="28"/>
          <w:szCs w:val="28"/>
          <w:lang w:eastAsia="lv-LV"/>
        </w:rPr>
        <w:t>34.</w:t>
      </w:r>
      <w:r w:rsidR="009A174B" w:rsidRPr="008B6B22">
        <w:rPr>
          <w:rFonts w:ascii="Times New Roman" w:eastAsia="Times New Roman" w:hAnsi="Times New Roman" w:cs="Times New Roman"/>
          <w:sz w:val="28"/>
          <w:szCs w:val="28"/>
          <w:lang w:eastAsia="lv-LV"/>
        </w:rPr>
        <w:t> </w:t>
      </w:r>
      <w:r w:rsidRPr="008B6B22">
        <w:rPr>
          <w:rFonts w:ascii="Times New Roman" w:eastAsia="Times New Roman" w:hAnsi="Times New Roman" w:cs="Times New Roman"/>
          <w:sz w:val="28"/>
          <w:szCs w:val="28"/>
          <w:lang w:eastAsia="lv-LV"/>
        </w:rPr>
        <w:t>Papildināt 643.pantu pēc vārda "grāmatās" ar skaitli un burtu "(649.</w:t>
      </w:r>
      <w:r w:rsidR="00B02FA3" w:rsidRPr="008B6B22">
        <w:rPr>
          <w:rFonts w:ascii="Times New Roman" w:eastAsia="Times New Roman" w:hAnsi="Times New Roman" w:cs="Times New Roman"/>
          <w:sz w:val="28"/>
          <w:szCs w:val="28"/>
          <w:lang w:eastAsia="lv-LV"/>
        </w:rPr>
        <w:t>p.</w:t>
      </w:r>
      <w:r w:rsidRPr="008B6B22">
        <w:rPr>
          <w:rFonts w:ascii="Times New Roman" w:eastAsia="Times New Roman" w:hAnsi="Times New Roman" w:cs="Times New Roman"/>
          <w:sz w:val="28"/>
          <w:szCs w:val="28"/>
          <w:lang w:eastAsia="lv-LV"/>
        </w:rPr>
        <w:t>)"</w:t>
      </w:r>
      <w:r w:rsidR="00692577" w:rsidRPr="008B6B22">
        <w:rPr>
          <w:rFonts w:ascii="Times New Roman" w:eastAsia="Times New Roman" w:hAnsi="Times New Roman" w:cs="Times New Roman"/>
          <w:sz w:val="28"/>
          <w:szCs w:val="28"/>
          <w:lang w:eastAsia="lv-LV"/>
        </w:rPr>
        <w:t>.</w:t>
      </w:r>
    </w:p>
    <w:p w14:paraId="0164C37B" w14:textId="77777777" w:rsidR="00692577" w:rsidRPr="008B6B22" w:rsidRDefault="00692577" w:rsidP="00F65A47">
      <w:pPr>
        <w:spacing w:after="0" w:line="240" w:lineRule="auto"/>
        <w:ind w:firstLine="720"/>
        <w:jc w:val="both"/>
        <w:rPr>
          <w:rFonts w:ascii="Times New Roman" w:eastAsia="Times New Roman" w:hAnsi="Times New Roman" w:cs="Times New Roman"/>
          <w:sz w:val="28"/>
          <w:szCs w:val="28"/>
          <w:lang w:eastAsia="lv-LV"/>
        </w:rPr>
      </w:pPr>
    </w:p>
    <w:p w14:paraId="5793C74D" w14:textId="390DB93D" w:rsidR="00D906B3" w:rsidRPr="008B6B22" w:rsidRDefault="00D906B3" w:rsidP="00F65A47">
      <w:pPr>
        <w:spacing w:after="0" w:line="240" w:lineRule="auto"/>
        <w:ind w:firstLine="720"/>
        <w:jc w:val="both"/>
        <w:rPr>
          <w:rFonts w:ascii="Times New Roman" w:eastAsia="Times New Roman" w:hAnsi="Times New Roman" w:cs="Times New Roman"/>
          <w:sz w:val="28"/>
          <w:szCs w:val="28"/>
          <w:lang w:eastAsia="lv-LV"/>
        </w:rPr>
      </w:pPr>
      <w:r w:rsidRPr="008B6B22">
        <w:rPr>
          <w:rFonts w:ascii="Times New Roman" w:eastAsia="Times New Roman" w:hAnsi="Times New Roman" w:cs="Times New Roman"/>
          <w:sz w:val="28"/>
          <w:szCs w:val="28"/>
          <w:lang w:eastAsia="lv-LV"/>
        </w:rPr>
        <w:t>35. Izteikt 660.pantu šādā redakcijā:</w:t>
      </w:r>
    </w:p>
    <w:p w14:paraId="381FDA7D" w14:textId="77777777" w:rsidR="00D906B3" w:rsidRPr="008B6B22" w:rsidRDefault="00D906B3" w:rsidP="00F65A47">
      <w:pPr>
        <w:spacing w:after="0" w:line="240" w:lineRule="auto"/>
        <w:ind w:firstLine="720"/>
        <w:jc w:val="both"/>
        <w:rPr>
          <w:rFonts w:ascii="Times New Roman" w:eastAsia="Times New Roman" w:hAnsi="Times New Roman" w:cs="Times New Roman"/>
          <w:sz w:val="28"/>
          <w:szCs w:val="28"/>
          <w:lang w:eastAsia="lv-LV"/>
        </w:rPr>
      </w:pPr>
    </w:p>
    <w:p w14:paraId="541DD4E8" w14:textId="78D7B2BF" w:rsidR="00D906B3" w:rsidRPr="008B6B22" w:rsidRDefault="00D906B3" w:rsidP="00F65A47">
      <w:pPr>
        <w:pStyle w:val="naisf"/>
        <w:spacing w:before="0" w:beforeAutospacing="0" w:after="0" w:afterAutospacing="0"/>
        <w:ind w:firstLine="720"/>
        <w:jc w:val="both"/>
        <w:rPr>
          <w:sz w:val="28"/>
          <w:szCs w:val="28"/>
        </w:rPr>
      </w:pPr>
      <w:bookmarkStart w:id="4" w:name="bkm236"/>
      <w:r w:rsidRPr="008B6B22">
        <w:rPr>
          <w:bCs/>
          <w:sz w:val="28"/>
          <w:szCs w:val="28"/>
        </w:rPr>
        <w:t>"</w:t>
      </w:r>
      <w:r w:rsidRPr="008B6B22">
        <w:rPr>
          <w:b/>
          <w:bCs/>
          <w:sz w:val="28"/>
          <w:szCs w:val="28"/>
        </w:rPr>
        <w:t>660.</w:t>
      </w:r>
      <w:r w:rsidRPr="008B6B22">
        <w:rPr>
          <w:sz w:val="28"/>
          <w:szCs w:val="28"/>
        </w:rPr>
        <w:t xml:space="preserve"> Notārs pēc mantinieka lūguma vai </w:t>
      </w:r>
      <w:bookmarkEnd w:id="4"/>
      <w:r w:rsidRPr="00656B4F">
        <w:rPr>
          <w:sz w:val="28"/>
          <w:szCs w:val="28"/>
        </w:rPr>
        <w:fldChar w:fldCharType="begin"/>
      </w:r>
      <w:r w:rsidRPr="00656B4F">
        <w:rPr>
          <w:sz w:val="28"/>
          <w:szCs w:val="28"/>
        </w:rPr>
        <w:instrText xml:space="preserve"> HYPERLINK "http://pro.nais.lv/naiser/text.cfm?Key=0101011937012832771" \l "p659" </w:instrText>
      </w:r>
      <w:r w:rsidRPr="00656B4F">
        <w:rPr>
          <w:sz w:val="28"/>
          <w:szCs w:val="28"/>
        </w:rPr>
        <w:fldChar w:fldCharType="separate"/>
      </w:r>
      <w:proofErr w:type="spellStart"/>
      <w:r w:rsidRPr="00656B4F">
        <w:rPr>
          <w:rStyle w:val="Hyperlink"/>
          <w:color w:val="auto"/>
          <w:sz w:val="28"/>
          <w:szCs w:val="28"/>
          <w:u w:val="none"/>
        </w:rPr>
        <w:t>659.pantā</w:t>
      </w:r>
      <w:proofErr w:type="spellEnd"/>
      <w:r w:rsidRPr="00656B4F">
        <w:rPr>
          <w:sz w:val="28"/>
          <w:szCs w:val="28"/>
        </w:rPr>
        <w:fldChar w:fldCharType="end"/>
      </w:r>
      <w:r w:rsidRPr="00656B4F">
        <w:rPr>
          <w:sz w:val="28"/>
          <w:szCs w:val="28"/>
        </w:rPr>
        <w:t xml:space="preserve"> </w:t>
      </w:r>
      <w:r w:rsidRPr="008B6B22">
        <w:rPr>
          <w:sz w:val="28"/>
          <w:szCs w:val="28"/>
        </w:rPr>
        <w:t>norādīt</w:t>
      </w:r>
      <w:r w:rsidR="00C443C4" w:rsidRPr="008B6B22">
        <w:rPr>
          <w:sz w:val="28"/>
          <w:szCs w:val="28"/>
        </w:rPr>
        <w:t>aj</w:t>
      </w:r>
      <w:r w:rsidRPr="008B6B22">
        <w:rPr>
          <w:sz w:val="28"/>
          <w:szCs w:val="28"/>
        </w:rPr>
        <w:t xml:space="preserve">os gadījumos, saņēmis attiecīgu paziņojumu, nodibina aizgādnību mantojumam, par ko paziņo bāriņtiesai izpildīšanai. Ja mantinieki ir nepilngadīgi un viņiem nav vecāku, tad </w:t>
      </w:r>
      <w:r w:rsidRPr="008B6B22">
        <w:rPr>
          <w:sz w:val="28"/>
          <w:szCs w:val="28"/>
        </w:rPr>
        <w:lastRenderedPageBreak/>
        <w:t>bāriņtiesa ieceļ viņiem aizbildņus, kuriem uzliek arī mantojuma aizgādņa pienākumus.</w:t>
      </w:r>
      <w:r w:rsidR="009A174B" w:rsidRPr="008B6B22">
        <w:rPr>
          <w:sz w:val="28"/>
          <w:szCs w:val="28"/>
        </w:rPr>
        <w:t>"</w:t>
      </w:r>
    </w:p>
    <w:p w14:paraId="5E882C1B" w14:textId="77777777" w:rsidR="00D906B3" w:rsidRPr="008B6B22" w:rsidRDefault="00D906B3" w:rsidP="00F65A47">
      <w:pPr>
        <w:spacing w:after="0" w:line="240" w:lineRule="auto"/>
        <w:ind w:firstLine="720"/>
        <w:jc w:val="both"/>
        <w:rPr>
          <w:rFonts w:ascii="Times New Roman" w:eastAsia="Times New Roman" w:hAnsi="Times New Roman" w:cs="Times New Roman"/>
          <w:sz w:val="28"/>
          <w:szCs w:val="28"/>
          <w:lang w:eastAsia="lv-LV"/>
        </w:rPr>
      </w:pPr>
    </w:p>
    <w:p w14:paraId="0164C37E" w14:textId="4368DA54" w:rsidR="00692577" w:rsidRPr="008B6B22" w:rsidRDefault="00692577" w:rsidP="00F65A47">
      <w:pPr>
        <w:spacing w:after="0" w:line="240" w:lineRule="auto"/>
        <w:ind w:firstLine="720"/>
        <w:jc w:val="both"/>
        <w:rPr>
          <w:rFonts w:ascii="Times New Roman" w:hAnsi="Times New Roman" w:cs="Times New Roman"/>
          <w:bCs/>
          <w:sz w:val="28"/>
          <w:szCs w:val="28"/>
        </w:rPr>
      </w:pPr>
      <w:r w:rsidRPr="008B6B22">
        <w:rPr>
          <w:rFonts w:ascii="Times New Roman" w:hAnsi="Times New Roman" w:cs="Times New Roman"/>
          <w:sz w:val="28"/>
          <w:szCs w:val="28"/>
        </w:rPr>
        <w:t xml:space="preserve">36. </w:t>
      </w:r>
      <w:r w:rsidRPr="008B6B22">
        <w:rPr>
          <w:rFonts w:ascii="Times New Roman" w:hAnsi="Times New Roman" w:cs="Times New Roman"/>
          <w:bCs/>
          <w:sz w:val="28"/>
          <w:szCs w:val="28"/>
        </w:rPr>
        <w:t>Izteikt 662.pantu šādā redakcijā:</w:t>
      </w:r>
    </w:p>
    <w:p w14:paraId="100955D2" w14:textId="77777777" w:rsidR="00D906B3" w:rsidRPr="008B6B22" w:rsidRDefault="00D906B3" w:rsidP="00F65A47">
      <w:pPr>
        <w:spacing w:after="0" w:line="240" w:lineRule="auto"/>
        <w:ind w:firstLine="720"/>
        <w:jc w:val="both"/>
        <w:rPr>
          <w:rFonts w:ascii="Times New Roman" w:eastAsia="Times New Roman" w:hAnsi="Times New Roman" w:cs="Times New Roman"/>
          <w:sz w:val="28"/>
          <w:szCs w:val="28"/>
          <w:lang w:eastAsia="lv-LV"/>
        </w:rPr>
      </w:pPr>
    </w:p>
    <w:p w14:paraId="0164C37F" w14:textId="05F1543C" w:rsidR="00692577" w:rsidRPr="008B6B22" w:rsidRDefault="00D906B3"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w:t>
      </w:r>
      <w:r w:rsidR="00692577" w:rsidRPr="008B6B22">
        <w:rPr>
          <w:rFonts w:ascii="Times New Roman" w:hAnsi="Times New Roman" w:cs="Times New Roman"/>
          <w:b/>
          <w:sz w:val="28"/>
          <w:szCs w:val="28"/>
        </w:rPr>
        <w:t>662</w:t>
      </w:r>
      <w:r w:rsidR="00E6279B" w:rsidRPr="008B6B22">
        <w:rPr>
          <w:rFonts w:ascii="Times New Roman" w:hAnsi="Times New Roman" w:cs="Times New Roman"/>
          <w:b/>
          <w:sz w:val="28"/>
          <w:szCs w:val="28"/>
        </w:rPr>
        <w:t>.</w:t>
      </w:r>
      <w:r w:rsidR="00E6279B" w:rsidRPr="008B6B22">
        <w:rPr>
          <w:rFonts w:ascii="Times New Roman" w:hAnsi="Times New Roman" w:cs="Times New Roman"/>
          <w:sz w:val="28"/>
          <w:szCs w:val="28"/>
        </w:rPr>
        <w:t> </w:t>
      </w:r>
      <w:r w:rsidR="00692577" w:rsidRPr="008B6B22">
        <w:rPr>
          <w:rFonts w:ascii="Times New Roman" w:hAnsi="Times New Roman" w:cs="Times New Roman"/>
          <w:sz w:val="28"/>
          <w:szCs w:val="28"/>
        </w:rPr>
        <w:t>Aizgādņi mantojuma pārvaldībā un pārstāvēšanā rīkojas patstāvīgi un mantojuma vārdā. Aizgādnis mantojumu pārvalda ar tādu pašu rūpību un apzinību, ar kādu viņš kā labs saimnieks pārvalda savas paša lie</w:t>
      </w:r>
      <w:r w:rsidRPr="008B6B22">
        <w:rPr>
          <w:rFonts w:ascii="Times New Roman" w:hAnsi="Times New Roman" w:cs="Times New Roman"/>
          <w:sz w:val="28"/>
          <w:szCs w:val="28"/>
        </w:rPr>
        <w:t>tas, ievērojot Civillikuma 269.</w:t>
      </w:r>
      <w:r w:rsidR="00692577" w:rsidRPr="008B6B22">
        <w:rPr>
          <w:rFonts w:ascii="Times New Roman" w:hAnsi="Times New Roman" w:cs="Times New Roman"/>
          <w:sz w:val="28"/>
          <w:szCs w:val="28"/>
        </w:rPr>
        <w:t>pant</w:t>
      </w:r>
      <w:r w:rsidRPr="008B6B22">
        <w:rPr>
          <w:rFonts w:ascii="Times New Roman" w:hAnsi="Times New Roman" w:cs="Times New Roman"/>
          <w:sz w:val="28"/>
          <w:szCs w:val="28"/>
        </w:rPr>
        <w:t>ā un turpmāk</w:t>
      </w:r>
      <w:r w:rsidR="00C443C4" w:rsidRPr="008B6B22">
        <w:rPr>
          <w:rFonts w:ascii="Times New Roman" w:hAnsi="Times New Roman" w:cs="Times New Roman"/>
          <w:sz w:val="28"/>
          <w:szCs w:val="28"/>
        </w:rPr>
        <w:t>aj</w:t>
      </w:r>
      <w:r w:rsidRPr="008B6B22">
        <w:rPr>
          <w:rFonts w:ascii="Times New Roman" w:hAnsi="Times New Roman" w:cs="Times New Roman"/>
          <w:sz w:val="28"/>
          <w:szCs w:val="28"/>
        </w:rPr>
        <w:t>os pantos noteikto."</w:t>
      </w:r>
    </w:p>
    <w:p w14:paraId="0164C380" w14:textId="77777777" w:rsidR="00692577" w:rsidRPr="008B6B22" w:rsidRDefault="00692577" w:rsidP="00F65A47">
      <w:pPr>
        <w:spacing w:after="0" w:line="240" w:lineRule="auto"/>
        <w:ind w:firstLine="720"/>
        <w:jc w:val="both"/>
        <w:rPr>
          <w:rFonts w:ascii="Times New Roman" w:hAnsi="Times New Roman" w:cs="Times New Roman"/>
          <w:bCs/>
          <w:sz w:val="28"/>
          <w:szCs w:val="28"/>
        </w:rPr>
      </w:pPr>
    </w:p>
    <w:p w14:paraId="0164C381" w14:textId="54169B79"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eastAsia="Times New Roman" w:hAnsi="Times New Roman" w:cs="Times New Roman"/>
          <w:sz w:val="28"/>
          <w:szCs w:val="28"/>
          <w:lang w:eastAsia="lv-LV"/>
        </w:rPr>
        <w:t xml:space="preserve">37. </w:t>
      </w:r>
      <w:r w:rsidR="00D906B3" w:rsidRPr="008B6B22">
        <w:rPr>
          <w:rFonts w:ascii="Times New Roman" w:hAnsi="Times New Roman" w:cs="Times New Roman"/>
          <w:sz w:val="28"/>
          <w:szCs w:val="28"/>
        </w:rPr>
        <w:t>Papildināt 782.</w:t>
      </w:r>
      <w:r w:rsidRPr="008B6B22">
        <w:rPr>
          <w:rFonts w:ascii="Times New Roman" w:hAnsi="Times New Roman" w:cs="Times New Roman"/>
          <w:sz w:val="28"/>
          <w:szCs w:val="28"/>
        </w:rPr>
        <w:t>pantu ar otro teikumu šādā redakcijā:</w:t>
      </w:r>
    </w:p>
    <w:p w14:paraId="025743AF" w14:textId="77777777" w:rsidR="00D906B3" w:rsidRPr="008B6B22" w:rsidRDefault="00D906B3" w:rsidP="00F65A47">
      <w:pPr>
        <w:spacing w:after="0" w:line="240" w:lineRule="auto"/>
        <w:ind w:firstLine="720"/>
        <w:jc w:val="both"/>
        <w:rPr>
          <w:rFonts w:ascii="Times New Roman" w:hAnsi="Times New Roman" w:cs="Times New Roman"/>
          <w:sz w:val="28"/>
          <w:szCs w:val="28"/>
        </w:rPr>
      </w:pPr>
    </w:p>
    <w:p w14:paraId="0164C382" w14:textId="75DE4C35" w:rsidR="00692577" w:rsidRPr="008B6B22" w:rsidRDefault="00D906B3"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w:t>
      </w:r>
      <w:r w:rsidR="00692577" w:rsidRPr="008B6B22">
        <w:rPr>
          <w:rFonts w:ascii="Times New Roman" w:hAnsi="Times New Roman" w:cs="Times New Roman"/>
          <w:sz w:val="28"/>
          <w:szCs w:val="28"/>
        </w:rPr>
        <w:t>Š</w:t>
      </w:r>
      <w:r w:rsidR="00A92CB2">
        <w:rPr>
          <w:rFonts w:ascii="Times New Roman" w:hAnsi="Times New Roman" w:cs="Times New Roman"/>
          <w:sz w:val="28"/>
          <w:szCs w:val="28"/>
        </w:rPr>
        <w:t>ā</w:t>
      </w:r>
      <w:r w:rsidR="00692577" w:rsidRPr="008B6B22">
        <w:rPr>
          <w:rFonts w:ascii="Times New Roman" w:hAnsi="Times New Roman" w:cs="Times New Roman"/>
          <w:sz w:val="28"/>
          <w:szCs w:val="28"/>
        </w:rPr>
        <w:t xml:space="preserve"> panta noteikumi nav piemērojami 406.panta pirmajā daļā minētaj</w:t>
      </w:r>
      <w:r w:rsidRPr="008B6B22">
        <w:rPr>
          <w:rFonts w:ascii="Times New Roman" w:hAnsi="Times New Roman" w:cs="Times New Roman"/>
          <w:sz w:val="28"/>
          <w:szCs w:val="28"/>
        </w:rPr>
        <w:t>ā gadījumā."</w:t>
      </w:r>
    </w:p>
    <w:p w14:paraId="0164C383"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84" w14:textId="0C75618C" w:rsidR="00692577" w:rsidRPr="008B6B22" w:rsidRDefault="00D906B3"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38.</w:t>
      </w:r>
      <w:r w:rsidR="009A174B" w:rsidRPr="008B6B22">
        <w:rPr>
          <w:rFonts w:ascii="Times New Roman" w:hAnsi="Times New Roman" w:cs="Times New Roman"/>
          <w:sz w:val="28"/>
          <w:szCs w:val="28"/>
        </w:rPr>
        <w:t> </w:t>
      </w:r>
      <w:r w:rsidRPr="008B6B22">
        <w:rPr>
          <w:rFonts w:ascii="Times New Roman" w:hAnsi="Times New Roman" w:cs="Times New Roman"/>
          <w:sz w:val="28"/>
          <w:szCs w:val="28"/>
        </w:rPr>
        <w:t>Aizstāt 788.pantā vārdus "</w:t>
      </w:r>
      <w:r w:rsidR="00692577" w:rsidRPr="008B6B22">
        <w:rPr>
          <w:rFonts w:ascii="Times New Roman" w:eastAsia="Times New Roman" w:hAnsi="Times New Roman" w:cs="Times New Roman"/>
          <w:sz w:val="28"/>
          <w:szCs w:val="28"/>
          <w:lang w:eastAsia="lv-LV"/>
        </w:rPr>
        <w:t>neatraidāms mantinieks</w:t>
      </w:r>
      <w:r w:rsidRPr="008B6B22">
        <w:rPr>
          <w:rFonts w:ascii="Times New Roman" w:hAnsi="Times New Roman" w:cs="Times New Roman"/>
          <w:sz w:val="28"/>
          <w:szCs w:val="28"/>
        </w:rPr>
        <w:t>" ar vārdiem "neatņemamās daļas tiesīgais"</w:t>
      </w:r>
      <w:r w:rsidR="00692577" w:rsidRPr="008B6B22">
        <w:rPr>
          <w:rFonts w:ascii="Times New Roman" w:hAnsi="Times New Roman" w:cs="Times New Roman"/>
          <w:sz w:val="28"/>
          <w:szCs w:val="28"/>
        </w:rPr>
        <w:t>.</w:t>
      </w:r>
    </w:p>
    <w:p w14:paraId="0164C385"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86" w14:textId="70C3A2C2" w:rsidR="00692577" w:rsidRPr="008B6B22" w:rsidRDefault="00D906B3"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39. Izslēgt 794.</w:t>
      </w:r>
      <w:r w:rsidR="00692577" w:rsidRPr="008B6B22">
        <w:rPr>
          <w:rFonts w:ascii="Times New Roman" w:hAnsi="Times New Roman" w:cs="Times New Roman"/>
          <w:sz w:val="28"/>
          <w:szCs w:val="28"/>
        </w:rPr>
        <w:t>panta otrās daļas otro teikumu.</w:t>
      </w:r>
    </w:p>
    <w:p w14:paraId="0164C387"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88" w14:textId="1C47DA53" w:rsidR="00692577" w:rsidRPr="008B6B22" w:rsidRDefault="00692577" w:rsidP="00F65A47">
      <w:pPr>
        <w:spacing w:after="0" w:line="240" w:lineRule="auto"/>
        <w:ind w:firstLine="720"/>
        <w:jc w:val="both"/>
        <w:rPr>
          <w:rFonts w:ascii="Times New Roman" w:hAnsi="Times New Roman" w:cs="Times New Roman"/>
          <w:bCs/>
          <w:sz w:val="28"/>
          <w:szCs w:val="28"/>
        </w:rPr>
      </w:pPr>
      <w:r w:rsidRPr="008B6B22">
        <w:rPr>
          <w:rFonts w:ascii="Times New Roman" w:hAnsi="Times New Roman" w:cs="Times New Roman"/>
          <w:sz w:val="28"/>
          <w:szCs w:val="28"/>
        </w:rPr>
        <w:t xml:space="preserve">40. </w:t>
      </w:r>
      <w:r w:rsidRPr="008B6B22">
        <w:rPr>
          <w:rFonts w:ascii="Times New Roman" w:hAnsi="Times New Roman" w:cs="Times New Roman"/>
          <w:bCs/>
          <w:sz w:val="28"/>
          <w:szCs w:val="28"/>
        </w:rPr>
        <w:t>Izteikt 800.pantu šādā redakcijā:</w:t>
      </w:r>
    </w:p>
    <w:p w14:paraId="0B8F60B9" w14:textId="77777777" w:rsidR="00D906B3" w:rsidRPr="008B6B22" w:rsidRDefault="00D906B3" w:rsidP="00F65A47">
      <w:pPr>
        <w:spacing w:after="0" w:line="240" w:lineRule="auto"/>
        <w:ind w:firstLine="720"/>
        <w:jc w:val="both"/>
        <w:rPr>
          <w:rFonts w:ascii="Times New Roman" w:eastAsia="Times New Roman" w:hAnsi="Times New Roman" w:cs="Times New Roman"/>
          <w:sz w:val="28"/>
          <w:szCs w:val="28"/>
          <w:lang w:eastAsia="lv-LV"/>
        </w:rPr>
      </w:pPr>
    </w:p>
    <w:p w14:paraId="0164C389" w14:textId="4415C941" w:rsidR="00692577" w:rsidRPr="008B6B22" w:rsidRDefault="00D906B3"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w:t>
      </w:r>
      <w:r w:rsidR="00692577" w:rsidRPr="008B6B22">
        <w:rPr>
          <w:rFonts w:ascii="Times New Roman" w:hAnsi="Times New Roman" w:cs="Times New Roman"/>
          <w:b/>
          <w:bCs/>
          <w:sz w:val="28"/>
          <w:szCs w:val="28"/>
        </w:rPr>
        <w:t>800</w:t>
      </w:r>
      <w:r w:rsidR="00E6279B" w:rsidRPr="008B6B22">
        <w:rPr>
          <w:rFonts w:ascii="Times New Roman" w:hAnsi="Times New Roman" w:cs="Times New Roman"/>
          <w:b/>
          <w:bCs/>
          <w:sz w:val="28"/>
          <w:szCs w:val="28"/>
        </w:rPr>
        <w:t>.</w:t>
      </w:r>
      <w:r w:rsidR="00E6279B" w:rsidRPr="008B6B22">
        <w:rPr>
          <w:rFonts w:ascii="Times New Roman" w:hAnsi="Times New Roman" w:cs="Times New Roman"/>
          <w:sz w:val="28"/>
          <w:szCs w:val="28"/>
        </w:rPr>
        <w:t> </w:t>
      </w:r>
      <w:r w:rsidR="00692577" w:rsidRPr="008B6B22">
        <w:rPr>
          <w:rFonts w:ascii="Times New Roman" w:hAnsi="Times New Roman" w:cs="Times New Roman"/>
          <w:sz w:val="28"/>
          <w:szCs w:val="28"/>
        </w:rPr>
        <w:t>Noteikti atsauc testamentu ar skaidru un neapšaubāmu izteikumu, kuru var izsacīt notariālā vai bāriņtiesas taisītā testamenta atsaukšanas aktā, kā arī pašrocīgi</w:t>
      </w:r>
      <w:r w:rsidRPr="008B6B22">
        <w:rPr>
          <w:rFonts w:ascii="Times New Roman" w:hAnsi="Times New Roman" w:cs="Times New Roman"/>
          <w:sz w:val="28"/>
          <w:szCs w:val="28"/>
        </w:rPr>
        <w:t xml:space="preserve"> </w:t>
      </w:r>
      <w:r w:rsidR="009A174B" w:rsidRPr="008B6B22">
        <w:rPr>
          <w:rFonts w:ascii="Times New Roman" w:hAnsi="Times New Roman" w:cs="Times New Roman"/>
          <w:sz w:val="28"/>
          <w:szCs w:val="28"/>
        </w:rPr>
        <w:t>uzrakstītā un parakstītā aktā."</w:t>
      </w:r>
    </w:p>
    <w:p w14:paraId="0164C38A"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8B" w14:textId="7AC0ABBD" w:rsidR="00692577" w:rsidRPr="008B6B22" w:rsidRDefault="00D906B3"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41.</w:t>
      </w:r>
      <w:r w:rsidR="009A174B" w:rsidRPr="008B6B22">
        <w:rPr>
          <w:rFonts w:ascii="Times New Roman" w:hAnsi="Times New Roman" w:cs="Times New Roman"/>
          <w:sz w:val="28"/>
          <w:szCs w:val="28"/>
        </w:rPr>
        <w:t> </w:t>
      </w:r>
      <w:r w:rsidRPr="008B6B22">
        <w:rPr>
          <w:rFonts w:ascii="Times New Roman" w:hAnsi="Times New Roman" w:cs="Times New Roman"/>
          <w:sz w:val="28"/>
          <w:szCs w:val="28"/>
        </w:rPr>
        <w:t>Aizstāt 821.pantā vārdus "</w:t>
      </w:r>
      <w:r w:rsidR="00A92CB2">
        <w:rPr>
          <w:rFonts w:ascii="Times New Roman" w:eastAsia="Times New Roman" w:hAnsi="Times New Roman" w:cs="Times New Roman"/>
          <w:sz w:val="28"/>
          <w:szCs w:val="28"/>
          <w:lang w:eastAsia="lv-LV"/>
        </w:rPr>
        <w:t>N</w:t>
      </w:r>
      <w:r w:rsidR="00692577" w:rsidRPr="008B6B22">
        <w:rPr>
          <w:rFonts w:ascii="Times New Roman" w:eastAsia="Times New Roman" w:hAnsi="Times New Roman" w:cs="Times New Roman"/>
          <w:sz w:val="28"/>
          <w:szCs w:val="28"/>
          <w:lang w:eastAsia="lv-LV"/>
        </w:rPr>
        <w:t>eatraidāmo mantinieku</w:t>
      </w:r>
      <w:r w:rsidRPr="008B6B22">
        <w:rPr>
          <w:rFonts w:ascii="Times New Roman" w:hAnsi="Times New Roman" w:cs="Times New Roman"/>
          <w:sz w:val="28"/>
          <w:szCs w:val="28"/>
        </w:rPr>
        <w:t>" ar vārdiem "</w:t>
      </w:r>
      <w:r w:rsidR="00A92CB2">
        <w:rPr>
          <w:rFonts w:ascii="Times New Roman" w:hAnsi="Times New Roman" w:cs="Times New Roman"/>
          <w:sz w:val="28"/>
          <w:szCs w:val="28"/>
        </w:rPr>
        <w:t>N</w:t>
      </w:r>
      <w:bookmarkStart w:id="5" w:name="_GoBack"/>
      <w:bookmarkEnd w:id="5"/>
      <w:r w:rsidRPr="008B6B22">
        <w:rPr>
          <w:rFonts w:ascii="Times New Roman" w:hAnsi="Times New Roman" w:cs="Times New Roman"/>
          <w:sz w:val="28"/>
          <w:szCs w:val="28"/>
        </w:rPr>
        <w:t>eatņemamās daļas tiesīgo"</w:t>
      </w:r>
      <w:r w:rsidR="00692577" w:rsidRPr="008B6B22">
        <w:rPr>
          <w:rFonts w:ascii="Times New Roman" w:hAnsi="Times New Roman" w:cs="Times New Roman"/>
          <w:sz w:val="28"/>
          <w:szCs w:val="28"/>
        </w:rPr>
        <w:t>.</w:t>
      </w:r>
    </w:p>
    <w:p w14:paraId="0164C38C"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8D" w14:textId="29566BC7" w:rsidR="00692577" w:rsidRPr="008B6B22" w:rsidRDefault="00692577"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42.</w:t>
      </w:r>
      <w:r w:rsidR="00C443C4" w:rsidRPr="008B6B22">
        <w:rPr>
          <w:rFonts w:ascii="Times New Roman" w:hAnsi="Times New Roman" w:cs="Times New Roman"/>
          <w:sz w:val="28"/>
          <w:szCs w:val="28"/>
        </w:rPr>
        <w:t> </w:t>
      </w:r>
      <w:r w:rsidRPr="008B6B22">
        <w:rPr>
          <w:rFonts w:ascii="Times New Roman" w:hAnsi="Times New Roman" w:cs="Times New Roman"/>
          <w:sz w:val="28"/>
          <w:szCs w:val="28"/>
        </w:rPr>
        <w:t xml:space="preserve">Papildināt </w:t>
      </w:r>
      <w:r w:rsidR="00D906B3" w:rsidRPr="008B6B22">
        <w:rPr>
          <w:rFonts w:ascii="Times New Roman" w:hAnsi="Times New Roman" w:cs="Times New Roman"/>
          <w:sz w:val="28"/>
          <w:szCs w:val="28"/>
        </w:rPr>
        <w:t>824.panta pirmo daļu ar 8.</w:t>
      </w:r>
      <w:r w:rsidRPr="008B6B22">
        <w:rPr>
          <w:rFonts w:ascii="Times New Roman" w:hAnsi="Times New Roman" w:cs="Times New Roman"/>
          <w:sz w:val="28"/>
          <w:szCs w:val="28"/>
        </w:rPr>
        <w:t>punktu šādā redakcijā:</w:t>
      </w:r>
    </w:p>
    <w:p w14:paraId="009FADE0" w14:textId="77777777" w:rsidR="00D906B3" w:rsidRPr="008B6B22" w:rsidRDefault="00D906B3" w:rsidP="00F65A47">
      <w:pPr>
        <w:spacing w:after="0" w:line="240" w:lineRule="auto"/>
        <w:ind w:firstLine="720"/>
        <w:jc w:val="both"/>
        <w:rPr>
          <w:rFonts w:ascii="Times New Roman" w:hAnsi="Times New Roman" w:cs="Times New Roman"/>
          <w:sz w:val="28"/>
          <w:szCs w:val="28"/>
        </w:rPr>
      </w:pPr>
    </w:p>
    <w:p w14:paraId="0164C38E" w14:textId="34A10A29" w:rsidR="00692577" w:rsidRPr="008B6B22" w:rsidRDefault="00D906B3"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w:t>
      </w:r>
      <w:r w:rsidR="00692577" w:rsidRPr="008B6B22">
        <w:rPr>
          <w:rFonts w:ascii="Times New Roman" w:hAnsi="Times New Roman" w:cs="Times New Roman"/>
          <w:sz w:val="28"/>
          <w:szCs w:val="28"/>
        </w:rPr>
        <w:t>8) kam atņemtas aizgādības tiesības ar spēkā stājušos tiesas spriedumu (200</w:t>
      </w:r>
      <w:r w:rsidR="00E6279B" w:rsidRPr="008B6B22">
        <w:rPr>
          <w:rFonts w:ascii="Times New Roman" w:hAnsi="Times New Roman" w:cs="Times New Roman"/>
          <w:sz w:val="28"/>
          <w:szCs w:val="28"/>
        </w:rPr>
        <w:t>.</w:t>
      </w:r>
      <w:r w:rsidR="009A174B" w:rsidRPr="008B6B22">
        <w:rPr>
          <w:rFonts w:ascii="Times New Roman" w:hAnsi="Times New Roman" w:cs="Times New Roman"/>
          <w:sz w:val="28"/>
          <w:szCs w:val="28"/>
        </w:rPr>
        <w:t>p.)."</w:t>
      </w:r>
    </w:p>
    <w:p w14:paraId="0164C38F"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90" w14:textId="5A69CEA3" w:rsidR="00692577" w:rsidRPr="008B6B22" w:rsidRDefault="00D906B3"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43. Izteikt 826.</w:t>
      </w:r>
      <w:r w:rsidR="00692577" w:rsidRPr="008B6B22">
        <w:rPr>
          <w:rFonts w:ascii="Times New Roman" w:hAnsi="Times New Roman" w:cs="Times New Roman"/>
          <w:sz w:val="28"/>
          <w:szCs w:val="28"/>
        </w:rPr>
        <w:t>panta otro daļu šādā redakcijā:</w:t>
      </w:r>
    </w:p>
    <w:p w14:paraId="2829260C" w14:textId="77777777" w:rsidR="00D906B3" w:rsidRPr="008B6B22" w:rsidRDefault="00D906B3" w:rsidP="00F65A47">
      <w:pPr>
        <w:spacing w:after="0" w:line="240" w:lineRule="auto"/>
        <w:ind w:firstLine="720"/>
        <w:jc w:val="both"/>
        <w:rPr>
          <w:rFonts w:ascii="Times New Roman" w:hAnsi="Times New Roman" w:cs="Times New Roman"/>
          <w:sz w:val="28"/>
          <w:szCs w:val="28"/>
        </w:rPr>
      </w:pPr>
    </w:p>
    <w:p w14:paraId="0164C391" w14:textId="4EA63CB6" w:rsidR="00692577" w:rsidRPr="008B6B22" w:rsidRDefault="00D906B3" w:rsidP="00F65A47">
      <w:pPr>
        <w:spacing w:after="0" w:line="240" w:lineRule="auto"/>
        <w:ind w:firstLine="720"/>
        <w:jc w:val="both"/>
        <w:rPr>
          <w:rFonts w:ascii="Times New Roman" w:hAnsi="Times New Roman" w:cs="Times New Roman"/>
          <w:sz w:val="28"/>
          <w:szCs w:val="28"/>
        </w:rPr>
      </w:pPr>
      <w:r w:rsidRPr="008B6B22">
        <w:rPr>
          <w:rFonts w:ascii="Times New Roman" w:hAnsi="Times New Roman" w:cs="Times New Roman"/>
          <w:sz w:val="28"/>
          <w:szCs w:val="28"/>
        </w:rPr>
        <w:t>"</w:t>
      </w:r>
      <w:r w:rsidR="00692577" w:rsidRPr="008B6B22">
        <w:rPr>
          <w:rFonts w:ascii="Times New Roman" w:hAnsi="Times New Roman" w:cs="Times New Roman"/>
          <w:sz w:val="28"/>
          <w:szCs w:val="28"/>
        </w:rPr>
        <w:t>Prasību var celt tā persona, kurai pāriet mantojums pēc tā atraušanas (</w:t>
      </w:r>
      <w:hyperlink r:id="rId9" w:anchor="p827#p827" w:history="1">
        <w:r w:rsidR="00692577" w:rsidRPr="008B6B22">
          <w:rPr>
            <w:rStyle w:val="Hyperlink"/>
            <w:rFonts w:ascii="Times New Roman" w:hAnsi="Times New Roman" w:cs="Times New Roman"/>
            <w:color w:val="auto"/>
            <w:sz w:val="28"/>
            <w:szCs w:val="28"/>
            <w:u w:val="none"/>
          </w:rPr>
          <w:t>827</w:t>
        </w:r>
        <w:r w:rsidR="009A174B" w:rsidRPr="008B6B22">
          <w:rPr>
            <w:rStyle w:val="Hyperlink"/>
            <w:rFonts w:ascii="Times New Roman" w:hAnsi="Times New Roman" w:cs="Times New Roman"/>
            <w:color w:val="auto"/>
            <w:sz w:val="28"/>
            <w:szCs w:val="28"/>
            <w:u w:val="none"/>
          </w:rPr>
          <w:t>.</w:t>
        </w:r>
        <w:r w:rsidR="00692577" w:rsidRPr="008B6B22">
          <w:rPr>
            <w:rStyle w:val="Hyperlink"/>
            <w:rFonts w:ascii="Times New Roman" w:hAnsi="Times New Roman" w:cs="Times New Roman"/>
            <w:color w:val="auto"/>
            <w:sz w:val="28"/>
            <w:szCs w:val="28"/>
            <w:u w:val="none"/>
          </w:rPr>
          <w:t>p</w:t>
        </w:r>
      </w:hyperlink>
      <w:r w:rsidR="00692577" w:rsidRPr="008B6B22">
        <w:rPr>
          <w:rFonts w:ascii="Times New Roman" w:hAnsi="Times New Roman" w:cs="Times New Roman"/>
          <w:sz w:val="28"/>
          <w:szCs w:val="28"/>
        </w:rPr>
        <w:t xml:space="preserve">.), bet </w:t>
      </w:r>
      <w:hyperlink r:id="rId10" w:anchor="p824#p824" w:history="1">
        <w:r w:rsidR="00692577" w:rsidRPr="008B6B22">
          <w:rPr>
            <w:rStyle w:val="Hyperlink"/>
            <w:rFonts w:ascii="Times New Roman" w:hAnsi="Times New Roman" w:cs="Times New Roman"/>
            <w:color w:val="auto"/>
            <w:sz w:val="28"/>
            <w:szCs w:val="28"/>
            <w:u w:val="none"/>
          </w:rPr>
          <w:t>824.panta 1.</w:t>
        </w:r>
      </w:hyperlink>
      <w:r w:rsidR="00692577" w:rsidRPr="008B6B22">
        <w:rPr>
          <w:rFonts w:ascii="Times New Roman" w:hAnsi="Times New Roman" w:cs="Times New Roman"/>
          <w:sz w:val="28"/>
          <w:szCs w:val="28"/>
        </w:rPr>
        <w:t xml:space="preserve"> un 8.punktā paredzēt</w:t>
      </w:r>
      <w:r w:rsidR="00C443C4" w:rsidRPr="008B6B22">
        <w:rPr>
          <w:rFonts w:ascii="Times New Roman" w:hAnsi="Times New Roman" w:cs="Times New Roman"/>
          <w:sz w:val="28"/>
          <w:szCs w:val="28"/>
        </w:rPr>
        <w:t>aj</w:t>
      </w:r>
      <w:r w:rsidR="00692577" w:rsidRPr="008B6B22">
        <w:rPr>
          <w:rFonts w:ascii="Times New Roman" w:hAnsi="Times New Roman" w:cs="Times New Roman"/>
          <w:sz w:val="28"/>
          <w:szCs w:val="28"/>
        </w:rPr>
        <w:t>os gadījumos – arī prokurors</w:t>
      </w:r>
      <w:r w:rsidRPr="008B6B22">
        <w:rPr>
          <w:rFonts w:ascii="Times New Roman" w:hAnsi="Times New Roman" w:cs="Times New Roman"/>
          <w:sz w:val="28"/>
          <w:szCs w:val="28"/>
        </w:rPr>
        <w:t>."</w:t>
      </w:r>
    </w:p>
    <w:p w14:paraId="0164C392"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93"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0164C394" w14:textId="77777777" w:rsidR="00692577" w:rsidRPr="008B6B22" w:rsidRDefault="00692577" w:rsidP="00F65A47">
      <w:pPr>
        <w:spacing w:after="0" w:line="240" w:lineRule="auto"/>
        <w:ind w:firstLine="720"/>
        <w:jc w:val="both"/>
        <w:rPr>
          <w:rFonts w:ascii="Times New Roman" w:hAnsi="Times New Roman" w:cs="Times New Roman"/>
          <w:sz w:val="28"/>
          <w:szCs w:val="28"/>
        </w:rPr>
      </w:pPr>
    </w:p>
    <w:p w14:paraId="5BF7DABD" w14:textId="77777777" w:rsidR="00D906B3" w:rsidRPr="008B6B22" w:rsidRDefault="00EB6F31" w:rsidP="00F65A47">
      <w:pPr>
        <w:spacing w:after="0" w:line="240" w:lineRule="auto"/>
        <w:ind w:firstLine="720"/>
        <w:jc w:val="both"/>
        <w:rPr>
          <w:rFonts w:ascii="Times New Roman" w:hAnsi="Times New Roman" w:cs="Times New Roman"/>
          <w:bCs/>
          <w:sz w:val="28"/>
          <w:szCs w:val="28"/>
        </w:rPr>
      </w:pPr>
      <w:r w:rsidRPr="008B6B22">
        <w:rPr>
          <w:rFonts w:ascii="Times New Roman" w:hAnsi="Times New Roman" w:cs="Times New Roman"/>
          <w:bCs/>
          <w:sz w:val="28"/>
          <w:szCs w:val="28"/>
        </w:rPr>
        <w:t>Tieslietu ministrs</w:t>
      </w:r>
    </w:p>
    <w:p w14:paraId="0164C395" w14:textId="4E8F5DF9" w:rsidR="00692577" w:rsidRPr="008B6B22" w:rsidRDefault="00D906B3" w:rsidP="00F65A47">
      <w:pPr>
        <w:spacing w:after="0" w:line="240" w:lineRule="auto"/>
        <w:ind w:firstLine="720"/>
        <w:jc w:val="both"/>
        <w:rPr>
          <w:rFonts w:ascii="Times New Roman" w:eastAsia="Times New Roman" w:hAnsi="Times New Roman" w:cs="Times New Roman"/>
          <w:bCs/>
          <w:sz w:val="28"/>
          <w:szCs w:val="28"/>
          <w:lang w:eastAsia="lv-LV"/>
        </w:rPr>
      </w:pPr>
      <w:r w:rsidRPr="008B6B22">
        <w:rPr>
          <w:rFonts w:ascii="Times New Roman" w:hAnsi="Times New Roman" w:cs="Times New Roman"/>
          <w:bCs/>
          <w:sz w:val="28"/>
          <w:szCs w:val="28"/>
        </w:rPr>
        <w:t>J.</w:t>
      </w:r>
      <w:r w:rsidR="00EB6F31" w:rsidRPr="008B6B22">
        <w:rPr>
          <w:rFonts w:ascii="Times New Roman" w:hAnsi="Times New Roman" w:cs="Times New Roman"/>
          <w:bCs/>
          <w:sz w:val="28"/>
          <w:szCs w:val="28"/>
        </w:rPr>
        <w:t>Bordāns</w:t>
      </w:r>
    </w:p>
    <w:sectPr w:rsidR="00692577" w:rsidRPr="008B6B22" w:rsidSect="00F65A47">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4C3A3" w14:textId="77777777" w:rsidR="008B6B22" w:rsidRDefault="008B6B22" w:rsidP="00692577">
      <w:pPr>
        <w:spacing w:after="0" w:line="240" w:lineRule="auto"/>
      </w:pPr>
      <w:r>
        <w:separator/>
      </w:r>
    </w:p>
  </w:endnote>
  <w:endnote w:type="continuationSeparator" w:id="0">
    <w:p w14:paraId="0164C3A4" w14:textId="77777777" w:rsidR="008B6B22" w:rsidRDefault="008B6B22" w:rsidP="0069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49503" w14:textId="06001A30" w:rsidR="008B6B22" w:rsidRPr="00F65A47" w:rsidRDefault="008B6B22">
    <w:pPr>
      <w:pStyle w:val="Footer"/>
      <w:rPr>
        <w:rFonts w:ascii="Times New Roman" w:hAnsi="Times New Roman" w:cs="Times New Roman"/>
        <w:sz w:val="16"/>
        <w:szCs w:val="16"/>
      </w:rPr>
    </w:pPr>
    <w:r w:rsidRPr="00F65A47">
      <w:rPr>
        <w:rFonts w:ascii="Times New Roman" w:hAnsi="Times New Roman" w:cs="Times New Roman"/>
        <w:sz w:val="16"/>
        <w:szCs w:val="16"/>
      </w:rPr>
      <w:t>L1825_2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B6AA" w14:textId="7B28B8DD" w:rsidR="008B6B22" w:rsidRPr="00F65A47" w:rsidRDefault="008B6B22">
    <w:pPr>
      <w:pStyle w:val="Footer"/>
      <w:rPr>
        <w:rFonts w:ascii="Times New Roman" w:hAnsi="Times New Roman" w:cs="Times New Roman"/>
        <w:sz w:val="16"/>
        <w:szCs w:val="16"/>
      </w:rPr>
    </w:pPr>
    <w:r w:rsidRPr="00F65A47">
      <w:rPr>
        <w:rFonts w:ascii="Times New Roman" w:hAnsi="Times New Roman" w:cs="Times New Roman"/>
        <w:sz w:val="16"/>
        <w:szCs w:val="16"/>
      </w:rPr>
      <w:t>L1825_2</w:t>
    </w:r>
    <w:r>
      <w:rPr>
        <w:rFonts w:ascii="Times New Roman" w:hAnsi="Times New Roman" w:cs="Times New Roman"/>
        <w:sz w:val="16"/>
        <w:szCs w:val="16"/>
      </w:rPr>
      <w:t xml:space="preserve"> v_sk.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D07234">
      <w:rPr>
        <w:rFonts w:ascii="Times New Roman" w:hAnsi="Times New Roman" w:cs="Times New Roman"/>
        <w:noProof/>
        <w:sz w:val="16"/>
        <w:szCs w:val="16"/>
      </w:rPr>
      <w:t>1031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4C3A1" w14:textId="77777777" w:rsidR="008B6B22" w:rsidRDefault="008B6B22" w:rsidP="00692577">
      <w:pPr>
        <w:spacing w:after="0" w:line="240" w:lineRule="auto"/>
      </w:pPr>
      <w:r>
        <w:separator/>
      </w:r>
    </w:p>
  </w:footnote>
  <w:footnote w:type="continuationSeparator" w:id="0">
    <w:p w14:paraId="0164C3A2" w14:textId="77777777" w:rsidR="008B6B22" w:rsidRDefault="008B6B22" w:rsidP="00692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3782"/>
      <w:docPartObj>
        <w:docPartGallery w:val="Page Numbers (Top of Page)"/>
        <w:docPartUnique/>
      </w:docPartObj>
    </w:sdtPr>
    <w:sdtEndPr>
      <w:rPr>
        <w:rFonts w:ascii="Times New Roman" w:hAnsi="Times New Roman" w:cs="Times New Roman"/>
        <w:sz w:val="24"/>
        <w:szCs w:val="24"/>
      </w:rPr>
    </w:sdtEndPr>
    <w:sdtContent>
      <w:p w14:paraId="0164C3A5" w14:textId="77777777" w:rsidR="008B6B22" w:rsidRPr="00951D3B" w:rsidRDefault="008B6B22">
        <w:pPr>
          <w:pStyle w:val="Header"/>
          <w:jc w:val="center"/>
          <w:rPr>
            <w:rFonts w:ascii="Times New Roman" w:hAnsi="Times New Roman" w:cs="Times New Roman"/>
            <w:sz w:val="24"/>
            <w:szCs w:val="24"/>
          </w:rPr>
        </w:pPr>
        <w:r w:rsidRPr="00951D3B">
          <w:rPr>
            <w:rFonts w:ascii="Times New Roman" w:hAnsi="Times New Roman" w:cs="Times New Roman"/>
            <w:sz w:val="24"/>
            <w:szCs w:val="24"/>
          </w:rPr>
          <w:fldChar w:fldCharType="begin"/>
        </w:r>
        <w:r w:rsidRPr="00951D3B">
          <w:rPr>
            <w:rFonts w:ascii="Times New Roman" w:hAnsi="Times New Roman" w:cs="Times New Roman"/>
            <w:sz w:val="24"/>
            <w:szCs w:val="24"/>
          </w:rPr>
          <w:instrText xml:space="preserve"> PAGE   \* MERGEFORMAT </w:instrText>
        </w:r>
        <w:r w:rsidRPr="00951D3B">
          <w:rPr>
            <w:rFonts w:ascii="Times New Roman" w:hAnsi="Times New Roman" w:cs="Times New Roman"/>
            <w:sz w:val="24"/>
            <w:szCs w:val="24"/>
          </w:rPr>
          <w:fldChar w:fldCharType="separate"/>
        </w:r>
        <w:r w:rsidR="00D07234">
          <w:rPr>
            <w:rFonts w:ascii="Times New Roman" w:hAnsi="Times New Roman" w:cs="Times New Roman"/>
            <w:noProof/>
            <w:sz w:val="24"/>
            <w:szCs w:val="24"/>
          </w:rPr>
          <w:t>5</w:t>
        </w:r>
        <w:r w:rsidRPr="00951D3B">
          <w:rPr>
            <w:rFonts w:ascii="Times New Roman" w:hAnsi="Times New Roman" w:cs="Times New Roman"/>
            <w:sz w:val="24"/>
            <w:szCs w:val="24"/>
          </w:rPr>
          <w:fldChar w:fldCharType="end"/>
        </w:r>
      </w:p>
    </w:sdtContent>
  </w:sdt>
  <w:p w14:paraId="0164C3A6" w14:textId="77777777" w:rsidR="008B6B22" w:rsidRDefault="008B6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2577"/>
    <w:rsid w:val="000845CB"/>
    <w:rsid w:val="001765A9"/>
    <w:rsid w:val="001C1709"/>
    <w:rsid w:val="002D3700"/>
    <w:rsid w:val="00401000"/>
    <w:rsid w:val="00541B8D"/>
    <w:rsid w:val="00550E27"/>
    <w:rsid w:val="00576E46"/>
    <w:rsid w:val="00583851"/>
    <w:rsid w:val="00595D90"/>
    <w:rsid w:val="005E5CB7"/>
    <w:rsid w:val="0060667D"/>
    <w:rsid w:val="00656B4F"/>
    <w:rsid w:val="00692577"/>
    <w:rsid w:val="006F3F96"/>
    <w:rsid w:val="00743BF6"/>
    <w:rsid w:val="00863CF3"/>
    <w:rsid w:val="008B6B22"/>
    <w:rsid w:val="00951D3B"/>
    <w:rsid w:val="009A174B"/>
    <w:rsid w:val="00A92CB2"/>
    <w:rsid w:val="00AB7719"/>
    <w:rsid w:val="00B02FA3"/>
    <w:rsid w:val="00B06BF1"/>
    <w:rsid w:val="00B60214"/>
    <w:rsid w:val="00C443C4"/>
    <w:rsid w:val="00C54837"/>
    <w:rsid w:val="00C934DC"/>
    <w:rsid w:val="00D07234"/>
    <w:rsid w:val="00D148DA"/>
    <w:rsid w:val="00D3524D"/>
    <w:rsid w:val="00D906B3"/>
    <w:rsid w:val="00E26972"/>
    <w:rsid w:val="00E27A52"/>
    <w:rsid w:val="00E6279B"/>
    <w:rsid w:val="00E938A2"/>
    <w:rsid w:val="00EB6F31"/>
    <w:rsid w:val="00F56ADC"/>
    <w:rsid w:val="00F65A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5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2577"/>
  </w:style>
  <w:style w:type="paragraph" w:customStyle="1" w:styleId="naisf">
    <w:name w:val="naisf"/>
    <w:basedOn w:val="Normal"/>
    <w:rsid w:val="006925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92577"/>
    <w:rPr>
      <w:color w:val="0000FF"/>
      <w:u w:val="single"/>
    </w:rPr>
  </w:style>
  <w:style w:type="paragraph" w:styleId="Header">
    <w:name w:val="header"/>
    <w:basedOn w:val="Normal"/>
    <w:link w:val="HeaderChar"/>
    <w:uiPriority w:val="99"/>
    <w:unhideWhenUsed/>
    <w:rsid w:val="006925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2577"/>
  </w:style>
  <w:style w:type="paragraph" w:styleId="FootnoteText">
    <w:name w:val="footnote text"/>
    <w:basedOn w:val="Normal"/>
    <w:link w:val="FootnoteTextChar"/>
    <w:unhideWhenUsed/>
    <w:rsid w:val="0069257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692577"/>
    <w:rPr>
      <w:rFonts w:ascii="Calibri" w:eastAsia="Calibri" w:hAnsi="Calibri" w:cs="Times New Roman"/>
      <w:sz w:val="20"/>
      <w:szCs w:val="20"/>
    </w:rPr>
  </w:style>
  <w:style w:type="paragraph" w:styleId="BodyText">
    <w:name w:val="Body Text"/>
    <w:basedOn w:val="Normal"/>
    <w:link w:val="BodyTextChar"/>
    <w:rsid w:val="00692577"/>
    <w:pPr>
      <w:spacing w:after="0" w:line="240" w:lineRule="auto"/>
      <w:jc w:val="both"/>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692577"/>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084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577"/>
    <w:pPr>
      <w:tabs>
        <w:tab w:val="center" w:pos="4153"/>
        <w:tab w:val="right" w:pos="8306"/>
      </w:tabs>
      <w:spacing w:after="0" w:line="240" w:lineRule="auto"/>
    </w:pPr>
  </w:style>
  <w:style w:type="character" w:customStyle="1" w:styleId="FooterChar">
    <w:name w:val="Kājene Rakstz."/>
    <w:basedOn w:val="DefaultParagraphFont"/>
    <w:link w:val="Footer"/>
    <w:uiPriority w:val="99"/>
    <w:rsid w:val="00692577"/>
  </w:style>
  <w:style w:type="paragraph" w:customStyle="1" w:styleId="naisf">
    <w:name w:val="naisf"/>
    <w:basedOn w:val="Normal"/>
    <w:rsid w:val="006925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92577"/>
    <w:rPr>
      <w:color w:val="0000FF"/>
      <w:u w:val="single"/>
    </w:rPr>
  </w:style>
  <w:style w:type="paragraph" w:styleId="Header">
    <w:name w:val="header"/>
    <w:basedOn w:val="Normal"/>
    <w:link w:val="HeaderChar"/>
    <w:uiPriority w:val="99"/>
    <w:unhideWhenUsed/>
    <w:rsid w:val="00692577"/>
    <w:pPr>
      <w:tabs>
        <w:tab w:val="center" w:pos="4153"/>
        <w:tab w:val="right" w:pos="8306"/>
      </w:tabs>
      <w:spacing w:after="0" w:line="240" w:lineRule="auto"/>
    </w:pPr>
  </w:style>
  <w:style w:type="character" w:customStyle="1" w:styleId="HeaderChar">
    <w:name w:val="Galvene Rakstz."/>
    <w:basedOn w:val="DefaultParagraphFont"/>
    <w:link w:val="Header"/>
    <w:uiPriority w:val="99"/>
    <w:rsid w:val="00692577"/>
  </w:style>
  <w:style w:type="paragraph" w:styleId="FootnoteText">
    <w:name w:val="footnote text"/>
    <w:basedOn w:val="Normal"/>
    <w:link w:val="FootnoteTextChar"/>
    <w:unhideWhenUsed/>
    <w:rsid w:val="00692577"/>
    <w:pPr>
      <w:spacing w:after="0" w:line="240" w:lineRule="auto"/>
    </w:pPr>
    <w:rPr>
      <w:rFonts w:ascii="Calibri" w:eastAsia="Calibri" w:hAnsi="Calibri" w:cs="Times New Roman"/>
      <w:sz w:val="20"/>
      <w:szCs w:val="20"/>
    </w:rPr>
  </w:style>
  <w:style w:type="character" w:customStyle="1" w:styleId="FootnoteTextChar">
    <w:name w:val="Vēres teksts Rakstz."/>
    <w:basedOn w:val="DefaultParagraphFont"/>
    <w:link w:val="FootnoteText"/>
    <w:rsid w:val="00692577"/>
    <w:rPr>
      <w:rFonts w:ascii="Calibri" w:eastAsia="Calibri" w:hAnsi="Calibri" w:cs="Times New Roman"/>
      <w:sz w:val="20"/>
      <w:szCs w:val="20"/>
    </w:rPr>
  </w:style>
  <w:style w:type="paragraph" w:styleId="BodyText">
    <w:name w:val="Body Text"/>
    <w:basedOn w:val="Normal"/>
    <w:link w:val="BodyTextChar"/>
    <w:rsid w:val="00692577"/>
    <w:pPr>
      <w:spacing w:after="0" w:line="240" w:lineRule="auto"/>
      <w:jc w:val="both"/>
    </w:pPr>
    <w:rPr>
      <w:rFonts w:ascii="Times New Roman" w:eastAsia="Times New Roman" w:hAnsi="Times New Roman" w:cs="Times New Roman"/>
      <w:bCs/>
      <w:sz w:val="24"/>
      <w:szCs w:val="24"/>
    </w:rPr>
  </w:style>
  <w:style w:type="character" w:customStyle="1" w:styleId="BodyTextChar">
    <w:name w:val="Pamatteksts Rakstz."/>
    <w:basedOn w:val="DefaultParagraphFont"/>
    <w:link w:val="BodyText"/>
    <w:rsid w:val="00692577"/>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0845CB"/>
    <w:pPr>
      <w:spacing w:after="0" w:line="240" w:lineRule="auto"/>
    </w:pPr>
    <w:rPr>
      <w:rFonts w:ascii="Tahoma" w:hAnsi="Tahoma" w:cs="Tahoma"/>
      <w:sz w:val="16"/>
      <w:szCs w:val="16"/>
    </w:rPr>
  </w:style>
  <w:style w:type="character" w:customStyle="1" w:styleId="BalloonTextChar">
    <w:name w:val="Balonteksts Rakstz."/>
    <w:basedOn w:val="DefaultParagraphFont"/>
    <w:link w:val="BalloonText"/>
    <w:uiPriority w:val="99"/>
    <w:semiHidden/>
    <w:rsid w:val="00084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709146">
      <w:bodyDiv w:val="1"/>
      <w:marLeft w:val="0"/>
      <w:marRight w:val="0"/>
      <w:marTop w:val="0"/>
      <w:marBottom w:val="0"/>
      <w:divBdr>
        <w:top w:val="none" w:sz="0" w:space="0" w:color="auto"/>
        <w:left w:val="none" w:sz="0" w:space="0" w:color="auto"/>
        <w:bottom w:val="none" w:sz="0" w:space="0" w:color="auto"/>
        <w:right w:val="none" w:sz="0" w:space="0" w:color="auto"/>
      </w:divBdr>
    </w:div>
    <w:div w:id="18832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istine\AppData\Local\Temp\NaisView\nsD03B.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Kristine\AppData\Local\Temp\NaisView\nsD03B.htm" TargetMode="External"/><Relationship Id="rId4" Type="http://schemas.openxmlformats.org/officeDocument/2006/relationships/settings" Target="settings.xml"/><Relationship Id="rId9" Type="http://schemas.openxmlformats.org/officeDocument/2006/relationships/hyperlink" Target="file:///C:\Users\Kristine\AppData\Local\Temp\NaisView\nsD03B.htm"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761A-42F2-43CD-82FB-FC0B3589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1031</Words>
  <Characters>6700</Characters>
  <Application>Microsoft Office Word</Application>
  <DocSecurity>0</DocSecurity>
  <Lines>216</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Civillikumā”</vt:lpstr>
      <vt:lpstr>Likumprojekts „Grozījumi Civillikumā”</vt:lpstr>
    </vt:vector>
  </TitlesOfParts>
  <Company>Tieslietu Sektors</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Civillikumā”</dc:title>
  <dc:subject>Likumprojekts</dc:subject>
  <dc:creator>Olga Paipala</dc:creator>
  <dc:description>olga.paipala@tm.gov.lv
67046107</dc:description>
  <cp:lastModifiedBy>Lilija Kampāne</cp:lastModifiedBy>
  <cp:revision>26</cp:revision>
  <cp:lastPrinted>2012-09-10T06:20:00Z</cp:lastPrinted>
  <dcterms:created xsi:type="dcterms:W3CDTF">2012-07-17T08:51:00Z</dcterms:created>
  <dcterms:modified xsi:type="dcterms:W3CDTF">2012-09-10T06:20:00Z</dcterms:modified>
</cp:coreProperties>
</file>