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59" w:rsidRDefault="00854959" w:rsidP="00854959">
      <w:pPr>
        <w:rPr>
          <w:sz w:val="26"/>
          <w:szCs w:val="26"/>
        </w:rPr>
      </w:pP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LATVIJAS REPUBLIKAS MINISTRU KABINETA </w:t>
      </w:r>
    </w:p>
    <w:p w:rsidR="00854959" w:rsidRPr="00D75FF1" w:rsidRDefault="00854959" w:rsidP="00854959">
      <w:pPr>
        <w:jc w:val="center"/>
        <w:rPr>
          <w:sz w:val="28"/>
          <w:szCs w:val="28"/>
        </w:rPr>
      </w:pPr>
      <w:r w:rsidRPr="00D75FF1">
        <w:rPr>
          <w:sz w:val="28"/>
          <w:szCs w:val="28"/>
        </w:rPr>
        <w:t xml:space="preserve">SĒDES </w:t>
      </w:r>
      <w:r w:rsidR="00D56D30">
        <w:rPr>
          <w:sz w:val="28"/>
          <w:szCs w:val="28"/>
        </w:rPr>
        <w:t>PROTOKOLLĒMUMS</w:t>
      </w: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</w:p>
    <w:p w:rsidR="00854959" w:rsidRPr="00D75FF1" w:rsidRDefault="00854959" w:rsidP="00854959">
      <w:pPr>
        <w:rPr>
          <w:sz w:val="28"/>
          <w:szCs w:val="28"/>
        </w:rPr>
      </w:pPr>
      <w:r w:rsidRPr="00D75FF1">
        <w:rPr>
          <w:sz w:val="28"/>
          <w:szCs w:val="28"/>
        </w:rPr>
        <w:t>Rīgā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</w:r>
      <w:r w:rsidR="00733A15">
        <w:rPr>
          <w:sz w:val="28"/>
          <w:szCs w:val="28"/>
        </w:rPr>
        <w:tab/>
      </w:r>
      <w:r w:rsidRPr="00D75FF1">
        <w:rPr>
          <w:sz w:val="28"/>
          <w:szCs w:val="28"/>
        </w:rPr>
        <w:t>Nr.</w:t>
      </w:r>
      <w:r w:rsidRPr="00D75FF1">
        <w:rPr>
          <w:sz w:val="28"/>
          <w:szCs w:val="28"/>
        </w:rPr>
        <w:tab/>
      </w:r>
      <w:r w:rsidRPr="00D75FF1">
        <w:rPr>
          <w:sz w:val="28"/>
          <w:szCs w:val="28"/>
        </w:rPr>
        <w:tab/>
        <w:t xml:space="preserve">       20</w:t>
      </w:r>
      <w:r>
        <w:rPr>
          <w:sz w:val="28"/>
          <w:szCs w:val="28"/>
        </w:rPr>
        <w:t>12</w:t>
      </w:r>
      <w:r w:rsidRPr="00D75FF1">
        <w:rPr>
          <w:sz w:val="28"/>
          <w:szCs w:val="28"/>
        </w:rPr>
        <w:t>.gada</w:t>
      </w:r>
      <w:r>
        <w:rPr>
          <w:sz w:val="28"/>
          <w:szCs w:val="28"/>
        </w:rPr>
        <w:t xml:space="preserve"> </w:t>
      </w:r>
      <w:r w:rsidR="00E47AC3">
        <w:rPr>
          <w:sz w:val="28"/>
          <w:szCs w:val="28"/>
        </w:rPr>
        <w:t>__._______</w:t>
      </w:r>
    </w:p>
    <w:p w:rsidR="00854959" w:rsidRDefault="00854959" w:rsidP="00854959">
      <w:pPr>
        <w:rPr>
          <w:sz w:val="28"/>
          <w:szCs w:val="28"/>
        </w:rPr>
      </w:pP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. §</w:t>
      </w:r>
    </w:p>
    <w:p w:rsidR="00854959" w:rsidRPr="00D75FF1" w:rsidRDefault="00854959" w:rsidP="00854959">
      <w:pPr>
        <w:rPr>
          <w:sz w:val="28"/>
          <w:szCs w:val="28"/>
        </w:rPr>
      </w:pPr>
    </w:p>
    <w:p w:rsidR="00854959" w:rsidRDefault="00854959" w:rsidP="00854959">
      <w:pPr>
        <w:pStyle w:val="Nosaukums"/>
        <w:outlineLvl w:val="0"/>
        <w:rPr>
          <w:b/>
          <w:szCs w:val="28"/>
        </w:rPr>
      </w:pPr>
      <w:bookmarkStart w:id="0" w:name="OLE_LINK1"/>
      <w:bookmarkStart w:id="1" w:name="OLE_LINK2"/>
      <w:r w:rsidRPr="00D75FF1">
        <w:rPr>
          <w:b/>
          <w:szCs w:val="28"/>
        </w:rPr>
        <w:t xml:space="preserve">Par </w:t>
      </w:r>
      <w:bookmarkStart w:id="2" w:name="OLE_LINK3"/>
      <w:bookmarkStart w:id="3" w:name="OLE_LINK4"/>
      <w:r w:rsidRPr="00D75FF1">
        <w:rPr>
          <w:b/>
          <w:szCs w:val="28"/>
        </w:rPr>
        <w:t>1957.gada 13.decembra Eiropas</w:t>
      </w:r>
      <w:r>
        <w:rPr>
          <w:b/>
          <w:szCs w:val="28"/>
        </w:rPr>
        <w:t xml:space="preserve"> </w:t>
      </w:r>
      <w:r w:rsidRPr="00D75FF1">
        <w:rPr>
          <w:b/>
          <w:szCs w:val="28"/>
        </w:rPr>
        <w:t xml:space="preserve">Konvencijas par izdošanu </w:t>
      </w:r>
      <w:r>
        <w:rPr>
          <w:b/>
          <w:szCs w:val="28"/>
        </w:rPr>
        <w:t>Ceturt</w:t>
      </w:r>
      <w:r w:rsidRPr="00D75FF1">
        <w:rPr>
          <w:b/>
          <w:szCs w:val="28"/>
        </w:rPr>
        <w:t>ā papildprotokola parakstīšanu</w:t>
      </w:r>
    </w:p>
    <w:p w:rsidR="00733A15" w:rsidRPr="00733A15" w:rsidRDefault="00733A15" w:rsidP="00733A15">
      <w:pPr>
        <w:jc w:val="center"/>
        <w:rPr>
          <w:b/>
          <w:sz w:val="28"/>
          <w:szCs w:val="28"/>
        </w:rPr>
      </w:pPr>
      <w:r w:rsidRPr="00733A15">
        <w:rPr>
          <w:b/>
          <w:sz w:val="28"/>
          <w:szCs w:val="28"/>
        </w:rPr>
        <w:t>____________________________________________________</w:t>
      </w:r>
    </w:p>
    <w:p w:rsidR="00C24744" w:rsidRDefault="00733A15">
      <w:pPr>
        <w:jc w:val="center"/>
        <w:rPr>
          <w:sz w:val="28"/>
          <w:szCs w:val="28"/>
        </w:rPr>
      </w:pPr>
      <w:r w:rsidRPr="00733A15">
        <w:rPr>
          <w:sz w:val="28"/>
          <w:szCs w:val="28"/>
        </w:rPr>
        <w:t>(...)</w:t>
      </w:r>
    </w:p>
    <w:bookmarkEnd w:id="0"/>
    <w:bookmarkEnd w:id="1"/>
    <w:bookmarkEnd w:id="2"/>
    <w:bookmarkEnd w:id="3"/>
    <w:p w:rsidR="00854959" w:rsidRPr="00133366" w:rsidRDefault="00854959" w:rsidP="00854959">
      <w:pPr>
        <w:pStyle w:val="Pamatteksts"/>
        <w:jc w:val="center"/>
        <w:rPr>
          <w:b/>
          <w:sz w:val="26"/>
          <w:szCs w:val="26"/>
        </w:rPr>
      </w:pPr>
    </w:p>
    <w:p w:rsidR="00854959" w:rsidRPr="00537DA9" w:rsidRDefault="00854959" w:rsidP="0085495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7DA9">
        <w:rPr>
          <w:sz w:val="28"/>
          <w:szCs w:val="28"/>
        </w:rPr>
        <w:t>1.</w:t>
      </w:r>
      <w:r w:rsidR="00733A15">
        <w:rPr>
          <w:sz w:val="28"/>
          <w:szCs w:val="28"/>
        </w:rPr>
        <w:t> </w:t>
      </w:r>
      <w:r w:rsidRPr="00537DA9">
        <w:rPr>
          <w:sz w:val="28"/>
          <w:szCs w:val="28"/>
        </w:rPr>
        <w:t xml:space="preserve">Atbalstīt </w:t>
      </w:r>
      <w:r w:rsidRPr="00D75FF1">
        <w:rPr>
          <w:sz w:val="28"/>
          <w:szCs w:val="28"/>
        </w:rPr>
        <w:t>1957.gada 13.decembra</w:t>
      </w:r>
      <w:r>
        <w:rPr>
          <w:b/>
          <w:sz w:val="26"/>
          <w:szCs w:val="26"/>
        </w:rPr>
        <w:t xml:space="preserve"> </w:t>
      </w:r>
      <w:r w:rsidRPr="00537DA9">
        <w:rPr>
          <w:sz w:val="28"/>
          <w:szCs w:val="28"/>
        </w:rPr>
        <w:t>Eiropas</w:t>
      </w:r>
      <w:r>
        <w:rPr>
          <w:sz w:val="28"/>
          <w:szCs w:val="28"/>
        </w:rPr>
        <w:t xml:space="preserve"> </w:t>
      </w:r>
      <w:r w:rsidRPr="00537DA9">
        <w:rPr>
          <w:sz w:val="28"/>
          <w:szCs w:val="28"/>
        </w:rPr>
        <w:t xml:space="preserve">Konvencijas par izdošanu </w:t>
      </w:r>
      <w:r>
        <w:rPr>
          <w:sz w:val="28"/>
          <w:szCs w:val="28"/>
        </w:rPr>
        <w:t>Ceturt</w:t>
      </w:r>
      <w:r w:rsidRPr="00537DA9">
        <w:rPr>
          <w:sz w:val="28"/>
          <w:szCs w:val="28"/>
        </w:rPr>
        <w:t xml:space="preserve">ā papildprotokola (turpmāk – 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537DA9">
          <w:rPr>
            <w:sz w:val="28"/>
            <w:szCs w:val="28"/>
          </w:rPr>
          <w:t>Protokols</w:t>
        </w:r>
      </w:smartTag>
      <w:r w:rsidRPr="00537DA9">
        <w:rPr>
          <w:sz w:val="28"/>
          <w:szCs w:val="28"/>
        </w:rPr>
        <w:t>) parakstīšanu.</w:t>
      </w:r>
    </w:p>
    <w:p w:rsidR="00854959" w:rsidRPr="00537DA9" w:rsidRDefault="00854959" w:rsidP="0085495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Pilnvarot tieslietu ministru J.Bordānu parakstīt Protokolu</w:t>
      </w:r>
      <w:r w:rsidRPr="00537DA9">
        <w:rPr>
          <w:sz w:val="28"/>
          <w:szCs w:val="28"/>
        </w:rPr>
        <w:t>.</w:t>
      </w:r>
    </w:p>
    <w:p w:rsidR="00854959" w:rsidRDefault="00854959" w:rsidP="0085495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DA9">
        <w:rPr>
          <w:sz w:val="28"/>
          <w:szCs w:val="28"/>
        </w:rPr>
        <w:t>. Tieslietu ministrijai pēc Protokola parakstīšanas izstrādāt un normatīvajos aktos noteiktajā kārtībā virzīt apstiprināšanai likumprojek</w:t>
      </w:r>
      <w:r>
        <w:rPr>
          <w:sz w:val="28"/>
          <w:szCs w:val="28"/>
        </w:rPr>
        <w:t>tu par Protokola apstiprināšanu.</w:t>
      </w:r>
    </w:p>
    <w:p w:rsidR="00854959" w:rsidRPr="00A04997" w:rsidRDefault="00854959" w:rsidP="00854959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4997">
        <w:rPr>
          <w:sz w:val="28"/>
          <w:szCs w:val="28"/>
        </w:rPr>
        <w:t>4.</w:t>
      </w:r>
      <w:r w:rsidR="008D251A" w:rsidRPr="008D251A">
        <w:rPr>
          <w:sz w:val="28"/>
          <w:szCs w:val="28"/>
        </w:rPr>
        <w:t> </w:t>
      </w:r>
      <w:r w:rsidRPr="00A04997">
        <w:rPr>
          <w:sz w:val="28"/>
          <w:szCs w:val="28"/>
        </w:rPr>
        <w:t xml:space="preserve">Ņemot vērā, ka līdz ar Protokola parakstīšanu būs nepieciešams izstrādāt grozījumus Kriminālprocesa likumā, noteikt Tieslietu ministriju kā atbildīgo institūciju par minēto grozījumu izstrādāšanu. </w:t>
      </w:r>
    </w:p>
    <w:p w:rsidR="00854959" w:rsidRPr="0088626F" w:rsidRDefault="00854959" w:rsidP="00854959">
      <w:pPr>
        <w:pStyle w:val="Pamatteksts"/>
        <w:rPr>
          <w:szCs w:val="28"/>
        </w:rPr>
      </w:pPr>
    </w:p>
    <w:p w:rsidR="00854959" w:rsidRPr="00537DA9" w:rsidRDefault="00854959" w:rsidP="00854959">
      <w:pPr>
        <w:pStyle w:val="Pamatteksts"/>
        <w:rPr>
          <w:szCs w:val="28"/>
        </w:rPr>
      </w:pPr>
    </w:p>
    <w:p w:rsidR="00854959" w:rsidRPr="00537DA9" w:rsidRDefault="00854959" w:rsidP="00854959">
      <w:pPr>
        <w:pStyle w:val="Pamatteksts"/>
        <w:rPr>
          <w:szCs w:val="28"/>
        </w:rPr>
      </w:pPr>
      <w:r w:rsidRPr="00537DA9">
        <w:rPr>
          <w:szCs w:val="28"/>
        </w:rPr>
        <w:t>Ministru prezidents</w:t>
      </w:r>
      <w:r w:rsidRPr="00537DA9">
        <w:rPr>
          <w:szCs w:val="28"/>
        </w:rPr>
        <w:tab/>
      </w:r>
      <w:r w:rsidRPr="00537DA9">
        <w:rPr>
          <w:szCs w:val="28"/>
        </w:rPr>
        <w:tab/>
      </w:r>
      <w:r w:rsidRPr="00537DA9">
        <w:rPr>
          <w:szCs w:val="28"/>
        </w:rPr>
        <w:tab/>
      </w:r>
      <w:r w:rsidRPr="00537DA9">
        <w:rPr>
          <w:szCs w:val="28"/>
        </w:rPr>
        <w:tab/>
      </w:r>
      <w:r w:rsidRPr="00537DA9">
        <w:rPr>
          <w:szCs w:val="28"/>
        </w:rPr>
        <w:tab/>
      </w:r>
      <w:r w:rsidRPr="00537DA9">
        <w:rPr>
          <w:szCs w:val="28"/>
        </w:rPr>
        <w:tab/>
      </w:r>
      <w:r w:rsidR="001A2EA3">
        <w:rPr>
          <w:szCs w:val="28"/>
        </w:rPr>
        <w:tab/>
      </w:r>
      <w:r w:rsidRPr="00537DA9">
        <w:rPr>
          <w:szCs w:val="28"/>
        </w:rPr>
        <w:t xml:space="preserve">V.Dombrovskis </w:t>
      </w:r>
    </w:p>
    <w:p w:rsidR="00854959" w:rsidRDefault="00854959" w:rsidP="00854959">
      <w:pPr>
        <w:pStyle w:val="Pamatteksts"/>
        <w:jc w:val="both"/>
        <w:rPr>
          <w:szCs w:val="28"/>
        </w:rPr>
      </w:pPr>
    </w:p>
    <w:p w:rsidR="006D7F05" w:rsidRPr="00537DA9" w:rsidRDefault="006D7F05" w:rsidP="00854959">
      <w:pPr>
        <w:pStyle w:val="Pamatteksts"/>
        <w:jc w:val="both"/>
        <w:rPr>
          <w:szCs w:val="28"/>
        </w:rPr>
      </w:pPr>
    </w:p>
    <w:p w:rsidR="00854959" w:rsidRDefault="00854959" w:rsidP="00854959">
      <w:pPr>
        <w:pStyle w:val="Pamatteksts"/>
        <w:rPr>
          <w:szCs w:val="28"/>
        </w:rPr>
      </w:pPr>
      <w:r w:rsidRPr="00537DA9">
        <w:rPr>
          <w:szCs w:val="28"/>
        </w:rPr>
        <w:t>Valsts kancelejas direktore</w:t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 w:rsidR="001A2EA3">
        <w:rPr>
          <w:szCs w:val="28"/>
        </w:rPr>
        <w:tab/>
      </w:r>
      <w:r>
        <w:rPr>
          <w:szCs w:val="28"/>
        </w:rPr>
        <w:t>E.Dreimane</w:t>
      </w:r>
    </w:p>
    <w:p w:rsidR="00D56D30" w:rsidRDefault="00D56D30" w:rsidP="00854959">
      <w:pPr>
        <w:pStyle w:val="Pamatteksts"/>
        <w:rPr>
          <w:szCs w:val="28"/>
        </w:rPr>
      </w:pPr>
    </w:p>
    <w:p w:rsidR="006D7F05" w:rsidRPr="00537DA9" w:rsidRDefault="006D7F05" w:rsidP="00854959">
      <w:pPr>
        <w:pStyle w:val="Pamatteksts"/>
        <w:rPr>
          <w:szCs w:val="28"/>
        </w:rPr>
      </w:pPr>
    </w:p>
    <w:p w:rsidR="00854959" w:rsidRPr="00537DA9" w:rsidRDefault="00EC7E78" w:rsidP="0085495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854959">
        <w:rPr>
          <w:sz w:val="28"/>
          <w:szCs w:val="28"/>
        </w:rPr>
        <w:t>ieslietu ministrs</w:t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854959">
        <w:rPr>
          <w:sz w:val="28"/>
          <w:szCs w:val="28"/>
        </w:rPr>
        <w:tab/>
      </w:r>
      <w:r w:rsidR="00E455B7">
        <w:rPr>
          <w:sz w:val="28"/>
          <w:szCs w:val="28"/>
        </w:rPr>
        <w:t>J.Bordāns</w:t>
      </w:r>
    </w:p>
    <w:p w:rsidR="00854959" w:rsidRDefault="00854959" w:rsidP="00854959">
      <w:pPr>
        <w:rPr>
          <w:sz w:val="20"/>
          <w:szCs w:val="20"/>
        </w:rPr>
      </w:pPr>
      <w:r w:rsidRPr="00537DA9">
        <w:rPr>
          <w:sz w:val="28"/>
          <w:szCs w:val="28"/>
        </w:rPr>
        <w:tab/>
      </w:r>
      <w:r w:rsidRPr="00537DA9">
        <w:rPr>
          <w:sz w:val="28"/>
          <w:szCs w:val="28"/>
        </w:rPr>
        <w:tab/>
      </w:r>
    </w:p>
    <w:p w:rsidR="00854959" w:rsidRDefault="00854959" w:rsidP="00854959">
      <w:pPr>
        <w:rPr>
          <w:sz w:val="20"/>
          <w:szCs w:val="20"/>
        </w:rPr>
      </w:pPr>
    </w:p>
    <w:p w:rsidR="00854959" w:rsidRDefault="00854959" w:rsidP="00854959">
      <w:pPr>
        <w:rPr>
          <w:sz w:val="20"/>
          <w:szCs w:val="20"/>
        </w:rPr>
      </w:pPr>
    </w:p>
    <w:p w:rsidR="00854959" w:rsidRPr="00CC6FB1" w:rsidRDefault="00D8746A" w:rsidP="00854959">
      <w:pPr>
        <w:rPr>
          <w:sz w:val="20"/>
          <w:szCs w:val="20"/>
        </w:rPr>
      </w:pPr>
      <w:r>
        <w:rPr>
          <w:sz w:val="20"/>
          <w:szCs w:val="20"/>
        </w:rPr>
        <w:t>0</w:t>
      </w:r>
      <w:r w:rsidR="00EF7E51">
        <w:rPr>
          <w:sz w:val="20"/>
          <w:szCs w:val="20"/>
        </w:rPr>
        <w:t>5</w:t>
      </w:r>
      <w:r w:rsidR="00854959" w:rsidRPr="00CC6FB1">
        <w:rPr>
          <w:sz w:val="20"/>
          <w:szCs w:val="20"/>
        </w:rPr>
        <w:t>.</w:t>
      </w:r>
      <w:r>
        <w:rPr>
          <w:sz w:val="20"/>
          <w:szCs w:val="20"/>
        </w:rPr>
        <w:t>09</w:t>
      </w:r>
      <w:r w:rsidR="00854959" w:rsidRPr="00CC6FB1">
        <w:rPr>
          <w:sz w:val="20"/>
          <w:szCs w:val="20"/>
        </w:rPr>
        <w:t>.20</w:t>
      </w:r>
      <w:r w:rsidR="00854959">
        <w:rPr>
          <w:sz w:val="20"/>
          <w:szCs w:val="20"/>
        </w:rPr>
        <w:t>12.</w:t>
      </w:r>
      <w:r w:rsidR="00854959" w:rsidRPr="00CC6FB1">
        <w:rPr>
          <w:sz w:val="20"/>
          <w:szCs w:val="20"/>
        </w:rPr>
        <w:t xml:space="preserve"> </w:t>
      </w:r>
      <w:r w:rsidR="00AA5221">
        <w:rPr>
          <w:sz w:val="20"/>
          <w:szCs w:val="20"/>
        </w:rPr>
        <w:t>12</w:t>
      </w:r>
      <w:r w:rsidR="006D7F05">
        <w:rPr>
          <w:sz w:val="20"/>
          <w:szCs w:val="20"/>
        </w:rPr>
        <w:t>:</w:t>
      </w:r>
      <w:r w:rsidR="00AA5221">
        <w:rPr>
          <w:sz w:val="20"/>
          <w:szCs w:val="20"/>
        </w:rPr>
        <w:t>17</w:t>
      </w:r>
    </w:p>
    <w:p w:rsidR="00EF7E51" w:rsidRDefault="00AA5221" w:rsidP="00854959">
      <w:pPr>
        <w:rPr>
          <w:sz w:val="20"/>
          <w:szCs w:val="20"/>
        </w:rPr>
      </w:pPr>
      <w:r>
        <w:rPr>
          <w:sz w:val="20"/>
          <w:szCs w:val="20"/>
        </w:rPr>
        <w:t>102</w:t>
      </w:r>
    </w:p>
    <w:p w:rsidR="00854959" w:rsidRPr="00A51E8A" w:rsidRDefault="00854959" w:rsidP="00854959">
      <w:pPr>
        <w:rPr>
          <w:sz w:val="20"/>
          <w:szCs w:val="20"/>
        </w:rPr>
      </w:pPr>
      <w:r>
        <w:rPr>
          <w:sz w:val="20"/>
          <w:szCs w:val="20"/>
        </w:rPr>
        <w:t>I.Putniņa</w:t>
      </w:r>
    </w:p>
    <w:p w:rsidR="00854959" w:rsidRDefault="00854959" w:rsidP="00854959">
      <w:pPr>
        <w:rPr>
          <w:sz w:val="20"/>
          <w:szCs w:val="20"/>
        </w:rPr>
      </w:pPr>
      <w:r w:rsidRPr="00A51E8A">
        <w:rPr>
          <w:sz w:val="20"/>
          <w:szCs w:val="20"/>
        </w:rPr>
        <w:t>670369</w:t>
      </w:r>
      <w:r>
        <w:rPr>
          <w:sz w:val="20"/>
          <w:szCs w:val="20"/>
        </w:rPr>
        <w:t>12</w:t>
      </w:r>
      <w:r w:rsidRPr="00A51E8A">
        <w:rPr>
          <w:sz w:val="20"/>
          <w:szCs w:val="20"/>
        </w:rPr>
        <w:t xml:space="preserve">, </w:t>
      </w:r>
      <w:r>
        <w:rPr>
          <w:sz w:val="20"/>
          <w:szCs w:val="20"/>
        </w:rPr>
        <w:t>Ilze.Putnina</w:t>
      </w:r>
      <w:r w:rsidRPr="00A51E8A">
        <w:rPr>
          <w:sz w:val="20"/>
          <w:szCs w:val="20"/>
        </w:rPr>
        <w:t>@tm.gov.lv</w:t>
      </w:r>
    </w:p>
    <w:p w:rsidR="00854959" w:rsidRPr="0042619A" w:rsidRDefault="00854959" w:rsidP="00854959">
      <w:pPr>
        <w:rPr>
          <w:sz w:val="20"/>
          <w:szCs w:val="20"/>
        </w:rPr>
      </w:pPr>
    </w:p>
    <w:p w:rsidR="00854959" w:rsidRPr="0042619A" w:rsidRDefault="00854959" w:rsidP="00854959">
      <w:pPr>
        <w:rPr>
          <w:sz w:val="20"/>
          <w:szCs w:val="20"/>
        </w:rPr>
      </w:pPr>
    </w:p>
    <w:p w:rsidR="00854959" w:rsidRPr="0042619A" w:rsidRDefault="00854959" w:rsidP="00854959">
      <w:pPr>
        <w:rPr>
          <w:sz w:val="20"/>
          <w:szCs w:val="20"/>
        </w:rPr>
      </w:pPr>
    </w:p>
    <w:p w:rsidR="00854959" w:rsidRPr="0042619A" w:rsidRDefault="00854959" w:rsidP="00854959">
      <w:pPr>
        <w:rPr>
          <w:sz w:val="20"/>
          <w:szCs w:val="20"/>
        </w:rPr>
      </w:pPr>
    </w:p>
    <w:p w:rsidR="00854959" w:rsidRPr="0042619A" w:rsidRDefault="00854959" w:rsidP="00854959">
      <w:pPr>
        <w:rPr>
          <w:sz w:val="20"/>
          <w:szCs w:val="20"/>
        </w:rPr>
      </w:pPr>
    </w:p>
    <w:p w:rsidR="00854959" w:rsidRPr="0042619A" w:rsidRDefault="00854959" w:rsidP="00854959">
      <w:pPr>
        <w:rPr>
          <w:sz w:val="20"/>
          <w:szCs w:val="20"/>
        </w:rPr>
      </w:pPr>
    </w:p>
    <w:p w:rsidR="00854959" w:rsidRPr="0042619A" w:rsidRDefault="00854959" w:rsidP="00854959">
      <w:pPr>
        <w:rPr>
          <w:sz w:val="20"/>
          <w:szCs w:val="20"/>
        </w:rPr>
      </w:pPr>
    </w:p>
    <w:p w:rsidR="00854959" w:rsidRPr="0042619A" w:rsidRDefault="00854959" w:rsidP="00854959">
      <w:pPr>
        <w:rPr>
          <w:sz w:val="20"/>
          <w:szCs w:val="20"/>
        </w:rPr>
      </w:pPr>
    </w:p>
    <w:p w:rsidR="00854959" w:rsidRPr="0042619A" w:rsidRDefault="00854959" w:rsidP="00854959">
      <w:pPr>
        <w:rPr>
          <w:sz w:val="20"/>
          <w:szCs w:val="20"/>
        </w:rPr>
      </w:pPr>
    </w:p>
    <w:p w:rsidR="00854959" w:rsidRDefault="00854959" w:rsidP="00854959">
      <w:pPr>
        <w:rPr>
          <w:sz w:val="20"/>
          <w:szCs w:val="20"/>
        </w:rPr>
      </w:pPr>
    </w:p>
    <w:p w:rsidR="005732E4" w:rsidRPr="00854959" w:rsidRDefault="005732E4" w:rsidP="00854959">
      <w:pPr>
        <w:tabs>
          <w:tab w:val="left" w:pos="3000"/>
        </w:tabs>
        <w:rPr>
          <w:sz w:val="20"/>
          <w:szCs w:val="20"/>
        </w:rPr>
      </w:pPr>
    </w:p>
    <w:sectPr w:rsidR="005732E4" w:rsidRPr="00854959" w:rsidSect="00EC7E7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2F" w:rsidRDefault="00355E2F" w:rsidP="00854959">
      <w:r>
        <w:separator/>
      </w:r>
    </w:p>
  </w:endnote>
  <w:endnote w:type="continuationSeparator" w:id="0">
    <w:p w:rsidR="00355E2F" w:rsidRDefault="00355E2F" w:rsidP="0085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2F" w:rsidRPr="00A51E8A" w:rsidRDefault="00355E2F" w:rsidP="00EC7E78">
    <w:pPr>
      <w:pStyle w:val="Nosaukums"/>
      <w:jc w:val="both"/>
      <w:outlineLvl w:val="0"/>
      <w:rPr>
        <w:i/>
        <w:sz w:val="20"/>
      </w:rPr>
    </w:pPr>
    <w:r w:rsidRPr="00A51E8A">
      <w:rPr>
        <w:i/>
        <w:sz w:val="20"/>
      </w:rPr>
      <w:t>TMprot_231109_JHAC; Protokollēmums par Latvijas nacionālajām pozīcijām un Eiropas Savienības Tieslietu un iekšlietu ministru padomes 2009.gada 30.novembra – 1.decembra sanāksmē izskatāmajiem Tieslietu ministrijas kompetencē esošajiem jautājumiem</w:t>
    </w:r>
  </w:p>
  <w:p w:rsidR="00355E2F" w:rsidRPr="00A002DF" w:rsidRDefault="00355E2F" w:rsidP="00EC7E78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2F" w:rsidRDefault="00355E2F" w:rsidP="00EC7E78">
    <w:pPr>
      <w:pStyle w:val="Nosaukums"/>
      <w:jc w:val="both"/>
      <w:outlineLvl w:val="0"/>
    </w:pPr>
    <w:r w:rsidRPr="00D8746A">
      <w:rPr>
        <w:sz w:val="20"/>
      </w:rPr>
      <w:t>TMprot_0</w:t>
    </w:r>
    <w:r w:rsidR="001171EB">
      <w:rPr>
        <w:sz w:val="20"/>
      </w:rPr>
      <w:t>5</w:t>
    </w:r>
    <w:r w:rsidRPr="00D8746A">
      <w:rPr>
        <w:sz w:val="20"/>
      </w:rPr>
      <w:t>0912_pilnvarojums; Par Eiropas Konvencijas par izdošanu Ceturtā papildprotokola parakstīšanu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2F" w:rsidRDefault="00355E2F" w:rsidP="00854959">
      <w:r>
        <w:separator/>
      </w:r>
    </w:p>
  </w:footnote>
  <w:footnote w:type="continuationSeparator" w:id="0">
    <w:p w:rsidR="00355E2F" w:rsidRDefault="00355E2F" w:rsidP="00854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2F" w:rsidRDefault="00730E6B" w:rsidP="00EC7E7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55E2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55E2F" w:rsidRDefault="00355E2F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2F" w:rsidRDefault="00730E6B" w:rsidP="00EC7E7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55E2F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F7E51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55E2F" w:rsidRDefault="00355E2F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2F" w:rsidRDefault="00355E2F" w:rsidP="00D56D30">
    <w:pPr>
      <w:pStyle w:val="Galvene"/>
      <w:jc w:val="right"/>
    </w:pPr>
    <w:r>
      <w:t>PROJEKTS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959"/>
    <w:rsid w:val="00093322"/>
    <w:rsid w:val="000C3C43"/>
    <w:rsid w:val="000E0FA1"/>
    <w:rsid w:val="000F757E"/>
    <w:rsid w:val="00107787"/>
    <w:rsid w:val="00114E49"/>
    <w:rsid w:val="001171EB"/>
    <w:rsid w:val="00123AAD"/>
    <w:rsid w:val="001A2EA3"/>
    <w:rsid w:val="0026279E"/>
    <w:rsid w:val="002A0B6E"/>
    <w:rsid w:val="002E6BC9"/>
    <w:rsid w:val="00355E2F"/>
    <w:rsid w:val="003C7D1A"/>
    <w:rsid w:val="00434ECB"/>
    <w:rsid w:val="005732E4"/>
    <w:rsid w:val="005E11A8"/>
    <w:rsid w:val="00675847"/>
    <w:rsid w:val="006D7F05"/>
    <w:rsid w:val="00730E6B"/>
    <w:rsid w:val="00733A15"/>
    <w:rsid w:val="00762CDF"/>
    <w:rsid w:val="00854959"/>
    <w:rsid w:val="008846BC"/>
    <w:rsid w:val="008D251A"/>
    <w:rsid w:val="00AA5221"/>
    <w:rsid w:val="00AB6DE2"/>
    <w:rsid w:val="00C135F8"/>
    <w:rsid w:val="00C24744"/>
    <w:rsid w:val="00C64021"/>
    <w:rsid w:val="00D31ECF"/>
    <w:rsid w:val="00D56D30"/>
    <w:rsid w:val="00D8746A"/>
    <w:rsid w:val="00E455B7"/>
    <w:rsid w:val="00E47AC3"/>
    <w:rsid w:val="00EC16C5"/>
    <w:rsid w:val="00EC7E78"/>
    <w:rsid w:val="00E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54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854959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854959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ais"/>
    <w:link w:val="PamattekstsRakstz"/>
    <w:rsid w:val="00854959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854959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ais"/>
    <w:link w:val="GalveneRakstz"/>
    <w:rsid w:val="0085495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854959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rsid w:val="0085495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54959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854959"/>
  </w:style>
  <w:style w:type="paragraph" w:customStyle="1" w:styleId="naisf">
    <w:name w:val="naisf"/>
    <w:basedOn w:val="Parastais"/>
    <w:rsid w:val="00854959"/>
    <w:pPr>
      <w:spacing w:before="100" w:beforeAutospacing="1" w:after="100" w:afterAutospacing="1"/>
    </w:pPr>
    <w:rPr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C7E78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EC7E7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C7E78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C7E7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C7E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C7E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7E78"/>
    <w:rPr>
      <w:rFonts w:ascii="Tahoma" w:eastAsia="Times New Roman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1A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1957.gada 13.decembra Eiropas Konvencijas par izdošanu Ceturtā papildprotokola parakstīšanu</vt:lpstr>
    </vt:vector>
  </TitlesOfParts>
  <Company>Tieslietu Ministrija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1957.gada 13.decembra Eiropas Konvencijas par izdošanu Ceturtā papildprotokola parakstīšanu</dc:title>
  <dc:subject>Protokollēmums par 1957.gada 13.decembra Eiropas Konvencijas par izdošanu Ceturtā papildprotokola parakstīšanu</dc:subject>
  <dc:creator>Ilze Putniņa</dc:creator>
  <cp:keywords/>
  <dc:description>67036912; Ilze.Putnina@tm.gov.lv</dc:description>
  <cp:lastModifiedBy>as1301</cp:lastModifiedBy>
  <cp:revision>3</cp:revision>
  <dcterms:created xsi:type="dcterms:W3CDTF">2012-09-05T09:17:00Z</dcterms:created>
  <dcterms:modified xsi:type="dcterms:W3CDTF">2012-09-07T07:55:00Z</dcterms:modified>
</cp:coreProperties>
</file>