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59" w:rsidRPr="00C8106C" w:rsidRDefault="00F225D6" w:rsidP="00C8106C">
      <w:pPr>
        <w:jc w:val="right"/>
        <w:rPr>
          <w:i/>
          <w:sz w:val="26"/>
          <w:szCs w:val="26"/>
        </w:rPr>
      </w:pPr>
      <w:bookmarkStart w:id="0" w:name="_GoBack"/>
      <w:bookmarkEnd w:id="0"/>
      <w:r w:rsidRPr="00C8106C">
        <w:rPr>
          <w:i/>
          <w:sz w:val="26"/>
          <w:szCs w:val="26"/>
        </w:rPr>
        <w:t>Projekts</w:t>
      </w:r>
    </w:p>
    <w:p w:rsidR="00F225D6" w:rsidRDefault="00F225D6" w:rsidP="00C8106C">
      <w:pPr>
        <w:jc w:val="right"/>
        <w:rPr>
          <w:sz w:val="26"/>
          <w:szCs w:val="26"/>
        </w:rPr>
      </w:pPr>
    </w:p>
    <w:p w:rsidR="00854959" w:rsidRPr="00D75FF1" w:rsidRDefault="00854959" w:rsidP="00854959">
      <w:pPr>
        <w:jc w:val="center"/>
        <w:rPr>
          <w:sz w:val="28"/>
          <w:szCs w:val="28"/>
        </w:rPr>
      </w:pPr>
      <w:r w:rsidRPr="00D75FF1">
        <w:rPr>
          <w:sz w:val="28"/>
          <w:szCs w:val="28"/>
        </w:rPr>
        <w:t xml:space="preserve">LATVIJAS REPUBLIKAS MINISTRU KABINETA </w:t>
      </w:r>
    </w:p>
    <w:p w:rsidR="00854959" w:rsidRPr="00D75FF1" w:rsidRDefault="00854959" w:rsidP="00854959">
      <w:pPr>
        <w:jc w:val="center"/>
        <w:rPr>
          <w:sz w:val="28"/>
          <w:szCs w:val="28"/>
        </w:rPr>
      </w:pPr>
      <w:r w:rsidRPr="00D75FF1">
        <w:rPr>
          <w:sz w:val="28"/>
          <w:szCs w:val="28"/>
        </w:rPr>
        <w:t xml:space="preserve">SĒDES </w:t>
      </w:r>
      <w:r w:rsidR="00D56D30">
        <w:rPr>
          <w:sz w:val="28"/>
          <w:szCs w:val="28"/>
        </w:rPr>
        <w:t>PROTOKOLLĒMUMS</w:t>
      </w:r>
    </w:p>
    <w:p w:rsidR="00854959" w:rsidRPr="00D75FF1" w:rsidRDefault="00854959" w:rsidP="00854959">
      <w:pPr>
        <w:rPr>
          <w:sz w:val="28"/>
          <w:szCs w:val="28"/>
        </w:rPr>
      </w:pPr>
    </w:p>
    <w:p w:rsidR="00854959" w:rsidRPr="00D75FF1" w:rsidRDefault="00854959" w:rsidP="00854959">
      <w:pPr>
        <w:rPr>
          <w:sz w:val="28"/>
          <w:szCs w:val="28"/>
        </w:rPr>
      </w:pPr>
    </w:p>
    <w:p w:rsidR="00854959" w:rsidRPr="00D75FF1" w:rsidRDefault="00854959" w:rsidP="00854959">
      <w:pPr>
        <w:rPr>
          <w:sz w:val="28"/>
          <w:szCs w:val="28"/>
        </w:rPr>
      </w:pPr>
      <w:r w:rsidRPr="00D75FF1">
        <w:rPr>
          <w:sz w:val="28"/>
          <w:szCs w:val="28"/>
        </w:rPr>
        <w:t>Rīgā</w:t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="00733A15">
        <w:rPr>
          <w:sz w:val="28"/>
          <w:szCs w:val="28"/>
        </w:rPr>
        <w:tab/>
      </w:r>
      <w:r w:rsidRPr="00D75FF1">
        <w:rPr>
          <w:sz w:val="28"/>
          <w:szCs w:val="28"/>
        </w:rPr>
        <w:t>Nr.</w:t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  <w:t xml:space="preserve">       20</w:t>
      </w:r>
      <w:r>
        <w:rPr>
          <w:sz w:val="28"/>
          <w:szCs w:val="28"/>
        </w:rPr>
        <w:t>1</w:t>
      </w:r>
      <w:r w:rsidR="005061F0">
        <w:rPr>
          <w:sz w:val="28"/>
          <w:szCs w:val="28"/>
        </w:rPr>
        <w:t>3</w:t>
      </w:r>
      <w:r w:rsidRPr="00D75FF1">
        <w:rPr>
          <w:sz w:val="28"/>
          <w:szCs w:val="28"/>
        </w:rPr>
        <w:t>.gada</w:t>
      </w:r>
      <w:r>
        <w:rPr>
          <w:sz w:val="28"/>
          <w:szCs w:val="28"/>
        </w:rPr>
        <w:t xml:space="preserve"> </w:t>
      </w:r>
      <w:r w:rsidR="00E47AC3">
        <w:rPr>
          <w:sz w:val="28"/>
          <w:szCs w:val="28"/>
        </w:rPr>
        <w:t>__._______</w:t>
      </w:r>
    </w:p>
    <w:p w:rsidR="00854959" w:rsidRDefault="00854959" w:rsidP="00854959">
      <w:pPr>
        <w:rPr>
          <w:sz w:val="28"/>
          <w:szCs w:val="28"/>
        </w:rPr>
      </w:pPr>
    </w:p>
    <w:p w:rsidR="00733A15" w:rsidRPr="00733A15" w:rsidRDefault="00733A15" w:rsidP="00733A15">
      <w:pPr>
        <w:jc w:val="center"/>
        <w:rPr>
          <w:b/>
          <w:sz w:val="28"/>
          <w:szCs w:val="28"/>
        </w:rPr>
      </w:pPr>
      <w:r w:rsidRPr="00733A15">
        <w:rPr>
          <w:b/>
          <w:sz w:val="28"/>
          <w:szCs w:val="28"/>
        </w:rPr>
        <w:t>. §</w:t>
      </w:r>
    </w:p>
    <w:p w:rsidR="00854959" w:rsidRPr="00D75FF1" w:rsidRDefault="00854959" w:rsidP="00854959">
      <w:pPr>
        <w:rPr>
          <w:sz w:val="28"/>
          <w:szCs w:val="28"/>
        </w:rPr>
      </w:pPr>
    </w:p>
    <w:p w:rsidR="00854959" w:rsidRPr="005061F0" w:rsidRDefault="005061F0" w:rsidP="00854959">
      <w:pPr>
        <w:pStyle w:val="Nosaukums"/>
        <w:outlineLvl w:val="0"/>
        <w:rPr>
          <w:b/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  <w:r w:rsidRPr="005061F0">
        <w:rPr>
          <w:b/>
          <w:szCs w:val="28"/>
        </w:rPr>
        <w:t xml:space="preserve">Par Eiropas Padomes </w:t>
      </w:r>
      <w:r w:rsidR="00D10741" w:rsidRPr="005061F0">
        <w:rPr>
          <w:b/>
          <w:szCs w:val="28"/>
        </w:rPr>
        <w:t xml:space="preserve">2007.gada 25.oktobra </w:t>
      </w:r>
      <w:r w:rsidR="00D10741">
        <w:rPr>
          <w:b/>
          <w:szCs w:val="28"/>
        </w:rPr>
        <w:t>K</w:t>
      </w:r>
      <w:r w:rsidRPr="005061F0">
        <w:rPr>
          <w:b/>
          <w:szCs w:val="28"/>
        </w:rPr>
        <w:t>onvencijas Par bērnu aizsardzību pret seksuālu izmantošanu un seksuālu vardarbību parakstīšanu</w:t>
      </w:r>
    </w:p>
    <w:p w:rsidR="00733A15" w:rsidRPr="00733A15" w:rsidRDefault="00733A15" w:rsidP="00733A15">
      <w:pPr>
        <w:jc w:val="center"/>
        <w:rPr>
          <w:b/>
          <w:sz w:val="28"/>
          <w:szCs w:val="28"/>
        </w:rPr>
      </w:pPr>
      <w:r w:rsidRPr="00733A15">
        <w:rPr>
          <w:b/>
          <w:sz w:val="28"/>
          <w:szCs w:val="28"/>
        </w:rPr>
        <w:t>____________________________________________________</w:t>
      </w:r>
    </w:p>
    <w:p w:rsidR="00C24744" w:rsidRDefault="00733A15">
      <w:pPr>
        <w:jc w:val="center"/>
        <w:rPr>
          <w:sz w:val="28"/>
          <w:szCs w:val="28"/>
        </w:rPr>
      </w:pPr>
      <w:r w:rsidRPr="00733A15">
        <w:rPr>
          <w:sz w:val="28"/>
          <w:szCs w:val="28"/>
        </w:rPr>
        <w:t>(...)</w:t>
      </w:r>
    </w:p>
    <w:bookmarkEnd w:id="1"/>
    <w:bookmarkEnd w:id="2"/>
    <w:bookmarkEnd w:id="3"/>
    <w:bookmarkEnd w:id="4"/>
    <w:p w:rsidR="00854959" w:rsidRPr="00133366" w:rsidRDefault="00854959" w:rsidP="00854959">
      <w:pPr>
        <w:pStyle w:val="Pamatteksts"/>
        <w:jc w:val="center"/>
        <w:rPr>
          <w:b/>
          <w:sz w:val="26"/>
          <w:szCs w:val="26"/>
        </w:rPr>
      </w:pPr>
    </w:p>
    <w:p w:rsidR="00AA3FCF" w:rsidRDefault="00854959" w:rsidP="0085495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7DA9">
        <w:rPr>
          <w:sz w:val="28"/>
          <w:szCs w:val="28"/>
        </w:rPr>
        <w:t>1.</w:t>
      </w:r>
      <w:r w:rsidR="00733A15">
        <w:rPr>
          <w:sz w:val="28"/>
          <w:szCs w:val="28"/>
        </w:rPr>
        <w:t> </w:t>
      </w:r>
      <w:r w:rsidR="00114A7D">
        <w:rPr>
          <w:sz w:val="28"/>
          <w:szCs w:val="28"/>
        </w:rPr>
        <w:t>Pieņemt zināšanai tieslietu ministra iesniegto informatīvo ziņojumu.</w:t>
      </w:r>
    </w:p>
    <w:p w:rsidR="00854959" w:rsidRPr="005061F0" w:rsidRDefault="00AA3FCF" w:rsidP="0085495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4959" w:rsidRPr="005061F0">
        <w:rPr>
          <w:sz w:val="28"/>
          <w:szCs w:val="28"/>
        </w:rPr>
        <w:t xml:space="preserve">Atbalstīt </w:t>
      </w:r>
      <w:r w:rsidR="005061F0" w:rsidRPr="005061F0">
        <w:rPr>
          <w:sz w:val="28"/>
          <w:szCs w:val="28"/>
        </w:rPr>
        <w:t xml:space="preserve">Eiropas Padomes </w:t>
      </w:r>
      <w:r w:rsidR="0083207F" w:rsidRPr="005061F0">
        <w:rPr>
          <w:sz w:val="28"/>
          <w:szCs w:val="28"/>
        </w:rPr>
        <w:t xml:space="preserve">2007.gada 25.oktobra </w:t>
      </w:r>
      <w:r w:rsidR="0083207F">
        <w:rPr>
          <w:sz w:val="28"/>
          <w:szCs w:val="28"/>
        </w:rPr>
        <w:t>K</w:t>
      </w:r>
      <w:r w:rsidR="005061F0" w:rsidRPr="005061F0">
        <w:rPr>
          <w:sz w:val="28"/>
          <w:szCs w:val="28"/>
        </w:rPr>
        <w:t xml:space="preserve">onvencijas Par bērnu aizsardzību pret seksuālu izmantošanu un seksuālu vardarbību </w:t>
      </w:r>
      <w:r w:rsidR="00854959" w:rsidRPr="005061F0">
        <w:rPr>
          <w:sz w:val="28"/>
          <w:szCs w:val="28"/>
        </w:rPr>
        <w:t xml:space="preserve">(turpmāk – </w:t>
      </w:r>
      <w:r w:rsidR="005061F0" w:rsidRPr="005061F0">
        <w:rPr>
          <w:sz w:val="28"/>
          <w:szCs w:val="28"/>
        </w:rPr>
        <w:t>Konvencija</w:t>
      </w:r>
      <w:r w:rsidR="00854959" w:rsidRPr="005061F0">
        <w:rPr>
          <w:sz w:val="28"/>
          <w:szCs w:val="28"/>
        </w:rPr>
        <w:t>) parakstīšanu.</w:t>
      </w:r>
    </w:p>
    <w:p w:rsidR="00AA3FCF" w:rsidRDefault="00B724BE" w:rsidP="00AA3FC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4959">
        <w:rPr>
          <w:sz w:val="28"/>
          <w:szCs w:val="28"/>
        </w:rPr>
        <w:t xml:space="preserve">. Pilnvarot tieslietu ministru J.Bordānu parakstīt </w:t>
      </w:r>
      <w:r w:rsidR="005061F0">
        <w:rPr>
          <w:sz w:val="28"/>
          <w:szCs w:val="28"/>
        </w:rPr>
        <w:t>Konvencij</w:t>
      </w:r>
      <w:r w:rsidR="00854959">
        <w:rPr>
          <w:sz w:val="28"/>
          <w:szCs w:val="28"/>
        </w:rPr>
        <w:t>u</w:t>
      </w:r>
      <w:r w:rsidR="00854959" w:rsidRPr="00537DA9">
        <w:rPr>
          <w:sz w:val="28"/>
          <w:szCs w:val="28"/>
        </w:rPr>
        <w:t>.</w:t>
      </w:r>
    </w:p>
    <w:p w:rsidR="00854959" w:rsidRPr="00A04997" w:rsidRDefault="00854959" w:rsidP="00AA3FCF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A04997">
        <w:rPr>
          <w:sz w:val="28"/>
          <w:szCs w:val="28"/>
        </w:rPr>
        <w:t xml:space="preserve"> </w:t>
      </w:r>
    </w:p>
    <w:p w:rsidR="00854959" w:rsidRPr="0088626F" w:rsidRDefault="00854959" w:rsidP="00854959">
      <w:pPr>
        <w:pStyle w:val="Pamatteksts"/>
        <w:rPr>
          <w:szCs w:val="28"/>
        </w:rPr>
      </w:pPr>
    </w:p>
    <w:p w:rsidR="00854959" w:rsidRPr="00537DA9" w:rsidRDefault="00854959" w:rsidP="00854959">
      <w:pPr>
        <w:pStyle w:val="Pamatteksts"/>
        <w:rPr>
          <w:szCs w:val="28"/>
        </w:rPr>
      </w:pPr>
    </w:p>
    <w:p w:rsidR="00854959" w:rsidRPr="00537DA9" w:rsidRDefault="00854959" w:rsidP="00854959">
      <w:pPr>
        <w:pStyle w:val="Pamatteksts"/>
        <w:rPr>
          <w:szCs w:val="28"/>
        </w:rPr>
      </w:pPr>
      <w:r w:rsidRPr="00537DA9">
        <w:rPr>
          <w:szCs w:val="28"/>
        </w:rPr>
        <w:t>Ministru prezidents</w:t>
      </w:r>
      <w:r w:rsidRPr="00537DA9">
        <w:rPr>
          <w:szCs w:val="28"/>
        </w:rPr>
        <w:tab/>
      </w:r>
      <w:r w:rsidRPr="00537DA9">
        <w:rPr>
          <w:szCs w:val="28"/>
        </w:rPr>
        <w:tab/>
      </w:r>
      <w:r w:rsidRPr="00537DA9">
        <w:rPr>
          <w:szCs w:val="28"/>
        </w:rPr>
        <w:tab/>
      </w:r>
      <w:r w:rsidRPr="00537DA9">
        <w:rPr>
          <w:szCs w:val="28"/>
        </w:rPr>
        <w:tab/>
      </w:r>
      <w:r w:rsidRPr="00537DA9">
        <w:rPr>
          <w:szCs w:val="28"/>
        </w:rPr>
        <w:tab/>
      </w:r>
      <w:r w:rsidRPr="00537DA9">
        <w:rPr>
          <w:szCs w:val="28"/>
        </w:rPr>
        <w:tab/>
      </w:r>
      <w:r w:rsidR="001A2EA3">
        <w:rPr>
          <w:szCs w:val="28"/>
        </w:rPr>
        <w:tab/>
      </w:r>
      <w:r w:rsidRPr="00537DA9">
        <w:rPr>
          <w:szCs w:val="28"/>
        </w:rPr>
        <w:t xml:space="preserve">V.Dombrovskis </w:t>
      </w:r>
    </w:p>
    <w:p w:rsidR="00854959" w:rsidRDefault="00854959" w:rsidP="00854959">
      <w:pPr>
        <w:pStyle w:val="Pamatteksts"/>
        <w:jc w:val="both"/>
        <w:rPr>
          <w:szCs w:val="28"/>
        </w:rPr>
      </w:pPr>
    </w:p>
    <w:p w:rsidR="006D7F05" w:rsidRPr="00537DA9" w:rsidRDefault="006D7F05" w:rsidP="00854959">
      <w:pPr>
        <w:pStyle w:val="Pamatteksts"/>
        <w:jc w:val="both"/>
        <w:rPr>
          <w:szCs w:val="28"/>
        </w:rPr>
      </w:pPr>
    </w:p>
    <w:p w:rsidR="00854959" w:rsidRDefault="00854959" w:rsidP="00854959">
      <w:pPr>
        <w:pStyle w:val="Pamatteksts"/>
        <w:rPr>
          <w:szCs w:val="28"/>
        </w:rPr>
      </w:pPr>
      <w:r w:rsidRPr="00537DA9">
        <w:rPr>
          <w:szCs w:val="28"/>
        </w:rPr>
        <w:t>Valsts kancelejas direktore</w:t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>
        <w:rPr>
          <w:szCs w:val="28"/>
        </w:rPr>
        <w:t>E.Dreimane</w:t>
      </w:r>
    </w:p>
    <w:p w:rsidR="00D56D30" w:rsidRDefault="00D56D30" w:rsidP="00854959">
      <w:pPr>
        <w:pStyle w:val="Pamatteksts"/>
        <w:rPr>
          <w:szCs w:val="28"/>
        </w:rPr>
      </w:pPr>
    </w:p>
    <w:p w:rsidR="006D7F05" w:rsidRPr="00537DA9" w:rsidRDefault="006D7F05" w:rsidP="00854959">
      <w:pPr>
        <w:pStyle w:val="Pamatteksts"/>
        <w:rPr>
          <w:szCs w:val="28"/>
        </w:rPr>
      </w:pPr>
    </w:p>
    <w:p w:rsidR="00854959" w:rsidRPr="00537DA9" w:rsidRDefault="00EC7E78" w:rsidP="00854959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854959">
        <w:rPr>
          <w:sz w:val="28"/>
          <w:szCs w:val="28"/>
        </w:rPr>
        <w:t>ieslietu ministrs</w:t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E455B7">
        <w:rPr>
          <w:sz w:val="28"/>
          <w:szCs w:val="28"/>
        </w:rPr>
        <w:t>J.Bordāns</w:t>
      </w:r>
    </w:p>
    <w:p w:rsidR="00854959" w:rsidRDefault="00854959" w:rsidP="00854959">
      <w:pPr>
        <w:rPr>
          <w:sz w:val="20"/>
          <w:szCs w:val="20"/>
        </w:rPr>
      </w:pPr>
      <w:r w:rsidRPr="00537DA9">
        <w:rPr>
          <w:sz w:val="28"/>
          <w:szCs w:val="28"/>
        </w:rPr>
        <w:tab/>
      </w:r>
      <w:r w:rsidRPr="00537DA9">
        <w:rPr>
          <w:sz w:val="28"/>
          <w:szCs w:val="28"/>
        </w:rPr>
        <w:tab/>
      </w:r>
    </w:p>
    <w:p w:rsidR="00854959" w:rsidRDefault="00854959" w:rsidP="00854959">
      <w:pPr>
        <w:rPr>
          <w:sz w:val="20"/>
          <w:szCs w:val="20"/>
        </w:rPr>
      </w:pPr>
    </w:p>
    <w:p w:rsidR="00854959" w:rsidRDefault="00854959" w:rsidP="00854959">
      <w:pPr>
        <w:rPr>
          <w:sz w:val="20"/>
          <w:szCs w:val="20"/>
        </w:rPr>
      </w:pPr>
    </w:p>
    <w:p w:rsidR="00854959" w:rsidRPr="00CC6FB1" w:rsidRDefault="00F46858" w:rsidP="00854959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="00854959" w:rsidRPr="00CC6FB1">
        <w:rPr>
          <w:sz w:val="20"/>
          <w:szCs w:val="20"/>
        </w:rPr>
        <w:t>.</w:t>
      </w:r>
      <w:r w:rsidR="005061F0">
        <w:rPr>
          <w:sz w:val="20"/>
          <w:szCs w:val="20"/>
        </w:rPr>
        <w:t>02</w:t>
      </w:r>
      <w:r w:rsidR="00854959" w:rsidRPr="00CC6FB1">
        <w:rPr>
          <w:sz w:val="20"/>
          <w:szCs w:val="20"/>
        </w:rPr>
        <w:t>.20</w:t>
      </w:r>
      <w:r w:rsidR="005061F0">
        <w:rPr>
          <w:sz w:val="20"/>
          <w:szCs w:val="20"/>
        </w:rPr>
        <w:t>13</w:t>
      </w:r>
      <w:r w:rsidR="00854959">
        <w:rPr>
          <w:sz w:val="20"/>
          <w:szCs w:val="20"/>
        </w:rPr>
        <w:t>.</w:t>
      </w:r>
      <w:r w:rsidR="00854959" w:rsidRPr="00CC6FB1">
        <w:rPr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 w:rsidR="006D7F05">
        <w:rPr>
          <w:sz w:val="20"/>
          <w:szCs w:val="20"/>
        </w:rPr>
        <w:t>:</w:t>
      </w:r>
      <w:r>
        <w:rPr>
          <w:sz w:val="20"/>
          <w:szCs w:val="20"/>
        </w:rPr>
        <w:t>49</w:t>
      </w:r>
    </w:p>
    <w:p w:rsidR="00EF7E51" w:rsidRDefault="00114A7D" w:rsidP="0085495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F225D6">
        <w:rPr>
          <w:sz w:val="20"/>
          <w:szCs w:val="20"/>
        </w:rPr>
        <w:t>1</w:t>
      </w:r>
    </w:p>
    <w:p w:rsidR="00854959" w:rsidRPr="00A51E8A" w:rsidRDefault="005061F0" w:rsidP="00854959">
      <w:pPr>
        <w:rPr>
          <w:sz w:val="20"/>
          <w:szCs w:val="20"/>
        </w:rPr>
      </w:pPr>
      <w:r>
        <w:rPr>
          <w:sz w:val="20"/>
          <w:szCs w:val="20"/>
        </w:rPr>
        <w:t>L.Mantiņa</w:t>
      </w:r>
    </w:p>
    <w:p w:rsidR="00854959" w:rsidRDefault="00854959" w:rsidP="00854959">
      <w:pPr>
        <w:rPr>
          <w:sz w:val="20"/>
          <w:szCs w:val="20"/>
        </w:rPr>
      </w:pPr>
      <w:r w:rsidRPr="00A51E8A">
        <w:rPr>
          <w:sz w:val="20"/>
          <w:szCs w:val="20"/>
        </w:rPr>
        <w:t>670369</w:t>
      </w:r>
      <w:r w:rsidR="005061F0">
        <w:rPr>
          <w:sz w:val="20"/>
          <w:szCs w:val="20"/>
        </w:rPr>
        <w:t>11</w:t>
      </w:r>
      <w:r w:rsidRPr="00A51E8A">
        <w:rPr>
          <w:sz w:val="20"/>
          <w:szCs w:val="20"/>
        </w:rPr>
        <w:t xml:space="preserve">, </w:t>
      </w:r>
      <w:r w:rsidR="005061F0">
        <w:rPr>
          <w:sz w:val="20"/>
          <w:szCs w:val="20"/>
        </w:rPr>
        <w:t>Luize.Mantina</w:t>
      </w:r>
      <w:r w:rsidRPr="00A51E8A">
        <w:rPr>
          <w:sz w:val="20"/>
          <w:szCs w:val="20"/>
        </w:rPr>
        <w:t>@tm.gov.lv</w:t>
      </w:r>
    </w:p>
    <w:p w:rsidR="00854959" w:rsidRPr="0042619A" w:rsidRDefault="00854959" w:rsidP="00854959">
      <w:pPr>
        <w:rPr>
          <w:sz w:val="20"/>
          <w:szCs w:val="20"/>
        </w:rPr>
      </w:pPr>
    </w:p>
    <w:p w:rsidR="00854959" w:rsidRPr="0042619A" w:rsidRDefault="00854959" w:rsidP="00854959">
      <w:pPr>
        <w:rPr>
          <w:sz w:val="20"/>
          <w:szCs w:val="20"/>
        </w:rPr>
      </w:pPr>
    </w:p>
    <w:p w:rsidR="00854959" w:rsidRPr="0042619A" w:rsidRDefault="00854959" w:rsidP="00854959">
      <w:pPr>
        <w:rPr>
          <w:sz w:val="20"/>
          <w:szCs w:val="20"/>
        </w:rPr>
      </w:pPr>
    </w:p>
    <w:p w:rsidR="00854959" w:rsidRPr="0042619A" w:rsidRDefault="00854959" w:rsidP="00854959">
      <w:pPr>
        <w:rPr>
          <w:sz w:val="20"/>
          <w:szCs w:val="20"/>
        </w:rPr>
      </w:pPr>
    </w:p>
    <w:p w:rsidR="00854959" w:rsidRPr="0042619A" w:rsidRDefault="00854959" w:rsidP="00854959">
      <w:pPr>
        <w:rPr>
          <w:sz w:val="20"/>
          <w:szCs w:val="20"/>
        </w:rPr>
      </w:pPr>
    </w:p>
    <w:p w:rsidR="00854959" w:rsidRPr="0042619A" w:rsidRDefault="00854959" w:rsidP="00854959">
      <w:pPr>
        <w:rPr>
          <w:sz w:val="20"/>
          <w:szCs w:val="20"/>
        </w:rPr>
      </w:pPr>
    </w:p>
    <w:p w:rsidR="005732E4" w:rsidRPr="00854959" w:rsidRDefault="005732E4" w:rsidP="00854959">
      <w:pPr>
        <w:tabs>
          <w:tab w:val="left" w:pos="3000"/>
        </w:tabs>
        <w:rPr>
          <w:sz w:val="20"/>
          <w:szCs w:val="20"/>
        </w:rPr>
      </w:pPr>
    </w:p>
    <w:sectPr w:rsidR="005732E4" w:rsidRPr="00854959" w:rsidSect="00C8106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2F" w:rsidRDefault="00355E2F" w:rsidP="00854959">
      <w:r>
        <w:separator/>
      </w:r>
    </w:p>
  </w:endnote>
  <w:endnote w:type="continuationSeparator" w:id="0">
    <w:p w:rsidR="00355E2F" w:rsidRDefault="00355E2F" w:rsidP="0085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F" w:rsidRPr="00A51E8A" w:rsidRDefault="00355E2F" w:rsidP="00EC7E78">
    <w:pPr>
      <w:pStyle w:val="Nosaukums"/>
      <w:jc w:val="both"/>
      <w:outlineLvl w:val="0"/>
      <w:rPr>
        <w:i/>
        <w:sz w:val="20"/>
      </w:rPr>
    </w:pPr>
    <w:r w:rsidRPr="00A51E8A">
      <w:rPr>
        <w:i/>
        <w:sz w:val="20"/>
      </w:rPr>
      <w:t>TMprot_231109_JHAC; Protokollēmums par Latvijas nacionālajām pozīcijām un Eiropas Savienības Tieslietu un iekšlietu ministru padomes 2009.gada 30.novembra – 1.decembra sanāksmē izskatāmajiem Tieslietu ministrijas kompetencē esošajiem jautājumiem</w:t>
    </w:r>
  </w:p>
  <w:p w:rsidR="00355E2F" w:rsidRPr="00A002DF" w:rsidRDefault="00355E2F" w:rsidP="00EC7E7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F" w:rsidRPr="005061F0" w:rsidRDefault="00F46858" w:rsidP="00EC7E78">
    <w:pPr>
      <w:pStyle w:val="Nosaukums"/>
      <w:jc w:val="both"/>
      <w:outlineLvl w:val="0"/>
      <w:rPr>
        <w:i/>
      </w:rPr>
    </w:pPr>
    <w:r>
      <w:rPr>
        <w:i/>
        <w:sz w:val="20"/>
      </w:rPr>
      <w:t>TMprot_25</w:t>
    </w:r>
    <w:r w:rsidR="005061F0" w:rsidRPr="005061F0">
      <w:rPr>
        <w:i/>
        <w:sz w:val="20"/>
      </w:rPr>
      <w:t>0213</w:t>
    </w:r>
    <w:r w:rsidR="00355E2F" w:rsidRPr="005061F0">
      <w:rPr>
        <w:i/>
        <w:sz w:val="20"/>
      </w:rPr>
      <w:t xml:space="preserve">_pilnvarojums; </w:t>
    </w:r>
    <w:r w:rsidR="00F225D6">
      <w:rPr>
        <w:i/>
        <w:sz w:val="20"/>
      </w:rPr>
      <w:t>Ministru kabineta sēdes prokollēmuma projekts „</w:t>
    </w:r>
    <w:r w:rsidRPr="00CC0DF7">
      <w:rPr>
        <w:i/>
        <w:sz w:val="20"/>
      </w:rPr>
      <w:t>Par Eiropas Padomes 2007.gada 25.oktobra konvencijas Par bērnu aizsardzību pret seksuālu izmantošanu un seksuālu vardarbību parakstīšanu</w:t>
    </w:r>
    <w:r w:rsidR="00F225D6">
      <w:rPr>
        <w:i/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2F" w:rsidRDefault="00355E2F" w:rsidP="00854959">
      <w:r>
        <w:separator/>
      </w:r>
    </w:p>
  </w:footnote>
  <w:footnote w:type="continuationSeparator" w:id="0">
    <w:p w:rsidR="00355E2F" w:rsidRDefault="00355E2F" w:rsidP="0085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F" w:rsidRDefault="00107787" w:rsidP="00EC7E7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55E2F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55E2F" w:rsidRDefault="00355E2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F" w:rsidRDefault="00107787" w:rsidP="00EC7E7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55E2F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061F0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55E2F" w:rsidRDefault="00355E2F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2F" w:rsidRDefault="00355E2F" w:rsidP="00D56D30">
    <w:pPr>
      <w:pStyle w:val="Galve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59"/>
    <w:rsid w:val="00093322"/>
    <w:rsid w:val="000C3C43"/>
    <w:rsid w:val="000E0FA1"/>
    <w:rsid w:val="000F757E"/>
    <w:rsid w:val="00107787"/>
    <w:rsid w:val="00114A7D"/>
    <w:rsid w:val="00114E49"/>
    <w:rsid w:val="001171EB"/>
    <w:rsid w:val="00123AAD"/>
    <w:rsid w:val="001A2EA3"/>
    <w:rsid w:val="0026279E"/>
    <w:rsid w:val="002A0B6E"/>
    <w:rsid w:val="002E6BC9"/>
    <w:rsid w:val="00355E2F"/>
    <w:rsid w:val="003C7D1A"/>
    <w:rsid w:val="00434ECB"/>
    <w:rsid w:val="005061F0"/>
    <w:rsid w:val="005732E4"/>
    <w:rsid w:val="005E11A8"/>
    <w:rsid w:val="00675847"/>
    <w:rsid w:val="006D7F05"/>
    <w:rsid w:val="00733A15"/>
    <w:rsid w:val="0083207F"/>
    <w:rsid w:val="00854959"/>
    <w:rsid w:val="008846BC"/>
    <w:rsid w:val="008D251A"/>
    <w:rsid w:val="00AA3FCF"/>
    <w:rsid w:val="00AA5221"/>
    <w:rsid w:val="00AB6DE2"/>
    <w:rsid w:val="00B724BE"/>
    <w:rsid w:val="00BB0C27"/>
    <w:rsid w:val="00C135F8"/>
    <w:rsid w:val="00C24744"/>
    <w:rsid w:val="00C64021"/>
    <w:rsid w:val="00C8106C"/>
    <w:rsid w:val="00D10741"/>
    <w:rsid w:val="00D31ECF"/>
    <w:rsid w:val="00D40224"/>
    <w:rsid w:val="00D56D30"/>
    <w:rsid w:val="00D8746A"/>
    <w:rsid w:val="00E455B7"/>
    <w:rsid w:val="00E47AC3"/>
    <w:rsid w:val="00EC16C5"/>
    <w:rsid w:val="00EC7E78"/>
    <w:rsid w:val="00EF7E51"/>
    <w:rsid w:val="00F225D6"/>
    <w:rsid w:val="00F4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5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854959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854959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854959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854959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rsid w:val="0085495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854959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85495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854959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854959"/>
  </w:style>
  <w:style w:type="paragraph" w:customStyle="1" w:styleId="naisf">
    <w:name w:val="naisf"/>
    <w:basedOn w:val="Parasts"/>
    <w:rsid w:val="00854959"/>
    <w:pPr>
      <w:spacing w:before="100" w:beforeAutospacing="1" w:after="100" w:afterAutospacing="1"/>
    </w:pPr>
    <w:rPr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C7E7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C7E7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C7E78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C7E7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C7E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C7E7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C7E78"/>
    <w:rPr>
      <w:rFonts w:ascii="Tahoma" w:eastAsia="Times New Roman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1A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5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854959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854959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854959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854959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rsid w:val="0085495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854959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85495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854959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854959"/>
  </w:style>
  <w:style w:type="paragraph" w:customStyle="1" w:styleId="naisf">
    <w:name w:val="naisf"/>
    <w:basedOn w:val="Parasts"/>
    <w:rsid w:val="00854959"/>
    <w:pPr>
      <w:spacing w:before="100" w:beforeAutospacing="1" w:after="100" w:afterAutospacing="1"/>
    </w:pPr>
    <w:rPr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C7E7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C7E7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C7E78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C7E7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C7E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C7E7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C7E78"/>
    <w:rPr>
      <w:rFonts w:ascii="Tahoma" w:eastAsia="Times New Roman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1A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B0BF-228E-4138-837B-A2A70336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1957.gada 13.decembra Eiropas Konvencijas par izdošanu Ceturtā papildprotokola parakstīšanu</vt:lpstr>
    </vt:vector>
  </TitlesOfParts>
  <Company>Tieslietu Ministrija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1957.gada 13.decembra Eiropas Konvencijas par izdošanu Ceturtā papildprotokola parakstīšanu</dc:title>
  <dc:subject>Ministru kabienta sēdes protokollēmuma projekts</dc:subject>
  <dc:creator>Luīze Mantiņa</dc:creator>
  <dc:description>67036911, Luize.Mantina@tm.gov.lv</dc:description>
  <cp:lastModifiedBy>Liene Jenca</cp:lastModifiedBy>
  <cp:revision>3</cp:revision>
  <cp:lastPrinted>2013-02-19T10:06:00Z</cp:lastPrinted>
  <dcterms:created xsi:type="dcterms:W3CDTF">2013-02-25T11:31:00Z</dcterms:created>
  <dcterms:modified xsi:type="dcterms:W3CDTF">2013-02-25T11:35:00Z</dcterms:modified>
</cp:coreProperties>
</file>