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E5" w:rsidRPr="008A4F10" w:rsidRDefault="000D60E5" w:rsidP="00254D2E">
      <w:pPr>
        <w:spacing w:before="100" w:beforeAutospacing="1" w:after="100" w:afterAutospacing="1" w:line="292" w:lineRule="auto"/>
        <w:jc w:val="center"/>
        <w:outlineLvl w:val="3"/>
        <w:rPr>
          <w:b/>
          <w:bCs/>
          <w:sz w:val="24"/>
          <w:szCs w:val="24"/>
        </w:rPr>
      </w:pPr>
      <w:bookmarkStart w:id="0" w:name="OLE_LINK16"/>
      <w:bookmarkStart w:id="1" w:name="OLE_LINK17"/>
      <w:bookmarkStart w:id="2" w:name="OLE_LINK1"/>
      <w:bookmarkStart w:id="3" w:name="OLE_LINK2"/>
      <w:bookmarkStart w:id="4" w:name="OLE_LINK3"/>
      <w:r w:rsidRPr="008A4F10">
        <w:rPr>
          <w:b/>
          <w:bCs/>
          <w:sz w:val="24"/>
          <w:szCs w:val="24"/>
        </w:rPr>
        <w:t xml:space="preserve">Ministru kabineta rīkojuma projekta </w:t>
      </w:r>
      <w:bookmarkStart w:id="5" w:name="OLE_LINK4"/>
      <w:bookmarkStart w:id="6" w:name="OLE_LINK5"/>
      <w:r w:rsidR="004F2C32" w:rsidRPr="008A4F10">
        <w:rPr>
          <w:b/>
          <w:bCs/>
          <w:sz w:val="24"/>
          <w:szCs w:val="24"/>
        </w:rPr>
        <w:t>“</w:t>
      </w:r>
      <w:r w:rsidR="008A4F10" w:rsidRPr="008A4F10">
        <w:rPr>
          <w:b/>
          <w:bCs/>
          <w:sz w:val="24"/>
          <w:szCs w:val="24"/>
        </w:rPr>
        <w:t>Par finansējuma piešķiršanu Vides aizsardzības un reģionālās attīstības ministrijas centrālā aparāta ēkas Kronvalda bulvārī 6, Rīgā telpu nomas maksas, aprīkojuma iegādes, pārcelšanās un uzturēšanas izdevumu segšanai</w:t>
      </w:r>
      <w:r w:rsidR="004F2C32" w:rsidRPr="008A4F10">
        <w:rPr>
          <w:b/>
          <w:bCs/>
          <w:sz w:val="24"/>
          <w:szCs w:val="24"/>
        </w:rPr>
        <w:t>”</w:t>
      </w:r>
      <w:r w:rsidR="00B971A2" w:rsidRPr="008A4F10">
        <w:rPr>
          <w:b/>
          <w:bCs/>
          <w:sz w:val="24"/>
          <w:szCs w:val="24"/>
        </w:rPr>
        <w:t xml:space="preserve"> </w:t>
      </w:r>
      <w:r w:rsidRPr="008A4F10">
        <w:rPr>
          <w:b/>
          <w:bCs/>
          <w:sz w:val="24"/>
          <w:szCs w:val="24"/>
        </w:rPr>
        <w:t xml:space="preserve">sākotnējās ietekmes novērtējuma </w:t>
      </w:r>
      <w:smartTag w:uri="schemas-tilde-lv/tildestengine" w:element="veidnes">
        <w:smartTagPr>
          <w:attr w:name="id" w:val="-1"/>
          <w:attr w:name="baseform" w:val="ziņojums"/>
          <w:attr w:name="text" w:val="ziņojums"/>
        </w:smartTagPr>
        <w:r w:rsidRPr="008A4F10">
          <w:rPr>
            <w:b/>
            <w:bCs/>
            <w:sz w:val="24"/>
            <w:szCs w:val="24"/>
          </w:rPr>
          <w:t>ziņojums</w:t>
        </w:r>
      </w:smartTag>
      <w:r w:rsidRPr="008A4F10">
        <w:rPr>
          <w:b/>
          <w:bCs/>
          <w:sz w:val="24"/>
          <w:szCs w:val="24"/>
        </w:rPr>
        <w:t xml:space="preserve"> (anotācija)</w:t>
      </w:r>
    </w:p>
    <w:bookmarkEnd w:id="0"/>
    <w:bookmarkEnd w:id="1"/>
    <w:bookmarkEnd w:id="2"/>
    <w:bookmarkEnd w:id="3"/>
    <w:bookmarkEnd w:id="4"/>
    <w:bookmarkEnd w:id="5"/>
    <w:bookmarkEnd w:id="6"/>
    <w:tbl>
      <w:tblPr>
        <w:tblW w:w="5652" w:type="pct"/>
        <w:tblInd w:w="-510" w:type="dxa"/>
        <w:tblBorders>
          <w:top w:val="dotted" w:sz="4" w:space="0" w:color="auto"/>
          <w:left w:val="dotted" w:sz="4" w:space="0" w:color="auto"/>
          <w:bottom w:val="dotted" w:sz="4" w:space="0" w:color="auto"/>
          <w:right w:val="dotted" w:sz="4" w:space="0" w:color="auto"/>
          <w:insideH w:val="dotted" w:sz="4" w:space="0" w:color="auto"/>
          <w:insideV w:val="outset" w:sz="6" w:space="0" w:color="000000"/>
        </w:tblBorders>
        <w:tblLayout w:type="fixed"/>
        <w:tblCellMar>
          <w:top w:w="30" w:type="dxa"/>
          <w:left w:w="30" w:type="dxa"/>
          <w:bottom w:w="30" w:type="dxa"/>
          <w:right w:w="30" w:type="dxa"/>
        </w:tblCellMar>
        <w:tblLook w:val="00A0"/>
      </w:tblPr>
      <w:tblGrid>
        <w:gridCol w:w="693"/>
        <w:gridCol w:w="1963"/>
        <w:gridCol w:w="147"/>
        <w:gridCol w:w="1282"/>
        <w:gridCol w:w="851"/>
        <w:gridCol w:w="708"/>
        <w:gridCol w:w="1701"/>
        <w:gridCol w:w="1416"/>
        <w:gridCol w:w="1561"/>
      </w:tblGrid>
      <w:tr w:rsidR="00F93CBD" w:rsidRPr="0012539F" w:rsidTr="00A10A00">
        <w:tc>
          <w:tcPr>
            <w:tcW w:w="336" w:type="pct"/>
          </w:tcPr>
          <w:p w:rsidR="00F93CBD" w:rsidRPr="0012539F" w:rsidRDefault="00F93CBD">
            <w:pPr>
              <w:pStyle w:val="NormalWeb"/>
              <w:jc w:val="center"/>
              <w:rPr>
                <w:b/>
                <w:bCs/>
                <w:sz w:val="22"/>
                <w:szCs w:val="22"/>
              </w:rPr>
            </w:pPr>
          </w:p>
        </w:tc>
        <w:tc>
          <w:tcPr>
            <w:tcW w:w="4664" w:type="pct"/>
            <w:gridSpan w:val="8"/>
            <w:vAlign w:val="center"/>
          </w:tcPr>
          <w:p w:rsidR="00F93CBD" w:rsidRPr="0012539F" w:rsidRDefault="00F93CBD">
            <w:pPr>
              <w:pStyle w:val="NormalWeb"/>
              <w:jc w:val="center"/>
              <w:rPr>
                <w:b/>
                <w:bCs/>
                <w:sz w:val="22"/>
                <w:szCs w:val="22"/>
              </w:rPr>
            </w:pPr>
            <w:r w:rsidRPr="0012539F">
              <w:rPr>
                <w:b/>
                <w:bCs/>
                <w:sz w:val="22"/>
                <w:szCs w:val="22"/>
              </w:rPr>
              <w:t>I. Tiesību akta projekta izstrādes nepieciešamība</w:t>
            </w:r>
          </w:p>
        </w:tc>
      </w:tr>
      <w:tr w:rsidR="000D29C1" w:rsidRPr="0012539F" w:rsidTr="00A10A00">
        <w:tc>
          <w:tcPr>
            <w:tcW w:w="336" w:type="pct"/>
            <w:tcBorders>
              <w:right w:val="dotted" w:sz="4" w:space="0" w:color="auto"/>
            </w:tcBorders>
          </w:tcPr>
          <w:p w:rsidR="000D29C1" w:rsidRPr="0012539F" w:rsidRDefault="000D29C1" w:rsidP="00233FA9">
            <w:pPr>
              <w:pStyle w:val="NormalWeb"/>
              <w:jc w:val="center"/>
              <w:rPr>
                <w:sz w:val="22"/>
                <w:szCs w:val="22"/>
              </w:rPr>
            </w:pPr>
            <w:r w:rsidRPr="0012539F">
              <w:rPr>
                <w:sz w:val="22"/>
                <w:szCs w:val="22"/>
              </w:rPr>
              <w:t>1.</w:t>
            </w:r>
          </w:p>
        </w:tc>
        <w:tc>
          <w:tcPr>
            <w:tcW w:w="951" w:type="pct"/>
            <w:tcBorders>
              <w:left w:val="dotted" w:sz="4" w:space="0" w:color="auto"/>
              <w:right w:val="dotted" w:sz="4" w:space="0" w:color="auto"/>
            </w:tcBorders>
          </w:tcPr>
          <w:p w:rsidR="000D29C1" w:rsidRPr="0012539F" w:rsidRDefault="000D29C1">
            <w:pPr>
              <w:pStyle w:val="NormalWeb"/>
              <w:rPr>
                <w:sz w:val="22"/>
                <w:szCs w:val="22"/>
              </w:rPr>
            </w:pPr>
            <w:r w:rsidRPr="0012539F">
              <w:rPr>
                <w:sz w:val="22"/>
                <w:szCs w:val="22"/>
              </w:rPr>
              <w:t>Pamatojums</w:t>
            </w:r>
          </w:p>
        </w:tc>
        <w:tc>
          <w:tcPr>
            <w:tcW w:w="3713" w:type="pct"/>
            <w:gridSpan w:val="7"/>
            <w:tcBorders>
              <w:left w:val="dotted" w:sz="4" w:space="0" w:color="auto"/>
            </w:tcBorders>
          </w:tcPr>
          <w:p w:rsidR="000D29C1" w:rsidRPr="0012539F" w:rsidRDefault="000D29C1" w:rsidP="008A1E9F">
            <w:pPr>
              <w:pStyle w:val="NormalWeb"/>
              <w:ind w:left="105" w:right="123"/>
              <w:jc w:val="both"/>
              <w:rPr>
                <w:sz w:val="22"/>
                <w:szCs w:val="22"/>
              </w:rPr>
            </w:pPr>
            <w:r w:rsidRPr="0012539F">
              <w:rPr>
                <w:bCs/>
                <w:sz w:val="22"/>
                <w:szCs w:val="22"/>
              </w:rPr>
              <w:t xml:space="preserve">Ministru kabineta 2012.gada 16.augusta ārkārtas sēdes protokollēmuma </w:t>
            </w:r>
            <w:r w:rsidRPr="0012539F">
              <w:rPr>
                <w:sz w:val="22"/>
                <w:szCs w:val="22"/>
              </w:rPr>
              <w:t>(prot. </w:t>
            </w:r>
            <w:r w:rsidRPr="0012539F">
              <w:rPr>
                <w:bCs/>
                <w:sz w:val="22"/>
                <w:szCs w:val="22"/>
              </w:rPr>
              <w:t>Nr.46 11.§) „Par valsts budžeta prioritārajiem pasākumiem 2013. – 2015.gadam” 28.punkts (turpmāk – Ministru kabineta protokollēmums Nr.46).</w:t>
            </w:r>
          </w:p>
        </w:tc>
      </w:tr>
      <w:tr w:rsidR="000D29C1" w:rsidRPr="0012539F" w:rsidTr="00A10A00">
        <w:tc>
          <w:tcPr>
            <w:tcW w:w="336" w:type="pct"/>
            <w:tcBorders>
              <w:right w:val="dotted" w:sz="4" w:space="0" w:color="auto"/>
            </w:tcBorders>
          </w:tcPr>
          <w:p w:rsidR="000D29C1" w:rsidRPr="0012539F" w:rsidRDefault="000D29C1" w:rsidP="00233FA9">
            <w:pPr>
              <w:pStyle w:val="NormalWeb"/>
              <w:jc w:val="center"/>
              <w:rPr>
                <w:sz w:val="22"/>
                <w:szCs w:val="22"/>
              </w:rPr>
            </w:pPr>
            <w:r w:rsidRPr="0012539F">
              <w:rPr>
                <w:sz w:val="22"/>
                <w:szCs w:val="22"/>
              </w:rPr>
              <w:t>2.</w:t>
            </w:r>
          </w:p>
        </w:tc>
        <w:tc>
          <w:tcPr>
            <w:tcW w:w="951" w:type="pct"/>
            <w:tcBorders>
              <w:left w:val="dotted" w:sz="4" w:space="0" w:color="auto"/>
              <w:right w:val="dotted" w:sz="4" w:space="0" w:color="auto"/>
            </w:tcBorders>
          </w:tcPr>
          <w:p w:rsidR="000D29C1" w:rsidRPr="0012539F" w:rsidRDefault="000D29C1" w:rsidP="00143D34">
            <w:pPr>
              <w:pStyle w:val="NormalWeb"/>
              <w:spacing w:before="0" w:beforeAutospacing="0" w:after="0" w:afterAutospacing="0"/>
              <w:rPr>
                <w:sz w:val="22"/>
                <w:szCs w:val="22"/>
              </w:rPr>
            </w:pPr>
            <w:r w:rsidRPr="0012539F">
              <w:rPr>
                <w:sz w:val="22"/>
                <w:szCs w:val="22"/>
              </w:rPr>
              <w:t>Pašreizējā situācija un problēmas</w:t>
            </w:r>
          </w:p>
        </w:tc>
        <w:tc>
          <w:tcPr>
            <w:tcW w:w="3713" w:type="pct"/>
            <w:gridSpan w:val="7"/>
            <w:tcBorders>
              <w:left w:val="dotted" w:sz="4" w:space="0" w:color="auto"/>
            </w:tcBorders>
          </w:tcPr>
          <w:p w:rsidR="00D2182C" w:rsidRPr="0012539F" w:rsidRDefault="00D2182C" w:rsidP="00157159">
            <w:pPr>
              <w:pStyle w:val="naiskr"/>
              <w:tabs>
                <w:tab w:val="left" w:pos="366"/>
              </w:tabs>
              <w:spacing w:before="0" w:beforeAutospacing="0" w:after="0" w:afterAutospacing="0"/>
              <w:ind w:left="121" w:right="158"/>
              <w:jc w:val="both"/>
              <w:rPr>
                <w:rStyle w:val="spelle"/>
                <w:sz w:val="22"/>
                <w:szCs w:val="22"/>
              </w:rPr>
            </w:pPr>
            <w:r w:rsidRPr="0012539F">
              <w:rPr>
                <w:bCs/>
                <w:sz w:val="22"/>
                <w:szCs w:val="22"/>
              </w:rPr>
              <w:t xml:space="preserve">Pašlaik Vides aizsardzības un reģionālās attīstības ministrija (turpmāk- VARAM) ir izvietota 4 dažādās adresēs Rīgā: Peldu ielā 25, Pils ielā 17, Peldu ielā 26/28 </w:t>
            </w:r>
            <w:r w:rsidR="00173902" w:rsidRPr="0012539F">
              <w:rPr>
                <w:bCs/>
                <w:sz w:val="22"/>
                <w:szCs w:val="22"/>
              </w:rPr>
              <w:t xml:space="preserve">(telpas tiek nomātas) </w:t>
            </w:r>
            <w:r w:rsidRPr="0012539F">
              <w:rPr>
                <w:bCs/>
                <w:sz w:val="22"/>
                <w:szCs w:val="22"/>
              </w:rPr>
              <w:t xml:space="preserve">un </w:t>
            </w:r>
            <w:r w:rsidR="007221D7" w:rsidRPr="0012539F">
              <w:rPr>
                <w:bCs/>
                <w:sz w:val="22"/>
                <w:szCs w:val="22"/>
              </w:rPr>
              <w:t>Vaļņu</w:t>
            </w:r>
            <w:r w:rsidRPr="0012539F">
              <w:rPr>
                <w:bCs/>
                <w:sz w:val="22"/>
                <w:szCs w:val="22"/>
              </w:rPr>
              <w:t xml:space="preserve"> ielā </w:t>
            </w:r>
            <w:r w:rsidR="007221D7" w:rsidRPr="0012539F">
              <w:rPr>
                <w:bCs/>
                <w:sz w:val="22"/>
                <w:szCs w:val="22"/>
              </w:rPr>
              <w:t>30</w:t>
            </w:r>
            <w:r w:rsidR="00173902" w:rsidRPr="0012539F">
              <w:rPr>
                <w:bCs/>
                <w:sz w:val="22"/>
                <w:szCs w:val="22"/>
              </w:rPr>
              <w:t xml:space="preserve"> (telpas tiek nomātas)</w:t>
            </w:r>
            <w:r w:rsidRPr="0012539F">
              <w:rPr>
                <w:bCs/>
                <w:sz w:val="22"/>
                <w:szCs w:val="22"/>
              </w:rPr>
              <w:t xml:space="preserve">, kas ļoti apgrūtina ikdienas darbu un palielina visus ar uzturēšanu un transportu saistītos izdevumus. Tāpēc tiek izskatīts jautājums par </w:t>
            </w:r>
            <w:r w:rsidRPr="0012539F">
              <w:rPr>
                <w:rStyle w:val="spelle"/>
                <w:sz w:val="22"/>
                <w:szCs w:val="22"/>
              </w:rPr>
              <w:t>VARAM centrālā aparāta nodrošināšanu ar vienotu administratīvo ēku Kronvalda bulvārī 6, Rīgā</w:t>
            </w:r>
            <w:r w:rsidR="00E42A32" w:rsidRPr="0012539F">
              <w:rPr>
                <w:rStyle w:val="spelle"/>
                <w:sz w:val="22"/>
                <w:szCs w:val="22"/>
              </w:rPr>
              <w:t>.</w:t>
            </w:r>
          </w:p>
          <w:p w:rsidR="00C2677D" w:rsidRPr="0012539F" w:rsidRDefault="00CD6CFF" w:rsidP="00157159">
            <w:pPr>
              <w:pStyle w:val="NormalWeb"/>
              <w:spacing w:before="120" w:beforeAutospacing="0" w:after="0" w:afterAutospacing="0"/>
              <w:ind w:left="121" w:right="254"/>
              <w:jc w:val="both"/>
              <w:rPr>
                <w:rStyle w:val="spelle"/>
                <w:sz w:val="22"/>
                <w:szCs w:val="22"/>
              </w:rPr>
            </w:pPr>
            <w:r w:rsidRPr="0012539F">
              <w:rPr>
                <w:sz w:val="22"/>
                <w:szCs w:val="22"/>
              </w:rPr>
              <w:t>Likumā „Grozījumi likumā „Par valsts budžetu 2012.gadam”” (</w:t>
            </w:r>
            <w:r w:rsidR="008A4F10" w:rsidRPr="0012539F">
              <w:rPr>
                <w:bCs/>
                <w:sz w:val="22"/>
                <w:szCs w:val="22"/>
              </w:rPr>
              <w:t xml:space="preserve">Ministru kabineta protokollēmums Nr.46 </w:t>
            </w:r>
            <w:r w:rsidRPr="0012539F">
              <w:rPr>
                <w:sz w:val="22"/>
                <w:szCs w:val="22"/>
              </w:rPr>
              <w:t>11.§ 27.punkts) tika piešķirts papildu finansējums 300 000 latu apmērā</w:t>
            </w:r>
            <w:r w:rsidR="00AB3955" w:rsidRPr="0012539F">
              <w:rPr>
                <w:sz w:val="22"/>
                <w:szCs w:val="22"/>
              </w:rPr>
              <w:t xml:space="preserve"> </w:t>
            </w:r>
            <w:r w:rsidRPr="0012539F">
              <w:rPr>
                <w:rStyle w:val="spelle"/>
                <w:sz w:val="22"/>
                <w:szCs w:val="22"/>
              </w:rPr>
              <w:t>būvniecības pirmsprojekta izpētes un tehniskā projekta izstrāde</w:t>
            </w:r>
            <w:r w:rsidR="00AB3955" w:rsidRPr="0012539F">
              <w:rPr>
                <w:rStyle w:val="spelle"/>
                <w:sz w:val="22"/>
                <w:szCs w:val="22"/>
              </w:rPr>
              <w:t>s</w:t>
            </w:r>
            <w:r w:rsidRPr="0012539F">
              <w:rPr>
                <w:rStyle w:val="spelle"/>
                <w:sz w:val="22"/>
                <w:szCs w:val="22"/>
              </w:rPr>
              <w:t xml:space="preserve"> izdevumu segšanai valsts akciju sabiedrībai „Valsts nekustamie īpašumi” (turpmāk</w:t>
            </w:r>
            <w:r w:rsidR="008A4F10" w:rsidRPr="0012539F">
              <w:rPr>
                <w:rStyle w:val="spelle"/>
                <w:sz w:val="22"/>
                <w:szCs w:val="22"/>
              </w:rPr>
              <w:t xml:space="preserve"> – </w:t>
            </w:r>
            <w:r w:rsidR="00B971A2" w:rsidRPr="0012539F">
              <w:rPr>
                <w:bCs/>
                <w:sz w:val="22"/>
                <w:szCs w:val="22"/>
              </w:rPr>
              <w:t>VNĪ</w:t>
            </w:r>
            <w:r w:rsidRPr="0012539F">
              <w:rPr>
                <w:rStyle w:val="spelle"/>
                <w:sz w:val="22"/>
                <w:szCs w:val="22"/>
              </w:rPr>
              <w:t xml:space="preserve">), lai nodrošinātu VARAM centrālā aparāta izvietošanu vienotā administratīvā ēkā Kronvalda bulvārī 6, Rīgā. </w:t>
            </w:r>
            <w:r w:rsidR="00364186" w:rsidRPr="0012539F">
              <w:rPr>
                <w:sz w:val="22"/>
                <w:szCs w:val="22"/>
              </w:rPr>
              <w:t>Būvniecības pirmsprojekta izpētes un tehniskā projekta izstrāde</w:t>
            </w:r>
            <w:r w:rsidR="00AB3955" w:rsidRPr="0012539F">
              <w:rPr>
                <w:sz w:val="22"/>
                <w:szCs w:val="22"/>
              </w:rPr>
              <w:t>s darbu veikšanai</w:t>
            </w:r>
            <w:r w:rsidR="00364186" w:rsidRPr="0012539F">
              <w:rPr>
                <w:sz w:val="22"/>
                <w:szCs w:val="22"/>
              </w:rPr>
              <w:t xml:space="preserve"> noteikts termiņš līdz 2013.gada 15.decembrim.</w:t>
            </w:r>
          </w:p>
          <w:p w:rsidR="00CD161C" w:rsidRPr="0012539F" w:rsidRDefault="00364186" w:rsidP="00CD161C">
            <w:pPr>
              <w:pStyle w:val="NormalWeb"/>
              <w:spacing w:before="120" w:beforeAutospacing="0" w:after="0" w:afterAutospacing="0"/>
              <w:ind w:left="121" w:right="254"/>
              <w:jc w:val="both"/>
              <w:rPr>
                <w:sz w:val="22"/>
                <w:szCs w:val="22"/>
              </w:rPr>
            </w:pPr>
            <w:r w:rsidRPr="0012539F">
              <w:rPr>
                <w:sz w:val="22"/>
                <w:szCs w:val="22"/>
              </w:rPr>
              <w:t>Lai nodrošinātu</w:t>
            </w:r>
            <w:r w:rsidR="00A908FF" w:rsidRPr="0012539F">
              <w:rPr>
                <w:sz w:val="22"/>
                <w:szCs w:val="22"/>
              </w:rPr>
              <w:t xml:space="preserve"> </w:t>
            </w:r>
            <w:r w:rsidRPr="0012539F">
              <w:rPr>
                <w:sz w:val="22"/>
                <w:szCs w:val="22"/>
              </w:rPr>
              <w:t xml:space="preserve">minētā </w:t>
            </w:r>
            <w:r w:rsidR="00236413" w:rsidRPr="0012539F">
              <w:rPr>
                <w:sz w:val="22"/>
                <w:szCs w:val="22"/>
              </w:rPr>
              <w:t>uzdevuma izpild</w:t>
            </w:r>
            <w:r w:rsidR="00AB3955" w:rsidRPr="0012539F">
              <w:rPr>
                <w:sz w:val="22"/>
                <w:szCs w:val="22"/>
              </w:rPr>
              <w:t>i</w:t>
            </w:r>
            <w:r w:rsidRPr="0012539F">
              <w:rPr>
                <w:sz w:val="22"/>
                <w:szCs w:val="22"/>
              </w:rPr>
              <w:t xml:space="preserve">, </w:t>
            </w:r>
            <w:r w:rsidR="00CD161C" w:rsidRPr="0012539F">
              <w:rPr>
                <w:sz w:val="22"/>
                <w:szCs w:val="22"/>
              </w:rPr>
              <w:t xml:space="preserve">VNĪ 2013.gada 31.janvārī pabeidza būvniecības projekta „Vides aizsardzības un reģionālās attīstības ministrijas centrālā aparāta vienotās administratīvās ēkas Kronvalda bulvārī 6, Rīgā, rekonstrukcija” pirmsprojekta izpētes darbus, </w:t>
            </w:r>
            <w:r w:rsidR="00173902" w:rsidRPr="0012539F">
              <w:rPr>
                <w:sz w:val="22"/>
                <w:szCs w:val="22"/>
              </w:rPr>
              <w:t xml:space="preserve">ir </w:t>
            </w:r>
            <w:r w:rsidR="00CD161C" w:rsidRPr="0012539F">
              <w:rPr>
                <w:sz w:val="22"/>
                <w:szCs w:val="22"/>
              </w:rPr>
              <w:t>saņemts plānošanas un arhitektūras uzdevums un Valsts kultūras pieminekļu aizsardzības īpašie nosacījumi. Finansējums uz 2013.gada 27.martu</w:t>
            </w:r>
            <w:r w:rsidR="0012539F" w:rsidRPr="0012539F">
              <w:rPr>
                <w:sz w:val="22"/>
                <w:szCs w:val="22"/>
              </w:rPr>
              <w:t xml:space="preserve"> </w:t>
            </w:r>
            <w:r w:rsidR="00CD161C" w:rsidRPr="0012539F">
              <w:rPr>
                <w:sz w:val="22"/>
                <w:szCs w:val="22"/>
              </w:rPr>
              <w:t>apgūts 3 610 latu apmērā.</w:t>
            </w:r>
          </w:p>
          <w:p w:rsidR="00CD161C" w:rsidRPr="0012539F" w:rsidRDefault="006922DB" w:rsidP="00157159">
            <w:pPr>
              <w:pStyle w:val="NormalWeb"/>
              <w:spacing w:before="120" w:beforeAutospacing="0" w:after="0" w:afterAutospacing="0"/>
              <w:ind w:left="121" w:right="254"/>
              <w:jc w:val="both"/>
              <w:rPr>
                <w:sz w:val="22"/>
                <w:szCs w:val="22"/>
              </w:rPr>
            </w:pPr>
            <w:r w:rsidRPr="0012539F">
              <w:rPr>
                <w:sz w:val="22"/>
                <w:szCs w:val="22"/>
              </w:rPr>
              <w:t xml:space="preserve">Pamatojoties uz  </w:t>
            </w:r>
            <w:r w:rsidR="002F2DB3" w:rsidRPr="0012539F">
              <w:rPr>
                <w:sz w:val="22"/>
                <w:szCs w:val="22"/>
              </w:rPr>
              <w:t xml:space="preserve">2012.gada 11.decembrī </w:t>
            </w:r>
            <w:r w:rsidRPr="0012539F">
              <w:rPr>
                <w:sz w:val="22"/>
                <w:szCs w:val="22"/>
              </w:rPr>
              <w:t xml:space="preserve">SIA „Zenico projekts” </w:t>
            </w:r>
            <w:r w:rsidR="006B5C11" w:rsidRPr="0012539F">
              <w:rPr>
                <w:sz w:val="22"/>
                <w:szCs w:val="22"/>
              </w:rPr>
              <w:t>izstrādāt</w:t>
            </w:r>
            <w:r w:rsidRPr="0012539F">
              <w:rPr>
                <w:sz w:val="22"/>
                <w:szCs w:val="22"/>
              </w:rPr>
              <w:t>o</w:t>
            </w:r>
            <w:r w:rsidR="006B5C11" w:rsidRPr="0012539F">
              <w:rPr>
                <w:sz w:val="22"/>
                <w:szCs w:val="22"/>
              </w:rPr>
              <w:t xml:space="preserve"> Kronvalda bulvāris 6, Rīgā, pārbūves projekta koncepcij</w:t>
            </w:r>
            <w:r w:rsidRPr="0012539F">
              <w:rPr>
                <w:sz w:val="22"/>
                <w:szCs w:val="22"/>
              </w:rPr>
              <w:t xml:space="preserve">u, </w:t>
            </w:r>
            <w:r w:rsidR="006B5C11" w:rsidRPr="0012539F">
              <w:rPr>
                <w:sz w:val="22"/>
                <w:szCs w:val="22"/>
              </w:rPr>
              <w:t xml:space="preserve"> </w:t>
            </w:r>
            <w:r w:rsidRPr="0012539F">
              <w:rPr>
                <w:sz w:val="22"/>
                <w:szCs w:val="22"/>
              </w:rPr>
              <w:t xml:space="preserve">tika </w:t>
            </w:r>
            <w:r w:rsidR="00F11B39" w:rsidRPr="0012539F">
              <w:rPr>
                <w:sz w:val="22"/>
                <w:szCs w:val="22"/>
              </w:rPr>
              <w:t xml:space="preserve">noteikts </w:t>
            </w:r>
            <w:r w:rsidR="00173902" w:rsidRPr="0012539F">
              <w:rPr>
                <w:sz w:val="22"/>
                <w:szCs w:val="22"/>
              </w:rPr>
              <w:t xml:space="preserve">administratīvās ēkas Kronvalda bulvārī 6, Rīgā, rekonstrukcijai </w:t>
            </w:r>
            <w:r w:rsidR="00A908FF" w:rsidRPr="0012539F">
              <w:rPr>
                <w:sz w:val="22"/>
                <w:szCs w:val="22"/>
              </w:rPr>
              <w:t>nepieciešam</w:t>
            </w:r>
            <w:r w:rsidRPr="0012539F">
              <w:rPr>
                <w:sz w:val="22"/>
                <w:szCs w:val="22"/>
              </w:rPr>
              <w:t>o</w:t>
            </w:r>
            <w:r w:rsidR="00A908FF" w:rsidRPr="0012539F">
              <w:rPr>
                <w:sz w:val="22"/>
                <w:szCs w:val="22"/>
              </w:rPr>
              <w:t xml:space="preserve"> provizorisk</w:t>
            </w:r>
            <w:r w:rsidRPr="0012539F">
              <w:rPr>
                <w:sz w:val="22"/>
                <w:szCs w:val="22"/>
              </w:rPr>
              <w:t>o</w:t>
            </w:r>
            <w:r w:rsidR="00A908FF" w:rsidRPr="0012539F">
              <w:rPr>
                <w:sz w:val="22"/>
                <w:szCs w:val="22"/>
              </w:rPr>
              <w:t xml:space="preserve"> kapitālieguldījum</w:t>
            </w:r>
            <w:r w:rsidRPr="0012539F">
              <w:rPr>
                <w:sz w:val="22"/>
                <w:szCs w:val="22"/>
              </w:rPr>
              <w:t xml:space="preserve">u </w:t>
            </w:r>
            <w:r w:rsidR="00F11B39" w:rsidRPr="0012539F">
              <w:rPr>
                <w:sz w:val="22"/>
                <w:szCs w:val="22"/>
              </w:rPr>
              <w:t>apmērs</w:t>
            </w:r>
            <w:r w:rsidR="00250010" w:rsidRPr="0012539F">
              <w:rPr>
                <w:sz w:val="22"/>
                <w:szCs w:val="22"/>
              </w:rPr>
              <w:t xml:space="preserve"> (skat. anotācijas pielikumu)</w:t>
            </w:r>
            <w:r w:rsidR="00CB3E30" w:rsidRPr="0012539F">
              <w:rPr>
                <w:sz w:val="22"/>
                <w:szCs w:val="22"/>
              </w:rPr>
              <w:t xml:space="preserve">, </w:t>
            </w:r>
            <w:r w:rsidR="00F11B39" w:rsidRPr="0012539F">
              <w:rPr>
                <w:sz w:val="22"/>
                <w:szCs w:val="22"/>
              </w:rPr>
              <w:t>kurš</w:t>
            </w:r>
            <w:r w:rsidR="00CB3E30" w:rsidRPr="0012539F">
              <w:rPr>
                <w:sz w:val="22"/>
                <w:szCs w:val="22"/>
              </w:rPr>
              <w:t xml:space="preserve"> var tikt precizēt</w:t>
            </w:r>
            <w:r w:rsidR="00F11B39" w:rsidRPr="0012539F">
              <w:rPr>
                <w:sz w:val="22"/>
                <w:szCs w:val="22"/>
              </w:rPr>
              <w:t>s</w:t>
            </w:r>
            <w:r w:rsidR="00CB3E30" w:rsidRPr="0012539F">
              <w:rPr>
                <w:sz w:val="22"/>
                <w:szCs w:val="22"/>
              </w:rPr>
              <w:t xml:space="preserve"> pēc būvniecības tehnisk</w:t>
            </w:r>
            <w:r w:rsidR="00F11B39" w:rsidRPr="0012539F">
              <w:rPr>
                <w:sz w:val="22"/>
                <w:szCs w:val="22"/>
              </w:rPr>
              <w:t>ā</w:t>
            </w:r>
            <w:r w:rsidR="00CB3E30" w:rsidRPr="0012539F">
              <w:rPr>
                <w:sz w:val="22"/>
                <w:szCs w:val="22"/>
              </w:rPr>
              <w:t xml:space="preserve"> projekt</w:t>
            </w:r>
            <w:r w:rsidR="00F11B39" w:rsidRPr="0012539F">
              <w:rPr>
                <w:sz w:val="22"/>
                <w:szCs w:val="22"/>
              </w:rPr>
              <w:t>a</w:t>
            </w:r>
            <w:r w:rsidR="00CB3E30" w:rsidRPr="0012539F">
              <w:rPr>
                <w:sz w:val="22"/>
                <w:szCs w:val="22"/>
              </w:rPr>
              <w:t xml:space="preserve"> izstrādes, pēc būvniecības līguma noslēgšanas un būvniecības darbu laikā.  </w:t>
            </w:r>
          </w:p>
          <w:p w:rsidR="00F169A1" w:rsidRPr="0012539F" w:rsidRDefault="00051767" w:rsidP="00157159">
            <w:pPr>
              <w:pStyle w:val="NormalWeb"/>
              <w:spacing w:before="120" w:beforeAutospacing="0" w:after="0" w:afterAutospacing="0"/>
              <w:ind w:left="121" w:right="254"/>
              <w:jc w:val="both"/>
              <w:rPr>
                <w:sz w:val="22"/>
                <w:szCs w:val="22"/>
              </w:rPr>
            </w:pPr>
            <w:r w:rsidRPr="0012539F">
              <w:rPr>
                <w:sz w:val="22"/>
                <w:szCs w:val="22"/>
              </w:rPr>
              <w:t>Savukārt, lai</w:t>
            </w:r>
            <w:r w:rsidR="00A74F84" w:rsidRPr="0012539F">
              <w:rPr>
                <w:sz w:val="22"/>
                <w:szCs w:val="22"/>
              </w:rPr>
              <w:t xml:space="preserve"> izvērtētu </w:t>
            </w:r>
            <w:r w:rsidR="00E23122" w:rsidRPr="0012539F">
              <w:rPr>
                <w:sz w:val="22"/>
                <w:szCs w:val="22"/>
              </w:rPr>
              <w:t xml:space="preserve">optimālāko būvniecības darbu finansēšanas modeli, </w:t>
            </w:r>
            <w:r w:rsidR="00B971A2" w:rsidRPr="0012539F">
              <w:rPr>
                <w:sz w:val="22"/>
                <w:szCs w:val="22"/>
              </w:rPr>
              <w:t>VNĪ</w:t>
            </w:r>
            <w:r w:rsidR="00F73163" w:rsidRPr="0012539F">
              <w:rPr>
                <w:sz w:val="22"/>
                <w:szCs w:val="22"/>
              </w:rPr>
              <w:t xml:space="preserve"> </w:t>
            </w:r>
            <w:r w:rsidRPr="0012539F">
              <w:rPr>
                <w:sz w:val="22"/>
                <w:szCs w:val="22"/>
              </w:rPr>
              <w:t>veica</w:t>
            </w:r>
            <w:r w:rsidR="00F73163" w:rsidRPr="0012539F">
              <w:rPr>
                <w:sz w:val="22"/>
                <w:szCs w:val="22"/>
              </w:rPr>
              <w:t xml:space="preserve"> būvniecības projekta </w:t>
            </w:r>
            <w:r w:rsidR="00A74F84" w:rsidRPr="0012539F">
              <w:rPr>
                <w:sz w:val="22"/>
                <w:szCs w:val="22"/>
              </w:rPr>
              <w:t>„Vides aizsardzības un reģionālās attīstības ministrijas centrālā aparāta vienotās administratīvās ēkas Kronvalda bulvārī 6, Rīgā, rekonstrukcija” īstenošanas ilgtermiņa ietekmes novērtējum</w:t>
            </w:r>
            <w:r w:rsidR="00E23122" w:rsidRPr="0012539F">
              <w:rPr>
                <w:sz w:val="22"/>
                <w:szCs w:val="22"/>
              </w:rPr>
              <w:t>u</w:t>
            </w:r>
            <w:r w:rsidR="00A74F84" w:rsidRPr="0012539F">
              <w:rPr>
                <w:sz w:val="22"/>
                <w:szCs w:val="22"/>
              </w:rPr>
              <w:t xml:space="preserve"> uz vispārējās valdības budžeta bilanci atbilstoši EKS’95 metodoloģijai</w:t>
            </w:r>
            <w:r w:rsidR="00E23122" w:rsidRPr="0012539F">
              <w:rPr>
                <w:sz w:val="22"/>
                <w:szCs w:val="22"/>
              </w:rPr>
              <w:t xml:space="preserve"> (skat. </w:t>
            </w:r>
            <w:r w:rsidR="00EB0947" w:rsidRPr="0012539F">
              <w:rPr>
                <w:sz w:val="22"/>
                <w:szCs w:val="22"/>
              </w:rPr>
              <w:t>anotācijas pielikumu</w:t>
            </w:r>
            <w:r w:rsidR="00E23122" w:rsidRPr="0012539F">
              <w:rPr>
                <w:sz w:val="22"/>
                <w:szCs w:val="22"/>
              </w:rPr>
              <w:t>).</w:t>
            </w:r>
            <w:r w:rsidR="00EB0947" w:rsidRPr="0012539F">
              <w:rPr>
                <w:sz w:val="22"/>
                <w:szCs w:val="22"/>
              </w:rPr>
              <w:t xml:space="preserve"> </w:t>
            </w:r>
            <w:r w:rsidRPr="0012539F">
              <w:rPr>
                <w:sz w:val="22"/>
                <w:szCs w:val="22"/>
              </w:rPr>
              <w:t>Tika i</w:t>
            </w:r>
            <w:r w:rsidR="00F169A1" w:rsidRPr="0012539F">
              <w:rPr>
                <w:sz w:val="22"/>
                <w:szCs w:val="22"/>
              </w:rPr>
              <w:t xml:space="preserve">zvērtēti </w:t>
            </w:r>
            <w:r w:rsidRPr="0012539F">
              <w:rPr>
                <w:sz w:val="22"/>
                <w:szCs w:val="22"/>
              </w:rPr>
              <w:t xml:space="preserve">iespējamie </w:t>
            </w:r>
            <w:r w:rsidR="00F169A1" w:rsidRPr="0012539F">
              <w:rPr>
                <w:sz w:val="22"/>
                <w:szCs w:val="22"/>
              </w:rPr>
              <w:t>2 finansēšanas modeļi:</w:t>
            </w:r>
          </w:p>
          <w:p w:rsidR="00F169A1" w:rsidRPr="0012539F" w:rsidRDefault="00F169A1" w:rsidP="005D2263">
            <w:pPr>
              <w:pStyle w:val="ListParagraph"/>
              <w:numPr>
                <w:ilvl w:val="0"/>
                <w:numId w:val="43"/>
              </w:numPr>
              <w:tabs>
                <w:tab w:val="left" w:pos="426"/>
              </w:tabs>
              <w:spacing w:after="120"/>
              <w:ind w:right="254"/>
              <w:jc w:val="both"/>
              <w:rPr>
                <w:kern w:val="0"/>
                <w:sz w:val="22"/>
                <w:szCs w:val="22"/>
                <w:lang w:eastAsia="lv-LV"/>
              </w:rPr>
            </w:pPr>
            <w:r w:rsidRPr="0012539F">
              <w:rPr>
                <w:kern w:val="0"/>
                <w:sz w:val="22"/>
                <w:szCs w:val="22"/>
                <w:lang w:eastAsia="lv-LV"/>
              </w:rPr>
              <w:t xml:space="preserve">I </w:t>
            </w:r>
            <w:r w:rsidR="003819B7" w:rsidRPr="0012539F">
              <w:rPr>
                <w:kern w:val="0"/>
                <w:sz w:val="22"/>
                <w:szCs w:val="22"/>
                <w:lang w:eastAsia="lv-LV"/>
              </w:rPr>
              <w:t>f</w:t>
            </w:r>
            <w:r w:rsidRPr="0012539F">
              <w:rPr>
                <w:kern w:val="0"/>
                <w:sz w:val="22"/>
                <w:szCs w:val="22"/>
                <w:lang w:eastAsia="lv-LV"/>
              </w:rPr>
              <w:t xml:space="preserve">inansēšanas modelis – kapitālieguldījumi tiek finansēti no VNĪ </w:t>
            </w:r>
            <w:r w:rsidR="00C562FD">
              <w:rPr>
                <w:kern w:val="0"/>
                <w:sz w:val="22"/>
                <w:szCs w:val="22"/>
                <w:lang w:eastAsia="lv-LV"/>
              </w:rPr>
              <w:t>piesaistītajiem finanšu resursiem</w:t>
            </w:r>
            <w:r w:rsidR="00A34D72">
              <w:rPr>
                <w:kern w:val="0"/>
                <w:sz w:val="22"/>
                <w:szCs w:val="22"/>
                <w:lang w:eastAsia="lv-LV"/>
              </w:rPr>
              <w:t xml:space="preserve"> </w:t>
            </w:r>
            <w:r w:rsidR="00A34D72" w:rsidRPr="004137B5">
              <w:rPr>
                <w:bCs/>
                <w:sz w:val="22"/>
                <w:szCs w:val="22"/>
              </w:rPr>
              <w:t>(</w:t>
            </w:r>
            <w:r w:rsidR="00A34D72" w:rsidRPr="004137B5">
              <w:rPr>
                <w:sz w:val="22"/>
                <w:szCs w:val="22"/>
              </w:rPr>
              <w:t>ar VNĪ piesa</w:t>
            </w:r>
            <w:r w:rsidR="00A34D72">
              <w:rPr>
                <w:sz w:val="22"/>
                <w:szCs w:val="22"/>
              </w:rPr>
              <w:t>i</w:t>
            </w:r>
            <w:r w:rsidR="00A34D72" w:rsidRPr="004137B5">
              <w:rPr>
                <w:sz w:val="22"/>
                <w:szCs w:val="22"/>
              </w:rPr>
              <w:t>stītajiem finanšu resursiem saprotot finanšu līdzekļus no saimnieciskās darbības gūtajiem ieņēmumiem un no brīvā tirgus finanšu instrumentiem)</w:t>
            </w:r>
            <w:proofErr w:type="gramStart"/>
            <w:r w:rsidR="00A34D72">
              <w:rPr>
                <w:sz w:val="22"/>
                <w:szCs w:val="22"/>
              </w:rPr>
              <w:t xml:space="preserve"> </w:t>
            </w:r>
            <w:r w:rsidRPr="0012539F">
              <w:rPr>
                <w:kern w:val="0"/>
                <w:sz w:val="22"/>
                <w:szCs w:val="22"/>
                <w:lang w:eastAsia="lv-LV"/>
              </w:rPr>
              <w:t xml:space="preserve"> </w:t>
            </w:r>
            <w:proofErr w:type="gramEnd"/>
            <w:r w:rsidRPr="0012539F">
              <w:rPr>
                <w:kern w:val="0"/>
                <w:sz w:val="22"/>
                <w:szCs w:val="22"/>
                <w:lang w:eastAsia="lv-LV"/>
              </w:rPr>
              <w:t>un iekļauti nomas maksā;</w:t>
            </w:r>
          </w:p>
          <w:p w:rsidR="00F169A1" w:rsidRPr="0012539F" w:rsidRDefault="00F169A1" w:rsidP="005D2263">
            <w:pPr>
              <w:pStyle w:val="ListParagraph"/>
              <w:numPr>
                <w:ilvl w:val="0"/>
                <w:numId w:val="43"/>
              </w:numPr>
              <w:tabs>
                <w:tab w:val="left" w:pos="426"/>
              </w:tabs>
              <w:spacing w:after="120"/>
              <w:ind w:right="254"/>
              <w:jc w:val="both"/>
              <w:rPr>
                <w:kern w:val="0"/>
                <w:sz w:val="22"/>
                <w:szCs w:val="22"/>
                <w:lang w:eastAsia="lv-LV"/>
              </w:rPr>
            </w:pPr>
            <w:r w:rsidRPr="0012539F">
              <w:rPr>
                <w:kern w:val="0"/>
                <w:sz w:val="22"/>
                <w:szCs w:val="22"/>
                <w:lang w:eastAsia="lv-LV"/>
              </w:rPr>
              <w:t xml:space="preserve">II </w:t>
            </w:r>
            <w:r w:rsidR="003819B7" w:rsidRPr="0012539F">
              <w:rPr>
                <w:kern w:val="0"/>
                <w:sz w:val="22"/>
                <w:szCs w:val="22"/>
                <w:lang w:eastAsia="lv-LV"/>
              </w:rPr>
              <w:t>f</w:t>
            </w:r>
            <w:r w:rsidRPr="0012539F">
              <w:rPr>
                <w:kern w:val="0"/>
                <w:sz w:val="22"/>
                <w:szCs w:val="22"/>
                <w:lang w:eastAsia="lv-LV"/>
              </w:rPr>
              <w:t>inansēšanas modelis – kapitālieguldījumi tiek finansēti no valsts budžeta dotācijas palielinot VNĪ pamatkapitālu.</w:t>
            </w:r>
          </w:p>
          <w:p w:rsidR="005726CA" w:rsidRPr="003F2543" w:rsidRDefault="00487991" w:rsidP="003F2543">
            <w:pPr>
              <w:pStyle w:val="NormalWeb"/>
              <w:spacing w:before="120" w:beforeAutospacing="0" w:after="0" w:afterAutospacing="0"/>
              <w:ind w:right="254"/>
              <w:jc w:val="both"/>
              <w:rPr>
                <w:color w:val="000000" w:themeColor="text1"/>
                <w:sz w:val="22"/>
                <w:szCs w:val="22"/>
              </w:rPr>
            </w:pPr>
            <w:r w:rsidRPr="003F2543">
              <w:rPr>
                <w:color w:val="000000" w:themeColor="text1"/>
                <w:sz w:val="22"/>
                <w:szCs w:val="22"/>
              </w:rPr>
              <w:t>Ņemot vērā būvniecības projekta īstenošanas ilgtermiņa ietekmes novērtējuma uz vispārējās valdības budžeta bilanci atbilstoši EKS’95 metodoloģijai secinājumus (skat. anotācijas pielikumā):</w:t>
            </w:r>
          </w:p>
          <w:p w:rsidR="005726CA" w:rsidRPr="0012539F" w:rsidRDefault="005726CA" w:rsidP="005726CA">
            <w:pPr>
              <w:pStyle w:val="NormalWeb"/>
              <w:numPr>
                <w:ilvl w:val="0"/>
                <w:numId w:val="46"/>
              </w:numPr>
              <w:spacing w:before="120" w:beforeAutospacing="0" w:after="0" w:afterAutospacing="0"/>
              <w:ind w:right="254"/>
              <w:jc w:val="both"/>
              <w:rPr>
                <w:bCs/>
                <w:sz w:val="22"/>
                <w:szCs w:val="22"/>
              </w:rPr>
            </w:pPr>
            <w:r w:rsidRPr="0012539F">
              <w:rPr>
                <w:sz w:val="22"/>
                <w:szCs w:val="22"/>
              </w:rPr>
              <w:t xml:space="preserve">abi </w:t>
            </w:r>
            <w:r w:rsidR="003819B7" w:rsidRPr="0012539F">
              <w:rPr>
                <w:sz w:val="22"/>
                <w:szCs w:val="22"/>
              </w:rPr>
              <w:t xml:space="preserve">finansēšanas modeļi rada negatīvu ietekmi uz vispārējās valdības budžeta </w:t>
            </w:r>
            <w:r w:rsidR="003819B7" w:rsidRPr="0012539F">
              <w:rPr>
                <w:sz w:val="22"/>
                <w:szCs w:val="22"/>
              </w:rPr>
              <w:lastRenderedPageBreak/>
              <w:t xml:space="preserve">bilanci – galvenokārt kapitālieguldījumu veikšanas fāzē, t.i. 2014. un 2015.gadā, </w:t>
            </w:r>
          </w:p>
          <w:p w:rsidR="005726CA" w:rsidRPr="0012539F" w:rsidRDefault="005726CA" w:rsidP="005726CA">
            <w:pPr>
              <w:pStyle w:val="NormalWeb"/>
              <w:numPr>
                <w:ilvl w:val="0"/>
                <w:numId w:val="46"/>
              </w:numPr>
              <w:spacing w:before="120" w:beforeAutospacing="0" w:after="0" w:afterAutospacing="0"/>
              <w:ind w:right="254"/>
              <w:jc w:val="both"/>
              <w:rPr>
                <w:bCs/>
                <w:sz w:val="22"/>
                <w:szCs w:val="22"/>
              </w:rPr>
            </w:pPr>
            <w:r w:rsidRPr="0012539F">
              <w:rPr>
                <w:sz w:val="22"/>
                <w:szCs w:val="22"/>
              </w:rPr>
              <w:t xml:space="preserve">būvniecības projekta īstenošana, </w:t>
            </w:r>
            <w:r w:rsidR="00157159" w:rsidRPr="0012539F">
              <w:rPr>
                <w:sz w:val="22"/>
                <w:szCs w:val="22"/>
              </w:rPr>
              <w:t xml:space="preserve">izmantojot II finansēšanas modeli, rada īpaši negatīvu ietekmi uz VNĪ saimnieciskās darbības rādītājiem, 30 gadu laikā veidojot zaudējumus 7 206 291 </w:t>
            </w:r>
            <w:r w:rsidR="00DA5991" w:rsidRPr="0012539F">
              <w:rPr>
                <w:sz w:val="22"/>
                <w:szCs w:val="22"/>
              </w:rPr>
              <w:t xml:space="preserve">latu </w:t>
            </w:r>
            <w:r w:rsidR="00157159" w:rsidRPr="0012539F">
              <w:rPr>
                <w:sz w:val="22"/>
                <w:szCs w:val="22"/>
              </w:rPr>
              <w:t>apmērā</w:t>
            </w:r>
            <w:r w:rsidR="003819B7" w:rsidRPr="0012539F">
              <w:rPr>
                <w:sz w:val="22"/>
                <w:szCs w:val="22"/>
              </w:rPr>
              <w:t>,</w:t>
            </w:r>
          </w:p>
          <w:p w:rsidR="005726CA" w:rsidRPr="0012539F" w:rsidRDefault="003819B7" w:rsidP="005726CA">
            <w:pPr>
              <w:pStyle w:val="NormalWeb"/>
              <w:numPr>
                <w:ilvl w:val="0"/>
                <w:numId w:val="46"/>
              </w:numPr>
              <w:spacing w:before="120" w:beforeAutospacing="0" w:after="0" w:afterAutospacing="0"/>
              <w:ind w:right="254"/>
              <w:jc w:val="both"/>
              <w:rPr>
                <w:bCs/>
                <w:sz w:val="22"/>
                <w:szCs w:val="22"/>
              </w:rPr>
            </w:pPr>
            <w:r w:rsidRPr="0012539F">
              <w:rPr>
                <w:sz w:val="22"/>
                <w:szCs w:val="22"/>
              </w:rPr>
              <w:t xml:space="preserve">fiskālas ietekmes viedokļa izšķiroši nozīmīgas atšķirības abiem finansēšanas modeļiem nav konstatējamas, </w:t>
            </w:r>
          </w:p>
          <w:p w:rsidR="003829AF" w:rsidRPr="0012539F" w:rsidRDefault="00577592" w:rsidP="005726CA">
            <w:pPr>
              <w:pStyle w:val="NormalWeb"/>
              <w:spacing w:before="120" w:beforeAutospacing="0" w:after="0" w:afterAutospacing="0"/>
              <w:ind w:left="181" w:right="254"/>
              <w:jc w:val="both"/>
              <w:rPr>
                <w:sz w:val="22"/>
                <w:szCs w:val="22"/>
              </w:rPr>
            </w:pPr>
            <w:r w:rsidRPr="0012539F">
              <w:rPr>
                <w:sz w:val="22"/>
                <w:szCs w:val="22"/>
              </w:rPr>
              <w:t xml:space="preserve">un to, ka nekustamais īpašums Kronvalda bulvārī 6, Rīgā, ir ieguldīts VNĪ pamatkapitālā, </w:t>
            </w:r>
            <w:r w:rsidR="006856AF" w:rsidRPr="0012539F">
              <w:rPr>
                <w:sz w:val="22"/>
                <w:szCs w:val="22"/>
              </w:rPr>
              <w:t xml:space="preserve">būvniecības projekta finansēšanu nepieciešams  īstenot VNĪ piesaistīto resursu ietvaros un </w:t>
            </w:r>
            <w:r w:rsidRPr="0012539F">
              <w:rPr>
                <w:sz w:val="22"/>
                <w:szCs w:val="22"/>
              </w:rPr>
              <w:t xml:space="preserve">nomas </w:t>
            </w:r>
            <w:r w:rsidR="006856AF" w:rsidRPr="0012539F">
              <w:rPr>
                <w:sz w:val="22"/>
                <w:szCs w:val="22"/>
              </w:rPr>
              <w:t>maksas apmērā ietverot kapitālieguldījumus, kas tiek segti nomas perioda laikā (20 gados).</w:t>
            </w:r>
          </w:p>
          <w:p w:rsidR="00D91570" w:rsidRPr="0012539F" w:rsidRDefault="00D91570" w:rsidP="005726CA">
            <w:pPr>
              <w:pStyle w:val="NormalWeb"/>
              <w:spacing w:before="120" w:beforeAutospacing="0" w:after="0" w:afterAutospacing="0"/>
              <w:ind w:left="181" w:right="254"/>
              <w:jc w:val="both"/>
              <w:rPr>
                <w:bCs/>
                <w:sz w:val="22"/>
                <w:szCs w:val="22"/>
              </w:rPr>
            </w:pPr>
            <w:r w:rsidRPr="0012539F">
              <w:rPr>
                <w:sz w:val="22"/>
                <w:szCs w:val="22"/>
              </w:rPr>
              <w:t xml:space="preserve">Līdz ar to, lai </w:t>
            </w:r>
            <w:r w:rsidR="003829AF" w:rsidRPr="0012539F">
              <w:rPr>
                <w:sz w:val="22"/>
                <w:szCs w:val="22"/>
              </w:rPr>
              <w:t xml:space="preserve">VNĪ </w:t>
            </w:r>
            <w:r w:rsidRPr="0012539F">
              <w:rPr>
                <w:sz w:val="22"/>
                <w:szCs w:val="22"/>
              </w:rPr>
              <w:t>nodrošinātu būvniecības projekta</w:t>
            </w:r>
            <w:r w:rsidR="00577592" w:rsidRPr="0012539F">
              <w:rPr>
                <w:sz w:val="22"/>
                <w:szCs w:val="22"/>
              </w:rPr>
              <w:t xml:space="preserve"> turpmāku </w:t>
            </w:r>
            <w:r w:rsidRPr="0012539F">
              <w:rPr>
                <w:sz w:val="22"/>
                <w:szCs w:val="22"/>
              </w:rPr>
              <w:t>īstenošanu</w:t>
            </w:r>
            <w:r w:rsidR="003829AF" w:rsidRPr="0012539F">
              <w:rPr>
                <w:sz w:val="22"/>
                <w:szCs w:val="22"/>
              </w:rPr>
              <w:t xml:space="preserve"> atbilstoši I finansēšanas modeļa nosacījumiem, </w:t>
            </w:r>
            <w:r w:rsidR="00577592" w:rsidRPr="0012539F">
              <w:rPr>
                <w:sz w:val="22"/>
                <w:szCs w:val="22"/>
              </w:rPr>
              <w:t xml:space="preserve">ir nepieciešams piešķirt papildu finansējumu </w:t>
            </w:r>
            <w:r w:rsidR="003829AF" w:rsidRPr="0012539F">
              <w:rPr>
                <w:sz w:val="22"/>
                <w:szCs w:val="22"/>
              </w:rPr>
              <w:t xml:space="preserve">VARAM </w:t>
            </w:r>
            <w:r w:rsidR="00577592" w:rsidRPr="0012539F">
              <w:rPr>
                <w:sz w:val="22"/>
                <w:szCs w:val="22"/>
              </w:rPr>
              <w:t xml:space="preserve">no </w:t>
            </w:r>
            <w:r w:rsidRPr="0012539F">
              <w:rPr>
                <w:sz w:val="22"/>
                <w:szCs w:val="22"/>
              </w:rPr>
              <w:t>2016.gada nomas maksas izdevumu segšanai VNĪ</w:t>
            </w:r>
            <w:r w:rsidR="003829AF" w:rsidRPr="0012539F">
              <w:rPr>
                <w:sz w:val="22"/>
                <w:szCs w:val="22"/>
              </w:rPr>
              <w:t xml:space="preserve">, bet </w:t>
            </w:r>
            <w:r w:rsidRPr="0012539F">
              <w:rPr>
                <w:sz w:val="22"/>
                <w:szCs w:val="22"/>
              </w:rPr>
              <w:t>nav nepieciešam</w:t>
            </w:r>
            <w:r w:rsidR="003829AF" w:rsidRPr="0012539F">
              <w:rPr>
                <w:sz w:val="22"/>
                <w:szCs w:val="22"/>
              </w:rPr>
              <w:t xml:space="preserve">s piešķirt papildu </w:t>
            </w:r>
            <w:r w:rsidRPr="0012539F">
              <w:rPr>
                <w:sz w:val="22"/>
                <w:szCs w:val="22"/>
              </w:rPr>
              <w:t>valsts budžeta finansējumu</w:t>
            </w:r>
            <w:r w:rsidR="00A54C26" w:rsidRPr="0012539F">
              <w:rPr>
                <w:sz w:val="22"/>
                <w:szCs w:val="22"/>
              </w:rPr>
              <w:t xml:space="preserve"> Finanšu ministrijai </w:t>
            </w:r>
            <w:r w:rsidRPr="0012539F">
              <w:rPr>
                <w:sz w:val="22"/>
                <w:szCs w:val="22"/>
              </w:rPr>
              <w:t xml:space="preserve">2014. un 2015.gadā, būvniecības projekta kapitālieguldījumu finansēšanai, ieguldot to VNĪ pamatkapitālā. </w:t>
            </w:r>
          </w:p>
          <w:p w:rsidR="007B6232" w:rsidRPr="0012539F" w:rsidRDefault="007B6232" w:rsidP="007B6232">
            <w:pPr>
              <w:pStyle w:val="NormalWeb"/>
              <w:spacing w:before="120" w:beforeAutospacing="0" w:after="0" w:afterAutospacing="0"/>
              <w:ind w:left="121" w:right="254"/>
              <w:jc w:val="both"/>
              <w:rPr>
                <w:sz w:val="22"/>
                <w:szCs w:val="22"/>
              </w:rPr>
            </w:pPr>
            <w:r w:rsidRPr="0012539F">
              <w:rPr>
                <w:sz w:val="22"/>
                <w:szCs w:val="22"/>
              </w:rPr>
              <w:t xml:space="preserve">Papildus tam jāatzīmē, ka vienlaikus tiks atbrīvotas  divas administratīvās ēkas Vecrīgā </w:t>
            </w:r>
            <w:r w:rsidR="007C7510" w:rsidRPr="0012539F">
              <w:rPr>
                <w:bCs/>
                <w:sz w:val="22"/>
                <w:szCs w:val="22"/>
              </w:rPr>
              <w:t>(Peldu ielā 25, Pils ielā 17)</w:t>
            </w:r>
            <w:r w:rsidR="00A54C26" w:rsidRPr="0012539F">
              <w:rPr>
                <w:bCs/>
                <w:sz w:val="22"/>
                <w:szCs w:val="22"/>
              </w:rPr>
              <w:t>, kas ir</w:t>
            </w:r>
            <w:r w:rsidR="007C7510" w:rsidRPr="0012539F">
              <w:rPr>
                <w:bCs/>
                <w:sz w:val="22"/>
                <w:szCs w:val="22"/>
              </w:rPr>
              <w:t xml:space="preserve"> </w:t>
            </w:r>
            <w:r w:rsidRPr="0012539F">
              <w:rPr>
                <w:sz w:val="22"/>
                <w:szCs w:val="22"/>
              </w:rPr>
              <w:t>labā tehniskā stāvoklī</w:t>
            </w:r>
            <w:r w:rsidR="007C7510" w:rsidRPr="0012539F">
              <w:rPr>
                <w:sz w:val="22"/>
                <w:szCs w:val="22"/>
              </w:rPr>
              <w:t xml:space="preserve"> un </w:t>
            </w:r>
            <w:r w:rsidR="007C6276" w:rsidRPr="0012539F">
              <w:rPr>
                <w:sz w:val="22"/>
                <w:szCs w:val="22"/>
              </w:rPr>
              <w:t xml:space="preserve">būs </w:t>
            </w:r>
            <w:r w:rsidRPr="0012539F">
              <w:rPr>
                <w:sz w:val="22"/>
                <w:szCs w:val="22"/>
              </w:rPr>
              <w:t xml:space="preserve">iespējams </w:t>
            </w:r>
            <w:r w:rsidR="00A54C26" w:rsidRPr="0012539F">
              <w:rPr>
                <w:sz w:val="22"/>
                <w:szCs w:val="22"/>
              </w:rPr>
              <w:t>plānot finanšu līdzekļu</w:t>
            </w:r>
            <w:r w:rsidRPr="0012539F">
              <w:rPr>
                <w:sz w:val="22"/>
                <w:szCs w:val="22"/>
              </w:rPr>
              <w:t xml:space="preserve"> ietaupījum</w:t>
            </w:r>
            <w:r w:rsidR="00A54C26" w:rsidRPr="0012539F">
              <w:rPr>
                <w:sz w:val="22"/>
                <w:szCs w:val="22"/>
              </w:rPr>
              <w:t>u</w:t>
            </w:r>
            <w:r w:rsidRPr="0012539F">
              <w:rPr>
                <w:sz w:val="22"/>
                <w:szCs w:val="22"/>
              </w:rPr>
              <w:t xml:space="preserve"> pēc atbrīvoto ēku atsavināšanas, ja tiek pieņemts lēmums ēkas atsavināt</w:t>
            </w:r>
            <w:r w:rsidR="007C6276" w:rsidRPr="0012539F">
              <w:rPr>
                <w:sz w:val="22"/>
                <w:szCs w:val="22"/>
              </w:rPr>
              <w:t>,</w:t>
            </w:r>
            <w:r w:rsidRPr="0012539F">
              <w:rPr>
                <w:sz w:val="22"/>
                <w:szCs w:val="22"/>
              </w:rPr>
              <w:t xml:space="preserve"> vai no ieņēmumiem no telpu nomas. </w:t>
            </w:r>
          </w:p>
          <w:p w:rsidR="00BE2433" w:rsidRPr="0012539F" w:rsidRDefault="00DE233E" w:rsidP="00A6224D">
            <w:pPr>
              <w:pStyle w:val="NormalWeb"/>
              <w:spacing w:before="120" w:beforeAutospacing="0" w:after="0" w:afterAutospacing="0"/>
              <w:ind w:left="121" w:right="254"/>
              <w:jc w:val="both"/>
              <w:rPr>
                <w:bCs/>
                <w:sz w:val="22"/>
                <w:szCs w:val="22"/>
              </w:rPr>
            </w:pPr>
            <w:r w:rsidRPr="0012539F">
              <w:rPr>
                <w:rStyle w:val="spelle"/>
                <w:sz w:val="22"/>
                <w:szCs w:val="22"/>
              </w:rPr>
              <w:t>Ņemot vērā iepriekš minēto, un to, ka b</w:t>
            </w:r>
            <w:r w:rsidR="007B6232" w:rsidRPr="0012539F">
              <w:rPr>
                <w:rStyle w:val="spelle"/>
                <w:sz w:val="22"/>
                <w:szCs w:val="22"/>
              </w:rPr>
              <w:t xml:space="preserve">ūvniecības projekta īstenošanu </w:t>
            </w:r>
            <w:r w:rsidR="00C341A1" w:rsidRPr="0012539F">
              <w:rPr>
                <w:rStyle w:val="spelle"/>
                <w:sz w:val="22"/>
                <w:szCs w:val="22"/>
              </w:rPr>
              <w:t xml:space="preserve">ir </w:t>
            </w:r>
            <w:r w:rsidR="002835F5" w:rsidRPr="0012539F">
              <w:rPr>
                <w:sz w:val="22"/>
                <w:szCs w:val="22"/>
              </w:rPr>
              <w:t xml:space="preserve">nepieciešams </w:t>
            </w:r>
            <w:r w:rsidRPr="0012539F">
              <w:rPr>
                <w:sz w:val="22"/>
                <w:szCs w:val="22"/>
              </w:rPr>
              <w:t>turpināt</w:t>
            </w:r>
            <w:r w:rsidR="002835F5" w:rsidRPr="0012539F">
              <w:rPr>
                <w:sz w:val="22"/>
                <w:szCs w:val="22"/>
              </w:rPr>
              <w:t xml:space="preserve"> secīgi un atbilstoši sagatavotaj</w:t>
            </w:r>
            <w:r w:rsidR="007B6232" w:rsidRPr="0012539F">
              <w:rPr>
                <w:sz w:val="22"/>
                <w:szCs w:val="22"/>
              </w:rPr>
              <w:t>am</w:t>
            </w:r>
            <w:r w:rsidR="002835F5" w:rsidRPr="0012539F">
              <w:rPr>
                <w:sz w:val="22"/>
                <w:szCs w:val="22"/>
              </w:rPr>
              <w:t xml:space="preserve"> būvniecības plānot</w:t>
            </w:r>
            <w:r w:rsidR="007B6232" w:rsidRPr="0012539F">
              <w:rPr>
                <w:sz w:val="22"/>
                <w:szCs w:val="22"/>
              </w:rPr>
              <w:t>ajam</w:t>
            </w:r>
            <w:r w:rsidR="002835F5" w:rsidRPr="0012539F">
              <w:rPr>
                <w:sz w:val="22"/>
                <w:szCs w:val="22"/>
              </w:rPr>
              <w:t xml:space="preserve"> aktivitāšu laika grafik</w:t>
            </w:r>
            <w:r w:rsidR="00C341A1" w:rsidRPr="0012539F">
              <w:rPr>
                <w:sz w:val="22"/>
                <w:szCs w:val="22"/>
              </w:rPr>
              <w:t>am</w:t>
            </w:r>
            <w:r w:rsidRPr="0012539F">
              <w:rPr>
                <w:sz w:val="22"/>
                <w:szCs w:val="22"/>
              </w:rPr>
              <w:t>,</w:t>
            </w:r>
            <w:r w:rsidR="00D91570" w:rsidRPr="0012539F">
              <w:rPr>
                <w:sz w:val="22"/>
                <w:szCs w:val="22"/>
              </w:rPr>
              <w:t xml:space="preserve"> ir </w:t>
            </w:r>
            <w:r w:rsidR="00EE3733" w:rsidRPr="0012539F">
              <w:rPr>
                <w:sz w:val="22"/>
                <w:szCs w:val="22"/>
              </w:rPr>
              <w:t xml:space="preserve">nepieciešams pieņemt Ministru kabineta lēmumu par valsts </w:t>
            </w:r>
            <w:r w:rsidR="00A6224D" w:rsidRPr="0012539F">
              <w:rPr>
                <w:sz w:val="22"/>
                <w:szCs w:val="22"/>
              </w:rPr>
              <w:t xml:space="preserve">papildu valsts </w:t>
            </w:r>
            <w:r w:rsidR="00EE3733" w:rsidRPr="0012539F">
              <w:rPr>
                <w:sz w:val="22"/>
                <w:szCs w:val="22"/>
              </w:rPr>
              <w:t xml:space="preserve">budžeta finansējuma piešķiršanu </w:t>
            </w:r>
            <w:r w:rsidR="007B0E5E" w:rsidRPr="0012539F">
              <w:rPr>
                <w:sz w:val="22"/>
                <w:szCs w:val="22"/>
              </w:rPr>
              <w:t xml:space="preserve">VARAM </w:t>
            </w:r>
            <w:r w:rsidR="00EE3733" w:rsidRPr="0012539F">
              <w:rPr>
                <w:sz w:val="22"/>
                <w:szCs w:val="22"/>
              </w:rPr>
              <w:t>valsts budžeta ilgtermiņa saistībā</w:t>
            </w:r>
            <w:r w:rsidR="007C6276" w:rsidRPr="0012539F">
              <w:rPr>
                <w:sz w:val="22"/>
                <w:szCs w:val="22"/>
              </w:rPr>
              <w:t>m</w:t>
            </w:r>
            <w:r w:rsidR="00EE3733" w:rsidRPr="0012539F">
              <w:rPr>
                <w:sz w:val="22"/>
                <w:szCs w:val="22"/>
              </w:rPr>
              <w:t xml:space="preserve"> nomas maksas izdevumu segšanai </w:t>
            </w:r>
            <w:r w:rsidR="007C6276" w:rsidRPr="0012539F">
              <w:rPr>
                <w:sz w:val="22"/>
                <w:szCs w:val="22"/>
              </w:rPr>
              <w:t>VNĪ un izdevumiem aprīkojuma iegāde</w:t>
            </w:r>
            <w:r w:rsidR="00396751" w:rsidRPr="0012539F">
              <w:rPr>
                <w:sz w:val="22"/>
                <w:szCs w:val="22"/>
              </w:rPr>
              <w:t>i</w:t>
            </w:r>
            <w:r w:rsidR="007C6276" w:rsidRPr="0012539F">
              <w:rPr>
                <w:sz w:val="22"/>
                <w:szCs w:val="22"/>
              </w:rPr>
              <w:t>, pārcelšanās un uzturēšanas izdevumu</w:t>
            </w:r>
            <w:r w:rsidR="00396751" w:rsidRPr="0012539F">
              <w:rPr>
                <w:sz w:val="22"/>
                <w:szCs w:val="22"/>
              </w:rPr>
              <w:t xml:space="preserve"> segšanai</w:t>
            </w:r>
            <w:r w:rsidR="00EE3733" w:rsidRPr="0012539F">
              <w:rPr>
                <w:sz w:val="22"/>
                <w:szCs w:val="22"/>
              </w:rPr>
              <w:t>.</w:t>
            </w:r>
          </w:p>
        </w:tc>
      </w:tr>
      <w:tr w:rsidR="000D29C1" w:rsidRPr="0012539F" w:rsidTr="00A10A00">
        <w:trPr>
          <w:trHeight w:val="40"/>
        </w:trPr>
        <w:tc>
          <w:tcPr>
            <w:tcW w:w="336" w:type="pct"/>
            <w:tcBorders>
              <w:right w:val="dotted" w:sz="4" w:space="0" w:color="auto"/>
            </w:tcBorders>
          </w:tcPr>
          <w:p w:rsidR="000D29C1" w:rsidRPr="0012539F" w:rsidRDefault="000D29C1">
            <w:pPr>
              <w:pStyle w:val="NormalWeb"/>
              <w:rPr>
                <w:sz w:val="22"/>
                <w:szCs w:val="22"/>
              </w:rPr>
            </w:pPr>
            <w:r w:rsidRPr="0012539F">
              <w:rPr>
                <w:sz w:val="22"/>
                <w:szCs w:val="22"/>
              </w:rPr>
              <w:lastRenderedPageBreak/>
              <w:t>3.</w:t>
            </w:r>
          </w:p>
        </w:tc>
        <w:tc>
          <w:tcPr>
            <w:tcW w:w="951" w:type="pct"/>
            <w:tcBorders>
              <w:left w:val="dotted" w:sz="4" w:space="0" w:color="auto"/>
              <w:right w:val="dotted" w:sz="4" w:space="0" w:color="auto"/>
            </w:tcBorders>
          </w:tcPr>
          <w:p w:rsidR="000D29C1" w:rsidRPr="0012539F" w:rsidRDefault="000D29C1">
            <w:pPr>
              <w:pStyle w:val="NormalWeb"/>
              <w:rPr>
                <w:sz w:val="22"/>
                <w:szCs w:val="22"/>
              </w:rPr>
            </w:pPr>
            <w:r w:rsidRPr="0012539F">
              <w:rPr>
                <w:sz w:val="22"/>
                <w:szCs w:val="22"/>
              </w:rPr>
              <w:t>Saistītie politikas ietekmes novērtējumi un pētījumi</w:t>
            </w:r>
          </w:p>
        </w:tc>
        <w:tc>
          <w:tcPr>
            <w:tcW w:w="3713" w:type="pct"/>
            <w:gridSpan w:val="7"/>
            <w:tcBorders>
              <w:left w:val="dotted" w:sz="4" w:space="0" w:color="auto"/>
            </w:tcBorders>
          </w:tcPr>
          <w:p w:rsidR="000D29C1" w:rsidRPr="0012539F" w:rsidRDefault="000D29C1" w:rsidP="00766E9E">
            <w:pPr>
              <w:pStyle w:val="naiskr"/>
              <w:tabs>
                <w:tab w:val="left" w:pos="366"/>
              </w:tabs>
              <w:spacing w:before="0" w:beforeAutospacing="0" w:after="60" w:afterAutospacing="0"/>
              <w:ind w:left="61" w:right="158"/>
              <w:jc w:val="both"/>
              <w:rPr>
                <w:bCs/>
                <w:sz w:val="22"/>
                <w:szCs w:val="22"/>
              </w:rPr>
            </w:pPr>
            <w:r w:rsidRPr="0012539F">
              <w:rPr>
                <w:bCs/>
                <w:sz w:val="22"/>
                <w:szCs w:val="22"/>
              </w:rPr>
              <w:t>Ministru kabineta rīkojuma projekts šo jomu neskar.</w:t>
            </w:r>
          </w:p>
        </w:tc>
      </w:tr>
      <w:tr w:rsidR="000D29C1" w:rsidRPr="0012539F" w:rsidTr="00A10A00">
        <w:tc>
          <w:tcPr>
            <w:tcW w:w="336" w:type="pct"/>
            <w:tcBorders>
              <w:right w:val="dotted" w:sz="4" w:space="0" w:color="auto"/>
            </w:tcBorders>
          </w:tcPr>
          <w:p w:rsidR="000D29C1" w:rsidRPr="0012539F" w:rsidRDefault="000D29C1">
            <w:pPr>
              <w:pStyle w:val="NormalWeb"/>
              <w:rPr>
                <w:sz w:val="22"/>
                <w:szCs w:val="22"/>
              </w:rPr>
            </w:pPr>
            <w:r w:rsidRPr="0012539F">
              <w:rPr>
                <w:sz w:val="22"/>
                <w:szCs w:val="22"/>
              </w:rPr>
              <w:t>4.</w:t>
            </w:r>
          </w:p>
        </w:tc>
        <w:tc>
          <w:tcPr>
            <w:tcW w:w="951" w:type="pct"/>
            <w:tcBorders>
              <w:left w:val="dotted" w:sz="4" w:space="0" w:color="auto"/>
              <w:right w:val="dotted" w:sz="4" w:space="0" w:color="auto"/>
            </w:tcBorders>
          </w:tcPr>
          <w:p w:rsidR="000D29C1" w:rsidRPr="0012539F" w:rsidRDefault="000D29C1">
            <w:pPr>
              <w:pStyle w:val="NormalWeb"/>
              <w:rPr>
                <w:sz w:val="22"/>
                <w:szCs w:val="22"/>
              </w:rPr>
            </w:pPr>
            <w:r w:rsidRPr="0012539F">
              <w:rPr>
                <w:sz w:val="22"/>
                <w:szCs w:val="22"/>
              </w:rPr>
              <w:t>Tiesiskā regulējuma mērķis un būtība</w:t>
            </w:r>
          </w:p>
        </w:tc>
        <w:tc>
          <w:tcPr>
            <w:tcW w:w="3713" w:type="pct"/>
            <w:gridSpan w:val="7"/>
            <w:tcBorders>
              <w:left w:val="dotted" w:sz="4" w:space="0" w:color="auto"/>
            </w:tcBorders>
          </w:tcPr>
          <w:p w:rsidR="00254188" w:rsidRPr="0012539F" w:rsidRDefault="000D29C1" w:rsidP="00275DFB">
            <w:pPr>
              <w:pStyle w:val="naiskr"/>
              <w:tabs>
                <w:tab w:val="left" w:pos="366"/>
              </w:tabs>
              <w:spacing w:before="0" w:beforeAutospacing="0" w:after="60" w:afterAutospacing="0"/>
              <w:ind w:left="61" w:right="158"/>
              <w:jc w:val="both"/>
              <w:rPr>
                <w:bCs/>
                <w:sz w:val="22"/>
                <w:szCs w:val="22"/>
              </w:rPr>
            </w:pPr>
            <w:r w:rsidRPr="0012539F">
              <w:rPr>
                <w:bCs/>
                <w:sz w:val="22"/>
                <w:szCs w:val="22"/>
              </w:rPr>
              <w:t xml:space="preserve">Ministru kabineta rīkojuma projekta tiesiskā regulējuma mērķis ir nodrošināt finansējuma piešķiršanu </w:t>
            </w:r>
            <w:r w:rsidR="000C3A24" w:rsidRPr="0012539F">
              <w:rPr>
                <w:bCs/>
                <w:sz w:val="22"/>
                <w:szCs w:val="22"/>
              </w:rPr>
              <w:t>VARAM</w:t>
            </w:r>
            <w:r w:rsidR="00D91570" w:rsidRPr="0012539F">
              <w:rPr>
                <w:bCs/>
                <w:sz w:val="22"/>
                <w:szCs w:val="22"/>
              </w:rPr>
              <w:t xml:space="preserve"> centrālā aparāta ēkas Kronvalda bulvārī 6, Rīgā, telpu nomas maksas, aprīkojuma iegādes, pārcelšanās un uzturēšanas izdevumu segšanai</w:t>
            </w:r>
            <w:r w:rsidR="004D5427" w:rsidRPr="0012539F">
              <w:rPr>
                <w:bCs/>
                <w:sz w:val="22"/>
                <w:szCs w:val="22"/>
              </w:rPr>
              <w:t xml:space="preserve">, kā arī noteikt uzdevumus un </w:t>
            </w:r>
            <w:r w:rsidR="00F6248B" w:rsidRPr="0012539F">
              <w:rPr>
                <w:bCs/>
                <w:sz w:val="22"/>
                <w:szCs w:val="22"/>
              </w:rPr>
              <w:t xml:space="preserve">to izpildes </w:t>
            </w:r>
            <w:r w:rsidR="004D5427" w:rsidRPr="0012539F">
              <w:rPr>
                <w:bCs/>
                <w:sz w:val="22"/>
                <w:szCs w:val="22"/>
              </w:rPr>
              <w:t>termiņus minētās ēkas rekonstrukcijas darbu veikša</w:t>
            </w:r>
            <w:r w:rsidR="00F6248B" w:rsidRPr="0012539F">
              <w:rPr>
                <w:bCs/>
                <w:sz w:val="22"/>
                <w:szCs w:val="22"/>
              </w:rPr>
              <w:t>nai</w:t>
            </w:r>
            <w:r w:rsidR="004D5427" w:rsidRPr="0012539F">
              <w:rPr>
                <w:bCs/>
                <w:sz w:val="22"/>
                <w:szCs w:val="22"/>
              </w:rPr>
              <w:t>.</w:t>
            </w:r>
          </w:p>
          <w:p w:rsidR="004367DF" w:rsidRPr="0012539F" w:rsidRDefault="000D29C1" w:rsidP="004367DF">
            <w:pPr>
              <w:pStyle w:val="naiskr"/>
              <w:tabs>
                <w:tab w:val="left" w:pos="366"/>
              </w:tabs>
              <w:spacing w:before="60" w:beforeAutospacing="0" w:after="60" w:afterAutospacing="0"/>
              <w:ind w:left="61" w:right="159"/>
              <w:jc w:val="both"/>
              <w:rPr>
                <w:bCs/>
                <w:sz w:val="22"/>
                <w:szCs w:val="22"/>
              </w:rPr>
            </w:pPr>
            <w:r w:rsidRPr="0012539F">
              <w:rPr>
                <w:bCs/>
                <w:sz w:val="22"/>
                <w:szCs w:val="22"/>
              </w:rPr>
              <w:t>Tā ietvaros</w:t>
            </w:r>
            <w:r w:rsidR="004367DF" w:rsidRPr="0012539F">
              <w:rPr>
                <w:bCs/>
                <w:sz w:val="22"/>
                <w:szCs w:val="22"/>
              </w:rPr>
              <w:t>:</w:t>
            </w:r>
          </w:p>
          <w:p w:rsidR="00B06704" w:rsidRPr="00B06704" w:rsidRDefault="00B06704" w:rsidP="00B06704">
            <w:pPr>
              <w:pStyle w:val="naiskr"/>
              <w:tabs>
                <w:tab w:val="left" w:pos="267"/>
              </w:tabs>
              <w:spacing w:before="60" w:beforeAutospacing="0" w:after="60" w:afterAutospacing="0"/>
              <w:ind w:right="159"/>
              <w:jc w:val="both"/>
              <w:rPr>
                <w:bCs/>
                <w:sz w:val="22"/>
                <w:szCs w:val="22"/>
              </w:rPr>
            </w:pPr>
            <w:r w:rsidRPr="00B06704">
              <w:rPr>
                <w:bCs/>
                <w:sz w:val="22"/>
                <w:szCs w:val="22"/>
              </w:rPr>
              <w:t>1.punktā ir noteikti uzdevumi Finanšu ministrijai (</w:t>
            </w:r>
            <w:r w:rsidR="00F83A7E">
              <w:rPr>
                <w:bCs/>
                <w:sz w:val="22"/>
                <w:szCs w:val="22"/>
              </w:rPr>
              <w:t>VNĪ</w:t>
            </w:r>
            <w:r w:rsidRPr="00B06704">
              <w:rPr>
                <w:bCs/>
                <w:sz w:val="22"/>
                <w:szCs w:val="22"/>
              </w:rPr>
              <w:t xml:space="preserve"> ):</w:t>
            </w:r>
          </w:p>
          <w:p w:rsidR="00B06704" w:rsidRPr="00B06704" w:rsidRDefault="004137B5" w:rsidP="004137B5">
            <w:pPr>
              <w:pStyle w:val="ListParagraph"/>
              <w:suppressAutoHyphens w:val="0"/>
              <w:spacing w:after="120"/>
              <w:ind w:left="406" w:hanging="142"/>
              <w:jc w:val="both"/>
              <w:rPr>
                <w:bCs/>
                <w:sz w:val="22"/>
                <w:szCs w:val="22"/>
              </w:rPr>
            </w:pPr>
            <w:r>
              <w:rPr>
                <w:bCs/>
                <w:sz w:val="22"/>
                <w:szCs w:val="22"/>
              </w:rPr>
              <w:t xml:space="preserve">- </w:t>
            </w:r>
            <w:r w:rsidR="00B06704" w:rsidRPr="00B06704">
              <w:rPr>
                <w:bCs/>
                <w:sz w:val="22"/>
                <w:szCs w:val="22"/>
              </w:rPr>
              <w:t xml:space="preserve">ēkas </w:t>
            </w:r>
            <w:r w:rsidR="00B06704" w:rsidRPr="00B06704">
              <w:rPr>
                <w:sz w:val="22"/>
                <w:szCs w:val="22"/>
              </w:rPr>
              <w:t xml:space="preserve">rekonstrukcijas darbu izdevumus </w:t>
            </w:r>
            <w:r w:rsidR="00B06704" w:rsidRPr="00B06704">
              <w:rPr>
                <w:bCs/>
                <w:sz w:val="22"/>
                <w:szCs w:val="22"/>
              </w:rPr>
              <w:t xml:space="preserve">segt no piesaistītajiem finanšu </w:t>
            </w:r>
            <w:r w:rsidR="00B06704" w:rsidRPr="004137B5">
              <w:rPr>
                <w:bCs/>
                <w:sz w:val="22"/>
                <w:szCs w:val="22"/>
              </w:rPr>
              <w:t xml:space="preserve">resursiem </w:t>
            </w:r>
            <w:r w:rsidR="00B06704" w:rsidRPr="00B06704">
              <w:rPr>
                <w:bCs/>
                <w:sz w:val="22"/>
                <w:szCs w:val="22"/>
              </w:rPr>
              <w:t xml:space="preserve">un pēc objekta nodošanas ekspluatācijā iekļaut nomas maksā 20 gadu periodā </w:t>
            </w:r>
            <w:r w:rsidR="00B06704" w:rsidRPr="00B06704">
              <w:rPr>
                <w:sz w:val="22"/>
                <w:szCs w:val="22"/>
              </w:rPr>
              <w:t>(</w:t>
            </w:r>
            <w:r w:rsidR="00B06704" w:rsidRPr="00B06704">
              <w:rPr>
                <w:bCs/>
                <w:sz w:val="22"/>
                <w:szCs w:val="22"/>
              </w:rPr>
              <w:t>Ministru kabineta rīkojuma projekta 1.1.apakšpunkts)</w:t>
            </w:r>
            <w:r w:rsidR="00B06704" w:rsidRPr="00B06704">
              <w:rPr>
                <w:sz w:val="22"/>
                <w:szCs w:val="22"/>
              </w:rPr>
              <w:t>;</w:t>
            </w:r>
          </w:p>
          <w:p w:rsidR="00B06704" w:rsidRPr="00B06704" w:rsidRDefault="00B06704" w:rsidP="00B06704">
            <w:pPr>
              <w:pStyle w:val="naiskr"/>
              <w:numPr>
                <w:ilvl w:val="0"/>
                <w:numId w:val="22"/>
              </w:numPr>
              <w:tabs>
                <w:tab w:val="left" w:pos="409"/>
              </w:tabs>
              <w:spacing w:before="60" w:beforeAutospacing="0" w:after="60" w:afterAutospacing="0"/>
              <w:ind w:left="409" w:right="159" w:hanging="142"/>
              <w:jc w:val="both"/>
              <w:rPr>
                <w:bCs/>
                <w:sz w:val="22"/>
                <w:szCs w:val="22"/>
              </w:rPr>
            </w:pPr>
            <w:r w:rsidRPr="00B06704">
              <w:rPr>
                <w:bCs/>
                <w:sz w:val="22"/>
                <w:szCs w:val="22"/>
              </w:rPr>
              <w:t xml:space="preserve">ja pēc </w:t>
            </w:r>
            <w:r w:rsidRPr="00B06704">
              <w:rPr>
                <w:sz w:val="22"/>
                <w:szCs w:val="22"/>
              </w:rPr>
              <w:t>tehniskā projekta izstrādes, pēc būvniecības līgumu noslēgšanas vai būvniecības darbu laikā, kā arī rodot risinājumu autostāvvietu izveidei</w:t>
            </w:r>
            <w:proofErr w:type="gramStart"/>
            <w:r w:rsidRPr="00B06704">
              <w:rPr>
                <w:sz w:val="22"/>
                <w:szCs w:val="22"/>
              </w:rPr>
              <w:t xml:space="preserve">  </w:t>
            </w:r>
            <w:proofErr w:type="gramEnd"/>
            <w:r w:rsidRPr="00B06704">
              <w:rPr>
                <w:sz w:val="22"/>
                <w:szCs w:val="22"/>
              </w:rPr>
              <w:t xml:space="preserve">provizorisko izmaksu apmērs mainās, iesniegt </w:t>
            </w:r>
            <w:r w:rsidR="004137B5">
              <w:rPr>
                <w:sz w:val="22"/>
                <w:szCs w:val="22"/>
              </w:rPr>
              <w:t>VARAM informāciju par 2</w:t>
            </w:r>
            <w:r w:rsidRPr="00B06704">
              <w:rPr>
                <w:sz w:val="22"/>
                <w:szCs w:val="22"/>
              </w:rPr>
              <w:t xml:space="preserve">.1.apakšpunktā minēto </w:t>
            </w:r>
            <w:r w:rsidR="004137B5">
              <w:rPr>
                <w:sz w:val="22"/>
                <w:szCs w:val="22"/>
              </w:rPr>
              <w:t>ilgtermiņa saistību</w:t>
            </w:r>
            <w:r w:rsidRPr="00B06704">
              <w:rPr>
                <w:sz w:val="22"/>
                <w:szCs w:val="22"/>
              </w:rPr>
              <w:t xml:space="preserve"> precizēšanu;</w:t>
            </w:r>
          </w:p>
          <w:p w:rsidR="00B06704" w:rsidRPr="00B06704" w:rsidRDefault="00B06704" w:rsidP="00B06704">
            <w:pPr>
              <w:pStyle w:val="naiskr"/>
              <w:numPr>
                <w:ilvl w:val="0"/>
                <w:numId w:val="22"/>
              </w:numPr>
              <w:tabs>
                <w:tab w:val="left" w:pos="409"/>
              </w:tabs>
              <w:spacing w:before="60" w:beforeAutospacing="0" w:after="60" w:afterAutospacing="0"/>
              <w:ind w:left="409" w:right="159" w:hanging="142"/>
              <w:jc w:val="both"/>
              <w:rPr>
                <w:bCs/>
                <w:sz w:val="22"/>
                <w:szCs w:val="22"/>
              </w:rPr>
            </w:pPr>
            <w:r w:rsidRPr="00B06704">
              <w:rPr>
                <w:sz w:val="22"/>
                <w:szCs w:val="22"/>
              </w:rPr>
              <w:t>četru mēnešu laikā pēc šā rīkojuma 1.</w:t>
            </w:r>
            <w:r w:rsidR="00F67BA0">
              <w:rPr>
                <w:sz w:val="22"/>
                <w:szCs w:val="22"/>
              </w:rPr>
              <w:t>1</w:t>
            </w:r>
            <w:r w:rsidRPr="00B06704">
              <w:rPr>
                <w:sz w:val="22"/>
                <w:szCs w:val="22"/>
              </w:rPr>
              <w:t xml:space="preserve">.apakšpunktā minētā uzdevuma izpildes iesniegt </w:t>
            </w:r>
            <w:r w:rsidR="00F83A7E">
              <w:rPr>
                <w:bCs/>
                <w:sz w:val="22"/>
                <w:szCs w:val="22"/>
              </w:rPr>
              <w:t>VARAM</w:t>
            </w:r>
            <w:r w:rsidRPr="00B06704">
              <w:rPr>
                <w:bCs/>
                <w:sz w:val="22"/>
                <w:szCs w:val="22"/>
              </w:rPr>
              <w:t xml:space="preserve"> </w:t>
            </w:r>
            <w:r w:rsidRPr="00B06704">
              <w:rPr>
                <w:sz w:val="22"/>
                <w:szCs w:val="22"/>
              </w:rPr>
              <w:t>informāciju par precizētajiem nomas maksas apmēriem atbilstoši faktiskajām būvniecības un piesaistītā kapitāla izmaksām (</w:t>
            </w:r>
            <w:r w:rsidRPr="00B06704">
              <w:rPr>
                <w:bCs/>
                <w:sz w:val="22"/>
                <w:szCs w:val="22"/>
              </w:rPr>
              <w:t>Ministru kabineta rīkojuma projekta 1.</w:t>
            </w:r>
            <w:r w:rsidR="004137B5">
              <w:rPr>
                <w:bCs/>
                <w:sz w:val="22"/>
                <w:szCs w:val="22"/>
              </w:rPr>
              <w:t>3</w:t>
            </w:r>
            <w:r w:rsidRPr="00B06704">
              <w:rPr>
                <w:bCs/>
                <w:sz w:val="22"/>
                <w:szCs w:val="22"/>
              </w:rPr>
              <w:t>.apakšpunkts)</w:t>
            </w:r>
            <w:r w:rsidRPr="00B06704">
              <w:rPr>
                <w:sz w:val="22"/>
                <w:szCs w:val="22"/>
              </w:rPr>
              <w:t>.</w:t>
            </w:r>
          </w:p>
          <w:p w:rsidR="00B06704" w:rsidRPr="00B06704" w:rsidRDefault="00B06704" w:rsidP="00B06704">
            <w:pPr>
              <w:pStyle w:val="naisf"/>
              <w:spacing w:before="0" w:beforeAutospacing="0" w:after="120" w:afterAutospacing="0"/>
              <w:jc w:val="both"/>
              <w:rPr>
                <w:sz w:val="22"/>
                <w:szCs w:val="22"/>
              </w:rPr>
            </w:pPr>
            <w:r w:rsidRPr="00B06704">
              <w:rPr>
                <w:bCs/>
                <w:sz w:val="22"/>
                <w:szCs w:val="22"/>
              </w:rPr>
              <w:t xml:space="preserve">2.punktā ir noteikts uzdevums </w:t>
            </w:r>
            <w:r w:rsidR="00F83A7E">
              <w:rPr>
                <w:bCs/>
                <w:sz w:val="22"/>
                <w:szCs w:val="22"/>
              </w:rPr>
              <w:t>VARAM</w:t>
            </w:r>
            <w:r w:rsidRPr="00B06704">
              <w:rPr>
                <w:bCs/>
                <w:sz w:val="22"/>
                <w:szCs w:val="22"/>
              </w:rPr>
              <w:t xml:space="preserve">, </w:t>
            </w:r>
            <w:r w:rsidRPr="00B06704">
              <w:rPr>
                <w:sz w:val="22"/>
                <w:szCs w:val="22"/>
              </w:rPr>
              <w:t xml:space="preserve">sagatavojot un iesniedzot Finanšu ministrijai priekšlikumus likumprojektam par valsts budžetu </w:t>
            </w:r>
            <w:r w:rsidR="009E11BA">
              <w:rPr>
                <w:sz w:val="22"/>
                <w:szCs w:val="22"/>
              </w:rPr>
              <w:t>kārtējam</w:t>
            </w:r>
            <w:r w:rsidRPr="00B06704">
              <w:rPr>
                <w:sz w:val="22"/>
                <w:szCs w:val="22"/>
              </w:rPr>
              <w:t xml:space="preserve"> gadam, paredzēt:</w:t>
            </w:r>
          </w:p>
          <w:p w:rsidR="00B06704" w:rsidRDefault="00B06704" w:rsidP="00B06704">
            <w:pPr>
              <w:pStyle w:val="naisf"/>
              <w:spacing w:before="0" w:beforeAutospacing="0" w:after="120" w:afterAutospacing="0"/>
              <w:ind w:left="406"/>
              <w:jc w:val="both"/>
              <w:rPr>
                <w:sz w:val="22"/>
                <w:szCs w:val="22"/>
              </w:rPr>
            </w:pPr>
            <w:r>
              <w:rPr>
                <w:sz w:val="22"/>
                <w:szCs w:val="22"/>
              </w:rPr>
              <w:t>-</w:t>
            </w:r>
            <w:r w:rsidRPr="00B06704">
              <w:rPr>
                <w:sz w:val="22"/>
                <w:szCs w:val="22"/>
              </w:rPr>
              <w:t xml:space="preserve">līdzekļus </w:t>
            </w:r>
            <w:r w:rsidRPr="00B06704">
              <w:rPr>
                <w:bCs/>
                <w:sz w:val="22"/>
                <w:szCs w:val="22"/>
              </w:rPr>
              <w:t xml:space="preserve">nomas maksas izdevumu segšanai </w:t>
            </w:r>
            <w:r w:rsidR="00F83A7E">
              <w:rPr>
                <w:bCs/>
                <w:sz w:val="22"/>
                <w:szCs w:val="22"/>
              </w:rPr>
              <w:t>VNĪ</w:t>
            </w:r>
            <w:proofErr w:type="gramStart"/>
            <w:r w:rsidRPr="00B06704">
              <w:rPr>
                <w:sz w:val="22"/>
                <w:szCs w:val="22"/>
              </w:rPr>
              <w:t xml:space="preserve">  </w:t>
            </w:r>
            <w:proofErr w:type="gramEnd"/>
            <w:r w:rsidRPr="00B06704">
              <w:rPr>
                <w:sz w:val="22"/>
                <w:szCs w:val="22"/>
              </w:rPr>
              <w:t xml:space="preserve">2016.gadā un turpmākos </w:t>
            </w:r>
            <w:r w:rsidR="004137B5">
              <w:rPr>
                <w:sz w:val="22"/>
                <w:szCs w:val="22"/>
              </w:rPr>
              <w:t>20</w:t>
            </w:r>
            <w:r w:rsidRPr="00B06704">
              <w:rPr>
                <w:sz w:val="22"/>
                <w:szCs w:val="22"/>
              </w:rPr>
              <w:t xml:space="preserve"> </w:t>
            </w:r>
            <w:r w:rsidRPr="00B06704">
              <w:rPr>
                <w:sz w:val="22"/>
                <w:szCs w:val="22"/>
              </w:rPr>
              <w:lastRenderedPageBreak/>
              <w:t>gadus;</w:t>
            </w:r>
          </w:p>
          <w:p w:rsidR="004367DF" w:rsidRDefault="00B06704" w:rsidP="00B06704">
            <w:pPr>
              <w:pStyle w:val="naisf"/>
              <w:spacing w:before="0" w:beforeAutospacing="0" w:after="120" w:afterAutospacing="0"/>
              <w:ind w:left="406"/>
              <w:jc w:val="both"/>
              <w:rPr>
                <w:sz w:val="22"/>
                <w:szCs w:val="22"/>
              </w:rPr>
            </w:pPr>
            <w:r>
              <w:rPr>
                <w:sz w:val="22"/>
                <w:szCs w:val="22"/>
              </w:rPr>
              <w:t>-</w:t>
            </w:r>
            <w:r w:rsidRPr="00B06704">
              <w:rPr>
                <w:sz w:val="22"/>
                <w:szCs w:val="22"/>
              </w:rPr>
              <w:t>izdevumus vienreizēju pasākumu nodrošināšanai</w:t>
            </w:r>
            <w:r>
              <w:rPr>
                <w:sz w:val="22"/>
                <w:szCs w:val="22"/>
              </w:rPr>
              <w:t xml:space="preserve"> 2016. gadā</w:t>
            </w:r>
          </w:p>
          <w:p w:rsidR="00B06704" w:rsidRPr="0012539F" w:rsidRDefault="00B06704" w:rsidP="00F83A7E">
            <w:pPr>
              <w:pStyle w:val="naisf"/>
              <w:spacing w:before="0" w:beforeAutospacing="0" w:after="120" w:afterAutospacing="0"/>
              <w:jc w:val="both"/>
              <w:rPr>
                <w:sz w:val="22"/>
                <w:szCs w:val="22"/>
              </w:rPr>
            </w:pPr>
            <w:r>
              <w:rPr>
                <w:sz w:val="22"/>
                <w:szCs w:val="22"/>
              </w:rPr>
              <w:t>3.punktā ir noteikts uzdevums</w:t>
            </w:r>
            <w:r w:rsidRPr="00B06704">
              <w:rPr>
                <w:bCs/>
                <w:sz w:val="22"/>
                <w:szCs w:val="22"/>
              </w:rPr>
              <w:t xml:space="preserve"> </w:t>
            </w:r>
            <w:r w:rsidR="00F83A7E">
              <w:rPr>
                <w:bCs/>
                <w:sz w:val="22"/>
                <w:szCs w:val="22"/>
              </w:rPr>
              <w:t>VARAM</w:t>
            </w:r>
            <w:r>
              <w:rPr>
                <w:bCs/>
                <w:sz w:val="22"/>
                <w:szCs w:val="22"/>
              </w:rPr>
              <w:t xml:space="preserve"> iesniegt Ministru kabinetā rīkojuma projektu par</w:t>
            </w:r>
            <w:proofErr w:type="gramStart"/>
            <w:r>
              <w:rPr>
                <w:bCs/>
                <w:sz w:val="22"/>
                <w:szCs w:val="22"/>
              </w:rPr>
              <w:t xml:space="preserve">  </w:t>
            </w:r>
            <w:proofErr w:type="gramEnd"/>
            <w:r>
              <w:rPr>
                <w:bCs/>
                <w:sz w:val="22"/>
                <w:szCs w:val="22"/>
              </w:rPr>
              <w:t>2.1. apakšpunktā minēto izdevumu precizēšanu.</w:t>
            </w:r>
          </w:p>
        </w:tc>
      </w:tr>
      <w:tr w:rsidR="000D29C1" w:rsidRPr="0012539F" w:rsidTr="00A10A00">
        <w:tc>
          <w:tcPr>
            <w:tcW w:w="336" w:type="pct"/>
            <w:tcBorders>
              <w:right w:val="dotted" w:sz="4" w:space="0" w:color="auto"/>
            </w:tcBorders>
          </w:tcPr>
          <w:p w:rsidR="000D29C1" w:rsidRPr="0012539F" w:rsidRDefault="000D29C1" w:rsidP="00F94334">
            <w:pPr>
              <w:pStyle w:val="NormalWeb"/>
              <w:spacing w:before="0" w:beforeAutospacing="0" w:after="0" w:afterAutospacing="0"/>
              <w:rPr>
                <w:sz w:val="22"/>
                <w:szCs w:val="22"/>
              </w:rPr>
            </w:pPr>
            <w:r w:rsidRPr="0012539F">
              <w:rPr>
                <w:sz w:val="22"/>
                <w:szCs w:val="22"/>
              </w:rPr>
              <w:lastRenderedPageBreak/>
              <w:t>5.</w:t>
            </w:r>
          </w:p>
        </w:tc>
        <w:tc>
          <w:tcPr>
            <w:tcW w:w="951" w:type="pct"/>
            <w:tcBorders>
              <w:left w:val="dotted" w:sz="4" w:space="0" w:color="auto"/>
              <w:right w:val="dotted" w:sz="4" w:space="0" w:color="auto"/>
            </w:tcBorders>
          </w:tcPr>
          <w:p w:rsidR="000D29C1" w:rsidRPr="0012539F" w:rsidRDefault="000D29C1" w:rsidP="00F94334">
            <w:pPr>
              <w:pStyle w:val="NormalWeb"/>
              <w:spacing w:before="0" w:beforeAutospacing="0" w:after="0" w:afterAutospacing="0"/>
              <w:rPr>
                <w:sz w:val="22"/>
                <w:szCs w:val="22"/>
              </w:rPr>
            </w:pPr>
            <w:r w:rsidRPr="0012539F">
              <w:rPr>
                <w:sz w:val="22"/>
                <w:szCs w:val="22"/>
              </w:rPr>
              <w:t>Projekta izstrādē iesaistītās institūcijas</w:t>
            </w:r>
          </w:p>
        </w:tc>
        <w:tc>
          <w:tcPr>
            <w:tcW w:w="3713" w:type="pct"/>
            <w:gridSpan w:val="7"/>
            <w:tcBorders>
              <w:left w:val="dotted" w:sz="4" w:space="0" w:color="auto"/>
            </w:tcBorders>
          </w:tcPr>
          <w:p w:rsidR="000D29C1" w:rsidRPr="0012539F" w:rsidRDefault="00B971A2" w:rsidP="00A45B37">
            <w:pPr>
              <w:pStyle w:val="naiskr"/>
              <w:tabs>
                <w:tab w:val="left" w:pos="366"/>
              </w:tabs>
              <w:spacing w:before="0" w:beforeAutospacing="0" w:after="0" w:afterAutospacing="0"/>
              <w:ind w:left="61" w:right="158"/>
              <w:jc w:val="both"/>
              <w:rPr>
                <w:bCs/>
                <w:sz w:val="22"/>
                <w:szCs w:val="22"/>
              </w:rPr>
            </w:pPr>
            <w:r w:rsidRPr="0012539F">
              <w:rPr>
                <w:rStyle w:val="spelle"/>
                <w:sz w:val="22"/>
                <w:szCs w:val="22"/>
              </w:rPr>
              <w:t>VARAM</w:t>
            </w:r>
            <w:r w:rsidR="00A45B37" w:rsidRPr="0012539F">
              <w:rPr>
                <w:bCs/>
                <w:sz w:val="22"/>
                <w:szCs w:val="22"/>
              </w:rPr>
              <w:t xml:space="preserve">, </w:t>
            </w:r>
            <w:r w:rsidR="000D29C1" w:rsidRPr="0012539F">
              <w:rPr>
                <w:bCs/>
                <w:sz w:val="22"/>
                <w:szCs w:val="22"/>
              </w:rPr>
              <w:t>Finanšu ministrija (</w:t>
            </w:r>
            <w:r w:rsidR="00A45B37" w:rsidRPr="0012539F">
              <w:rPr>
                <w:bCs/>
                <w:sz w:val="22"/>
                <w:szCs w:val="22"/>
              </w:rPr>
              <w:t>VNĪ</w:t>
            </w:r>
            <w:r w:rsidR="000D29C1" w:rsidRPr="0012539F">
              <w:rPr>
                <w:bCs/>
                <w:sz w:val="22"/>
                <w:szCs w:val="22"/>
              </w:rPr>
              <w:t>).</w:t>
            </w:r>
          </w:p>
        </w:tc>
      </w:tr>
      <w:tr w:rsidR="000D29C1" w:rsidRPr="0012539F" w:rsidTr="0012539F">
        <w:trPr>
          <w:trHeight w:val="1013"/>
        </w:trPr>
        <w:tc>
          <w:tcPr>
            <w:tcW w:w="336" w:type="pct"/>
            <w:tcBorders>
              <w:right w:val="dotted" w:sz="4" w:space="0" w:color="auto"/>
            </w:tcBorders>
          </w:tcPr>
          <w:p w:rsidR="000D29C1" w:rsidRPr="0012539F" w:rsidRDefault="000D29C1" w:rsidP="00F94334">
            <w:pPr>
              <w:pStyle w:val="NormalWeb"/>
              <w:spacing w:before="0" w:beforeAutospacing="0" w:after="0" w:afterAutospacing="0"/>
              <w:rPr>
                <w:sz w:val="22"/>
                <w:szCs w:val="22"/>
              </w:rPr>
            </w:pPr>
            <w:r w:rsidRPr="0012539F">
              <w:rPr>
                <w:sz w:val="22"/>
                <w:szCs w:val="22"/>
              </w:rPr>
              <w:t>6.</w:t>
            </w:r>
          </w:p>
        </w:tc>
        <w:tc>
          <w:tcPr>
            <w:tcW w:w="951" w:type="pct"/>
            <w:tcBorders>
              <w:left w:val="dotted" w:sz="4" w:space="0" w:color="auto"/>
              <w:right w:val="dotted" w:sz="4" w:space="0" w:color="auto"/>
            </w:tcBorders>
          </w:tcPr>
          <w:p w:rsidR="00BE2433" w:rsidRPr="0012539F" w:rsidRDefault="000D29C1" w:rsidP="0012539F">
            <w:pPr>
              <w:pStyle w:val="NormalWeb"/>
              <w:spacing w:before="0" w:beforeAutospacing="0" w:after="0" w:afterAutospacing="0"/>
              <w:rPr>
                <w:sz w:val="22"/>
                <w:szCs w:val="22"/>
              </w:rPr>
            </w:pPr>
            <w:r w:rsidRPr="0012539F">
              <w:rPr>
                <w:sz w:val="22"/>
                <w:szCs w:val="22"/>
              </w:rPr>
              <w:t>Iemesli, kādēļ netika nodrošināta sabiedrības līdzdalība</w:t>
            </w:r>
          </w:p>
        </w:tc>
        <w:tc>
          <w:tcPr>
            <w:tcW w:w="3713" w:type="pct"/>
            <w:gridSpan w:val="7"/>
            <w:tcBorders>
              <w:left w:val="dotted" w:sz="4" w:space="0" w:color="auto"/>
            </w:tcBorders>
          </w:tcPr>
          <w:p w:rsidR="000D29C1" w:rsidRPr="0012539F" w:rsidRDefault="000D29C1" w:rsidP="00F94334">
            <w:pPr>
              <w:pStyle w:val="naiskr"/>
              <w:tabs>
                <w:tab w:val="left" w:pos="366"/>
              </w:tabs>
              <w:spacing w:before="0" w:beforeAutospacing="0" w:after="0" w:afterAutospacing="0"/>
              <w:ind w:left="61" w:right="158"/>
              <w:jc w:val="both"/>
              <w:rPr>
                <w:bCs/>
                <w:sz w:val="22"/>
                <w:szCs w:val="22"/>
              </w:rPr>
            </w:pPr>
            <w:r w:rsidRPr="0012539F">
              <w:rPr>
                <w:bCs/>
                <w:sz w:val="22"/>
                <w:szCs w:val="22"/>
              </w:rPr>
              <w:t>Ministru kabineta rīkojuma projekta izstrādē sabiedrības līdzdalība nebija nepieciešama, jo Ministru kabineta rīkojuma projektā ietvertie jautājumi tieši neietekmē sabiedrību.</w:t>
            </w:r>
          </w:p>
        </w:tc>
      </w:tr>
      <w:tr w:rsidR="000D29C1" w:rsidRPr="0012539F" w:rsidTr="00A10A00">
        <w:tc>
          <w:tcPr>
            <w:tcW w:w="336" w:type="pct"/>
            <w:tcBorders>
              <w:right w:val="dotted" w:sz="4" w:space="0" w:color="auto"/>
            </w:tcBorders>
          </w:tcPr>
          <w:p w:rsidR="000D29C1" w:rsidRPr="0012539F" w:rsidRDefault="000D29C1" w:rsidP="00F94334">
            <w:pPr>
              <w:pStyle w:val="NormalWeb"/>
              <w:spacing w:before="0" w:beforeAutospacing="0" w:after="0" w:afterAutospacing="0"/>
              <w:rPr>
                <w:sz w:val="22"/>
                <w:szCs w:val="22"/>
              </w:rPr>
            </w:pPr>
            <w:r w:rsidRPr="0012539F">
              <w:rPr>
                <w:sz w:val="22"/>
                <w:szCs w:val="22"/>
              </w:rPr>
              <w:t>7.</w:t>
            </w:r>
          </w:p>
        </w:tc>
        <w:tc>
          <w:tcPr>
            <w:tcW w:w="951" w:type="pct"/>
            <w:tcBorders>
              <w:left w:val="dotted" w:sz="4" w:space="0" w:color="auto"/>
              <w:right w:val="dotted" w:sz="4" w:space="0" w:color="auto"/>
            </w:tcBorders>
          </w:tcPr>
          <w:p w:rsidR="000D29C1" w:rsidRPr="0012539F" w:rsidRDefault="000D29C1" w:rsidP="00F94334">
            <w:pPr>
              <w:pStyle w:val="NormalWeb"/>
              <w:spacing w:before="0" w:beforeAutospacing="0" w:after="0" w:afterAutospacing="0"/>
              <w:rPr>
                <w:sz w:val="22"/>
                <w:szCs w:val="22"/>
              </w:rPr>
            </w:pPr>
            <w:r w:rsidRPr="0012539F">
              <w:rPr>
                <w:sz w:val="22"/>
                <w:szCs w:val="22"/>
              </w:rPr>
              <w:t>Cita informācija</w:t>
            </w:r>
          </w:p>
        </w:tc>
        <w:tc>
          <w:tcPr>
            <w:tcW w:w="3713" w:type="pct"/>
            <w:gridSpan w:val="7"/>
            <w:tcBorders>
              <w:left w:val="dotted" w:sz="4" w:space="0" w:color="auto"/>
            </w:tcBorders>
          </w:tcPr>
          <w:p w:rsidR="000D29C1" w:rsidRPr="0012539F" w:rsidRDefault="000D29C1" w:rsidP="00F94334">
            <w:pPr>
              <w:pStyle w:val="naiskr"/>
              <w:tabs>
                <w:tab w:val="left" w:pos="366"/>
              </w:tabs>
              <w:spacing w:before="0" w:beforeAutospacing="0" w:after="0" w:afterAutospacing="0"/>
              <w:ind w:left="61" w:right="158"/>
              <w:jc w:val="both"/>
              <w:rPr>
                <w:bCs/>
                <w:sz w:val="22"/>
                <w:szCs w:val="22"/>
              </w:rPr>
            </w:pPr>
            <w:r w:rsidRPr="0012539F">
              <w:rPr>
                <w:bCs/>
                <w:sz w:val="22"/>
                <w:szCs w:val="22"/>
              </w:rPr>
              <w:t>Nav.</w:t>
            </w:r>
          </w:p>
        </w:tc>
      </w:tr>
      <w:tr w:rsidR="00F93CBD" w:rsidRPr="0012539F" w:rsidTr="00A10A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336" w:type="pct"/>
            <w:tcBorders>
              <w:top w:val="dotted" w:sz="4" w:space="0" w:color="auto"/>
              <w:left w:val="dotted" w:sz="4" w:space="0" w:color="auto"/>
              <w:bottom w:val="dotted" w:sz="4" w:space="0" w:color="auto"/>
              <w:right w:val="dotted" w:sz="4" w:space="0" w:color="auto"/>
            </w:tcBorders>
          </w:tcPr>
          <w:p w:rsidR="00F93CBD" w:rsidRPr="0012539F" w:rsidRDefault="00F93CBD" w:rsidP="00F94334">
            <w:pPr>
              <w:pStyle w:val="NormalWeb"/>
              <w:spacing w:before="0" w:beforeAutospacing="0" w:after="0" w:afterAutospacing="0"/>
              <w:jc w:val="center"/>
              <w:rPr>
                <w:sz w:val="22"/>
                <w:szCs w:val="22"/>
              </w:rPr>
            </w:pPr>
          </w:p>
        </w:tc>
        <w:tc>
          <w:tcPr>
            <w:tcW w:w="4664" w:type="pct"/>
            <w:gridSpan w:val="8"/>
            <w:tcBorders>
              <w:top w:val="dotted" w:sz="4" w:space="0" w:color="auto"/>
              <w:left w:val="dotted" w:sz="4" w:space="0" w:color="auto"/>
              <w:bottom w:val="dotted" w:sz="4" w:space="0" w:color="auto"/>
              <w:right w:val="dotted" w:sz="4" w:space="0" w:color="auto"/>
            </w:tcBorders>
          </w:tcPr>
          <w:p w:rsidR="00F93CBD" w:rsidRPr="0012539F" w:rsidRDefault="00F93CBD" w:rsidP="00F94334">
            <w:pPr>
              <w:pStyle w:val="NormalWeb"/>
              <w:spacing w:before="0" w:beforeAutospacing="0" w:after="0" w:afterAutospacing="0"/>
              <w:jc w:val="center"/>
              <w:rPr>
                <w:b/>
                <w:bCs/>
                <w:sz w:val="22"/>
                <w:szCs w:val="22"/>
              </w:rPr>
            </w:pPr>
            <w:r w:rsidRPr="0012539F">
              <w:rPr>
                <w:sz w:val="22"/>
                <w:szCs w:val="22"/>
              </w:rPr>
              <w:t> </w:t>
            </w:r>
            <w:r w:rsidRPr="0012539F">
              <w:rPr>
                <w:b/>
                <w:bCs/>
                <w:sz w:val="22"/>
                <w:szCs w:val="22"/>
              </w:rPr>
              <w:t>III. Tiesību akta projekta ietekme uz valsts budžetu un pašvaldību budžetiem</w:t>
            </w:r>
          </w:p>
        </w:tc>
      </w:tr>
      <w:tr w:rsidR="00FB5E18" w:rsidRPr="0012539F" w:rsidTr="0055578B">
        <w:tblPrEx>
          <w:tblBorders>
            <w:top w:val="outset" w:sz="6" w:space="0" w:color="000000"/>
            <w:left w:val="outset" w:sz="6" w:space="0" w:color="000000"/>
            <w:bottom w:val="outset" w:sz="6" w:space="0" w:color="000000"/>
            <w:right w:val="outset" w:sz="6" w:space="0" w:color="000000"/>
          </w:tblBorders>
        </w:tblPrEx>
        <w:trPr>
          <w:trHeight w:val="30"/>
        </w:trPr>
        <w:tc>
          <w:tcPr>
            <w:tcW w:w="1358" w:type="pct"/>
            <w:gridSpan w:val="3"/>
            <w:vMerge w:val="restart"/>
            <w:tcBorders>
              <w:top w:val="dotted" w:sz="4" w:space="0" w:color="auto"/>
              <w:left w:val="dotted" w:sz="4" w:space="0" w:color="auto"/>
              <w:bottom w:val="dotted" w:sz="4" w:space="0" w:color="auto"/>
              <w:right w:val="dotted" w:sz="4" w:space="0" w:color="auto"/>
            </w:tcBorders>
            <w:vAlign w:val="center"/>
          </w:tcPr>
          <w:p w:rsidR="00FB5E18" w:rsidRPr="0012539F" w:rsidRDefault="00FB5E18" w:rsidP="00F94334">
            <w:pPr>
              <w:pStyle w:val="NormalWeb"/>
              <w:spacing w:before="0" w:beforeAutospacing="0" w:after="0" w:afterAutospacing="0"/>
              <w:jc w:val="center"/>
              <w:rPr>
                <w:b/>
                <w:bCs/>
                <w:sz w:val="22"/>
                <w:szCs w:val="22"/>
              </w:rPr>
            </w:pPr>
            <w:bookmarkStart w:id="7" w:name="_Hlk349745625"/>
            <w:r w:rsidRPr="0012539F">
              <w:rPr>
                <w:b/>
                <w:bCs/>
                <w:sz w:val="22"/>
                <w:szCs w:val="22"/>
              </w:rPr>
              <w:t>Rādītāji</w:t>
            </w:r>
          </w:p>
        </w:tc>
        <w:tc>
          <w:tcPr>
            <w:tcW w:w="1376" w:type="pct"/>
            <w:gridSpan w:val="3"/>
            <w:vMerge w:val="restart"/>
            <w:tcBorders>
              <w:top w:val="dotted" w:sz="4" w:space="0" w:color="auto"/>
              <w:left w:val="dotted" w:sz="4" w:space="0" w:color="auto"/>
              <w:bottom w:val="dotted" w:sz="4" w:space="0" w:color="auto"/>
              <w:right w:val="dotted" w:sz="4" w:space="0" w:color="auto"/>
            </w:tcBorders>
            <w:vAlign w:val="bottom"/>
          </w:tcPr>
          <w:p w:rsidR="00FB5E18" w:rsidRPr="0012539F" w:rsidRDefault="00FB5E18">
            <w:pPr>
              <w:jc w:val="center"/>
              <w:rPr>
                <w:color w:val="000000"/>
                <w:sz w:val="22"/>
              </w:rPr>
            </w:pPr>
            <w:r w:rsidRPr="0012539F">
              <w:rPr>
                <w:bCs/>
                <w:color w:val="000000"/>
                <w:sz w:val="22"/>
              </w:rPr>
              <w:t>2013.gads</w:t>
            </w:r>
          </w:p>
        </w:tc>
        <w:tc>
          <w:tcPr>
            <w:tcW w:w="2267" w:type="pct"/>
            <w:gridSpan w:val="3"/>
            <w:tcBorders>
              <w:top w:val="dotted" w:sz="4" w:space="0" w:color="auto"/>
              <w:left w:val="dotted" w:sz="4" w:space="0" w:color="auto"/>
              <w:bottom w:val="dotted" w:sz="4" w:space="0" w:color="auto"/>
              <w:right w:val="dotted" w:sz="4" w:space="0" w:color="auto"/>
            </w:tcBorders>
          </w:tcPr>
          <w:p w:rsidR="00FB5E18" w:rsidRPr="0012539F" w:rsidRDefault="00FB5E18">
            <w:pPr>
              <w:jc w:val="center"/>
              <w:rPr>
                <w:color w:val="000000"/>
                <w:sz w:val="22"/>
              </w:rPr>
            </w:pPr>
            <w:r w:rsidRPr="0012539F">
              <w:rPr>
                <w:color w:val="000000"/>
                <w:sz w:val="22"/>
              </w:rPr>
              <w:t>Turpmākie četri gadi (tūkst. latu)</w:t>
            </w:r>
          </w:p>
        </w:tc>
      </w:tr>
      <w:bookmarkEnd w:id="7"/>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30"/>
        </w:trPr>
        <w:tc>
          <w:tcPr>
            <w:tcW w:w="1358" w:type="pct"/>
            <w:gridSpan w:val="3"/>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rPr>
                <w:rFonts w:ascii="Verdana" w:hAnsi="Verdana"/>
                <w:b/>
                <w:bCs/>
                <w:sz w:val="22"/>
              </w:rPr>
            </w:pPr>
          </w:p>
        </w:tc>
        <w:tc>
          <w:tcPr>
            <w:tcW w:w="1376" w:type="pct"/>
            <w:gridSpan w:val="3"/>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rPr>
                <w:rFonts w:ascii="Verdana" w:hAnsi="Verdana"/>
                <w:bCs/>
                <w:sz w:val="22"/>
              </w:rPr>
            </w:pPr>
          </w:p>
        </w:tc>
        <w:tc>
          <w:tcPr>
            <w:tcW w:w="824"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bCs/>
                <w:color w:val="000000"/>
                <w:sz w:val="22"/>
              </w:rPr>
              <w:t>2014.</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bCs/>
                <w:color w:val="000000"/>
                <w:sz w:val="22"/>
              </w:rPr>
              <w:t>2015.</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bCs/>
                <w:color w:val="000000"/>
                <w:sz w:val="22"/>
              </w:rPr>
              <w:t>2016.</w:t>
            </w:r>
          </w:p>
        </w:tc>
      </w:tr>
      <w:tr w:rsidR="0055578B" w:rsidRPr="0012539F" w:rsidTr="007C4D34">
        <w:tblPrEx>
          <w:tblBorders>
            <w:top w:val="outset" w:sz="6" w:space="0" w:color="000000"/>
            <w:left w:val="outset" w:sz="6" w:space="0" w:color="000000"/>
            <w:bottom w:val="outset" w:sz="6" w:space="0" w:color="000000"/>
            <w:right w:val="outset" w:sz="6" w:space="0" w:color="000000"/>
          </w:tblBorders>
        </w:tblPrEx>
        <w:trPr>
          <w:trHeight w:val="1377"/>
        </w:trPr>
        <w:tc>
          <w:tcPr>
            <w:tcW w:w="1358" w:type="pct"/>
            <w:gridSpan w:val="3"/>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rPr>
                <w:rFonts w:ascii="Verdana" w:hAnsi="Verdana"/>
                <w:b/>
                <w:bCs/>
                <w:sz w:val="22"/>
              </w:rPr>
            </w:pP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Saskaņā ar valsts budžetu kārtējam gadam</w:t>
            </w:r>
          </w:p>
          <w:p w:rsidR="0055578B" w:rsidRPr="0012539F" w:rsidRDefault="0055578B">
            <w:pPr>
              <w:jc w:val="center"/>
              <w:rPr>
                <w:color w:val="000000"/>
                <w:sz w:val="22"/>
              </w:rPr>
            </w:pP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Izmaiņas kārtējā gadā, salīdzinot ar budžetu kārtējam gadam</w:t>
            </w:r>
          </w:p>
        </w:tc>
        <w:tc>
          <w:tcPr>
            <w:tcW w:w="824" w:type="pct"/>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B5E18">
            <w:pPr>
              <w:jc w:val="center"/>
              <w:rPr>
                <w:color w:val="000000"/>
                <w:sz w:val="22"/>
              </w:rPr>
            </w:pPr>
            <w:r w:rsidRPr="0012539F">
              <w:rPr>
                <w:color w:val="000000"/>
                <w:sz w:val="22"/>
              </w:rPr>
              <w:t>Izmaiņas, salīdzinot ar kārtējo (2013) gadu</w:t>
            </w:r>
          </w:p>
        </w:tc>
        <w:tc>
          <w:tcPr>
            <w:tcW w:w="686" w:type="pct"/>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B5E18">
            <w:pPr>
              <w:jc w:val="center"/>
              <w:rPr>
                <w:color w:val="000000"/>
                <w:sz w:val="22"/>
              </w:rPr>
            </w:pPr>
            <w:r w:rsidRPr="0012539F">
              <w:rPr>
                <w:color w:val="000000"/>
                <w:sz w:val="22"/>
              </w:rPr>
              <w:t>Izmaiņas, salīdzinot ar kārtējo (2013) gadu</w:t>
            </w:r>
          </w:p>
        </w:tc>
        <w:tc>
          <w:tcPr>
            <w:tcW w:w="756" w:type="pct"/>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B5E18">
            <w:pPr>
              <w:jc w:val="center"/>
              <w:rPr>
                <w:color w:val="000000"/>
                <w:sz w:val="22"/>
              </w:rPr>
            </w:pPr>
            <w:r w:rsidRPr="0012539F">
              <w:rPr>
                <w:color w:val="000000"/>
                <w:sz w:val="22"/>
              </w:rPr>
              <w:t>Izmaiņas, salīdzinot ar kārtējo (2013) gadu</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c>
          <w:tcPr>
            <w:tcW w:w="1358" w:type="pct"/>
            <w:gridSpan w:val="3"/>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r w:rsidRPr="0012539F">
              <w:rPr>
                <w:sz w:val="22"/>
                <w:szCs w:val="22"/>
              </w:rPr>
              <w:t>1</w:t>
            </w:r>
          </w:p>
        </w:tc>
        <w:tc>
          <w:tcPr>
            <w:tcW w:w="621" w:type="pct"/>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r w:rsidRPr="0012539F">
              <w:rPr>
                <w:sz w:val="22"/>
                <w:szCs w:val="22"/>
              </w:rPr>
              <w:t>2</w:t>
            </w:r>
          </w:p>
        </w:tc>
        <w:tc>
          <w:tcPr>
            <w:tcW w:w="755" w:type="pct"/>
            <w:gridSpan w:val="2"/>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r w:rsidRPr="0012539F">
              <w:rPr>
                <w:sz w:val="22"/>
                <w:szCs w:val="22"/>
              </w:rPr>
              <w:t>3</w:t>
            </w:r>
          </w:p>
        </w:tc>
        <w:tc>
          <w:tcPr>
            <w:tcW w:w="824" w:type="pct"/>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r w:rsidRPr="0012539F">
              <w:rPr>
                <w:sz w:val="22"/>
                <w:szCs w:val="22"/>
              </w:rPr>
              <w:t>4</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rsidP="00F94334">
            <w:pPr>
              <w:pStyle w:val="NormalWeb"/>
              <w:spacing w:before="0" w:beforeAutospacing="0" w:after="0" w:afterAutospacing="0"/>
              <w:jc w:val="center"/>
              <w:rPr>
                <w:sz w:val="22"/>
                <w:szCs w:val="22"/>
              </w:rPr>
            </w:pPr>
            <w:r w:rsidRPr="0012539F">
              <w:rPr>
                <w:sz w:val="22"/>
                <w:szCs w:val="22"/>
              </w:rPr>
              <w:t>5</w:t>
            </w:r>
          </w:p>
        </w:tc>
        <w:tc>
          <w:tcPr>
            <w:tcW w:w="756" w:type="pct"/>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r w:rsidRPr="0012539F">
              <w:rPr>
                <w:sz w:val="22"/>
                <w:szCs w:val="22"/>
              </w:rPr>
              <w:t>6</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30"/>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1. Budžeta ieņēmumi:</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0656CB" w:rsidP="00E4037F">
            <w:pPr>
              <w:jc w:val="center"/>
              <w:rPr>
                <w:color w:val="000000"/>
                <w:sz w:val="22"/>
              </w:rPr>
            </w:pPr>
            <w:r>
              <w:rPr>
                <w:color w:val="000000"/>
                <w:sz w:val="22"/>
              </w:rPr>
              <w:t>2</w:t>
            </w:r>
            <w:r w:rsidR="00E4037F">
              <w:rPr>
                <w:color w:val="000000"/>
                <w:sz w:val="22"/>
              </w:rPr>
              <w:t>8</w:t>
            </w:r>
            <w:r>
              <w:rPr>
                <w:color w:val="000000"/>
                <w:sz w:val="22"/>
              </w:rPr>
              <w:t>9</w:t>
            </w:r>
            <w:r w:rsidR="00E4037F">
              <w:rPr>
                <w:color w:val="000000"/>
                <w:sz w:val="22"/>
              </w:rPr>
              <w:t>,4</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13"/>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1.1. valsts pamatbudžets, tai skaitā ieņēmumi no maksas pakalpojumiem un citi pašu ieņēmumi</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0656CB" w:rsidP="00E4037F">
            <w:pPr>
              <w:jc w:val="center"/>
              <w:rPr>
                <w:color w:val="000000"/>
                <w:sz w:val="22"/>
              </w:rPr>
            </w:pPr>
            <w:r>
              <w:rPr>
                <w:color w:val="000000"/>
                <w:sz w:val="22"/>
              </w:rPr>
              <w:t>2</w:t>
            </w:r>
            <w:r w:rsidR="00E4037F">
              <w:rPr>
                <w:color w:val="000000"/>
                <w:sz w:val="22"/>
              </w:rPr>
              <w:t>8</w:t>
            </w:r>
            <w:r>
              <w:rPr>
                <w:color w:val="000000"/>
                <w:sz w:val="22"/>
              </w:rPr>
              <w:t>9</w:t>
            </w:r>
            <w:r w:rsidR="00E4037F">
              <w:rPr>
                <w:color w:val="000000"/>
                <w:sz w:val="22"/>
              </w:rPr>
              <w:t>,4</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76"/>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1.2. valsts speciālais budžets</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407"/>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1.3. pašvaldību budžets</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227"/>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2. Budžeta izdevumi:</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0656CB" w:rsidP="00E4037F">
            <w:pPr>
              <w:jc w:val="center"/>
              <w:rPr>
                <w:color w:val="000000"/>
                <w:sz w:val="22"/>
              </w:rPr>
            </w:pPr>
            <w:r>
              <w:rPr>
                <w:color w:val="000000"/>
                <w:sz w:val="22"/>
              </w:rPr>
              <w:t>2</w:t>
            </w:r>
            <w:r w:rsidR="00E4037F">
              <w:rPr>
                <w:color w:val="000000"/>
                <w:sz w:val="22"/>
              </w:rPr>
              <w:t>8</w:t>
            </w:r>
            <w:r>
              <w:rPr>
                <w:color w:val="000000"/>
                <w:sz w:val="22"/>
              </w:rPr>
              <w:t>9</w:t>
            </w:r>
            <w:r w:rsidR="00E4037F">
              <w:rPr>
                <w:color w:val="000000"/>
                <w:sz w:val="22"/>
              </w:rPr>
              <w:t>.4</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tcPr>
          <w:p w:rsidR="0055578B" w:rsidRPr="0012539F" w:rsidRDefault="00E4037F" w:rsidP="003D6100">
            <w:pPr>
              <w:jc w:val="center"/>
              <w:rPr>
                <w:color w:val="000000"/>
                <w:sz w:val="22"/>
              </w:rPr>
            </w:pPr>
            <w:r>
              <w:rPr>
                <w:color w:val="000000"/>
                <w:sz w:val="22"/>
              </w:rPr>
              <w:t>936.6</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227"/>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2.1. valsts pamatbudžets</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0656CB" w:rsidP="00E4037F">
            <w:pPr>
              <w:jc w:val="center"/>
              <w:rPr>
                <w:color w:val="000000"/>
                <w:sz w:val="22"/>
              </w:rPr>
            </w:pPr>
            <w:r>
              <w:rPr>
                <w:color w:val="000000"/>
                <w:sz w:val="22"/>
              </w:rPr>
              <w:t>2</w:t>
            </w:r>
            <w:r w:rsidR="00E4037F">
              <w:rPr>
                <w:color w:val="000000"/>
                <w:sz w:val="22"/>
              </w:rPr>
              <w:t>8</w:t>
            </w:r>
            <w:r>
              <w:rPr>
                <w:color w:val="000000"/>
                <w:sz w:val="22"/>
              </w:rPr>
              <w:t>9</w:t>
            </w:r>
            <w:r w:rsidR="00E4037F">
              <w:rPr>
                <w:color w:val="000000"/>
                <w:sz w:val="22"/>
              </w:rPr>
              <w:t>.4</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tcPr>
          <w:p w:rsidR="0055578B" w:rsidRPr="0012539F" w:rsidRDefault="00E4037F" w:rsidP="003D6100">
            <w:pPr>
              <w:jc w:val="center"/>
              <w:rPr>
                <w:color w:val="000000"/>
                <w:sz w:val="22"/>
              </w:rPr>
            </w:pPr>
            <w:r>
              <w:rPr>
                <w:color w:val="000000"/>
                <w:sz w:val="22"/>
              </w:rPr>
              <w:t>936.6</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13"/>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2.2. valsts speciālais budžets</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13"/>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2.3. pašvaldību budžets</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13"/>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3. Finansiālā ietekme:</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rsidP="00A45B37">
            <w:pPr>
              <w:jc w:val="center"/>
              <w:rPr>
                <w:color w:val="000000"/>
                <w:sz w:val="22"/>
              </w:rPr>
            </w:pPr>
            <w:r w:rsidRPr="0012539F">
              <w:rPr>
                <w:color w:val="000000"/>
                <w:sz w:val="22"/>
              </w:rPr>
              <w:t>0</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tcPr>
          <w:p w:rsidR="0055578B" w:rsidRPr="0012539F" w:rsidRDefault="0055578B" w:rsidP="003D6100">
            <w:pPr>
              <w:jc w:val="center"/>
              <w:rPr>
                <w:color w:val="000000"/>
                <w:sz w:val="22"/>
              </w:rPr>
            </w:pPr>
            <w:r w:rsidRPr="0012539F">
              <w:rPr>
                <w:color w:val="000000"/>
                <w:sz w:val="22"/>
              </w:rPr>
              <w:t>-</w:t>
            </w:r>
            <w:r w:rsidR="00E4037F">
              <w:rPr>
                <w:color w:val="000000"/>
                <w:sz w:val="22"/>
              </w:rPr>
              <w:t>936.6</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13"/>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3.1. valsts pamatbudžets</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rsidP="00A45B37">
            <w:pPr>
              <w:jc w:val="center"/>
              <w:rPr>
                <w:color w:val="000000"/>
                <w:sz w:val="22"/>
              </w:rPr>
            </w:pPr>
            <w:r w:rsidRPr="0012539F">
              <w:rPr>
                <w:color w:val="000000"/>
                <w:sz w:val="22"/>
              </w:rPr>
              <w:t>0</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tcPr>
          <w:p w:rsidR="0055578B" w:rsidRPr="0012539F" w:rsidRDefault="0055578B" w:rsidP="003D6100">
            <w:pPr>
              <w:jc w:val="center"/>
              <w:rPr>
                <w:color w:val="000000"/>
                <w:sz w:val="22"/>
              </w:rPr>
            </w:pPr>
            <w:r w:rsidRPr="0012539F">
              <w:rPr>
                <w:color w:val="000000"/>
                <w:sz w:val="22"/>
              </w:rPr>
              <w:t>-</w:t>
            </w:r>
            <w:r w:rsidR="00E4037F">
              <w:rPr>
                <w:color w:val="000000"/>
                <w:sz w:val="22"/>
              </w:rPr>
              <w:t>936.6</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13"/>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3.2. speciālais budžets</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13"/>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3.3. pašvaldību budžets</w:t>
            </w:r>
          </w:p>
        </w:tc>
        <w:tc>
          <w:tcPr>
            <w:tcW w:w="621"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13"/>
        </w:trPr>
        <w:tc>
          <w:tcPr>
            <w:tcW w:w="1358" w:type="pct"/>
            <w:gridSpan w:val="3"/>
            <w:vMerge w:val="restart"/>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4. Finanšu līdzekļi papildu izdevumu finansēšanai (kompensējošu izdevumu samazinājumu norāda ar "+" zīmi)</w:t>
            </w:r>
          </w:p>
        </w:tc>
        <w:tc>
          <w:tcPr>
            <w:tcW w:w="621" w:type="pct"/>
            <w:vMerge w:val="restar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X</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113"/>
        </w:trPr>
        <w:tc>
          <w:tcPr>
            <w:tcW w:w="1358" w:type="pct"/>
            <w:gridSpan w:val="3"/>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rPr>
                <w:sz w:val="22"/>
                <w:szCs w:val="22"/>
              </w:rPr>
            </w:pPr>
          </w:p>
        </w:tc>
        <w:tc>
          <w:tcPr>
            <w:tcW w:w="621" w:type="pct"/>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rsidP="00A45B37">
            <w:pPr>
              <w:pStyle w:val="NormalWeb"/>
              <w:spacing w:before="0" w:beforeAutospacing="0" w:after="0" w:afterAutospacing="0"/>
              <w:jc w:val="center"/>
              <w:rPr>
                <w:sz w:val="22"/>
                <w:szCs w:val="22"/>
              </w:rPr>
            </w:pPr>
            <w:r w:rsidRPr="0012539F">
              <w:rPr>
                <w:color w:val="000000"/>
                <w:sz w:val="22"/>
                <w:szCs w:val="22"/>
              </w:rPr>
              <w:t>0</w:t>
            </w: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rsidP="00F93CBD">
            <w:pPr>
              <w:jc w:val="center"/>
              <w:rPr>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rsidP="00F93CBD">
            <w:pPr>
              <w:jc w:val="center"/>
              <w:rPr>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rsidP="00F94334">
            <w:pPr>
              <w:pStyle w:val="NormalWeb"/>
              <w:spacing w:before="0" w:beforeAutospacing="0" w:after="0" w:afterAutospacing="0"/>
              <w:jc w:val="center"/>
              <w:rPr>
                <w:sz w:val="22"/>
                <w:szCs w:val="22"/>
              </w:rPr>
            </w:pPr>
            <w:r w:rsidRPr="0012539F">
              <w:rPr>
                <w:color w:val="000000"/>
                <w:sz w:val="22"/>
                <w:szCs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30"/>
        </w:trPr>
        <w:tc>
          <w:tcPr>
            <w:tcW w:w="1358" w:type="pct"/>
            <w:gridSpan w:val="3"/>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rPr>
                <w:sz w:val="22"/>
                <w:szCs w:val="22"/>
              </w:rPr>
            </w:pPr>
          </w:p>
        </w:tc>
        <w:tc>
          <w:tcPr>
            <w:tcW w:w="621" w:type="pct"/>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rsidP="00A45B37">
            <w:pPr>
              <w:pStyle w:val="NormalWeb"/>
              <w:spacing w:before="0" w:beforeAutospacing="0" w:after="0" w:afterAutospacing="0"/>
              <w:jc w:val="center"/>
              <w:rPr>
                <w:sz w:val="22"/>
                <w:szCs w:val="22"/>
              </w:rPr>
            </w:pPr>
            <w:r w:rsidRPr="0012539F">
              <w:rPr>
                <w:color w:val="000000"/>
                <w:sz w:val="22"/>
                <w:szCs w:val="22"/>
              </w:rPr>
              <w:t>0</w:t>
            </w: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rsidP="00F93CBD">
            <w:pPr>
              <w:jc w:val="center"/>
              <w:rPr>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rsidP="00F93CBD">
            <w:pPr>
              <w:jc w:val="center"/>
              <w:rPr>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vAlign w:val="bottom"/>
          </w:tcPr>
          <w:p w:rsidR="0055578B" w:rsidRPr="0012539F" w:rsidRDefault="0055578B" w:rsidP="00F94334">
            <w:pPr>
              <w:pStyle w:val="NormalWeb"/>
              <w:spacing w:before="0" w:beforeAutospacing="0" w:after="0" w:afterAutospacing="0"/>
              <w:jc w:val="center"/>
              <w:rPr>
                <w:sz w:val="22"/>
                <w:szCs w:val="22"/>
              </w:rPr>
            </w:pPr>
            <w:r w:rsidRPr="0012539F">
              <w:rPr>
                <w:color w:val="000000"/>
                <w:sz w:val="22"/>
                <w:szCs w:val="22"/>
              </w:rPr>
              <w:t>0</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30"/>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5. Precizēta finansiālā ietekme:</w:t>
            </w:r>
          </w:p>
        </w:tc>
        <w:tc>
          <w:tcPr>
            <w:tcW w:w="621" w:type="pct"/>
            <w:vMerge w:val="restart"/>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X</w:t>
            </w:r>
          </w:p>
        </w:tc>
        <w:tc>
          <w:tcPr>
            <w:tcW w:w="755" w:type="pct"/>
            <w:gridSpan w:val="2"/>
            <w:tcBorders>
              <w:top w:val="dotted" w:sz="4" w:space="0" w:color="auto"/>
              <w:left w:val="dotted" w:sz="4" w:space="0" w:color="auto"/>
              <w:bottom w:val="dotted" w:sz="4" w:space="0" w:color="auto"/>
              <w:right w:val="dotted" w:sz="4" w:space="0" w:color="auto"/>
            </w:tcBorders>
            <w:vAlign w:val="bottom"/>
          </w:tcPr>
          <w:p w:rsidR="0055578B" w:rsidRPr="0012539F" w:rsidRDefault="0055578B">
            <w:pPr>
              <w:jc w:val="center"/>
              <w:rPr>
                <w:color w:val="000000"/>
                <w:sz w:val="22"/>
              </w:rPr>
            </w:pPr>
            <w:r w:rsidRPr="0012539F">
              <w:rPr>
                <w:color w:val="000000"/>
                <w:sz w:val="22"/>
              </w:rPr>
              <w:t>0</w:t>
            </w: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pPr>
              <w:jc w:val="center"/>
              <w:rPr>
                <w:color w:val="000000"/>
                <w:sz w:val="22"/>
              </w:rPr>
            </w:pPr>
            <w:r w:rsidRPr="0012539F">
              <w:rPr>
                <w:color w:val="000000"/>
                <w:sz w:val="22"/>
              </w:rPr>
              <w:t>0</w:t>
            </w: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rsidP="00A45B37">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tcPr>
          <w:p w:rsidR="0055578B" w:rsidRPr="0012539F" w:rsidRDefault="0055578B" w:rsidP="003D6100">
            <w:pPr>
              <w:jc w:val="center"/>
              <w:rPr>
                <w:color w:val="000000"/>
                <w:sz w:val="22"/>
              </w:rPr>
            </w:pPr>
            <w:r w:rsidRPr="0012539F">
              <w:rPr>
                <w:color w:val="000000"/>
                <w:sz w:val="22"/>
              </w:rPr>
              <w:t>-</w:t>
            </w:r>
            <w:r w:rsidR="00E4037F">
              <w:rPr>
                <w:color w:val="000000"/>
                <w:sz w:val="22"/>
              </w:rPr>
              <w:t>936.6</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30"/>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5.1. valsts pamatbudžets</w:t>
            </w:r>
          </w:p>
        </w:tc>
        <w:tc>
          <w:tcPr>
            <w:tcW w:w="621" w:type="pct"/>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p>
        </w:tc>
        <w:tc>
          <w:tcPr>
            <w:tcW w:w="755" w:type="pct"/>
            <w:gridSpan w:val="2"/>
            <w:tcBorders>
              <w:top w:val="dotted" w:sz="4" w:space="0" w:color="auto"/>
              <w:left w:val="dotted" w:sz="4" w:space="0" w:color="auto"/>
              <w:bottom w:val="dotted" w:sz="4" w:space="0" w:color="auto"/>
              <w:right w:val="dotted" w:sz="4" w:space="0" w:color="auto"/>
            </w:tcBorders>
            <w:vAlign w:val="center"/>
          </w:tcPr>
          <w:p w:rsidR="0055578B" w:rsidRPr="0012539F" w:rsidRDefault="0055578B" w:rsidP="00A45B37">
            <w:pPr>
              <w:pStyle w:val="NormalWeb"/>
              <w:spacing w:before="0" w:beforeAutospacing="0" w:after="0" w:afterAutospacing="0"/>
              <w:jc w:val="center"/>
              <w:rPr>
                <w:sz w:val="22"/>
                <w:szCs w:val="22"/>
              </w:rPr>
            </w:pP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rsidP="00F93CBD">
            <w:pPr>
              <w:jc w:val="center"/>
              <w:rPr>
                <w:sz w:val="22"/>
              </w:rPr>
            </w:pP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rsidP="00A45B37">
            <w:pPr>
              <w:jc w:val="center"/>
              <w:rPr>
                <w:color w:val="000000"/>
                <w:sz w:val="22"/>
              </w:rPr>
            </w:pPr>
            <w:r w:rsidRPr="0012539F">
              <w:rPr>
                <w:color w:val="000000"/>
                <w:sz w:val="22"/>
              </w:rPr>
              <w:t>0</w:t>
            </w:r>
          </w:p>
        </w:tc>
        <w:tc>
          <w:tcPr>
            <w:tcW w:w="756" w:type="pct"/>
            <w:tcBorders>
              <w:top w:val="dotted" w:sz="4" w:space="0" w:color="auto"/>
              <w:left w:val="dotted" w:sz="4" w:space="0" w:color="auto"/>
              <w:bottom w:val="dotted" w:sz="4" w:space="0" w:color="auto"/>
              <w:right w:val="dotted" w:sz="4" w:space="0" w:color="auto"/>
            </w:tcBorders>
          </w:tcPr>
          <w:p w:rsidR="0055578B" w:rsidRPr="0012539F" w:rsidRDefault="0055578B" w:rsidP="003D6100">
            <w:pPr>
              <w:jc w:val="center"/>
              <w:rPr>
                <w:color w:val="000000"/>
                <w:sz w:val="22"/>
              </w:rPr>
            </w:pPr>
            <w:r w:rsidRPr="0012539F">
              <w:rPr>
                <w:color w:val="000000"/>
                <w:sz w:val="22"/>
              </w:rPr>
              <w:t>-</w:t>
            </w:r>
            <w:r w:rsidR="00E4037F">
              <w:rPr>
                <w:color w:val="000000"/>
                <w:sz w:val="22"/>
              </w:rPr>
              <w:t>936.6</w:t>
            </w: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30"/>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5.2. speciālais budžets</w:t>
            </w:r>
          </w:p>
        </w:tc>
        <w:tc>
          <w:tcPr>
            <w:tcW w:w="621" w:type="pct"/>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p>
        </w:tc>
        <w:tc>
          <w:tcPr>
            <w:tcW w:w="755" w:type="pct"/>
            <w:gridSpan w:val="2"/>
            <w:tcBorders>
              <w:top w:val="dotted" w:sz="4" w:space="0" w:color="auto"/>
              <w:left w:val="dotted" w:sz="4" w:space="0" w:color="auto"/>
              <w:bottom w:val="dotted" w:sz="4" w:space="0" w:color="auto"/>
              <w:right w:val="dotted" w:sz="4" w:space="0" w:color="auto"/>
            </w:tcBorders>
            <w:vAlign w:val="center"/>
          </w:tcPr>
          <w:p w:rsidR="0055578B" w:rsidRPr="0012539F" w:rsidRDefault="0055578B" w:rsidP="00A45B37">
            <w:pPr>
              <w:pStyle w:val="NormalWeb"/>
              <w:spacing w:before="0" w:beforeAutospacing="0" w:after="0" w:afterAutospacing="0"/>
              <w:jc w:val="center"/>
              <w:rPr>
                <w:sz w:val="22"/>
                <w:szCs w:val="22"/>
              </w:rPr>
            </w:pPr>
          </w:p>
        </w:tc>
        <w:tc>
          <w:tcPr>
            <w:tcW w:w="824" w:type="pct"/>
            <w:tcBorders>
              <w:top w:val="dotted" w:sz="4" w:space="0" w:color="auto"/>
              <w:left w:val="dotted" w:sz="4" w:space="0" w:color="auto"/>
              <w:bottom w:val="dotted" w:sz="4" w:space="0" w:color="auto"/>
              <w:right w:val="dotted" w:sz="4" w:space="0" w:color="auto"/>
            </w:tcBorders>
          </w:tcPr>
          <w:p w:rsidR="0055578B" w:rsidRPr="0012539F" w:rsidRDefault="0055578B" w:rsidP="00F93CBD">
            <w:pPr>
              <w:jc w:val="center"/>
              <w:rPr>
                <w:sz w:val="22"/>
              </w:rPr>
            </w:pP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rsidP="00F94334">
            <w:pPr>
              <w:pStyle w:val="NormalWeb"/>
              <w:spacing w:before="0" w:beforeAutospacing="0" w:after="0" w:afterAutospacing="0"/>
              <w:jc w:val="center"/>
              <w:rPr>
                <w:sz w:val="22"/>
                <w:szCs w:val="22"/>
              </w:rPr>
            </w:pPr>
          </w:p>
        </w:tc>
        <w:tc>
          <w:tcPr>
            <w:tcW w:w="756" w:type="pct"/>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p>
        </w:tc>
      </w:tr>
      <w:tr w:rsidR="0055578B" w:rsidRPr="0012539F" w:rsidTr="0055578B">
        <w:tblPrEx>
          <w:tblBorders>
            <w:top w:val="outset" w:sz="6" w:space="0" w:color="000000"/>
            <w:left w:val="outset" w:sz="6" w:space="0" w:color="000000"/>
            <w:bottom w:val="outset" w:sz="6" w:space="0" w:color="000000"/>
            <w:right w:val="outset" w:sz="6" w:space="0" w:color="000000"/>
          </w:tblBorders>
        </w:tblPrEx>
        <w:trPr>
          <w:trHeight w:val="30"/>
        </w:trPr>
        <w:tc>
          <w:tcPr>
            <w:tcW w:w="1358" w:type="pct"/>
            <w:gridSpan w:val="3"/>
            <w:tcBorders>
              <w:top w:val="dotted" w:sz="4" w:space="0" w:color="auto"/>
              <w:left w:val="dotted" w:sz="4" w:space="0" w:color="auto"/>
              <w:bottom w:val="dotted" w:sz="4" w:space="0" w:color="auto"/>
              <w:right w:val="dotted" w:sz="4" w:space="0" w:color="auto"/>
            </w:tcBorders>
          </w:tcPr>
          <w:p w:rsidR="0055578B" w:rsidRPr="0012539F" w:rsidRDefault="0055578B">
            <w:pPr>
              <w:rPr>
                <w:color w:val="000000"/>
                <w:sz w:val="22"/>
              </w:rPr>
            </w:pPr>
            <w:r w:rsidRPr="0012539F">
              <w:rPr>
                <w:color w:val="000000"/>
                <w:sz w:val="22"/>
              </w:rPr>
              <w:t>5.3. pašvaldību budžets</w:t>
            </w:r>
          </w:p>
        </w:tc>
        <w:tc>
          <w:tcPr>
            <w:tcW w:w="621" w:type="pct"/>
            <w:vMerge/>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p>
        </w:tc>
        <w:tc>
          <w:tcPr>
            <w:tcW w:w="755" w:type="pct"/>
            <w:gridSpan w:val="2"/>
            <w:tcBorders>
              <w:top w:val="dotted" w:sz="4" w:space="0" w:color="auto"/>
              <w:left w:val="dotted" w:sz="4" w:space="0" w:color="auto"/>
              <w:bottom w:val="dotted" w:sz="4" w:space="0" w:color="auto"/>
              <w:right w:val="dotted" w:sz="4" w:space="0" w:color="auto"/>
            </w:tcBorders>
            <w:vAlign w:val="center"/>
          </w:tcPr>
          <w:p w:rsidR="0055578B" w:rsidRPr="0012539F" w:rsidRDefault="0055578B" w:rsidP="00A45B37">
            <w:pPr>
              <w:pStyle w:val="NormalWeb"/>
              <w:spacing w:before="0" w:beforeAutospacing="0" w:after="0" w:afterAutospacing="0"/>
              <w:jc w:val="center"/>
              <w:rPr>
                <w:sz w:val="22"/>
                <w:szCs w:val="22"/>
              </w:rPr>
            </w:pPr>
          </w:p>
        </w:tc>
        <w:tc>
          <w:tcPr>
            <w:tcW w:w="824" w:type="pct"/>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p>
        </w:tc>
        <w:tc>
          <w:tcPr>
            <w:tcW w:w="686" w:type="pct"/>
            <w:tcBorders>
              <w:top w:val="dotted" w:sz="4" w:space="0" w:color="auto"/>
              <w:left w:val="dotted" w:sz="4" w:space="0" w:color="auto"/>
              <w:bottom w:val="dotted" w:sz="4" w:space="0" w:color="auto"/>
              <w:right w:val="dotted" w:sz="4" w:space="0" w:color="auto"/>
            </w:tcBorders>
          </w:tcPr>
          <w:p w:rsidR="0055578B" w:rsidRPr="0012539F" w:rsidRDefault="0055578B" w:rsidP="00F94334">
            <w:pPr>
              <w:pStyle w:val="NormalWeb"/>
              <w:spacing w:before="0" w:beforeAutospacing="0" w:after="0" w:afterAutospacing="0"/>
              <w:jc w:val="center"/>
              <w:rPr>
                <w:sz w:val="22"/>
                <w:szCs w:val="22"/>
              </w:rPr>
            </w:pPr>
          </w:p>
        </w:tc>
        <w:tc>
          <w:tcPr>
            <w:tcW w:w="756" w:type="pct"/>
            <w:tcBorders>
              <w:top w:val="dotted" w:sz="4" w:space="0" w:color="auto"/>
              <w:left w:val="dotted" w:sz="4" w:space="0" w:color="auto"/>
              <w:bottom w:val="dotted" w:sz="4" w:space="0" w:color="auto"/>
              <w:right w:val="dotted" w:sz="4" w:space="0" w:color="auto"/>
            </w:tcBorders>
            <w:vAlign w:val="center"/>
          </w:tcPr>
          <w:p w:rsidR="0055578B" w:rsidRPr="0012539F" w:rsidRDefault="0055578B" w:rsidP="00F94334">
            <w:pPr>
              <w:pStyle w:val="NormalWeb"/>
              <w:spacing w:before="0" w:beforeAutospacing="0" w:after="0" w:afterAutospacing="0"/>
              <w:jc w:val="center"/>
              <w:rPr>
                <w:sz w:val="22"/>
                <w:szCs w:val="22"/>
              </w:rPr>
            </w:pPr>
          </w:p>
        </w:tc>
      </w:tr>
      <w:tr w:rsidR="00A45B37" w:rsidRPr="0012539F" w:rsidTr="00A10A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1020"/>
        </w:trPr>
        <w:tc>
          <w:tcPr>
            <w:tcW w:w="1358" w:type="pct"/>
            <w:gridSpan w:val="3"/>
            <w:tcBorders>
              <w:top w:val="dotted" w:sz="4" w:space="0" w:color="auto"/>
              <w:left w:val="dotted" w:sz="4" w:space="0" w:color="auto"/>
              <w:bottom w:val="dotted" w:sz="4" w:space="0" w:color="auto"/>
              <w:right w:val="dotted" w:sz="4" w:space="0" w:color="auto"/>
            </w:tcBorders>
          </w:tcPr>
          <w:p w:rsidR="00A45B37" w:rsidRPr="0012539F" w:rsidRDefault="00A45B37" w:rsidP="00F94334">
            <w:pPr>
              <w:pStyle w:val="NormalWeb"/>
              <w:spacing w:before="0" w:beforeAutospacing="0" w:after="0" w:afterAutospacing="0"/>
              <w:rPr>
                <w:sz w:val="22"/>
                <w:szCs w:val="22"/>
              </w:rPr>
            </w:pPr>
            <w:r w:rsidRPr="0012539F">
              <w:rPr>
                <w:sz w:val="22"/>
                <w:szCs w:val="22"/>
              </w:rPr>
              <w:lastRenderedPageBreak/>
              <w:t>6. Detalizēts ieņēmumu un izdevumu aprēķins (ja nepieciešams, detalizētu ieņēmumu un izdevumu aprēķinu var pievienot anotācijas pielikumā):</w:t>
            </w:r>
          </w:p>
        </w:tc>
        <w:tc>
          <w:tcPr>
            <w:tcW w:w="621" w:type="pct"/>
            <w:tcBorders>
              <w:top w:val="dotted" w:sz="4" w:space="0" w:color="auto"/>
              <w:left w:val="dotted" w:sz="4" w:space="0" w:color="auto"/>
              <w:bottom w:val="dotted" w:sz="4" w:space="0" w:color="auto"/>
              <w:right w:val="dotted" w:sz="4" w:space="0" w:color="auto"/>
            </w:tcBorders>
          </w:tcPr>
          <w:p w:rsidR="00A45B37" w:rsidRPr="0012539F" w:rsidRDefault="00A45B37" w:rsidP="00F94334">
            <w:pPr>
              <w:pStyle w:val="NormalWeb"/>
              <w:spacing w:before="0" w:beforeAutospacing="0" w:after="0" w:afterAutospacing="0"/>
              <w:rPr>
                <w:sz w:val="22"/>
                <w:szCs w:val="22"/>
              </w:rPr>
            </w:pPr>
          </w:p>
        </w:tc>
        <w:tc>
          <w:tcPr>
            <w:tcW w:w="3021" w:type="pct"/>
            <w:gridSpan w:val="5"/>
            <w:vMerge w:val="restart"/>
            <w:tcBorders>
              <w:top w:val="dotted" w:sz="4" w:space="0" w:color="auto"/>
              <w:left w:val="dotted" w:sz="4" w:space="0" w:color="auto"/>
              <w:bottom w:val="dotted" w:sz="4" w:space="0" w:color="auto"/>
              <w:right w:val="dotted" w:sz="4" w:space="0" w:color="auto"/>
            </w:tcBorders>
          </w:tcPr>
          <w:p w:rsidR="00A45B37" w:rsidRPr="0012539F" w:rsidRDefault="00A45B37" w:rsidP="004D5427">
            <w:pPr>
              <w:pStyle w:val="NormalWeb"/>
              <w:spacing w:before="120" w:beforeAutospacing="0" w:after="0" w:afterAutospacing="0"/>
              <w:ind w:left="108" w:right="125"/>
              <w:jc w:val="both"/>
              <w:rPr>
                <w:sz w:val="22"/>
                <w:szCs w:val="22"/>
              </w:rPr>
            </w:pPr>
            <w:r w:rsidRPr="0012539F">
              <w:rPr>
                <w:sz w:val="22"/>
                <w:szCs w:val="22"/>
              </w:rPr>
              <w:t>Detalizēta informācija par būvniecības projekta „</w:t>
            </w:r>
            <w:r w:rsidRPr="0012539F">
              <w:rPr>
                <w:bCs/>
                <w:sz w:val="22"/>
                <w:szCs w:val="22"/>
              </w:rPr>
              <w:t>Vides aizsardzības un reģionālās attīstības ministrijas centrālā aparāta ēkas Kronvalda bulvārī 6, Rīgā</w:t>
            </w:r>
            <w:r w:rsidRPr="0012539F">
              <w:rPr>
                <w:sz w:val="22"/>
                <w:szCs w:val="22"/>
              </w:rPr>
              <w:t xml:space="preserve">” ietvaros aprēķinātiem ēku renovācijas provizoriskajiem  kapitālieguldījumiem (sadalījumā pa gadiem), nomas maksas apmēriem, plānotiem renovācijas darbu pabeigšanas un nomas līgumsaistību sākuma termiņiem, kā arī informācija par pārcelšanās un darba vietu iekārtošanas izdevumiem </w:t>
            </w:r>
            <w:r w:rsidR="004D5427" w:rsidRPr="0012539F">
              <w:rPr>
                <w:sz w:val="22"/>
                <w:szCs w:val="22"/>
              </w:rPr>
              <w:t>–</w:t>
            </w:r>
            <w:r w:rsidRPr="0012539F">
              <w:rPr>
                <w:sz w:val="22"/>
                <w:szCs w:val="22"/>
              </w:rPr>
              <w:t xml:space="preserve"> anotācijas pielikumā.</w:t>
            </w:r>
          </w:p>
        </w:tc>
      </w:tr>
      <w:tr w:rsidR="00A45B37" w:rsidRPr="0012539F" w:rsidTr="00A10A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58" w:type="pct"/>
            <w:gridSpan w:val="3"/>
            <w:tcBorders>
              <w:top w:val="dotted" w:sz="4" w:space="0" w:color="auto"/>
              <w:left w:val="dotted" w:sz="4" w:space="0" w:color="auto"/>
              <w:bottom w:val="dotted" w:sz="4" w:space="0" w:color="auto"/>
              <w:right w:val="dotted" w:sz="4" w:space="0" w:color="auto"/>
            </w:tcBorders>
          </w:tcPr>
          <w:p w:rsidR="00A45B37" w:rsidRPr="0012539F" w:rsidRDefault="00A45B37" w:rsidP="00F94334">
            <w:pPr>
              <w:pStyle w:val="NormalWeb"/>
              <w:spacing w:before="0" w:beforeAutospacing="0" w:after="0" w:afterAutospacing="0"/>
              <w:rPr>
                <w:sz w:val="22"/>
                <w:szCs w:val="22"/>
              </w:rPr>
            </w:pPr>
            <w:r w:rsidRPr="0012539F">
              <w:rPr>
                <w:sz w:val="22"/>
                <w:szCs w:val="22"/>
              </w:rPr>
              <w:t>6.1. detalizēts ieņēmumu aprēķins</w:t>
            </w:r>
          </w:p>
        </w:tc>
        <w:tc>
          <w:tcPr>
            <w:tcW w:w="621" w:type="pct"/>
            <w:tcBorders>
              <w:top w:val="dotted" w:sz="4" w:space="0" w:color="auto"/>
              <w:left w:val="dotted" w:sz="4" w:space="0" w:color="auto"/>
              <w:bottom w:val="dotted" w:sz="4" w:space="0" w:color="auto"/>
              <w:right w:val="dotted" w:sz="4" w:space="0" w:color="auto"/>
            </w:tcBorders>
          </w:tcPr>
          <w:p w:rsidR="00A45B37" w:rsidRPr="0012539F" w:rsidRDefault="00A45B37" w:rsidP="00F94334">
            <w:pPr>
              <w:pStyle w:val="NormalWeb"/>
              <w:spacing w:before="0" w:beforeAutospacing="0" w:after="0" w:afterAutospacing="0"/>
              <w:rPr>
                <w:sz w:val="22"/>
                <w:szCs w:val="22"/>
              </w:rPr>
            </w:pPr>
          </w:p>
        </w:tc>
        <w:tc>
          <w:tcPr>
            <w:tcW w:w="3021" w:type="pct"/>
            <w:gridSpan w:val="5"/>
            <w:vMerge/>
            <w:tcBorders>
              <w:top w:val="dotted" w:sz="4" w:space="0" w:color="auto"/>
              <w:left w:val="dotted" w:sz="4" w:space="0" w:color="auto"/>
              <w:bottom w:val="dotted" w:sz="4" w:space="0" w:color="auto"/>
              <w:right w:val="dotted" w:sz="4" w:space="0" w:color="auto"/>
            </w:tcBorders>
            <w:vAlign w:val="center"/>
          </w:tcPr>
          <w:p w:rsidR="00A45B37" w:rsidRPr="0012539F" w:rsidRDefault="00A45B37" w:rsidP="00F94334">
            <w:pPr>
              <w:pStyle w:val="NormalWeb"/>
              <w:spacing w:before="0" w:beforeAutospacing="0" w:after="0" w:afterAutospacing="0"/>
              <w:rPr>
                <w:sz w:val="22"/>
                <w:szCs w:val="22"/>
              </w:rPr>
            </w:pPr>
          </w:p>
        </w:tc>
      </w:tr>
      <w:tr w:rsidR="00A45B37" w:rsidRPr="0012539F" w:rsidTr="00A10A00">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1358" w:type="pct"/>
            <w:gridSpan w:val="3"/>
            <w:tcBorders>
              <w:top w:val="dotted" w:sz="4" w:space="0" w:color="auto"/>
              <w:left w:val="dotted" w:sz="4" w:space="0" w:color="auto"/>
              <w:bottom w:val="dotted" w:sz="4" w:space="0" w:color="auto"/>
              <w:right w:val="dotted" w:sz="4" w:space="0" w:color="auto"/>
            </w:tcBorders>
          </w:tcPr>
          <w:p w:rsidR="00A45B37" w:rsidRPr="0012539F" w:rsidRDefault="00A45B37" w:rsidP="00F94334">
            <w:pPr>
              <w:pStyle w:val="NormalWeb"/>
              <w:spacing w:before="0" w:beforeAutospacing="0" w:after="0" w:afterAutospacing="0"/>
              <w:rPr>
                <w:sz w:val="22"/>
                <w:szCs w:val="22"/>
              </w:rPr>
            </w:pPr>
            <w:r w:rsidRPr="0012539F">
              <w:rPr>
                <w:sz w:val="22"/>
                <w:szCs w:val="22"/>
              </w:rPr>
              <w:t>6.2. detalizēts izdevumu aprēķins</w:t>
            </w:r>
          </w:p>
        </w:tc>
        <w:tc>
          <w:tcPr>
            <w:tcW w:w="621" w:type="pct"/>
            <w:tcBorders>
              <w:top w:val="dotted" w:sz="4" w:space="0" w:color="auto"/>
              <w:left w:val="dotted" w:sz="4" w:space="0" w:color="auto"/>
              <w:bottom w:val="dotted" w:sz="4" w:space="0" w:color="auto"/>
              <w:right w:val="dotted" w:sz="4" w:space="0" w:color="auto"/>
            </w:tcBorders>
          </w:tcPr>
          <w:p w:rsidR="00A45B37" w:rsidRPr="0012539F" w:rsidRDefault="00A45B37" w:rsidP="00F94334">
            <w:pPr>
              <w:pStyle w:val="NormalWeb"/>
              <w:spacing w:before="0" w:beforeAutospacing="0" w:after="0" w:afterAutospacing="0"/>
              <w:rPr>
                <w:sz w:val="22"/>
                <w:szCs w:val="22"/>
              </w:rPr>
            </w:pPr>
          </w:p>
        </w:tc>
        <w:tc>
          <w:tcPr>
            <w:tcW w:w="3021" w:type="pct"/>
            <w:gridSpan w:val="5"/>
            <w:vMerge/>
            <w:tcBorders>
              <w:top w:val="dotted" w:sz="4" w:space="0" w:color="auto"/>
              <w:left w:val="dotted" w:sz="4" w:space="0" w:color="auto"/>
              <w:bottom w:val="dotted" w:sz="4" w:space="0" w:color="auto"/>
              <w:right w:val="dotted" w:sz="4" w:space="0" w:color="auto"/>
            </w:tcBorders>
            <w:vAlign w:val="center"/>
          </w:tcPr>
          <w:p w:rsidR="00A45B37" w:rsidRPr="0012539F" w:rsidRDefault="00A45B37" w:rsidP="00F94334">
            <w:pPr>
              <w:pStyle w:val="NormalWeb"/>
              <w:spacing w:before="0" w:beforeAutospacing="0" w:after="0" w:afterAutospacing="0"/>
              <w:rPr>
                <w:sz w:val="22"/>
                <w:szCs w:val="22"/>
              </w:rPr>
            </w:pPr>
          </w:p>
        </w:tc>
      </w:tr>
      <w:tr w:rsidR="00A45B37" w:rsidRPr="0012539F" w:rsidTr="0012539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rPr>
          <w:trHeight w:val="2709"/>
        </w:trPr>
        <w:tc>
          <w:tcPr>
            <w:tcW w:w="1358" w:type="pct"/>
            <w:gridSpan w:val="3"/>
            <w:tcBorders>
              <w:top w:val="dotted" w:sz="4" w:space="0" w:color="auto"/>
              <w:left w:val="dotted" w:sz="4" w:space="0" w:color="auto"/>
              <w:bottom w:val="dotted" w:sz="4" w:space="0" w:color="auto"/>
              <w:right w:val="dotted" w:sz="4" w:space="0" w:color="auto"/>
            </w:tcBorders>
          </w:tcPr>
          <w:p w:rsidR="00A45B37" w:rsidRPr="0012539F" w:rsidRDefault="00A45B37" w:rsidP="00F94334">
            <w:pPr>
              <w:pStyle w:val="NormalWeb"/>
              <w:spacing w:before="0" w:beforeAutospacing="0" w:after="0" w:afterAutospacing="0"/>
              <w:rPr>
                <w:sz w:val="22"/>
                <w:szCs w:val="22"/>
              </w:rPr>
            </w:pPr>
            <w:r w:rsidRPr="0012539F">
              <w:rPr>
                <w:sz w:val="22"/>
                <w:szCs w:val="22"/>
              </w:rPr>
              <w:t>7. Cita informācija</w:t>
            </w:r>
          </w:p>
        </w:tc>
        <w:tc>
          <w:tcPr>
            <w:tcW w:w="621" w:type="pct"/>
            <w:tcBorders>
              <w:top w:val="dotted" w:sz="4" w:space="0" w:color="auto"/>
              <w:left w:val="dotted" w:sz="4" w:space="0" w:color="auto"/>
              <w:bottom w:val="dotted" w:sz="4" w:space="0" w:color="auto"/>
              <w:right w:val="dotted" w:sz="4" w:space="0" w:color="auto"/>
            </w:tcBorders>
          </w:tcPr>
          <w:p w:rsidR="00A45B37" w:rsidRPr="0012539F" w:rsidRDefault="00A45B37" w:rsidP="006A63C1">
            <w:pPr>
              <w:pStyle w:val="NormalWeb"/>
              <w:spacing w:before="60" w:beforeAutospacing="0" w:after="60" w:afterAutospacing="0"/>
              <w:ind w:left="108" w:right="125"/>
              <w:jc w:val="both"/>
              <w:rPr>
                <w:sz w:val="22"/>
                <w:szCs w:val="22"/>
              </w:rPr>
            </w:pPr>
          </w:p>
        </w:tc>
        <w:tc>
          <w:tcPr>
            <w:tcW w:w="3021" w:type="pct"/>
            <w:gridSpan w:val="5"/>
            <w:tcBorders>
              <w:top w:val="dotted" w:sz="4" w:space="0" w:color="auto"/>
              <w:left w:val="dotted" w:sz="4" w:space="0" w:color="auto"/>
              <w:bottom w:val="dotted" w:sz="4" w:space="0" w:color="auto"/>
              <w:right w:val="dotted" w:sz="4" w:space="0" w:color="auto"/>
            </w:tcBorders>
          </w:tcPr>
          <w:p w:rsidR="00487991" w:rsidRPr="00487991" w:rsidRDefault="00487991" w:rsidP="00487991">
            <w:pPr>
              <w:pStyle w:val="naiskr"/>
              <w:tabs>
                <w:tab w:val="left" w:pos="366"/>
              </w:tabs>
              <w:spacing w:before="0" w:beforeAutospacing="0" w:after="60" w:afterAutospacing="0"/>
              <w:ind w:left="61" w:right="158"/>
              <w:jc w:val="both"/>
              <w:rPr>
                <w:sz w:val="22"/>
                <w:szCs w:val="22"/>
              </w:rPr>
            </w:pPr>
            <w:r w:rsidRPr="00487991">
              <w:rPr>
                <w:sz w:val="22"/>
                <w:szCs w:val="22"/>
              </w:rPr>
              <w:t>VARAM Ministru kabineta rīkojuma projekt</w:t>
            </w:r>
            <w:r w:rsidR="005F7979">
              <w:rPr>
                <w:sz w:val="22"/>
                <w:szCs w:val="22"/>
              </w:rPr>
              <w:t>a īstenošanai 2017.gadā un turpmāk ik gadu būs nepieciešami</w:t>
            </w:r>
            <w:proofErr w:type="gramStart"/>
            <w:r w:rsidR="005F7979">
              <w:rPr>
                <w:sz w:val="22"/>
                <w:szCs w:val="22"/>
              </w:rPr>
              <w:t xml:space="preserve"> </w:t>
            </w:r>
            <w:r w:rsidRPr="00487991">
              <w:rPr>
                <w:sz w:val="22"/>
                <w:szCs w:val="22"/>
              </w:rPr>
              <w:t xml:space="preserve"> </w:t>
            </w:r>
            <w:proofErr w:type="gramEnd"/>
            <w:r w:rsidR="005F7979">
              <w:rPr>
                <w:sz w:val="22"/>
                <w:szCs w:val="22"/>
              </w:rPr>
              <w:t xml:space="preserve">papildu izdevumi </w:t>
            </w:r>
            <w:r w:rsidR="009E11BA">
              <w:rPr>
                <w:sz w:val="22"/>
                <w:szCs w:val="22"/>
              </w:rPr>
              <w:t xml:space="preserve">575 039 </w:t>
            </w:r>
            <w:r w:rsidR="005F7979">
              <w:rPr>
                <w:sz w:val="22"/>
                <w:szCs w:val="22"/>
              </w:rPr>
              <w:t>latu apmērā</w:t>
            </w:r>
            <w:r w:rsidR="005069DB">
              <w:rPr>
                <w:sz w:val="22"/>
                <w:szCs w:val="22"/>
              </w:rPr>
              <w:t xml:space="preserve"> (skatīt anotācijas pieli</w:t>
            </w:r>
            <w:r w:rsidR="00E32912">
              <w:rPr>
                <w:sz w:val="22"/>
                <w:szCs w:val="22"/>
              </w:rPr>
              <w:t>ku</w:t>
            </w:r>
            <w:r w:rsidR="005069DB">
              <w:rPr>
                <w:sz w:val="22"/>
                <w:szCs w:val="22"/>
              </w:rPr>
              <w:t>ma 1</w:t>
            </w:r>
            <w:r w:rsidR="000D447D">
              <w:rPr>
                <w:sz w:val="22"/>
                <w:szCs w:val="22"/>
              </w:rPr>
              <w:t>4</w:t>
            </w:r>
            <w:r w:rsidR="005069DB">
              <w:rPr>
                <w:sz w:val="22"/>
                <w:szCs w:val="22"/>
              </w:rPr>
              <w:t>.tabulu)</w:t>
            </w:r>
            <w:r w:rsidR="005F7979">
              <w:rPr>
                <w:sz w:val="22"/>
                <w:szCs w:val="22"/>
              </w:rPr>
              <w:t>.</w:t>
            </w:r>
          </w:p>
          <w:p w:rsidR="00A45B37" w:rsidRPr="0012539F" w:rsidRDefault="00A45B37" w:rsidP="006A63C1">
            <w:pPr>
              <w:pStyle w:val="NormalWeb"/>
              <w:spacing w:before="60" w:beforeAutospacing="0" w:after="60" w:afterAutospacing="0"/>
              <w:ind w:left="108" w:right="125"/>
              <w:jc w:val="both"/>
              <w:rPr>
                <w:sz w:val="22"/>
                <w:szCs w:val="22"/>
              </w:rPr>
            </w:pPr>
            <w:r w:rsidRPr="0012539F">
              <w:rPr>
                <w:sz w:val="22"/>
                <w:szCs w:val="22"/>
              </w:rPr>
              <w:t>Prognozētie kapitālieguldījumu aprēķini ir provizoriski un var tikt precizēti pēc būvniecības tehnisk</w:t>
            </w:r>
            <w:r w:rsidR="00F83A7E">
              <w:rPr>
                <w:sz w:val="22"/>
                <w:szCs w:val="22"/>
              </w:rPr>
              <w:t>ā</w:t>
            </w:r>
            <w:r w:rsidRPr="0012539F">
              <w:rPr>
                <w:sz w:val="22"/>
                <w:szCs w:val="22"/>
              </w:rPr>
              <w:t xml:space="preserve"> projekt</w:t>
            </w:r>
            <w:r w:rsidR="00F83A7E">
              <w:rPr>
                <w:sz w:val="22"/>
                <w:szCs w:val="22"/>
              </w:rPr>
              <w:t>a</w:t>
            </w:r>
            <w:r w:rsidRPr="0012539F">
              <w:rPr>
                <w:sz w:val="22"/>
                <w:szCs w:val="22"/>
              </w:rPr>
              <w:t xml:space="preserve"> izstrādes, pēc būvniecības līguma noslēgšanas un būvniecības darbu laikā.</w:t>
            </w:r>
          </w:p>
          <w:p w:rsidR="00A45B37" w:rsidRPr="0012539F" w:rsidRDefault="00A45B37" w:rsidP="006A63C1">
            <w:pPr>
              <w:pStyle w:val="NormalWeb"/>
              <w:spacing w:before="60" w:beforeAutospacing="0" w:after="60" w:afterAutospacing="0"/>
              <w:ind w:left="108" w:right="125"/>
              <w:jc w:val="both"/>
              <w:rPr>
                <w:sz w:val="22"/>
                <w:szCs w:val="22"/>
              </w:rPr>
            </w:pPr>
            <w:r w:rsidRPr="0012539F">
              <w:rPr>
                <w:sz w:val="22"/>
                <w:szCs w:val="22"/>
              </w:rPr>
              <w:t>Prognozētie nomas maksas aprēķini ir provizoriski un var tikt precizēti (detalizēta informācija anotācijas pielikumā).</w:t>
            </w:r>
          </w:p>
          <w:p w:rsidR="00A45B37" w:rsidRPr="0012539F" w:rsidRDefault="00A45B37" w:rsidP="00E23122">
            <w:pPr>
              <w:pStyle w:val="NormalWeb"/>
              <w:spacing w:before="60" w:beforeAutospacing="0" w:after="60" w:afterAutospacing="0"/>
              <w:ind w:left="108" w:right="125"/>
              <w:jc w:val="both"/>
              <w:rPr>
                <w:sz w:val="22"/>
                <w:szCs w:val="22"/>
              </w:rPr>
            </w:pPr>
            <w:r w:rsidRPr="0012539F">
              <w:rPr>
                <w:sz w:val="22"/>
                <w:szCs w:val="22"/>
              </w:rPr>
              <w:t>Ministru kabineta rīkojuma projektā iekļauts uzdevums Finanšu ministrijai (</w:t>
            </w:r>
            <w:r w:rsidR="00E23122" w:rsidRPr="0012539F">
              <w:rPr>
                <w:sz w:val="22"/>
                <w:szCs w:val="22"/>
              </w:rPr>
              <w:t>VNĪ</w:t>
            </w:r>
            <w:r w:rsidRPr="0012539F">
              <w:rPr>
                <w:sz w:val="22"/>
                <w:szCs w:val="22"/>
              </w:rPr>
              <w:t xml:space="preserve">) precizēt aprēķinus pēc būvniecības tehnisko projektu izstrādes, pēc būvniecības līgumu noslēgšanas un būvniecības darbu laikā, atbilstoši precizētajām būvniecības izmaksām. </w:t>
            </w:r>
          </w:p>
        </w:tc>
      </w:tr>
      <w:tr w:rsidR="00A45B37" w:rsidRPr="0012539F" w:rsidTr="00A10A00">
        <w:tc>
          <w:tcPr>
            <w:tcW w:w="336" w:type="pct"/>
          </w:tcPr>
          <w:p w:rsidR="00A45B37" w:rsidRPr="0012539F" w:rsidRDefault="00A45B37" w:rsidP="00F94334">
            <w:pPr>
              <w:pStyle w:val="naiskr"/>
              <w:tabs>
                <w:tab w:val="left" w:pos="366"/>
              </w:tabs>
              <w:spacing w:before="0" w:beforeAutospacing="0" w:after="0" w:afterAutospacing="0"/>
              <w:ind w:left="61" w:right="158"/>
              <w:jc w:val="both"/>
              <w:rPr>
                <w:b/>
                <w:bCs/>
                <w:sz w:val="22"/>
                <w:szCs w:val="22"/>
              </w:rPr>
            </w:pPr>
          </w:p>
        </w:tc>
        <w:tc>
          <w:tcPr>
            <w:tcW w:w="4664" w:type="pct"/>
            <w:gridSpan w:val="8"/>
          </w:tcPr>
          <w:p w:rsidR="00A45B37" w:rsidRPr="0012539F" w:rsidRDefault="00A45B37" w:rsidP="00F94334">
            <w:pPr>
              <w:pStyle w:val="naiskr"/>
              <w:tabs>
                <w:tab w:val="left" w:pos="366"/>
              </w:tabs>
              <w:spacing w:before="0" w:beforeAutospacing="0" w:after="0" w:afterAutospacing="0"/>
              <w:ind w:left="61" w:right="158"/>
              <w:jc w:val="both"/>
              <w:rPr>
                <w:bCs/>
                <w:sz w:val="22"/>
                <w:szCs w:val="22"/>
              </w:rPr>
            </w:pPr>
            <w:r w:rsidRPr="0012539F">
              <w:rPr>
                <w:b/>
                <w:bCs/>
                <w:sz w:val="22"/>
                <w:szCs w:val="22"/>
              </w:rPr>
              <w:t>VII. Tiesību akta projekta izpildes nodrošināšana un tās ietekme uz institūcijām</w:t>
            </w:r>
          </w:p>
        </w:tc>
      </w:tr>
      <w:tr w:rsidR="00A45B37" w:rsidRPr="0012539F" w:rsidTr="00F56E4E">
        <w:tc>
          <w:tcPr>
            <w:tcW w:w="336" w:type="pct"/>
            <w:tcBorders>
              <w:right w:val="dotted" w:sz="4" w:space="0" w:color="auto"/>
            </w:tcBorders>
          </w:tcPr>
          <w:p w:rsidR="00A45B37" w:rsidRPr="0012539F" w:rsidRDefault="00A45B37" w:rsidP="00F94334">
            <w:pPr>
              <w:pStyle w:val="naiskr"/>
              <w:spacing w:before="0" w:beforeAutospacing="0" w:after="0" w:afterAutospacing="0"/>
              <w:jc w:val="center"/>
              <w:rPr>
                <w:sz w:val="22"/>
                <w:szCs w:val="22"/>
              </w:rPr>
            </w:pPr>
            <w:r w:rsidRPr="0012539F">
              <w:rPr>
                <w:sz w:val="22"/>
                <w:szCs w:val="22"/>
              </w:rPr>
              <w:t>1.</w:t>
            </w:r>
          </w:p>
        </w:tc>
        <w:tc>
          <w:tcPr>
            <w:tcW w:w="2055" w:type="pct"/>
            <w:gridSpan w:val="4"/>
            <w:tcBorders>
              <w:left w:val="dotted" w:sz="4" w:space="0" w:color="auto"/>
              <w:right w:val="dotted" w:sz="4" w:space="0" w:color="auto"/>
            </w:tcBorders>
          </w:tcPr>
          <w:p w:rsidR="00A45B37" w:rsidRPr="0012539F" w:rsidRDefault="00A45B37" w:rsidP="00F94334">
            <w:pPr>
              <w:pStyle w:val="naiskr"/>
              <w:spacing w:before="0" w:beforeAutospacing="0" w:after="0" w:afterAutospacing="0"/>
              <w:rPr>
                <w:sz w:val="22"/>
                <w:szCs w:val="22"/>
              </w:rPr>
            </w:pPr>
            <w:r w:rsidRPr="0012539F">
              <w:rPr>
                <w:sz w:val="22"/>
                <w:szCs w:val="22"/>
              </w:rPr>
              <w:t> Projekta izpildē iesaistītās institūcijas</w:t>
            </w:r>
          </w:p>
        </w:tc>
        <w:tc>
          <w:tcPr>
            <w:tcW w:w="2609" w:type="pct"/>
            <w:gridSpan w:val="4"/>
            <w:tcBorders>
              <w:left w:val="dotted" w:sz="4" w:space="0" w:color="auto"/>
            </w:tcBorders>
          </w:tcPr>
          <w:p w:rsidR="00A45B37" w:rsidRPr="0012539F" w:rsidRDefault="00E23122" w:rsidP="00D104B6">
            <w:pPr>
              <w:pStyle w:val="naiskr"/>
              <w:tabs>
                <w:tab w:val="left" w:pos="366"/>
              </w:tabs>
              <w:spacing w:before="0" w:beforeAutospacing="0" w:after="0" w:afterAutospacing="0"/>
              <w:ind w:left="113" w:right="113"/>
              <w:jc w:val="both"/>
              <w:rPr>
                <w:sz w:val="22"/>
                <w:szCs w:val="22"/>
              </w:rPr>
            </w:pPr>
            <w:r w:rsidRPr="0012539F">
              <w:rPr>
                <w:rStyle w:val="spelle"/>
                <w:sz w:val="22"/>
                <w:szCs w:val="22"/>
              </w:rPr>
              <w:t>VARAM</w:t>
            </w:r>
            <w:r w:rsidRPr="0012539F">
              <w:rPr>
                <w:bCs/>
                <w:sz w:val="22"/>
                <w:szCs w:val="22"/>
              </w:rPr>
              <w:t>, Finanšu ministrija (VNĪ).</w:t>
            </w:r>
          </w:p>
        </w:tc>
      </w:tr>
      <w:tr w:rsidR="00A45B37" w:rsidRPr="0012539F" w:rsidTr="00F56E4E">
        <w:tc>
          <w:tcPr>
            <w:tcW w:w="336" w:type="pct"/>
            <w:tcBorders>
              <w:right w:val="dotted" w:sz="4" w:space="0" w:color="auto"/>
            </w:tcBorders>
          </w:tcPr>
          <w:p w:rsidR="00A45B37" w:rsidRPr="0012539F" w:rsidRDefault="00A45B37" w:rsidP="00F94334">
            <w:pPr>
              <w:pStyle w:val="naiskr"/>
              <w:spacing w:before="0" w:beforeAutospacing="0" w:after="0" w:afterAutospacing="0"/>
              <w:jc w:val="center"/>
              <w:rPr>
                <w:sz w:val="22"/>
                <w:szCs w:val="22"/>
              </w:rPr>
            </w:pPr>
            <w:r w:rsidRPr="0012539F">
              <w:rPr>
                <w:sz w:val="22"/>
                <w:szCs w:val="22"/>
              </w:rPr>
              <w:t>2.</w:t>
            </w:r>
          </w:p>
        </w:tc>
        <w:tc>
          <w:tcPr>
            <w:tcW w:w="2055" w:type="pct"/>
            <w:gridSpan w:val="4"/>
            <w:tcBorders>
              <w:left w:val="dotted" w:sz="4" w:space="0" w:color="auto"/>
              <w:right w:val="dotted" w:sz="4" w:space="0" w:color="auto"/>
            </w:tcBorders>
          </w:tcPr>
          <w:p w:rsidR="00A45B37" w:rsidRPr="0012539F" w:rsidRDefault="00A45B37" w:rsidP="00F94334">
            <w:pPr>
              <w:pStyle w:val="naiskr"/>
              <w:spacing w:before="0" w:beforeAutospacing="0" w:after="0" w:afterAutospacing="0"/>
              <w:rPr>
                <w:sz w:val="22"/>
                <w:szCs w:val="22"/>
              </w:rPr>
            </w:pPr>
            <w:r w:rsidRPr="0012539F">
              <w:rPr>
                <w:sz w:val="22"/>
                <w:szCs w:val="22"/>
              </w:rPr>
              <w:t> Projekta izpildes ietekme uz pārvaldes funkcijām</w:t>
            </w:r>
          </w:p>
        </w:tc>
        <w:tc>
          <w:tcPr>
            <w:tcW w:w="2609" w:type="pct"/>
            <w:gridSpan w:val="4"/>
            <w:tcBorders>
              <w:left w:val="dotted" w:sz="4" w:space="0" w:color="auto"/>
            </w:tcBorders>
          </w:tcPr>
          <w:p w:rsidR="00A45B37" w:rsidRPr="0012539F" w:rsidRDefault="00A45B37" w:rsidP="00F94334">
            <w:pPr>
              <w:pStyle w:val="naiskr"/>
              <w:tabs>
                <w:tab w:val="left" w:pos="366"/>
              </w:tabs>
              <w:spacing w:before="0" w:beforeAutospacing="0" w:after="0" w:afterAutospacing="0"/>
              <w:ind w:left="113" w:right="113"/>
              <w:jc w:val="both"/>
              <w:rPr>
                <w:sz w:val="22"/>
                <w:szCs w:val="22"/>
              </w:rPr>
            </w:pPr>
            <w:r w:rsidRPr="0012539F">
              <w:rPr>
                <w:bCs/>
                <w:sz w:val="22"/>
                <w:szCs w:val="22"/>
              </w:rPr>
              <w:t>Ministru kabineta rīkojuma projekts šo jomu neskar.</w:t>
            </w:r>
          </w:p>
        </w:tc>
      </w:tr>
      <w:tr w:rsidR="00A45B37" w:rsidRPr="0012539F" w:rsidTr="00F56E4E">
        <w:tc>
          <w:tcPr>
            <w:tcW w:w="336" w:type="pct"/>
            <w:tcBorders>
              <w:right w:val="dotted" w:sz="4" w:space="0" w:color="auto"/>
            </w:tcBorders>
          </w:tcPr>
          <w:p w:rsidR="00A45B37" w:rsidRPr="0012539F" w:rsidRDefault="00A45B37" w:rsidP="00F94334">
            <w:pPr>
              <w:pStyle w:val="naiskr"/>
              <w:spacing w:before="0" w:beforeAutospacing="0" w:after="0" w:afterAutospacing="0"/>
              <w:jc w:val="center"/>
              <w:rPr>
                <w:sz w:val="22"/>
                <w:szCs w:val="22"/>
              </w:rPr>
            </w:pPr>
            <w:r w:rsidRPr="0012539F">
              <w:rPr>
                <w:sz w:val="22"/>
                <w:szCs w:val="22"/>
              </w:rPr>
              <w:t>3.</w:t>
            </w:r>
          </w:p>
        </w:tc>
        <w:tc>
          <w:tcPr>
            <w:tcW w:w="2055" w:type="pct"/>
            <w:gridSpan w:val="4"/>
            <w:tcBorders>
              <w:left w:val="dotted" w:sz="4" w:space="0" w:color="auto"/>
              <w:right w:val="dotted" w:sz="4" w:space="0" w:color="auto"/>
            </w:tcBorders>
          </w:tcPr>
          <w:p w:rsidR="00A45B37" w:rsidRPr="0012539F" w:rsidRDefault="00A45B37" w:rsidP="00F94334">
            <w:pPr>
              <w:pStyle w:val="naiskr"/>
              <w:spacing w:before="0" w:beforeAutospacing="0" w:after="0" w:afterAutospacing="0"/>
              <w:rPr>
                <w:sz w:val="22"/>
                <w:szCs w:val="22"/>
              </w:rPr>
            </w:pPr>
            <w:r w:rsidRPr="0012539F">
              <w:rPr>
                <w:sz w:val="22"/>
                <w:szCs w:val="22"/>
              </w:rPr>
              <w:t> Projekta izpildes ietekme uz pārvaldes institucionālo struktūru.</w:t>
            </w:r>
          </w:p>
          <w:p w:rsidR="00A45B37" w:rsidRPr="0012539F" w:rsidRDefault="00A45B37" w:rsidP="00F94334">
            <w:pPr>
              <w:pStyle w:val="naiskr"/>
              <w:spacing w:before="0" w:beforeAutospacing="0" w:after="0" w:afterAutospacing="0"/>
              <w:rPr>
                <w:sz w:val="22"/>
                <w:szCs w:val="22"/>
              </w:rPr>
            </w:pPr>
            <w:r w:rsidRPr="0012539F">
              <w:rPr>
                <w:sz w:val="22"/>
                <w:szCs w:val="22"/>
              </w:rPr>
              <w:t>Jaunu institūciju izveide</w:t>
            </w:r>
          </w:p>
        </w:tc>
        <w:tc>
          <w:tcPr>
            <w:tcW w:w="2609" w:type="pct"/>
            <w:gridSpan w:val="4"/>
            <w:tcBorders>
              <w:left w:val="dotted" w:sz="4" w:space="0" w:color="auto"/>
            </w:tcBorders>
          </w:tcPr>
          <w:p w:rsidR="00A45B37" w:rsidRPr="0012539F" w:rsidRDefault="00A45B37" w:rsidP="00F94334">
            <w:pPr>
              <w:pStyle w:val="naiskr"/>
              <w:tabs>
                <w:tab w:val="left" w:pos="366"/>
              </w:tabs>
              <w:spacing w:before="0" w:beforeAutospacing="0" w:after="0" w:afterAutospacing="0"/>
              <w:ind w:left="113" w:right="113"/>
              <w:jc w:val="both"/>
              <w:rPr>
                <w:sz w:val="22"/>
                <w:szCs w:val="22"/>
              </w:rPr>
            </w:pPr>
            <w:r w:rsidRPr="0012539F">
              <w:rPr>
                <w:bCs/>
                <w:sz w:val="22"/>
                <w:szCs w:val="22"/>
              </w:rPr>
              <w:t>Ministru kabineta rīkojuma projekts šo jomu neskar.</w:t>
            </w:r>
          </w:p>
        </w:tc>
      </w:tr>
      <w:tr w:rsidR="00A45B37" w:rsidRPr="0012539F" w:rsidTr="00F56E4E">
        <w:tc>
          <w:tcPr>
            <w:tcW w:w="336" w:type="pct"/>
            <w:tcBorders>
              <w:right w:val="dotted" w:sz="4" w:space="0" w:color="auto"/>
            </w:tcBorders>
          </w:tcPr>
          <w:p w:rsidR="00A45B37" w:rsidRPr="0012539F" w:rsidRDefault="00A45B37" w:rsidP="00F94334">
            <w:pPr>
              <w:pStyle w:val="naiskr"/>
              <w:spacing w:before="0" w:beforeAutospacing="0" w:after="0" w:afterAutospacing="0"/>
              <w:jc w:val="center"/>
              <w:rPr>
                <w:sz w:val="22"/>
                <w:szCs w:val="22"/>
              </w:rPr>
            </w:pPr>
            <w:r w:rsidRPr="0012539F">
              <w:rPr>
                <w:sz w:val="22"/>
                <w:szCs w:val="22"/>
              </w:rPr>
              <w:t>4.</w:t>
            </w:r>
          </w:p>
        </w:tc>
        <w:tc>
          <w:tcPr>
            <w:tcW w:w="2055" w:type="pct"/>
            <w:gridSpan w:val="4"/>
            <w:tcBorders>
              <w:left w:val="dotted" w:sz="4" w:space="0" w:color="auto"/>
              <w:right w:val="dotted" w:sz="4" w:space="0" w:color="auto"/>
            </w:tcBorders>
          </w:tcPr>
          <w:p w:rsidR="00A45B37" w:rsidRPr="0012539F" w:rsidRDefault="00A45B37" w:rsidP="00F94334">
            <w:pPr>
              <w:pStyle w:val="naiskr"/>
              <w:spacing w:before="0" w:beforeAutospacing="0" w:after="0" w:afterAutospacing="0"/>
              <w:rPr>
                <w:sz w:val="22"/>
                <w:szCs w:val="22"/>
              </w:rPr>
            </w:pPr>
            <w:r w:rsidRPr="0012539F">
              <w:rPr>
                <w:sz w:val="22"/>
                <w:szCs w:val="22"/>
              </w:rPr>
              <w:t> Projekta izpildes ietekme uz pārvaldes institucionālo struktūru.</w:t>
            </w:r>
          </w:p>
          <w:p w:rsidR="00A45B37" w:rsidRPr="0012539F" w:rsidRDefault="00A45B37" w:rsidP="00F94334">
            <w:pPr>
              <w:pStyle w:val="naiskr"/>
              <w:spacing w:before="0" w:beforeAutospacing="0" w:after="0" w:afterAutospacing="0"/>
              <w:rPr>
                <w:sz w:val="22"/>
                <w:szCs w:val="22"/>
              </w:rPr>
            </w:pPr>
            <w:r w:rsidRPr="0012539F">
              <w:rPr>
                <w:sz w:val="22"/>
                <w:szCs w:val="22"/>
              </w:rPr>
              <w:t>Esošu institūciju likvidācija</w:t>
            </w:r>
          </w:p>
        </w:tc>
        <w:tc>
          <w:tcPr>
            <w:tcW w:w="2609" w:type="pct"/>
            <w:gridSpan w:val="4"/>
            <w:tcBorders>
              <w:left w:val="dotted" w:sz="4" w:space="0" w:color="auto"/>
            </w:tcBorders>
          </w:tcPr>
          <w:p w:rsidR="00A45B37" w:rsidRPr="0012539F" w:rsidRDefault="00A45B37" w:rsidP="008973B7">
            <w:pPr>
              <w:pStyle w:val="naiskr"/>
              <w:tabs>
                <w:tab w:val="left" w:pos="366"/>
              </w:tabs>
              <w:spacing w:before="0" w:beforeAutospacing="0" w:after="0" w:afterAutospacing="0"/>
              <w:ind w:left="113" w:right="113"/>
              <w:jc w:val="both"/>
              <w:rPr>
                <w:sz w:val="22"/>
                <w:szCs w:val="22"/>
              </w:rPr>
            </w:pPr>
            <w:r w:rsidRPr="0012539F">
              <w:rPr>
                <w:bCs/>
                <w:sz w:val="22"/>
                <w:szCs w:val="22"/>
              </w:rPr>
              <w:t>Ministru kabineta rīkojuma projekts šo jomu neskar.</w:t>
            </w:r>
          </w:p>
        </w:tc>
      </w:tr>
      <w:tr w:rsidR="00A45B37" w:rsidRPr="0012539F" w:rsidTr="00F56E4E">
        <w:tc>
          <w:tcPr>
            <w:tcW w:w="336" w:type="pct"/>
            <w:tcBorders>
              <w:right w:val="dotted" w:sz="4" w:space="0" w:color="auto"/>
            </w:tcBorders>
          </w:tcPr>
          <w:p w:rsidR="00A45B37" w:rsidRPr="0012539F" w:rsidRDefault="00A45B37" w:rsidP="00F94334">
            <w:pPr>
              <w:pStyle w:val="naiskr"/>
              <w:spacing w:before="0" w:beforeAutospacing="0" w:after="0" w:afterAutospacing="0"/>
              <w:jc w:val="center"/>
              <w:rPr>
                <w:sz w:val="22"/>
                <w:szCs w:val="22"/>
              </w:rPr>
            </w:pPr>
            <w:r w:rsidRPr="0012539F">
              <w:rPr>
                <w:sz w:val="22"/>
                <w:szCs w:val="22"/>
              </w:rPr>
              <w:t>5.</w:t>
            </w:r>
          </w:p>
        </w:tc>
        <w:tc>
          <w:tcPr>
            <w:tcW w:w="2055" w:type="pct"/>
            <w:gridSpan w:val="4"/>
            <w:tcBorders>
              <w:left w:val="dotted" w:sz="4" w:space="0" w:color="auto"/>
              <w:right w:val="dotted" w:sz="4" w:space="0" w:color="auto"/>
            </w:tcBorders>
          </w:tcPr>
          <w:p w:rsidR="00A45B37" w:rsidRPr="0012539F" w:rsidRDefault="00A45B37" w:rsidP="00F94334">
            <w:pPr>
              <w:pStyle w:val="naiskr"/>
              <w:spacing w:before="0" w:beforeAutospacing="0" w:after="0" w:afterAutospacing="0"/>
              <w:rPr>
                <w:sz w:val="22"/>
                <w:szCs w:val="22"/>
              </w:rPr>
            </w:pPr>
            <w:r w:rsidRPr="0012539F">
              <w:rPr>
                <w:sz w:val="22"/>
                <w:szCs w:val="22"/>
              </w:rPr>
              <w:t> Projekta izpildes ietekme uz pārvaldes institucionālo struktūru.</w:t>
            </w:r>
          </w:p>
          <w:p w:rsidR="00A45B37" w:rsidRPr="0012539F" w:rsidRDefault="00A45B37" w:rsidP="00F94334">
            <w:pPr>
              <w:pStyle w:val="naiskr"/>
              <w:spacing w:before="0" w:beforeAutospacing="0" w:after="0" w:afterAutospacing="0"/>
              <w:rPr>
                <w:sz w:val="22"/>
                <w:szCs w:val="22"/>
              </w:rPr>
            </w:pPr>
            <w:r w:rsidRPr="0012539F">
              <w:rPr>
                <w:sz w:val="22"/>
                <w:szCs w:val="22"/>
              </w:rPr>
              <w:t>Esošu institūciju reorganizācija</w:t>
            </w:r>
          </w:p>
        </w:tc>
        <w:tc>
          <w:tcPr>
            <w:tcW w:w="2609" w:type="pct"/>
            <w:gridSpan w:val="4"/>
            <w:tcBorders>
              <w:left w:val="dotted" w:sz="4" w:space="0" w:color="auto"/>
            </w:tcBorders>
          </w:tcPr>
          <w:p w:rsidR="00A45B37" w:rsidRPr="0012539F" w:rsidRDefault="00A45B37" w:rsidP="008973B7">
            <w:pPr>
              <w:pStyle w:val="naiskr"/>
              <w:tabs>
                <w:tab w:val="left" w:pos="366"/>
              </w:tabs>
              <w:spacing w:before="0" w:beforeAutospacing="0" w:after="0" w:afterAutospacing="0"/>
              <w:ind w:left="113" w:right="113"/>
              <w:jc w:val="both"/>
              <w:rPr>
                <w:sz w:val="22"/>
                <w:szCs w:val="22"/>
              </w:rPr>
            </w:pPr>
            <w:r w:rsidRPr="0012539F">
              <w:rPr>
                <w:bCs/>
                <w:sz w:val="22"/>
                <w:szCs w:val="22"/>
              </w:rPr>
              <w:t>Ministru kabineta rīkojuma projekts šo jomu neskar.</w:t>
            </w:r>
          </w:p>
        </w:tc>
      </w:tr>
      <w:tr w:rsidR="00A45B37" w:rsidRPr="0012539F" w:rsidTr="00F56E4E">
        <w:tc>
          <w:tcPr>
            <w:tcW w:w="336" w:type="pct"/>
            <w:tcBorders>
              <w:right w:val="dotted" w:sz="4" w:space="0" w:color="auto"/>
            </w:tcBorders>
          </w:tcPr>
          <w:p w:rsidR="00A45B37" w:rsidRPr="0012539F" w:rsidRDefault="00A45B37" w:rsidP="00F94334">
            <w:pPr>
              <w:pStyle w:val="naiskr"/>
              <w:spacing w:before="0" w:beforeAutospacing="0" w:after="0" w:afterAutospacing="0"/>
              <w:jc w:val="center"/>
              <w:rPr>
                <w:sz w:val="22"/>
                <w:szCs w:val="22"/>
              </w:rPr>
            </w:pPr>
            <w:r w:rsidRPr="0012539F">
              <w:rPr>
                <w:sz w:val="22"/>
                <w:szCs w:val="22"/>
              </w:rPr>
              <w:t>6.</w:t>
            </w:r>
          </w:p>
        </w:tc>
        <w:tc>
          <w:tcPr>
            <w:tcW w:w="2055" w:type="pct"/>
            <w:gridSpan w:val="4"/>
            <w:tcBorders>
              <w:left w:val="dotted" w:sz="4" w:space="0" w:color="auto"/>
              <w:right w:val="dotted" w:sz="4" w:space="0" w:color="auto"/>
            </w:tcBorders>
          </w:tcPr>
          <w:p w:rsidR="00A45B37" w:rsidRPr="0012539F" w:rsidRDefault="00A45B37" w:rsidP="00F94334">
            <w:pPr>
              <w:pStyle w:val="naiskr"/>
              <w:spacing w:before="0" w:beforeAutospacing="0" w:after="0" w:afterAutospacing="0"/>
              <w:rPr>
                <w:sz w:val="22"/>
                <w:szCs w:val="22"/>
              </w:rPr>
            </w:pPr>
            <w:r w:rsidRPr="0012539F">
              <w:rPr>
                <w:sz w:val="22"/>
                <w:szCs w:val="22"/>
              </w:rPr>
              <w:t> Cita informācija</w:t>
            </w:r>
          </w:p>
        </w:tc>
        <w:tc>
          <w:tcPr>
            <w:tcW w:w="2609" w:type="pct"/>
            <w:gridSpan w:val="4"/>
            <w:tcBorders>
              <w:left w:val="dotted" w:sz="4" w:space="0" w:color="auto"/>
            </w:tcBorders>
          </w:tcPr>
          <w:p w:rsidR="00A45B37" w:rsidRPr="0012539F" w:rsidRDefault="00A45B37" w:rsidP="00F94334">
            <w:pPr>
              <w:pStyle w:val="naiskr"/>
              <w:tabs>
                <w:tab w:val="left" w:pos="366"/>
              </w:tabs>
              <w:spacing w:before="0" w:beforeAutospacing="0" w:after="0" w:afterAutospacing="0"/>
              <w:ind w:left="113" w:right="113"/>
              <w:jc w:val="both"/>
              <w:rPr>
                <w:sz w:val="22"/>
                <w:szCs w:val="22"/>
              </w:rPr>
            </w:pPr>
            <w:r w:rsidRPr="0012539F">
              <w:rPr>
                <w:sz w:val="22"/>
                <w:szCs w:val="22"/>
              </w:rPr>
              <w:t> </w:t>
            </w:r>
            <w:r w:rsidRPr="0012539F">
              <w:rPr>
                <w:bCs/>
                <w:sz w:val="22"/>
                <w:szCs w:val="22"/>
              </w:rPr>
              <w:t>Nav.</w:t>
            </w:r>
          </w:p>
        </w:tc>
      </w:tr>
    </w:tbl>
    <w:p w:rsidR="000D60E5" w:rsidRPr="00B347C8" w:rsidRDefault="000D60E5" w:rsidP="00F94334">
      <w:pPr>
        <w:rPr>
          <w:bCs/>
          <w:sz w:val="24"/>
          <w:szCs w:val="24"/>
        </w:rPr>
      </w:pPr>
    </w:p>
    <w:p w:rsidR="000D60E5" w:rsidRPr="00B347C8" w:rsidRDefault="000D60E5" w:rsidP="00070A69">
      <w:pPr>
        <w:pStyle w:val="naiskr"/>
        <w:tabs>
          <w:tab w:val="left" w:pos="366"/>
        </w:tabs>
        <w:spacing w:before="0" w:beforeAutospacing="0" w:after="0" w:afterAutospacing="0"/>
        <w:ind w:right="-29"/>
        <w:jc w:val="both"/>
      </w:pPr>
      <w:r w:rsidRPr="00B347C8">
        <w:t>Anotācijas II, IV, V un VI sadaļa – Ministru kabineta rīkojuma projekts šīs jomas neskar.</w:t>
      </w:r>
    </w:p>
    <w:p w:rsidR="007B0E5E" w:rsidRPr="00B347C8" w:rsidRDefault="007B0E5E" w:rsidP="00826233">
      <w:pPr>
        <w:tabs>
          <w:tab w:val="left" w:pos="6804"/>
        </w:tabs>
        <w:autoSpaceDE w:val="0"/>
        <w:autoSpaceDN w:val="0"/>
        <w:rPr>
          <w:sz w:val="24"/>
          <w:szCs w:val="24"/>
        </w:rPr>
      </w:pPr>
    </w:p>
    <w:p w:rsidR="007B0E5E" w:rsidRPr="00B347C8" w:rsidRDefault="007B0E5E" w:rsidP="00826233">
      <w:pPr>
        <w:tabs>
          <w:tab w:val="left" w:pos="6804"/>
        </w:tabs>
        <w:autoSpaceDE w:val="0"/>
        <w:autoSpaceDN w:val="0"/>
        <w:rPr>
          <w:sz w:val="24"/>
          <w:szCs w:val="24"/>
        </w:rPr>
      </w:pPr>
    </w:p>
    <w:p w:rsidR="007B0E5E" w:rsidRPr="00B347C8" w:rsidRDefault="007B0E5E" w:rsidP="00826233">
      <w:pPr>
        <w:tabs>
          <w:tab w:val="left" w:pos="6804"/>
        </w:tabs>
        <w:autoSpaceDE w:val="0"/>
        <w:autoSpaceDN w:val="0"/>
        <w:rPr>
          <w:sz w:val="24"/>
          <w:szCs w:val="24"/>
        </w:rPr>
      </w:pPr>
    </w:p>
    <w:p w:rsidR="000D60E5" w:rsidRPr="00B347C8" w:rsidRDefault="00D104B6" w:rsidP="00826233">
      <w:pPr>
        <w:tabs>
          <w:tab w:val="left" w:pos="6804"/>
        </w:tabs>
        <w:autoSpaceDE w:val="0"/>
        <w:autoSpaceDN w:val="0"/>
        <w:rPr>
          <w:sz w:val="24"/>
          <w:szCs w:val="24"/>
        </w:rPr>
      </w:pPr>
      <w:r w:rsidRPr="00B347C8">
        <w:rPr>
          <w:sz w:val="24"/>
          <w:szCs w:val="24"/>
        </w:rPr>
        <w:t>Vides aizsardzības un reģionālās attīstības</w:t>
      </w:r>
      <w:r w:rsidR="000D60E5" w:rsidRPr="00B347C8">
        <w:rPr>
          <w:sz w:val="24"/>
          <w:szCs w:val="24"/>
        </w:rPr>
        <w:t xml:space="preserve"> ministrs</w:t>
      </w:r>
      <w:r w:rsidR="000D60E5" w:rsidRPr="00B347C8">
        <w:rPr>
          <w:sz w:val="24"/>
          <w:szCs w:val="24"/>
        </w:rPr>
        <w:tab/>
      </w:r>
      <w:r w:rsidRPr="00B347C8">
        <w:rPr>
          <w:sz w:val="24"/>
          <w:szCs w:val="24"/>
        </w:rPr>
        <w:t>E.Sprūdžs</w:t>
      </w:r>
      <w:r w:rsidR="000D60E5" w:rsidRPr="00B347C8">
        <w:rPr>
          <w:sz w:val="24"/>
          <w:szCs w:val="24"/>
        </w:rPr>
        <w:t xml:space="preserve"> </w:t>
      </w:r>
    </w:p>
    <w:p w:rsidR="007B0E5E" w:rsidRDefault="007B0E5E" w:rsidP="000F46B6">
      <w:pPr>
        <w:tabs>
          <w:tab w:val="left" w:pos="6804"/>
        </w:tabs>
        <w:autoSpaceDE w:val="0"/>
        <w:autoSpaceDN w:val="0"/>
        <w:rPr>
          <w:sz w:val="24"/>
          <w:szCs w:val="24"/>
        </w:rPr>
      </w:pPr>
    </w:p>
    <w:p w:rsidR="007B0E5E" w:rsidRPr="00B347C8" w:rsidRDefault="007B0E5E" w:rsidP="000F46B6">
      <w:pPr>
        <w:tabs>
          <w:tab w:val="left" w:pos="6804"/>
        </w:tabs>
        <w:autoSpaceDE w:val="0"/>
        <w:autoSpaceDN w:val="0"/>
        <w:rPr>
          <w:sz w:val="24"/>
          <w:szCs w:val="24"/>
        </w:rPr>
      </w:pPr>
    </w:p>
    <w:p w:rsidR="00A248F3" w:rsidRDefault="00617703" w:rsidP="007B0E5E">
      <w:pPr>
        <w:rPr>
          <w:sz w:val="18"/>
          <w:szCs w:val="18"/>
        </w:rPr>
      </w:pPr>
      <w:r>
        <w:rPr>
          <w:sz w:val="18"/>
          <w:szCs w:val="18"/>
        </w:rPr>
        <w:fldChar w:fldCharType="begin"/>
      </w:r>
      <w:r w:rsidR="00A248F3">
        <w:rPr>
          <w:sz w:val="18"/>
          <w:szCs w:val="18"/>
        </w:rPr>
        <w:instrText xml:space="preserve"> TIME \@ "dd.MM.yyyy H:mm" </w:instrText>
      </w:r>
      <w:r>
        <w:rPr>
          <w:sz w:val="18"/>
          <w:szCs w:val="18"/>
        </w:rPr>
        <w:fldChar w:fldCharType="separate"/>
      </w:r>
      <w:r w:rsidR="00D443D4">
        <w:rPr>
          <w:noProof/>
          <w:sz w:val="18"/>
          <w:szCs w:val="18"/>
        </w:rPr>
        <w:t>15.05.2013 11:17</w:t>
      </w:r>
      <w:r>
        <w:rPr>
          <w:sz w:val="18"/>
          <w:szCs w:val="18"/>
        </w:rPr>
        <w:fldChar w:fldCharType="end"/>
      </w:r>
    </w:p>
    <w:p w:rsidR="007B0E5E" w:rsidRPr="00B347C8" w:rsidRDefault="00617703" w:rsidP="007B0E5E">
      <w:pPr>
        <w:rPr>
          <w:sz w:val="18"/>
          <w:szCs w:val="18"/>
        </w:rPr>
      </w:pPr>
      <w:fldSimple w:instr=" NUMWORDS   \* MERGEFORMAT ">
        <w:r w:rsidR="000D447D">
          <w:rPr>
            <w:noProof/>
            <w:sz w:val="18"/>
            <w:szCs w:val="18"/>
          </w:rPr>
          <w:t>14</w:t>
        </w:r>
        <w:r w:rsidR="00FE6EAF">
          <w:rPr>
            <w:noProof/>
            <w:sz w:val="18"/>
            <w:szCs w:val="18"/>
          </w:rPr>
          <w:t>1</w:t>
        </w:r>
      </w:fldSimple>
      <w:r w:rsidR="00D752BA" w:rsidRPr="00D752BA">
        <w:rPr>
          <w:sz w:val="16"/>
          <w:szCs w:val="16"/>
        </w:rPr>
        <w:t>5</w:t>
      </w:r>
    </w:p>
    <w:p w:rsidR="000D60E5" w:rsidRPr="00B347C8" w:rsidRDefault="00506A9C" w:rsidP="00CE02F0">
      <w:pPr>
        <w:rPr>
          <w:sz w:val="18"/>
          <w:szCs w:val="18"/>
        </w:rPr>
      </w:pPr>
      <w:r w:rsidRPr="00B347C8">
        <w:rPr>
          <w:sz w:val="18"/>
          <w:szCs w:val="18"/>
        </w:rPr>
        <w:t>M.Priede</w:t>
      </w:r>
    </w:p>
    <w:p w:rsidR="00B347C8" w:rsidRDefault="000D60E5" w:rsidP="00264377">
      <w:pPr>
        <w:tabs>
          <w:tab w:val="left" w:pos="5541"/>
        </w:tabs>
        <w:rPr>
          <w:sz w:val="18"/>
          <w:szCs w:val="18"/>
        </w:rPr>
      </w:pPr>
      <w:r w:rsidRPr="00B347C8">
        <w:rPr>
          <w:sz w:val="18"/>
          <w:szCs w:val="18"/>
        </w:rPr>
        <w:t>6702</w:t>
      </w:r>
      <w:r w:rsidR="00506A9C" w:rsidRPr="00B347C8">
        <w:rPr>
          <w:sz w:val="18"/>
          <w:szCs w:val="18"/>
        </w:rPr>
        <w:t xml:space="preserve">6915, </w:t>
      </w:r>
      <w:hyperlink r:id="rId8" w:history="1">
        <w:r w:rsidR="00506A9C" w:rsidRPr="00A248F3">
          <w:rPr>
            <w:rStyle w:val="Hyperlink"/>
            <w:rFonts w:cs="DokChampa"/>
            <w:color w:val="2516E8"/>
            <w:sz w:val="18"/>
            <w:szCs w:val="18"/>
          </w:rPr>
          <w:t>marite.priede@varam.gov.lv</w:t>
        </w:r>
      </w:hyperlink>
      <w:r w:rsidRPr="004C11C0">
        <w:rPr>
          <w:sz w:val="18"/>
          <w:szCs w:val="18"/>
        </w:rPr>
        <w:t xml:space="preserve"> </w:t>
      </w:r>
    </w:p>
    <w:p w:rsidR="00B347C8" w:rsidRPr="00684213" w:rsidRDefault="00B347C8" w:rsidP="00B347C8">
      <w:pPr>
        <w:rPr>
          <w:sz w:val="18"/>
          <w:szCs w:val="18"/>
        </w:rPr>
      </w:pPr>
      <w:r>
        <w:rPr>
          <w:sz w:val="18"/>
          <w:szCs w:val="18"/>
        </w:rPr>
        <w:t>A.</w:t>
      </w:r>
      <w:r w:rsidRPr="00684213">
        <w:rPr>
          <w:sz w:val="18"/>
          <w:szCs w:val="18"/>
        </w:rPr>
        <w:t>Gulbe</w:t>
      </w:r>
    </w:p>
    <w:p w:rsidR="000D60E5" w:rsidRPr="004C11C0" w:rsidRDefault="00B347C8" w:rsidP="00B347C8">
      <w:pPr>
        <w:tabs>
          <w:tab w:val="left" w:pos="5541"/>
        </w:tabs>
        <w:rPr>
          <w:sz w:val="18"/>
          <w:szCs w:val="18"/>
        </w:rPr>
      </w:pPr>
      <w:bookmarkStart w:id="8" w:name="OLE_LINK8"/>
      <w:r w:rsidRPr="00684213">
        <w:rPr>
          <w:sz w:val="18"/>
          <w:szCs w:val="18"/>
        </w:rPr>
        <w:t>67024</w:t>
      </w:r>
      <w:bookmarkEnd w:id="8"/>
      <w:r w:rsidRPr="00684213">
        <w:rPr>
          <w:sz w:val="18"/>
          <w:szCs w:val="18"/>
        </w:rPr>
        <w:t xml:space="preserve">698, </w:t>
      </w:r>
      <w:hyperlink r:id="rId9" w:history="1">
        <w:r w:rsidRPr="00A248F3">
          <w:rPr>
            <w:color w:val="2516E8"/>
            <w:sz w:val="18"/>
            <w:szCs w:val="18"/>
            <w:u w:val="single"/>
          </w:rPr>
          <w:t>Aiga.Gulbe@vni.lv</w:t>
        </w:r>
      </w:hyperlink>
      <w:r w:rsidR="00264377">
        <w:rPr>
          <w:sz w:val="18"/>
          <w:szCs w:val="18"/>
        </w:rPr>
        <w:tab/>
      </w:r>
    </w:p>
    <w:sectPr w:rsidR="000D60E5" w:rsidRPr="004C11C0" w:rsidSect="00D443D4">
      <w:headerReference w:type="default" r:id="rId10"/>
      <w:footerReference w:type="default" r:id="rId11"/>
      <w:footerReference w:type="first" r:id="rId12"/>
      <w:pgSz w:w="11906" w:h="16838"/>
      <w:pgMar w:top="1134" w:right="1134" w:bottom="993" w:left="1701" w:header="709"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2D" w:rsidRDefault="00F6552D" w:rsidP="00F711C0">
      <w:r>
        <w:separator/>
      </w:r>
    </w:p>
  </w:endnote>
  <w:endnote w:type="continuationSeparator" w:id="0">
    <w:p w:rsidR="00F6552D" w:rsidRDefault="00F6552D" w:rsidP="00F711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3D4" w:rsidRPr="007B0E5E" w:rsidRDefault="00D443D4" w:rsidP="00D443D4">
    <w:pPr>
      <w:spacing w:before="100" w:beforeAutospacing="1" w:after="100" w:afterAutospacing="1" w:line="292" w:lineRule="auto"/>
      <w:jc w:val="both"/>
      <w:outlineLvl w:val="3"/>
      <w:rPr>
        <w:sz w:val="16"/>
        <w:szCs w:val="16"/>
      </w:rPr>
    </w:pPr>
    <w:fldSimple w:instr=" FILENAME   \* MERGEFORMAT ">
      <w:r w:rsidRPr="00487991">
        <w:rPr>
          <w:noProof/>
          <w:sz w:val="16"/>
          <w:szCs w:val="16"/>
        </w:rPr>
        <w:t>VARAMA</w:t>
      </w:r>
      <w:r>
        <w:rPr>
          <w:noProof/>
          <w:sz w:val="16"/>
          <w:szCs w:val="16"/>
        </w:rPr>
        <w:t>not</w:t>
      </w:r>
      <w:r w:rsidRPr="00487991">
        <w:rPr>
          <w:noProof/>
          <w:sz w:val="16"/>
          <w:szCs w:val="16"/>
        </w:rPr>
        <w:t>_160413_K</w:t>
      </w:r>
      <w:r>
        <w:rPr>
          <w:noProof/>
          <w:sz w:val="16"/>
          <w:szCs w:val="16"/>
        </w:rPr>
        <w:t>ronvalda</w:t>
      </w:r>
      <w:r w:rsidRPr="00487991">
        <w:rPr>
          <w:noProof/>
          <w:sz w:val="16"/>
          <w:szCs w:val="16"/>
        </w:rPr>
        <w:t>6</w:t>
      </w:r>
    </w:fldSimple>
    <w:r w:rsidRPr="007B0E5E">
      <w:rPr>
        <w:sz w:val="16"/>
        <w:szCs w:val="16"/>
      </w:rPr>
      <w:t xml:space="preserve">; Ministru kabineta rīkojuma projekta “Par finansējuma piešķiršanu Vides aizsardzības un reģionālās attīstības ministrijas centrālā aparāta ēkas </w:t>
    </w:r>
    <w:proofErr w:type="spellStart"/>
    <w:r w:rsidRPr="007B0E5E">
      <w:rPr>
        <w:sz w:val="16"/>
        <w:szCs w:val="16"/>
      </w:rPr>
      <w:t>Kronvalda</w:t>
    </w:r>
    <w:proofErr w:type="spellEnd"/>
    <w:r w:rsidRPr="007B0E5E">
      <w:rPr>
        <w:sz w:val="16"/>
        <w:szCs w:val="16"/>
      </w:rPr>
      <w:t xml:space="preserve"> bulvārī 6, Rīgā, telpu nomas maksas, aprīkojuma iegādes, pārcelšanās un uzturēšanas izdevumu segšanai” sākotnējās ietekmes novērtējuma </w:t>
    </w:r>
    <w:smartTag w:uri="schemas-tilde-lv/tildestengine" w:element="veidnes">
      <w:smartTagPr>
        <w:attr w:name="id" w:val="-1"/>
        <w:attr w:name="baseform" w:val="ziņojums"/>
        <w:attr w:name="text" w:val="ziņojums"/>
      </w:smartTagPr>
      <w:r w:rsidRPr="007B0E5E">
        <w:rPr>
          <w:sz w:val="16"/>
          <w:szCs w:val="16"/>
        </w:rPr>
        <w:t>ziņojums</w:t>
      </w:r>
    </w:smartTag>
    <w:r w:rsidRPr="007B0E5E">
      <w:rPr>
        <w:sz w:val="16"/>
        <w:szCs w:val="16"/>
      </w:rPr>
      <w:t xml:space="preserve"> (anotācija)</w:t>
    </w:r>
  </w:p>
  <w:p w:rsidR="005F7979" w:rsidRPr="00D443D4" w:rsidRDefault="005F7979" w:rsidP="00D443D4">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79" w:rsidRPr="007B0E5E" w:rsidRDefault="00617703" w:rsidP="007B0E5E">
    <w:pPr>
      <w:spacing w:before="100" w:beforeAutospacing="1" w:after="100" w:afterAutospacing="1" w:line="292" w:lineRule="auto"/>
      <w:jc w:val="both"/>
      <w:outlineLvl w:val="3"/>
      <w:rPr>
        <w:sz w:val="16"/>
        <w:szCs w:val="16"/>
      </w:rPr>
    </w:pPr>
    <w:fldSimple w:instr=" FILENAME   \* MERGEFORMAT ">
      <w:r w:rsidR="00487991" w:rsidRPr="00487991">
        <w:rPr>
          <w:noProof/>
          <w:sz w:val="16"/>
          <w:szCs w:val="16"/>
        </w:rPr>
        <w:t>VARAMA</w:t>
      </w:r>
      <w:r w:rsidR="00D443D4">
        <w:rPr>
          <w:noProof/>
          <w:sz w:val="16"/>
          <w:szCs w:val="16"/>
        </w:rPr>
        <w:t>not</w:t>
      </w:r>
      <w:r w:rsidR="00487991" w:rsidRPr="00487991">
        <w:rPr>
          <w:noProof/>
          <w:sz w:val="16"/>
          <w:szCs w:val="16"/>
        </w:rPr>
        <w:t>_160413_K</w:t>
      </w:r>
      <w:r w:rsidR="00D443D4">
        <w:rPr>
          <w:noProof/>
          <w:sz w:val="16"/>
          <w:szCs w:val="16"/>
        </w:rPr>
        <w:t>ronvalda</w:t>
      </w:r>
      <w:r w:rsidR="00487991" w:rsidRPr="00487991">
        <w:rPr>
          <w:noProof/>
          <w:sz w:val="16"/>
          <w:szCs w:val="16"/>
        </w:rPr>
        <w:t>6</w:t>
      </w:r>
    </w:fldSimple>
    <w:r w:rsidR="005F7979" w:rsidRPr="007B0E5E">
      <w:rPr>
        <w:sz w:val="16"/>
        <w:szCs w:val="16"/>
      </w:rPr>
      <w:t xml:space="preserve">; Ministru kabineta rīkojuma projekta “Par finansējuma piešķiršanu Vides aizsardzības un reģionālās attīstības ministrijas centrālā aparāta ēkas Kronvalda bulvārī 6, Rīgā, telpu nomas maksas, aprīkojuma iegādes, pārcelšanās un uzturēšanas izdevumu segšanai” sākotnējās ietekmes novērtējuma </w:t>
    </w:r>
    <w:smartTag w:uri="schemas-tilde-lv/tildestengine" w:element="veidnes">
      <w:smartTagPr>
        <w:attr w:name="id" w:val="-1"/>
        <w:attr w:name="baseform" w:val="ziņojums"/>
        <w:attr w:name="text" w:val="ziņojums"/>
      </w:smartTagPr>
      <w:r w:rsidR="005F7979" w:rsidRPr="007B0E5E">
        <w:rPr>
          <w:sz w:val="16"/>
          <w:szCs w:val="16"/>
        </w:rPr>
        <w:t>ziņojums</w:t>
      </w:r>
    </w:smartTag>
    <w:r w:rsidR="005F7979" w:rsidRPr="007B0E5E">
      <w:rPr>
        <w:sz w:val="16"/>
        <w:szCs w:val="16"/>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2D" w:rsidRDefault="00F6552D" w:rsidP="00F711C0">
      <w:r>
        <w:separator/>
      </w:r>
    </w:p>
  </w:footnote>
  <w:footnote w:type="continuationSeparator" w:id="0">
    <w:p w:rsidR="00F6552D" w:rsidRDefault="00F6552D" w:rsidP="00F71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979" w:rsidRPr="003C39C4" w:rsidRDefault="00617703">
    <w:pPr>
      <w:pStyle w:val="Header"/>
      <w:jc w:val="center"/>
      <w:rPr>
        <w:sz w:val="24"/>
        <w:szCs w:val="24"/>
      </w:rPr>
    </w:pPr>
    <w:r w:rsidRPr="003C39C4">
      <w:rPr>
        <w:sz w:val="24"/>
        <w:szCs w:val="24"/>
      </w:rPr>
      <w:fldChar w:fldCharType="begin"/>
    </w:r>
    <w:r w:rsidR="005F7979" w:rsidRPr="003C39C4">
      <w:rPr>
        <w:sz w:val="24"/>
        <w:szCs w:val="24"/>
      </w:rPr>
      <w:instrText xml:space="preserve"> PAGE   \* MERGEFORMAT </w:instrText>
    </w:r>
    <w:r w:rsidRPr="003C39C4">
      <w:rPr>
        <w:sz w:val="24"/>
        <w:szCs w:val="24"/>
      </w:rPr>
      <w:fldChar w:fldCharType="separate"/>
    </w:r>
    <w:r w:rsidR="00D443D4">
      <w:rPr>
        <w:noProof/>
        <w:sz w:val="24"/>
        <w:szCs w:val="24"/>
      </w:rPr>
      <w:t>2</w:t>
    </w:r>
    <w:r w:rsidRPr="003C39C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CA1"/>
    <w:multiLevelType w:val="hybridMultilevel"/>
    <w:tmpl w:val="77325BBA"/>
    <w:lvl w:ilvl="0" w:tplc="04260001">
      <w:start w:val="1"/>
      <w:numFmt w:val="bullet"/>
      <w:lvlText w:val=""/>
      <w:lvlJc w:val="left"/>
      <w:pPr>
        <w:ind w:left="974" w:hanging="360"/>
      </w:pPr>
      <w:rPr>
        <w:rFonts w:ascii="Symbol" w:hAnsi="Symbol" w:hint="default"/>
      </w:rPr>
    </w:lvl>
    <w:lvl w:ilvl="1" w:tplc="04260003" w:tentative="1">
      <w:start w:val="1"/>
      <w:numFmt w:val="bullet"/>
      <w:lvlText w:val="o"/>
      <w:lvlJc w:val="left"/>
      <w:pPr>
        <w:ind w:left="1694" w:hanging="360"/>
      </w:pPr>
      <w:rPr>
        <w:rFonts w:ascii="Courier New" w:hAnsi="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1">
    <w:nsid w:val="03A320B9"/>
    <w:multiLevelType w:val="hybridMultilevel"/>
    <w:tmpl w:val="313E81D4"/>
    <w:lvl w:ilvl="0" w:tplc="04260011">
      <w:start w:val="1"/>
      <w:numFmt w:val="decimal"/>
      <w:lvlText w:val="%1)"/>
      <w:lvlJc w:val="left"/>
      <w:pPr>
        <w:ind w:left="974" w:hanging="360"/>
      </w:pPr>
      <w:rPr>
        <w:rFonts w:cs="Times New Roman"/>
      </w:rPr>
    </w:lvl>
    <w:lvl w:ilvl="1" w:tplc="04260019" w:tentative="1">
      <w:start w:val="1"/>
      <w:numFmt w:val="lowerLetter"/>
      <w:lvlText w:val="%2."/>
      <w:lvlJc w:val="left"/>
      <w:pPr>
        <w:ind w:left="1694" w:hanging="360"/>
      </w:pPr>
      <w:rPr>
        <w:rFonts w:cs="Times New Roman"/>
      </w:rPr>
    </w:lvl>
    <w:lvl w:ilvl="2" w:tplc="0426001B" w:tentative="1">
      <w:start w:val="1"/>
      <w:numFmt w:val="lowerRoman"/>
      <w:lvlText w:val="%3."/>
      <w:lvlJc w:val="right"/>
      <w:pPr>
        <w:ind w:left="2414" w:hanging="180"/>
      </w:pPr>
      <w:rPr>
        <w:rFonts w:cs="Times New Roman"/>
      </w:rPr>
    </w:lvl>
    <w:lvl w:ilvl="3" w:tplc="0426000F" w:tentative="1">
      <w:start w:val="1"/>
      <w:numFmt w:val="decimal"/>
      <w:lvlText w:val="%4."/>
      <w:lvlJc w:val="left"/>
      <w:pPr>
        <w:ind w:left="3134" w:hanging="360"/>
      </w:pPr>
      <w:rPr>
        <w:rFonts w:cs="Times New Roman"/>
      </w:rPr>
    </w:lvl>
    <w:lvl w:ilvl="4" w:tplc="04260019" w:tentative="1">
      <w:start w:val="1"/>
      <w:numFmt w:val="lowerLetter"/>
      <w:lvlText w:val="%5."/>
      <w:lvlJc w:val="left"/>
      <w:pPr>
        <w:ind w:left="3854" w:hanging="360"/>
      </w:pPr>
      <w:rPr>
        <w:rFonts w:cs="Times New Roman"/>
      </w:rPr>
    </w:lvl>
    <w:lvl w:ilvl="5" w:tplc="0426001B" w:tentative="1">
      <w:start w:val="1"/>
      <w:numFmt w:val="lowerRoman"/>
      <w:lvlText w:val="%6."/>
      <w:lvlJc w:val="right"/>
      <w:pPr>
        <w:ind w:left="4574" w:hanging="180"/>
      </w:pPr>
      <w:rPr>
        <w:rFonts w:cs="Times New Roman"/>
      </w:rPr>
    </w:lvl>
    <w:lvl w:ilvl="6" w:tplc="0426000F" w:tentative="1">
      <w:start w:val="1"/>
      <w:numFmt w:val="decimal"/>
      <w:lvlText w:val="%7."/>
      <w:lvlJc w:val="left"/>
      <w:pPr>
        <w:ind w:left="5294" w:hanging="360"/>
      </w:pPr>
      <w:rPr>
        <w:rFonts w:cs="Times New Roman"/>
      </w:rPr>
    </w:lvl>
    <w:lvl w:ilvl="7" w:tplc="04260019" w:tentative="1">
      <w:start w:val="1"/>
      <w:numFmt w:val="lowerLetter"/>
      <w:lvlText w:val="%8."/>
      <w:lvlJc w:val="left"/>
      <w:pPr>
        <w:ind w:left="6014" w:hanging="360"/>
      </w:pPr>
      <w:rPr>
        <w:rFonts w:cs="Times New Roman"/>
      </w:rPr>
    </w:lvl>
    <w:lvl w:ilvl="8" w:tplc="0426001B" w:tentative="1">
      <w:start w:val="1"/>
      <w:numFmt w:val="lowerRoman"/>
      <w:lvlText w:val="%9."/>
      <w:lvlJc w:val="right"/>
      <w:pPr>
        <w:ind w:left="6734" w:hanging="180"/>
      </w:pPr>
      <w:rPr>
        <w:rFonts w:cs="Times New Roman"/>
      </w:rPr>
    </w:lvl>
  </w:abstractNum>
  <w:abstractNum w:abstractNumId="2">
    <w:nsid w:val="06063F34"/>
    <w:multiLevelType w:val="multilevel"/>
    <w:tmpl w:val="DB980678"/>
    <w:lvl w:ilvl="0">
      <w:start w:val="3"/>
      <w:numFmt w:val="decimal"/>
      <w:lvlText w:val="%1."/>
      <w:lvlJc w:val="left"/>
      <w:pPr>
        <w:ind w:left="360" w:hanging="360"/>
      </w:pPr>
      <w:rPr>
        <w:rFonts w:cs="Times New Roman" w:hint="default"/>
        <w:u w:val="single"/>
      </w:rPr>
    </w:lvl>
    <w:lvl w:ilvl="1">
      <w:start w:val="1"/>
      <w:numFmt w:val="decimal"/>
      <w:lvlText w:val="%1.%2."/>
      <w:lvlJc w:val="left"/>
      <w:pPr>
        <w:ind w:left="360" w:hanging="360"/>
      </w:pPr>
      <w:rPr>
        <w:rFonts w:cs="Times New Roman" w:hint="default"/>
        <w:u w:val="non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3">
    <w:nsid w:val="07CE1141"/>
    <w:multiLevelType w:val="hybridMultilevel"/>
    <w:tmpl w:val="48FC7F98"/>
    <w:lvl w:ilvl="0" w:tplc="DB304BF0">
      <w:start w:val="1"/>
      <w:numFmt w:val="bullet"/>
      <w:lvlText w:val=""/>
      <w:lvlJc w:val="left"/>
      <w:pPr>
        <w:ind w:left="974" w:hanging="360"/>
      </w:pPr>
      <w:rPr>
        <w:rFonts w:ascii="Symbol" w:hAnsi="Symbol" w:hint="default"/>
        <w:sz w:val="20"/>
      </w:rPr>
    </w:lvl>
    <w:lvl w:ilvl="1" w:tplc="04260003" w:tentative="1">
      <w:start w:val="1"/>
      <w:numFmt w:val="bullet"/>
      <w:lvlText w:val="o"/>
      <w:lvlJc w:val="left"/>
      <w:pPr>
        <w:ind w:left="1694" w:hanging="360"/>
      </w:pPr>
      <w:rPr>
        <w:rFonts w:ascii="Courier New" w:hAnsi="Courier New" w:hint="default"/>
      </w:rPr>
    </w:lvl>
    <w:lvl w:ilvl="2" w:tplc="04260005" w:tentative="1">
      <w:start w:val="1"/>
      <w:numFmt w:val="bullet"/>
      <w:lvlText w:val=""/>
      <w:lvlJc w:val="left"/>
      <w:pPr>
        <w:ind w:left="2414" w:hanging="360"/>
      </w:pPr>
      <w:rPr>
        <w:rFonts w:ascii="Wingdings" w:hAnsi="Wingdings" w:hint="default"/>
      </w:rPr>
    </w:lvl>
    <w:lvl w:ilvl="3" w:tplc="04260001" w:tentative="1">
      <w:start w:val="1"/>
      <w:numFmt w:val="bullet"/>
      <w:lvlText w:val=""/>
      <w:lvlJc w:val="left"/>
      <w:pPr>
        <w:ind w:left="3134" w:hanging="360"/>
      </w:pPr>
      <w:rPr>
        <w:rFonts w:ascii="Symbol" w:hAnsi="Symbol" w:hint="default"/>
      </w:rPr>
    </w:lvl>
    <w:lvl w:ilvl="4" w:tplc="04260003" w:tentative="1">
      <w:start w:val="1"/>
      <w:numFmt w:val="bullet"/>
      <w:lvlText w:val="o"/>
      <w:lvlJc w:val="left"/>
      <w:pPr>
        <w:ind w:left="3854" w:hanging="360"/>
      </w:pPr>
      <w:rPr>
        <w:rFonts w:ascii="Courier New" w:hAnsi="Courier New" w:hint="default"/>
      </w:rPr>
    </w:lvl>
    <w:lvl w:ilvl="5" w:tplc="04260005" w:tentative="1">
      <w:start w:val="1"/>
      <w:numFmt w:val="bullet"/>
      <w:lvlText w:val=""/>
      <w:lvlJc w:val="left"/>
      <w:pPr>
        <w:ind w:left="4574" w:hanging="360"/>
      </w:pPr>
      <w:rPr>
        <w:rFonts w:ascii="Wingdings" w:hAnsi="Wingdings" w:hint="default"/>
      </w:rPr>
    </w:lvl>
    <w:lvl w:ilvl="6" w:tplc="04260001" w:tentative="1">
      <w:start w:val="1"/>
      <w:numFmt w:val="bullet"/>
      <w:lvlText w:val=""/>
      <w:lvlJc w:val="left"/>
      <w:pPr>
        <w:ind w:left="5294" w:hanging="360"/>
      </w:pPr>
      <w:rPr>
        <w:rFonts w:ascii="Symbol" w:hAnsi="Symbol" w:hint="default"/>
      </w:rPr>
    </w:lvl>
    <w:lvl w:ilvl="7" w:tplc="04260003" w:tentative="1">
      <w:start w:val="1"/>
      <w:numFmt w:val="bullet"/>
      <w:lvlText w:val="o"/>
      <w:lvlJc w:val="left"/>
      <w:pPr>
        <w:ind w:left="6014" w:hanging="360"/>
      </w:pPr>
      <w:rPr>
        <w:rFonts w:ascii="Courier New" w:hAnsi="Courier New" w:hint="default"/>
      </w:rPr>
    </w:lvl>
    <w:lvl w:ilvl="8" w:tplc="04260005" w:tentative="1">
      <w:start w:val="1"/>
      <w:numFmt w:val="bullet"/>
      <w:lvlText w:val=""/>
      <w:lvlJc w:val="left"/>
      <w:pPr>
        <w:ind w:left="6734" w:hanging="360"/>
      </w:pPr>
      <w:rPr>
        <w:rFonts w:ascii="Wingdings" w:hAnsi="Wingdings" w:hint="default"/>
      </w:rPr>
    </w:lvl>
  </w:abstractNum>
  <w:abstractNum w:abstractNumId="4">
    <w:nsid w:val="0A477081"/>
    <w:multiLevelType w:val="hybridMultilevel"/>
    <w:tmpl w:val="B02616E2"/>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0210672"/>
    <w:multiLevelType w:val="hybridMultilevel"/>
    <w:tmpl w:val="ED90374C"/>
    <w:lvl w:ilvl="0" w:tplc="04260011">
      <w:start w:val="1"/>
      <w:numFmt w:val="decimal"/>
      <w:lvlText w:val="%1)"/>
      <w:lvlJc w:val="left"/>
      <w:pPr>
        <w:ind w:left="1457" w:hanging="360"/>
      </w:pPr>
      <w:rPr>
        <w:rFonts w:cs="Times New Roman"/>
      </w:rPr>
    </w:lvl>
    <w:lvl w:ilvl="1" w:tplc="04260019" w:tentative="1">
      <w:start w:val="1"/>
      <w:numFmt w:val="lowerLetter"/>
      <w:lvlText w:val="%2."/>
      <w:lvlJc w:val="left"/>
      <w:pPr>
        <w:ind w:left="2177" w:hanging="360"/>
      </w:pPr>
      <w:rPr>
        <w:rFonts w:cs="Times New Roman"/>
      </w:rPr>
    </w:lvl>
    <w:lvl w:ilvl="2" w:tplc="0426001B" w:tentative="1">
      <w:start w:val="1"/>
      <w:numFmt w:val="lowerRoman"/>
      <w:lvlText w:val="%3."/>
      <w:lvlJc w:val="right"/>
      <w:pPr>
        <w:ind w:left="2897" w:hanging="180"/>
      </w:pPr>
      <w:rPr>
        <w:rFonts w:cs="Times New Roman"/>
      </w:rPr>
    </w:lvl>
    <w:lvl w:ilvl="3" w:tplc="0426000F" w:tentative="1">
      <w:start w:val="1"/>
      <w:numFmt w:val="decimal"/>
      <w:lvlText w:val="%4."/>
      <w:lvlJc w:val="left"/>
      <w:pPr>
        <w:ind w:left="3617" w:hanging="360"/>
      </w:pPr>
      <w:rPr>
        <w:rFonts w:cs="Times New Roman"/>
      </w:rPr>
    </w:lvl>
    <w:lvl w:ilvl="4" w:tplc="04260019" w:tentative="1">
      <w:start w:val="1"/>
      <w:numFmt w:val="lowerLetter"/>
      <w:lvlText w:val="%5."/>
      <w:lvlJc w:val="left"/>
      <w:pPr>
        <w:ind w:left="4337" w:hanging="360"/>
      </w:pPr>
      <w:rPr>
        <w:rFonts w:cs="Times New Roman"/>
      </w:rPr>
    </w:lvl>
    <w:lvl w:ilvl="5" w:tplc="0426001B" w:tentative="1">
      <w:start w:val="1"/>
      <w:numFmt w:val="lowerRoman"/>
      <w:lvlText w:val="%6."/>
      <w:lvlJc w:val="right"/>
      <w:pPr>
        <w:ind w:left="5057" w:hanging="180"/>
      </w:pPr>
      <w:rPr>
        <w:rFonts w:cs="Times New Roman"/>
      </w:rPr>
    </w:lvl>
    <w:lvl w:ilvl="6" w:tplc="0426000F" w:tentative="1">
      <w:start w:val="1"/>
      <w:numFmt w:val="decimal"/>
      <w:lvlText w:val="%7."/>
      <w:lvlJc w:val="left"/>
      <w:pPr>
        <w:ind w:left="5777" w:hanging="360"/>
      </w:pPr>
      <w:rPr>
        <w:rFonts w:cs="Times New Roman"/>
      </w:rPr>
    </w:lvl>
    <w:lvl w:ilvl="7" w:tplc="04260019" w:tentative="1">
      <w:start w:val="1"/>
      <w:numFmt w:val="lowerLetter"/>
      <w:lvlText w:val="%8."/>
      <w:lvlJc w:val="left"/>
      <w:pPr>
        <w:ind w:left="6497" w:hanging="360"/>
      </w:pPr>
      <w:rPr>
        <w:rFonts w:cs="Times New Roman"/>
      </w:rPr>
    </w:lvl>
    <w:lvl w:ilvl="8" w:tplc="0426001B" w:tentative="1">
      <w:start w:val="1"/>
      <w:numFmt w:val="lowerRoman"/>
      <w:lvlText w:val="%9."/>
      <w:lvlJc w:val="right"/>
      <w:pPr>
        <w:ind w:left="7217" w:hanging="180"/>
      </w:pPr>
      <w:rPr>
        <w:rFonts w:cs="Times New Roman"/>
      </w:rPr>
    </w:lvl>
  </w:abstractNum>
  <w:abstractNum w:abstractNumId="6">
    <w:nsid w:val="11436F8D"/>
    <w:multiLevelType w:val="hybridMultilevel"/>
    <w:tmpl w:val="CA8E21AE"/>
    <w:lvl w:ilvl="0" w:tplc="519E6D5A">
      <w:start w:val="1"/>
      <w:numFmt w:val="upperRoman"/>
      <w:lvlText w:val="%1."/>
      <w:lvlJc w:val="left"/>
      <w:pPr>
        <w:ind w:left="833" w:hanging="360"/>
      </w:pPr>
      <w:rPr>
        <w:rFonts w:cs="Times New Roman" w:hint="default"/>
        <w:sz w:val="24"/>
        <w:szCs w:val="24"/>
      </w:rPr>
    </w:lvl>
    <w:lvl w:ilvl="1" w:tplc="04260019" w:tentative="1">
      <w:start w:val="1"/>
      <w:numFmt w:val="lowerLetter"/>
      <w:lvlText w:val="%2."/>
      <w:lvlJc w:val="left"/>
      <w:pPr>
        <w:ind w:left="1553" w:hanging="360"/>
      </w:pPr>
      <w:rPr>
        <w:rFonts w:cs="Times New Roman"/>
      </w:rPr>
    </w:lvl>
    <w:lvl w:ilvl="2" w:tplc="0426001B" w:tentative="1">
      <w:start w:val="1"/>
      <w:numFmt w:val="lowerRoman"/>
      <w:lvlText w:val="%3."/>
      <w:lvlJc w:val="right"/>
      <w:pPr>
        <w:ind w:left="2273" w:hanging="180"/>
      </w:pPr>
      <w:rPr>
        <w:rFonts w:cs="Times New Roman"/>
      </w:rPr>
    </w:lvl>
    <w:lvl w:ilvl="3" w:tplc="0426000F" w:tentative="1">
      <w:start w:val="1"/>
      <w:numFmt w:val="decimal"/>
      <w:lvlText w:val="%4."/>
      <w:lvlJc w:val="left"/>
      <w:pPr>
        <w:ind w:left="2993" w:hanging="360"/>
      </w:pPr>
      <w:rPr>
        <w:rFonts w:cs="Times New Roman"/>
      </w:rPr>
    </w:lvl>
    <w:lvl w:ilvl="4" w:tplc="04260019" w:tentative="1">
      <w:start w:val="1"/>
      <w:numFmt w:val="lowerLetter"/>
      <w:lvlText w:val="%5."/>
      <w:lvlJc w:val="left"/>
      <w:pPr>
        <w:ind w:left="3713" w:hanging="360"/>
      </w:pPr>
      <w:rPr>
        <w:rFonts w:cs="Times New Roman"/>
      </w:rPr>
    </w:lvl>
    <w:lvl w:ilvl="5" w:tplc="0426001B" w:tentative="1">
      <w:start w:val="1"/>
      <w:numFmt w:val="lowerRoman"/>
      <w:lvlText w:val="%6."/>
      <w:lvlJc w:val="right"/>
      <w:pPr>
        <w:ind w:left="4433" w:hanging="180"/>
      </w:pPr>
      <w:rPr>
        <w:rFonts w:cs="Times New Roman"/>
      </w:rPr>
    </w:lvl>
    <w:lvl w:ilvl="6" w:tplc="0426000F" w:tentative="1">
      <w:start w:val="1"/>
      <w:numFmt w:val="decimal"/>
      <w:lvlText w:val="%7."/>
      <w:lvlJc w:val="left"/>
      <w:pPr>
        <w:ind w:left="5153" w:hanging="360"/>
      </w:pPr>
      <w:rPr>
        <w:rFonts w:cs="Times New Roman"/>
      </w:rPr>
    </w:lvl>
    <w:lvl w:ilvl="7" w:tplc="04260019" w:tentative="1">
      <w:start w:val="1"/>
      <w:numFmt w:val="lowerLetter"/>
      <w:lvlText w:val="%8."/>
      <w:lvlJc w:val="left"/>
      <w:pPr>
        <w:ind w:left="5873" w:hanging="360"/>
      </w:pPr>
      <w:rPr>
        <w:rFonts w:cs="Times New Roman"/>
      </w:rPr>
    </w:lvl>
    <w:lvl w:ilvl="8" w:tplc="0426001B" w:tentative="1">
      <w:start w:val="1"/>
      <w:numFmt w:val="lowerRoman"/>
      <w:lvlText w:val="%9."/>
      <w:lvlJc w:val="right"/>
      <w:pPr>
        <w:ind w:left="6593" w:hanging="180"/>
      </w:pPr>
      <w:rPr>
        <w:rFonts w:cs="Times New Roman"/>
      </w:rPr>
    </w:lvl>
  </w:abstractNum>
  <w:abstractNum w:abstractNumId="7">
    <w:nsid w:val="16D064DA"/>
    <w:multiLevelType w:val="multilevel"/>
    <w:tmpl w:val="49CEB44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17E9005F"/>
    <w:multiLevelType w:val="hybridMultilevel"/>
    <w:tmpl w:val="F08A945E"/>
    <w:lvl w:ilvl="0" w:tplc="9C3A08AC">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9">
    <w:nsid w:val="1E525420"/>
    <w:multiLevelType w:val="hybridMultilevel"/>
    <w:tmpl w:val="DE9A6F26"/>
    <w:lvl w:ilvl="0" w:tplc="422E4498">
      <w:start w:val="1"/>
      <w:numFmt w:val="decimal"/>
      <w:lvlText w:val="%1."/>
      <w:lvlJc w:val="left"/>
      <w:pPr>
        <w:ind w:left="614" w:hanging="360"/>
      </w:pPr>
      <w:rPr>
        <w:rFonts w:cs="Times New Roman" w:hint="default"/>
      </w:rPr>
    </w:lvl>
    <w:lvl w:ilvl="1" w:tplc="04260019" w:tentative="1">
      <w:start w:val="1"/>
      <w:numFmt w:val="lowerLetter"/>
      <w:lvlText w:val="%2."/>
      <w:lvlJc w:val="left"/>
      <w:pPr>
        <w:ind w:left="1334" w:hanging="360"/>
      </w:pPr>
      <w:rPr>
        <w:rFonts w:cs="Times New Roman"/>
      </w:rPr>
    </w:lvl>
    <w:lvl w:ilvl="2" w:tplc="0426001B" w:tentative="1">
      <w:start w:val="1"/>
      <w:numFmt w:val="lowerRoman"/>
      <w:lvlText w:val="%3."/>
      <w:lvlJc w:val="right"/>
      <w:pPr>
        <w:ind w:left="2054" w:hanging="180"/>
      </w:pPr>
      <w:rPr>
        <w:rFonts w:cs="Times New Roman"/>
      </w:rPr>
    </w:lvl>
    <w:lvl w:ilvl="3" w:tplc="0426000F" w:tentative="1">
      <w:start w:val="1"/>
      <w:numFmt w:val="decimal"/>
      <w:lvlText w:val="%4."/>
      <w:lvlJc w:val="left"/>
      <w:pPr>
        <w:ind w:left="2774" w:hanging="360"/>
      </w:pPr>
      <w:rPr>
        <w:rFonts w:cs="Times New Roman"/>
      </w:rPr>
    </w:lvl>
    <w:lvl w:ilvl="4" w:tplc="04260019" w:tentative="1">
      <w:start w:val="1"/>
      <w:numFmt w:val="lowerLetter"/>
      <w:lvlText w:val="%5."/>
      <w:lvlJc w:val="left"/>
      <w:pPr>
        <w:ind w:left="3494" w:hanging="360"/>
      </w:pPr>
      <w:rPr>
        <w:rFonts w:cs="Times New Roman"/>
      </w:rPr>
    </w:lvl>
    <w:lvl w:ilvl="5" w:tplc="0426001B" w:tentative="1">
      <w:start w:val="1"/>
      <w:numFmt w:val="lowerRoman"/>
      <w:lvlText w:val="%6."/>
      <w:lvlJc w:val="right"/>
      <w:pPr>
        <w:ind w:left="4214" w:hanging="180"/>
      </w:pPr>
      <w:rPr>
        <w:rFonts w:cs="Times New Roman"/>
      </w:rPr>
    </w:lvl>
    <w:lvl w:ilvl="6" w:tplc="0426000F" w:tentative="1">
      <w:start w:val="1"/>
      <w:numFmt w:val="decimal"/>
      <w:lvlText w:val="%7."/>
      <w:lvlJc w:val="left"/>
      <w:pPr>
        <w:ind w:left="4934" w:hanging="360"/>
      </w:pPr>
      <w:rPr>
        <w:rFonts w:cs="Times New Roman"/>
      </w:rPr>
    </w:lvl>
    <w:lvl w:ilvl="7" w:tplc="04260019" w:tentative="1">
      <w:start w:val="1"/>
      <w:numFmt w:val="lowerLetter"/>
      <w:lvlText w:val="%8."/>
      <w:lvlJc w:val="left"/>
      <w:pPr>
        <w:ind w:left="5654" w:hanging="360"/>
      </w:pPr>
      <w:rPr>
        <w:rFonts w:cs="Times New Roman"/>
      </w:rPr>
    </w:lvl>
    <w:lvl w:ilvl="8" w:tplc="0426001B" w:tentative="1">
      <w:start w:val="1"/>
      <w:numFmt w:val="lowerRoman"/>
      <w:lvlText w:val="%9."/>
      <w:lvlJc w:val="right"/>
      <w:pPr>
        <w:ind w:left="6374" w:hanging="180"/>
      </w:pPr>
      <w:rPr>
        <w:rFonts w:cs="Times New Roman"/>
      </w:rPr>
    </w:lvl>
  </w:abstractNum>
  <w:abstractNum w:abstractNumId="10">
    <w:nsid w:val="1E6E0826"/>
    <w:multiLevelType w:val="hybridMultilevel"/>
    <w:tmpl w:val="9842A278"/>
    <w:lvl w:ilvl="0" w:tplc="B8AC23E6">
      <w:start w:val="1"/>
      <w:numFmt w:val="bullet"/>
      <w:lvlText w:val="-"/>
      <w:lvlJc w:val="left"/>
      <w:pPr>
        <w:tabs>
          <w:tab w:val="num" w:pos="1632"/>
        </w:tabs>
        <w:ind w:left="1632" w:hanging="720"/>
      </w:pPr>
      <w:rPr>
        <w:rFonts w:ascii="Times New Roman" w:eastAsia="Times New Roman" w:hAnsi="Times New Roman" w:hint="default"/>
      </w:rPr>
    </w:lvl>
    <w:lvl w:ilvl="1" w:tplc="04260003" w:tentative="1">
      <w:start w:val="1"/>
      <w:numFmt w:val="bullet"/>
      <w:lvlText w:val="o"/>
      <w:lvlJc w:val="left"/>
      <w:pPr>
        <w:tabs>
          <w:tab w:val="num" w:pos="1501"/>
        </w:tabs>
        <w:ind w:left="1501" w:hanging="360"/>
      </w:pPr>
      <w:rPr>
        <w:rFonts w:ascii="Courier New" w:hAnsi="Courier New" w:hint="default"/>
      </w:rPr>
    </w:lvl>
    <w:lvl w:ilvl="2" w:tplc="04260005" w:tentative="1">
      <w:start w:val="1"/>
      <w:numFmt w:val="bullet"/>
      <w:lvlText w:val=""/>
      <w:lvlJc w:val="left"/>
      <w:pPr>
        <w:tabs>
          <w:tab w:val="num" w:pos="2221"/>
        </w:tabs>
        <w:ind w:left="2221" w:hanging="360"/>
      </w:pPr>
      <w:rPr>
        <w:rFonts w:ascii="Wingdings" w:hAnsi="Wingdings" w:hint="default"/>
      </w:rPr>
    </w:lvl>
    <w:lvl w:ilvl="3" w:tplc="04260001" w:tentative="1">
      <w:start w:val="1"/>
      <w:numFmt w:val="bullet"/>
      <w:lvlText w:val=""/>
      <w:lvlJc w:val="left"/>
      <w:pPr>
        <w:tabs>
          <w:tab w:val="num" w:pos="2941"/>
        </w:tabs>
        <w:ind w:left="2941" w:hanging="360"/>
      </w:pPr>
      <w:rPr>
        <w:rFonts w:ascii="Symbol" w:hAnsi="Symbol" w:hint="default"/>
      </w:rPr>
    </w:lvl>
    <w:lvl w:ilvl="4" w:tplc="04260003" w:tentative="1">
      <w:start w:val="1"/>
      <w:numFmt w:val="bullet"/>
      <w:lvlText w:val="o"/>
      <w:lvlJc w:val="left"/>
      <w:pPr>
        <w:tabs>
          <w:tab w:val="num" w:pos="3661"/>
        </w:tabs>
        <w:ind w:left="3661" w:hanging="360"/>
      </w:pPr>
      <w:rPr>
        <w:rFonts w:ascii="Courier New" w:hAnsi="Courier New" w:hint="default"/>
      </w:rPr>
    </w:lvl>
    <w:lvl w:ilvl="5" w:tplc="04260005" w:tentative="1">
      <w:start w:val="1"/>
      <w:numFmt w:val="bullet"/>
      <w:lvlText w:val=""/>
      <w:lvlJc w:val="left"/>
      <w:pPr>
        <w:tabs>
          <w:tab w:val="num" w:pos="4381"/>
        </w:tabs>
        <w:ind w:left="4381" w:hanging="360"/>
      </w:pPr>
      <w:rPr>
        <w:rFonts w:ascii="Wingdings" w:hAnsi="Wingdings" w:hint="default"/>
      </w:rPr>
    </w:lvl>
    <w:lvl w:ilvl="6" w:tplc="04260001" w:tentative="1">
      <w:start w:val="1"/>
      <w:numFmt w:val="bullet"/>
      <w:lvlText w:val=""/>
      <w:lvlJc w:val="left"/>
      <w:pPr>
        <w:tabs>
          <w:tab w:val="num" w:pos="5101"/>
        </w:tabs>
        <w:ind w:left="5101" w:hanging="360"/>
      </w:pPr>
      <w:rPr>
        <w:rFonts w:ascii="Symbol" w:hAnsi="Symbol" w:hint="default"/>
      </w:rPr>
    </w:lvl>
    <w:lvl w:ilvl="7" w:tplc="04260003" w:tentative="1">
      <w:start w:val="1"/>
      <w:numFmt w:val="bullet"/>
      <w:lvlText w:val="o"/>
      <w:lvlJc w:val="left"/>
      <w:pPr>
        <w:tabs>
          <w:tab w:val="num" w:pos="5821"/>
        </w:tabs>
        <w:ind w:left="5821" w:hanging="360"/>
      </w:pPr>
      <w:rPr>
        <w:rFonts w:ascii="Courier New" w:hAnsi="Courier New" w:hint="default"/>
      </w:rPr>
    </w:lvl>
    <w:lvl w:ilvl="8" w:tplc="04260005" w:tentative="1">
      <w:start w:val="1"/>
      <w:numFmt w:val="bullet"/>
      <w:lvlText w:val=""/>
      <w:lvlJc w:val="left"/>
      <w:pPr>
        <w:tabs>
          <w:tab w:val="num" w:pos="6541"/>
        </w:tabs>
        <w:ind w:left="6541" w:hanging="360"/>
      </w:pPr>
      <w:rPr>
        <w:rFonts w:ascii="Wingdings" w:hAnsi="Wingdings" w:hint="default"/>
      </w:rPr>
    </w:lvl>
  </w:abstractNum>
  <w:abstractNum w:abstractNumId="11">
    <w:nsid w:val="1E9749C7"/>
    <w:multiLevelType w:val="hybridMultilevel"/>
    <w:tmpl w:val="C35A09B2"/>
    <w:lvl w:ilvl="0" w:tplc="C4EE7524">
      <w:start w:val="1"/>
      <w:numFmt w:val="bullet"/>
      <w:lvlText w:val="-"/>
      <w:lvlJc w:val="left"/>
      <w:pPr>
        <w:ind w:left="781" w:hanging="360"/>
      </w:pPr>
      <w:rPr>
        <w:rFonts w:ascii="Arial" w:hAnsi="Arial" w:hint="default"/>
      </w:rPr>
    </w:lvl>
    <w:lvl w:ilvl="1" w:tplc="B8AC23E6">
      <w:start w:val="1"/>
      <w:numFmt w:val="bullet"/>
      <w:lvlText w:val="-"/>
      <w:lvlJc w:val="left"/>
      <w:pPr>
        <w:tabs>
          <w:tab w:val="num" w:pos="1861"/>
        </w:tabs>
        <w:ind w:left="1861" w:hanging="720"/>
      </w:pPr>
      <w:rPr>
        <w:rFonts w:ascii="Times New Roman" w:eastAsia="Times New Roman" w:hAnsi="Times New Roman"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3">
    <w:nsid w:val="23AC28FE"/>
    <w:multiLevelType w:val="hybridMultilevel"/>
    <w:tmpl w:val="B3A2C80E"/>
    <w:lvl w:ilvl="0" w:tplc="8F66E438">
      <w:start w:val="1"/>
      <w:numFmt w:val="bullet"/>
      <w:lvlText w:val=""/>
      <w:lvlJc w:val="left"/>
      <w:pPr>
        <w:ind w:left="1008" w:hanging="360"/>
      </w:pPr>
      <w:rPr>
        <w:rFonts w:ascii="Symbol" w:hAnsi="Symbo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14">
    <w:nsid w:val="256D78AB"/>
    <w:multiLevelType w:val="multilevel"/>
    <w:tmpl w:val="1A266A94"/>
    <w:lvl w:ilvl="0">
      <w:start w:val="1"/>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26E97C9F"/>
    <w:multiLevelType w:val="hybridMultilevel"/>
    <w:tmpl w:val="C788226A"/>
    <w:lvl w:ilvl="0" w:tplc="CF8E1B32">
      <w:numFmt w:val="bullet"/>
      <w:lvlText w:val="-"/>
      <w:lvlJc w:val="left"/>
      <w:pPr>
        <w:ind w:left="737" w:hanging="435"/>
      </w:pPr>
      <w:rPr>
        <w:rFonts w:ascii="Times New Roman" w:eastAsia="Times New Roman" w:hAnsi="Times New Roman" w:hint="default"/>
      </w:rPr>
    </w:lvl>
    <w:lvl w:ilvl="1" w:tplc="04260003" w:tentative="1">
      <w:start w:val="1"/>
      <w:numFmt w:val="bullet"/>
      <w:lvlText w:val="o"/>
      <w:lvlJc w:val="left"/>
      <w:pPr>
        <w:ind w:left="1382" w:hanging="360"/>
      </w:pPr>
      <w:rPr>
        <w:rFonts w:ascii="Courier New" w:hAnsi="Courier New" w:hint="default"/>
      </w:rPr>
    </w:lvl>
    <w:lvl w:ilvl="2" w:tplc="04260005" w:tentative="1">
      <w:start w:val="1"/>
      <w:numFmt w:val="bullet"/>
      <w:lvlText w:val=""/>
      <w:lvlJc w:val="left"/>
      <w:pPr>
        <w:ind w:left="2102" w:hanging="360"/>
      </w:pPr>
      <w:rPr>
        <w:rFonts w:ascii="Wingdings" w:hAnsi="Wingdings" w:hint="default"/>
      </w:rPr>
    </w:lvl>
    <w:lvl w:ilvl="3" w:tplc="04260001" w:tentative="1">
      <w:start w:val="1"/>
      <w:numFmt w:val="bullet"/>
      <w:lvlText w:val=""/>
      <w:lvlJc w:val="left"/>
      <w:pPr>
        <w:ind w:left="2822" w:hanging="360"/>
      </w:pPr>
      <w:rPr>
        <w:rFonts w:ascii="Symbol" w:hAnsi="Symbol" w:hint="default"/>
      </w:rPr>
    </w:lvl>
    <w:lvl w:ilvl="4" w:tplc="04260003" w:tentative="1">
      <w:start w:val="1"/>
      <w:numFmt w:val="bullet"/>
      <w:lvlText w:val="o"/>
      <w:lvlJc w:val="left"/>
      <w:pPr>
        <w:ind w:left="3542" w:hanging="360"/>
      </w:pPr>
      <w:rPr>
        <w:rFonts w:ascii="Courier New" w:hAnsi="Courier New" w:hint="default"/>
      </w:rPr>
    </w:lvl>
    <w:lvl w:ilvl="5" w:tplc="04260005" w:tentative="1">
      <w:start w:val="1"/>
      <w:numFmt w:val="bullet"/>
      <w:lvlText w:val=""/>
      <w:lvlJc w:val="left"/>
      <w:pPr>
        <w:ind w:left="4262" w:hanging="360"/>
      </w:pPr>
      <w:rPr>
        <w:rFonts w:ascii="Wingdings" w:hAnsi="Wingdings" w:hint="default"/>
      </w:rPr>
    </w:lvl>
    <w:lvl w:ilvl="6" w:tplc="04260001" w:tentative="1">
      <w:start w:val="1"/>
      <w:numFmt w:val="bullet"/>
      <w:lvlText w:val=""/>
      <w:lvlJc w:val="left"/>
      <w:pPr>
        <w:ind w:left="4982" w:hanging="360"/>
      </w:pPr>
      <w:rPr>
        <w:rFonts w:ascii="Symbol" w:hAnsi="Symbol" w:hint="default"/>
      </w:rPr>
    </w:lvl>
    <w:lvl w:ilvl="7" w:tplc="04260003" w:tentative="1">
      <w:start w:val="1"/>
      <w:numFmt w:val="bullet"/>
      <w:lvlText w:val="o"/>
      <w:lvlJc w:val="left"/>
      <w:pPr>
        <w:ind w:left="5702" w:hanging="360"/>
      </w:pPr>
      <w:rPr>
        <w:rFonts w:ascii="Courier New" w:hAnsi="Courier New" w:hint="default"/>
      </w:rPr>
    </w:lvl>
    <w:lvl w:ilvl="8" w:tplc="04260005" w:tentative="1">
      <w:start w:val="1"/>
      <w:numFmt w:val="bullet"/>
      <w:lvlText w:val=""/>
      <w:lvlJc w:val="left"/>
      <w:pPr>
        <w:ind w:left="6422" w:hanging="360"/>
      </w:pPr>
      <w:rPr>
        <w:rFonts w:ascii="Wingdings" w:hAnsi="Wingdings" w:hint="default"/>
      </w:rPr>
    </w:lvl>
  </w:abstractNum>
  <w:abstractNum w:abstractNumId="16">
    <w:nsid w:val="28E342D1"/>
    <w:multiLevelType w:val="hybridMultilevel"/>
    <w:tmpl w:val="2E04B33E"/>
    <w:lvl w:ilvl="0" w:tplc="C4EE7524">
      <w:start w:val="1"/>
      <w:numFmt w:val="bullet"/>
      <w:lvlText w:val="-"/>
      <w:lvlJc w:val="left"/>
      <w:pPr>
        <w:ind w:left="841" w:hanging="360"/>
      </w:pPr>
      <w:rPr>
        <w:rFonts w:ascii="Arial" w:hAnsi="Aria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7">
    <w:nsid w:val="2E8D19CA"/>
    <w:multiLevelType w:val="hybridMultilevel"/>
    <w:tmpl w:val="2FE26B9A"/>
    <w:lvl w:ilvl="0" w:tplc="C4EE7524">
      <w:start w:val="1"/>
      <w:numFmt w:val="bullet"/>
      <w:lvlText w:val="-"/>
      <w:lvlJc w:val="left"/>
      <w:pPr>
        <w:ind w:left="781" w:hanging="360"/>
      </w:pPr>
      <w:rPr>
        <w:rFonts w:ascii="Arial" w:hAnsi="Arial" w:hint="default"/>
      </w:rPr>
    </w:lvl>
    <w:lvl w:ilvl="1" w:tplc="04260003" w:tentative="1">
      <w:start w:val="1"/>
      <w:numFmt w:val="bullet"/>
      <w:lvlText w:val="o"/>
      <w:lvlJc w:val="left"/>
      <w:pPr>
        <w:ind w:left="1501" w:hanging="360"/>
      </w:pPr>
      <w:rPr>
        <w:rFonts w:ascii="Courier New" w:hAnsi="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8">
    <w:nsid w:val="36FB6E09"/>
    <w:multiLevelType w:val="multilevel"/>
    <w:tmpl w:val="4D62FDF0"/>
    <w:lvl w:ilvl="0">
      <w:start w:val="1"/>
      <w:numFmt w:val="decimal"/>
      <w:lvlText w:val="2.%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936105A"/>
    <w:multiLevelType w:val="hybridMultilevel"/>
    <w:tmpl w:val="0D9A4DC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3C501BC8"/>
    <w:multiLevelType w:val="hybridMultilevel"/>
    <w:tmpl w:val="0A7215D8"/>
    <w:lvl w:ilvl="0" w:tplc="0426000F">
      <w:start w:val="1"/>
      <w:numFmt w:val="decimal"/>
      <w:lvlText w:val="%1."/>
      <w:lvlJc w:val="left"/>
      <w:pPr>
        <w:ind w:left="1258" w:hanging="360"/>
      </w:pPr>
      <w:rPr>
        <w:rFonts w:cs="Times New Roman"/>
      </w:rPr>
    </w:lvl>
    <w:lvl w:ilvl="1" w:tplc="04260019" w:tentative="1">
      <w:start w:val="1"/>
      <w:numFmt w:val="lowerLetter"/>
      <w:lvlText w:val="%2."/>
      <w:lvlJc w:val="left"/>
      <w:pPr>
        <w:ind w:left="1978" w:hanging="360"/>
      </w:pPr>
      <w:rPr>
        <w:rFonts w:cs="Times New Roman"/>
      </w:rPr>
    </w:lvl>
    <w:lvl w:ilvl="2" w:tplc="0426001B" w:tentative="1">
      <w:start w:val="1"/>
      <w:numFmt w:val="lowerRoman"/>
      <w:lvlText w:val="%3."/>
      <w:lvlJc w:val="right"/>
      <w:pPr>
        <w:ind w:left="2698" w:hanging="180"/>
      </w:pPr>
      <w:rPr>
        <w:rFonts w:cs="Times New Roman"/>
      </w:rPr>
    </w:lvl>
    <w:lvl w:ilvl="3" w:tplc="0426000F" w:tentative="1">
      <w:start w:val="1"/>
      <w:numFmt w:val="decimal"/>
      <w:lvlText w:val="%4."/>
      <w:lvlJc w:val="left"/>
      <w:pPr>
        <w:ind w:left="3418" w:hanging="360"/>
      </w:pPr>
      <w:rPr>
        <w:rFonts w:cs="Times New Roman"/>
      </w:rPr>
    </w:lvl>
    <w:lvl w:ilvl="4" w:tplc="04260019" w:tentative="1">
      <w:start w:val="1"/>
      <w:numFmt w:val="lowerLetter"/>
      <w:lvlText w:val="%5."/>
      <w:lvlJc w:val="left"/>
      <w:pPr>
        <w:ind w:left="4138" w:hanging="360"/>
      </w:pPr>
      <w:rPr>
        <w:rFonts w:cs="Times New Roman"/>
      </w:rPr>
    </w:lvl>
    <w:lvl w:ilvl="5" w:tplc="0426001B" w:tentative="1">
      <w:start w:val="1"/>
      <w:numFmt w:val="lowerRoman"/>
      <w:lvlText w:val="%6."/>
      <w:lvlJc w:val="right"/>
      <w:pPr>
        <w:ind w:left="4858" w:hanging="180"/>
      </w:pPr>
      <w:rPr>
        <w:rFonts w:cs="Times New Roman"/>
      </w:rPr>
    </w:lvl>
    <w:lvl w:ilvl="6" w:tplc="0426000F" w:tentative="1">
      <w:start w:val="1"/>
      <w:numFmt w:val="decimal"/>
      <w:lvlText w:val="%7."/>
      <w:lvlJc w:val="left"/>
      <w:pPr>
        <w:ind w:left="5578" w:hanging="360"/>
      </w:pPr>
      <w:rPr>
        <w:rFonts w:cs="Times New Roman"/>
      </w:rPr>
    </w:lvl>
    <w:lvl w:ilvl="7" w:tplc="04260019" w:tentative="1">
      <w:start w:val="1"/>
      <w:numFmt w:val="lowerLetter"/>
      <w:lvlText w:val="%8."/>
      <w:lvlJc w:val="left"/>
      <w:pPr>
        <w:ind w:left="6298" w:hanging="360"/>
      </w:pPr>
      <w:rPr>
        <w:rFonts w:cs="Times New Roman"/>
      </w:rPr>
    </w:lvl>
    <w:lvl w:ilvl="8" w:tplc="0426001B" w:tentative="1">
      <w:start w:val="1"/>
      <w:numFmt w:val="lowerRoman"/>
      <w:lvlText w:val="%9."/>
      <w:lvlJc w:val="right"/>
      <w:pPr>
        <w:ind w:left="7018" w:hanging="180"/>
      </w:pPr>
      <w:rPr>
        <w:rFonts w:cs="Times New Roman"/>
      </w:rPr>
    </w:lvl>
  </w:abstractNum>
  <w:abstractNum w:abstractNumId="21">
    <w:nsid w:val="3DA40587"/>
    <w:multiLevelType w:val="multilevel"/>
    <w:tmpl w:val="56B4C1F8"/>
    <w:lvl w:ilvl="0">
      <w:start w:val="2"/>
      <w:numFmt w:val="decimal"/>
      <w:lvlText w:val="%1."/>
      <w:lvlJc w:val="left"/>
      <w:pPr>
        <w:ind w:left="390" w:hanging="390"/>
      </w:pPr>
      <w:rPr>
        <w:rFonts w:hint="default"/>
        <w:color w:val="auto"/>
        <w:sz w:val="26"/>
      </w:rPr>
    </w:lvl>
    <w:lvl w:ilvl="1">
      <w:start w:val="1"/>
      <w:numFmt w:val="decimal"/>
      <w:lvlText w:val="%1.%2."/>
      <w:lvlJc w:val="left"/>
      <w:pPr>
        <w:ind w:left="1383" w:hanging="390"/>
      </w:pPr>
      <w:rPr>
        <w:rFonts w:hint="default"/>
        <w:color w:val="auto"/>
        <w:sz w:val="26"/>
      </w:rPr>
    </w:lvl>
    <w:lvl w:ilvl="2">
      <w:start w:val="1"/>
      <w:numFmt w:val="decimal"/>
      <w:lvlText w:val="%1.%2.%3."/>
      <w:lvlJc w:val="left"/>
      <w:pPr>
        <w:ind w:left="1890" w:hanging="720"/>
      </w:pPr>
      <w:rPr>
        <w:rFonts w:hint="default"/>
        <w:color w:val="auto"/>
        <w:sz w:val="26"/>
      </w:rPr>
    </w:lvl>
    <w:lvl w:ilvl="3">
      <w:start w:val="1"/>
      <w:numFmt w:val="decimal"/>
      <w:lvlText w:val="%1.%2.%3.%4."/>
      <w:lvlJc w:val="left"/>
      <w:pPr>
        <w:ind w:left="2475" w:hanging="720"/>
      </w:pPr>
      <w:rPr>
        <w:rFonts w:hint="default"/>
        <w:color w:val="auto"/>
        <w:sz w:val="26"/>
      </w:rPr>
    </w:lvl>
    <w:lvl w:ilvl="4">
      <w:start w:val="1"/>
      <w:numFmt w:val="decimal"/>
      <w:lvlText w:val="%1.%2.%3.%4.%5."/>
      <w:lvlJc w:val="left"/>
      <w:pPr>
        <w:ind w:left="3420" w:hanging="1080"/>
      </w:pPr>
      <w:rPr>
        <w:rFonts w:hint="default"/>
        <w:color w:val="auto"/>
        <w:sz w:val="26"/>
      </w:rPr>
    </w:lvl>
    <w:lvl w:ilvl="5">
      <w:start w:val="1"/>
      <w:numFmt w:val="decimal"/>
      <w:lvlText w:val="%1.%2.%3.%4.%5.%6."/>
      <w:lvlJc w:val="left"/>
      <w:pPr>
        <w:ind w:left="4005" w:hanging="1080"/>
      </w:pPr>
      <w:rPr>
        <w:rFonts w:hint="default"/>
        <w:color w:val="auto"/>
        <w:sz w:val="26"/>
      </w:rPr>
    </w:lvl>
    <w:lvl w:ilvl="6">
      <w:start w:val="1"/>
      <w:numFmt w:val="decimal"/>
      <w:lvlText w:val="%1.%2.%3.%4.%5.%6.%7."/>
      <w:lvlJc w:val="left"/>
      <w:pPr>
        <w:ind w:left="4950" w:hanging="1440"/>
      </w:pPr>
      <w:rPr>
        <w:rFonts w:hint="default"/>
        <w:color w:val="auto"/>
        <w:sz w:val="26"/>
      </w:rPr>
    </w:lvl>
    <w:lvl w:ilvl="7">
      <w:start w:val="1"/>
      <w:numFmt w:val="decimal"/>
      <w:lvlText w:val="%1.%2.%3.%4.%5.%6.%7.%8."/>
      <w:lvlJc w:val="left"/>
      <w:pPr>
        <w:ind w:left="5535" w:hanging="1440"/>
      </w:pPr>
      <w:rPr>
        <w:rFonts w:hint="default"/>
        <w:color w:val="auto"/>
        <w:sz w:val="26"/>
      </w:rPr>
    </w:lvl>
    <w:lvl w:ilvl="8">
      <w:start w:val="1"/>
      <w:numFmt w:val="decimal"/>
      <w:lvlText w:val="%1.%2.%3.%4.%5.%6.%7.%8.%9."/>
      <w:lvlJc w:val="left"/>
      <w:pPr>
        <w:ind w:left="6480" w:hanging="1800"/>
      </w:pPr>
      <w:rPr>
        <w:rFonts w:hint="default"/>
        <w:color w:val="auto"/>
        <w:sz w:val="26"/>
      </w:rPr>
    </w:lvl>
  </w:abstractNum>
  <w:abstractNum w:abstractNumId="22">
    <w:nsid w:val="3F5856D9"/>
    <w:multiLevelType w:val="hybridMultilevel"/>
    <w:tmpl w:val="F2CAF700"/>
    <w:lvl w:ilvl="0" w:tplc="9C3A08AC">
      <w:start w:val="1"/>
      <w:numFmt w:val="bullet"/>
      <w:lvlText w:val=""/>
      <w:lvlJc w:val="left"/>
      <w:pPr>
        <w:ind w:left="1008" w:hanging="360"/>
      </w:pPr>
      <w:rPr>
        <w:rFonts w:ascii="Symbol" w:hAnsi="Symbo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23">
    <w:nsid w:val="403612B7"/>
    <w:multiLevelType w:val="hybridMultilevel"/>
    <w:tmpl w:val="79EE0CA8"/>
    <w:lvl w:ilvl="0" w:tplc="ED046F90">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26552C1"/>
    <w:multiLevelType w:val="hybridMultilevel"/>
    <w:tmpl w:val="E7FC5110"/>
    <w:lvl w:ilvl="0" w:tplc="B8AC23E6">
      <w:start w:val="1"/>
      <w:numFmt w:val="bullet"/>
      <w:lvlText w:val="-"/>
      <w:lvlJc w:val="left"/>
      <w:pPr>
        <w:tabs>
          <w:tab w:val="num" w:pos="2712"/>
        </w:tabs>
        <w:ind w:left="2712" w:hanging="720"/>
      </w:pPr>
      <w:rPr>
        <w:rFonts w:ascii="Times New Roman" w:eastAsia="Times New Roman" w:hAnsi="Times New Roman" w:hint="default"/>
      </w:rPr>
    </w:lvl>
    <w:lvl w:ilvl="1" w:tplc="04260003" w:tentative="1">
      <w:start w:val="1"/>
      <w:numFmt w:val="bullet"/>
      <w:lvlText w:val="o"/>
      <w:lvlJc w:val="left"/>
      <w:pPr>
        <w:tabs>
          <w:tab w:val="num" w:pos="2581"/>
        </w:tabs>
        <w:ind w:left="2581" w:hanging="360"/>
      </w:pPr>
      <w:rPr>
        <w:rFonts w:ascii="Courier New" w:hAnsi="Courier New" w:hint="default"/>
      </w:rPr>
    </w:lvl>
    <w:lvl w:ilvl="2" w:tplc="04260005" w:tentative="1">
      <w:start w:val="1"/>
      <w:numFmt w:val="bullet"/>
      <w:lvlText w:val=""/>
      <w:lvlJc w:val="left"/>
      <w:pPr>
        <w:tabs>
          <w:tab w:val="num" w:pos="3301"/>
        </w:tabs>
        <w:ind w:left="3301" w:hanging="360"/>
      </w:pPr>
      <w:rPr>
        <w:rFonts w:ascii="Wingdings" w:hAnsi="Wingdings" w:hint="default"/>
      </w:rPr>
    </w:lvl>
    <w:lvl w:ilvl="3" w:tplc="04260001" w:tentative="1">
      <w:start w:val="1"/>
      <w:numFmt w:val="bullet"/>
      <w:lvlText w:val=""/>
      <w:lvlJc w:val="left"/>
      <w:pPr>
        <w:tabs>
          <w:tab w:val="num" w:pos="4021"/>
        </w:tabs>
        <w:ind w:left="4021" w:hanging="360"/>
      </w:pPr>
      <w:rPr>
        <w:rFonts w:ascii="Symbol" w:hAnsi="Symbol" w:hint="default"/>
      </w:rPr>
    </w:lvl>
    <w:lvl w:ilvl="4" w:tplc="04260003" w:tentative="1">
      <w:start w:val="1"/>
      <w:numFmt w:val="bullet"/>
      <w:lvlText w:val="o"/>
      <w:lvlJc w:val="left"/>
      <w:pPr>
        <w:tabs>
          <w:tab w:val="num" w:pos="4741"/>
        </w:tabs>
        <w:ind w:left="4741" w:hanging="360"/>
      </w:pPr>
      <w:rPr>
        <w:rFonts w:ascii="Courier New" w:hAnsi="Courier New" w:hint="default"/>
      </w:rPr>
    </w:lvl>
    <w:lvl w:ilvl="5" w:tplc="04260005" w:tentative="1">
      <w:start w:val="1"/>
      <w:numFmt w:val="bullet"/>
      <w:lvlText w:val=""/>
      <w:lvlJc w:val="left"/>
      <w:pPr>
        <w:tabs>
          <w:tab w:val="num" w:pos="5461"/>
        </w:tabs>
        <w:ind w:left="5461" w:hanging="360"/>
      </w:pPr>
      <w:rPr>
        <w:rFonts w:ascii="Wingdings" w:hAnsi="Wingdings" w:hint="default"/>
      </w:rPr>
    </w:lvl>
    <w:lvl w:ilvl="6" w:tplc="04260001" w:tentative="1">
      <w:start w:val="1"/>
      <w:numFmt w:val="bullet"/>
      <w:lvlText w:val=""/>
      <w:lvlJc w:val="left"/>
      <w:pPr>
        <w:tabs>
          <w:tab w:val="num" w:pos="6181"/>
        </w:tabs>
        <w:ind w:left="6181" w:hanging="360"/>
      </w:pPr>
      <w:rPr>
        <w:rFonts w:ascii="Symbol" w:hAnsi="Symbol" w:hint="default"/>
      </w:rPr>
    </w:lvl>
    <w:lvl w:ilvl="7" w:tplc="04260003" w:tentative="1">
      <w:start w:val="1"/>
      <w:numFmt w:val="bullet"/>
      <w:lvlText w:val="o"/>
      <w:lvlJc w:val="left"/>
      <w:pPr>
        <w:tabs>
          <w:tab w:val="num" w:pos="6901"/>
        </w:tabs>
        <w:ind w:left="6901" w:hanging="360"/>
      </w:pPr>
      <w:rPr>
        <w:rFonts w:ascii="Courier New" w:hAnsi="Courier New" w:hint="default"/>
      </w:rPr>
    </w:lvl>
    <w:lvl w:ilvl="8" w:tplc="04260005" w:tentative="1">
      <w:start w:val="1"/>
      <w:numFmt w:val="bullet"/>
      <w:lvlText w:val=""/>
      <w:lvlJc w:val="left"/>
      <w:pPr>
        <w:tabs>
          <w:tab w:val="num" w:pos="7621"/>
        </w:tabs>
        <w:ind w:left="7621" w:hanging="360"/>
      </w:pPr>
      <w:rPr>
        <w:rFonts w:ascii="Wingdings" w:hAnsi="Wingdings" w:hint="default"/>
      </w:rPr>
    </w:lvl>
  </w:abstractNum>
  <w:abstractNum w:abstractNumId="25">
    <w:nsid w:val="46AD1DDC"/>
    <w:multiLevelType w:val="hybridMultilevel"/>
    <w:tmpl w:val="62F0F64A"/>
    <w:lvl w:ilvl="0" w:tplc="E8F0BF96">
      <w:start w:val="2012"/>
      <w:numFmt w:val="bullet"/>
      <w:lvlText w:val="-"/>
      <w:lvlJc w:val="left"/>
      <w:pPr>
        <w:ind w:left="541" w:hanging="360"/>
      </w:pPr>
      <w:rPr>
        <w:rFonts w:ascii="Times New Roman" w:eastAsia="Times New Roman" w:hAnsi="Times New Roman" w:cs="Times New Roman" w:hint="default"/>
      </w:rPr>
    </w:lvl>
    <w:lvl w:ilvl="1" w:tplc="04260003" w:tentative="1">
      <w:start w:val="1"/>
      <w:numFmt w:val="bullet"/>
      <w:lvlText w:val="o"/>
      <w:lvlJc w:val="left"/>
      <w:pPr>
        <w:ind w:left="1261" w:hanging="360"/>
      </w:pPr>
      <w:rPr>
        <w:rFonts w:ascii="Courier New" w:hAnsi="Courier New" w:cs="Courier New" w:hint="default"/>
      </w:rPr>
    </w:lvl>
    <w:lvl w:ilvl="2" w:tplc="04260005" w:tentative="1">
      <w:start w:val="1"/>
      <w:numFmt w:val="bullet"/>
      <w:lvlText w:val=""/>
      <w:lvlJc w:val="left"/>
      <w:pPr>
        <w:ind w:left="1981" w:hanging="360"/>
      </w:pPr>
      <w:rPr>
        <w:rFonts w:ascii="Wingdings" w:hAnsi="Wingdings" w:hint="default"/>
      </w:rPr>
    </w:lvl>
    <w:lvl w:ilvl="3" w:tplc="04260001" w:tentative="1">
      <w:start w:val="1"/>
      <w:numFmt w:val="bullet"/>
      <w:lvlText w:val=""/>
      <w:lvlJc w:val="left"/>
      <w:pPr>
        <w:ind w:left="2701" w:hanging="360"/>
      </w:pPr>
      <w:rPr>
        <w:rFonts w:ascii="Symbol" w:hAnsi="Symbol" w:hint="default"/>
      </w:rPr>
    </w:lvl>
    <w:lvl w:ilvl="4" w:tplc="04260003" w:tentative="1">
      <w:start w:val="1"/>
      <w:numFmt w:val="bullet"/>
      <w:lvlText w:val="o"/>
      <w:lvlJc w:val="left"/>
      <w:pPr>
        <w:ind w:left="3421" w:hanging="360"/>
      </w:pPr>
      <w:rPr>
        <w:rFonts w:ascii="Courier New" w:hAnsi="Courier New" w:cs="Courier New" w:hint="default"/>
      </w:rPr>
    </w:lvl>
    <w:lvl w:ilvl="5" w:tplc="04260005" w:tentative="1">
      <w:start w:val="1"/>
      <w:numFmt w:val="bullet"/>
      <w:lvlText w:val=""/>
      <w:lvlJc w:val="left"/>
      <w:pPr>
        <w:ind w:left="4141" w:hanging="360"/>
      </w:pPr>
      <w:rPr>
        <w:rFonts w:ascii="Wingdings" w:hAnsi="Wingdings" w:hint="default"/>
      </w:rPr>
    </w:lvl>
    <w:lvl w:ilvl="6" w:tplc="04260001" w:tentative="1">
      <w:start w:val="1"/>
      <w:numFmt w:val="bullet"/>
      <w:lvlText w:val=""/>
      <w:lvlJc w:val="left"/>
      <w:pPr>
        <w:ind w:left="4861" w:hanging="360"/>
      </w:pPr>
      <w:rPr>
        <w:rFonts w:ascii="Symbol" w:hAnsi="Symbol" w:hint="default"/>
      </w:rPr>
    </w:lvl>
    <w:lvl w:ilvl="7" w:tplc="04260003" w:tentative="1">
      <w:start w:val="1"/>
      <w:numFmt w:val="bullet"/>
      <w:lvlText w:val="o"/>
      <w:lvlJc w:val="left"/>
      <w:pPr>
        <w:ind w:left="5581" w:hanging="360"/>
      </w:pPr>
      <w:rPr>
        <w:rFonts w:ascii="Courier New" w:hAnsi="Courier New" w:cs="Courier New" w:hint="default"/>
      </w:rPr>
    </w:lvl>
    <w:lvl w:ilvl="8" w:tplc="04260005" w:tentative="1">
      <w:start w:val="1"/>
      <w:numFmt w:val="bullet"/>
      <w:lvlText w:val=""/>
      <w:lvlJc w:val="left"/>
      <w:pPr>
        <w:ind w:left="6301" w:hanging="360"/>
      </w:pPr>
      <w:rPr>
        <w:rFonts w:ascii="Wingdings" w:hAnsi="Wingdings" w:hint="default"/>
      </w:rPr>
    </w:lvl>
  </w:abstractNum>
  <w:abstractNum w:abstractNumId="26">
    <w:nsid w:val="47457388"/>
    <w:multiLevelType w:val="multilevel"/>
    <w:tmpl w:val="3A5AF70A"/>
    <w:lvl w:ilvl="0">
      <w:start w:val="1"/>
      <w:numFmt w:val="decimal"/>
      <w:lvlText w:val="%1."/>
      <w:lvlJc w:val="left"/>
      <w:pPr>
        <w:tabs>
          <w:tab w:val="num" w:pos="360"/>
        </w:tabs>
        <w:ind w:left="360" w:hanging="360"/>
      </w:pPr>
      <w:rPr>
        <w:rFonts w:cs="Times New Roman"/>
        <w:b w:val="0"/>
        <w:bCs w:val="0"/>
        <w:color w:val="auto"/>
        <w:sz w:val="27"/>
        <w:szCs w:val="27"/>
      </w:rPr>
    </w:lvl>
    <w:lvl w:ilvl="1">
      <w:start w:val="1"/>
      <w:numFmt w:val="decimal"/>
      <w:lvlText w:val="%1.%2."/>
      <w:lvlJc w:val="left"/>
      <w:pPr>
        <w:tabs>
          <w:tab w:val="num" w:pos="792"/>
        </w:tabs>
        <w:ind w:left="792" w:hanging="432"/>
      </w:pPr>
      <w:rPr>
        <w:rFonts w:cs="Times New Roman"/>
        <w:color w:val="auto"/>
        <w:sz w:val="28"/>
        <w:szCs w:val="28"/>
      </w:rPr>
    </w:lvl>
    <w:lvl w:ilvl="2">
      <w:start w:val="1"/>
      <w:numFmt w:val="decimal"/>
      <w:lvlText w:val="%1.%2.%3."/>
      <w:lvlJc w:val="left"/>
      <w:pPr>
        <w:tabs>
          <w:tab w:val="num" w:pos="1440"/>
        </w:tabs>
        <w:ind w:left="1224"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47D15BAB"/>
    <w:multiLevelType w:val="hybridMultilevel"/>
    <w:tmpl w:val="FDC6439E"/>
    <w:lvl w:ilvl="0" w:tplc="B8AC23E6">
      <w:start w:val="1"/>
      <w:numFmt w:val="bullet"/>
      <w:lvlText w:val="-"/>
      <w:lvlJc w:val="left"/>
      <w:pPr>
        <w:tabs>
          <w:tab w:val="num" w:pos="2712"/>
        </w:tabs>
        <w:ind w:left="2712" w:hanging="720"/>
      </w:pPr>
      <w:rPr>
        <w:rFonts w:ascii="Times New Roman" w:eastAsia="Times New Roman" w:hAnsi="Times New Roman" w:hint="default"/>
      </w:rPr>
    </w:lvl>
    <w:lvl w:ilvl="1" w:tplc="04260003" w:tentative="1">
      <w:start w:val="1"/>
      <w:numFmt w:val="bullet"/>
      <w:lvlText w:val="o"/>
      <w:lvlJc w:val="left"/>
      <w:pPr>
        <w:tabs>
          <w:tab w:val="num" w:pos="2581"/>
        </w:tabs>
        <w:ind w:left="2581" w:hanging="360"/>
      </w:pPr>
      <w:rPr>
        <w:rFonts w:ascii="Courier New" w:hAnsi="Courier New" w:hint="default"/>
      </w:rPr>
    </w:lvl>
    <w:lvl w:ilvl="2" w:tplc="04260005" w:tentative="1">
      <w:start w:val="1"/>
      <w:numFmt w:val="bullet"/>
      <w:lvlText w:val=""/>
      <w:lvlJc w:val="left"/>
      <w:pPr>
        <w:tabs>
          <w:tab w:val="num" w:pos="3301"/>
        </w:tabs>
        <w:ind w:left="3301" w:hanging="360"/>
      </w:pPr>
      <w:rPr>
        <w:rFonts w:ascii="Wingdings" w:hAnsi="Wingdings" w:hint="default"/>
      </w:rPr>
    </w:lvl>
    <w:lvl w:ilvl="3" w:tplc="04260001" w:tentative="1">
      <w:start w:val="1"/>
      <w:numFmt w:val="bullet"/>
      <w:lvlText w:val=""/>
      <w:lvlJc w:val="left"/>
      <w:pPr>
        <w:tabs>
          <w:tab w:val="num" w:pos="4021"/>
        </w:tabs>
        <w:ind w:left="4021" w:hanging="360"/>
      </w:pPr>
      <w:rPr>
        <w:rFonts w:ascii="Symbol" w:hAnsi="Symbol" w:hint="default"/>
      </w:rPr>
    </w:lvl>
    <w:lvl w:ilvl="4" w:tplc="04260003" w:tentative="1">
      <w:start w:val="1"/>
      <w:numFmt w:val="bullet"/>
      <w:lvlText w:val="o"/>
      <w:lvlJc w:val="left"/>
      <w:pPr>
        <w:tabs>
          <w:tab w:val="num" w:pos="4741"/>
        </w:tabs>
        <w:ind w:left="4741" w:hanging="360"/>
      </w:pPr>
      <w:rPr>
        <w:rFonts w:ascii="Courier New" w:hAnsi="Courier New" w:hint="default"/>
      </w:rPr>
    </w:lvl>
    <w:lvl w:ilvl="5" w:tplc="04260005" w:tentative="1">
      <w:start w:val="1"/>
      <w:numFmt w:val="bullet"/>
      <w:lvlText w:val=""/>
      <w:lvlJc w:val="left"/>
      <w:pPr>
        <w:tabs>
          <w:tab w:val="num" w:pos="5461"/>
        </w:tabs>
        <w:ind w:left="5461" w:hanging="360"/>
      </w:pPr>
      <w:rPr>
        <w:rFonts w:ascii="Wingdings" w:hAnsi="Wingdings" w:hint="default"/>
      </w:rPr>
    </w:lvl>
    <w:lvl w:ilvl="6" w:tplc="04260001" w:tentative="1">
      <w:start w:val="1"/>
      <w:numFmt w:val="bullet"/>
      <w:lvlText w:val=""/>
      <w:lvlJc w:val="left"/>
      <w:pPr>
        <w:tabs>
          <w:tab w:val="num" w:pos="6181"/>
        </w:tabs>
        <w:ind w:left="6181" w:hanging="360"/>
      </w:pPr>
      <w:rPr>
        <w:rFonts w:ascii="Symbol" w:hAnsi="Symbol" w:hint="default"/>
      </w:rPr>
    </w:lvl>
    <w:lvl w:ilvl="7" w:tplc="04260003" w:tentative="1">
      <w:start w:val="1"/>
      <w:numFmt w:val="bullet"/>
      <w:lvlText w:val="o"/>
      <w:lvlJc w:val="left"/>
      <w:pPr>
        <w:tabs>
          <w:tab w:val="num" w:pos="6901"/>
        </w:tabs>
        <w:ind w:left="6901" w:hanging="360"/>
      </w:pPr>
      <w:rPr>
        <w:rFonts w:ascii="Courier New" w:hAnsi="Courier New" w:hint="default"/>
      </w:rPr>
    </w:lvl>
    <w:lvl w:ilvl="8" w:tplc="04260005" w:tentative="1">
      <w:start w:val="1"/>
      <w:numFmt w:val="bullet"/>
      <w:lvlText w:val=""/>
      <w:lvlJc w:val="left"/>
      <w:pPr>
        <w:tabs>
          <w:tab w:val="num" w:pos="7621"/>
        </w:tabs>
        <w:ind w:left="7621" w:hanging="360"/>
      </w:pPr>
      <w:rPr>
        <w:rFonts w:ascii="Wingdings" w:hAnsi="Wingdings" w:hint="default"/>
      </w:rPr>
    </w:lvl>
  </w:abstractNum>
  <w:abstractNum w:abstractNumId="28">
    <w:nsid w:val="48897984"/>
    <w:multiLevelType w:val="hybridMultilevel"/>
    <w:tmpl w:val="3982900E"/>
    <w:lvl w:ilvl="0" w:tplc="F2AC7BB4">
      <w:start w:val="1"/>
      <w:numFmt w:val="decimal"/>
      <w:lvlText w:val="%1)"/>
      <w:lvlJc w:val="left"/>
      <w:pPr>
        <w:ind w:left="1008" w:hanging="360"/>
      </w:pPr>
      <w:rPr>
        <w:rFonts w:cs="Times New Roman" w:hint="default"/>
        <w:sz w:val="24"/>
        <w:szCs w:val="24"/>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29">
    <w:nsid w:val="59B71637"/>
    <w:multiLevelType w:val="hybridMultilevel"/>
    <w:tmpl w:val="E878EEC4"/>
    <w:lvl w:ilvl="0" w:tplc="C4EE7524">
      <w:start w:val="1"/>
      <w:numFmt w:val="bullet"/>
      <w:lvlText w:val="-"/>
      <w:lvlJc w:val="left"/>
      <w:pPr>
        <w:ind w:left="1008" w:hanging="360"/>
      </w:pPr>
      <w:rPr>
        <w:rFonts w:ascii="Arial" w:hAnsi="Arial" w:hint="default"/>
        <w:sz w:val="20"/>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30">
    <w:nsid w:val="5C0916CE"/>
    <w:multiLevelType w:val="hybridMultilevel"/>
    <w:tmpl w:val="01324424"/>
    <w:lvl w:ilvl="0" w:tplc="C4EE7524">
      <w:start w:val="1"/>
      <w:numFmt w:val="bullet"/>
      <w:lvlText w:val="-"/>
      <w:lvlJc w:val="left"/>
      <w:pPr>
        <w:ind w:left="1008" w:hanging="360"/>
      </w:pPr>
      <w:rPr>
        <w:rFonts w:ascii="Arial" w:hAnsi="Arial" w:hint="default"/>
        <w:sz w:val="24"/>
      </w:rPr>
    </w:lvl>
    <w:lvl w:ilvl="1" w:tplc="04260003" w:tentative="1">
      <w:start w:val="1"/>
      <w:numFmt w:val="bullet"/>
      <w:lvlText w:val="o"/>
      <w:lvlJc w:val="left"/>
      <w:pPr>
        <w:ind w:left="1728" w:hanging="360"/>
      </w:pPr>
      <w:rPr>
        <w:rFonts w:ascii="Courier New" w:hAnsi="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hint="default"/>
      </w:rPr>
    </w:lvl>
    <w:lvl w:ilvl="8" w:tplc="04260005" w:tentative="1">
      <w:start w:val="1"/>
      <w:numFmt w:val="bullet"/>
      <w:lvlText w:val=""/>
      <w:lvlJc w:val="left"/>
      <w:pPr>
        <w:ind w:left="6768" w:hanging="360"/>
      </w:pPr>
      <w:rPr>
        <w:rFonts w:ascii="Wingdings" w:hAnsi="Wingdings" w:hint="default"/>
      </w:rPr>
    </w:lvl>
  </w:abstractNum>
  <w:abstractNum w:abstractNumId="31">
    <w:nsid w:val="5D927A09"/>
    <w:multiLevelType w:val="hybridMultilevel"/>
    <w:tmpl w:val="6B02898E"/>
    <w:lvl w:ilvl="0" w:tplc="ED046F90">
      <w:start w:val="1"/>
      <w:numFmt w:val="bullet"/>
      <w:lvlText w:val=""/>
      <w:lvlJc w:val="left"/>
      <w:pPr>
        <w:ind w:left="781" w:hanging="360"/>
      </w:pPr>
      <w:rPr>
        <w:rFonts w:ascii="Symbol" w:hAnsi="Symbol" w:hint="default"/>
        <w:sz w:val="20"/>
      </w:rPr>
    </w:lvl>
    <w:lvl w:ilvl="1" w:tplc="B7FE10FE">
      <w:start w:val="1"/>
      <w:numFmt w:val="bullet"/>
      <w:lvlText w:val=""/>
      <w:lvlJc w:val="left"/>
      <w:pPr>
        <w:tabs>
          <w:tab w:val="num" w:pos="1501"/>
        </w:tabs>
        <w:ind w:left="1501" w:hanging="360"/>
      </w:pPr>
      <w:rPr>
        <w:rFonts w:ascii="Symbol" w:eastAsia="Times New Roman" w:hAnsi="Symbol" w:hint="default"/>
        <w:sz w:val="20"/>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2">
    <w:nsid w:val="5DFA0BEB"/>
    <w:multiLevelType w:val="hybridMultilevel"/>
    <w:tmpl w:val="E41C9FCE"/>
    <w:lvl w:ilvl="0" w:tplc="14D474EA">
      <w:start w:val="1"/>
      <w:numFmt w:val="decimal"/>
      <w:lvlText w:val="%1)"/>
      <w:lvlJc w:val="left"/>
      <w:pPr>
        <w:ind w:left="1287" w:hanging="360"/>
      </w:pPr>
      <w:rPr>
        <w:rFonts w:ascii="Times New Roman" w:eastAsia="Times New Roman" w:hAnsi="Times New Roman" w:cs="Times New Roman" w:hint="default"/>
        <w:color w:val="auto"/>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3">
    <w:nsid w:val="60904176"/>
    <w:multiLevelType w:val="hybridMultilevel"/>
    <w:tmpl w:val="32544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7C02D9"/>
    <w:multiLevelType w:val="hybridMultilevel"/>
    <w:tmpl w:val="B468889C"/>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5">
    <w:nsid w:val="64DE6E4A"/>
    <w:multiLevelType w:val="hybridMultilevel"/>
    <w:tmpl w:val="DD907120"/>
    <w:lvl w:ilvl="0" w:tplc="8F66E438">
      <w:start w:val="1"/>
      <w:numFmt w:val="bullet"/>
      <w:lvlText w:val=""/>
      <w:lvlJc w:val="left"/>
      <w:pPr>
        <w:ind w:left="974"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8316D73"/>
    <w:multiLevelType w:val="multilevel"/>
    <w:tmpl w:val="0D22385A"/>
    <w:lvl w:ilvl="0">
      <w:start w:val="1"/>
      <w:numFmt w:val="decimal"/>
      <w:lvlText w:val="%1."/>
      <w:lvlJc w:val="left"/>
      <w:pPr>
        <w:ind w:left="2084" w:hanging="360"/>
      </w:pPr>
    </w:lvl>
    <w:lvl w:ilvl="1">
      <w:start w:val="1"/>
      <w:numFmt w:val="decimal"/>
      <w:isLgl/>
      <w:lvlText w:val="%1.%2."/>
      <w:lvlJc w:val="left"/>
      <w:pPr>
        <w:ind w:left="208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2804" w:hanging="108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164" w:hanging="1440"/>
      </w:pPr>
      <w:rPr>
        <w:rFonts w:hint="default"/>
      </w:rPr>
    </w:lvl>
    <w:lvl w:ilvl="8">
      <w:start w:val="1"/>
      <w:numFmt w:val="decimal"/>
      <w:isLgl/>
      <w:lvlText w:val="%1.%2.%3.%4.%5.%6.%7.%8.%9."/>
      <w:lvlJc w:val="left"/>
      <w:pPr>
        <w:ind w:left="3524" w:hanging="1800"/>
      </w:pPr>
      <w:rPr>
        <w:rFonts w:hint="default"/>
      </w:rPr>
    </w:lvl>
  </w:abstractNum>
  <w:abstractNum w:abstractNumId="37">
    <w:nsid w:val="6A5D3E0D"/>
    <w:multiLevelType w:val="hybridMultilevel"/>
    <w:tmpl w:val="78303190"/>
    <w:lvl w:ilvl="0" w:tplc="510A6DAA">
      <w:numFmt w:val="bullet"/>
      <w:lvlText w:val="-"/>
      <w:lvlJc w:val="left"/>
      <w:pPr>
        <w:ind w:left="602" w:hanging="360"/>
      </w:pPr>
      <w:rPr>
        <w:rFonts w:ascii="Times New Roman" w:eastAsia="Times New Roman" w:hAnsi="Times New Roman" w:hint="default"/>
      </w:rPr>
    </w:lvl>
    <w:lvl w:ilvl="1" w:tplc="04260003" w:tentative="1">
      <w:start w:val="1"/>
      <w:numFmt w:val="bullet"/>
      <w:lvlText w:val="o"/>
      <w:lvlJc w:val="left"/>
      <w:pPr>
        <w:ind w:left="1322" w:hanging="360"/>
      </w:pPr>
      <w:rPr>
        <w:rFonts w:ascii="Courier New" w:hAnsi="Courier New" w:hint="default"/>
      </w:rPr>
    </w:lvl>
    <w:lvl w:ilvl="2" w:tplc="04260005" w:tentative="1">
      <w:start w:val="1"/>
      <w:numFmt w:val="bullet"/>
      <w:lvlText w:val=""/>
      <w:lvlJc w:val="left"/>
      <w:pPr>
        <w:ind w:left="2042" w:hanging="360"/>
      </w:pPr>
      <w:rPr>
        <w:rFonts w:ascii="Wingdings" w:hAnsi="Wingdings" w:hint="default"/>
      </w:rPr>
    </w:lvl>
    <w:lvl w:ilvl="3" w:tplc="04260001" w:tentative="1">
      <w:start w:val="1"/>
      <w:numFmt w:val="bullet"/>
      <w:lvlText w:val=""/>
      <w:lvlJc w:val="left"/>
      <w:pPr>
        <w:ind w:left="2762" w:hanging="360"/>
      </w:pPr>
      <w:rPr>
        <w:rFonts w:ascii="Symbol" w:hAnsi="Symbol" w:hint="default"/>
      </w:rPr>
    </w:lvl>
    <w:lvl w:ilvl="4" w:tplc="04260003" w:tentative="1">
      <w:start w:val="1"/>
      <w:numFmt w:val="bullet"/>
      <w:lvlText w:val="o"/>
      <w:lvlJc w:val="left"/>
      <w:pPr>
        <w:ind w:left="3482" w:hanging="360"/>
      </w:pPr>
      <w:rPr>
        <w:rFonts w:ascii="Courier New" w:hAnsi="Courier New" w:hint="default"/>
      </w:rPr>
    </w:lvl>
    <w:lvl w:ilvl="5" w:tplc="04260005" w:tentative="1">
      <w:start w:val="1"/>
      <w:numFmt w:val="bullet"/>
      <w:lvlText w:val=""/>
      <w:lvlJc w:val="left"/>
      <w:pPr>
        <w:ind w:left="4202" w:hanging="360"/>
      </w:pPr>
      <w:rPr>
        <w:rFonts w:ascii="Wingdings" w:hAnsi="Wingdings" w:hint="default"/>
      </w:rPr>
    </w:lvl>
    <w:lvl w:ilvl="6" w:tplc="04260001" w:tentative="1">
      <w:start w:val="1"/>
      <w:numFmt w:val="bullet"/>
      <w:lvlText w:val=""/>
      <w:lvlJc w:val="left"/>
      <w:pPr>
        <w:ind w:left="4922" w:hanging="360"/>
      </w:pPr>
      <w:rPr>
        <w:rFonts w:ascii="Symbol" w:hAnsi="Symbol" w:hint="default"/>
      </w:rPr>
    </w:lvl>
    <w:lvl w:ilvl="7" w:tplc="04260003" w:tentative="1">
      <w:start w:val="1"/>
      <w:numFmt w:val="bullet"/>
      <w:lvlText w:val="o"/>
      <w:lvlJc w:val="left"/>
      <w:pPr>
        <w:ind w:left="5642" w:hanging="360"/>
      </w:pPr>
      <w:rPr>
        <w:rFonts w:ascii="Courier New" w:hAnsi="Courier New" w:hint="default"/>
      </w:rPr>
    </w:lvl>
    <w:lvl w:ilvl="8" w:tplc="04260005" w:tentative="1">
      <w:start w:val="1"/>
      <w:numFmt w:val="bullet"/>
      <w:lvlText w:val=""/>
      <w:lvlJc w:val="left"/>
      <w:pPr>
        <w:ind w:left="6362" w:hanging="360"/>
      </w:pPr>
      <w:rPr>
        <w:rFonts w:ascii="Wingdings" w:hAnsi="Wingdings" w:hint="default"/>
      </w:rPr>
    </w:lvl>
  </w:abstractNum>
  <w:abstractNum w:abstractNumId="38">
    <w:nsid w:val="6A841514"/>
    <w:multiLevelType w:val="hybridMultilevel"/>
    <w:tmpl w:val="AD004412"/>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39">
    <w:nsid w:val="6B8D5DC4"/>
    <w:multiLevelType w:val="hybridMultilevel"/>
    <w:tmpl w:val="C01A44E0"/>
    <w:lvl w:ilvl="0" w:tplc="1638DFCE">
      <w:start w:val="1"/>
      <w:numFmt w:val="decimal"/>
      <w:lvlText w:val="%1."/>
      <w:lvlJc w:val="left"/>
      <w:pPr>
        <w:ind w:left="421" w:hanging="360"/>
      </w:pPr>
      <w:rPr>
        <w:rFonts w:hint="default"/>
      </w:rPr>
    </w:lvl>
    <w:lvl w:ilvl="1" w:tplc="04260019" w:tentative="1">
      <w:start w:val="1"/>
      <w:numFmt w:val="lowerLetter"/>
      <w:lvlText w:val="%2."/>
      <w:lvlJc w:val="left"/>
      <w:pPr>
        <w:ind w:left="1141" w:hanging="360"/>
      </w:pPr>
    </w:lvl>
    <w:lvl w:ilvl="2" w:tplc="0426001B" w:tentative="1">
      <w:start w:val="1"/>
      <w:numFmt w:val="lowerRoman"/>
      <w:lvlText w:val="%3."/>
      <w:lvlJc w:val="right"/>
      <w:pPr>
        <w:ind w:left="1861" w:hanging="180"/>
      </w:pPr>
    </w:lvl>
    <w:lvl w:ilvl="3" w:tplc="0426000F" w:tentative="1">
      <w:start w:val="1"/>
      <w:numFmt w:val="decimal"/>
      <w:lvlText w:val="%4."/>
      <w:lvlJc w:val="left"/>
      <w:pPr>
        <w:ind w:left="2581" w:hanging="360"/>
      </w:pPr>
    </w:lvl>
    <w:lvl w:ilvl="4" w:tplc="04260019" w:tentative="1">
      <w:start w:val="1"/>
      <w:numFmt w:val="lowerLetter"/>
      <w:lvlText w:val="%5."/>
      <w:lvlJc w:val="left"/>
      <w:pPr>
        <w:ind w:left="3301" w:hanging="360"/>
      </w:pPr>
    </w:lvl>
    <w:lvl w:ilvl="5" w:tplc="0426001B" w:tentative="1">
      <w:start w:val="1"/>
      <w:numFmt w:val="lowerRoman"/>
      <w:lvlText w:val="%6."/>
      <w:lvlJc w:val="right"/>
      <w:pPr>
        <w:ind w:left="4021" w:hanging="180"/>
      </w:pPr>
    </w:lvl>
    <w:lvl w:ilvl="6" w:tplc="0426000F" w:tentative="1">
      <w:start w:val="1"/>
      <w:numFmt w:val="decimal"/>
      <w:lvlText w:val="%7."/>
      <w:lvlJc w:val="left"/>
      <w:pPr>
        <w:ind w:left="4741" w:hanging="360"/>
      </w:pPr>
    </w:lvl>
    <w:lvl w:ilvl="7" w:tplc="04260019" w:tentative="1">
      <w:start w:val="1"/>
      <w:numFmt w:val="lowerLetter"/>
      <w:lvlText w:val="%8."/>
      <w:lvlJc w:val="left"/>
      <w:pPr>
        <w:ind w:left="5461" w:hanging="360"/>
      </w:pPr>
    </w:lvl>
    <w:lvl w:ilvl="8" w:tplc="0426001B" w:tentative="1">
      <w:start w:val="1"/>
      <w:numFmt w:val="lowerRoman"/>
      <w:lvlText w:val="%9."/>
      <w:lvlJc w:val="right"/>
      <w:pPr>
        <w:ind w:left="6181" w:hanging="180"/>
      </w:pPr>
    </w:lvl>
  </w:abstractNum>
  <w:abstractNum w:abstractNumId="40">
    <w:nsid w:val="708B414E"/>
    <w:multiLevelType w:val="hybridMultilevel"/>
    <w:tmpl w:val="22C06688"/>
    <w:lvl w:ilvl="0" w:tplc="8F66E438">
      <w:start w:val="1"/>
      <w:numFmt w:val="bullet"/>
      <w:lvlText w:val=""/>
      <w:lvlJc w:val="left"/>
      <w:pPr>
        <w:ind w:left="1737" w:hanging="360"/>
      </w:pPr>
      <w:rPr>
        <w:rFonts w:ascii="Symbol" w:hAnsi="Symbol" w:hint="default"/>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abstractNum w:abstractNumId="41">
    <w:nsid w:val="7175620E"/>
    <w:multiLevelType w:val="multilevel"/>
    <w:tmpl w:val="E49E4176"/>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8604C17"/>
    <w:multiLevelType w:val="hybridMultilevel"/>
    <w:tmpl w:val="A6AA5062"/>
    <w:lvl w:ilvl="0" w:tplc="04260011">
      <w:start w:val="1"/>
      <w:numFmt w:val="decimal"/>
      <w:lvlText w:val="%1)"/>
      <w:lvlJc w:val="left"/>
      <w:pPr>
        <w:ind w:left="962" w:hanging="360"/>
      </w:pPr>
      <w:rPr>
        <w:rFonts w:cs="Times New Roman"/>
      </w:rPr>
    </w:lvl>
    <w:lvl w:ilvl="1" w:tplc="04260019" w:tentative="1">
      <w:start w:val="1"/>
      <w:numFmt w:val="lowerLetter"/>
      <w:lvlText w:val="%2."/>
      <w:lvlJc w:val="left"/>
      <w:pPr>
        <w:ind w:left="1682" w:hanging="360"/>
      </w:pPr>
      <w:rPr>
        <w:rFonts w:cs="Times New Roman"/>
      </w:rPr>
    </w:lvl>
    <w:lvl w:ilvl="2" w:tplc="0426001B" w:tentative="1">
      <w:start w:val="1"/>
      <w:numFmt w:val="lowerRoman"/>
      <w:lvlText w:val="%3."/>
      <w:lvlJc w:val="right"/>
      <w:pPr>
        <w:ind w:left="2402" w:hanging="180"/>
      </w:pPr>
      <w:rPr>
        <w:rFonts w:cs="Times New Roman"/>
      </w:rPr>
    </w:lvl>
    <w:lvl w:ilvl="3" w:tplc="0426000F" w:tentative="1">
      <w:start w:val="1"/>
      <w:numFmt w:val="decimal"/>
      <w:lvlText w:val="%4."/>
      <w:lvlJc w:val="left"/>
      <w:pPr>
        <w:ind w:left="3122" w:hanging="360"/>
      </w:pPr>
      <w:rPr>
        <w:rFonts w:cs="Times New Roman"/>
      </w:rPr>
    </w:lvl>
    <w:lvl w:ilvl="4" w:tplc="04260019" w:tentative="1">
      <w:start w:val="1"/>
      <w:numFmt w:val="lowerLetter"/>
      <w:lvlText w:val="%5."/>
      <w:lvlJc w:val="left"/>
      <w:pPr>
        <w:ind w:left="3842" w:hanging="360"/>
      </w:pPr>
      <w:rPr>
        <w:rFonts w:cs="Times New Roman"/>
      </w:rPr>
    </w:lvl>
    <w:lvl w:ilvl="5" w:tplc="0426001B" w:tentative="1">
      <w:start w:val="1"/>
      <w:numFmt w:val="lowerRoman"/>
      <w:lvlText w:val="%6."/>
      <w:lvlJc w:val="right"/>
      <w:pPr>
        <w:ind w:left="4562" w:hanging="180"/>
      </w:pPr>
      <w:rPr>
        <w:rFonts w:cs="Times New Roman"/>
      </w:rPr>
    </w:lvl>
    <w:lvl w:ilvl="6" w:tplc="0426000F" w:tentative="1">
      <w:start w:val="1"/>
      <w:numFmt w:val="decimal"/>
      <w:lvlText w:val="%7."/>
      <w:lvlJc w:val="left"/>
      <w:pPr>
        <w:ind w:left="5282" w:hanging="360"/>
      </w:pPr>
      <w:rPr>
        <w:rFonts w:cs="Times New Roman"/>
      </w:rPr>
    </w:lvl>
    <w:lvl w:ilvl="7" w:tplc="04260019" w:tentative="1">
      <w:start w:val="1"/>
      <w:numFmt w:val="lowerLetter"/>
      <w:lvlText w:val="%8."/>
      <w:lvlJc w:val="left"/>
      <w:pPr>
        <w:ind w:left="6002" w:hanging="360"/>
      </w:pPr>
      <w:rPr>
        <w:rFonts w:cs="Times New Roman"/>
      </w:rPr>
    </w:lvl>
    <w:lvl w:ilvl="8" w:tplc="0426001B" w:tentative="1">
      <w:start w:val="1"/>
      <w:numFmt w:val="lowerRoman"/>
      <w:lvlText w:val="%9."/>
      <w:lvlJc w:val="right"/>
      <w:pPr>
        <w:ind w:left="6722" w:hanging="180"/>
      </w:pPr>
      <w:rPr>
        <w:rFonts w:cs="Times New Roman"/>
      </w:rPr>
    </w:lvl>
  </w:abstractNum>
  <w:abstractNum w:abstractNumId="44">
    <w:nsid w:val="7A0C6FFC"/>
    <w:multiLevelType w:val="hybridMultilevel"/>
    <w:tmpl w:val="BC4C60AC"/>
    <w:lvl w:ilvl="0" w:tplc="9C3A08AC">
      <w:start w:val="1"/>
      <w:numFmt w:val="bullet"/>
      <w:lvlText w:val=""/>
      <w:lvlJc w:val="left"/>
      <w:pPr>
        <w:ind w:left="963" w:hanging="360"/>
      </w:pPr>
      <w:rPr>
        <w:rFonts w:ascii="Symbol" w:hAnsi="Symbol" w:hint="default"/>
        <w:sz w:val="20"/>
      </w:rPr>
    </w:lvl>
    <w:lvl w:ilvl="1" w:tplc="04260003" w:tentative="1">
      <w:start w:val="1"/>
      <w:numFmt w:val="bullet"/>
      <w:lvlText w:val="o"/>
      <w:lvlJc w:val="left"/>
      <w:pPr>
        <w:ind w:left="1683" w:hanging="360"/>
      </w:pPr>
      <w:rPr>
        <w:rFonts w:ascii="Courier New" w:hAnsi="Courier New" w:hint="default"/>
      </w:rPr>
    </w:lvl>
    <w:lvl w:ilvl="2" w:tplc="04260005" w:tentative="1">
      <w:start w:val="1"/>
      <w:numFmt w:val="bullet"/>
      <w:lvlText w:val=""/>
      <w:lvlJc w:val="left"/>
      <w:pPr>
        <w:ind w:left="2403" w:hanging="360"/>
      </w:pPr>
      <w:rPr>
        <w:rFonts w:ascii="Wingdings" w:hAnsi="Wingdings" w:hint="default"/>
      </w:rPr>
    </w:lvl>
    <w:lvl w:ilvl="3" w:tplc="04260001" w:tentative="1">
      <w:start w:val="1"/>
      <w:numFmt w:val="bullet"/>
      <w:lvlText w:val=""/>
      <w:lvlJc w:val="left"/>
      <w:pPr>
        <w:ind w:left="3123" w:hanging="360"/>
      </w:pPr>
      <w:rPr>
        <w:rFonts w:ascii="Symbol" w:hAnsi="Symbol" w:hint="default"/>
      </w:rPr>
    </w:lvl>
    <w:lvl w:ilvl="4" w:tplc="04260003" w:tentative="1">
      <w:start w:val="1"/>
      <w:numFmt w:val="bullet"/>
      <w:lvlText w:val="o"/>
      <w:lvlJc w:val="left"/>
      <w:pPr>
        <w:ind w:left="3843" w:hanging="360"/>
      </w:pPr>
      <w:rPr>
        <w:rFonts w:ascii="Courier New" w:hAnsi="Courier New" w:hint="default"/>
      </w:rPr>
    </w:lvl>
    <w:lvl w:ilvl="5" w:tplc="04260005" w:tentative="1">
      <w:start w:val="1"/>
      <w:numFmt w:val="bullet"/>
      <w:lvlText w:val=""/>
      <w:lvlJc w:val="left"/>
      <w:pPr>
        <w:ind w:left="4563" w:hanging="360"/>
      </w:pPr>
      <w:rPr>
        <w:rFonts w:ascii="Wingdings" w:hAnsi="Wingdings" w:hint="default"/>
      </w:rPr>
    </w:lvl>
    <w:lvl w:ilvl="6" w:tplc="04260001" w:tentative="1">
      <w:start w:val="1"/>
      <w:numFmt w:val="bullet"/>
      <w:lvlText w:val=""/>
      <w:lvlJc w:val="left"/>
      <w:pPr>
        <w:ind w:left="5283" w:hanging="360"/>
      </w:pPr>
      <w:rPr>
        <w:rFonts w:ascii="Symbol" w:hAnsi="Symbol" w:hint="default"/>
      </w:rPr>
    </w:lvl>
    <w:lvl w:ilvl="7" w:tplc="04260003" w:tentative="1">
      <w:start w:val="1"/>
      <w:numFmt w:val="bullet"/>
      <w:lvlText w:val="o"/>
      <w:lvlJc w:val="left"/>
      <w:pPr>
        <w:ind w:left="6003" w:hanging="360"/>
      </w:pPr>
      <w:rPr>
        <w:rFonts w:ascii="Courier New" w:hAnsi="Courier New" w:hint="default"/>
      </w:rPr>
    </w:lvl>
    <w:lvl w:ilvl="8" w:tplc="04260005" w:tentative="1">
      <w:start w:val="1"/>
      <w:numFmt w:val="bullet"/>
      <w:lvlText w:val=""/>
      <w:lvlJc w:val="left"/>
      <w:pPr>
        <w:ind w:left="6723" w:hanging="360"/>
      </w:pPr>
      <w:rPr>
        <w:rFonts w:ascii="Wingdings" w:hAnsi="Wingdings" w:hint="default"/>
      </w:rPr>
    </w:lvl>
  </w:abstractNum>
  <w:abstractNum w:abstractNumId="45">
    <w:nsid w:val="7D5567A7"/>
    <w:multiLevelType w:val="hybridMultilevel"/>
    <w:tmpl w:val="33DC02B2"/>
    <w:lvl w:ilvl="0" w:tplc="DB304BF0">
      <w:start w:val="1"/>
      <w:numFmt w:val="bullet"/>
      <w:lvlText w:val=""/>
      <w:lvlJc w:val="left"/>
      <w:pPr>
        <w:ind w:left="1737" w:hanging="360"/>
      </w:pPr>
      <w:rPr>
        <w:rFonts w:ascii="Symbol" w:hAnsi="Symbol" w:hint="default"/>
        <w:sz w:val="20"/>
      </w:rPr>
    </w:lvl>
    <w:lvl w:ilvl="1" w:tplc="04260003" w:tentative="1">
      <w:start w:val="1"/>
      <w:numFmt w:val="bullet"/>
      <w:lvlText w:val="o"/>
      <w:lvlJc w:val="left"/>
      <w:pPr>
        <w:ind w:left="2457" w:hanging="360"/>
      </w:pPr>
      <w:rPr>
        <w:rFonts w:ascii="Courier New" w:hAnsi="Courier New" w:hint="default"/>
      </w:rPr>
    </w:lvl>
    <w:lvl w:ilvl="2" w:tplc="04260005" w:tentative="1">
      <w:start w:val="1"/>
      <w:numFmt w:val="bullet"/>
      <w:lvlText w:val=""/>
      <w:lvlJc w:val="left"/>
      <w:pPr>
        <w:ind w:left="3177" w:hanging="360"/>
      </w:pPr>
      <w:rPr>
        <w:rFonts w:ascii="Wingdings" w:hAnsi="Wingdings" w:hint="default"/>
      </w:rPr>
    </w:lvl>
    <w:lvl w:ilvl="3" w:tplc="04260001" w:tentative="1">
      <w:start w:val="1"/>
      <w:numFmt w:val="bullet"/>
      <w:lvlText w:val=""/>
      <w:lvlJc w:val="left"/>
      <w:pPr>
        <w:ind w:left="3897" w:hanging="360"/>
      </w:pPr>
      <w:rPr>
        <w:rFonts w:ascii="Symbol" w:hAnsi="Symbol" w:hint="default"/>
      </w:rPr>
    </w:lvl>
    <w:lvl w:ilvl="4" w:tplc="04260003" w:tentative="1">
      <w:start w:val="1"/>
      <w:numFmt w:val="bullet"/>
      <w:lvlText w:val="o"/>
      <w:lvlJc w:val="left"/>
      <w:pPr>
        <w:ind w:left="4617" w:hanging="360"/>
      </w:pPr>
      <w:rPr>
        <w:rFonts w:ascii="Courier New" w:hAnsi="Courier New" w:hint="default"/>
      </w:rPr>
    </w:lvl>
    <w:lvl w:ilvl="5" w:tplc="04260005" w:tentative="1">
      <w:start w:val="1"/>
      <w:numFmt w:val="bullet"/>
      <w:lvlText w:val=""/>
      <w:lvlJc w:val="left"/>
      <w:pPr>
        <w:ind w:left="5337" w:hanging="360"/>
      </w:pPr>
      <w:rPr>
        <w:rFonts w:ascii="Wingdings" w:hAnsi="Wingdings" w:hint="default"/>
      </w:rPr>
    </w:lvl>
    <w:lvl w:ilvl="6" w:tplc="04260001" w:tentative="1">
      <w:start w:val="1"/>
      <w:numFmt w:val="bullet"/>
      <w:lvlText w:val=""/>
      <w:lvlJc w:val="left"/>
      <w:pPr>
        <w:ind w:left="6057" w:hanging="360"/>
      </w:pPr>
      <w:rPr>
        <w:rFonts w:ascii="Symbol" w:hAnsi="Symbol" w:hint="default"/>
      </w:rPr>
    </w:lvl>
    <w:lvl w:ilvl="7" w:tplc="04260003" w:tentative="1">
      <w:start w:val="1"/>
      <w:numFmt w:val="bullet"/>
      <w:lvlText w:val="o"/>
      <w:lvlJc w:val="left"/>
      <w:pPr>
        <w:ind w:left="6777" w:hanging="360"/>
      </w:pPr>
      <w:rPr>
        <w:rFonts w:ascii="Courier New" w:hAnsi="Courier New" w:hint="default"/>
      </w:rPr>
    </w:lvl>
    <w:lvl w:ilvl="8" w:tplc="04260005" w:tentative="1">
      <w:start w:val="1"/>
      <w:numFmt w:val="bullet"/>
      <w:lvlText w:val=""/>
      <w:lvlJc w:val="left"/>
      <w:pPr>
        <w:ind w:left="7497" w:hanging="360"/>
      </w:pPr>
      <w:rPr>
        <w:rFonts w:ascii="Wingdings" w:hAnsi="Wingdings" w:hint="default"/>
      </w:rPr>
    </w:lvl>
  </w:abstractNum>
  <w:num w:numId="1">
    <w:abstractNumId w:val="4"/>
  </w:num>
  <w:num w:numId="2">
    <w:abstractNumId w:val="42"/>
  </w:num>
  <w:num w:numId="3">
    <w:abstractNumId w:val="1"/>
  </w:num>
  <w:num w:numId="4">
    <w:abstractNumId w:val="35"/>
  </w:num>
  <w:num w:numId="5">
    <w:abstractNumId w:val="20"/>
  </w:num>
  <w:num w:numId="6">
    <w:abstractNumId w:val="5"/>
  </w:num>
  <w:num w:numId="7">
    <w:abstractNumId w:val="40"/>
  </w:num>
  <w:num w:numId="8">
    <w:abstractNumId w:val="45"/>
  </w:num>
  <w:num w:numId="9">
    <w:abstractNumId w:val="3"/>
  </w:num>
  <w:num w:numId="10">
    <w:abstractNumId w:val="0"/>
  </w:num>
  <w:num w:numId="11">
    <w:abstractNumId w:val="9"/>
  </w:num>
  <w:num w:numId="12">
    <w:abstractNumId w:val="2"/>
  </w:num>
  <w:num w:numId="13">
    <w:abstractNumId w:val="8"/>
  </w:num>
  <w:num w:numId="14">
    <w:abstractNumId w:val="23"/>
  </w:num>
  <w:num w:numId="15">
    <w:abstractNumId w:val="37"/>
  </w:num>
  <w:num w:numId="16">
    <w:abstractNumId w:val="32"/>
  </w:num>
  <w:num w:numId="17">
    <w:abstractNumId w:val="22"/>
  </w:num>
  <w:num w:numId="18">
    <w:abstractNumId w:val="26"/>
  </w:num>
  <w:num w:numId="19">
    <w:abstractNumId w:val="13"/>
  </w:num>
  <w:num w:numId="20">
    <w:abstractNumId w:val="43"/>
  </w:num>
  <w:num w:numId="21">
    <w:abstractNumId w:val="15"/>
  </w:num>
  <w:num w:numId="22">
    <w:abstractNumId w:val="11"/>
  </w:num>
  <w:num w:numId="23">
    <w:abstractNumId w:val="28"/>
  </w:num>
  <w:num w:numId="24">
    <w:abstractNumId w:val="29"/>
  </w:num>
  <w:num w:numId="25">
    <w:abstractNumId w:val="30"/>
  </w:num>
  <w:num w:numId="26">
    <w:abstractNumId w:val="17"/>
  </w:num>
  <w:num w:numId="27">
    <w:abstractNumId w:val="44"/>
  </w:num>
  <w:num w:numId="28">
    <w:abstractNumId w:val="6"/>
  </w:num>
  <w:num w:numId="29">
    <w:abstractNumId w:val="19"/>
  </w:num>
  <w:num w:numId="30">
    <w:abstractNumId w:val="31"/>
  </w:num>
  <w:num w:numId="31">
    <w:abstractNumId w:val="10"/>
  </w:num>
  <w:num w:numId="32">
    <w:abstractNumId w:val="27"/>
  </w:num>
  <w:num w:numId="33">
    <w:abstractNumId w:val="24"/>
  </w:num>
  <w:num w:numId="34">
    <w:abstractNumId w:val="16"/>
  </w:num>
  <w:num w:numId="35">
    <w:abstractNumId w:val="41"/>
  </w:num>
  <w:num w:numId="36">
    <w:abstractNumId w:val="18"/>
  </w:num>
  <w:num w:numId="37">
    <w:abstractNumId w:val="38"/>
  </w:num>
  <w:num w:numId="38">
    <w:abstractNumId w:val="34"/>
  </w:num>
  <w:num w:numId="39">
    <w:abstractNumId w:val="1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6"/>
  </w:num>
  <w:num w:numId="43">
    <w:abstractNumId w:val="33"/>
  </w:num>
  <w:num w:numId="44">
    <w:abstractNumId w:val="39"/>
  </w:num>
  <w:num w:numId="45">
    <w:abstractNumId w:val="7"/>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C18F7"/>
    <w:rsid w:val="000000D3"/>
    <w:rsid w:val="000008B3"/>
    <w:rsid w:val="00001652"/>
    <w:rsid w:val="000025AE"/>
    <w:rsid w:val="000030A1"/>
    <w:rsid w:val="00005D25"/>
    <w:rsid w:val="0001173A"/>
    <w:rsid w:val="0001695C"/>
    <w:rsid w:val="00021745"/>
    <w:rsid w:val="000221C8"/>
    <w:rsid w:val="00023C04"/>
    <w:rsid w:val="00025105"/>
    <w:rsid w:val="00025E0D"/>
    <w:rsid w:val="00026F37"/>
    <w:rsid w:val="0003490A"/>
    <w:rsid w:val="00035E10"/>
    <w:rsid w:val="000363D2"/>
    <w:rsid w:val="0003687D"/>
    <w:rsid w:val="00046BF7"/>
    <w:rsid w:val="0005092F"/>
    <w:rsid w:val="00050BCA"/>
    <w:rsid w:val="00051767"/>
    <w:rsid w:val="00051C41"/>
    <w:rsid w:val="00055586"/>
    <w:rsid w:val="000646F5"/>
    <w:rsid w:val="000656CB"/>
    <w:rsid w:val="000661B3"/>
    <w:rsid w:val="000677DB"/>
    <w:rsid w:val="00070A69"/>
    <w:rsid w:val="00070FA3"/>
    <w:rsid w:val="000724EA"/>
    <w:rsid w:val="00074D9D"/>
    <w:rsid w:val="0008046E"/>
    <w:rsid w:val="000815B8"/>
    <w:rsid w:val="00081CFF"/>
    <w:rsid w:val="00083B09"/>
    <w:rsid w:val="0008634A"/>
    <w:rsid w:val="00087025"/>
    <w:rsid w:val="00090208"/>
    <w:rsid w:val="000914F2"/>
    <w:rsid w:val="00093DD3"/>
    <w:rsid w:val="00096AC2"/>
    <w:rsid w:val="00096EAE"/>
    <w:rsid w:val="00097F55"/>
    <w:rsid w:val="000A1600"/>
    <w:rsid w:val="000A27ED"/>
    <w:rsid w:val="000B2426"/>
    <w:rsid w:val="000B2E1F"/>
    <w:rsid w:val="000B338F"/>
    <w:rsid w:val="000B3FFF"/>
    <w:rsid w:val="000B71C3"/>
    <w:rsid w:val="000C28D3"/>
    <w:rsid w:val="000C3A24"/>
    <w:rsid w:val="000C4144"/>
    <w:rsid w:val="000C5605"/>
    <w:rsid w:val="000D19B8"/>
    <w:rsid w:val="000D29C1"/>
    <w:rsid w:val="000D447D"/>
    <w:rsid w:val="000D56F2"/>
    <w:rsid w:val="000D60E5"/>
    <w:rsid w:val="000E2625"/>
    <w:rsid w:val="000E4356"/>
    <w:rsid w:val="000E726C"/>
    <w:rsid w:val="000F1E9C"/>
    <w:rsid w:val="000F20B7"/>
    <w:rsid w:val="000F31D2"/>
    <w:rsid w:val="000F4230"/>
    <w:rsid w:val="000F46B6"/>
    <w:rsid w:val="000F5688"/>
    <w:rsid w:val="000F75CA"/>
    <w:rsid w:val="00101521"/>
    <w:rsid w:val="00102D88"/>
    <w:rsid w:val="00103465"/>
    <w:rsid w:val="0010730F"/>
    <w:rsid w:val="00107431"/>
    <w:rsid w:val="001100B5"/>
    <w:rsid w:val="00113DDA"/>
    <w:rsid w:val="00123FC4"/>
    <w:rsid w:val="001240D5"/>
    <w:rsid w:val="001241D4"/>
    <w:rsid w:val="0012504C"/>
    <w:rsid w:val="0012539F"/>
    <w:rsid w:val="00127804"/>
    <w:rsid w:val="001307E4"/>
    <w:rsid w:val="00130C30"/>
    <w:rsid w:val="0013232F"/>
    <w:rsid w:val="00137E49"/>
    <w:rsid w:val="001404BA"/>
    <w:rsid w:val="001407B3"/>
    <w:rsid w:val="00141183"/>
    <w:rsid w:val="00143D34"/>
    <w:rsid w:val="001446AC"/>
    <w:rsid w:val="001450EE"/>
    <w:rsid w:val="00152C8E"/>
    <w:rsid w:val="00154E86"/>
    <w:rsid w:val="00156F82"/>
    <w:rsid w:val="00157159"/>
    <w:rsid w:val="001638F5"/>
    <w:rsid w:val="00164A0A"/>
    <w:rsid w:val="00165B79"/>
    <w:rsid w:val="001700ED"/>
    <w:rsid w:val="00171C07"/>
    <w:rsid w:val="00172546"/>
    <w:rsid w:val="00173902"/>
    <w:rsid w:val="00176B29"/>
    <w:rsid w:val="00177697"/>
    <w:rsid w:val="0018383C"/>
    <w:rsid w:val="00183F58"/>
    <w:rsid w:val="0018555B"/>
    <w:rsid w:val="00186B6F"/>
    <w:rsid w:val="00186EF1"/>
    <w:rsid w:val="00187FD3"/>
    <w:rsid w:val="0019051B"/>
    <w:rsid w:val="001925CE"/>
    <w:rsid w:val="00192D35"/>
    <w:rsid w:val="001A49F1"/>
    <w:rsid w:val="001A62FF"/>
    <w:rsid w:val="001A67BE"/>
    <w:rsid w:val="001B0F22"/>
    <w:rsid w:val="001B1547"/>
    <w:rsid w:val="001B4A0A"/>
    <w:rsid w:val="001B6F7B"/>
    <w:rsid w:val="001C3721"/>
    <w:rsid w:val="001C7651"/>
    <w:rsid w:val="001D0555"/>
    <w:rsid w:val="001D2512"/>
    <w:rsid w:val="001D268D"/>
    <w:rsid w:val="001D415C"/>
    <w:rsid w:val="001E25D5"/>
    <w:rsid w:val="001E2E9D"/>
    <w:rsid w:val="001E4100"/>
    <w:rsid w:val="001E6490"/>
    <w:rsid w:val="001E6F07"/>
    <w:rsid w:val="001E7D8E"/>
    <w:rsid w:val="001F4C48"/>
    <w:rsid w:val="001F7A18"/>
    <w:rsid w:val="002020FD"/>
    <w:rsid w:val="00203FDE"/>
    <w:rsid w:val="002113F3"/>
    <w:rsid w:val="00211427"/>
    <w:rsid w:val="00214107"/>
    <w:rsid w:val="00215CE3"/>
    <w:rsid w:val="00215D6A"/>
    <w:rsid w:val="00217566"/>
    <w:rsid w:val="00222B11"/>
    <w:rsid w:val="002239C5"/>
    <w:rsid w:val="00223A58"/>
    <w:rsid w:val="00223CB1"/>
    <w:rsid w:val="0022653B"/>
    <w:rsid w:val="00226871"/>
    <w:rsid w:val="00227A2F"/>
    <w:rsid w:val="00231683"/>
    <w:rsid w:val="00233628"/>
    <w:rsid w:val="00233FA9"/>
    <w:rsid w:val="00236413"/>
    <w:rsid w:val="00245A8B"/>
    <w:rsid w:val="002467EC"/>
    <w:rsid w:val="00250010"/>
    <w:rsid w:val="00251C46"/>
    <w:rsid w:val="00252341"/>
    <w:rsid w:val="0025305E"/>
    <w:rsid w:val="00254188"/>
    <w:rsid w:val="00254D2E"/>
    <w:rsid w:val="00256E66"/>
    <w:rsid w:val="00263B9F"/>
    <w:rsid w:val="00264377"/>
    <w:rsid w:val="002645D7"/>
    <w:rsid w:val="002705D6"/>
    <w:rsid w:val="0027357E"/>
    <w:rsid w:val="00275DFB"/>
    <w:rsid w:val="002804D4"/>
    <w:rsid w:val="00281F97"/>
    <w:rsid w:val="00282361"/>
    <w:rsid w:val="002835F5"/>
    <w:rsid w:val="00285763"/>
    <w:rsid w:val="002873A3"/>
    <w:rsid w:val="002874D0"/>
    <w:rsid w:val="0029066D"/>
    <w:rsid w:val="00290ECC"/>
    <w:rsid w:val="0029243A"/>
    <w:rsid w:val="00292544"/>
    <w:rsid w:val="00296503"/>
    <w:rsid w:val="002A0F8A"/>
    <w:rsid w:val="002A6090"/>
    <w:rsid w:val="002B027E"/>
    <w:rsid w:val="002B080C"/>
    <w:rsid w:val="002B650D"/>
    <w:rsid w:val="002C01CB"/>
    <w:rsid w:val="002C6D34"/>
    <w:rsid w:val="002C70A6"/>
    <w:rsid w:val="002D29BE"/>
    <w:rsid w:val="002D44D7"/>
    <w:rsid w:val="002E4518"/>
    <w:rsid w:val="002E462B"/>
    <w:rsid w:val="002E52AE"/>
    <w:rsid w:val="002F0B89"/>
    <w:rsid w:val="002F2DB3"/>
    <w:rsid w:val="002F46B6"/>
    <w:rsid w:val="002F6877"/>
    <w:rsid w:val="00300B74"/>
    <w:rsid w:val="00304CFE"/>
    <w:rsid w:val="00305EDC"/>
    <w:rsid w:val="003131DD"/>
    <w:rsid w:val="00316127"/>
    <w:rsid w:val="0031651A"/>
    <w:rsid w:val="00316DBE"/>
    <w:rsid w:val="00316F7D"/>
    <w:rsid w:val="0031788E"/>
    <w:rsid w:val="00322F63"/>
    <w:rsid w:val="00323067"/>
    <w:rsid w:val="003244EE"/>
    <w:rsid w:val="003250DA"/>
    <w:rsid w:val="00325AD9"/>
    <w:rsid w:val="00331F59"/>
    <w:rsid w:val="003325FC"/>
    <w:rsid w:val="00334F0A"/>
    <w:rsid w:val="0034404C"/>
    <w:rsid w:val="00351BD4"/>
    <w:rsid w:val="00355C05"/>
    <w:rsid w:val="00356879"/>
    <w:rsid w:val="00356B70"/>
    <w:rsid w:val="00360C13"/>
    <w:rsid w:val="00364186"/>
    <w:rsid w:val="00364510"/>
    <w:rsid w:val="0036453E"/>
    <w:rsid w:val="00366EEA"/>
    <w:rsid w:val="00374032"/>
    <w:rsid w:val="00376F7F"/>
    <w:rsid w:val="003819B7"/>
    <w:rsid w:val="003829AF"/>
    <w:rsid w:val="0038733F"/>
    <w:rsid w:val="0038757F"/>
    <w:rsid w:val="0039423E"/>
    <w:rsid w:val="00396751"/>
    <w:rsid w:val="00397B3D"/>
    <w:rsid w:val="003A188F"/>
    <w:rsid w:val="003A454F"/>
    <w:rsid w:val="003A480A"/>
    <w:rsid w:val="003A4D22"/>
    <w:rsid w:val="003A5E28"/>
    <w:rsid w:val="003B3456"/>
    <w:rsid w:val="003B4C74"/>
    <w:rsid w:val="003B5DEE"/>
    <w:rsid w:val="003B5DF6"/>
    <w:rsid w:val="003B64E5"/>
    <w:rsid w:val="003C39C4"/>
    <w:rsid w:val="003C466C"/>
    <w:rsid w:val="003C4764"/>
    <w:rsid w:val="003C4CBF"/>
    <w:rsid w:val="003C602F"/>
    <w:rsid w:val="003D1435"/>
    <w:rsid w:val="003D3C9E"/>
    <w:rsid w:val="003D4597"/>
    <w:rsid w:val="003D6100"/>
    <w:rsid w:val="003D66C9"/>
    <w:rsid w:val="003D709C"/>
    <w:rsid w:val="003D70AB"/>
    <w:rsid w:val="003E511C"/>
    <w:rsid w:val="003F00F3"/>
    <w:rsid w:val="003F06CB"/>
    <w:rsid w:val="003F2543"/>
    <w:rsid w:val="003F326B"/>
    <w:rsid w:val="003F5914"/>
    <w:rsid w:val="003F61EA"/>
    <w:rsid w:val="003F68D9"/>
    <w:rsid w:val="003F6F8A"/>
    <w:rsid w:val="00400077"/>
    <w:rsid w:val="0040009E"/>
    <w:rsid w:val="00400335"/>
    <w:rsid w:val="00405A38"/>
    <w:rsid w:val="0040730E"/>
    <w:rsid w:val="00410A11"/>
    <w:rsid w:val="004137B5"/>
    <w:rsid w:val="00417678"/>
    <w:rsid w:val="0042262E"/>
    <w:rsid w:val="00431B31"/>
    <w:rsid w:val="004320A6"/>
    <w:rsid w:val="00432AD0"/>
    <w:rsid w:val="004345A4"/>
    <w:rsid w:val="00434F10"/>
    <w:rsid w:val="004367DF"/>
    <w:rsid w:val="00436AB3"/>
    <w:rsid w:val="004406D0"/>
    <w:rsid w:val="00440B00"/>
    <w:rsid w:val="004412A6"/>
    <w:rsid w:val="0044314A"/>
    <w:rsid w:val="00444903"/>
    <w:rsid w:val="00445525"/>
    <w:rsid w:val="0045159B"/>
    <w:rsid w:val="00452B1A"/>
    <w:rsid w:val="004538ED"/>
    <w:rsid w:val="004538FF"/>
    <w:rsid w:val="004550C9"/>
    <w:rsid w:val="0045699C"/>
    <w:rsid w:val="00460B11"/>
    <w:rsid w:val="00460D2A"/>
    <w:rsid w:val="00461B3A"/>
    <w:rsid w:val="0046465A"/>
    <w:rsid w:val="00465AFA"/>
    <w:rsid w:val="0047075D"/>
    <w:rsid w:val="00470C2E"/>
    <w:rsid w:val="004712DB"/>
    <w:rsid w:val="00471E12"/>
    <w:rsid w:val="00475A68"/>
    <w:rsid w:val="004804F3"/>
    <w:rsid w:val="00480936"/>
    <w:rsid w:val="00482BDA"/>
    <w:rsid w:val="00485350"/>
    <w:rsid w:val="00487991"/>
    <w:rsid w:val="00492089"/>
    <w:rsid w:val="004931DE"/>
    <w:rsid w:val="004978C5"/>
    <w:rsid w:val="00497963"/>
    <w:rsid w:val="004A6454"/>
    <w:rsid w:val="004B17A5"/>
    <w:rsid w:val="004B2A1A"/>
    <w:rsid w:val="004B30FB"/>
    <w:rsid w:val="004B4A03"/>
    <w:rsid w:val="004B55AC"/>
    <w:rsid w:val="004B73C9"/>
    <w:rsid w:val="004B787B"/>
    <w:rsid w:val="004B7EE8"/>
    <w:rsid w:val="004C11C0"/>
    <w:rsid w:val="004C18F7"/>
    <w:rsid w:val="004C2E58"/>
    <w:rsid w:val="004C52DC"/>
    <w:rsid w:val="004C6B96"/>
    <w:rsid w:val="004C7570"/>
    <w:rsid w:val="004D073C"/>
    <w:rsid w:val="004D1142"/>
    <w:rsid w:val="004D1E51"/>
    <w:rsid w:val="004D5427"/>
    <w:rsid w:val="004D5BD7"/>
    <w:rsid w:val="004D7B89"/>
    <w:rsid w:val="004E305A"/>
    <w:rsid w:val="004E3594"/>
    <w:rsid w:val="004E69C0"/>
    <w:rsid w:val="004F1708"/>
    <w:rsid w:val="004F2C32"/>
    <w:rsid w:val="004F7A1A"/>
    <w:rsid w:val="005069DB"/>
    <w:rsid w:val="00506A9C"/>
    <w:rsid w:val="005076FE"/>
    <w:rsid w:val="00507838"/>
    <w:rsid w:val="00522B34"/>
    <w:rsid w:val="00523F92"/>
    <w:rsid w:val="0052458C"/>
    <w:rsid w:val="005261EC"/>
    <w:rsid w:val="00527570"/>
    <w:rsid w:val="0053028D"/>
    <w:rsid w:val="00532466"/>
    <w:rsid w:val="00533617"/>
    <w:rsid w:val="00536618"/>
    <w:rsid w:val="00543B62"/>
    <w:rsid w:val="0054646D"/>
    <w:rsid w:val="00546B43"/>
    <w:rsid w:val="00546EB3"/>
    <w:rsid w:val="00554C9E"/>
    <w:rsid w:val="0055578B"/>
    <w:rsid w:val="005564F1"/>
    <w:rsid w:val="00560528"/>
    <w:rsid w:val="00563A00"/>
    <w:rsid w:val="005726CA"/>
    <w:rsid w:val="00574EF1"/>
    <w:rsid w:val="00576F5A"/>
    <w:rsid w:val="005770C2"/>
    <w:rsid w:val="00577592"/>
    <w:rsid w:val="00581B0D"/>
    <w:rsid w:val="0058565B"/>
    <w:rsid w:val="005858A8"/>
    <w:rsid w:val="00586A0A"/>
    <w:rsid w:val="005900C1"/>
    <w:rsid w:val="00590419"/>
    <w:rsid w:val="00590F69"/>
    <w:rsid w:val="00592D1C"/>
    <w:rsid w:val="0059748B"/>
    <w:rsid w:val="005A0DB3"/>
    <w:rsid w:val="005A4731"/>
    <w:rsid w:val="005A56E0"/>
    <w:rsid w:val="005A667A"/>
    <w:rsid w:val="005B1455"/>
    <w:rsid w:val="005B1C9F"/>
    <w:rsid w:val="005B2D72"/>
    <w:rsid w:val="005B35C1"/>
    <w:rsid w:val="005C1D59"/>
    <w:rsid w:val="005C66FE"/>
    <w:rsid w:val="005C7704"/>
    <w:rsid w:val="005D2263"/>
    <w:rsid w:val="005D2829"/>
    <w:rsid w:val="005D73E7"/>
    <w:rsid w:val="005E0029"/>
    <w:rsid w:val="005E2603"/>
    <w:rsid w:val="005E45A1"/>
    <w:rsid w:val="005E5131"/>
    <w:rsid w:val="005E65B1"/>
    <w:rsid w:val="005E667E"/>
    <w:rsid w:val="005E6A21"/>
    <w:rsid w:val="005F095B"/>
    <w:rsid w:val="005F0F57"/>
    <w:rsid w:val="005F1586"/>
    <w:rsid w:val="005F4837"/>
    <w:rsid w:val="005F5B13"/>
    <w:rsid w:val="005F5FA0"/>
    <w:rsid w:val="005F7979"/>
    <w:rsid w:val="006007AF"/>
    <w:rsid w:val="00600E14"/>
    <w:rsid w:val="00601E86"/>
    <w:rsid w:val="0060746A"/>
    <w:rsid w:val="00607C1D"/>
    <w:rsid w:val="006122A1"/>
    <w:rsid w:val="006137DB"/>
    <w:rsid w:val="006147F2"/>
    <w:rsid w:val="00616C65"/>
    <w:rsid w:val="00617703"/>
    <w:rsid w:val="0062202E"/>
    <w:rsid w:val="00623555"/>
    <w:rsid w:val="00623654"/>
    <w:rsid w:val="006254AD"/>
    <w:rsid w:val="00625738"/>
    <w:rsid w:val="00632BA7"/>
    <w:rsid w:val="006337B9"/>
    <w:rsid w:val="006374F3"/>
    <w:rsid w:val="00637A42"/>
    <w:rsid w:val="00641003"/>
    <w:rsid w:val="00641FC4"/>
    <w:rsid w:val="00646195"/>
    <w:rsid w:val="0064630E"/>
    <w:rsid w:val="006548F3"/>
    <w:rsid w:val="00654BE7"/>
    <w:rsid w:val="0065562C"/>
    <w:rsid w:val="006557C4"/>
    <w:rsid w:val="0066017C"/>
    <w:rsid w:val="00661537"/>
    <w:rsid w:val="00661F66"/>
    <w:rsid w:val="006627D5"/>
    <w:rsid w:val="00664563"/>
    <w:rsid w:val="00664992"/>
    <w:rsid w:val="0066550C"/>
    <w:rsid w:val="00673799"/>
    <w:rsid w:val="00673B7E"/>
    <w:rsid w:val="006741A0"/>
    <w:rsid w:val="00683A95"/>
    <w:rsid w:val="00684068"/>
    <w:rsid w:val="006856AF"/>
    <w:rsid w:val="0068728C"/>
    <w:rsid w:val="00692081"/>
    <w:rsid w:val="006922DB"/>
    <w:rsid w:val="0069661D"/>
    <w:rsid w:val="006979E1"/>
    <w:rsid w:val="006A23F3"/>
    <w:rsid w:val="006A2C07"/>
    <w:rsid w:val="006A45E3"/>
    <w:rsid w:val="006A63C1"/>
    <w:rsid w:val="006B0542"/>
    <w:rsid w:val="006B0661"/>
    <w:rsid w:val="006B0F6C"/>
    <w:rsid w:val="006B39B8"/>
    <w:rsid w:val="006B3D52"/>
    <w:rsid w:val="006B5C11"/>
    <w:rsid w:val="006B654A"/>
    <w:rsid w:val="006B6DF6"/>
    <w:rsid w:val="006B7617"/>
    <w:rsid w:val="006B7EF6"/>
    <w:rsid w:val="006C0672"/>
    <w:rsid w:val="006C0827"/>
    <w:rsid w:val="006C30FF"/>
    <w:rsid w:val="006C35ED"/>
    <w:rsid w:val="006C7538"/>
    <w:rsid w:val="006D1C1C"/>
    <w:rsid w:val="006D1D9B"/>
    <w:rsid w:val="006D1E55"/>
    <w:rsid w:val="006D281B"/>
    <w:rsid w:val="006D4503"/>
    <w:rsid w:val="006E10C5"/>
    <w:rsid w:val="006E1144"/>
    <w:rsid w:val="006E19F2"/>
    <w:rsid w:val="006E25F3"/>
    <w:rsid w:val="006E3BAF"/>
    <w:rsid w:val="006E5316"/>
    <w:rsid w:val="006E5605"/>
    <w:rsid w:val="006E6925"/>
    <w:rsid w:val="006E6CF7"/>
    <w:rsid w:val="006E765B"/>
    <w:rsid w:val="006F052E"/>
    <w:rsid w:val="006F4117"/>
    <w:rsid w:val="007020AA"/>
    <w:rsid w:val="00702328"/>
    <w:rsid w:val="00705916"/>
    <w:rsid w:val="00707A33"/>
    <w:rsid w:val="0071127E"/>
    <w:rsid w:val="0071242A"/>
    <w:rsid w:val="007128BF"/>
    <w:rsid w:val="007137A9"/>
    <w:rsid w:val="00715E2E"/>
    <w:rsid w:val="007169D9"/>
    <w:rsid w:val="00720391"/>
    <w:rsid w:val="007221D7"/>
    <w:rsid w:val="0073298E"/>
    <w:rsid w:val="00733724"/>
    <w:rsid w:val="0073497C"/>
    <w:rsid w:val="00736E63"/>
    <w:rsid w:val="00737E63"/>
    <w:rsid w:val="007403E1"/>
    <w:rsid w:val="00740C56"/>
    <w:rsid w:val="0074157A"/>
    <w:rsid w:val="00743CC6"/>
    <w:rsid w:val="007445F0"/>
    <w:rsid w:val="00745E29"/>
    <w:rsid w:val="00746327"/>
    <w:rsid w:val="00750280"/>
    <w:rsid w:val="00755E8A"/>
    <w:rsid w:val="00756C56"/>
    <w:rsid w:val="00760352"/>
    <w:rsid w:val="00766E9E"/>
    <w:rsid w:val="007817E0"/>
    <w:rsid w:val="00783D69"/>
    <w:rsid w:val="00785EA3"/>
    <w:rsid w:val="007867BE"/>
    <w:rsid w:val="00786F87"/>
    <w:rsid w:val="00794258"/>
    <w:rsid w:val="007A10B8"/>
    <w:rsid w:val="007A4ED6"/>
    <w:rsid w:val="007A620A"/>
    <w:rsid w:val="007A77E3"/>
    <w:rsid w:val="007B0E5E"/>
    <w:rsid w:val="007B191C"/>
    <w:rsid w:val="007B2DC6"/>
    <w:rsid w:val="007B55AA"/>
    <w:rsid w:val="007B6232"/>
    <w:rsid w:val="007B642E"/>
    <w:rsid w:val="007B6446"/>
    <w:rsid w:val="007B6541"/>
    <w:rsid w:val="007C0830"/>
    <w:rsid w:val="007C4D34"/>
    <w:rsid w:val="007C6276"/>
    <w:rsid w:val="007C6734"/>
    <w:rsid w:val="007C6963"/>
    <w:rsid w:val="007C7510"/>
    <w:rsid w:val="007D0E22"/>
    <w:rsid w:val="007D11D0"/>
    <w:rsid w:val="007D2CC3"/>
    <w:rsid w:val="007D47F6"/>
    <w:rsid w:val="007D6737"/>
    <w:rsid w:val="007D7679"/>
    <w:rsid w:val="007E3E19"/>
    <w:rsid w:val="007E4028"/>
    <w:rsid w:val="007E4AD9"/>
    <w:rsid w:val="007E5CF9"/>
    <w:rsid w:val="007E7637"/>
    <w:rsid w:val="007F2F04"/>
    <w:rsid w:val="007F30B0"/>
    <w:rsid w:val="007F32CD"/>
    <w:rsid w:val="007F362F"/>
    <w:rsid w:val="007F4BF1"/>
    <w:rsid w:val="007F4D53"/>
    <w:rsid w:val="007F646E"/>
    <w:rsid w:val="00802C70"/>
    <w:rsid w:val="00805A84"/>
    <w:rsid w:val="0080606B"/>
    <w:rsid w:val="00806687"/>
    <w:rsid w:val="00807286"/>
    <w:rsid w:val="00814F21"/>
    <w:rsid w:val="00815C30"/>
    <w:rsid w:val="00823ECB"/>
    <w:rsid w:val="0082584D"/>
    <w:rsid w:val="00825E4F"/>
    <w:rsid w:val="00826233"/>
    <w:rsid w:val="00834994"/>
    <w:rsid w:val="00835283"/>
    <w:rsid w:val="0083553B"/>
    <w:rsid w:val="00836178"/>
    <w:rsid w:val="008369E3"/>
    <w:rsid w:val="00837A16"/>
    <w:rsid w:val="00841C05"/>
    <w:rsid w:val="0084308C"/>
    <w:rsid w:val="0085272A"/>
    <w:rsid w:val="00860502"/>
    <w:rsid w:val="0086116D"/>
    <w:rsid w:val="00861ED9"/>
    <w:rsid w:val="00863051"/>
    <w:rsid w:val="00863BA4"/>
    <w:rsid w:val="00867215"/>
    <w:rsid w:val="00867358"/>
    <w:rsid w:val="00871058"/>
    <w:rsid w:val="00872C82"/>
    <w:rsid w:val="00874B24"/>
    <w:rsid w:val="00874EC1"/>
    <w:rsid w:val="008754CF"/>
    <w:rsid w:val="00875AFB"/>
    <w:rsid w:val="0087654B"/>
    <w:rsid w:val="00876E0C"/>
    <w:rsid w:val="00877DCB"/>
    <w:rsid w:val="008916E8"/>
    <w:rsid w:val="008935F9"/>
    <w:rsid w:val="00893FB9"/>
    <w:rsid w:val="008971D1"/>
    <w:rsid w:val="008973B7"/>
    <w:rsid w:val="00897797"/>
    <w:rsid w:val="008A0A57"/>
    <w:rsid w:val="008A1E9F"/>
    <w:rsid w:val="008A43E9"/>
    <w:rsid w:val="008A4F10"/>
    <w:rsid w:val="008A6FB5"/>
    <w:rsid w:val="008A71CB"/>
    <w:rsid w:val="008A7EE3"/>
    <w:rsid w:val="008B1659"/>
    <w:rsid w:val="008B2942"/>
    <w:rsid w:val="008B2E1C"/>
    <w:rsid w:val="008B38B1"/>
    <w:rsid w:val="008B4794"/>
    <w:rsid w:val="008B62BA"/>
    <w:rsid w:val="008C505E"/>
    <w:rsid w:val="008C7FDE"/>
    <w:rsid w:val="008D13D9"/>
    <w:rsid w:val="008D50F7"/>
    <w:rsid w:val="008D664E"/>
    <w:rsid w:val="008D72FC"/>
    <w:rsid w:val="008E00DE"/>
    <w:rsid w:val="008E0C6F"/>
    <w:rsid w:val="008E6556"/>
    <w:rsid w:val="008F39BD"/>
    <w:rsid w:val="008F4141"/>
    <w:rsid w:val="008F416A"/>
    <w:rsid w:val="008F4634"/>
    <w:rsid w:val="00901987"/>
    <w:rsid w:val="00907388"/>
    <w:rsid w:val="00910A76"/>
    <w:rsid w:val="00915438"/>
    <w:rsid w:val="009167B8"/>
    <w:rsid w:val="00916B20"/>
    <w:rsid w:val="00916EF1"/>
    <w:rsid w:val="00920706"/>
    <w:rsid w:val="009229E3"/>
    <w:rsid w:val="00923E21"/>
    <w:rsid w:val="0093099D"/>
    <w:rsid w:val="00931CDA"/>
    <w:rsid w:val="00933136"/>
    <w:rsid w:val="00933F6F"/>
    <w:rsid w:val="00940991"/>
    <w:rsid w:val="0094106B"/>
    <w:rsid w:val="00944854"/>
    <w:rsid w:val="00944C16"/>
    <w:rsid w:val="009452D3"/>
    <w:rsid w:val="009456D2"/>
    <w:rsid w:val="00945FEB"/>
    <w:rsid w:val="00946CB5"/>
    <w:rsid w:val="0094720D"/>
    <w:rsid w:val="00947F37"/>
    <w:rsid w:val="00956F35"/>
    <w:rsid w:val="00961E58"/>
    <w:rsid w:val="00962C75"/>
    <w:rsid w:val="009647FB"/>
    <w:rsid w:val="0096528F"/>
    <w:rsid w:val="00972AD5"/>
    <w:rsid w:val="00973288"/>
    <w:rsid w:val="00973B7F"/>
    <w:rsid w:val="009754AB"/>
    <w:rsid w:val="00976692"/>
    <w:rsid w:val="00977429"/>
    <w:rsid w:val="0098214C"/>
    <w:rsid w:val="00983E3F"/>
    <w:rsid w:val="00985E60"/>
    <w:rsid w:val="00991910"/>
    <w:rsid w:val="0099415B"/>
    <w:rsid w:val="0099615E"/>
    <w:rsid w:val="009A4957"/>
    <w:rsid w:val="009B44AE"/>
    <w:rsid w:val="009B469F"/>
    <w:rsid w:val="009B64F8"/>
    <w:rsid w:val="009B7B3D"/>
    <w:rsid w:val="009C00BA"/>
    <w:rsid w:val="009C2781"/>
    <w:rsid w:val="009C71FF"/>
    <w:rsid w:val="009D15DF"/>
    <w:rsid w:val="009D3496"/>
    <w:rsid w:val="009D43CC"/>
    <w:rsid w:val="009D582E"/>
    <w:rsid w:val="009D6DAC"/>
    <w:rsid w:val="009D7961"/>
    <w:rsid w:val="009E11BA"/>
    <w:rsid w:val="009E17E7"/>
    <w:rsid w:val="009E1AD8"/>
    <w:rsid w:val="009E2B1B"/>
    <w:rsid w:val="009E2F8C"/>
    <w:rsid w:val="009E51AE"/>
    <w:rsid w:val="009F3304"/>
    <w:rsid w:val="009F5FCE"/>
    <w:rsid w:val="009F6214"/>
    <w:rsid w:val="00A01077"/>
    <w:rsid w:val="00A011E4"/>
    <w:rsid w:val="00A05591"/>
    <w:rsid w:val="00A10A00"/>
    <w:rsid w:val="00A15497"/>
    <w:rsid w:val="00A157DE"/>
    <w:rsid w:val="00A16B49"/>
    <w:rsid w:val="00A21712"/>
    <w:rsid w:val="00A22536"/>
    <w:rsid w:val="00A23780"/>
    <w:rsid w:val="00A241C3"/>
    <w:rsid w:val="00A24307"/>
    <w:rsid w:val="00A24600"/>
    <w:rsid w:val="00A248F3"/>
    <w:rsid w:val="00A24917"/>
    <w:rsid w:val="00A262B8"/>
    <w:rsid w:val="00A2698A"/>
    <w:rsid w:val="00A27470"/>
    <w:rsid w:val="00A27DEE"/>
    <w:rsid w:val="00A30CC1"/>
    <w:rsid w:val="00A34D72"/>
    <w:rsid w:val="00A34E6F"/>
    <w:rsid w:val="00A35019"/>
    <w:rsid w:val="00A36D9B"/>
    <w:rsid w:val="00A42B82"/>
    <w:rsid w:val="00A43D8C"/>
    <w:rsid w:val="00A43EB5"/>
    <w:rsid w:val="00A45B37"/>
    <w:rsid w:val="00A50049"/>
    <w:rsid w:val="00A51AC6"/>
    <w:rsid w:val="00A54477"/>
    <w:rsid w:val="00A54886"/>
    <w:rsid w:val="00A54C26"/>
    <w:rsid w:val="00A5513C"/>
    <w:rsid w:val="00A560F6"/>
    <w:rsid w:val="00A60D4B"/>
    <w:rsid w:val="00A6224D"/>
    <w:rsid w:val="00A631AF"/>
    <w:rsid w:val="00A65F61"/>
    <w:rsid w:val="00A74F84"/>
    <w:rsid w:val="00A80731"/>
    <w:rsid w:val="00A814B0"/>
    <w:rsid w:val="00A908FF"/>
    <w:rsid w:val="00AA0A1A"/>
    <w:rsid w:val="00AA3720"/>
    <w:rsid w:val="00AA3721"/>
    <w:rsid w:val="00AA6724"/>
    <w:rsid w:val="00AA6A77"/>
    <w:rsid w:val="00AA6A99"/>
    <w:rsid w:val="00AA7EDE"/>
    <w:rsid w:val="00AB19B7"/>
    <w:rsid w:val="00AB3955"/>
    <w:rsid w:val="00AB4925"/>
    <w:rsid w:val="00AC3355"/>
    <w:rsid w:val="00AC76C2"/>
    <w:rsid w:val="00AD0DBF"/>
    <w:rsid w:val="00AD1A3F"/>
    <w:rsid w:val="00AD553F"/>
    <w:rsid w:val="00AD5FA2"/>
    <w:rsid w:val="00AD77B3"/>
    <w:rsid w:val="00AD788A"/>
    <w:rsid w:val="00AE0925"/>
    <w:rsid w:val="00AE531B"/>
    <w:rsid w:val="00AE6382"/>
    <w:rsid w:val="00AF382B"/>
    <w:rsid w:val="00AF4E28"/>
    <w:rsid w:val="00AF5036"/>
    <w:rsid w:val="00AF6627"/>
    <w:rsid w:val="00AF69A5"/>
    <w:rsid w:val="00AF715C"/>
    <w:rsid w:val="00B06704"/>
    <w:rsid w:val="00B0714A"/>
    <w:rsid w:val="00B07F09"/>
    <w:rsid w:val="00B119E5"/>
    <w:rsid w:val="00B132DF"/>
    <w:rsid w:val="00B1353F"/>
    <w:rsid w:val="00B1391C"/>
    <w:rsid w:val="00B13BC3"/>
    <w:rsid w:val="00B144D8"/>
    <w:rsid w:val="00B15663"/>
    <w:rsid w:val="00B16F63"/>
    <w:rsid w:val="00B20368"/>
    <w:rsid w:val="00B23179"/>
    <w:rsid w:val="00B257E5"/>
    <w:rsid w:val="00B303E9"/>
    <w:rsid w:val="00B3101F"/>
    <w:rsid w:val="00B31192"/>
    <w:rsid w:val="00B311D8"/>
    <w:rsid w:val="00B32200"/>
    <w:rsid w:val="00B347C8"/>
    <w:rsid w:val="00B37450"/>
    <w:rsid w:val="00B40C3B"/>
    <w:rsid w:val="00B42122"/>
    <w:rsid w:val="00B4254D"/>
    <w:rsid w:val="00B45663"/>
    <w:rsid w:val="00B46B32"/>
    <w:rsid w:val="00B507A3"/>
    <w:rsid w:val="00B52123"/>
    <w:rsid w:val="00B551D4"/>
    <w:rsid w:val="00B5611B"/>
    <w:rsid w:val="00B57161"/>
    <w:rsid w:val="00B57E57"/>
    <w:rsid w:val="00B6066B"/>
    <w:rsid w:val="00B61043"/>
    <w:rsid w:val="00B618EF"/>
    <w:rsid w:val="00B6284E"/>
    <w:rsid w:val="00B629C8"/>
    <w:rsid w:val="00B679A0"/>
    <w:rsid w:val="00B738ED"/>
    <w:rsid w:val="00B75A77"/>
    <w:rsid w:val="00B76661"/>
    <w:rsid w:val="00B80718"/>
    <w:rsid w:val="00B84A6F"/>
    <w:rsid w:val="00B84F5B"/>
    <w:rsid w:val="00B86832"/>
    <w:rsid w:val="00B86E5D"/>
    <w:rsid w:val="00B91D83"/>
    <w:rsid w:val="00B93847"/>
    <w:rsid w:val="00B9620E"/>
    <w:rsid w:val="00B971A2"/>
    <w:rsid w:val="00BA2947"/>
    <w:rsid w:val="00BA31AF"/>
    <w:rsid w:val="00BA42D8"/>
    <w:rsid w:val="00BA55B4"/>
    <w:rsid w:val="00BA5D26"/>
    <w:rsid w:val="00BA68B3"/>
    <w:rsid w:val="00BA779A"/>
    <w:rsid w:val="00BB0C4B"/>
    <w:rsid w:val="00BB0F9A"/>
    <w:rsid w:val="00BB27F9"/>
    <w:rsid w:val="00BB334B"/>
    <w:rsid w:val="00BB66F7"/>
    <w:rsid w:val="00BB7751"/>
    <w:rsid w:val="00BC041C"/>
    <w:rsid w:val="00BC1AF4"/>
    <w:rsid w:val="00BC2207"/>
    <w:rsid w:val="00BC45EC"/>
    <w:rsid w:val="00BC543D"/>
    <w:rsid w:val="00BD49E9"/>
    <w:rsid w:val="00BD5CDC"/>
    <w:rsid w:val="00BD7EFF"/>
    <w:rsid w:val="00BE194B"/>
    <w:rsid w:val="00BE2433"/>
    <w:rsid w:val="00BE408A"/>
    <w:rsid w:val="00BE6E2D"/>
    <w:rsid w:val="00BF13C8"/>
    <w:rsid w:val="00BF43AE"/>
    <w:rsid w:val="00BF53FD"/>
    <w:rsid w:val="00C00495"/>
    <w:rsid w:val="00C033AD"/>
    <w:rsid w:val="00C03402"/>
    <w:rsid w:val="00C0562A"/>
    <w:rsid w:val="00C06869"/>
    <w:rsid w:val="00C07F71"/>
    <w:rsid w:val="00C11073"/>
    <w:rsid w:val="00C11565"/>
    <w:rsid w:val="00C12580"/>
    <w:rsid w:val="00C1348D"/>
    <w:rsid w:val="00C218BD"/>
    <w:rsid w:val="00C2677D"/>
    <w:rsid w:val="00C2791D"/>
    <w:rsid w:val="00C279F4"/>
    <w:rsid w:val="00C3184E"/>
    <w:rsid w:val="00C31CD4"/>
    <w:rsid w:val="00C341A1"/>
    <w:rsid w:val="00C343C5"/>
    <w:rsid w:val="00C347D5"/>
    <w:rsid w:val="00C3715E"/>
    <w:rsid w:val="00C374A8"/>
    <w:rsid w:val="00C410A6"/>
    <w:rsid w:val="00C4111D"/>
    <w:rsid w:val="00C4522E"/>
    <w:rsid w:val="00C47B28"/>
    <w:rsid w:val="00C50C24"/>
    <w:rsid w:val="00C51006"/>
    <w:rsid w:val="00C532A6"/>
    <w:rsid w:val="00C55F5E"/>
    <w:rsid w:val="00C562FD"/>
    <w:rsid w:val="00C57CB6"/>
    <w:rsid w:val="00C57CDF"/>
    <w:rsid w:val="00C62FDB"/>
    <w:rsid w:val="00C66B74"/>
    <w:rsid w:val="00C70265"/>
    <w:rsid w:val="00C70A6E"/>
    <w:rsid w:val="00C71064"/>
    <w:rsid w:val="00C73664"/>
    <w:rsid w:val="00C76BD5"/>
    <w:rsid w:val="00C76ECF"/>
    <w:rsid w:val="00C82475"/>
    <w:rsid w:val="00C8332E"/>
    <w:rsid w:val="00C86311"/>
    <w:rsid w:val="00C86F0C"/>
    <w:rsid w:val="00C93D6F"/>
    <w:rsid w:val="00C941DD"/>
    <w:rsid w:val="00CA3AD6"/>
    <w:rsid w:val="00CA4D66"/>
    <w:rsid w:val="00CA54EA"/>
    <w:rsid w:val="00CB11BB"/>
    <w:rsid w:val="00CB16BB"/>
    <w:rsid w:val="00CB1807"/>
    <w:rsid w:val="00CB3E30"/>
    <w:rsid w:val="00CC0444"/>
    <w:rsid w:val="00CC4ECD"/>
    <w:rsid w:val="00CC50BC"/>
    <w:rsid w:val="00CD0958"/>
    <w:rsid w:val="00CD0EEE"/>
    <w:rsid w:val="00CD161C"/>
    <w:rsid w:val="00CD396A"/>
    <w:rsid w:val="00CD52B4"/>
    <w:rsid w:val="00CD54B1"/>
    <w:rsid w:val="00CD54DA"/>
    <w:rsid w:val="00CD57D4"/>
    <w:rsid w:val="00CD5954"/>
    <w:rsid w:val="00CD6BF9"/>
    <w:rsid w:val="00CD6CFF"/>
    <w:rsid w:val="00CE02F0"/>
    <w:rsid w:val="00CE1A31"/>
    <w:rsid w:val="00CE1B7D"/>
    <w:rsid w:val="00CE4DA2"/>
    <w:rsid w:val="00CF04DA"/>
    <w:rsid w:val="00CF0601"/>
    <w:rsid w:val="00CF0932"/>
    <w:rsid w:val="00CF0F29"/>
    <w:rsid w:val="00CF3107"/>
    <w:rsid w:val="00CF3F2F"/>
    <w:rsid w:val="00D024C6"/>
    <w:rsid w:val="00D104B6"/>
    <w:rsid w:val="00D10931"/>
    <w:rsid w:val="00D1105B"/>
    <w:rsid w:val="00D1442C"/>
    <w:rsid w:val="00D14766"/>
    <w:rsid w:val="00D14859"/>
    <w:rsid w:val="00D2182C"/>
    <w:rsid w:val="00D22823"/>
    <w:rsid w:val="00D22CE9"/>
    <w:rsid w:val="00D235BE"/>
    <w:rsid w:val="00D318A2"/>
    <w:rsid w:val="00D3268C"/>
    <w:rsid w:val="00D32A3F"/>
    <w:rsid w:val="00D33EF3"/>
    <w:rsid w:val="00D343EC"/>
    <w:rsid w:val="00D34B0D"/>
    <w:rsid w:val="00D3570D"/>
    <w:rsid w:val="00D41ADD"/>
    <w:rsid w:val="00D41F2A"/>
    <w:rsid w:val="00D431A0"/>
    <w:rsid w:val="00D443D4"/>
    <w:rsid w:val="00D44E65"/>
    <w:rsid w:val="00D47659"/>
    <w:rsid w:val="00D47BB5"/>
    <w:rsid w:val="00D5302E"/>
    <w:rsid w:val="00D54602"/>
    <w:rsid w:val="00D552EA"/>
    <w:rsid w:val="00D57C85"/>
    <w:rsid w:val="00D62611"/>
    <w:rsid w:val="00D752BA"/>
    <w:rsid w:val="00D825F8"/>
    <w:rsid w:val="00D85538"/>
    <w:rsid w:val="00D85607"/>
    <w:rsid w:val="00D8617E"/>
    <w:rsid w:val="00D91570"/>
    <w:rsid w:val="00D92DFA"/>
    <w:rsid w:val="00D938EA"/>
    <w:rsid w:val="00D94353"/>
    <w:rsid w:val="00DA5991"/>
    <w:rsid w:val="00DA7A58"/>
    <w:rsid w:val="00DB29BC"/>
    <w:rsid w:val="00DB64ED"/>
    <w:rsid w:val="00DB7664"/>
    <w:rsid w:val="00DC10F1"/>
    <w:rsid w:val="00DC1D68"/>
    <w:rsid w:val="00DC1FB7"/>
    <w:rsid w:val="00DC2A77"/>
    <w:rsid w:val="00DC52F8"/>
    <w:rsid w:val="00DC6B07"/>
    <w:rsid w:val="00DD1068"/>
    <w:rsid w:val="00DD1DB2"/>
    <w:rsid w:val="00DD59CB"/>
    <w:rsid w:val="00DE233E"/>
    <w:rsid w:val="00DE3BFC"/>
    <w:rsid w:val="00DE4C29"/>
    <w:rsid w:val="00DE7B16"/>
    <w:rsid w:val="00DF0A3D"/>
    <w:rsid w:val="00DF0A4C"/>
    <w:rsid w:val="00DF2279"/>
    <w:rsid w:val="00E02B46"/>
    <w:rsid w:val="00E07F91"/>
    <w:rsid w:val="00E10518"/>
    <w:rsid w:val="00E112E7"/>
    <w:rsid w:val="00E12A96"/>
    <w:rsid w:val="00E1392E"/>
    <w:rsid w:val="00E14DFC"/>
    <w:rsid w:val="00E16C38"/>
    <w:rsid w:val="00E224FE"/>
    <w:rsid w:val="00E23122"/>
    <w:rsid w:val="00E2442B"/>
    <w:rsid w:val="00E2572D"/>
    <w:rsid w:val="00E30776"/>
    <w:rsid w:val="00E328B4"/>
    <w:rsid w:val="00E32912"/>
    <w:rsid w:val="00E3467C"/>
    <w:rsid w:val="00E358E6"/>
    <w:rsid w:val="00E40040"/>
    <w:rsid w:val="00E4037F"/>
    <w:rsid w:val="00E41523"/>
    <w:rsid w:val="00E42A32"/>
    <w:rsid w:val="00E44045"/>
    <w:rsid w:val="00E463FE"/>
    <w:rsid w:val="00E46D25"/>
    <w:rsid w:val="00E53D62"/>
    <w:rsid w:val="00E5441D"/>
    <w:rsid w:val="00E54636"/>
    <w:rsid w:val="00E664FD"/>
    <w:rsid w:val="00E67515"/>
    <w:rsid w:val="00E73408"/>
    <w:rsid w:val="00E7443D"/>
    <w:rsid w:val="00E746AC"/>
    <w:rsid w:val="00E80D71"/>
    <w:rsid w:val="00E830B5"/>
    <w:rsid w:val="00E834F2"/>
    <w:rsid w:val="00E848B3"/>
    <w:rsid w:val="00E8774B"/>
    <w:rsid w:val="00E90C9E"/>
    <w:rsid w:val="00E936AE"/>
    <w:rsid w:val="00E94D4F"/>
    <w:rsid w:val="00EA1446"/>
    <w:rsid w:val="00EA2227"/>
    <w:rsid w:val="00EA2797"/>
    <w:rsid w:val="00EB0947"/>
    <w:rsid w:val="00EB10BB"/>
    <w:rsid w:val="00EB2A2A"/>
    <w:rsid w:val="00EC1841"/>
    <w:rsid w:val="00EC4668"/>
    <w:rsid w:val="00EC5F77"/>
    <w:rsid w:val="00EC765B"/>
    <w:rsid w:val="00EC7D32"/>
    <w:rsid w:val="00EC7ECC"/>
    <w:rsid w:val="00ED0E1D"/>
    <w:rsid w:val="00ED1211"/>
    <w:rsid w:val="00ED2940"/>
    <w:rsid w:val="00ED59B3"/>
    <w:rsid w:val="00ED7354"/>
    <w:rsid w:val="00ED79C7"/>
    <w:rsid w:val="00ED7E99"/>
    <w:rsid w:val="00EE1987"/>
    <w:rsid w:val="00EE3733"/>
    <w:rsid w:val="00EE3A0A"/>
    <w:rsid w:val="00EE4300"/>
    <w:rsid w:val="00EE5C73"/>
    <w:rsid w:val="00EF22E9"/>
    <w:rsid w:val="00F024E5"/>
    <w:rsid w:val="00F02F9A"/>
    <w:rsid w:val="00F051E4"/>
    <w:rsid w:val="00F05943"/>
    <w:rsid w:val="00F061B5"/>
    <w:rsid w:val="00F074A5"/>
    <w:rsid w:val="00F07C1C"/>
    <w:rsid w:val="00F07E72"/>
    <w:rsid w:val="00F11B39"/>
    <w:rsid w:val="00F12B75"/>
    <w:rsid w:val="00F169A1"/>
    <w:rsid w:val="00F269C2"/>
    <w:rsid w:val="00F2730F"/>
    <w:rsid w:val="00F27579"/>
    <w:rsid w:val="00F30E52"/>
    <w:rsid w:val="00F323B7"/>
    <w:rsid w:val="00F33286"/>
    <w:rsid w:val="00F3388D"/>
    <w:rsid w:val="00F375D4"/>
    <w:rsid w:val="00F40589"/>
    <w:rsid w:val="00F407D9"/>
    <w:rsid w:val="00F43B6E"/>
    <w:rsid w:val="00F471BB"/>
    <w:rsid w:val="00F47B96"/>
    <w:rsid w:val="00F50CCB"/>
    <w:rsid w:val="00F51ACA"/>
    <w:rsid w:val="00F54C62"/>
    <w:rsid w:val="00F56E4E"/>
    <w:rsid w:val="00F56ED0"/>
    <w:rsid w:val="00F56F19"/>
    <w:rsid w:val="00F57048"/>
    <w:rsid w:val="00F571D6"/>
    <w:rsid w:val="00F61C6F"/>
    <w:rsid w:val="00F6248B"/>
    <w:rsid w:val="00F64686"/>
    <w:rsid w:val="00F6552D"/>
    <w:rsid w:val="00F674EA"/>
    <w:rsid w:val="00F67702"/>
    <w:rsid w:val="00F67BA0"/>
    <w:rsid w:val="00F67E33"/>
    <w:rsid w:val="00F70382"/>
    <w:rsid w:val="00F709FC"/>
    <w:rsid w:val="00F70FB6"/>
    <w:rsid w:val="00F711C0"/>
    <w:rsid w:val="00F72186"/>
    <w:rsid w:val="00F73163"/>
    <w:rsid w:val="00F73881"/>
    <w:rsid w:val="00F759B5"/>
    <w:rsid w:val="00F77999"/>
    <w:rsid w:val="00F77C7F"/>
    <w:rsid w:val="00F811E9"/>
    <w:rsid w:val="00F835FC"/>
    <w:rsid w:val="00F83A7E"/>
    <w:rsid w:val="00F84AF7"/>
    <w:rsid w:val="00F84C33"/>
    <w:rsid w:val="00F853B3"/>
    <w:rsid w:val="00F92EF7"/>
    <w:rsid w:val="00F93890"/>
    <w:rsid w:val="00F93CBD"/>
    <w:rsid w:val="00F94334"/>
    <w:rsid w:val="00F976E2"/>
    <w:rsid w:val="00FA0E3D"/>
    <w:rsid w:val="00FA38FD"/>
    <w:rsid w:val="00FB2E92"/>
    <w:rsid w:val="00FB40AF"/>
    <w:rsid w:val="00FB4DDF"/>
    <w:rsid w:val="00FB5D40"/>
    <w:rsid w:val="00FB5E18"/>
    <w:rsid w:val="00FB6CD3"/>
    <w:rsid w:val="00FB78E2"/>
    <w:rsid w:val="00FC1884"/>
    <w:rsid w:val="00FC405C"/>
    <w:rsid w:val="00FC71FE"/>
    <w:rsid w:val="00FC7E13"/>
    <w:rsid w:val="00FD0186"/>
    <w:rsid w:val="00FD54B1"/>
    <w:rsid w:val="00FE0DDF"/>
    <w:rsid w:val="00FE1A59"/>
    <w:rsid w:val="00FE41AC"/>
    <w:rsid w:val="00FE6EAF"/>
    <w:rsid w:val="00FE7439"/>
    <w:rsid w:val="00FF0A15"/>
    <w:rsid w:val="00FF1D41"/>
    <w:rsid w:val="00FF2589"/>
    <w:rsid w:val="00FF31B8"/>
    <w:rsid w:val="00FF4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DokChampa"/>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32"/>
    <w:rPr>
      <w:sz w:val="28"/>
      <w:lang w:eastAsia="en-US"/>
    </w:rPr>
  </w:style>
  <w:style w:type="paragraph" w:styleId="Heading1">
    <w:name w:val="heading 1"/>
    <w:basedOn w:val="Normal"/>
    <w:link w:val="Heading1Char"/>
    <w:uiPriority w:val="99"/>
    <w:qFormat/>
    <w:rsid w:val="001A62FF"/>
    <w:pPr>
      <w:outlineLvl w:val="0"/>
    </w:pPr>
    <w:rPr>
      <w:rFonts w:ascii="Tahoma" w:eastAsia="Times New Roman" w:hAnsi="Tahoma" w:cs="Tahoma"/>
      <w:b/>
      <w:bCs/>
      <w:kern w:val="36"/>
      <w:sz w:val="38"/>
      <w:szCs w:val="38"/>
      <w:lang w:eastAsia="lv-LV"/>
    </w:rPr>
  </w:style>
  <w:style w:type="paragraph" w:styleId="Heading4">
    <w:name w:val="heading 4"/>
    <w:basedOn w:val="Normal"/>
    <w:next w:val="Normal"/>
    <w:link w:val="Heading4Char"/>
    <w:uiPriority w:val="99"/>
    <w:qFormat/>
    <w:rsid w:val="00654BE7"/>
    <w:pPr>
      <w:keepNext/>
      <w:spacing w:before="240" w:after="60"/>
      <w:outlineLvl w:val="3"/>
    </w:pPr>
    <w:rPr>
      <w:rFonts w:ascii="Calibri" w:eastAsia="Times New Roman" w:hAnsi="Calibri"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62FF"/>
    <w:rPr>
      <w:rFonts w:ascii="Tahoma" w:hAnsi="Tahoma" w:cs="Tahoma"/>
      <w:b/>
      <w:bCs/>
      <w:kern w:val="36"/>
      <w:sz w:val="38"/>
      <w:szCs w:val="38"/>
      <w:lang w:eastAsia="lv-LV"/>
    </w:rPr>
  </w:style>
  <w:style w:type="character" w:customStyle="1" w:styleId="Heading4Char">
    <w:name w:val="Heading 4 Char"/>
    <w:basedOn w:val="DefaultParagraphFont"/>
    <w:link w:val="Heading4"/>
    <w:uiPriority w:val="99"/>
    <w:semiHidden/>
    <w:locked/>
    <w:rsid w:val="00654BE7"/>
    <w:rPr>
      <w:rFonts w:ascii="Calibri" w:hAnsi="Calibri" w:cs="Times New Roman"/>
      <w:b/>
      <w:bCs/>
      <w:sz w:val="28"/>
      <w:szCs w:val="28"/>
      <w:lang w:eastAsia="en-US"/>
    </w:rPr>
  </w:style>
  <w:style w:type="paragraph" w:customStyle="1" w:styleId="naislab">
    <w:name w:val="naislab"/>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uiPriority w:val="99"/>
    <w:rsid w:val="004C18F7"/>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uiPriority w:val="99"/>
    <w:rsid w:val="004C18F7"/>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rsid w:val="00637A42"/>
    <w:rPr>
      <w:rFonts w:cs="Times New Roman"/>
      <w:color w:val="0000FF"/>
      <w:u w:val="single"/>
    </w:rPr>
  </w:style>
  <w:style w:type="paragraph" w:styleId="Header">
    <w:name w:val="header"/>
    <w:basedOn w:val="Normal"/>
    <w:link w:val="HeaderChar"/>
    <w:uiPriority w:val="99"/>
    <w:rsid w:val="00F711C0"/>
    <w:pPr>
      <w:tabs>
        <w:tab w:val="center" w:pos="4153"/>
        <w:tab w:val="right" w:pos="8306"/>
      </w:tabs>
    </w:pPr>
  </w:style>
  <w:style w:type="character" w:customStyle="1" w:styleId="HeaderChar">
    <w:name w:val="Header Char"/>
    <w:basedOn w:val="DefaultParagraphFont"/>
    <w:link w:val="Header"/>
    <w:uiPriority w:val="99"/>
    <w:locked/>
    <w:rsid w:val="00F711C0"/>
    <w:rPr>
      <w:rFonts w:cs="Times New Roman"/>
    </w:rPr>
  </w:style>
  <w:style w:type="paragraph" w:styleId="Footer">
    <w:name w:val="footer"/>
    <w:basedOn w:val="Normal"/>
    <w:link w:val="FooterChar"/>
    <w:uiPriority w:val="99"/>
    <w:semiHidden/>
    <w:rsid w:val="00F711C0"/>
    <w:pPr>
      <w:tabs>
        <w:tab w:val="center" w:pos="4153"/>
        <w:tab w:val="right" w:pos="8306"/>
      </w:tabs>
    </w:pPr>
  </w:style>
  <w:style w:type="character" w:customStyle="1" w:styleId="FooterChar">
    <w:name w:val="Footer Char"/>
    <w:basedOn w:val="DefaultParagraphFont"/>
    <w:link w:val="Footer"/>
    <w:uiPriority w:val="99"/>
    <w:semiHidden/>
    <w:locked/>
    <w:rsid w:val="00F711C0"/>
    <w:rPr>
      <w:rFonts w:cs="Times New Roman"/>
    </w:rPr>
  </w:style>
  <w:style w:type="paragraph" w:styleId="NormalWeb">
    <w:name w:val="Normal (Web)"/>
    <w:basedOn w:val="Normal"/>
    <w:uiPriority w:val="99"/>
    <w:rsid w:val="00FB40AF"/>
    <w:pPr>
      <w:spacing w:before="100" w:beforeAutospacing="1" w:after="100" w:afterAutospacing="1"/>
    </w:pPr>
    <w:rPr>
      <w:rFonts w:eastAsia="Times New Roman" w:cs="Times New Roman"/>
      <w:sz w:val="24"/>
      <w:szCs w:val="24"/>
      <w:lang w:eastAsia="lv-LV"/>
    </w:rPr>
  </w:style>
  <w:style w:type="paragraph" w:customStyle="1" w:styleId="CharChar1RakstzRakstzRakstzRakstzRakstzRakstz">
    <w:name w:val="Char Char1 Rakstz. Rakstz. Rakstz. Rakstz. Rakstz. Rakstz."/>
    <w:basedOn w:val="Normal"/>
    <w:uiPriority w:val="99"/>
    <w:rsid w:val="00251C46"/>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99"/>
    <w:rsid w:val="0053361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074D9D"/>
    <w:rPr>
      <w:rFonts w:cs="Times New Roman"/>
      <w:szCs w:val="28"/>
    </w:rPr>
  </w:style>
  <w:style w:type="character" w:customStyle="1" w:styleId="PlainTextChar">
    <w:name w:val="Plain Text Char"/>
    <w:basedOn w:val="DefaultParagraphFont"/>
    <w:link w:val="PlainText"/>
    <w:uiPriority w:val="99"/>
    <w:semiHidden/>
    <w:locked/>
    <w:rsid w:val="00074D9D"/>
    <w:rPr>
      <w:rFonts w:eastAsia="Times New Roman" w:cs="Times New Roman"/>
      <w:sz w:val="28"/>
      <w:szCs w:val="28"/>
      <w:lang w:eastAsia="en-US"/>
    </w:rPr>
  </w:style>
  <w:style w:type="paragraph" w:styleId="CommentText">
    <w:name w:val="annotation text"/>
    <w:basedOn w:val="Normal"/>
    <w:link w:val="CommentTextChar"/>
    <w:uiPriority w:val="99"/>
    <w:semiHidden/>
    <w:rsid w:val="0042262E"/>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locked/>
    <w:rsid w:val="0042262E"/>
    <w:rPr>
      <w:rFonts w:eastAsia="Times New Roman" w:cs="Times New Roman"/>
    </w:rPr>
  </w:style>
  <w:style w:type="paragraph" w:customStyle="1" w:styleId="RakstzRakstz7Char">
    <w:name w:val="Rakstz. Rakstz.7 Char"/>
    <w:basedOn w:val="Normal"/>
    <w:uiPriority w:val="99"/>
    <w:rsid w:val="005770C2"/>
    <w:pPr>
      <w:spacing w:after="160" w:line="240" w:lineRule="exact"/>
    </w:pPr>
    <w:rPr>
      <w:rFonts w:ascii="Tahoma" w:eastAsia="Times New Roman" w:hAnsi="Tahoma" w:cs="Times New Roman"/>
      <w:sz w:val="20"/>
      <w:szCs w:val="20"/>
      <w:lang w:val="en-US"/>
    </w:rPr>
  </w:style>
  <w:style w:type="paragraph" w:customStyle="1" w:styleId="RakstzCharChar">
    <w:name w:val="Rakstz. Char Char"/>
    <w:basedOn w:val="Normal"/>
    <w:uiPriority w:val="99"/>
    <w:rsid w:val="00874B24"/>
    <w:pPr>
      <w:spacing w:after="160" w:line="240" w:lineRule="exact"/>
    </w:pPr>
    <w:rPr>
      <w:rFonts w:ascii="Tahoma" w:eastAsia="Times New Roman" w:hAnsi="Tahoma" w:cs="Times New Roman"/>
      <w:sz w:val="20"/>
      <w:szCs w:val="20"/>
      <w:lang w:val="en-US"/>
    </w:rPr>
  </w:style>
  <w:style w:type="paragraph" w:styleId="FootnoteText">
    <w:name w:val="footnote text"/>
    <w:basedOn w:val="Normal"/>
    <w:link w:val="FootnoteTextChar"/>
    <w:uiPriority w:val="99"/>
    <w:rsid w:val="008E0C6F"/>
    <w:rPr>
      <w:rFonts w:cs="Times New Roman"/>
      <w:sz w:val="20"/>
      <w:szCs w:val="20"/>
      <w:lang w:eastAsia="lv-LV"/>
    </w:rPr>
  </w:style>
  <w:style w:type="character" w:customStyle="1" w:styleId="FootnoteTextChar">
    <w:name w:val="Footnote Text Char"/>
    <w:basedOn w:val="DefaultParagraphFont"/>
    <w:link w:val="FootnoteText"/>
    <w:uiPriority w:val="99"/>
    <w:locked/>
    <w:rsid w:val="008E0C6F"/>
    <w:rPr>
      <w:rFonts w:cs="Times New Roman"/>
    </w:rPr>
  </w:style>
  <w:style w:type="paragraph" w:styleId="ListParagraph">
    <w:name w:val="List Paragraph"/>
    <w:basedOn w:val="Normal"/>
    <w:uiPriority w:val="99"/>
    <w:qFormat/>
    <w:rsid w:val="00245A8B"/>
    <w:pPr>
      <w:suppressAutoHyphens/>
      <w:ind w:left="720"/>
    </w:pPr>
    <w:rPr>
      <w:rFonts w:eastAsia="Times New Roman" w:cs="Times New Roman"/>
      <w:kern w:val="1"/>
      <w:sz w:val="24"/>
      <w:szCs w:val="24"/>
      <w:lang w:eastAsia="ar-SA"/>
    </w:rPr>
  </w:style>
  <w:style w:type="character" w:customStyle="1" w:styleId="spelle">
    <w:name w:val="spelle"/>
    <w:basedOn w:val="DefaultParagraphFont"/>
    <w:uiPriority w:val="99"/>
    <w:rsid w:val="00B16F63"/>
    <w:rPr>
      <w:rFonts w:cs="Times New Roman"/>
    </w:rPr>
  </w:style>
  <w:style w:type="paragraph" w:styleId="NoSpacing">
    <w:name w:val="No Spacing"/>
    <w:uiPriority w:val="99"/>
    <w:qFormat/>
    <w:rsid w:val="007F32CD"/>
    <w:rPr>
      <w:rFonts w:eastAsia="Times New Roman" w:cs="Times New Roman"/>
      <w:sz w:val="24"/>
      <w:szCs w:val="24"/>
      <w:lang w:val="en-US" w:eastAsia="en-US"/>
    </w:rPr>
  </w:style>
  <w:style w:type="paragraph" w:styleId="BalloonText">
    <w:name w:val="Balloon Text"/>
    <w:basedOn w:val="Normal"/>
    <w:link w:val="BalloonTextChar"/>
    <w:uiPriority w:val="99"/>
    <w:semiHidden/>
    <w:rsid w:val="00E463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3FE"/>
    <w:rPr>
      <w:rFonts w:ascii="Tahoma" w:hAnsi="Tahoma" w:cs="Tahoma"/>
      <w:sz w:val="16"/>
      <w:szCs w:val="16"/>
      <w:lang w:eastAsia="en-US"/>
    </w:rPr>
  </w:style>
  <w:style w:type="paragraph" w:styleId="BodyText">
    <w:name w:val="Body Text"/>
    <w:basedOn w:val="Normal"/>
    <w:link w:val="BodyTextChar"/>
    <w:uiPriority w:val="99"/>
    <w:rsid w:val="004F2C32"/>
    <w:pPr>
      <w:spacing w:after="120"/>
    </w:pPr>
    <w:rPr>
      <w:rFonts w:eastAsia="Times New Roman" w:cs="Times New Roman"/>
      <w:sz w:val="24"/>
      <w:szCs w:val="24"/>
      <w:lang w:val="en-US"/>
    </w:rPr>
  </w:style>
  <w:style w:type="character" w:customStyle="1" w:styleId="BodyTextChar">
    <w:name w:val="Body Text Char"/>
    <w:basedOn w:val="DefaultParagraphFont"/>
    <w:link w:val="BodyText"/>
    <w:uiPriority w:val="99"/>
    <w:rsid w:val="004F2C32"/>
    <w:rPr>
      <w:rFonts w:eastAsia="Times New Roman" w:cs="Times New Roman"/>
      <w:sz w:val="24"/>
      <w:szCs w:val="24"/>
      <w:lang w:val="en-US" w:eastAsia="en-US"/>
    </w:rPr>
  </w:style>
  <w:style w:type="character" w:styleId="PageNumber">
    <w:name w:val="page number"/>
    <w:basedOn w:val="DefaultParagraphFont"/>
    <w:uiPriority w:val="99"/>
    <w:rsid w:val="004978C5"/>
    <w:rPr>
      <w:rFonts w:cs="Times New Roman"/>
    </w:rPr>
  </w:style>
</w:styles>
</file>

<file path=word/webSettings.xml><?xml version="1.0" encoding="utf-8"?>
<w:webSettings xmlns:r="http://schemas.openxmlformats.org/officeDocument/2006/relationships" xmlns:w="http://schemas.openxmlformats.org/wordprocessingml/2006/main">
  <w:divs>
    <w:div w:id="227425708">
      <w:bodyDiv w:val="1"/>
      <w:marLeft w:val="0"/>
      <w:marRight w:val="0"/>
      <w:marTop w:val="0"/>
      <w:marBottom w:val="0"/>
      <w:divBdr>
        <w:top w:val="none" w:sz="0" w:space="0" w:color="auto"/>
        <w:left w:val="none" w:sz="0" w:space="0" w:color="auto"/>
        <w:bottom w:val="none" w:sz="0" w:space="0" w:color="auto"/>
        <w:right w:val="none" w:sz="0" w:space="0" w:color="auto"/>
      </w:divBdr>
    </w:div>
    <w:div w:id="482087931">
      <w:bodyDiv w:val="1"/>
      <w:marLeft w:val="0"/>
      <w:marRight w:val="0"/>
      <w:marTop w:val="0"/>
      <w:marBottom w:val="0"/>
      <w:divBdr>
        <w:top w:val="none" w:sz="0" w:space="0" w:color="auto"/>
        <w:left w:val="none" w:sz="0" w:space="0" w:color="auto"/>
        <w:bottom w:val="none" w:sz="0" w:space="0" w:color="auto"/>
        <w:right w:val="none" w:sz="0" w:space="0" w:color="auto"/>
      </w:divBdr>
    </w:div>
    <w:div w:id="819425800">
      <w:bodyDiv w:val="1"/>
      <w:marLeft w:val="0"/>
      <w:marRight w:val="0"/>
      <w:marTop w:val="0"/>
      <w:marBottom w:val="0"/>
      <w:divBdr>
        <w:top w:val="none" w:sz="0" w:space="0" w:color="auto"/>
        <w:left w:val="none" w:sz="0" w:space="0" w:color="auto"/>
        <w:bottom w:val="none" w:sz="0" w:space="0" w:color="auto"/>
        <w:right w:val="none" w:sz="0" w:space="0" w:color="auto"/>
      </w:divBdr>
    </w:div>
    <w:div w:id="929896265">
      <w:bodyDiv w:val="1"/>
      <w:marLeft w:val="0"/>
      <w:marRight w:val="0"/>
      <w:marTop w:val="0"/>
      <w:marBottom w:val="0"/>
      <w:divBdr>
        <w:top w:val="none" w:sz="0" w:space="0" w:color="auto"/>
        <w:left w:val="none" w:sz="0" w:space="0" w:color="auto"/>
        <w:bottom w:val="none" w:sz="0" w:space="0" w:color="auto"/>
        <w:right w:val="none" w:sz="0" w:space="0" w:color="auto"/>
      </w:divBdr>
    </w:div>
    <w:div w:id="1000431202">
      <w:bodyDiv w:val="1"/>
      <w:marLeft w:val="0"/>
      <w:marRight w:val="0"/>
      <w:marTop w:val="0"/>
      <w:marBottom w:val="0"/>
      <w:divBdr>
        <w:top w:val="none" w:sz="0" w:space="0" w:color="auto"/>
        <w:left w:val="none" w:sz="0" w:space="0" w:color="auto"/>
        <w:bottom w:val="none" w:sz="0" w:space="0" w:color="auto"/>
        <w:right w:val="none" w:sz="0" w:space="0" w:color="auto"/>
      </w:divBdr>
    </w:div>
    <w:div w:id="1233661135">
      <w:marLeft w:val="0"/>
      <w:marRight w:val="0"/>
      <w:marTop w:val="0"/>
      <w:marBottom w:val="0"/>
      <w:divBdr>
        <w:top w:val="none" w:sz="0" w:space="0" w:color="auto"/>
        <w:left w:val="none" w:sz="0" w:space="0" w:color="auto"/>
        <w:bottom w:val="none" w:sz="0" w:space="0" w:color="auto"/>
        <w:right w:val="none" w:sz="0" w:space="0" w:color="auto"/>
      </w:divBdr>
    </w:div>
    <w:div w:id="1233661136">
      <w:marLeft w:val="0"/>
      <w:marRight w:val="0"/>
      <w:marTop w:val="0"/>
      <w:marBottom w:val="0"/>
      <w:divBdr>
        <w:top w:val="none" w:sz="0" w:space="0" w:color="auto"/>
        <w:left w:val="none" w:sz="0" w:space="0" w:color="auto"/>
        <w:bottom w:val="none" w:sz="0" w:space="0" w:color="auto"/>
        <w:right w:val="none" w:sz="0" w:space="0" w:color="auto"/>
      </w:divBdr>
    </w:div>
    <w:div w:id="1233661137">
      <w:marLeft w:val="0"/>
      <w:marRight w:val="0"/>
      <w:marTop w:val="0"/>
      <w:marBottom w:val="0"/>
      <w:divBdr>
        <w:top w:val="none" w:sz="0" w:space="0" w:color="auto"/>
        <w:left w:val="none" w:sz="0" w:space="0" w:color="auto"/>
        <w:bottom w:val="none" w:sz="0" w:space="0" w:color="auto"/>
        <w:right w:val="none" w:sz="0" w:space="0" w:color="auto"/>
      </w:divBdr>
    </w:div>
    <w:div w:id="1233661138">
      <w:marLeft w:val="0"/>
      <w:marRight w:val="0"/>
      <w:marTop w:val="0"/>
      <w:marBottom w:val="0"/>
      <w:divBdr>
        <w:top w:val="none" w:sz="0" w:space="0" w:color="auto"/>
        <w:left w:val="none" w:sz="0" w:space="0" w:color="auto"/>
        <w:bottom w:val="none" w:sz="0" w:space="0" w:color="auto"/>
        <w:right w:val="none" w:sz="0" w:space="0" w:color="auto"/>
      </w:divBdr>
    </w:div>
    <w:div w:id="1233661139">
      <w:marLeft w:val="0"/>
      <w:marRight w:val="0"/>
      <w:marTop w:val="0"/>
      <w:marBottom w:val="0"/>
      <w:divBdr>
        <w:top w:val="none" w:sz="0" w:space="0" w:color="auto"/>
        <w:left w:val="none" w:sz="0" w:space="0" w:color="auto"/>
        <w:bottom w:val="none" w:sz="0" w:space="0" w:color="auto"/>
        <w:right w:val="none" w:sz="0" w:space="0" w:color="auto"/>
      </w:divBdr>
    </w:div>
    <w:div w:id="1233661140">
      <w:marLeft w:val="0"/>
      <w:marRight w:val="0"/>
      <w:marTop w:val="0"/>
      <w:marBottom w:val="0"/>
      <w:divBdr>
        <w:top w:val="none" w:sz="0" w:space="0" w:color="auto"/>
        <w:left w:val="none" w:sz="0" w:space="0" w:color="auto"/>
        <w:bottom w:val="none" w:sz="0" w:space="0" w:color="auto"/>
        <w:right w:val="none" w:sz="0" w:space="0" w:color="auto"/>
      </w:divBdr>
    </w:div>
    <w:div w:id="1233661141">
      <w:marLeft w:val="0"/>
      <w:marRight w:val="0"/>
      <w:marTop w:val="0"/>
      <w:marBottom w:val="0"/>
      <w:divBdr>
        <w:top w:val="none" w:sz="0" w:space="0" w:color="auto"/>
        <w:left w:val="none" w:sz="0" w:space="0" w:color="auto"/>
        <w:bottom w:val="none" w:sz="0" w:space="0" w:color="auto"/>
        <w:right w:val="none" w:sz="0" w:space="0" w:color="auto"/>
      </w:divBdr>
    </w:div>
    <w:div w:id="1497964130">
      <w:bodyDiv w:val="1"/>
      <w:marLeft w:val="0"/>
      <w:marRight w:val="0"/>
      <w:marTop w:val="0"/>
      <w:marBottom w:val="0"/>
      <w:divBdr>
        <w:top w:val="none" w:sz="0" w:space="0" w:color="auto"/>
        <w:left w:val="none" w:sz="0" w:space="0" w:color="auto"/>
        <w:bottom w:val="none" w:sz="0" w:space="0" w:color="auto"/>
        <w:right w:val="none" w:sz="0" w:space="0" w:color="auto"/>
      </w:divBdr>
    </w:div>
    <w:div w:id="214167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ulbe\AppData\Local\Microsoft\Windows\Temporary%20Internet%20Files\Content.Outlook\BPKKNS0Y\marite.priede@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ga.Gulbe@v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8E6DE-C60D-4B41-8F90-F5AAAE39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1709</Words>
  <Characters>9746</Characters>
  <Application>Microsoft Office Word</Application>
  <DocSecurity>0</DocSecurity>
  <Lines>81</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Vides aizsardzības un reģionālās attīstības ministrijas centrālā aparāta ēkas Kronvalda bulvārī 6, Rīgā, būvniecības projekta kapitālieguldījumu iekļaušanu likumprojekta „Par valsts budžetu 2014. gadam” ilgtermiņa</vt:lpstr>
      <vt:lpstr>Ministru kabineta rīkojuma projekta  “Par Vides aizsardzības un reģionālās attīstības ministrijas centrālā aparāta ēkas Kronvalda bulvārī 6, Rīgā, būvniecības projekta kapitālieguldījumu iekļaušanu likumprojekta „Par valsts budžetu 2014. gadam” ilgtermiņa</vt:lpstr>
    </vt:vector>
  </TitlesOfParts>
  <Manager>S.Bajāre</Manager>
  <Company>Finanšu ministrija</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Vides aizsardzības un reģionālās attīstības ministrijas centrālā aparāta ēkas Kronvalda bulvārī 6, Rīgā, būvniecības projekta kapitālieguldījumu iekļaušanu likumprojekta „Par valsts budžetu 2014. gadam” ilgtermiņa saistībās un nomas maksas apmēru valsts akciju sabiedrībai „Valsts nekustamie īpašumi””sākotnējās ietekmes novērtējuma ziņojums (anotācija)</dc:title>
  <dc:subject>Anotācija</dc:subject>
  <dc:creator>M.Priede</dc:creator>
  <dc:description>Tālr.: 67026915; E-pasts:marite.priede@varam.gov.lv</dc:description>
  <cp:lastModifiedBy>maritep</cp:lastModifiedBy>
  <cp:revision>29</cp:revision>
  <cp:lastPrinted>2013-04-11T07:22:00Z</cp:lastPrinted>
  <dcterms:created xsi:type="dcterms:W3CDTF">2013-04-19T07:26:00Z</dcterms:created>
  <dcterms:modified xsi:type="dcterms:W3CDTF">2013-05-15T08:19:00Z</dcterms:modified>
</cp:coreProperties>
</file>