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54" w:rsidRPr="00ED6A6F" w:rsidRDefault="00BE4654" w:rsidP="00EE7602">
      <w:pPr>
        <w:jc w:val="center"/>
        <w:rPr>
          <w:b/>
          <w:sz w:val="26"/>
          <w:szCs w:val="26"/>
        </w:rPr>
      </w:pPr>
      <w:r w:rsidRPr="00ED6A6F">
        <w:rPr>
          <w:b/>
          <w:sz w:val="26"/>
          <w:szCs w:val="26"/>
        </w:rPr>
        <w:t xml:space="preserve">Informatīvais ziņojums </w:t>
      </w:r>
    </w:p>
    <w:p w:rsidR="00BE4654" w:rsidRPr="00ED6A6F" w:rsidRDefault="00BE4654" w:rsidP="00EE7602">
      <w:pPr>
        <w:jc w:val="center"/>
        <w:rPr>
          <w:b/>
          <w:sz w:val="26"/>
          <w:szCs w:val="26"/>
        </w:rPr>
      </w:pPr>
      <w:r w:rsidRPr="00ED6A6F">
        <w:rPr>
          <w:b/>
          <w:sz w:val="26"/>
          <w:szCs w:val="26"/>
        </w:rPr>
        <w:t>„Par nepieciešamo finansējumu Mālpils novadam Mālpils profesionālās vidusskolas uzturēšanai”</w:t>
      </w:r>
    </w:p>
    <w:p w:rsidR="00BE4654" w:rsidRPr="00ED6A6F" w:rsidRDefault="00BE4654" w:rsidP="00EE7602">
      <w:pPr>
        <w:jc w:val="center"/>
        <w:rPr>
          <w:b/>
          <w:sz w:val="26"/>
          <w:szCs w:val="26"/>
        </w:rPr>
      </w:pPr>
    </w:p>
    <w:p w:rsidR="00BE4654" w:rsidRPr="00ED6A6F" w:rsidRDefault="00BE4654" w:rsidP="00E43177">
      <w:pPr>
        <w:jc w:val="both"/>
        <w:rPr>
          <w:sz w:val="26"/>
          <w:szCs w:val="26"/>
        </w:rPr>
      </w:pPr>
      <w:r w:rsidRPr="00ED6A6F">
        <w:rPr>
          <w:sz w:val="26"/>
          <w:szCs w:val="26"/>
        </w:rPr>
        <w:t xml:space="preserve">      Pamatojoties uz 2011.gada 12.decembra Ministru prezidenta rezolūciju Nr.20/M-2465-jur, izglītības un zinātnes ministram  un vides aizsardzības un reģionālās attīstības ministram tika uzdots izskatīt Mālpils novada domes iesniegumu un sniegt savstarpēji saskaņotu priekšlikumu par iesniegumā norādīto problēmu iespējamo risinājumu.</w:t>
      </w:r>
    </w:p>
    <w:p w:rsidR="00BE4654" w:rsidRPr="00ED6A6F" w:rsidRDefault="00BE4654" w:rsidP="00E43177">
      <w:pPr>
        <w:jc w:val="both"/>
        <w:rPr>
          <w:sz w:val="26"/>
          <w:szCs w:val="26"/>
        </w:rPr>
      </w:pPr>
      <w:r w:rsidRPr="00ED6A6F">
        <w:rPr>
          <w:sz w:val="26"/>
          <w:szCs w:val="26"/>
        </w:rPr>
        <w:t xml:space="preserve">        Mālpils novada pašvaldība 2011.gadā lūdza piešķirt no valsts budžeta kopsummā 31 587 latus Mālpils novada pašvaldībai profesionālās izglītības iestādes „Mālpils Profesionālā vidusskola” (turpmāk - Mālpils PV) uzturēšanas izdevumu finansēšanai par 2011.gadu, lai nodrošinātu skolas sekmīgu darbību. </w:t>
      </w:r>
    </w:p>
    <w:p w:rsidR="00BE4654" w:rsidRPr="00ED6A6F" w:rsidRDefault="00BE4654" w:rsidP="00352A14">
      <w:pPr>
        <w:pStyle w:val="CommentText"/>
        <w:jc w:val="both"/>
        <w:rPr>
          <w:sz w:val="26"/>
          <w:szCs w:val="26"/>
        </w:rPr>
      </w:pPr>
      <w:r w:rsidRPr="00ED6A6F">
        <w:rPr>
          <w:sz w:val="26"/>
          <w:szCs w:val="26"/>
        </w:rPr>
        <w:t xml:space="preserve">         Līdz 2000.gadam Mālpils PV bija Zemkopības ministrijas padotības iestāde. No </w:t>
      </w:r>
      <w:smartTag w:uri="schemas-tilde-lv/tildestengine" w:element="date">
        <w:smartTagPr>
          <w:attr w:name="Day" w:val="9"/>
          <w:attr w:name="Month" w:val="8"/>
          <w:attr w:name="Year" w:val="2000"/>
        </w:smartTagPr>
        <w:r w:rsidRPr="00ED6A6F">
          <w:rPr>
            <w:sz w:val="26"/>
            <w:szCs w:val="26"/>
          </w:rPr>
          <w:t>2000.gada 9.augusta</w:t>
        </w:r>
      </w:smartTag>
      <w:r w:rsidRPr="00ED6A6F">
        <w:rPr>
          <w:sz w:val="26"/>
          <w:szCs w:val="26"/>
        </w:rPr>
        <w:t xml:space="preserve"> līdz </w:t>
      </w:r>
      <w:smartTag w:uri="schemas-tilde-lv/tildestengine" w:element="date">
        <w:smartTagPr>
          <w:attr w:name="Day" w:val="1"/>
          <w:attr w:name="Month" w:val="7"/>
          <w:attr w:name="Year" w:val="2009"/>
        </w:smartTagPr>
        <w:r w:rsidRPr="00ED6A6F">
          <w:rPr>
            <w:sz w:val="26"/>
            <w:szCs w:val="26"/>
          </w:rPr>
          <w:t>2009.gada 1.jūlijam</w:t>
        </w:r>
      </w:smartTag>
      <w:r w:rsidRPr="00ED6A6F">
        <w:rPr>
          <w:sz w:val="26"/>
          <w:szCs w:val="26"/>
        </w:rPr>
        <w:t xml:space="preserve"> - Rīgas rajona padomes iestāde, kurā profesionālās izglītības programmu īstenošanu no valsts budžeta līdzekļiem finansēja  Zemkopības ministrija līdz 2004.gada  11.jūlijam, bet no 2004.gada 12.jūlija līdz  2009.gada 1.jūlijam Izglītības un zinātnes ministrija kā  Zemkopības ministrijas tiesību un saistību pārņēmēja. Rīgas rajona padome savus līdzekļus līdz ar to varēja  ieguldīt skolas materiālās bāzes  attīstībā. Kopš 2009.gada 1.augusta saskaņā ar Rīgas rajona reorganizācijas plānu Mālpils PV ir Mālpils novada pašvaldības iestāde. </w:t>
      </w:r>
    </w:p>
    <w:p w:rsidR="00BE4654" w:rsidRPr="00ED6A6F" w:rsidRDefault="00BE4654" w:rsidP="00AE2CC7">
      <w:pPr>
        <w:pStyle w:val="naisf"/>
        <w:spacing w:before="0" w:beforeAutospacing="0" w:after="0" w:afterAutospacing="0"/>
        <w:jc w:val="both"/>
        <w:rPr>
          <w:color w:val="000000"/>
          <w:sz w:val="26"/>
          <w:szCs w:val="26"/>
        </w:rPr>
      </w:pPr>
      <w:r w:rsidRPr="00ED6A6F">
        <w:rPr>
          <w:sz w:val="26"/>
          <w:szCs w:val="26"/>
        </w:rPr>
        <w:tab/>
        <w:t xml:space="preserve">Lai atrisinātu Mālpils PV uzturēšanu, 2009.gadā Ministru kabinets no Finanšu ministrijas pamatbudžeta apakšprogrammas </w:t>
      </w:r>
      <w:smartTag w:uri="schemas-tilde-lv/tildestengine" w:element="date">
        <w:smartTagPr>
          <w:attr w:name="Year" w:val="1941"/>
          <w:attr w:name="Month" w:val="1"/>
          <w:attr w:name="Day" w:val="31"/>
        </w:smartTagPr>
        <w:r w:rsidRPr="00ED6A6F">
          <w:rPr>
            <w:sz w:val="26"/>
            <w:szCs w:val="26"/>
          </w:rPr>
          <w:t>41.02.00</w:t>
        </w:r>
      </w:smartTag>
      <w:r w:rsidRPr="00ED6A6F">
        <w:rPr>
          <w:sz w:val="26"/>
          <w:szCs w:val="26"/>
        </w:rPr>
        <w:t xml:space="preserve"> „Līdzekļi neparedzētiem gadījumiem</w:t>
      </w:r>
      <w:r w:rsidRPr="00ED6A6F">
        <w:rPr>
          <w:color w:val="000000"/>
          <w:sz w:val="26"/>
          <w:szCs w:val="26"/>
        </w:rPr>
        <w:t xml:space="preserve">” piešķīra Reģionālās attīstības un pašvaldību lietu ministrijai </w:t>
      </w:r>
      <w:r w:rsidRPr="00ED6A6F">
        <w:rPr>
          <w:sz w:val="26"/>
          <w:szCs w:val="26"/>
        </w:rPr>
        <w:t xml:space="preserve">40 000 </w:t>
      </w:r>
      <w:r w:rsidRPr="00ED6A6F">
        <w:rPr>
          <w:color w:val="000000"/>
          <w:sz w:val="26"/>
          <w:szCs w:val="26"/>
        </w:rPr>
        <w:t xml:space="preserve">latus pārskaitīšanai Mālpils novada pašvaldībai Mālpils PV uzturēšanas izdevumu finansēšanai par laika periodu no </w:t>
      </w:r>
      <w:smartTag w:uri="schemas-tilde-lv/tildestengine" w:element="date">
        <w:smartTagPr>
          <w:attr w:name="Year" w:val="2009"/>
          <w:attr w:name="Month" w:val="9"/>
          <w:attr w:name="Day" w:val="1"/>
        </w:smartTagPr>
        <w:r w:rsidRPr="00ED6A6F">
          <w:rPr>
            <w:color w:val="000000"/>
            <w:sz w:val="26"/>
            <w:szCs w:val="26"/>
          </w:rPr>
          <w:t>2009.gada 1.septembra</w:t>
        </w:r>
      </w:smartTag>
      <w:r w:rsidRPr="00ED6A6F">
        <w:rPr>
          <w:color w:val="000000"/>
          <w:sz w:val="26"/>
          <w:szCs w:val="26"/>
        </w:rPr>
        <w:t xml:space="preserve"> līdz 2009.gada 31.decembrim. </w:t>
      </w:r>
    </w:p>
    <w:p w:rsidR="00BE4654" w:rsidRPr="00ED6A6F" w:rsidRDefault="00BE4654">
      <w:pPr>
        <w:pStyle w:val="naisf"/>
        <w:spacing w:before="0" w:beforeAutospacing="0" w:after="0" w:afterAutospacing="0"/>
        <w:ind w:firstLine="720"/>
        <w:jc w:val="both"/>
        <w:rPr>
          <w:color w:val="FF0000"/>
          <w:sz w:val="26"/>
          <w:szCs w:val="26"/>
        </w:rPr>
      </w:pPr>
      <w:r w:rsidRPr="00ED6A6F">
        <w:rPr>
          <w:color w:val="000000"/>
          <w:sz w:val="26"/>
          <w:szCs w:val="26"/>
        </w:rPr>
        <w:t xml:space="preserve">Līdzīgs risinājums tika rasts arī 2010.gadā, kad Mālpils novada pašvaldībai tika piešķirts finansējums no </w:t>
      </w:r>
      <w:r w:rsidRPr="00ED6A6F">
        <w:rPr>
          <w:sz w:val="26"/>
          <w:szCs w:val="26"/>
        </w:rPr>
        <w:t xml:space="preserve">valsts budžeta programmas </w:t>
      </w:r>
      <w:smartTag w:uri="schemas-tilde-lv/tildestengine" w:element="date">
        <w:smartTagPr>
          <w:attr w:name="Day" w:val="30"/>
          <w:attr w:name="Month" w:val="11"/>
          <w:attr w:name="Year" w:val="2001"/>
        </w:smartTagPr>
        <w:r w:rsidRPr="00ED6A6F">
          <w:rPr>
            <w:sz w:val="26"/>
            <w:szCs w:val="26"/>
          </w:rPr>
          <w:t>02.00.00</w:t>
        </w:r>
      </w:smartTag>
      <w:r w:rsidRPr="00ED6A6F">
        <w:rPr>
          <w:sz w:val="26"/>
          <w:szCs w:val="26"/>
        </w:rPr>
        <w:t xml:space="preserve"> "Līdzekļi neparedzētiem gadījumiem</w:t>
      </w:r>
      <w:r w:rsidRPr="00ED6A6F">
        <w:rPr>
          <w:color w:val="000000"/>
          <w:sz w:val="26"/>
          <w:szCs w:val="26"/>
        </w:rPr>
        <w:t>" 57</w:t>
      </w:r>
      <w:r w:rsidRPr="00ED6A6F">
        <w:rPr>
          <w:sz w:val="26"/>
          <w:szCs w:val="26"/>
        </w:rPr>
        <w:t> </w:t>
      </w:r>
      <w:smartTag w:uri="schemas-tilde-lv/tildestengine" w:element="currency2">
        <w:smartTagPr>
          <w:attr w:name="currency_id" w:val="48"/>
          <w:attr w:name="currency_key" w:val="LVL"/>
          <w:attr w:name="currency_value" w:val="000"/>
          <w:attr w:name="currency_text" w:val="latu"/>
        </w:smartTagPr>
        <w:r w:rsidRPr="00ED6A6F">
          <w:rPr>
            <w:sz w:val="26"/>
            <w:szCs w:val="26"/>
          </w:rPr>
          <w:t xml:space="preserve">000 </w:t>
        </w:r>
        <w:r w:rsidRPr="00ED6A6F">
          <w:rPr>
            <w:color w:val="000000"/>
            <w:sz w:val="26"/>
            <w:szCs w:val="26"/>
          </w:rPr>
          <w:t>latu</w:t>
        </w:r>
      </w:smartTag>
      <w:r w:rsidRPr="00ED6A6F">
        <w:rPr>
          <w:color w:val="000000"/>
          <w:sz w:val="26"/>
          <w:szCs w:val="26"/>
        </w:rPr>
        <w:t xml:space="preserve"> apmērā, lai segtu Mālpils PV uzturēšanas izdevumus 2010.gadā. Kā arī daļēji uzturēšanas izdevumu segšanu nodrošināja piešķirtais finansējums ERAF projektam šī projekta realizācijas laikā. </w:t>
      </w:r>
    </w:p>
    <w:p w:rsidR="00BE4654" w:rsidRPr="00ED6A6F" w:rsidRDefault="00BE4654" w:rsidP="007D4D43">
      <w:pPr>
        <w:pStyle w:val="CommentText"/>
        <w:jc w:val="both"/>
        <w:rPr>
          <w:sz w:val="26"/>
          <w:szCs w:val="26"/>
        </w:rPr>
      </w:pPr>
      <w:r w:rsidRPr="00ED6A6F">
        <w:rPr>
          <w:sz w:val="26"/>
          <w:szCs w:val="26"/>
        </w:rPr>
        <w:t xml:space="preserve">          Savukārt, sākot ar 2011.gadu, Izglītības un zinātnes ministrijas budžeta apakšprogrammai 02.03.00. „Mērķdotācijas Mālpils novadam Mālpils profesionālās vidusskolas uzturēšanai” tika paredzēts finansējums 130 000 latu apmērā.  Līdzvērtīgi IZM padotības iestāžu profesionālās izglītības programmu īstenošanas izmaksu nodrošinājumam 2011.gadam  Mālpils PV aprēķinātais  finansējums ir 155573 lati, piešķirtais finansējums 130000 lati, un programmu īstenošanas izmaksu nodrošinājums 83,5% jeb līdzvērtīgi nenodrošinātais finansējums 25573 lati.</w:t>
      </w:r>
    </w:p>
    <w:p w:rsidR="00BE4654" w:rsidRPr="00ED6A6F" w:rsidRDefault="00BE4654" w:rsidP="00E43177">
      <w:pPr>
        <w:pStyle w:val="BodyText"/>
        <w:spacing w:after="0"/>
        <w:jc w:val="both"/>
        <w:rPr>
          <w:color w:val="000000"/>
          <w:sz w:val="26"/>
          <w:szCs w:val="26"/>
        </w:rPr>
      </w:pPr>
      <w:r w:rsidRPr="00ED6A6F">
        <w:rPr>
          <w:sz w:val="26"/>
          <w:szCs w:val="26"/>
        </w:rPr>
        <w:t xml:space="preserve">       Pamatojoties uz iepriekš minēto, Vides aizsardzības un reģionālās attīstības ministrija (turpmāk – VARAM) sagatavoja un iesniedza Ministru kabinetā rīkojuma projektu  </w:t>
      </w:r>
      <w:r w:rsidRPr="00ED6A6F">
        <w:rPr>
          <w:iCs/>
          <w:sz w:val="26"/>
          <w:szCs w:val="26"/>
        </w:rPr>
        <w:t>„Par finanšu līdzekļu piešķiršanu no valsts budžeta programmas „Līdzekļi neparedzētiem gadījumiem””</w:t>
      </w:r>
      <w:r w:rsidRPr="00ED6A6F">
        <w:rPr>
          <w:sz w:val="26"/>
          <w:szCs w:val="26"/>
        </w:rPr>
        <w:t xml:space="preserve">, </w:t>
      </w:r>
      <w:r w:rsidRPr="00ED6A6F">
        <w:rPr>
          <w:iCs/>
          <w:sz w:val="26"/>
          <w:szCs w:val="26"/>
        </w:rPr>
        <w:t>kas paredzēja</w:t>
      </w:r>
      <w:r w:rsidRPr="00ED6A6F">
        <w:rPr>
          <w:sz w:val="26"/>
          <w:szCs w:val="26"/>
        </w:rPr>
        <w:t xml:space="preserve"> Finanšu ministrijai no valsts budžeta programmas </w:t>
      </w:r>
      <w:smartTag w:uri="schemas-tilde-lv/tildestengine" w:element="date">
        <w:smartTagPr>
          <w:attr w:name="Day" w:val="30"/>
          <w:attr w:name="Month" w:val="11"/>
          <w:attr w:name="Year" w:val="2001"/>
        </w:smartTagPr>
        <w:r w:rsidRPr="00ED6A6F">
          <w:rPr>
            <w:sz w:val="26"/>
            <w:szCs w:val="26"/>
          </w:rPr>
          <w:t>02.00.00</w:t>
        </w:r>
      </w:smartTag>
      <w:r w:rsidRPr="00ED6A6F">
        <w:rPr>
          <w:sz w:val="26"/>
          <w:szCs w:val="26"/>
        </w:rPr>
        <w:t xml:space="preserve"> „Līdzekļi neparedzētiem gadījumiem” piešķirt VARAM  31587 </w:t>
      </w:r>
      <w:r w:rsidRPr="00ED6A6F">
        <w:rPr>
          <w:color w:val="000000"/>
          <w:sz w:val="26"/>
          <w:szCs w:val="26"/>
        </w:rPr>
        <w:t xml:space="preserve">latus, pārskaitīšanai Mālpils novada </w:t>
      </w:r>
      <w:r w:rsidRPr="00ED6A6F">
        <w:rPr>
          <w:color w:val="000000"/>
          <w:sz w:val="26"/>
          <w:szCs w:val="26"/>
        </w:rPr>
        <w:lastRenderedPageBreak/>
        <w:t>pašvaldībai, lai tā varētu finansēt profesionālās izglītības programmu īstenošanu profesionālās izglītības iestādē – Mālpils PV.</w:t>
      </w:r>
    </w:p>
    <w:p w:rsidR="00BE4654" w:rsidRPr="00ED6A6F" w:rsidRDefault="00BE4654" w:rsidP="00E43177">
      <w:pPr>
        <w:pStyle w:val="BodyText"/>
        <w:spacing w:after="0"/>
        <w:jc w:val="both"/>
        <w:outlineLvl w:val="0"/>
        <w:rPr>
          <w:rStyle w:val="spelle"/>
          <w:sz w:val="26"/>
          <w:szCs w:val="26"/>
        </w:rPr>
      </w:pPr>
      <w:r w:rsidRPr="00ED6A6F">
        <w:rPr>
          <w:sz w:val="26"/>
          <w:szCs w:val="26"/>
        </w:rPr>
        <w:t xml:space="preserve">        VARAM sagatavotais Ministru kabineta rīkojuma projekts tika izskatīts 2011.gada 20.decembra Ministru kabineta sēdē. Saskaņā ar 2011.gada 20.decembra Ministru kabineta sēdes protokollēmuma  „Rīkojuma projekts "Par finanšu līdzekļu piešķiršanu no valsts budžeta programmas "Līdzekļi neparedzētiem gadījumiem””” (protokols Nr. 75, 62.§) 2.punktu </w:t>
      </w:r>
      <w:r w:rsidRPr="00ED6A6F">
        <w:rPr>
          <w:rStyle w:val="spelle"/>
          <w:sz w:val="26"/>
          <w:szCs w:val="26"/>
        </w:rPr>
        <w:t xml:space="preserve"> VARAM tika dots uzdevums kopīgi ar Finanšu ministriju un Mālpils novada pašvaldību sagatavot saskaņotus priekšlikumus par to, kā valsts un pašvaldība piedalīsies Mālpils Profesionālās vidusskolas uzturēšanas izdevumu segšanā, un vides aizsardzības un reģionālās attīstības ministram iesniegt attiecīgu informāciju Valsts kancelejā.</w:t>
      </w:r>
    </w:p>
    <w:p w:rsidR="00BE4654" w:rsidRPr="00ED6A6F" w:rsidRDefault="00BE4654" w:rsidP="00340A57">
      <w:pPr>
        <w:pStyle w:val="CommentText"/>
        <w:jc w:val="both"/>
        <w:rPr>
          <w:rStyle w:val="spelle"/>
          <w:sz w:val="26"/>
          <w:szCs w:val="26"/>
        </w:rPr>
      </w:pPr>
      <w:r w:rsidRPr="00ED6A6F">
        <w:rPr>
          <w:sz w:val="26"/>
          <w:szCs w:val="26"/>
        </w:rPr>
        <w:t xml:space="preserve">       Lai </w:t>
      </w:r>
      <w:r w:rsidRPr="00ED6A6F">
        <w:rPr>
          <w:rStyle w:val="spelle"/>
          <w:sz w:val="26"/>
          <w:szCs w:val="26"/>
        </w:rPr>
        <w:t>saskaņotu priekšlikumus par to, kā valsts un pašvaldība piedalīsies Mālpils PV uzturēšanas izdevumu segšanā</w:t>
      </w:r>
      <w:r w:rsidRPr="00ED6A6F">
        <w:rPr>
          <w:sz w:val="26"/>
          <w:szCs w:val="26"/>
        </w:rPr>
        <w:t xml:space="preserve">, 2012.gada 18.janvārī VARAM organizēja sanāksmi, kurā piedalījās Finanšu ministrijas, IZM, VARAM un Mālpils PV pārstāvji, kā arī Mālpils novada domes priekšsēdētājs. Sanāksmes laikā puses vienojās par nepieciešamību piemērot vienādus principus </w:t>
      </w:r>
      <w:bookmarkStart w:id="0" w:name="OLE_LINK1"/>
      <w:bookmarkStart w:id="1" w:name="OLE_LINK2"/>
      <w:r w:rsidRPr="00ED6A6F">
        <w:rPr>
          <w:sz w:val="26"/>
          <w:szCs w:val="26"/>
        </w:rPr>
        <w:t xml:space="preserve">profesionālo izglītības iestāžu uzturēšanas izdevumu nodrošināšanā gan </w:t>
      </w:r>
      <w:r w:rsidRPr="00ED6A6F">
        <w:rPr>
          <w:sz w:val="26"/>
          <w:szCs w:val="26"/>
          <w:u w:val="single"/>
        </w:rPr>
        <w:t>valsts profesionālajām izglītības iestādēm</w:t>
      </w:r>
      <w:bookmarkEnd w:id="0"/>
      <w:bookmarkEnd w:id="1"/>
      <w:r w:rsidRPr="00ED6A6F">
        <w:rPr>
          <w:sz w:val="26"/>
          <w:szCs w:val="26"/>
          <w:u w:val="single"/>
        </w:rPr>
        <w:t>, gan Mālpils PV.</w:t>
      </w:r>
      <w:r w:rsidRPr="00ED6A6F">
        <w:rPr>
          <w:sz w:val="26"/>
          <w:szCs w:val="26"/>
        </w:rPr>
        <w:t xml:space="preserve"> S</w:t>
      </w:r>
      <w:r w:rsidRPr="00ED6A6F">
        <w:rPr>
          <w:rStyle w:val="spelle"/>
          <w:sz w:val="26"/>
          <w:szCs w:val="26"/>
        </w:rPr>
        <w:t xml:space="preserve">anāksmē tika panākta vienošanās, ka IZM iesniegs VARAM aprēķinus par Mālpils PV </w:t>
      </w:r>
      <w:r w:rsidRPr="00ED6A6F">
        <w:rPr>
          <w:sz w:val="26"/>
          <w:szCs w:val="26"/>
        </w:rPr>
        <w:t xml:space="preserve">profesionālās izglītības programmu īstenošanas izmaksām </w:t>
      </w:r>
      <w:r w:rsidRPr="00ED6A6F">
        <w:rPr>
          <w:rStyle w:val="spelle"/>
          <w:sz w:val="26"/>
          <w:szCs w:val="26"/>
        </w:rPr>
        <w:t xml:space="preserve">atbilstoši </w:t>
      </w:r>
      <w:r w:rsidRPr="00ED6A6F">
        <w:rPr>
          <w:sz w:val="26"/>
          <w:szCs w:val="26"/>
        </w:rPr>
        <w:t xml:space="preserve">Ministru kabineta 2007.gada 2.oktobra noteikumiem Nr.655 „Noteikumi par profesionālās izglītības programmu īstenošanas </w:t>
      </w:r>
      <w:r w:rsidRPr="00ED6A6F">
        <w:rPr>
          <w:rStyle w:val="Strong"/>
          <w:b w:val="0"/>
          <w:sz w:val="26"/>
          <w:szCs w:val="26"/>
        </w:rPr>
        <w:t>izmaksu minimumu uz vienu izglītojamo</w:t>
      </w:r>
      <w:r w:rsidRPr="00ED6A6F">
        <w:rPr>
          <w:sz w:val="26"/>
          <w:szCs w:val="26"/>
        </w:rPr>
        <w:t>” (turpmāk -Noteikumi Nr.655)</w:t>
      </w:r>
      <w:r w:rsidRPr="00ED6A6F">
        <w:rPr>
          <w:rStyle w:val="spelle"/>
          <w:sz w:val="26"/>
          <w:szCs w:val="26"/>
        </w:rPr>
        <w:t xml:space="preserve">. </w:t>
      </w:r>
    </w:p>
    <w:p w:rsidR="00BE4654" w:rsidRPr="00ED6A6F" w:rsidRDefault="00BE4654" w:rsidP="00A96755">
      <w:pPr>
        <w:pStyle w:val="BodyText"/>
        <w:spacing w:after="0"/>
        <w:jc w:val="both"/>
        <w:outlineLvl w:val="0"/>
        <w:rPr>
          <w:rStyle w:val="spelle"/>
          <w:sz w:val="26"/>
          <w:szCs w:val="26"/>
        </w:rPr>
      </w:pPr>
      <w:r w:rsidRPr="00ED6A6F">
        <w:rPr>
          <w:rStyle w:val="spelle"/>
          <w:sz w:val="26"/>
          <w:szCs w:val="26"/>
        </w:rPr>
        <w:t xml:space="preserve">         Izvērtējot IZM sagatavotos aprēķinus atbilstoši Noteikumiem Nr.655, VARAM secināja, ka 2012.gadā </w:t>
      </w:r>
      <w:r w:rsidRPr="00ED6A6F">
        <w:rPr>
          <w:sz w:val="26"/>
          <w:szCs w:val="26"/>
        </w:rPr>
        <w:t>IZM padotības iestādēm  izglītības programmu normējamo un dienesta viesnīcu uzturēšanas izmaksu nodrošinājums  palielinājies  līdz 80,5 %  (2011.g. 60,6%), kā arī Mālpils PV īstenoto izglītības programmu izmaksu koeficients mainījies no 1,24 uz 1,29.</w:t>
      </w:r>
      <w:r w:rsidRPr="00ED6A6F">
        <w:rPr>
          <w:rStyle w:val="spelle"/>
          <w:sz w:val="26"/>
          <w:szCs w:val="26"/>
        </w:rPr>
        <w:t xml:space="preserve"> IZM budžeta 2012.gadam </w:t>
      </w:r>
      <w:r w:rsidRPr="00ED6A6F">
        <w:rPr>
          <w:sz w:val="26"/>
          <w:szCs w:val="26"/>
        </w:rPr>
        <w:t xml:space="preserve">apakšprogrammā 02.03.00. „Mērķdotācija Mālpils novadam Mālpils profesionālās vidusskolas uzturēšanai” </w:t>
      </w:r>
      <w:r w:rsidRPr="00ED6A6F">
        <w:rPr>
          <w:rStyle w:val="spelle"/>
          <w:sz w:val="26"/>
          <w:szCs w:val="26"/>
        </w:rPr>
        <w:t>paredzētais finansējums 130 000 lati palicis 2011.gada līmenī, bet šobrīd pēc IZM iesniegtajiem aprēķiniem, lai izglītības programmu īstenošanas izmaksas 2012.gadā Mālpils PV nodrošinātu IZM padotības izglītības iestāžu līmenī,  nepieciešami 171 587 lati.</w:t>
      </w:r>
    </w:p>
    <w:p w:rsidR="00BE4654" w:rsidRPr="00ED6A6F" w:rsidRDefault="00BE4654" w:rsidP="00255CD5">
      <w:pPr>
        <w:pStyle w:val="CommentText"/>
        <w:jc w:val="both"/>
        <w:rPr>
          <w:sz w:val="26"/>
          <w:szCs w:val="26"/>
        </w:rPr>
      </w:pPr>
      <w:r w:rsidRPr="00ED6A6F">
        <w:rPr>
          <w:sz w:val="26"/>
          <w:szCs w:val="26"/>
        </w:rPr>
        <w:t xml:space="preserve">         Ņemot vērā iepriekšminēto un, lai nodrošinātu Mālpils PV izglītības programmu īstenošanas izmaksas  līdzvērtīgi IZM padotības izglītības iestādēm, VARAM ierosina </w:t>
      </w:r>
      <w:r>
        <w:rPr>
          <w:sz w:val="26"/>
          <w:szCs w:val="26"/>
        </w:rPr>
        <w:t>četrus</w:t>
      </w:r>
      <w:r w:rsidRPr="00ED6A6F">
        <w:rPr>
          <w:sz w:val="26"/>
          <w:szCs w:val="26"/>
        </w:rPr>
        <w:t xml:space="preserve"> variantus:</w:t>
      </w:r>
    </w:p>
    <w:p w:rsidR="00BE4654" w:rsidRDefault="00BE4654" w:rsidP="007A55E2">
      <w:pPr>
        <w:pStyle w:val="ListParagraph"/>
        <w:numPr>
          <w:ilvl w:val="0"/>
          <w:numId w:val="2"/>
        </w:numPr>
        <w:jc w:val="both"/>
        <w:rPr>
          <w:sz w:val="26"/>
          <w:szCs w:val="26"/>
        </w:rPr>
      </w:pPr>
      <w:r w:rsidRPr="00ED6A6F">
        <w:rPr>
          <w:sz w:val="26"/>
          <w:szCs w:val="26"/>
        </w:rPr>
        <w:t>gatavojot turpmāko gadu valsts budžeta projektus, palielināt apropriāciju Izglītības un zinātnes ministrijas budžeta apakšprogrammai 02.03.00. „Mērķdotācijas Mālpils novadam Mālpils profesionālās vidusskolas uzturēšanai” par 41 587 latiem</w:t>
      </w:r>
      <w:r>
        <w:rPr>
          <w:sz w:val="26"/>
          <w:szCs w:val="26"/>
        </w:rPr>
        <w:t>.</w:t>
      </w:r>
    </w:p>
    <w:p w:rsidR="00BE4654" w:rsidRPr="00EC58D5" w:rsidRDefault="00BE4654" w:rsidP="00EC58D5">
      <w:pPr>
        <w:pStyle w:val="ListParagraph"/>
        <w:ind w:left="780"/>
        <w:jc w:val="both"/>
        <w:rPr>
          <w:sz w:val="26"/>
          <w:szCs w:val="26"/>
        </w:rPr>
      </w:pPr>
      <w:r>
        <w:rPr>
          <w:sz w:val="26"/>
          <w:szCs w:val="26"/>
        </w:rPr>
        <w:t xml:space="preserve">         </w:t>
      </w:r>
      <w:r w:rsidRPr="00EC58D5">
        <w:rPr>
          <w:sz w:val="26"/>
          <w:szCs w:val="26"/>
        </w:rPr>
        <w:t xml:space="preserve">Izglītības un zinātnes ministrijai līdz normatīvā akta par pašvaldību profesionālās izglītības iestāžu finansēšanu pieņemšanai nodrošināt  Mālpils Profesionālās vidusskolas profesionālās izglītības </w:t>
      </w:r>
      <w:r w:rsidRPr="00EC58D5">
        <w:rPr>
          <w:sz w:val="26"/>
          <w:szCs w:val="26"/>
        </w:rPr>
        <w:lastRenderedPageBreak/>
        <w:t>programmu izmaksu (izņemot pedagogu darba samaksu un valsts sociālās apdrošināšanas obligātās iemaksas) segšanu  no valsts budžeta līdzekļiem saskaņā ar Ministru kabineta 2007.gada 2.oktobra noteikumiem Nr.655 "Noteikumi par profesionālās izglītības programmu īstenošanas izmaksu minimumu uz vienu izglītojamo" un atbilstoši izmaksu minimuma nodrošinājuma apmēram ministrijas padotībā esošajās izglītības iestādēs</w:t>
      </w:r>
      <w:r w:rsidR="00CE7117">
        <w:rPr>
          <w:sz w:val="26"/>
          <w:szCs w:val="26"/>
        </w:rPr>
        <w:t>;</w:t>
      </w:r>
    </w:p>
    <w:p w:rsidR="00BE4654" w:rsidRPr="00ED6A6F" w:rsidRDefault="00BE4654" w:rsidP="00BD2E20">
      <w:pPr>
        <w:pStyle w:val="ListParagraph"/>
        <w:numPr>
          <w:ilvl w:val="0"/>
          <w:numId w:val="2"/>
        </w:numPr>
        <w:jc w:val="both"/>
        <w:rPr>
          <w:sz w:val="26"/>
          <w:szCs w:val="26"/>
        </w:rPr>
      </w:pPr>
      <w:r w:rsidRPr="00ED6A6F">
        <w:rPr>
          <w:sz w:val="26"/>
          <w:szCs w:val="26"/>
        </w:rPr>
        <w:t>Izglītības uz zinātnes ministrijai normatīvajos aktos noteiktajā kārtībā, veikt izdevumu pārdali un palielināt apropriāciju Izglītības un zinātnes ministrijas budžeta apakšprogrammai 02.03.00. „Mērķdotācijas Mālpils novadam Mālpils profesionālās vidusskolas uzturēšanai” 2012.gadam par 41 587 latiem, nepalielinot  IZM budžeta kopējo apropriāciju. Turpmākajos gados IZM paredzēt finansējumu Mālpils profesionālās vidusskolas uzturēšanai atbilstoši normatīvajiem aktiem, kas regulē valsts profesionālo skolu uzturēšanas izdevumus</w:t>
      </w:r>
      <w:r>
        <w:rPr>
          <w:sz w:val="26"/>
          <w:szCs w:val="26"/>
        </w:rPr>
        <w:t>;</w:t>
      </w:r>
    </w:p>
    <w:p w:rsidR="00BE4654" w:rsidRDefault="00BE4654" w:rsidP="00401BDE">
      <w:pPr>
        <w:pStyle w:val="ListParagraph"/>
        <w:numPr>
          <w:ilvl w:val="0"/>
          <w:numId w:val="2"/>
        </w:numPr>
        <w:jc w:val="both"/>
        <w:rPr>
          <w:sz w:val="26"/>
          <w:szCs w:val="26"/>
        </w:rPr>
      </w:pPr>
      <w:r w:rsidRPr="00B877F1">
        <w:rPr>
          <w:sz w:val="26"/>
          <w:szCs w:val="26"/>
        </w:rPr>
        <w:t>gatavojot turpmāko gadu valsts budžeta projektus, palielināt apropriāciju Izglītības un zinātnes ministrijas budžeta apakšprogrammai 02.03.00. „Mērķdotācijas Mālpils novadam Mālpils profesionālās vidusskolas uzturēšanai” par 30 000 latiem, bet 11 587 latus Mālpils novada domei paredzēt no pašvaldības budžeta</w:t>
      </w:r>
      <w:r w:rsidR="00CE7117">
        <w:rPr>
          <w:sz w:val="26"/>
          <w:szCs w:val="26"/>
        </w:rPr>
        <w:t>.</w:t>
      </w:r>
      <w:r w:rsidRPr="00B877F1">
        <w:rPr>
          <w:sz w:val="26"/>
          <w:szCs w:val="26"/>
        </w:rPr>
        <w:t xml:space="preserve"> </w:t>
      </w:r>
      <w:r w:rsidRPr="00B877F1">
        <w:rPr>
          <w:sz w:val="26"/>
          <w:szCs w:val="26"/>
          <w:lang w:eastAsia="en-US"/>
        </w:rPr>
        <w:t xml:space="preserve"> </w:t>
      </w:r>
    </w:p>
    <w:p w:rsidR="00BE4654" w:rsidRPr="00EC58D5" w:rsidRDefault="00BE4654" w:rsidP="00EC58D5">
      <w:pPr>
        <w:pStyle w:val="ListParagraph"/>
        <w:ind w:left="780"/>
        <w:jc w:val="both"/>
        <w:rPr>
          <w:sz w:val="26"/>
          <w:szCs w:val="26"/>
        </w:rPr>
      </w:pPr>
      <w:r>
        <w:rPr>
          <w:sz w:val="26"/>
          <w:szCs w:val="26"/>
        </w:rPr>
        <w:t xml:space="preserve">        </w:t>
      </w:r>
      <w:r w:rsidRPr="00EC58D5">
        <w:rPr>
          <w:sz w:val="26"/>
          <w:szCs w:val="26"/>
        </w:rPr>
        <w:t>Izglītības un zinātnes ministrijai līdz normatīvā akta par pašvaldību profesionālās izglītības iestāžu finansēšanu pieņemšanai nodrošināt  Mālpils Profesionālās vidusskolas profesionālās izglītības programmu izmaksu (izņemot pedagogu darba samaksu un valsts sociālās apdrošināšanas obligātās iemaksas) segšanu  no valsts budžeta līdzekļiem saskaņā ar Ministru kabineta 2007.gada 2.oktobra noteikumiem Nr.655 "Noteikumi par profesionālās izglītības programmu īstenošanas izmaksu minimumu uz vienu izglītojamo" un atbilstoši izmaksu minimuma nodrošinājuma apmēram ministrijas padotībā esošajās izglītības iestādēs</w:t>
      </w:r>
      <w:r w:rsidR="00CE7117">
        <w:rPr>
          <w:sz w:val="26"/>
          <w:szCs w:val="26"/>
        </w:rPr>
        <w:t>;</w:t>
      </w:r>
    </w:p>
    <w:p w:rsidR="00BE4654" w:rsidRDefault="00BE4654" w:rsidP="00B877F1">
      <w:pPr>
        <w:pStyle w:val="ListParagraph"/>
        <w:numPr>
          <w:ilvl w:val="0"/>
          <w:numId w:val="2"/>
        </w:numPr>
        <w:jc w:val="both"/>
        <w:rPr>
          <w:sz w:val="26"/>
          <w:szCs w:val="26"/>
        </w:rPr>
      </w:pPr>
      <w:r>
        <w:rPr>
          <w:sz w:val="26"/>
          <w:szCs w:val="26"/>
        </w:rPr>
        <w:t>j</w:t>
      </w:r>
      <w:r w:rsidRPr="00B877F1">
        <w:rPr>
          <w:sz w:val="26"/>
          <w:szCs w:val="26"/>
        </w:rPr>
        <w:t xml:space="preserve">autājumu par papildu finansējuma piešķiršanu Mālpils profesionālās vidusskolas uzturēšanas izdevumu </w:t>
      </w:r>
      <w:r w:rsidRPr="00B877F1">
        <w:rPr>
          <w:color w:val="auto"/>
          <w:sz w:val="26"/>
          <w:szCs w:val="26"/>
        </w:rPr>
        <w:t>segšanai 2013.gadam un turpmākajiem gadiem</w:t>
      </w:r>
      <w:r w:rsidRPr="00B877F1">
        <w:rPr>
          <w:sz w:val="26"/>
          <w:szCs w:val="26"/>
        </w:rPr>
        <w:t xml:space="preserve"> risināt budžeta sagatavošanas procesā kopā ar citu ministriju un centrālo iestāžu pieprasījumiem, atbilstoši budžeta finansiālajām iespējām un ņemot vērā Izglītības un zinātnes ministrijas, kā atbildīgās ministrijas</w:t>
      </w:r>
      <w:r w:rsidRPr="00737915">
        <w:rPr>
          <w:sz w:val="24"/>
          <w:szCs w:val="24"/>
        </w:rPr>
        <w:t xml:space="preserve"> </w:t>
      </w:r>
      <w:r w:rsidRPr="00B877F1">
        <w:rPr>
          <w:sz w:val="26"/>
          <w:szCs w:val="26"/>
        </w:rPr>
        <w:t>par valsts budžeta finansējumu profesionālajām izglītības iestādēm, izvērtējumu.</w:t>
      </w:r>
    </w:p>
    <w:p w:rsidR="00BE4654" w:rsidRPr="00EC58D5" w:rsidRDefault="00BE4654" w:rsidP="00EC58D5">
      <w:pPr>
        <w:pStyle w:val="ListParagraph"/>
        <w:ind w:left="780"/>
        <w:jc w:val="both"/>
        <w:rPr>
          <w:sz w:val="26"/>
          <w:szCs w:val="26"/>
        </w:rPr>
      </w:pPr>
      <w:r>
        <w:rPr>
          <w:sz w:val="26"/>
          <w:szCs w:val="26"/>
        </w:rPr>
        <w:t xml:space="preserve">          </w:t>
      </w:r>
      <w:r w:rsidRPr="00EC58D5">
        <w:rPr>
          <w:sz w:val="26"/>
          <w:szCs w:val="26"/>
        </w:rPr>
        <w:t xml:space="preserve">Pēc </w:t>
      </w:r>
      <w:r w:rsidRPr="00EC58D5">
        <w:rPr>
          <w:color w:val="auto"/>
          <w:sz w:val="26"/>
          <w:szCs w:val="26"/>
        </w:rPr>
        <w:t>lēmuma pieņemšanas par</w:t>
      </w:r>
      <w:r w:rsidRPr="00EC58D5">
        <w:rPr>
          <w:color w:val="FF0000"/>
          <w:sz w:val="26"/>
          <w:szCs w:val="26"/>
        </w:rPr>
        <w:t xml:space="preserve"> </w:t>
      </w:r>
      <w:r w:rsidRPr="00EC58D5">
        <w:rPr>
          <w:sz w:val="26"/>
          <w:szCs w:val="26"/>
        </w:rPr>
        <w:t xml:space="preserve">papildu finansējuma piešķiršanu Mālpils profesionālās vidusskolas uzturēšanas izdevumu segšanai Izglītības un zinātnes ministrijai līdz normatīvā akta par pašvaldību profesionālās izglītības iestāžu finansēšanu pieņemšanai nodrošināt  Mālpils Profesionālās vidusskolas profesionālās izglītības programmu izmaksu (izņemot pedagogu darba samaksu un valsts sociālās apdrošināšanas obligātās iemaksas) segšanu  no valsts budžeta līdzekļiem saskaņā ar Ministru kabineta 2007.gada 2.oktobra </w:t>
      </w:r>
      <w:r w:rsidRPr="00EC58D5">
        <w:rPr>
          <w:sz w:val="26"/>
          <w:szCs w:val="26"/>
        </w:rPr>
        <w:lastRenderedPageBreak/>
        <w:t>noteikumiem Nr.655 "Noteikumi par profesionālās izglītības programmu īstenošanas izmaksu minimumu uz vienu izglītojamo" un 90% apmērā no izmaksu minimuma nodrošinājuma ministrijas padotībā esošajās izglītības iestādēs.</w:t>
      </w:r>
    </w:p>
    <w:p w:rsidR="00BE4654" w:rsidRPr="00B877F1" w:rsidRDefault="00BE4654" w:rsidP="00EC58D5">
      <w:pPr>
        <w:pStyle w:val="ListParagraph"/>
        <w:ind w:left="780"/>
        <w:jc w:val="both"/>
        <w:rPr>
          <w:sz w:val="26"/>
          <w:szCs w:val="26"/>
        </w:rPr>
      </w:pPr>
    </w:p>
    <w:p w:rsidR="00BE4654" w:rsidRPr="00B877F1" w:rsidRDefault="00BE4654" w:rsidP="00ED6A6F">
      <w:pPr>
        <w:pStyle w:val="ListParagraph"/>
        <w:ind w:left="780"/>
        <w:jc w:val="both"/>
        <w:rPr>
          <w:sz w:val="26"/>
          <w:szCs w:val="26"/>
        </w:rPr>
      </w:pPr>
    </w:p>
    <w:p w:rsidR="00BE4654" w:rsidRPr="00ED6A6F" w:rsidRDefault="00BE4654" w:rsidP="00BD2E20">
      <w:pPr>
        <w:pStyle w:val="ListParagraph"/>
        <w:ind w:left="780"/>
        <w:jc w:val="both"/>
        <w:rPr>
          <w:sz w:val="26"/>
          <w:szCs w:val="26"/>
        </w:rPr>
      </w:pPr>
    </w:p>
    <w:p w:rsidR="00BE4654" w:rsidRPr="00ED6A6F" w:rsidRDefault="00BE4654" w:rsidP="00E43177">
      <w:pPr>
        <w:pStyle w:val="naisf"/>
        <w:spacing w:before="0" w:beforeAutospacing="0" w:after="0" w:afterAutospacing="0"/>
        <w:ind w:firstLine="720"/>
        <w:rPr>
          <w:sz w:val="26"/>
          <w:szCs w:val="26"/>
        </w:rPr>
      </w:pPr>
      <w:r w:rsidRPr="00ED6A6F">
        <w:rPr>
          <w:sz w:val="26"/>
          <w:szCs w:val="26"/>
        </w:rPr>
        <w:t>Vides aizsardzības un</w:t>
      </w:r>
    </w:p>
    <w:p w:rsidR="00BE4654" w:rsidRPr="00ED6A6F" w:rsidRDefault="00BE4654" w:rsidP="00E43177">
      <w:pPr>
        <w:pStyle w:val="naisf"/>
        <w:spacing w:before="0" w:beforeAutospacing="0" w:after="0" w:afterAutospacing="0"/>
        <w:ind w:firstLine="720"/>
        <w:rPr>
          <w:sz w:val="26"/>
          <w:szCs w:val="26"/>
        </w:rPr>
      </w:pPr>
      <w:r w:rsidRPr="00ED6A6F">
        <w:rPr>
          <w:sz w:val="26"/>
          <w:szCs w:val="26"/>
        </w:rPr>
        <w:t xml:space="preserve"> reģionālās attīstības ministrs</w:t>
      </w:r>
      <w:r w:rsidRPr="00ED6A6F">
        <w:rPr>
          <w:sz w:val="26"/>
          <w:szCs w:val="26"/>
        </w:rPr>
        <w:tab/>
      </w:r>
      <w:r w:rsidRPr="00ED6A6F">
        <w:rPr>
          <w:sz w:val="26"/>
          <w:szCs w:val="26"/>
        </w:rPr>
        <w:tab/>
      </w:r>
      <w:r w:rsidRPr="00ED6A6F">
        <w:rPr>
          <w:sz w:val="26"/>
          <w:szCs w:val="26"/>
        </w:rPr>
        <w:tab/>
      </w:r>
      <w:r w:rsidRPr="00ED6A6F">
        <w:rPr>
          <w:sz w:val="26"/>
          <w:szCs w:val="26"/>
        </w:rPr>
        <w:tab/>
        <w:t>E.Sprūdžs</w:t>
      </w:r>
    </w:p>
    <w:p w:rsidR="00BE4654" w:rsidRPr="00ED6A6F" w:rsidRDefault="00BE4654" w:rsidP="00E43177">
      <w:pPr>
        <w:pStyle w:val="naisf"/>
        <w:tabs>
          <w:tab w:val="left" w:pos="6840"/>
        </w:tabs>
        <w:spacing w:before="0" w:beforeAutospacing="0" w:after="0" w:afterAutospacing="0"/>
        <w:ind w:firstLine="720"/>
        <w:rPr>
          <w:sz w:val="26"/>
          <w:szCs w:val="26"/>
        </w:rPr>
      </w:pPr>
    </w:p>
    <w:p w:rsidR="00BE4654" w:rsidRPr="00ED6A6F" w:rsidRDefault="00BE4654" w:rsidP="00E43177">
      <w:pPr>
        <w:pStyle w:val="naisf"/>
        <w:tabs>
          <w:tab w:val="left" w:pos="6840"/>
        </w:tabs>
        <w:spacing w:before="0" w:beforeAutospacing="0" w:after="0" w:afterAutospacing="0"/>
        <w:ind w:firstLine="720"/>
        <w:rPr>
          <w:sz w:val="26"/>
          <w:szCs w:val="26"/>
        </w:rPr>
      </w:pPr>
      <w:r w:rsidRPr="00ED6A6F">
        <w:rPr>
          <w:sz w:val="26"/>
          <w:szCs w:val="26"/>
        </w:rPr>
        <w:t>Vīza:</w:t>
      </w:r>
    </w:p>
    <w:p w:rsidR="00BE4654" w:rsidRPr="00ED6A6F" w:rsidRDefault="00BE4654" w:rsidP="00E43177">
      <w:pPr>
        <w:pStyle w:val="naisf"/>
        <w:spacing w:before="0" w:beforeAutospacing="0" w:after="0" w:afterAutospacing="0"/>
        <w:ind w:firstLine="720"/>
        <w:rPr>
          <w:sz w:val="26"/>
          <w:szCs w:val="26"/>
        </w:rPr>
      </w:pPr>
      <w:r w:rsidRPr="00ED6A6F">
        <w:rPr>
          <w:sz w:val="26"/>
          <w:szCs w:val="26"/>
        </w:rPr>
        <w:t>Valsts sekretārs</w:t>
      </w:r>
      <w:r w:rsidRPr="00ED6A6F">
        <w:rPr>
          <w:sz w:val="26"/>
          <w:szCs w:val="26"/>
        </w:rPr>
        <w:tab/>
      </w:r>
      <w:r w:rsidRPr="00ED6A6F">
        <w:rPr>
          <w:sz w:val="26"/>
          <w:szCs w:val="26"/>
        </w:rPr>
        <w:tab/>
      </w:r>
      <w:r w:rsidRPr="00ED6A6F">
        <w:rPr>
          <w:sz w:val="26"/>
          <w:szCs w:val="26"/>
        </w:rPr>
        <w:tab/>
      </w:r>
      <w:r w:rsidRPr="00ED6A6F">
        <w:rPr>
          <w:sz w:val="26"/>
          <w:szCs w:val="26"/>
        </w:rPr>
        <w:tab/>
      </w:r>
      <w:r w:rsidRPr="00ED6A6F">
        <w:rPr>
          <w:sz w:val="26"/>
          <w:szCs w:val="26"/>
        </w:rPr>
        <w:tab/>
      </w:r>
      <w:r w:rsidRPr="00ED6A6F">
        <w:rPr>
          <w:sz w:val="26"/>
          <w:szCs w:val="26"/>
        </w:rPr>
        <w:tab/>
        <w:t>G.Puķītis</w:t>
      </w:r>
    </w:p>
    <w:p w:rsidR="00BE4654" w:rsidRPr="007C158C" w:rsidRDefault="00BE4654" w:rsidP="00E43177">
      <w:pPr>
        <w:widowControl w:val="0"/>
        <w:ind w:firstLine="720"/>
        <w:jc w:val="both"/>
        <w:rPr>
          <w:sz w:val="26"/>
          <w:szCs w:val="26"/>
        </w:rPr>
      </w:pPr>
    </w:p>
    <w:p w:rsidR="00BE4654" w:rsidRDefault="00BE4654" w:rsidP="00E43177">
      <w:pPr>
        <w:widowControl w:val="0"/>
        <w:ind w:firstLine="720"/>
        <w:jc w:val="both"/>
        <w:rPr>
          <w:sz w:val="20"/>
          <w:szCs w:val="20"/>
        </w:rPr>
      </w:pPr>
    </w:p>
    <w:p w:rsidR="00BE4654" w:rsidRDefault="00BE4654" w:rsidP="00E43177">
      <w:pPr>
        <w:widowControl w:val="0"/>
        <w:ind w:firstLine="720"/>
        <w:jc w:val="both"/>
        <w:rPr>
          <w:sz w:val="20"/>
          <w:szCs w:val="20"/>
        </w:rPr>
      </w:pPr>
    </w:p>
    <w:p w:rsidR="00BE4654" w:rsidRDefault="00BE4654" w:rsidP="00E43177">
      <w:pPr>
        <w:widowControl w:val="0"/>
        <w:ind w:firstLine="720"/>
        <w:jc w:val="both"/>
        <w:rPr>
          <w:sz w:val="20"/>
          <w:szCs w:val="20"/>
        </w:rPr>
      </w:pPr>
    </w:p>
    <w:p w:rsidR="00BE4654" w:rsidRDefault="00BE4654" w:rsidP="00E43177">
      <w:pPr>
        <w:widowControl w:val="0"/>
        <w:ind w:firstLine="720"/>
        <w:jc w:val="both"/>
        <w:rPr>
          <w:sz w:val="20"/>
          <w:szCs w:val="20"/>
        </w:rPr>
      </w:pPr>
    </w:p>
    <w:p w:rsidR="00BE4654" w:rsidRDefault="00BE4654" w:rsidP="00E43177">
      <w:pPr>
        <w:widowControl w:val="0"/>
        <w:ind w:firstLine="720"/>
        <w:jc w:val="both"/>
        <w:rPr>
          <w:sz w:val="20"/>
          <w:szCs w:val="20"/>
        </w:rPr>
      </w:pPr>
    </w:p>
    <w:p w:rsidR="00BE4654" w:rsidRDefault="00BE4654" w:rsidP="00E43177">
      <w:pPr>
        <w:widowControl w:val="0"/>
        <w:ind w:firstLine="720"/>
        <w:jc w:val="both"/>
        <w:rPr>
          <w:sz w:val="20"/>
          <w:szCs w:val="20"/>
        </w:rPr>
      </w:pPr>
    </w:p>
    <w:p w:rsidR="00BE4654" w:rsidRDefault="00BE4654" w:rsidP="00E43177">
      <w:pPr>
        <w:widowControl w:val="0"/>
        <w:ind w:firstLine="720"/>
        <w:jc w:val="both"/>
        <w:rPr>
          <w:sz w:val="20"/>
          <w:szCs w:val="20"/>
        </w:rPr>
      </w:pPr>
    </w:p>
    <w:p w:rsidR="00BE4654" w:rsidRDefault="00BE4654" w:rsidP="00E43177">
      <w:pPr>
        <w:widowControl w:val="0"/>
        <w:ind w:firstLine="720"/>
        <w:jc w:val="both"/>
        <w:rPr>
          <w:sz w:val="20"/>
          <w:szCs w:val="20"/>
        </w:rPr>
      </w:pPr>
    </w:p>
    <w:p w:rsidR="00BE4654" w:rsidRPr="00343E21" w:rsidRDefault="00BE4654" w:rsidP="00E43177">
      <w:pPr>
        <w:widowControl w:val="0"/>
        <w:ind w:firstLine="720"/>
        <w:jc w:val="both"/>
        <w:rPr>
          <w:sz w:val="20"/>
          <w:szCs w:val="20"/>
        </w:rPr>
      </w:pPr>
      <w:r>
        <w:rPr>
          <w:sz w:val="20"/>
          <w:szCs w:val="20"/>
        </w:rPr>
        <w:t>16</w:t>
      </w:r>
      <w:r w:rsidRPr="00AE2CC7">
        <w:rPr>
          <w:sz w:val="20"/>
          <w:szCs w:val="20"/>
        </w:rPr>
        <w:t>.0</w:t>
      </w:r>
      <w:r>
        <w:rPr>
          <w:sz w:val="20"/>
          <w:szCs w:val="20"/>
        </w:rPr>
        <w:t>3</w:t>
      </w:r>
      <w:r w:rsidRPr="00AE2CC7">
        <w:rPr>
          <w:sz w:val="20"/>
          <w:szCs w:val="20"/>
        </w:rPr>
        <w:t>.2012. 11:30</w:t>
      </w:r>
    </w:p>
    <w:p w:rsidR="00BE4654" w:rsidRPr="00343E21" w:rsidRDefault="00BE4654" w:rsidP="00E43177">
      <w:pPr>
        <w:widowControl w:val="0"/>
        <w:ind w:firstLine="720"/>
        <w:jc w:val="both"/>
        <w:rPr>
          <w:sz w:val="20"/>
          <w:szCs w:val="20"/>
        </w:rPr>
      </w:pPr>
      <w:r>
        <w:rPr>
          <w:sz w:val="20"/>
          <w:szCs w:val="20"/>
        </w:rPr>
        <w:t>10</w:t>
      </w:r>
      <w:r w:rsidR="00041C48">
        <w:rPr>
          <w:sz w:val="20"/>
          <w:szCs w:val="20"/>
        </w:rPr>
        <w:t>70</w:t>
      </w:r>
    </w:p>
    <w:p w:rsidR="00BE4654" w:rsidRPr="00343E21" w:rsidRDefault="00BE4654" w:rsidP="00E43177">
      <w:pPr>
        <w:widowControl w:val="0"/>
        <w:ind w:firstLine="720"/>
        <w:jc w:val="both"/>
        <w:rPr>
          <w:sz w:val="20"/>
          <w:szCs w:val="20"/>
        </w:rPr>
      </w:pPr>
      <w:r w:rsidRPr="00AE2CC7">
        <w:rPr>
          <w:sz w:val="20"/>
          <w:szCs w:val="20"/>
        </w:rPr>
        <w:t>Dz.Muzikante, 67770458</w:t>
      </w:r>
    </w:p>
    <w:p w:rsidR="00BE4654" w:rsidRPr="00343E21" w:rsidRDefault="00BE4654" w:rsidP="00E43177">
      <w:pPr>
        <w:widowControl w:val="0"/>
        <w:ind w:firstLine="720"/>
        <w:jc w:val="both"/>
        <w:rPr>
          <w:sz w:val="20"/>
          <w:szCs w:val="20"/>
        </w:rPr>
      </w:pPr>
      <w:r w:rsidRPr="00AE2CC7">
        <w:rPr>
          <w:rStyle w:val="Hyperlink1"/>
          <w:szCs w:val="20"/>
        </w:rPr>
        <w:t>dzintra.muzikante@varam.gov.lv</w:t>
      </w:r>
      <w:r w:rsidRPr="00AE2CC7">
        <w:rPr>
          <w:sz w:val="20"/>
          <w:szCs w:val="20"/>
        </w:rPr>
        <w:t xml:space="preserve"> </w:t>
      </w:r>
    </w:p>
    <w:p w:rsidR="00BE4654" w:rsidRPr="00343E21" w:rsidRDefault="00BE4654">
      <w:pPr>
        <w:rPr>
          <w:sz w:val="20"/>
          <w:szCs w:val="20"/>
        </w:rPr>
      </w:pPr>
    </w:p>
    <w:sectPr w:rsidR="00BE4654" w:rsidRPr="00343E21" w:rsidSect="00410D52">
      <w:headerReference w:type="even" r:id="rId7"/>
      <w:headerReference w:type="default" r:id="rId8"/>
      <w:footerReference w:type="default" r:id="rId9"/>
      <w:footerReference w:type="first" r:id="rId10"/>
      <w:pgSz w:w="11906" w:h="16838"/>
      <w:pgMar w:top="851" w:right="1800" w:bottom="1134" w:left="1800" w:header="708" w:footer="289"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71" w:rsidRDefault="00401371" w:rsidP="00E43177">
      <w:r>
        <w:separator/>
      </w:r>
    </w:p>
  </w:endnote>
  <w:endnote w:type="continuationSeparator" w:id="1">
    <w:p w:rsidR="00401371" w:rsidRDefault="00401371" w:rsidP="00E43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54" w:rsidRDefault="00BE4654" w:rsidP="00E43177">
    <w:pPr>
      <w:jc w:val="both"/>
      <w:rPr>
        <w:sz w:val="20"/>
        <w:szCs w:val="20"/>
      </w:rPr>
    </w:pPr>
  </w:p>
  <w:p w:rsidR="00BE4654" w:rsidRPr="0040437E" w:rsidRDefault="00BE4654" w:rsidP="0040437E">
    <w:pPr>
      <w:jc w:val="both"/>
      <w:rPr>
        <w:sz w:val="22"/>
        <w:szCs w:val="22"/>
      </w:rPr>
    </w:pPr>
    <w:r w:rsidRPr="0040437E">
      <w:rPr>
        <w:sz w:val="22"/>
        <w:szCs w:val="22"/>
      </w:rPr>
      <w:t>VARAMinfo_Malpils_</w:t>
    </w:r>
    <w:r>
      <w:rPr>
        <w:sz w:val="22"/>
        <w:szCs w:val="22"/>
      </w:rPr>
      <w:t>1603</w:t>
    </w:r>
    <w:r w:rsidRPr="0040437E">
      <w:rPr>
        <w:sz w:val="22"/>
        <w:szCs w:val="22"/>
      </w:rPr>
      <w:t>12; Informatīvais ziņojums „Par nepieciešamo finansējumu Mālpils novadam Mālpils profesionālās vidusskolas uzturēšanai”</w:t>
    </w:r>
  </w:p>
  <w:p w:rsidR="00BE4654" w:rsidRPr="0040437E" w:rsidRDefault="00BE4654" w:rsidP="0040437E">
    <w:pPr>
      <w:jc w:val="both"/>
      <w:rPr>
        <w:sz w:val="22"/>
        <w:szCs w:val="22"/>
      </w:rPr>
    </w:pPr>
  </w:p>
  <w:p w:rsidR="00BE4654" w:rsidRPr="009E36A7" w:rsidRDefault="00BE4654" w:rsidP="00E43177">
    <w:pPr>
      <w:pStyle w:val="Footer"/>
      <w:rPr>
        <w:sz w:val="20"/>
        <w:szCs w:val="20"/>
      </w:rPr>
    </w:pPr>
  </w:p>
  <w:p w:rsidR="00BE4654" w:rsidRPr="009E36A7" w:rsidRDefault="00BE4654">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FC" w:rsidRDefault="005A0BFC">
    <w:pPr>
      <w:pStyle w:val="Footer"/>
    </w:pPr>
    <w:r w:rsidRPr="0040437E">
      <w:rPr>
        <w:sz w:val="22"/>
        <w:szCs w:val="22"/>
      </w:rPr>
      <w:t>VARAMinfo_Malpils_</w:t>
    </w:r>
    <w:r>
      <w:rPr>
        <w:sz w:val="22"/>
        <w:szCs w:val="22"/>
      </w:rPr>
      <w:t>1603</w:t>
    </w:r>
    <w:r w:rsidRPr="0040437E">
      <w:rPr>
        <w:sz w:val="22"/>
        <w:szCs w:val="22"/>
      </w:rPr>
      <w:t>12; Informatīvais ziņojums „Par nepieciešamo finansējumu Mālpils novadam Mālpils profesionālās vidusskolas uzturēšanai”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71" w:rsidRDefault="00401371" w:rsidP="00E43177">
      <w:r>
        <w:separator/>
      </w:r>
    </w:p>
  </w:footnote>
  <w:footnote w:type="continuationSeparator" w:id="1">
    <w:p w:rsidR="00401371" w:rsidRDefault="00401371" w:rsidP="00E43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54" w:rsidRDefault="00C935CF" w:rsidP="00C9437B">
    <w:pPr>
      <w:pStyle w:val="Header"/>
      <w:framePr w:wrap="around" w:vAnchor="text" w:hAnchor="margin" w:xAlign="center" w:y="1"/>
      <w:rPr>
        <w:rStyle w:val="PageNumber"/>
      </w:rPr>
    </w:pPr>
    <w:r>
      <w:rPr>
        <w:rStyle w:val="PageNumber"/>
      </w:rPr>
      <w:fldChar w:fldCharType="begin"/>
    </w:r>
    <w:r w:rsidR="00BE4654">
      <w:rPr>
        <w:rStyle w:val="PageNumber"/>
      </w:rPr>
      <w:instrText xml:space="preserve">PAGE  </w:instrText>
    </w:r>
    <w:r>
      <w:rPr>
        <w:rStyle w:val="PageNumber"/>
      </w:rPr>
      <w:fldChar w:fldCharType="end"/>
    </w:r>
  </w:p>
  <w:p w:rsidR="00BE4654" w:rsidRDefault="00BE4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54" w:rsidRDefault="00C935CF" w:rsidP="00C9437B">
    <w:pPr>
      <w:pStyle w:val="Header"/>
      <w:framePr w:wrap="around" w:vAnchor="text" w:hAnchor="margin" w:xAlign="center" w:y="1"/>
      <w:rPr>
        <w:rStyle w:val="PageNumber"/>
      </w:rPr>
    </w:pPr>
    <w:r>
      <w:rPr>
        <w:rStyle w:val="PageNumber"/>
      </w:rPr>
      <w:fldChar w:fldCharType="begin"/>
    </w:r>
    <w:r w:rsidR="00BE4654">
      <w:rPr>
        <w:rStyle w:val="PageNumber"/>
      </w:rPr>
      <w:instrText xml:space="preserve">PAGE  </w:instrText>
    </w:r>
    <w:r>
      <w:rPr>
        <w:rStyle w:val="PageNumber"/>
      </w:rPr>
      <w:fldChar w:fldCharType="separate"/>
    </w:r>
    <w:r w:rsidR="005A0BFC">
      <w:rPr>
        <w:rStyle w:val="PageNumber"/>
        <w:noProof/>
      </w:rPr>
      <w:t>2</w:t>
    </w:r>
    <w:r>
      <w:rPr>
        <w:rStyle w:val="PageNumber"/>
      </w:rPr>
      <w:fldChar w:fldCharType="end"/>
    </w:r>
  </w:p>
  <w:p w:rsidR="00BE4654" w:rsidRDefault="00BE4654">
    <w:pPr>
      <w:pStyle w:val="Header"/>
      <w:jc w:val="center"/>
    </w:pPr>
  </w:p>
  <w:p w:rsidR="00BE4654" w:rsidRDefault="00BE4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B68"/>
    <w:multiLevelType w:val="hybridMultilevel"/>
    <w:tmpl w:val="02A0EE2C"/>
    <w:lvl w:ilvl="0" w:tplc="0426000F">
      <w:start w:val="1"/>
      <w:numFmt w:val="decimal"/>
      <w:lvlText w:val="%1."/>
      <w:lvlJc w:val="left"/>
      <w:pPr>
        <w:ind w:left="780" w:hanging="360"/>
      </w:pPr>
      <w:rPr>
        <w:rFonts w:cs="Times New Roman"/>
      </w:rPr>
    </w:lvl>
    <w:lvl w:ilvl="1" w:tplc="04260019" w:tentative="1">
      <w:start w:val="1"/>
      <w:numFmt w:val="lowerLetter"/>
      <w:lvlText w:val="%2."/>
      <w:lvlJc w:val="left"/>
      <w:pPr>
        <w:ind w:left="1500" w:hanging="360"/>
      </w:pPr>
      <w:rPr>
        <w:rFonts w:cs="Times New Roman"/>
      </w:rPr>
    </w:lvl>
    <w:lvl w:ilvl="2" w:tplc="0426001B" w:tentative="1">
      <w:start w:val="1"/>
      <w:numFmt w:val="lowerRoman"/>
      <w:lvlText w:val="%3."/>
      <w:lvlJc w:val="right"/>
      <w:pPr>
        <w:ind w:left="2220" w:hanging="180"/>
      </w:pPr>
      <w:rPr>
        <w:rFonts w:cs="Times New Roman"/>
      </w:rPr>
    </w:lvl>
    <w:lvl w:ilvl="3" w:tplc="0426000F" w:tentative="1">
      <w:start w:val="1"/>
      <w:numFmt w:val="decimal"/>
      <w:lvlText w:val="%4."/>
      <w:lvlJc w:val="left"/>
      <w:pPr>
        <w:ind w:left="2940" w:hanging="360"/>
      </w:pPr>
      <w:rPr>
        <w:rFonts w:cs="Times New Roman"/>
      </w:rPr>
    </w:lvl>
    <w:lvl w:ilvl="4" w:tplc="04260019" w:tentative="1">
      <w:start w:val="1"/>
      <w:numFmt w:val="lowerLetter"/>
      <w:lvlText w:val="%5."/>
      <w:lvlJc w:val="left"/>
      <w:pPr>
        <w:ind w:left="3660" w:hanging="360"/>
      </w:pPr>
      <w:rPr>
        <w:rFonts w:cs="Times New Roman"/>
      </w:rPr>
    </w:lvl>
    <w:lvl w:ilvl="5" w:tplc="0426001B" w:tentative="1">
      <w:start w:val="1"/>
      <w:numFmt w:val="lowerRoman"/>
      <w:lvlText w:val="%6."/>
      <w:lvlJc w:val="right"/>
      <w:pPr>
        <w:ind w:left="4380" w:hanging="180"/>
      </w:pPr>
      <w:rPr>
        <w:rFonts w:cs="Times New Roman"/>
      </w:rPr>
    </w:lvl>
    <w:lvl w:ilvl="6" w:tplc="0426000F" w:tentative="1">
      <w:start w:val="1"/>
      <w:numFmt w:val="decimal"/>
      <w:lvlText w:val="%7."/>
      <w:lvlJc w:val="left"/>
      <w:pPr>
        <w:ind w:left="5100" w:hanging="360"/>
      </w:pPr>
      <w:rPr>
        <w:rFonts w:cs="Times New Roman"/>
      </w:rPr>
    </w:lvl>
    <w:lvl w:ilvl="7" w:tplc="04260019" w:tentative="1">
      <w:start w:val="1"/>
      <w:numFmt w:val="lowerLetter"/>
      <w:lvlText w:val="%8."/>
      <w:lvlJc w:val="left"/>
      <w:pPr>
        <w:ind w:left="5820" w:hanging="360"/>
      </w:pPr>
      <w:rPr>
        <w:rFonts w:cs="Times New Roman"/>
      </w:rPr>
    </w:lvl>
    <w:lvl w:ilvl="8" w:tplc="0426001B" w:tentative="1">
      <w:start w:val="1"/>
      <w:numFmt w:val="lowerRoman"/>
      <w:lvlText w:val="%9."/>
      <w:lvlJc w:val="right"/>
      <w:pPr>
        <w:ind w:left="6540" w:hanging="180"/>
      </w:pPr>
      <w:rPr>
        <w:rFonts w:cs="Times New Roman"/>
      </w:rPr>
    </w:lvl>
  </w:abstractNum>
  <w:abstractNum w:abstractNumId="1">
    <w:nsid w:val="753C4340"/>
    <w:multiLevelType w:val="hybridMultilevel"/>
    <w:tmpl w:val="4C98C812"/>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602"/>
    <w:rsid w:val="00041C48"/>
    <w:rsid w:val="00061E48"/>
    <w:rsid w:val="000858C0"/>
    <w:rsid w:val="000A0A83"/>
    <w:rsid w:val="00101595"/>
    <w:rsid w:val="00117276"/>
    <w:rsid w:val="00126083"/>
    <w:rsid w:val="0012643D"/>
    <w:rsid w:val="00142F50"/>
    <w:rsid w:val="0016370C"/>
    <w:rsid w:val="001F0833"/>
    <w:rsid w:val="001F098D"/>
    <w:rsid w:val="00206B85"/>
    <w:rsid w:val="002268B0"/>
    <w:rsid w:val="00232801"/>
    <w:rsid w:val="00235583"/>
    <w:rsid w:val="00255CD5"/>
    <w:rsid w:val="00262C12"/>
    <w:rsid w:val="002B7436"/>
    <w:rsid w:val="002D2876"/>
    <w:rsid w:val="002F42E8"/>
    <w:rsid w:val="00310C1F"/>
    <w:rsid w:val="00340A57"/>
    <w:rsid w:val="00343E21"/>
    <w:rsid w:val="00352A14"/>
    <w:rsid w:val="003726AF"/>
    <w:rsid w:val="00392C67"/>
    <w:rsid w:val="00394766"/>
    <w:rsid w:val="003A48A1"/>
    <w:rsid w:val="003B5F6E"/>
    <w:rsid w:val="003B656C"/>
    <w:rsid w:val="00401371"/>
    <w:rsid w:val="00401BDE"/>
    <w:rsid w:val="00404216"/>
    <w:rsid w:val="0040437E"/>
    <w:rsid w:val="004045D4"/>
    <w:rsid w:val="00410D52"/>
    <w:rsid w:val="00411EAC"/>
    <w:rsid w:val="00424BF3"/>
    <w:rsid w:val="00442071"/>
    <w:rsid w:val="00447F3D"/>
    <w:rsid w:val="00456AAD"/>
    <w:rsid w:val="00460982"/>
    <w:rsid w:val="004668C3"/>
    <w:rsid w:val="004924FC"/>
    <w:rsid w:val="004949B1"/>
    <w:rsid w:val="004A0498"/>
    <w:rsid w:val="004B1AE1"/>
    <w:rsid w:val="004C77B6"/>
    <w:rsid w:val="004D0243"/>
    <w:rsid w:val="004D52BC"/>
    <w:rsid w:val="004F06FA"/>
    <w:rsid w:val="0052269A"/>
    <w:rsid w:val="00524BB2"/>
    <w:rsid w:val="00544F92"/>
    <w:rsid w:val="0057226F"/>
    <w:rsid w:val="005A0BFC"/>
    <w:rsid w:val="005A6C8B"/>
    <w:rsid w:val="005C3FD2"/>
    <w:rsid w:val="00601CE1"/>
    <w:rsid w:val="00601E2F"/>
    <w:rsid w:val="00614384"/>
    <w:rsid w:val="00620D15"/>
    <w:rsid w:val="00653B66"/>
    <w:rsid w:val="00672337"/>
    <w:rsid w:val="006C02FD"/>
    <w:rsid w:val="006E4E24"/>
    <w:rsid w:val="00730E5B"/>
    <w:rsid w:val="00737915"/>
    <w:rsid w:val="00766D18"/>
    <w:rsid w:val="007922BB"/>
    <w:rsid w:val="007A55E2"/>
    <w:rsid w:val="007B7A14"/>
    <w:rsid w:val="007C158C"/>
    <w:rsid w:val="007D4D43"/>
    <w:rsid w:val="007F6C2D"/>
    <w:rsid w:val="00813300"/>
    <w:rsid w:val="00831D8D"/>
    <w:rsid w:val="00834CBC"/>
    <w:rsid w:val="008424C1"/>
    <w:rsid w:val="00867B13"/>
    <w:rsid w:val="0089109B"/>
    <w:rsid w:val="008A00F6"/>
    <w:rsid w:val="008B24A0"/>
    <w:rsid w:val="008E1F57"/>
    <w:rsid w:val="008E2AA1"/>
    <w:rsid w:val="009132C9"/>
    <w:rsid w:val="00913D31"/>
    <w:rsid w:val="009150D3"/>
    <w:rsid w:val="00917C15"/>
    <w:rsid w:val="009226B4"/>
    <w:rsid w:val="0093197D"/>
    <w:rsid w:val="0094064C"/>
    <w:rsid w:val="009575C4"/>
    <w:rsid w:val="00981F56"/>
    <w:rsid w:val="009E36A7"/>
    <w:rsid w:val="00A1294F"/>
    <w:rsid w:val="00A44636"/>
    <w:rsid w:val="00A96755"/>
    <w:rsid w:val="00AA23D1"/>
    <w:rsid w:val="00AA7298"/>
    <w:rsid w:val="00AD7D75"/>
    <w:rsid w:val="00AE2CC7"/>
    <w:rsid w:val="00AE680E"/>
    <w:rsid w:val="00AF60F9"/>
    <w:rsid w:val="00B51471"/>
    <w:rsid w:val="00B521D2"/>
    <w:rsid w:val="00B877F1"/>
    <w:rsid w:val="00BD28B7"/>
    <w:rsid w:val="00BD2E20"/>
    <w:rsid w:val="00BE4654"/>
    <w:rsid w:val="00BF1FCE"/>
    <w:rsid w:val="00C4431E"/>
    <w:rsid w:val="00C66319"/>
    <w:rsid w:val="00C935CF"/>
    <w:rsid w:val="00C9437B"/>
    <w:rsid w:val="00CA4D27"/>
    <w:rsid w:val="00CE7117"/>
    <w:rsid w:val="00CE746C"/>
    <w:rsid w:val="00D5703A"/>
    <w:rsid w:val="00D64B2E"/>
    <w:rsid w:val="00D8013A"/>
    <w:rsid w:val="00D949BD"/>
    <w:rsid w:val="00D95F02"/>
    <w:rsid w:val="00D965BF"/>
    <w:rsid w:val="00DA1EEA"/>
    <w:rsid w:val="00DC4D4F"/>
    <w:rsid w:val="00DD1358"/>
    <w:rsid w:val="00DE745F"/>
    <w:rsid w:val="00E167DF"/>
    <w:rsid w:val="00E428BE"/>
    <w:rsid w:val="00E43177"/>
    <w:rsid w:val="00E77398"/>
    <w:rsid w:val="00E828D0"/>
    <w:rsid w:val="00E93E0F"/>
    <w:rsid w:val="00EC0BE1"/>
    <w:rsid w:val="00EC58D5"/>
    <w:rsid w:val="00ED6A6F"/>
    <w:rsid w:val="00EE7602"/>
    <w:rsid w:val="00EF014B"/>
    <w:rsid w:val="00EF1210"/>
    <w:rsid w:val="00EF3D44"/>
    <w:rsid w:val="00F11B19"/>
    <w:rsid w:val="00F16759"/>
    <w:rsid w:val="00F33A29"/>
    <w:rsid w:val="00F671E8"/>
    <w:rsid w:val="00F718AB"/>
    <w:rsid w:val="00F84095"/>
    <w:rsid w:val="00FB768B"/>
    <w:rsid w:val="00FC1B7A"/>
    <w:rsid w:val="00FE0FC5"/>
    <w:rsid w:val="00FE784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02"/>
    <w:rPr>
      <w:rFonts w:ascii="Times New Roman" w:eastAsia="ヒラギノ角ゴ Pro W3" w:hAnsi="Times New Roman"/>
      <w:color w:val="000000"/>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404216"/>
    <w:pPr>
      <w:spacing w:before="100" w:beforeAutospacing="1" w:after="100" w:afterAutospacing="1"/>
    </w:pPr>
    <w:rPr>
      <w:rFonts w:eastAsia="Times New Roman"/>
      <w:color w:val="auto"/>
      <w:sz w:val="24"/>
      <w:lang w:eastAsia="lv-LV"/>
    </w:rPr>
  </w:style>
  <w:style w:type="paragraph" w:styleId="BodyTextIndent2">
    <w:name w:val="Body Text Indent 2"/>
    <w:basedOn w:val="Normal"/>
    <w:link w:val="BodyTextIndent2Char"/>
    <w:uiPriority w:val="99"/>
    <w:semiHidden/>
    <w:rsid w:val="00404216"/>
    <w:pPr>
      <w:spacing w:before="100" w:beforeAutospacing="1" w:after="100" w:afterAutospacing="1"/>
    </w:pPr>
    <w:rPr>
      <w:rFonts w:eastAsia="Calibri"/>
      <w:color w:val="auto"/>
      <w:sz w:val="24"/>
      <w:lang w:eastAsia="lv-LV"/>
    </w:rPr>
  </w:style>
  <w:style w:type="character" w:customStyle="1" w:styleId="BodyTextIndent2Char">
    <w:name w:val="Body Text Indent 2 Char"/>
    <w:basedOn w:val="DefaultParagraphFont"/>
    <w:link w:val="BodyTextIndent2"/>
    <w:uiPriority w:val="99"/>
    <w:semiHidden/>
    <w:locked/>
    <w:rsid w:val="0040421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404216"/>
    <w:pPr>
      <w:spacing w:after="120"/>
    </w:pPr>
    <w:rPr>
      <w:rFonts w:eastAsia="Calibri"/>
      <w:color w:val="auto"/>
      <w:sz w:val="24"/>
      <w:lang w:eastAsia="lv-LV"/>
    </w:rPr>
  </w:style>
  <w:style w:type="character" w:customStyle="1" w:styleId="BodyTextChar">
    <w:name w:val="Body Text Char"/>
    <w:basedOn w:val="DefaultParagraphFont"/>
    <w:link w:val="BodyText"/>
    <w:uiPriority w:val="99"/>
    <w:locked/>
    <w:rsid w:val="00404216"/>
    <w:rPr>
      <w:rFonts w:ascii="Times New Roman" w:eastAsia="Times New Roman" w:hAnsi="Times New Roman" w:cs="Times New Roman"/>
      <w:sz w:val="24"/>
      <w:szCs w:val="24"/>
      <w:lang w:eastAsia="lv-LV"/>
    </w:rPr>
  </w:style>
  <w:style w:type="character" w:customStyle="1" w:styleId="spelle">
    <w:name w:val="spelle"/>
    <w:basedOn w:val="DefaultParagraphFont"/>
    <w:uiPriority w:val="99"/>
    <w:rsid w:val="00411EAC"/>
    <w:rPr>
      <w:rFonts w:cs="Times New Roman"/>
    </w:rPr>
  </w:style>
  <w:style w:type="character" w:styleId="Strong">
    <w:name w:val="Strong"/>
    <w:basedOn w:val="DefaultParagraphFont"/>
    <w:uiPriority w:val="99"/>
    <w:qFormat/>
    <w:rsid w:val="00EC0BE1"/>
    <w:rPr>
      <w:rFonts w:cs="Times New Roman"/>
      <w:b/>
      <w:bCs/>
    </w:rPr>
  </w:style>
  <w:style w:type="paragraph" w:styleId="ListParagraph">
    <w:name w:val="List Paragraph"/>
    <w:basedOn w:val="Normal"/>
    <w:uiPriority w:val="99"/>
    <w:qFormat/>
    <w:rsid w:val="00206B85"/>
    <w:pPr>
      <w:ind w:left="720"/>
    </w:pPr>
    <w:rPr>
      <w:szCs w:val="20"/>
      <w:lang w:eastAsia="lv-LV"/>
    </w:rPr>
  </w:style>
  <w:style w:type="paragraph" w:styleId="Header">
    <w:name w:val="header"/>
    <w:basedOn w:val="Normal"/>
    <w:link w:val="HeaderChar"/>
    <w:uiPriority w:val="99"/>
    <w:rsid w:val="00E43177"/>
    <w:pPr>
      <w:tabs>
        <w:tab w:val="center" w:pos="4153"/>
        <w:tab w:val="right" w:pos="8306"/>
      </w:tabs>
    </w:pPr>
  </w:style>
  <w:style w:type="character" w:customStyle="1" w:styleId="HeaderChar">
    <w:name w:val="Header Char"/>
    <w:basedOn w:val="DefaultParagraphFont"/>
    <w:link w:val="Header"/>
    <w:uiPriority w:val="99"/>
    <w:locked/>
    <w:rsid w:val="00E43177"/>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rsid w:val="00E43177"/>
    <w:pPr>
      <w:tabs>
        <w:tab w:val="center" w:pos="4153"/>
        <w:tab w:val="right" w:pos="8306"/>
      </w:tabs>
    </w:pPr>
  </w:style>
  <w:style w:type="character" w:customStyle="1" w:styleId="FooterChar">
    <w:name w:val="Footer Char"/>
    <w:basedOn w:val="DefaultParagraphFont"/>
    <w:link w:val="Footer"/>
    <w:uiPriority w:val="99"/>
    <w:locked/>
    <w:rsid w:val="00E43177"/>
    <w:rPr>
      <w:rFonts w:ascii="Times New Roman" w:eastAsia="ヒラギノ角ゴ Pro W3" w:hAnsi="Times New Roman" w:cs="Times New Roman"/>
      <w:color w:val="000000"/>
      <w:sz w:val="24"/>
      <w:szCs w:val="24"/>
    </w:rPr>
  </w:style>
  <w:style w:type="character" w:customStyle="1" w:styleId="Hyperlink1">
    <w:name w:val="Hyperlink1"/>
    <w:uiPriority w:val="99"/>
    <w:rsid w:val="00E43177"/>
    <w:rPr>
      <w:color w:val="0000FF"/>
      <w:sz w:val="20"/>
      <w:u w:val="single"/>
    </w:rPr>
  </w:style>
  <w:style w:type="paragraph" w:styleId="BalloonText">
    <w:name w:val="Balloon Text"/>
    <w:basedOn w:val="Normal"/>
    <w:link w:val="BalloonTextChar"/>
    <w:uiPriority w:val="99"/>
    <w:semiHidden/>
    <w:rsid w:val="00126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083"/>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rsid w:val="00A96755"/>
    <w:rPr>
      <w:rFonts w:cs="Times New Roman"/>
      <w:sz w:val="16"/>
      <w:szCs w:val="16"/>
    </w:rPr>
  </w:style>
  <w:style w:type="paragraph" w:styleId="CommentText">
    <w:name w:val="annotation text"/>
    <w:basedOn w:val="Normal"/>
    <w:link w:val="CommentTextChar"/>
    <w:uiPriority w:val="99"/>
    <w:semiHidden/>
    <w:rsid w:val="00A96755"/>
    <w:rPr>
      <w:sz w:val="20"/>
      <w:szCs w:val="20"/>
    </w:rPr>
  </w:style>
  <w:style w:type="character" w:customStyle="1" w:styleId="CommentTextChar">
    <w:name w:val="Comment Text Char"/>
    <w:basedOn w:val="DefaultParagraphFont"/>
    <w:link w:val="CommentText"/>
    <w:uiPriority w:val="99"/>
    <w:semiHidden/>
    <w:locked/>
    <w:rsid w:val="00A96755"/>
    <w:rPr>
      <w:rFonts w:ascii="Times New Roman" w:eastAsia="ヒラギノ角ゴ Pro W3" w:hAnsi="Times New Roman" w:cs="Times New Roman"/>
      <w:color w:val="000000"/>
      <w:sz w:val="20"/>
      <w:szCs w:val="20"/>
    </w:rPr>
  </w:style>
  <w:style w:type="character" w:styleId="PageNumber">
    <w:name w:val="page number"/>
    <w:basedOn w:val="DefaultParagraphFont"/>
    <w:uiPriority w:val="99"/>
    <w:rsid w:val="00410D5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6037</Words>
  <Characters>3442</Characters>
  <Application>Microsoft Office Word</Application>
  <DocSecurity>0</DocSecurity>
  <Lines>28</Lines>
  <Paragraphs>18</Paragraphs>
  <ScaleCrop>false</ScaleCrop>
  <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dc:creator>
  <cp:keywords/>
  <dc:description/>
  <cp:lastModifiedBy>Administrators</cp:lastModifiedBy>
  <cp:revision>25</cp:revision>
  <cp:lastPrinted>2012-03-19T11:34:00Z</cp:lastPrinted>
  <dcterms:created xsi:type="dcterms:W3CDTF">2012-02-06T08:42:00Z</dcterms:created>
  <dcterms:modified xsi:type="dcterms:W3CDTF">2012-03-20T08:04:00Z</dcterms:modified>
</cp:coreProperties>
</file>