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9E" w:rsidRPr="00134F33" w:rsidRDefault="0019159E" w:rsidP="00134F33">
      <w:pPr>
        <w:pStyle w:val="naislab"/>
        <w:spacing w:before="0" w:after="0"/>
        <w:rPr>
          <w:sz w:val="28"/>
          <w:szCs w:val="28"/>
        </w:rPr>
      </w:pPr>
      <w:r w:rsidRPr="00134F33">
        <w:rPr>
          <w:sz w:val="28"/>
          <w:szCs w:val="28"/>
        </w:rPr>
        <w:t>3.pielikums</w:t>
      </w:r>
    </w:p>
    <w:p w:rsidR="0019159E" w:rsidRPr="00134F33" w:rsidRDefault="0019159E" w:rsidP="00134F33">
      <w:pPr>
        <w:pStyle w:val="naislab"/>
        <w:spacing w:before="0" w:after="0"/>
        <w:rPr>
          <w:sz w:val="28"/>
          <w:szCs w:val="28"/>
        </w:rPr>
      </w:pPr>
      <w:r w:rsidRPr="00134F33">
        <w:rPr>
          <w:sz w:val="28"/>
          <w:szCs w:val="28"/>
        </w:rPr>
        <w:t>Ministru kabineta</w:t>
      </w:r>
    </w:p>
    <w:p w:rsidR="0019159E" w:rsidRPr="00134F33" w:rsidRDefault="0019159E" w:rsidP="00134F33">
      <w:pPr>
        <w:pStyle w:val="naislab"/>
        <w:spacing w:before="0" w:after="0"/>
        <w:rPr>
          <w:sz w:val="28"/>
          <w:szCs w:val="28"/>
        </w:rPr>
      </w:pPr>
      <w:r w:rsidRPr="00134F33">
        <w:rPr>
          <w:sz w:val="28"/>
          <w:szCs w:val="28"/>
        </w:rPr>
        <w:t>2011. gada ____</w:t>
      </w:r>
    </w:p>
    <w:p w:rsidR="0019159E" w:rsidRPr="00134F33" w:rsidRDefault="0019159E" w:rsidP="00134F33">
      <w:pPr>
        <w:pStyle w:val="naislab"/>
        <w:spacing w:before="0" w:after="0"/>
        <w:rPr>
          <w:sz w:val="28"/>
          <w:szCs w:val="28"/>
        </w:rPr>
      </w:pPr>
      <w:r w:rsidRPr="00134F33">
        <w:rPr>
          <w:sz w:val="28"/>
          <w:szCs w:val="28"/>
        </w:rPr>
        <w:t>noteikumiem Nr. ______</w:t>
      </w:r>
    </w:p>
    <w:p w:rsidR="0019159E" w:rsidRDefault="0019159E" w:rsidP="00C90512">
      <w:pPr>
        <w:tabs>
          <w:tab w:val="left" w:pos="0"/>
          <w:tab w:val="left" w:pos="180"/>
        </w:tabs>
        <w:spacing w:before="40"/>
        <w:jc w:val="right"/>
        <w:rPr>
          <w:sz w:val="28"/>
          <w:szCs w:val="28"/>
        </w:rPr>
      </w:pPr>
    </w:p>
    <w:p w:rsidR="0019159E" w:rsidRPr="0054056C" w:rsidRDefault="0019159E" w:rsidP="0054056C">
      <w:pPr>
        <w:tabs>
          <w:tab w:val="left" w:pos="0"/>
          <w:tab w:val="left" w:pos="180"/>
        </w:tabs>
        <w:spacing w:before="40"/>
        <w:jc w:val="center"/>
        <w:rPr>
          <w:b/>
          <w:bCs/>
          <w:sz w:val="28"/>
          <w:szCs w:val="28"/>
        </w:rPr>
      </w:pPr>
      <w:r w:rsidRPr="0054056C">
        <w:rPr>
          <w:b/>
          <w:bCs/>
          <w:sz w:val="28"/>
          <w:szCs w:val="28"/>
        </w:rPr>
        <w:t>Pazemes ūdeņu raksturojums</w:t>
      </w:r>
      <w:r>
        <w:rPr>
          <w:b/>
          <w:bCs/>
          <w:sz w:val="28"/>
          <w:szCs w:val="28"/>
        </w:rPr>
        <w:t xml:space="preserve"> </w:t>
      </w:r>
      <w:r w:rsidRPr="001B1E02">
        <w:rPr>
          <w:b/>
          <w:bCs/>
          <w:sz w:val="28"/>
          <w:szCs w:val="28"/>
        </w:rPr>
        <w:t>krājumu akceptēšanai</w:t>
      </w:r>
    </w:p>
    <w:p w:rsidR="0019159E" w:rsidRDefault="0019159E" w:rsidP="00C90512">
      <w:pPr>
        <w:tabs>
          <w:tab w:val="left" w:pos="0"/>
          <w:tab w:val="left" w:pos="180"/>
        </w:tabs>
        <w:spacing w:before="40"/>
        <w:jc w:val="right"/>
        <w:rPr>
          <w:sz w:val="28"/>
          <w:szCs w:val="28"/>
        </w:rPr>
      </w:pPr>
    </w:p>
    <w:p w:rsidR="0019159E" w:rsidRPr="004A4B9D" w:rsidRDefault="0019159E" w:rsidP="009519B7">
      <w:pPr>
        <w:tabs>
          <w:tab w:val="left" w:pos="0"/>
          <w:tab w:val="left" w:pos="180"/>
        </w:tabs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4B9D">
        <w:rPr>
          <w:sz w:val="28"/>
          <w:szCs w:val="28"/>
        </w:rPr>
        <w:t>1.</w:t>
      </w:r>
      <w:r w:rsidR="00D46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izvēlētā </w:t>
      </w:r>
      <w:r w:rsidR="001B1E02" w:rsidRPr="001B1E02">
        <w:rPr>
          <w:sz w:val="28"/>
          <w:szCs w:val="28"/>
        </w:rPr>
        <w:t>ūdens</w:t>
      </w:r>
      <w:r w:rsidR="00D467B7" w:rsidRPr="001B1E02">
        <w:rPr>
          <w:sz w:val="28"/>
          <w:szCs w:val="28"/>
        </w:rPr>
        <w:t xml:space="preserve"> </w:t>
      </w:r>
      <w:r>
        <w:rPr>
          <w:sz w:val="28"/>
          <w:szCs w:val="28"/>
        </w:rPr>
        <w:t>horizonta raksturojumā iekļauj šādu informāciju:</w:t>
      </w:r>
    </w:p>
    <w:p w:rsidR="0019159E" w:rsidRPr="001F1A29" w:rsidRDefault="0019159E" w:rsidP="009519B7">
      <w:pPr>
        <w:pStyle w:val="BodyText"/>
        <w:tabs>
          <w:tab w:val="left" w:pos="180"/>
        </w:tabs>
        <w:spacing w:before="40"/>
        <w:rPr>
          <w:color w:val="80008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1.1. </w:t>
      </w:r>
      <w:r w:rsidRPr="002F26B5">
        <w:rPr>
          <w:sz w:val="28"/>
          <w:szCs w:val="28"/>
        </w:rPr>
        <w:t>pazemes ūdeņu līmeņu svārstības, to saistība ar meteoroloģiskajiem apstākļiem</w:t>
      </w:r>
      <w:r w:rsidR="00632533">
        <w:rPr>
          <w:sz w:val="28"/>
          <w:szCs w:val="28"/>
        </w:rPr>
        <w:t xml:space="preserve"> (</w:t>
      </w:r>
      <w:proofErr w:type="spellStart"/>
      <w:r w:rsidR="00632533">
        <w:rPr>
          <w:sz w:val="28"/>
          <w:szCs w:val="28"/>
        </w:rPr>
        <w:t>ūdensgūtnēs</w:t>
      </w:r>
      <w:proofErr w:type="spellEnd"/>
      <w:r w:rsidR="00632533">
        <w:rPr>
          <w:sz w:val="28"/>
          <w:szCs w:val="28"/>
        </w:rPr>
        <w:t xml:space="preserve">, kurās izmanto gruntsūdeņus) </w:t>
      </w:r>
      <w:r w:rsidRPr="002F26B5">
        <w:rPr>
          <w:sz w:val="28"/>
          <w:szCs w:val="28"/>
        </w:rPr>
        <w:t>un pazemes ūdeņu ieguvi;</w:t>
      </w:r>
      <w:r>
        <w:rPr>
          <w:sz w:val="28"/>
          <w:szCs w:val="28"/>
        </w:rPr>
        <w:t xml:space="preserve"> </w:t>
      </w:r>
    </w:p>
    <w:p w:rsidR="0019159E" w:rsidRPr="001B1E02" w:rsidRDefault="0019159E" w:rsidP="009519B7">
      <w:pPr>
        <w:pStyle w:val="BodyText"/>
        <w:tabs>
          <w:tab w:val="left" w:pos="180"/>
        </w:tabs>
        <w:spacing w:before="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1.2. </w:t>
      </w:r>
      <w:r w:rsidRPr="002F26B5">
        <w:rPr>
          <w:sz w:val="28"/>
          <w:szCs w:val="28"/>
        </w:rPr>
        <w:t>pazemes ūdeņu plūsmas virziens un gradients (</w:t>
      </w:r>
      <w:proofErr w:type="spellStart"/>
      <w:r w:rsidRPr="002F26B5">
        <w:rPr>
          <w:sz w:val="28"/>
          <w:szCs w:val="28"/>
        </w:rPr>
        <w:t>hidroizohipsu</w:t>
      </w:r>
      <w:proofErr w:type="spellEnd"/>
      <w:r w:rsidRPr="002F26B5">
        <w:rPr>
          <w:sz w:val="28"/>
          <w:szCs w:val="28"/>
        </w:rPr>
        <w:t xml:space="preserve"> karte</w:t>
      </w:r>
      <w:r w:rsidRPr="001B1E02">
        <w:rPr>
          <w:sz w:val="28"/>
          <w:szCs w:val="28"/>
        </w:rPr>
        <w:t>), kas sastādīta ņemot vērā esošo apstākļus;</w:t>
      </w:r>
    </w:p>
    <w:p w:rsidR="0019159E" w:rsidRPr="001B1E02" w:rsidRDefault="0019159E" w:rsidP="009519B7">
      <w:pPr>
        <w:pStyle w:val="BodyText"/>
        <w:tabs>
          <w:tab w:val="left" w:pos="180"/>
        </w:tabs>
        <w:spacing w:before="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1.3. </w:t>
      </w:r>
      <w:r w:rsidRPr="002F26B5">
        <w:rPr>
          <w:sz w:val="28"/>
          <w:szCs w:val="28"/>
        </w:rPr>
        <w:t>ūdens bilance horizontā, hidrauliskā saistība ar citiem ūdens horizontiem</w:t>
      </w:r>
      <w:r w:rsidRPr="001B1E02">
        <w:rPr>
          <w:sz w:val="28"/>
          <w:szCs w:val="28"/>
        </w:rPr>
        <w:t xml:space="preserve">, ja iespējams – </w:t>
      </w:r>
      <w:r w:rsidR="001B1E02" w:rsidRPr="001B1E02">
        <w:rPr>
          <w:sz w:val="28"/>
          <w:szCs w:val="28"/>
        </w:rPr>
        <w:t xml:space="preserve">hidrauliskā saistība </w:t>
      </w:r>
      <w:r w:rsidRPr="001B1E02">
        <w:rPr>
          <w:sz w:val="28"/>
          <w:szCs w:val="28"/>
        </w:rPr>
        <w:t>ar virszemes ūdensobjektiem;</w:t>
      </w:r>
    </w:p>
    <w:p w:rsidR="00632533" w:rsidRPr="002F26B5" w:rsidRDefault="0019159E" w:rsidP="009519B7">
      <w:pPr>
        <w:pStyle w:val="BodyText"/>
        <w:tabs>
          <w:tab w:val="left" w:pos="180"/>
        </w:tabs>
        <w:spacing w:before="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2533" w:rsidRPr="00632533">
        <w:rPr>
          <w:sz w:val="28"/>
          <w:szCs w:val="28"/>
        </w:rPr>
        <w:t>1.4. ūdeni saturošie ieži, ūdens horizonta pilnais un efektīvais biezums, norāda vismaz šādus hidroģeoloģiskos parametrus: iežu filtrācijas koeficients, ūdenscaurlaidība (</w:t>
      </w:r>
      <w:proofErr w:type="spellStart"/>
      <w:r w:rsidR="00632533" w:rsidRPr="00632533">
        <w:rPr>
          <w:sz w:val="28"/>
          <w:szCs w:val="28"/>
        </w:rPr>
        <w:t>ūdensvadāmība</w:t>
      </w:r>
      <w:proofErr w:type="spellEnd"/>
      <w:r w:rsidR="00632533" w:rsidRPr="00632533">
        <w:rPr>
          <w:sz w:val="28"/>
          <w:szCs w:val="28"/>
        </w:rPr>
        <w:t>), iežu aktīvā porainība, slāņa spiediena izmaiņas un līmeņa izmaiņas koeficients,</w:t>
      </w:r>
      <w:r w:rsidR="00632533" w:rsidRPr="00632533">
        <w:t xml:space="preserve"> </w:t>
      </w:r>
      <w:r w:rsidR="00632533" w:rsidRPr="00632533">
        <w:rPr>
          <w:sz w:val="28"/>
          <w:szCs w:val="28"/>
        </w:rPr>
        <w:t>horizonta pazemes ūdeņu plūsmas virziens un gradients, kā arī pārējie</w:t>
      </w:r>
      <w:r w:rsidR="00632533" w:rsidRPr="00632533">
        <w:t xml:space="preserve"> </w:t>
      </w:r>
      <w:r w:rsidR="00632533" w:rsidRPr="00632533">
        <w:rPr>
          <w:sz w:val="28"/>
          <w:szCs w:val="28"/>
        </w:rPr>
        <w:t xml:space="preserve">hidroģeoloģiskie un citi rādītāji, kas izmantoti hidroģeoloģiskajā modelī (iežu elastīgās </w:t>
      </w:r>
      <w:proofErr w:type="spellStart"/>
      <w:r w:rsidR="00632533" w:rsidRPr="00632533">
        <w:rPr>
          <w:sz w:val="28"/>
          <w:szCs w:val="28"/>
        </w:rPr>
        <w:t>ūdensatdeves</w:t>
      </w:r>
      <w:proofErr w:type="spellEnd"/>
      <w:r w:rsidR="00632533" w:rsidRPr="00632533">
        <w:rPr>
          <w:sz w:val="28"/>
          <w:szCs w:val="28"/>
        </w:rPr>
        <w:t xml:space="preserve"> koeficients, </w:t>
      </w:r>
      <w:proofErr w:type="spellStart"/>
      <w:r w:rsidR="00632533" w:rsidRPr="00632533">
        <w:rPr>
          <w:sz w:val="28"/>
          <w:szCs w:val="28"/>
        </w:rPr>
        <w:t>pārteces</w:t>
      </w:r>
      <w:proofErr w:type="spellEnd"/>
      <w:r w:rsidR="00632533" w:rsidRPr="00632533">
        <w:rPr>
          <w:sz w:val="28"/>
          <w:szCs w:val="28"/>
        </w:rPr>
        <w:t xml:space="preserve"> rādītājs, u.c. atkarībā no hidroģeoloģiskā modeļa specifikas).</w:t>
      </w:r>
    </w:p>
    <w:p w:rsidR="0019159E" w:rsidRDefault="0019159E" w:rsidP="009519B7">
      <w:pPr>
        <w:pStyle w:val="BodyText"/>
        <w:tabs>
          <w:tab w:val="left" w:pos="180"/>
        </w:tabs>
        <w:spacing w:before="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1.5.</w:t>
      </w:r>
      <w:r w:rsidRPr="002F26B5">
        <w:rPr>
          <w:sz w:val="28"/>
          <w:szCs w:val="28"/>
        </w:rPr>
        <w:t>ūdens horizonta aizsargātības pakāpe, pārklājošo ūden</w:t>
      </w:r>
      <w:r w:rsidR="00632533">
        <w:rPr>
          <w:sz w:val="28"/>
          <w:szCs w:val="28"/>
        </w:rPr>
        <w:t>i</w:t>
      </w:r>
      <w:r w:rsidRPr="002F26B5">
        <w:rPr>
          <w:sz w:val="28"/>
          <w:szCs w:val="28"/>
        </w:rPr>
        <w:t xml:space="preserve"> vāji caurlaidīgo nogulumu biezums </w:t>
      </w:r>
      <w:proofErr w:type="spellStart"/>
      <w:r w:rsidRPr="002F26B5">
        <w:rPr>
          <w:sz w:val="28"/>
          <w:szCs w:val="28"/>
        </w:rPr>
        <w:t>ūdensgūtnes</w:t>
      </w:r>
      <w:proofErr w:type="spellEnd"/>
      <w:r w:rsidRPr="002F26B5">
        <w:rPr>
          <w:sz w:val="28"/>
          <w:szCs w:val="28"/>
        </w:rPr>
        <w:t xml:space="preserve"> </w:t>
      </w:r>
      <w:r w:rsidRPr="001B1E02">
        <w:rPr>
          <w:sz w:val="28"/>
          <w:szCs w:val="28"/>
        </w:rPr>
        <w:t xml:space="preserve">ķīmiskās </w:t>
      </w:r>
      <w:r w:rsidRPr="002F26B5">
        <w:rPr>
          <w:sz w:val="28"/>
          <w:szCs w:val="28"/>
        </w:rPr>
        <w:t>aizsargjoslas robežās;</w:t>
      </w:r>
    </w:p>
    <w:p w:rsidR="0019159E" w:rsidRDefault="0019159E" w:rsidP="009519B7">
      <w:pPr>
        <w:pStyle w:val="BodyText"/>
        <w:tabs>
          <w:tab w:val="left" w:pos="180"/>
        </w:tabs>
        <w:spacing w:before="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1.6.</w:t>
      </w:r>
      <w:r w:rsidRPr="002F26B5">
        <w:rPr>
          <w:sz w:val="28"/>
          <w:szCs w:val="28"/>
        </w:rPr>
        <w:t xml:space="preserve">pazemes ūdeņu kvalitātes </w:t>
      </w:r>
      <w:r w:rsidR="00367D11">
        <w:rPr>
          <w:sz w:val="28"/>
          <w:szCs w:val="28"/>
        </w:rPr>
        <w:t>izmaiņas</w:t>
      </w:r>
      <w:r w:rsidRPr="002F26B5">
        <w:rPr>
          <w:sz w:val="28"/>
          <w:szCs w:val="28"/>
        </w:rPr>
        <w:t xml:space="preserve"> </w:t>
      </w:r>
      <w:proofErr w:type="spellStart"/>
      <w:r w:rsidRPr="002F26B5">
        <w:rPr>
          <w:sz w:val="28"/>
          <w:szCs w:val="28"/>
        </w:rPr>
        <w:t>ūd</w:t>
      </w:r>
      <w:r>
        <w:rPr>
          <w:sz w:val="28"/>
          <w:szCs w:val="28"/>
        </w:rPr>
        <w:t>ensgūtnē</w:t>
      </w:r>
      <w:proofErr w:type="spellEnd"/>
      <w:r>
        <w:rPr>
          <w:sz w:val="28"/>
          <w:szCs w:val="28"/>
        </w:rPr>
        <w:t xml:space="preserve">. </w:t>
      </w:r>
    </w:p>
    <w:p w:rsidR="0019159E" w:rsidRDefault="0019159E" w:rsidP="009519B7">
      <w:pPr>
        <w:pStyle w:val="BodyText"/>
        <w:tabs>
          <w:tab w:val="left" w:pos="180"/>
        </w:tabs>
        <w:spacing w:before="40"/>
        <w:rPr>
          <w:sz w:val="28"/>
          <w:szCs w:val="28"/>
        </w:rPr>
      </w:pPr>
    </w:p>
    <w:p w:rsidR="0019159E" w:rsidRPr="002F26B5" w:rsidRDefault="0019159E" w:rsidP="009519B7">
      <w:pPr>
        <w:pStyle w:val="BodyText"/>
        <w:tabs>
          <w:tab w:val="left" w:pos="180"/>
        </w:tabs>
        <w:spacing w:before="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J</w:t>
      </w:r>
      <w:r w:rsidRPr="002F26B5">
        <w:rPr>
          <w:sz w:val="28"/>
          <w:szCs w:val="28"/>
        </w:rPr>
        <w:t>a ūdens kvalitātes vai kāda cita svarīga rādītāja izmaiņas plānā ietekmēs pazemes ūdeņu ekspluatācijas krājumu lielumu</w:t>
      </w:r>
      <w:r>
        <w:rPr>
          <w:sz w:val="28"/>
          <w:szCs w:val="28"/>
        </w:rPr>
        <w:t>, sagatavo atbilstošu</w:t>
      </w:r>
      <w:r w:rsidRPr="002F26B5">
        <w:rPr>
          <w:sz w:val="28"/>
          <w:szCs w:val="28"/>
        </w:rPr>
        <w:t xml:space="preserve"> kart</w:t>
      </w:r>
      <w:r>
        <w:rPr>
          <w:sz w:val="28"/>
          <w:szCs w:val="28"/>
        </w:rPr>
        <w:t>i</w:t>
      </w:r>
      <w:r w:rsidRPr="002F26B5">
        <w:rPr>
          <w:sz w:val="28"/>
          <w:szCs w:val="28"/>
        </w:rPr>
        <w:t>.</w:t>
      </w:r>
    </w:p>
    <w:p w:rsidR="0019159E" w:rsidRDefault="0019159E" w:rsidP="009519B7">
      <w:pPr>
        <w:pStyle w:val="BodyText2"/>
        <w:tabs>
          <w:tab w:val="left" w:pos="0"/>
          <w:tab w:val="left" w:pos="180"/>
        </w:tabs>
        <w:spacing w:before="40" w:line="240" w:lineRule="auto"/>
        <w:jc w:val="both"/>
        <w:rPr>
          <w:b/>
          <w:bCs/>
          <w:sz w:val="28"/>
          <w:szCs w:val="28"/>
        </w:rPr>
      </w:pPr>
    </w:p>
    <w:p w:rsidR="0019159E" w:rsidRDefault="0019159E" w:rsidP="009519B7">
      <w:pPr>
        <w:pStyle w:val="BodyText2"/>
        <w:tabs>
          <w:tab w:val="left" w:pos="0"/>
          <w:tab w:val="left" w:pos="180"/>
        </w:tabs>
        <w:spacing w:before="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6F1F">
        <w:rPr>
          <w:sz w:val="28"/>
          <w:szCs w:val="28"/>
        </w:rPr>
        <w:t>3. pazemes ūdeņu kvalitātes stāvokļa raksturojum</w:t>
      </w:r>
      <w:r>
        <w:rPr>
          <w:sz w:val="28"/>
          <w:szCs w:val="28"/>
        </w:rPr>
        <w:t xml:space="preserve">ā </w:t>
      </w:r>
      <w:proofErr w:type="spellStart"/>
      <w:r w:rsidRPr="003B6F1F">
        <w:rPr>
          <w:sz w:val="28"/>
          <w:szCs w:val="28"/>
        </w:rPr>
        <w:t>ū</w:t>
      </w:r>
      <w:r>
        <w:rPr>
          <w:sz w:val="28"/>
          <w:szCs w:val="28"/>
        </w:rPr>
        <w:t>densgūtnē</w:t>
      </w:r>
      <w:proofErr w:type="spellEnd"/>
      <w:r>
        <w:rPr>
          <w:sz w:val="28"/>
          <w:szCs w:val="28"/>
        </w:rPr>
        <w:t xml:space="preserve"> iekļauj šādu informāciju:</w:t>
      </w:r>
    </w:p>
    <w:p w:rsidR="0019159E" w:rsidRDefault="0019159E" w:rsidP="009519B7">
      <w:pPr>
        <w:pStyle w:val="BodyText2"/>
        <w:tabs>
          <w:tab w:val="left" w:pos="0"/>
          <w:tab w:val="left" w:pos="180"/>
        </w:tabs>
        <w:spacing w:before="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3.1. </w:t>
      </w:r>
      <w:r w:rsidRPr="002F26B5">
        <w:rPr>
          <w:sz w:val="28"/>
          <w:szCs w:val="28"/>
        </w:rPr>
        <w:t>ūdens fizikālie rādītāji: temperatūra,</w:t>
      </w:r>
      <w:r>
        <w:rPr>
          <w:sz w:val="28"/>
          <w:szCs w:val="28"/>
        </w:rPr>
        <w:t xml:space="preserve"> </w:t>
      </w:r>
      <w:r w:rsidRPr="001B1E02">
        <w:rPr>
          <w:sz w:val="28"/>
          <w:szCs w:val="28"/>
        </w:rPr>
        <w:t>norādot, kā tā mērīta</w:t>
      </w:r>
      <w:r w:rsidR="001B1E02">
        <w:rPr>
          <w:sz w:val="28"/>
          <w:szCs w:val="28"/>
        </w:rPr>
        <w:t>,</w:t>
      </w:r>
      <w:proofErr w:type="gramStart"/>
      <w:r w:rsidRPr="001B1E02">
        <w:rPr>
          <w:sz w:val="28"/>
          <w:szCs w:val="28"/>
        </w:rPr>
        <w:t xml:space="preserve">   </w:t>
      </w:r>
      <w:proofErr w:type="gramEnd"/>
      <w:r w:rsidRPr="002F26B5">
        <w:rPr>
          <w:sz w:val="28"/>
          <w:szCs w:val="28"/>
        </w:rPr>
        <w:t xml:space="preserve">elektrovadītspēja, </w:t>
      </w:r>
      <w:proofErr w:type="spellStart"/>
      <w:r w:rsidRPr="002F26B5">
        <w:rPr>
          <w:sz w:val="28"/>
          <w:szCs w:val="28"/>
        </w:rPr>
        <w:t>pH</w:t>
      </w:r>
      <w:proofErr w:type="spellEnd"/>
      <w:r w:rsidRPr="002F26B5">
        <w:rPr>
          <w:sz w:val="28"/>
          <w:szCs w:val="28"/>
        </w:rPr>
        <w:t xml:space="preserve">, </w:t>
      </w:r>
      <w:proofErr w:type="spellStart"/>
      <w:r w:rsidRPr="002F26B5">
        <w:rPr>
          <w:sz w:val="28"/>
          <w:szCs w:val="28"/>
        </w:rPr>
        <w:t>Eh</w:t>
      </w:r>
      <w:proofErr w:type="spellEnd"/>
      <w:r w:rsidRPr="002F26B5">
        <w:rPr>
          <w:sz w:val="28"/>
          <w:szCs w:val="28"/>
        </w:rPr>
        <w:t>;</w:t>
      </w:r>
    </w:p>
    <w:p w:rsidR="0019159E" w:rsidRDefault="0019159E" w:rsidP="009519B7">
      <w:pPr>
        <w:pStyle w:val="BodyText2"/>
        <w:tabs>
          <w:tab w:val="left" w:pos="0"/>
          <w:tab w:val="left" w:pos="180"/>
        </w:tabs>
        <w:spacing w:before="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3.2. </w:t>
      </w:r>
      <w:r w:rsidRPr="002F26B5">
        <w:rPr>
          <w:sz w:val="28"/>
          <w:szCs w:val="28"/>
        </w:rPr>
        <w:t xml:space="preserve">slāpekļa savienojumi: </w:t>
      </w:r>
      <w:proofErr w:type="spellStart"/>
      <w:r w:rsidRPr="002F26B5">
        <w:rPr>
          <w:sz w:val="28"/>
          <w:szCs w:val="28"/>
        </w:rPr>
        <w:t>N</w:t>
      </w:r>
      <w:r w:rsidRPr="002F26B5">
        <w:rPr>
          <w:sz w:val="28"/>
          <w:szCs w:val="28"/>
          <w:vertAlign w:val="subscript"/>
        </w:rPr>
        <w:t>kop</w:t>
      </w:r>
      <w:proofErr w:type="spellEnd"/>
      <w:r w:rsidRPr="002F26B5">
        <w:rPr>
          <w:sz w:val="28"/>
          <w:szCs w:val="28"/>
        </w:rPr>
        <w:t>., NH</w:t>
      </w:r>
      <w:r w:rsidRPr="002F26B5">
        <w:rPr>
          <w:sz w:val="28"/>
          <w:szCs w:val="28"/>
          <w:vertAlign w:val="subscript"/>
        </w:rPr>
        <w:t>4</w:t>
      </w:r>
      <w:r w:rsidRPr="002F26B5">
        <w:rPr>
          <w:sz w:val="28"/>
          <w:szCs w:val="28"/>
        </w:rPr>
        <w:t>, NO</w:t>
      </w:r>
      <w:r w:rsidRPr="002F26B5">
        <w:rPr>
          <w:sz w:val="28"/>
          <w:szCs w:val="28"/>
          <w:vertAlign w:val="subscript"/>
        </w:rPr>
        <w:t>2</w:t>
      </w:r>
      <w:r w:rsidRPr="002F26B5">
        <w:rPr>
          <w:sz w:val="28"/>
          <w:szCs w:val="28"/>
        </w:rPr>
        <w:t>, NO</w:t>
      </w:r>
      <w:r w:rsidRPr="002F26B5">
        <w:rPr>
          <w:sz w:val="28"/>
          <w:szCs w:val="28"/>
          <w:vertAlign w:val="subscript"/>
        </w:rPr>
        <w:t>3</w:t>
      </w:r>
      <w:r w:rsidRPr="002F26B5">
        <w:rPr>
          <w:sz w:val="28"/>
          <w:szCs w:val="28"/>
        </w:rPr>
        <w:t>;</w:t>
      </w:r>
    </w:p>
    <w:p w:rsidR="0019159E" w:rsidRDefault="0019159E" w:rsidP="009519B7">
      <w:pPr>
        <w:pStyle w:val="BodyText2"/>
        <w:tabs>
          <w:tab w:val="left" w:pos="0"/>
          <w:tab w:val="left" w:pos="180"/>
        </w:tabs>
        <w:spacing w:before="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3.3. </w:t>
      </w:r>
      <w:proofErr w:type="spellStart"/>
      <w:r w:rsidRPr="002F26B5">
        <w:rPr>
          <w:sz w:val="28"/>
          <w:szCs w:val="28"/>
        </w:rPr>
        <w:t>makrokomponenti</w:t>
      </w:r>
      <w:proofErr w:type="spellEnd"/>
      <w:r w:rsidRPr="002F26B5">
        <w:rPr>
          <w:sz w:val="28"/>
          <w:szCs w:val="28"/>
        </w:rPr>
        <w:t xml:space="preserve">: </w:t>
      </w:r>
      <w:proofErr w:type="spellStart"/>
      <w:r w:rsidRPr="002F26B5">
        <w:rPr>
          <w:sz w:val="28"/>
          <w:szCs w:val="28"/>
        </w:rPr>
        <w:t>Ca</w:t>
      </w:r>
      <w:proofErr w:type="spellEnd"/>
      <w:r w:rsidRPr="002F26B5">
        <w:rPr>
          <w:sz w:val="28"/>
          <w:szCs w:val="28"/>
        </w:rPr>
        <w:t>, Mg, cietība (drīkst aprēķināt), N, K, HCO</w:t>
      </w:r>
      <w:r w:rsidRPr="002F26B5">
        <w:rPr>
          <w:sz w:val="28"/>
          <w:szCs w:val="28"/>
          <w:vertAlign w:val="subscript"/>
        </w:rPr>
        <w:t>3</w:t>
      </w:r>
      <w:r w:rsidRPr="002F26B5">
        <w:rPr>
          <w:sz w:val="28"/>
          <w:szCs w:val="28"/>
        </w:rPr>
        <w:t>, SO</w:t>
      </w:r>
      <w:r w:rsidRPr="002F26B5">
        <w:rPr>
          <w:sz w:val="28"/>
          <w:szCs w:val="28"/>
          <w:vertAlign w:val="subscript"/>
        </w:rPr>
        <w:t>4</w:t>
      </w:r>
      <w:r w:rsidRPr="002F26B5">
        <w:rPr>
          <w:sz w:val="28"/>
          <w:szCs w:val="28"/>
        </w:rPr>
        <w:t xml:space="preserve">, </w:t>
      </w:r>
      <w:proofErr w:type="spellStart"/>
      <w:r w:rsidRPr="002F26B5">
        <w:rPr>
          <w:sz w:val="28"/>
          <w:szCs w:val="28"/>
        </w:rPr>
        <w:t>Cl</w:t>
      </w:r>
      <w:proofErr w:type="spellEnd"/>
      <w:r w:rsidRPr="002F26B5">
        <w:rPr>
          <w:sz w:val="28"/>
          <w:szCs w:val="28"/>
        </w:rPr>
        <w:t>;</w:t>
      </w:r>
    </w:p>
    <w:p w:rsidR="0019159E" w:rsidRDefault="0019159E" w:rsidP="009519B7">
      <w:pPr>
        <w:pStyle w:val="BodyText2"/>
        <w:tabs>
          <w:tab w:val="left" w:pos="0"/>
          <w:tab w:val="left" w:pos="180"/>
        </w:tabs>
        <w:spacing w:before="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3.4. </w:t>
      </w:r>
      <w:proofErr w:type="spellStart"/>
      <w:r>
        <w:rPr>
          <w:sz w:val="28"/>
          <w:szCs w:val="28"/>
        </w:rPr>
        <w:t>mezokomponenti</w:t>
      </w:r>
      <w:proofErr w:type="spellEnd"/>
      <w:r>
        <w:rPr>
          <w:sz w:val="28"/>
          <w:szCs w:val="28"/>
        </w:rPr>
        <w:t xml:space="preserve">: F, </w:t>
      </w:r>
      <w:proofErr w:type="spellStart"/>
      <w:r>
        <w:rPr>
          <w:sz w:val="28"/>
          <w:szCs w:val="28"/>
        </w:rPr>
        <w:t>Fe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Mn</w:t>
      </w:r>
      <w:proofErr w:type="spellEnd"/>
      <w:r>
        <w:rPr>
          <w:sz w:val="28"/>
          <w:szCs w:val="28"/>
        </w:rPr>
        <w:t>;</w:t>
      </w:r>
    </w:p>
    <w:p w:rsidR="0019159E" w:rsidRDefault="0019159E" w:rsidP="009519B7">
      <w:pPr>
        <w:pStyle w:val="BodyText2"/>
        <w:tabs>
          <w:tab w:val="left" w:pos="0"/>
          <w:tab w:val="left" w:pos="180"/>
        </w:tabs>
        <w:spacing w:before="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3.5. </w:t>
      </w:r>
      <w:proofErr w:type="spellStart"/>
      <w:r w:rsidRPr="002F26B5">
        <w:rPr>
          <w:sz w:val="28"/>
          <w:szCs w:val="28"/>
        </w:rPr>
        <w:t>mikrokomponenti</w:t>
      </w:r>
      <w:proofErr w:type="spellEnd"/>
      <w:r w:rsidRPr="002F26B5">
        <w:rPr>
          <w:sz w:val="28"/>
          <w:szCs w:val="28"/>
        </w:rPr>
        <w:t xml:space="preserve">: </w:t>
      </w:r>
      <w:proofErr w:type="spellStart"/>
      <w:r w:rsidRPr="002F26B5">
        <w:rPr>
          <w:sz w:val="28"/>
          <w:szCs w:val="28"/>
        </w:rPr>
        <w:t>As</w:t>
      </w:r>
      <w:proofErr w:type="spellEnd"/>
      <w:r w:rsidRPr="002F26B5">
        <w:rPr>
          <w:sz w:val="28"/>
          <w:szCs w:val="28"/>
        </w:rPr>
        <w:t xml:space="preserve">, </w:t>
      </w:r>
      <w:proofErr w:type="spellStart"/>
      <w:r w:rsidRPr="002F26B5">
        <w:rPr>
          <w:sz w:val="28"/>
          <w:szCs w:val="28"/>
        </w:rPr>
        <w:t>Cd</w:t>
      </w:r>
      <w:proofErr w:type="spellEnd"/>
      <w:r w:rsidRPr="002F26B5">
        <w:rPr>
          <w:sz w:val="28"/>
          <w:szCs w:val="28"/>
        </w:rPr>
        <w:t xml:space="preserve">, </w:t>
      </w:r>
      <w:proofErr w:type="spellStart"/>
      <w:r w:rsidRPr="002F26B5">
        <w:rPr>
          <w:sz w:val="28"/>
          <w:szCs w:val="28"/>
        </w:rPr>
        <w:t>Cr</w:t>
      </w:r>
      <w:proofErr w:type="spellEnd"/>
      <w:r w:rsidRPr="002F26B5">
        <w:rPr>
          <w:sz w:val="28"/>
          <w:szCs w:val="28"/>
        </w:rPr>
        <w:t xml:space="preserve">, </w:t>
      </w:r>
      <w:proofErr w:type="spellStart"/>
      <w:r w:rsidRPr="002F26B5">
        <w:rPr>
          <w:sz w:val="28"/>
          <w:szCs w:val="28"/>
        </w:rPr>
        <w:t>Hg</w:t>
      </w:r>
      <w:proofErr w:type="spellEnd"/>
      <w:r w:rsidRPr="002F26B5">
        <w:rPr>
          <w:sz w:val="28"/>
          <w:szCs w:val="28"/>
        </w:rPr>
        <w:t xml:space="preserve">, </w:t>
      </w:r>
      <w:proofErr w:type="spellStart"/>
      <w:r w:rsidRPr="002F26B5">
        <w:rPr>
          <w:sz w:val="28"/>
          <w:szCs w:val="28"/>
        </w:rPr>
        <w:t>Ni</w:t>
      </w:r>
      <w:proofErr w:type="spellEnd"/>
      <w:r w:rsidRPr="002F26B5">
        <w:rPr>
          <w:sz w:val="28"/>
          <w:szCs w:val="28"/>
        </w:rPr>
        <w:t xml:space="preserve">, </w:t>
      </w:r>
      <w:proofErr w:type="spellStart"/>
      <w:r w:rsidRPr="002F26B5">
        <w:rPr>
          <w:sz w:val="28"/>
          <w:szCs w:val="28"/>
        </w:rPr>
        <w:t>Pb</w:t>
      </w:r>
      <w:proofErr w:type="spellEnd"/>
      <w:r w:rsidRPr="002F26B5">
        <w:rPr>
          <w:sz w:val="28"/>
          <w:szCs w:val="28"/>
        </w:rPr>
        <w:t xml:space="preserve">, </w:t>
      </w:r>
      <w:proofErr w:type="spellStart"/>
      <w:r w:rsidRPr="002F26B5">
        <w:rPr>
          <w:sz w:val="28"/>
          <w:szCs w:val="28"/>
        </w:rPr>
        <w:t>Sb</w:t>
      </w:r>
      <w:proofErr w:type="spellEnd"/>
      <w:r w:rsidRPr="002F26B5">
        <w:rPr>
          <w:sz w:val="28"/>
          <w:szCs w:val="28"/>
        </w:rPr>
        <w:t xml:space="preserve">, </w:t>
      </w:r>
      <w:proofErr w:type="spellStart"/>
      <w:r w:rsidRPr="002F26B5">
        <w:rPr>
          <w:sz w:val="28"/>
          <w:szCs w:val="28"/>
        </w:rPr>
        <w:t>Se</w:t>
      </w:r>
      <w:proofErr w:type="spellEnd"/>
      <w:r w:rsidRPr="002F26B5">
        <w:rPr>
          <w:sz w:val="28"/>
          <w:szCs w:val="28"/>
        </w:rPr>
        <w:t>;</w:t>
      </w:r>
    </w:p>
    <w:p w:rsidR="0019159E" w:rsidRDefault="0019159E" w:rsidP="009519B7">
      <w:pPr>
        <w:pStyle w:val="BodyText2"/>
        <w:tabs>
          <w:tab w:val="left" w:pos="0"/>
          <w:tab w:val="left" w:pos="180"/>
        </w:tabs>
        <w:spacing w:before="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3.6. </w:t>
      </w:r>
      <w:r w:rsidRPr="002F26B5">
        <w:rPr>
          <w:sz w:val="28"/>
          <w:szCs w:val="28"/>
        </w:rPr>
        <w:t>kopējo izšķīdušo organisko vielu rādītāji: permanganāta indekss vai kopējais organiskais ogleklis;</w:t>
      </w:r>
    </w:p>
    <w:p w:rsidR="0019159E" w:rsidRDefault="0019159E" w:rsidP="009519B7">
      <w:pPr>
        <w:pStyle w:val="BodyText2"/>
        <w:tabs>
          <w:tab w:val="left" w:pos="0"/>
          <w:tab w:val="left" w:pos="180"/>
        </w:tabs>
        <w:spacing w:before="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3.7. </w:t>
      </w:r>
      <w:r w:rsidRPr="002F26B5">
        <w:rPr>
          <w:sz w:val="28"/>
          <w:szCs w:val="28"/>
        </w:rPr>
        <w:t xml:space="preserve">mikrobioloģiskie rādītāji – kopējās </w:t>
      </w:r>
      <w:proofErr w:type="spellStart"/>
      <w:r w:rsidRPr="002F26B5">
        <w:rPr>
          <w:sz w:val="28"/>
          <w:szCs w:val="28"/>
        </w:rPr>
        <w:t>koliformas</w:t>
      </w:r>
      <w:proofErr w:type="spellEnd"/>
      <w:r w:rsidRPr="002F26B5">
        <w:rPr>
          <w:sz w:val="28"/>
          <w:szCs w:val="28"/>
        </w:rPr>
        <w:t xml:space="preserve"> un </w:t>
      </w:r>
      <w:proofErr w:type="spellStart"/>
      <w:r w:rsidRPr="002F26B5">
        <w:rPr>
          <w:i/>
          <w:iCs/>
          <w:sz w:val="28"/>
          <w:szCs w:val="28"/>
        </w:rPr>
        <w:t>Escherichiacoli</w:t>
      </w:r>
      <w:proofErr w:type="spellEnd"/>
      <w:r w:rsidRPr="002F26B5">
        <w:rPr>
          <w:sz w:val="28"/>
          <w:szCs w:val="28"/>
        </w:rPr>
        <w:t xml:space="preserve"> (drīkst izmantot arī ūdensapgādes uzņēmumā esošos datus, pievienojot atskaitei attiecīgo testēšanas pārskatu);</w:t>
      </w:r>
    </w:p>
    <w:p w:rsidR="0019159E" w:rsidRDefault="0019159E" w:rsidP="004957C2">
      <w:pPr>
        <w:pStyle w:val="BodyText2"/>
        <w:tabs>
          <w:tab w:val="left" w:pos="0"/>
          <w:tab w:val="left" w:pos="180"/>
        </w:tabs>
        <w:spacing w:before="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3.8. </w:t>
      </w:r>
      <w:r w:rsidRPr="002F26B5">
        <w:rPr>
          <w:sz w:val="28"/>
          <w:szCs w:val="28"/>
        </w:rPr>
        <w:t xml:space="preserve">sintētiskās piesārņojošās vielas: </w:t>
      </w:r>
      <w:proofErr w:type="spellStart"/>
      <w:r w:rsidRPr="002F26B5">
        <w:rPr>
          <w:sz w:val="28"/>
          <w:szCs w:val="28"/>
        </w:rPr>
        <w:t>trihloretēns</w:t>
      </w:r>
      <w:proofErr w:type="spellEnd"/>
      <w:r w:rsidRPr="002F26B5">
        <w:rPr>
          <w:sz w:val="28"/>
          <w:szCs w:val="28"/>
        </w:rPr>
        <w:t xml:space="preserve">, </w:t>
      </w:r>
      <w:proofErr w:type="spellStart"/>
      <w:r w:rsidRPr="002F26B5">
        <w:rPr>
          <w:sz w:val="28"/>
          <w:szCs w:val="28"/>
        </w:rPr>
        <w:t>tetrahloretēns</w:t>
      </w:r>
      <w:proofErr w:type="spellEnd"/>
      <w:r w:rsidRPr="002F26B5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3.9. </w:t>
      </w:r>
      <w:r w:rsidR="00632533" w:rsidRPr="00A3511F">
        <w:rPr>
          <w:sz w:val="28"/>
          <w:szCs w:val="28"/>
        </w:rPr>
        <w:t xml:space="preserve">ūdens ķīmiskā sastāva izmaiņas </w:t>
      </w:r>
      <w:proofErr w:type="spellStart"/>
      <w:r w:rsidR="00632533" w:rsidRPr="00A3511F">
        <w:rPr>
          <w:sz w:val="28"/>
          <w:szCs w:val="28"/>
        </w:rPr>
        <w:t>ūdensgūtnes</w:t>
      </w:r>
      <w:proofErr w:type="spellEnd"/>
      <w:r w:rsidR="00632533" w:rsidRPr="00A3511F">
        <w:rPr>
          <w:sz w:val="28"/>
          <w:szCs w:val="28"/>
        </w:rPr>
        <w:t xml:space="preserve"> ekspluatācijas laikā</w:t>
      </w:r>
      <w:r w:rsidR="00632533">
        <w:rPr>
          <w:sz w:val="28"/>
          <w:szCs w:val="28"/>
        </w:rPr>
        <w:t xml:space="preserve"> </w:t>
      </w:r>
      <w:r>
        <w:rPr>
          <w:color w:val="800080"/>
          <w:sz w:val="28"/>
          <w:szCs w:val="28"/>
        </w:rPr>
        <w:t xml:space="preserve">– </w:t>
      </w:r>
      <w:proofErr w:type="spellStart"/>
      <w:r w:rsidRPr="001B1E02">
        <w:rPr>
          <w:sz w:val="28"/>
          <w:szCs w:val="28"/>
        </w:rPr>
        <w:t>ūdensgūtnēm</w:t>
      </w:r>
      <w:proofErr w:type="spellEnd"/>
      <w:r w:rsidRPr="001B1E02">
        <w:rPr>
          <w:sz w:val="28"/>
          <w:szCs w:val="28"/>
        </w:rPr>
        <w:t>, kas darbojas ilgāk par 5 gadiem (drīkst izmantot arī ūdensapgāde</w:t>
      </w:r>
      <w:r w:rsidRPr="002F26B5">
        <w:rPr>
          <w:sz w:val="28"/>
          <w:szCs w:val="28"/>
        </w:rPr>
        <w:t>s uzņēmumā esošos datus, pievienojot attiecīgo testēšanas pārskatu);</w:t>
      </w:r>
    </w:p>
    <w:p w:rsidR="0019159E" w:rsidRDefault="0019159E" w:rsidP="009519B7">
      <w:pPr>
        <w:pStyle w:val="BodyText2"/>
        <w:tabs>
          <w:tab w:val="left" w:pos="0"/>
          <w:tab w:val="left" w:pos="180"/>
        </w:tabs>
        <w:spacing w:before="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3.10. </w:t>
      </w:r>
      <w:r w:rsidR="00367D11">
        <w:rPr>
          <w:sz w:val="28"/>
          <w:szCs w:val="28"/>
        </w:rPr>
        <w:t>atzinums</w:t>
      </w:r>
      <w:r w:rsidRPr="002F26B5">
        <w:rPr>
          <w:sz w:val="28"/>
          <w:szCs w:val="28"/>
        </w:rPr>
        <w:t xml:space="preserve"> par ūdens kvalitātes atbilstību dzeramā ūdens nekaitīguma </w:t>
      </w:r>
      <w:r w:rsidR="00A3511F">
        <w:rPr>
          <w:sz w:val="28"/>
          <w:szCs w:val="28"/>
        </w:rPr>
        <w:t>prasīb</w:t>
      </w:r>
      <w:r w:rsidRPr="002F26B5">
        <w:rPr>
          <w:sz w:val="28"/>
          <w:szCs w:val="28"/>
        </w:rPr>
        <w:t>ām;</w:t>
      </w:r>
    </w:p>
    <w:p w:rsidR="0019159E" w:rsidRPr="002F26B5" w:rsidRDefault="0019159E" w:rsidP="009519B7">
      <w:pPr>
        <w:pStyle w:val="BodyText2"/>
        <w:tabs>
          <w:tab w:val="left" w:pos="0"/>
          <w:tab w:val="left" w:pos="180"/>
        </w:tabs>
        <w:spacing w:before="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3.11. </w:t>
      </w:r>
      <w:r w:rsidR="00367D11">
        <w:rPr>
          <w:sz w:val="28"/>
          <w:szCs w:val="28"/>
        </w:rPr>
        <w:t>atzinums</w:t>
      </w:r>
      <w:r w:rsidRPr="002F26B5">
        <w:rPr>
          <w:sz w:val="28"/>
          <w:szCs w:val="28"/>
        </w:rPr>
        <w:t xml:space="preserve"> par ūdens kvalitātes atbilstību dabiskajai kvalitātei ūdens horizontā, piesārņojuma pazīmju esamība un, ja tās ir – piesārņojuma iemesli un piesārņojuma pakāpes tendences un prognoze, kā arī detalizēti ūdens nekaitīguma izpētes rezultāti;</w:t>
      </w:r>
    </w:p>
    <w:p w:rsidR="0019159E" w:rsidRPr="002F26B5" w:rsidRDefault="0019159E" w:rsidP="009519B7">
      <w:pPr>
        <w:pStyle w:val="BodyText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3.12. </w:t>
      </w:r>
      <w:r w:rsidRPr="002F26B5">
        <w:rPr>
          <w:sz w:val="28"/>
          <w:szCs w:val="28"/>
        </w:rPr>
        <w:t>pazemes ūdeņu kvalitātes testēšanas pārskati un pazemes ūdeņu paraugu ņemšanas procedūras apraksts.</w:t>
      </w:r>
    </w:p>
    <w:p w:rsidR="0019159E" w:rsidRDefault="0019159E" w:rsidP="009519B7">
      <w:pPr>
        <w:jc w:val="both"/>
      </w:pPr>
    </w:p>
    <w:p w:rsidR="0019159E" w:rsidRDefault="0019159E" w:rsidP="009519B7">
      <w:pPr>
        <w:jc w:val="both"/>
      </w:pPr>
    </w:p>
    <w:p w:rsidR="0019159E" w:rsidRPr="002070DA" w:rsidRDefault="0019159E" w:rsidP="003B6F1F">
      <w:pPr>
        <w:pStyle w:val="naislab"/>
        <w:spacing w:before="0" w:after="0"/>
        <w:jc w:val="both"/>
      </w:pPr>
    </w:p>
    <w:p w:rsidR="0019159E" w:rsidRPr="003B6F1F" w:rsidRDefault="0019159E" w:rsidP="003B6F1F">
      <w:pPr>
        <w:pStyle w:val="naislab"/>
        <w:spacing w:before="0" w:after="0"/>
        <w:jc w:val="both"/>
        <w:rPr>
          <w:sz w:val="28"/>
          <w:szCs w:val="28"/>
        </w:rPr>
      </w:pPr>
      <w:r w:rsidRPr="003B6F1F">
        <w:rPr>
          <w:sz w:val="28"/>
          <w:szCs w:val="28"/>
        </w:rPr>
        <w:t>Vides aizsardzības un reģionālās attīstības ministrs                       </w:t>
      </w:r>
      <w:r w:rsidR="00A3511F">
        <w:rPr>
          <w:sz w:val="28"/>
          <w:szCs w:val="28"/>
        </w:rPr>
        <w:t xml:space="preserve"> </w:t>
      </w:r>
      <w:proofErr w:type="spellStart"/>
      <w:r w:rsidR="00A3511F">
        <w:rPr>
          <w:sz w:val="28"/>
          <w:szCs w:val="28"/>
        </w:rPr>
        <w:t>E.Sprūdžs</w:t>
      </w:r>
      <w:proofErr w:type="spellEnd"/>
    </w:p>
    <w:p w:rsidR="0019159E" w:rsidRDefault="0019159E" w:rsidP="003B6F1F">
      <w:pPr>
        <w:rPr>
          <w:sz w:val="28"/>
          <w:szCs w:val="28"/>
        </w:rPr>
      </w:pPr>
    </w:p>
    <w:p w:rsidR="0019159E" w:rsidRPr="003B6F1F" w:rsidRDefault="0019159E" w:rsidP="003B6F1F">
      <w:pPr>
        <w:rPr>
          <w:sz w:val="28"/>
          <w:szCs w:val="28"/>
        </w:rPr>
      </w:pPr>
    </w:p>
    <w:p w:rsidR="0019159E" w:rsidRPr="003B6F1F" w:rsidRDefault="0019159E" w:rsidP="003B6F1F">
      <w:pPr>
        <w:spacing w:after="120"/>
        <w:rPr>
          <w:b/>
          <w:bCs/>
          <w:sz w:val="28"/>
          <w:szCs w:val="28"/>
        </w:rPr>
      </w:pPr>
      <w:r w:rsidRPr="003B6F1F">
        <w:rPr>
          <w:b/>
          <w:bCs/>
          <w:sz w:val="28"/>
          <w:szCs w:val="28"/>
        </w:rPr>
        <w:t>Iesniedzējs:</w:t>
      </w:r>
    </w:p>
    <w:p w:rsidR="0019159E" w:rsidRPr="003B6F1F" w:rsidRDefault="0019159E" w:rsidP="003B6F1F">
      <w:pPr>
        <w:spacing w:after="120"/>
        <w:rPr>
          <w:sz w:val="28"/>
          <w:szCs w:val="28"/>
        </w:rPr>
      </w:pPr>
      <w:r w:rsidRPr="003B6F1F">
        <w:rPr>
          <w:sz w:val="28"/>
          <w:szCs w:val="28"/>
        </w:rPr>
        <w:t>Vides aizsardzības un reģionālās attīstības ministrs</w:t>
      </w:r>
      <w:proofErr w:type="gramStart"/>
      <w:r w:rsidRPr="003B6F1F">
        <w:rPr>
          <w:sz w:val="28"/>
          <w:szCs w:val="28"/>
        </w:rPr>
        <w:t xml:space="preserve">                   </w:t>
      </w:r>
      <w:r w:rsidR="00A3511F">
        <w:rPr>
          <w:sz w:val="28"/>
          <w:szCs w:val="28"/>
        </w:rPr>
        <w:t xml:space="preserve">   </w:t>
      </w:r>
      <w:r w:rsidR="008D0843">
        <w:rPr>
          <w:sz w:val="28"/>
          <w:szCs w:val="28"/>
        </w:rPr>
        <w:t xml:space="preserve">    </w:t>
      </w:r>
      <w:proofErr w:type="spellStart"/>
      <w:proofErr w:type="gramEnd"/>
      <w:r w:rsidR="00A3511F">
        <w:rPr>
          <w:sz w:val="28"/>
          <w:szCs w:val="28"/>
        </w:rPr>
        <w:t>E.Sprūdžs</w:t>
      </w:r>
      <w:proofErr w:type="spellEnd"/>
    </w:p>
    <w:p w:rsidR="0019159E" w:rsidRPr="003B6F1F" w:rsidRDefault="0019159E" w:rsidP="003B6F1F">
      <w:pPr>
        <w:rPr>
          <w:b/>
          <w:bCs/>
          <w:sz w:val="28"/>
          <w:szCs w:val="28"/>
        </w:rPr>
      </w:pPr>
    </w:p>
    <w:p w:rsidR="0019159E" w:rsidRPr="003B6F1F" w:rsidRDefault="0019159E" w:rsidP="003B6F1F">
      <w:pPr>
        <w:spacing w:after="120"/>
        <w:rPr>
          <w:sz w:val="28"/>
          <w:szCs w:val="28"/>
        </w:rPr>
      </w:pPr>
      <w:r w:rsidRPr="003B6F1F">
        <w:rPr>
          <w:b/>
          <w:bCs/>
          <w:sz w:val="28"/>
          <w:szCs w:val="28"/>
        </w:rPr>
        <w:t>Vīza:</w:t>
      </w:r>
    </w:p>
    <w:p w:rsidR="0019159E" w:rsidRPr="003B6F1F" w:rsidRDefault="0019159E" w:rsidP="003B6F1F">
      <w:pPr>
        <w:rPr>
          <w:sz w:val="28"/>
          <w:szCs w:val="28"/>
        </w:rPr>
      </w:pPr>
      <w:r w:rsidRPr="003B6F1F">
        <w:rPr>
          <w:sz w:val="28"/>
          <w:szCs w:val="28"/>
        </w:rPr>
        <w:t>valsts sekretārs</w:t>
      </w:r>
      <w:proofErr w:type="gramStart"/>
      <w:r w:rsidRPr="003B6F1F">
        <w:rPr>
          <w:sz w:val="28"/>
          <w:szCs w:val="28"/>
        </w:rPr>
        <w:t xml:space="preserve">                                                                            </w:t>
      </w:r>
      <w:r w:rsidR="008D0843">
        <w:rPr>
          <w:sz w:val="28"/>
          <w:szCs w:val="28"/>
        </w:rPr>
        <w:t xml:space="preserve">       </w:t>
      </w:r>
      <w:proofErr w:type="gramEnd"/>
      <w:r w:rsidRPr="003B6F1F">
        <w:rPr>
          <w:sz w:val="28"/>
          <w:szCs w:val="28"/>
        </w:rPr>
        <w:t>G.Puķītis</w:t>
      </w:r>
    </w:p>
    <w:p w:rsidR="0019159E" w:rsidRDefault="0019159E" w:rsidP="003B6F1F">
      <w:pPr>
        <w:jc w:val="both"/>
      </w:pPr>
    </w:p>
    <w:p w:rsidR="0019159E" w:rsidRDefault="0019159E" w:rsidP="003B6F1F">
      <w:pPr>
        <w:jc w:val="both"/>
      </w:pPr>
    </w:p>
    <w:p w:rsidR="0019159E" w:rsidRDefault="0019159E" w:rsidP="003B6F1F">
      <w:pPr>
        <w:jc w:val="both"/>
      </w:pPr>
    </w:p>
    <w:p w:rsidR="0019159E" w:rsidRPr="002070DA" w:rsidRDefault="00580402" w:rsidP="003B6F1F">
      <w:pPr>
        <w:jc w:val="both"/>
      </w:pPr>
      <w:r>
        <w:t>10.02.2012</w:t>
      </w:r>
      <w:bookmarkStart w:id="0" w:name="_GoBack"/>
      <w:bookmarkEnd w:id="0"/>
      <w:r w:rsidR="0019159E" w:rsidRPr="002070DA">
        <w:t>. 13:00</w:t>
      </w:r>
    </w:p>
    <w:p w:rsidR="0019159E" w:rsidRPr="002070DA" w:rsidRDefault="00367D11" w:rsidP="003B6F1F">
      <w:pPr>
        <w:jc w:val="both"/>
      </w:pPr>
      <w:r>
        <w:t>370</w:t>
      </w:r>
    </w:p>
    <w:p w:rsidR="0019159E" w:rsidRDefault="0019159E" w:rsidP="003B6F1F">
      <w:pPr>
        <w:jc w:val="both"/>
      </w:pPr>
      <w:r>
        <w:t xml:space="preserve">D.Ozola </w:t>
      </w:r>
    </w:p>
    <w:p w:rsidR="0019159E" w:rsidRDefault="0019159E" w:rsidP="003B6F1F">
      <w:r w:rsidRPr="002070DA">
        <w:t xml:space="preserve">67026518; </w:t>
      </w:r>
      <w:hyperlink r:id="rId8" w:history="1">
        <w:r w:rsidRPr="002070DA">
          <w:rPr>
            <w:rStyle w:val="Hyperlink"/>
          </w:rPr>
          <w:t>dace.ozola@vidm.gov.lv</w:t>
        </w:r>
      </w:hyperlink>
    </w:p>
    <w:sectPr w:rsidR="0019159E" w:rsidSect="00722826">
      <w:headerReference w:type="default" r:id="rId9"/>
      <w:footerReference w:type="default" r:id="rId10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11" w:rsidRDefault="00367D11" w:rsidP="003B6F1F">
      <w:r>
        <w:separator/>
      </w:r>
    </w:p>
  </w:endnote>
  <w:endnote w:type="continuationSeparator" w:id="0">
    <w:p w:rsidR="00367D11" w:rsidRDefault="00367D11" w:rsidP="003B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11" w:rsidRDefault="008D0843">
    <w:pPr>
      <w:pStyle w:val="Footer"/>
    </w:pPr>
    <w:r>
      <w:t>VARAMNotp3_100212</w:t>
    </w:r>
    <w:r w:rsidR="00367D11">
      <w:t>_uddetrakst; Pazemes ūdeņu raksturojums</w:t>
    </w:r>
  </w:p>
  <w:p w:rsidR="00367D11" w:rsidRDefault="00367D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11" w:rsidRDefault="00367D11" w:rsidP="003B6F1F">
      <w:r>
        <w:separator/>
      </w:r>
    </w:p>
  </w:footnote>
  <w:footnote w:type="continuationSeparator" w:id="0">
    <w:p w:rsidR="00367D11" w:rsidRDefault="00367D11" w:rsidP="003B6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11" w:rsidRDefault="00B11959">
    <w:pPr>
      <w:pStyle w:val="Header"/>
      <w:jc w:val="center"/>
    </w:pPr>
    <w:r>
      <w:fldChar w:fldCharType="begin"/>
    </w:r>
    <w:r w:rsidR="00367D11">
      <w:instrText xml:space="preserve"> PAGE   \* MERGEFORMAT </w:instrText>
    </w:r>
    <w:r>
      <w:fldChar w:fldCharType="separate"/>
    </w:r>
    <w:r w:rsidR="00580402">
      <w:rPr>
        <w:noProof/>
      </w:rPr>
      <w:t>2</w:t>
    </w:r>
    <w:r>
      <w:rPr>
        <w:noProof/>
      </w:rPr>
      <w:fldChar w:fldCharType="end"/>
    </w:r>
  </w:p>
  <w:p w:rsidR="00367D11" w:rsidRDefault="00367D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9445A"/>
    <w:multiLevelType w:val="multilevel"/>
    <w:tmpl w:val="F76C76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7442C7C"/>
    <w:multiLevelType w:val="hybridMultilevel"/>
    <w:tmpl w:val="8EF0003C"/>
    <w:lvl w:ilvl="0" w:tplc="AE5EF1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EC563DE"/>
    <w:multiLevelType w:val="multilevel"/>
    <w:tmpl w:val="EB162B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65791715"/>
    <w:multiLevelType w:val="hybridMultilevel"/>
    <w:tmpl w:val="8FDA4030"/>
    <w:lvl w:ilvl="0" w:tplc="AE5EF1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512"/>
    <w:rsid w:val="000743D3"/>
    <w:rsid w:val="00122CD3"/>
    <w:rsid w:val="00134F33"/>
    <w:rsid w:val="0019159E"/>
    <w:rsid w:val="00192B77"/>
    <w:rsid w:val="001B1E02"/>
    <w:rsid w:val="001F1A29"/>
    <w:rsid w:val="002070DA"/>
    <w:rsid w:val="00255C9E"/>
    <w:rsid w:val="002B199B"/>
    <w:rsid w:val="002F26B5"/>
    <w:rsid w:val="00367D11"/>
    <w:rsid w:val="00370DD4"/>
    <w:rsid w:val="003B6F1F"/>
    <w:rsid w:val="004957C2"/>
    <w:rsid w:val="004A4B9D"/>
    <w:rsid w:val="0054056C"/>
    <w:rsid w:val="00580402"/>
    <w:rsid w:val="00632533"/>
    <w:rsid w:val="006A71E5"/>
    <w:rsid w:val="00722826"/>
    <w:rsid w:val="007939DD"/>
    <w:rsid w:val="008D0843"/>
    <w:rsid w:val="009519B7"/>
    <w:rsid w:val="00A3511F"/>
    <w:rsid w:val="00AB36AC"/>
    <w:rsid w:val="00AC0A76"/>
    <w:rsid w:val="00B11959"/>
    <w:rsid w:val="00B2705A"/>
    <w:rsid w:val="00C90512"/>
    <w:rsid w:val="00D467B7"/>
    <w:rsid w:val="00DE7FCB"/>
    <w:rsid w:val="00E40E11"/>
    <w:rsid w:val="00F3533B"/>
    <w:rsid w:val="00F53538"/>
    <w:rsid w:val="00FE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C90512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0512"/>
    <w:rPr>
      <w:rFonts w:ascii="Times New Roman" w:hAnsi="Times New Roman" w:cs="Times New Roman"/>
      <w:sz w:val="20"/>
      <w:szCs w:val="20"/>
      <w:lang w:val="lv-LV"/>
    </w:rPr>
  </w:style>
  <w:style w:type="paragraph" w:styleId="BodyText2">
    <w:name w:val="Body Text 2"/>
    <w:basedOn w:val="Normal"/>
    <w:link w:val="BodyText2Char"/>
    <w:uiPriority w:val="99"/>
    <w:semiHidden/>
    <w:rsid w:val="00C905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90512"/>
    <w:rPr>
      <w:rFonts w:ascii="Times New Roman" w:hAnsi="Times New Roman" w:cs="Times New Roman"/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134F33"/>
    <w:pPr>
      <w:spacing w:before="75" w:after="75"/>
      <w:jc w:val="right"/>
    </w:pPr>
  </w:style>
  <w:style w:type="character" w:styleId="Hyperlink">
    <w:name w:val="Hyperlink"/>
    <w:basedOn w:val="DefaultParagraphFont"/>
    <w:uiPriority w:val="99"/>
    <w:rsid w:val="003B6F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6F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6F1F"/>
    <w:rPr>
      <w:rFonts w:ascii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3B6F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6F1F"/>
    <w:rPr>
      <w:rFonts w:ascii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B6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6F1F"/>
    <w:rPr>
      <w:rFonts w:ascii="Tahoma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C90512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0512"/>
    <w:rPr>
      <w:rFonts w:ascii="Times New Roman" w:hAnsi="Times New Roman" w:cs="Times New Roman"/>
      <w:sz w:val="20"/>
      <w:szCs w:val="20"/>
      <w:lang w:val="lv-LV"/>
    </w:rPr>
  </w:style>
  <w:style w:type="paragraph" w:styleId="BodyText2">
    <w:name w:val="Body Text 2"/>
    <w:basedOn w:val="Normal"/>
    <w:link w:val="BodyText2Char"/>
    <w:uiPriority w:val="99"/>
    <w:semiHidden/>
    <w:rsid w:val="00C905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90512"/>
    <w:rPr>
      <w:rFonts w:ascii="Times New Roman" w:hAnsi="Times New Roman" w:cs="Times New Roman"/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134F33"/>
    <w:pPr>
      <w:spacing w:before="75" w:after="75"/>
      <w:jc w:val="right"/>
    </w:pPr>
  </w:style>
  <w:style w:type="character" w:styleId="Hyperlink">
    <w:name w:val="Hyperlink"/>
    <w:basedOn w:val="DefaultParagraphFont"/>
    <w:uiPriority w:val="99"/>
    <w:rsid w:val="003B6F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6F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6F1F"/>
    <w:rPr>
      <w:rFonts w:ascii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3B6F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6F1F"/>
    <w:rPr>
      <w:rFonts w:ascii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B6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6F1F"/>
    <w:rPr>
      <w:rFonts w:ascii="Tahoma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ozola@vara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LVGMA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Ozola</dc:creator>
  <cp:lastModifiedBy>Dace Ozola</cp:lastModifiedBy>
  <cp:revision>8</cp:revision>
  <cp:lastPrinted>2011-12-14T08:29:00Z</cp:lastPrinted>
  <dcterms:created xsi:type="dcterms:W3CDTF">2011-11-30T15:07:00Z</dcterms:created>
  <dcterms:modified xsi:type="dcterms:W3CDTF">2012-03-02T12:11:00Z</dcterms:modified>
</cp:coreProperties>
</file>