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B1" w:rsidRPr="003F46AD" w:rsidRDefault="00EE6BB1" w:rsidP="004C755D">
      <w:pPr>
        <w:pStyle w:val="Heading3"/>
      </w:pPr>
      <w:r w:rsidRPr="003F46AD">
        <w:t>Projekts</w:t>
      </w:r>
    </w:p>
    <w:p w:rsidR="00EE6BB1" w:rsidRPr="003F46AD" w:rsidRDefault="00EE6BB1" w:rsidP="004C755D">
      <w:pPr>
        <w:pStyle w:val="Heading2"/>
      </w:pPr>
      <w:r w:rsidRPr="003F46AD">
        <w:t>LATVIJAS REPUBLIKAS MINISTRU KABINETS</w:t>
      </w:r>
    </w:p>
    <w:p w:rsidR="00EE6BB1" w:rsidRPr="003F46AD" w:rsidRDefault="00EE6BB1" w:rsidP="004C755D">
      <w:pPr>
        <w:pStyle w:val="BodyText3"/>
        <w:tabs>
          <w:tab w:val="left" w:pos="6660"/>
        </w:tabs>
      </w:pPr>
    </w:p>
    <w:p w:rsidR="00EE6BB1" w:rsidRPr="003F46AD" w:rsidRDefault="00EE6BB1" w:rsidP="004C755D">
      <w:pPr>
        <w:pStyle w:val="BodyText3"/>
        <w:tabs>
          <w:tab w:val="left" w:pos="6660"/>
        </w:tabs>
      </w:pPr>
      <w:r w:rsidRPr="003F46AD">
        <w:t>20</w:t>
      </w:r>
      <w:r>
        <w:t>11</w:t>
      </w:r>
      <w:r w:rsidRPr="003F46AD">
        <w:t>.gada</w:t>
      </w:r>
      <w:r w:rsidRPr="003F46AD">
        <w:tab/>
      </w:r>
      <w:r w:rsidRPr="003F46AD">
        <w:tab/>
      </w:r>
      <w:r>
        <w:t>Noteikumi</w:t>
      </w:r>
      <w:r w:rsidRPr="003F46AD">
        <w:t xml:space="preserve"> Nr.</w:t>
      </w:r>
    </w:p>
    <w:p w:rsidR="00EE6BB1" w:rsidRPr="003F46AD" w:rsidRDefault="00EE6BB1" w:rsidP="004C755D">
      <w:pPr>
        <w:pStyle w:val="BodyText3"/>
        <w:tabs>
          <w:tab w:val="left" w:pos="6660"/>
        </w:tabs>
      </w:pPr>
      <w:r w:rsidRPr="003F46AD">
        <w:t>Rīgā</w:t>
      </w:r>
      <w:r w:rsidRPr="003F46AD">
        <w:tab/>
      </w:r>
      <w:r w:rsidRPr="003F46AD">
        <w:tab/>
        <w:t>(prot. Nr.)</w:t>
      </w:r>
    </w:p>
    <w:p w:rsidR="00EE6BB1" w:rsidRDefault="00EE6BB1" w:rsidP="007B632C">
      <w:pPr>
        <w:spacing w:after="120"/>
        <w:ind w:firstLine="720"/>
        <w:jc w:val="center"/>
        <w:rPr>
          <w:b/>
          <w:bCs/>
          <w:sz w:val="28"/>
          <w:szCs w:val="28"/>
        </w:rPr>
      </w:pPr>
    </w:p>
    <w:p w:rsidR="00EE6BB1" w:rsidRDefault="00EE6BB1" w:rsidP="00896976">
      <w:pPr>
        <w:ind w:firstLine="720"/>
        <w:jc w:val="center"/>
        <w:rPr>
          <w:b/>
          <w:bCs/>
          <w:sz w:val="28"/>
          <w:szCs w:val="28"/>
        </w:rPr>
      </w:pPr>
    </w:p>
    <w:p w:rsidR="00EE6BB1" w:rsidRDefault="00EE6BB1" w:rsidP="00896976">
      <w:pPr>
        <w:ind w:firstLine="720"/>
        <w:jc w:val="center"/>
        <w:rPr>
          <w:b/>
          <w:bCs/>
          <w:sz w:val="28"/>
          <w:szCs w:val="28"/>
        </w:rPr>
      </w:pPr>
      <w:r>
        <w:rPr>
          <w:b/>
          <w:bCs/>
          <w:sz w:val="28"/>
          <w:szCs w:val="28"/>
        </w:rPr>
        <w:t>Z</w:t>
      </w:r>
      <w:r w:rsidRPr="00896976">
        <w:rPr>
          <w:b/>
          <w:bCs/>
          <w:sz w:val="28"/>
          <w:szCs w:val="28"/>
        </w:rPr>
        <w:t xml:space="preserve">emes dzīļu izmantošanas licenču </w:t>
      </w:r>
    </w:p>
    <w:p w:rsidR="00EE6BB1" w:rsidRDefault="00EE6BB1" w:rsidP="00896976">
      <w:pPr>
        <w:ind w:firstLine="720"/>
        <w:jc w:val="center"/>
        <w:rPr>
          <w:b/>
          <w:bCs/>
          <w:sz w:val="28"/>
          <w:szCs w:val="28"/>
        </w:rPr>
      </w:pPr>
      <w:r w:rsidRPr="00896976">
        <w:rPr>
          <w:b/>
          <w:bCs/>
          <w:sz w:val="28"/>
          <w:szCs w:val="28"/>
        </w:rPr>
        <w:t xml:space="preserve">un </w:t>
      </w:r>
      <w:r>
        <w:rPr>
          <w:b/>
          <w:bCs/>
          <w:sz w:val="28"/>
          <w:szCs w:val="28"/>
        </w:rPr>
        <w:t>b</w:t>
      </w:r>
      <w:r w:rsidRPr="00896976">
        <w:rPr>
          <w:b/>
          <w:bCs/>
          <w:sz w:val="28"/>
          <w:szCs w:val="28"/>
        </w:rPr>
        <w:t>ieži sastopamo derīgo izrakteņu ieguves atļauju</w:t>
      </w:r>
    </w:p>
    <w:p w:rsidR="00EE6BB1" w:rsidRPr="00896976" w:rsidRDefault="00EE6BB1" w:rsidP="00896976">
      <w:pPr>
        <w:ind w:firstLine="720"/>
        <w:jc w:val="center"/>
        <w:rPr>
          <w:sz w:val="28"/>
          <w:szCs w:val="28"/>
        </w:rPr>
      </w:pPr>
      <w:r w:rsidRPr="00896976">
        <w:rPr>
          <w:b/>
          <w:bCs/>
          <w:sz w:val="28"/>
          <w:szCs w:val="28"/>
        </w:rPr>
        <w:t>izsniegšanas kārtība</w:t>
      </w:r>
    </w:p>
    <w:p w:rsidR="00EE6BB1" w:rsidRPr="00896976" w:rsidRDefault="00EE6BB1" w:rsidP="007B632C">
      <w:pPr>
        <w:spacing w:after="120"/>
        <w:ind w:firstLine="720"/>
        <w:rPr>
          <w:sz w:val="28"/>
          <w:szCs w:val="28"/>
        </w:rPr>
      </w:pPr>
    </w:p>
    <w:p w:rsidR="00EE6BB1" w:rsidRPr="00896976" w:rsidRDefault="00EE6BB1" w:rsidP="007B632C">
      <w:pPr>
        <w:pStyle w:val="naislab"/>
        <w:spacing w:before="0" w:after="120"/>
        <w:ind w:firstLine="720"/>
        <w:rPr>
          <w:sz w:val="28"/>
          <w:szCs w:val="28"/>
        </w:rPr>
      </w:pPr>
      <w:r w:rsidRPr="00896976">
        <w:rPr>
          <w:sz w:val="28"/>
          <w:szCs w:val="28"/>
        </w:rPr>
        <w:t> </w:t>
      </w:r>
    </w:p>
    <w:p w:rsidR="00EE6BB1" w:rsidRPr="00896976" w:rsidRDefault="00EE6BB1" w:rsidP="00896976">
      <w:pPr>
        <w:pStyle w:val="naislab"/>
        <w:spacing w:before="0" w:after="0"/>
        <w:ind w:firstLine="720"/>
        <w:rPr>
          <w:sz w:val="28"/>
          <w:szCs w:val="28"/>
        </w:rPr>
      </w:pPr>
      <w:r w:rsidRPr="00896976">
        <w:rPr>
          <w:sz w:val="28"/>
          <w:szCs w:val="28"/>
        </w:rPr>
        <w:t>Izdoti saskaņā ar likuma</w:t>
      </w:r>
    </w:p>
    <w:p w:rsidR="00EE6BB1" w:rsidRPr="00896976" w:rsidRDefault="00EE6BB1" w:rsidP="00896976">
      <w:pPr>
        <w:pStyle w:val="naislab"/>
        <w:spacing w:before="0" w:after="0"/>
        <w:ind w:firstLine="720"/>
        <w:rPr>
          <w:sz w:val="28"/>
          <w:szCs w:val="28"/>
        </w:rPr>
      </w:pPr>
      <w:r w:rsidRPr="00896976">
        <w:rPr>
          <w:sz w:val="28"/>
          <w:szCs w:val="28"/>
        </w:rPr>
        <w:t>"Par zemes dzīlēm"</w:t>
      </w:r>
    </w:p>
    <w:p w:rsidR="00EE6BB1" w:rsidRPr="00896976" w:rsidRDefault="00EE6BB1" w:rsidP="00896976">
      <w:pPr>
        <w:pStyle w:val="naislab"/>
        <w:spacing w:before="0" w:after="0"/>
        <w:ind w:firstLine="720"/>
        <w:rPr>
          <w:sz w:val="28"/>
          <w:szCs w:val="28"/>
        </w:rPr>
      </w:pPr>
      <w:r w:rsidRPr="00896976">
        <w:rPr>
          <w:sz w:val="28"/>
          <w:szCs w:val="28"/>
        </w:rPr>
        <w:t xml:space="preserve">4.panta </w:t>
      </w:r>
      <w:r>
        <w:rPr>
          <w:sz w:val="28"/>
          <w:szCs w:val="28"/>
        </w:rPr>
        <w:t>piek</w:t>
      </w:r>
      <w:r w:rsidRPr="00896976">
        <w:rPr>
          <w:sz w:val="28"/>
          <w:szCs w:val="28"/>
        </w:rPr>
        <w:t>tās daļas 1.punktu</w:t>
      </w:r>
      <w:r>
        <w:rPr>
          <w:sz w:val="28"/>
          <w:szCs w:val="28"/>
        </w:rPr>
        <w:t>, 5.panta ceturtās</w:t>
      </w:r>
      <w:r w:rsidRPr="00896976">
        <w:rPr>
          <w:sz w:val="28"/>
          <w:szCs w:val="28"/>
        </w:rPr>
        <w:t xml:space="preserve"> daļas 1.punktu,</w:t>
      </w:r>
    </w:p>
    <w:p w:rsidR="00EE6BB1" w:rsidRPr="00896976" w:rsidRDefault="00EE6BB1" w:rsidP="00896976">
      <w:pPr>
        <w:pStyle w:val="naislab"/>
        <w:spacing w:before="0" w:after="0"/>
        <w:ind w:firstLine="720"/>
        <w:rPr>
          <w:sz w:val="28"/>
          <w:szCs w:val="28"/>
        </w:rPr>
      </w:pPr>
      <w:r>
        <w:rPr>
          <w:sz w:val="28"/>
          <w:szCs w:val="28"/>
        </w:rPr>
        <w:t>10.panta pirmās daļas 1. un 3.punktu, otro daļu</w:t>
      </w:r>
      <w:r w:rsidRPr="00896976">
        <w:rPr>
          <w:sz w:val="28"/>
          <w:szCs w:val="28"/>
        </w:rPr>
        <w:t>, 2</w:t>
      </w:r>
      <w:r>
        <w:rPr>
          <w:sz w:val="28"/>
          <w:szCs w:val="28"/>
        </w:rPr>
        <w:t>.</w:t>
      </w:r>
      <w:r w:rsidRPr="00896976">
        <w:rPr>
          <w:sz w:val="28"/>
          <w:szCs w:val="28"/>
          <w:vertAlign w:val="superscript"/>
        </w:rPr>
        <w:t>1</w:t>
      </w:r>
      <w:r w:rsidRPr="00896976">
        <w:rPr>
          <w:sz w:val="28"/>
          <w:szCs w:val="28"/>
        </w:rPr>
        <w:t xml:space="preserve"> daļu, septīto daļu, desmito daļu un vienpadsmito daļu </w:t>
      </w:r>
    </w:p>
    <w:p w:rsidR="00EE6BB1" w:rsidRDefault="00EE6BB1" w:rsidP="007B632C">
      <w:pPr>
        <w:pStyle w:val="naislab"/>
        <w:spacing w:before="0" w:after="120"/>
        <w:ind w:firstLine="720"/>
        <w:jc w:val="left"/>
        <w:rPr>
          <w:b/>
          <w:sz w:val="28"/>
          <w:szCs w:val="28"/>
        </w:rPr>
      </w:pPr>
    </w:p>
    <w:p w:rsidR="00EE6BB1" w:rsidRPr="00896976" w:rsidRDefault="00EE6BB1" w:rsidP="007B632C">
      <w:pPr>
        <w:pStyle w:val="naisnod"/>
        <w:spacing w:before="0" w:after="120"/>
        <w:ind w:firstLine="720"/>
        <w:rPr>
          <w:sz w:val="28"/>
          <w:szCs w:val="28"/>
        </w:rPr>
      </w:pPr>
      <w:r w:rsidRPr="00896976">
        <w:rPr>
          <w:sz w:val="28"/>
          <w:szCs w:val="28"/>
        </w:rPr>
        <w:t xml:space="preserve">I. Vispārīgie jautājumi </w:t>
      </w:r>
    </w:p>
    <w:p w:rsidR="00EE6BB1" w:rsidRDefault="00EE6BB1" w:rsidP="007B632C">
      <w:pPr>
        <w:pStyle w:val="naisf"/>
        <w:spacing w:before="0" w:after="120"/>
        <w:ind w:firstLine="720"/>
        <w:rPr>
          <w:sz w:val="28"/>
          <w:szCs w:val="28"/>
        </w:rPr>
      </w:pPr>
      <w:r w:rsidRPr="00896976">
        <w:rPr>
          <w:sz w:val="28"/>
          <w:szCs w:val="28"/>
        </w:rPr>
        <w:t xml:space="preserve">1. Noteikumi nosaka: </w:t>
      </w:r>
    </w:p>
    <w:p w:rsidR="00EE6BB1" w:rsidRPr="006D2589" w:rsidRDefault="00EE6BB1" w:rsidP="003E7E99">
      <w:pPr>
        <w:pStyle w:val="naisf"/>
        <w:spacing w:before="0" w:after="120"/>
        <w:ind w:firstLine="720"/>
        <w:rPr>
          <w:sz w:val="28"/>
          <w:szCs w:val="28"/>
        </w:rPr>
      </w:pPr>
      <w:r w:rsidRPr="00DC7593">
        <w:rPr>
          <w:sz w:val="28"/>
          <w:szCs w:val="28"/>
        </w:rPr>
        <w:t>1.1.</w:t>
      </w:r>
      <w:r w:rsidRPr="006D2589">
        <w:rPr>
          <w:sz w:val="28"/>
          <w:szCs w:val="28"/>
        </w:rPr>
        <w:t xml:space="preserve"> kārtību, kādā vietējās pašvaldības izsniedz atļaujas bieži sastopamo derīgo izrakteņu ieguvei (turpmāk – atļauja);</w:t>
      </w:r>
    </w:p>
    <w:p w:rsidR="00EE6BB1" w:rsidRPr="006D2589" w:rsidRDefault="00EE6BB1" w:rsidP="003E7E99">
      <w:pPr>
        <w:pStyle w:val="naisf"/>
        <w:spacing w:before="0" w:after="120"/>
        <w:ind w:firstLine="720"/>
        <w:rPr>
          <w:sz w:val="28"/>
          <w:szCs w:val="28"/>
        </w:rPr>
      </w:pPr>
      <w:r w:rsidRPr="006D2589">
        <w:rPr>
          <w:sz w:val="28"/>
          <w:szCs w:val="28"/>
        </w:rPr>
        <w:t>1.</w:t>
      </w:r>
      <w:r>
        <w:rPr>
          <w:sz w:val="28"/>
          <w:szCs w:val="28"/>
        </w:rPr>
        <w:t>2</w:t>
      </w:r>
      <w:r w:rsidRPr="006D2589">
        <w:rPr>
          <w:sz w:val="28"/>
          <w:szCs w:val="28"/>
        </w:rPr>
        <w:t>. kārtību, kādā Valsts vides dienests</w:t>
      </w:r>
      <w:r>
        <w:rPr>
          <w:sz w:val="28"/>
          <w:szCs w:val="28"/>
        </w:rPr>
        <w:t xml:space="preserve"> (turpmāk – dienests)</w:t>
      </w:r>
      <w:r w:rsidRPr="006D2589">
        <w:rPr>
          <w:sz w:val="28"/>
          <w:szCs w:val="28"/>
        </w:rPr>
        <w:t xml:space="preserve"> izsniedz zemes dzīļu izmantošanas</w:t>
      </w:r>
      <w:r>
        <w:rPr>
          <w:sz w:val="28"/>
          <w:szCs w:val="28"/>
        </w:rPr>
        <w:t xml:space="preserve"> licences (turpmāk – licence); </w:t>
      </w:r>
    </w:p>
    <w:p w:rsidR="00EE6BB1" w:rsidRPr="006D2589" w:rsidRDefault="00EE6BB1" w:rsidP="003E7E99">
      <w:pPr>
        <w:pStyle w:val="naisf"/>
        <w:spacing w:before="0" w:after="120"/>
        <w:ind w:firstLine="720"/>
        <w:rPr>
          <w:sz w:val="28"/>
          <w:szCs w:val="28"/>
        </w:rPr>
      </w:pPr>
      <w:r w:rsidRPr="006D2589">
        <w:rPr>
          <w:sz w:val="28"/>
          <w:szCs w:val="28"/>
        </w:rPr>
        <w:t>1.</w:t>
      </w:r>
      <w:r>
        <w:rPr>
          <w:sz w:val="28"/>
          <w:szCs w:val="28"/>
        </w:rPr>
        <w:t>3</w:t>
      </w:r>
      <w:r w:rsidRPr="006D2589">
        <w:rPr>
          <w:sz w:val="28"/>
          <w:szCs w:val="28"/>
        </w:rPr>
        <w:t xml:space="preserve">. kārtību, kādā valsts sabiedrība ar ierobežotu atbildību “Latvijas Vides, ģeoloģijas un meteoroloģijas centrs” (turpmāk – centrs) saskaņo ūdens ieguves urbuma un avota pasi; </w:t>
      </w:r>
    </w:p>
    <w:p w:rsidR="00EE6BB1" w:rsidRPr="004A0EE4" w:rsidRDefault="00EE6BB1" w:rsidP="003E7E99">
      <w:pPr>
        <w:pStyle w:val="naisf"/>
        <w:spacing w:before="0" w:after="120"/>
        <w:ind w:firstLine="720"/>
        <w:rPr>
          <w:sz w:val="28"/>
          <w:szCs w:val="28"/>
        </w:rPr>
      </w:pPr>
      <w:r>
        <w:rPr>
          <w:sz w:val="28"/>
          <w:szCs w:val="28"/>
        </w:rPr>
        <w:t>1.4</w:t>
      </w:r>
      <w:r w:rsidRPr="004A0EE4">
        <w:rPr>
          <w:sz w:val="28"/>
          <w:szCs w:val="28"/>
        </w:rPr>
        <w:t xml:space="preserve">. gadījumus, kad </w:t>
      </w:r>
      <w:r>
        <w:rPr>
          <w:sz w:val="28"/>
          <w:szCs w:val="28"/>
        </w:rPr>
        <w:t xml:space="preserve">par </w:t>
      </w:r>
      <w:r w:rsidRPr="004A0EE4">
        <w:rPr>
          <w:sz w:val="28"/>
          <w:szCs w:val="28"/>
        </w:rPr>
        <w:t xml:space="preserve">valsts vai pašvaldības īpašumā esošo zemi atļaujas </w:t>
      </w:r>
      <w:r>
        <w:rPr>
          <w:sz w:val="28"/>
          <w:szCs w:val="28"/>
        </w:rPr>
        <w:t xml:space="preserve">vai </w:t>
      </w:r>
      <w:r w:rsidRPr="004A0EE4">
        <w:rPr>
          <w:sz w:val="28"/>
          <w:szCs w:val="28"/>
        </w:rPr>
        <w:t>licences derīgo izrakteņu ieguvei saņemšanai jārīko konkurss vai izsole par zemes nomas tiesībām un licences vai atļaujas saņemšanu</w:t>
      </w:r>
      <w:r>
        <w:rPr>
          <w:sz w:val="28"/>
          <w:szCs w:val="28"/>
        </w:rPr>
        <w:t>;</w:t>
      </w:r>
    </w:p>
    <w:p w:rsidR="00EE6BB1" w:rsidRPr="004A0EE4" w:rsidRDefault="00EE6BB1" w:rsidP="003E7E99">
      <w:pPr>
        <w:pStyle w:val="naisf"/>
        <w:shd w:val="clear" w:color="auto" w:fill="FFFFFF"/>
        <w:tabs>
          <w:tab w:val="left" w:pos="993"/>
        </w:tabs>
        <w:spacing w:before="0" w:after="120"/>
        <w:ind w:firstLine="720"/>
        <w:rPr>
          <w:sz w:val="28"/>
          <w:szCs w:val="28"/>
        </w:rPr>
      </w:pPr>
      <w:r w:rsidRPr="004A0EE4">
        <w:rPr>
          <w:sz w:val="28"/>
          <w:szCs w:val="28"/>
        </w:rPr>
        <w:t>1.</w:t>
      </w:r>
      <w:r>
        <w:rPr>
          <w:sz w:val="28"/>
          <w:szCs w:val="28"/>
        </w:rPr>
        <w:t>5</w:t>
      </w:r>
      <w:r w:rsidRPr="004A0EE4">
        <w:rPr>
          <w:sz w:val="28"/>
          <w:szCs w:val="28"/>
        </w:rPr>
        <w:t>. gadījumus, kad licence izsniedzama zemes dzīļu izmantošanai visā Latvijas teritorijā</w:t>
      </w:r>
      <w:r>
        <w:rPr>
          <w:sz w:val="28"/>
          <w:szCs w:val="28"/>
        </w:rPr>
        <w:t>;</w:t>
      </w:r>
    </w:p>
    <w:p w:rsidR="00EE6BB1" w:rsidRPr="003E7E99" w:rsidRDefault="00EE6BB1" w:rsidP="003E7E99">
      <w:pPr>
        <w:pStyle w:val="naisf"/>
        <w:shd w:val="clear" w:color="auto" w:fill="FFFFFF"/>
        <w:tabs>
          <w:tab w:val="left" w:pos="993"/>
        </w:tabs>
        <w:spacing w:before="0" w:after="120"/>
        <w:ind w:firstLine="720"/>
        <w:rPr>
          <w:sz w:val="28"/>
          <w:szCs w:val="28"/>
        </w:rPr>
      </w:pPr>
      <w:r w:rsidRPr="003E7E99">
        <w:rPr>
          <w:sz w:val="28"/>
          <w:szCs w:val="28"/>
        </w:rPr>
        <w:t>1.</w:t>
      </w:r>
      <w:r>
        <w:rPr>
          <w:sz w:val="28"/>
          <w:szCs w:val="28"/>
        </w:rPr>
        <w:t>6</w:t>
      </w:r>
      <w:r w:rsidRPr="003E7E99">
        <w:rPr>
          <w:sz w:val="28"/>
          <w:szCs w:val="28"/>
        </w:rPr>
        <w:t>. valsts nozīmes derīgo izrakteņu (pazemes ūdeņu) izmantošanas kārtību;</w:t>
      </w:r>
    </w:p>
    <w:p w:rsidR="00EE6BB1" w:rsidRDefault="00EE6BB1" w:rsidP="007B632C">
      <w:pPr>
        <w:pStyle w:val="naislab"/>
        <w:spacing w:before="0" w:after="120"/>
        <w:ind w:firstLine="720"/>
        <w:jc w:val="both"/>
        <w:rPr>
          <w:sz w:val="28"/>
          <w:szCs w:val="28"/>
        </w:rPr>
      </w:pPr>
      <w:r w:rsidRPr="004A0EE4">
        <w:rPr>
          <w:sz w:val="28"/>
          <w:szCs w:val="28"/>
        </w:rPr>
        <w:t>1.</w:t>
      </w:r>
      <w:r>
        <w:rPr>
          <w:sz w:val="28"/>
          <w:szCs w:val="28"/>
        </w:rPr>
        <w:t>7</w:t>
      </w:r>
      <w:r w:rsidRPr="004A0EE4">
        <w:rPr>
          <w:sz w:val="28"/>
          <w:szCs w:val="28"/>
        </w:rPr>
        <w:t xml:space="preserve">. valsts nozīmes derīgo izrakteņu </w:t>
      </w:r>
      <w:r>
        <w:rPr>
          <w:sz w:val="28"/>
          <w:szCs w:val="28"/>
        </w:rPr>
        <w:t xml:space="preserve">(pazemes ūdeņu) izmantošanas kārtību </w:t>
      </w:r>
      <w:r w:rsidRPr="004A0EE4">
        <w:rPr>
          <w:sz w:val="28"/>
          <w:szCs w:val="28"/>
        </w:rPr>
        <w:t>gadījumos, kad zemes gabala un valsts nozīmes derīgo izrakteņu ieguves ietaišu īpašnieks nav viena un tā pati persona</w:t>
      </w:r>
      <w:r>
        <w:rPr>
          <w:sz w:val="28"/>
          <w:szCs w:val="28"/>
        </w:rPr>
        <w:t>;</w:t>
      </w:r>
      <w:r w:rsidRPr="004A0EE4">
        <w:rPr>
          <w:sz w:val="28"/>
          <w:szCs w:val="28"/>
        </w:rPr>
        <w:t xml:space="preserve"> </w:t>
      </w:r>
    </w:p>
    <w:p w:rsidR="00EE6BB1" w:rsidRPr="006D2589" w:rsidRDefault="00EE6BB1" w:rsidP="007B632C">
      <w:pPr>
        <w:pStyle w:val="naislab"/>
        <w:spacing w:before="0" w:after="120"/>
        <w:ind w:firstLine="720"/>
        <w:jc w:val="both"/>
        <w:rPr>
          <w:sz w:val="28"/>
          <w:szCs w:val="28"/>
        </w:rPr>
      </w:pPr>
      <w:r w:rsidRPr="006D2589">
        <w:rPr>
          <w:sz w:val="28"/>
          <w:szCs w:val="28"/>
        </w:rPr>
        <w:t>1.</w:t>
      </w:r>
      <w:r>
        <w:rPr>
          <w:sz w:val="28"/>
          <w:szCs w:val="28"/>
        </w:rPr>
        <w:t>8</w:t>
      </w:r>
      <w:r w:rsidRPr="006D2589">
        <w:rPr>
          <w:sz w:val="28"/>
          <w:szCs w:val="28"/>
        </w:rPr>
        <w:t xml:space="preserve">. </w:t>
      </w:r>
      <w:r>
        <w:rPr>
          <w:sz w:val="28"/>
          <w:szCs w:val="28"/>
        </w:rPr>
        <w:t>d</w:t>
      </w:r>
      <w:r w:rsidRPr="006D2589">
        <w:rPr>
          <w:sz w:val="28"/>
          <w:szCs w:val="28"/>
        </w:rPr>
        <w:t>erīgo izrakteņu ieguves atļauju un zemes dzīļu izmantošanas licenču izsniegšanas konkursa vai izsoles vispārējo kārtību;</w:t>
      </w:r>
    </w:p>
    <w:p w:rsidR="00EE6BB1" w:rsidRPr="004A0EE4" w:rsidRDefault="00EE6BB1" w:rsidP="007B632C">
      <w:pPr>
        <w:pStyle w:val="naislab"/>
        <w:spacing w:before="0" w:after="120"/>
        <w:ind w:firstLine="720"/>
        <w:jc w:val="both"/>
        <w:rPr>
          <w:sz w:val="28"/>
          <w:szCs w:val="28"/>
        </w:rPr>
      </w:pPr>
      <w:r w:rsidRPr="004A0EE4">
        <w:rPr>
          <w:sz w:val="28"/>
          <w:szCs w:val="28"/>
        </w:rPr>
        <w:t>1.</w:t>
      </w:r>
      <w:r>
        <w:rPr>
          <w:sz w:val="28"/>
          <w:szCs w:val="28"/>
        </w:rPr>
        <w:t>9</w:t>
      </w:r>
      <w:r w:rsidRPr="004A0EE4">
        <w:rPr>
          <w:sz w:val="28"/>
          <w:szCs w:val="28"/>
        </w:rPr>
        <w:t>. valsts nozīmes atradņu izmantošanas kārtību</w:t>
      </w:r>
      <w:r>
        <w:rPr>
          <w:sz w:val="28"/>
          <w:szCs w:val="28"/>
        </w:rPr>
        <w:t>;</w:t>
      </w:r>
    </w:p>
    <w:p w:rsidR="00EE6BB1" w:rsidRPr="004A0EE4" w:rsidRDefault="00EE6BB1" w:rsidP="007B632C">
      <w:pPr>
        <w:pStyle w:val="naisf"/>
        <w:shd w:val="clear" w:color="auto" w:fill="FFFFFF"/>
        <w:tabs>
          <w:tab w:val="left" w:pos="993"/>
        </w:tabs>
        <w:spacing w:before="0" w:after="120"/>
        <w:ind w:firstLine="720"/>
        <w:rPr>
          <w:sz w:val="28"/>
          <w:szCs w:val="28"/>
        </w:rPr>
      </w:pPr>
      <w:r w:rsidRPr="004A0EE4">
        <w:rPr>
          <w:sz w:val="28"/>
          <w:szCs w:val="28"/>
        </w:rPr>
        <w:lastRenderedPageBreak/>
        <w:t>1.</w:t>
      </w:r>
      <w:r>
        <w:rPr>
          <w:sz w:val="28"/>
          <w:szCs w:val="28"/>
        </w:rPr>
        <w:t>10</w:t>
      </w:r>
      <w:r w:rsidRPr="004A0EE4">
        <w:rPr>
          <w:sz w:val="28"/>
          <w:szCs w:val="28"/>
        </w:rPr>
        <w:t>. derīgo izrakteņu atradnes pases sa</w:t>
      </w:r>
      <w:r>
        <w:rPr>
          <w:sz w:val="28"/>
          <w:szCs w:val="28"/>
        </w:rPr>
        <w:t>turu.</w:t>
      </w:r>
    </w:p>
    <w:p w:rsidR="00EE6BB1" w:rsidRDefault="00EE6BB1" w:rsidP="007B632C">
      <w:pPr>
        <w:pStyle w:val="naisf"/>
        <w:spacing w:before="0" w:after="120"/>
        <w:ind w:firstLine="720"/>
        <w:rPr>
          <w:sz w:val="28"/>
          <w:szCs w:val="28"/>
        </w:rPr>
      </w:pPr>
    </w:p>
    <w:p w:rsidR="00EE6BB1" w:rsidRPr="00977D46" w:rsidRDefault="00EE6BB1" w:rsidP="00FF3D11">
      <w:pPr>
        <w:pStyle w:val="ListParagraph"/>
        <w:shd w:val="clear" w:color="auto" w:fill="FFFFFF"/>
        <w:spacing w:after="120"/>
        <w:ind w:left="0" w:firstLine="720"/>
        <w:jc w:val="both"/>
        <w:rPr>
          <w:sz w:val="28"/>
          <w:szCs w:val="28"/>
        </w:rPr>
      </w:pPr>
      <w:r w:rsidRPr="00977D46">
        <w:rPr>
          <w:sz w:val="28"/>
          <w:szCs w:val="28"/>
        </w:rPr>
        <w:t>2. Zemes dzīļu izmantošanai paredzētās teritorijas izvietojumu kartē vai plānā, zemes dzīļu izmantošanai paredzētā zemesgabala robežas, robežpunktu koordinātas, kā arī citu ģeotelpisko informāciju, kas saistīta ar atļaujas vai licences sagatavošanu un izsniegšanu, attēlo atbilstoši ģeotelpisko informāciju regulējošajiem normatīvajiem aktiem, ievērojot Valsts zemes dienesta kadastra informācijas sistēmas datus.</w:t>
      </w:r>
    </w:p>
    <w:p w:rsidR="00EE6BB1" w:rsidRPr="00896976" w:rsidRDefault="00EE6BB1" w:rsidP="007B632C">
      <w:pPr>
        <w:pStyle w:val="naisf"/>
        <w:spacing w:before="0" w:after="120"/>
        <w:ind w:firstLine="720"/>
        <w:rPr>
          <w:color w:val="F79646"/>
          <w:sz w:val="28"/>
          <w:szCs w:val="28"/>
        </w:rPr>
      </w:pPr>
    </w:p>
    <w:p w:rsidR="00EE6BB1" w:rsidRPr="00896976" w:rsidRDefault="00EE6BB1" w:rsidP="007B632C">
      <w:pPr>
        <w:pStyle w:val="naisf"/>
        <w:spacing w:before="0" w:after="120"/>
        <w:ind w:firstLine="720"/>
        <w:rPr>
          <w:i/>
          <w:strike/>
          <w:sz w:val="28"/>
          <w:szCs w:val="28"/>
        </w:rPr>
      </w:pPr>
      <w:r>
        <w:rPr>
          <w:sz w:val="28"/>
          <w:szCs w:val="28"/>
        </w:rPr>
        <w:t>3</w:t>
      </w:r>
      <w:r w:rsidRPr="00896976">
        <w:rPr>
          <w:sz w:val="28"/>
          <w:szCs w:val="28"/>
        </w:rPr>
        <w:t xml:space="preserve">. Derīgo izrakteņu atradnes pasi un derīgo izrakteņu ieguves limitu sagatavo un atļauju vai licenci derīgo izrakteņu ieguvei izsniedz, ja centrs saskaņā ar normatīvajiem aktiem par derīgo izrakteņu ieguves kārtību ir akceptējis A vai N kategorijas derīgo izrakteņu krājumus atradnē. </w:t>
      </w:r>
    </w:p>
    <w:p w:rsidR="00EE6BB1" w:rsidRPr="00896976" w:rsidRDefault="00EE6BB1" w:rsidP="007B632C">
      <w:pPr>
        <w:pStyle w:val="naisf"/>
        <w:spacing w:before="0" w:after="120"/>
        <w:ind w:firstLine="720"/>
        <w:rPr>
          <w:sz w:val="28"/>
          <w:szCs w:val="28"/>
        </w:rPr>
      </w:pPr>
    </w:p>
    <w:p w:rsidR="00EE6BB1" w:rsidRPr="006D2589" w:rsidRDefault="00EE6BB1" w:rsidP="007B632C">
      <w:pPr>
        <w:pStyle w:val="naisf"/>
        <w:spacing w:before="0" w:after="120"/>
        <w:ind w:firstLine="720"/>
        <w:rPr>
          <w:sz w:val="28"/>
          <w:szCs w:val="28"/>
        </w:rPr>
      </w:pPr>
      <w:r w:rsidRPr="006D2589">
        <w:rPr>
          <w:sz w:val="28"/>
          <w:szCs w:val="28"/>
        </w:rPr>
        <w:t> 4. Persona uz laiku līdz vienam gadam var saņemt licenci visai Latvijas teritorijai vai tās daļai, ja zemes dzīles paredzēts izmantot šādā veidā:</w:t>
      </w:r>
    </w:p>
    <w:p w:rsidR="00EE6BB1" w:rsidRPr="006D2589" w:rsidRDefault="00EE6BB1" w:rsidP="007B632C">
      <w:pPr>
        <w:pStyle w:val="naisf"/>
        <w:spacing w:before="0" w:after="120"/>
        <w:ind w:firstLine="720"/>
        <w:rPr>
          <w:sz w:val="28"/>
          <w:szCs w:val="28"/>
        </w:rPr>
      </w:pPr>
      <w:r w:rsidRPr="006D2589">
        <w:rPr>
          <w:sz w:val="28"/>
          <w:szCs w:val="28"/>
        </w:rPr>
        <w:t>4.1. inženierģeoloģisk</w:t>
      </w:r>
      <w:r>
        <w:rPr>
          <w:sz w:val="28"/>
          <w:szCs w:val="28"/>
        </w:rPr>
        <w:t>aj</w:t>
      </w:r>
      <w:r w:rsidRPr="006D2589">
        <w:rPr>
          <w:sz w:val="28"/>
          <w:szCs w:val="28"/>
        </w:rPr>
        <w:t>ai izpētei I kategorijas būvju vajadzībām, ģeoekoloģisk</w:t>
      </w:r>
      <w:r>
        <w:rPr>
          <w:sz w:val="28"/>
          <w:szCs w:val="28"/>
        </w:rPr>
        <w:t>aj</w:t>
      </w:r>
      <w:r w:rsidRPr="006D2589">
        <w:rPr>
          <w:sz w:val="28"/>
          <w:szCs w:val="28"/>
        </w:rPr>
        <w:t>ai vai ģeofizikāl</w:t>
      </w:r>
      <w:r>
        <w:rPr>
          <w:sz w:val="28"/>
          <w:szCs w:val="28"/>
        </w:rPr>
        <w:t>aj</w:t>
      </w:r>
      <w:r w:rsidRPr="006D2589">
        <w:rPr>
          <w:sz w:val="28"/>
          <w:szCs w:val="28"/>
        </w:rPr>
        <w:t>ai izpētei;</w:t>
      </w:r>
    </w:p>
    <w:p w:rsidR="00EE6BB1" w:rsidRPr="006D2589" w:rsidRDefault="00EE6BB1" w:rsidP="007B632C">
      <w:pPr>
        <w:pStyle w:val="naisf"/>
        <w:spacing w:before="0" w:after="120"/>
        <w:ind w:firstLine="720"/>
        <w:rPr>
          <w:sz w:val="28"/>
          <w:szCs w:val="28"/>
        </w:rPr>
      </w:pPr>
      <w:r w:rsidRPr="006D2589">
        <w:rPr>
          <w:sz w:val="28"/>
          <w:szCs w:val="28"/>
        </w:rPr>
        <w:t>4.2. zemes dzīļu monitoringa sistēmas izveidei vai</w:t>
      </w:r>
      <w:r w:rsidRPr="006D2589">
        <w:rPr>
          <w:b/>
          <w:sz w:val="28"/>
          <w:szCs w:val="28"/>
        </w:rPr>
        <w:t xml:space="preserve"> </w:t>
      </w:r>
      <w:r w:rsidRPr="006D2589">
        <w:rPr>
          <w:sz w:val="28"/>
          <w:szCs w:val="28"/>
        </w:rPr>
        <w:t>monitoringa</w:t>
      </w:r>
      <w:r w:rsidRPr="006D2589">
        <w:rPr>
          <w:b/>
          <w:sz w:val="28"/>
          <w:szCs w:val="28"/>
        </w:rPr>
        <w:t xml:space="preserve"> </w:t>
      </w:r>
      <w:r w:rsidRPr="006D2589">
        <w:rPr>
          <w:sz w:val="28"/>
          <w:szCs w:val="28"/>
        </w:rPr>
        <w:t>veikšanai;</w:t>
      </w:r>
    </w:p>
    <w:p w:rsidR="00EE6BB1" w:rsidRPr="00730F35" w:rsidRDefault="00EE6BB1" w:rsidP="005F37AB">
      <w:pPr>
        <w:ind w:firstLine="720"/>
        <w:jc w:val="both"/>
        <w:rPr>
          <w:i/>
          <w:color w:val="FFC000"/>
          <w:sz w:val="28"/>
          <w:szCs w:val="28"/>
        </w:rPr>
      </w:pPr>
      <w:r w:rsidRPr="006D2589">
        <w:rPr>
          <w:sz w:val="28"/>
          <w:szCs w:val="28"/>
        </w:rPr>
        <w:t xml:space="preserve">4.3. derīgo </w:t>
      </w:r>
      <w:r w:rsidRPr="00130779">
        <w:rPr>
          <w:sz w:val="28"/>
          <w:szCs w:val="28"/>
        </w:rPr>
        <w:t>izrakteņu meklēšanai.</w:t>
      </w:r>
    </w:p>
    <w:p w:rsidR="00EE6BB1" w:rsidRDefault="00EE6BB1" w:rsidP="007B632C">
      <w:pPr>
        <w:pStyle w:val="naisf"/>
        <w:spacing w:before="0" w:after="120"/>
        <w:ind w:firstLine="720"/>
        <w:rPr>
          <w:sz w:val="28"/>
          <w:szCs w:val="28"/>
        </w:rPr>
      </w:pPr>
    </w:p>
    <w:p w:rsidR="00EE6BB1" w:rsidRPr="00896976" w:rsidRDefault="00EE6BB1" w:rsidP="007B632C">
      <w:pPr>
        <w:pStyle w:val="naisf"/>
        <w:spacing w:before="0" w:after="120"/>
        <w:ind w:firstLine="720"/>
        <w:jc w:val="center"/>
        <w:rPr>
          <w:b/>
          <w:sz w:val="28"/>
          <w:szCs w:val="28"/>
        </w:rPr>
      </w:pPr>
      <w:r>
        <w:rPr>
          <w:b/>
          <w:sz w:val="28"/>
          <w:szCs w:val="28"/>
        </w:rPr>
        <w:t xml:space="preserve">II. </w:t>
      </w:r>
      <w:r w:rsidRPr="00896976">
        <w:rPr>
          <w:b/>
          <w:sz w:val="28"/>
          <w:szCs w:val="28"/>
        </w:rPr>
        <w:t>Derīgo izrakteņu</w:t>
      </w:r>
      <w:r>
        <w:rPr>
          <w:b/>
          <w:sz w:val="28"/>
          <w:szCs w:val="28"/>
        </w:rPr>
        <w:t xml:space="preserve"> (izņemot pazemes ūdeņus)</w:t>
      </w:r>
      <w:r w:rsidRPr="00896976">
        <w:rPr>
          <w:b/>
          <w:sz w:val="28"/>
          <w:szCs w:val="28"/>
        </w:rPr>
        <w:t xml:space="preserve"> atradnes pase un ieguves limits </w:t>
      </w:r>
    </w:p>
    <w:p w:rsidR="00EE6BB1" w:rsidRPr="00896976" w:rsidRDefault="00EE6BB1" w:rsidP="007B632C">
      <w:pPr>
        <w:pStyle w:val="naisf"/>
        <w:spacing w:before="0" w:after="120"/>
        <w:ind w:firstLine="720"/>
        <w:jc w:val="center"/>
        <w:rPr>
          <w:b/>
          <w:color w:val="548DD4"/>
          <w:sz w:val="28"/>
          <w:szCs w:val="28"/>
        </w:rPr>
      </w:pPr>
    </w:p>
    <w:p w:rsidR="00EE6BB1" w:rsidRPr="00896976" w:rsidRDefault="00EE6BB1" w:rsidP="007B632C">
      <w:pPr>
        <w:pStyle w:val="naisf"/>
        <w:spacing w:before="0" w:after="120"/>
        <w:ind w:firstLine="720"/>
        <w:rPr>
          <w:sz w:val="28"/>
          <w:szCs w:val="28"/>
        </w:rPr>
      </w:pPr>
      <w:r>
        <w:rPr>
          <w:sz w:val="28"/>
          <w:szCs w:val="28"/>
        </w:rPr>
        <w:t>5</w:t>
      </w:r>
      <w:r w:rsidRPr="00896976">
        <w:rPr>
          <w:sz w:val="28"/>
          <w:szCs w:val="28"/>
        </w:rPr>
        <w:t>. </w:t>
      </w:r>
      <w:r>
        <w:rPr>
          <w:sz w:val="28"/>
          <w:szCs w:val="28"/>
        </w:rPr>
        <w:t>Derīgo izrakteņu ieguvei</w:t>
      </w:r>
      <w:r w:rsidRPr="00896976">
        <w:rPr>
          <w:sz w:val="28"/>
          <w:szCs w:val="28"/>
        </w:rPr>
        <w:t xml:space="preserve"> (izņemot pazemes ūdeņus) </w:t>
      </w:r>
      <w:r>
        <w:rPr>
          <w:sz w:val="28"/>
          <w:szCs w:val="28"/>
        </w:rPr>
        <w:t>dienests:</w:t>
      </w:r>
      <w:r w:rsidRPr="00896976">
        <w:rPr>
          <w:sz w:val="28"/>
          <w:szCs w:val="28"/>
        </w:rPr>
        <w:t xml:space="preserve"> </w:t>
      </w:r>
    </w:p>
    <w:p w:rsidR="00EE6BB1" w:rsidRPr="00896976" w:rsidRDefault="00EE6BB1" w:rsidP="007B632C">
      <w:pPr>
        <w:pStyle w:val="naisf"/>
        <w:spacing w:before="0" w:after="120"/>
        <w:ind w:firstLine="720"/>
        <w:rPr>
          <w:sz w:val="28"/>
          <w:szCs w:val="28"/>
        </w:rPr>
      </w:pPr>
      <w:r>
        <w:rPr>
          <w:sz w:val="28"/>
          <w:szCs w:val="28"/>
        </w:rPr>
        <w:t>5</w:t>
      </w:r>
      <w:r w:rsidRPr="00896976">
        <w:rPr>
          <w:sz w:val="28"/>
          <w:szCs w:val="28"/>
        </w:rPr>
        <w:t xml:space="preserve">.1. izsniedz derīgo izrakteņu atradnes </w:t>
      </w:r>
      <w:r w:rsidRPr="00C34E6F">
        <w:rPr>
          <w:sz w:val="28"/>
          <w:szCs w:val="28"/>
        </w:rPr>
        <w:t xml:space="preserve">pasi </w:t>
      </w:r>
      <w:r w:rsidRPr="00896976">
        <w:rPr>
          <w:sz w:val="28"/>
          <w:szCs w:val="28"/>
        </w:rPr>
        <w:t>(</w:t>
      </w:r>
      <w:r w:rsidRPr="00C34E6F">
        <w:rPr>
          <w:sz w:val="28"/>
          <w:szCs w:val="28"/>
        </w:rPr>
        <w:t>1.</w:t>
      </w:r>
      <w:r w:rsidRPr="00C34E6F">
        <w:rPr>
          <w:color w:val="00B050"/>
          <w:sz w:val="28"/>
          <w:szCs w:val="28"/>
        </w:rPr>
        <w:t xml:space="preserve"> </w:t>
      </w:r>
      <w:r w:rsidRPr="00C34E6F">
        <w:rPr>
          <w:sz w:val="28"/>
          <w:szCs w:val="28"/>
        </w:rPr>
        <w:t>pielikums</w:t>
      </w:r>
      <w:r w:rsidRPr="00896976">
        <w:rPr>
          <w:sz w:val="28"/>
          <w:szCs w:val="28"/>
        </w:rPr>
        <w:t>), kurā ir iekļauta ģeoloģiskajā izpētē iegūtā pamatinformācija par derīgo izrakteņu atradni, akceptētajiem krājumiem, derīgo izrakteņu krājumu kva</w:t>
      </w:r>
      <w:r>
        <w:rPr>
          <w:sz w:val="28"/>
          <w:szCs w:val="28"/>
        </w:rPr>
        <w:t>litāti un izmantošanas iespējām;</w:t>
      </w:r>
      <w:r w:rsidRPr="00896976">
        <w:rPr>
          <w:sz w:val="28"/>
          <w:szCs w:val="28"/>
        </w:rPr>
        <w:t xml:space="preserve"> </w:t>
      </w:r>
    </w:p>
    <w:p w:rsidR="00EE6BB1" w:rsidRPr="00896976" w:rsidRDefault="00EE6BB1" w:rsidP="007B632C">
      <w:pPr>
        <w:pStyle w:val="naisf"/>
        <w:spacing w:before="0" w:after="120"/>
        <w:ind w:firstLine="720"/>
        <w:rPr>
          <w:b/>
          <w:color w:val="00B050"/>
          <w:sz w:val="28"/>
          <w:szCs w:val="28"/>
        </w:rPr>
      </w:pPr>
      <w:r>
        <w:rPr>
          <w:sz w:val="28"/>
          <w:szCs w:val="28"/>
        </w:rPr>
        <w:t>5</w:t>
      </w:r>
      <w:r w:rsidRPr="00896976">
        <w:rPr>
          <w:sz w:val="28"/>
          <w:szCs w:val="28"/>
        </w:rPr>
        <w:t>.2. </w:t>
      </w:r>
      <w:r>
        <w:rPr>
          <w:sz w:val="28"/>
          <w:szCs w:val="28"/>
        </w:rPr>
        <w:t>nosaka</w:t>
      </w:r>
      <w:r w:rsidRPr="00896976">
        <w:rPr>
          <w:sz w:val="28"/>
          <w:szCs w:val="28"/>
        </w:rPr>
        <w:t xml:space="preserve"> derīgo izrakteņu ieguves </w:t>
      </w:r>
      <w:r w:rsidRPr="00075C49">
        <w:rPr>
          <w:sz w:val="28"/>
          <w:szCs w:val="28"/>
        </w:rPr>
        <w:t>limitu</w:t>
      </w:r>
      <w:r w:rsidRPr="00896976">
        <w:rPr>
          <w:sz w:val="28"/>
          <w:szCs w:val="28"/>
        </w:rPr>
        <w:t xml:space="preserve"> (</w:t>
      </w:r>
      <w:r w:rsidRPr="00075C49">
        <w:rPr>
          <w:sz w:val="28"/>
          <w:szCs w:val="28"/>
        </w:rPr>
        <w:t>2.pielikums</w:t>
      </w:r>
      <w:r w:rsidRPr="00896976">
        <w:rPr>
          <w:sz w:val="28"/>
          <w:szCs w:val="28"/>
        </w:rPr>
        <w:t>) -</w:t>
      </w:r>
      <w:r w:rsidRPr="00896976">
        <w:rPr>
          <w:color w:val="00B050"/>
          <w:sz w:val="28"/>
          <w:szCs w:val="28"/>
        </w:rPr>
        <w:t xml:space="preserve"> </w:t>
      </w:r>
      <w:r w:rsidRPr="00896976">
        <w:rPr>
          <w:sz w:val="28"/>
          <w:szCs w:val="28"/>
        </w:rPr>
        <w:t xml:space="preserve">maksimāli atļauto derīgo izrakteņu ieguves apjomu noteiktā termiņā derīgo izrakteņu atradnē vai atradnes daļā. </w:t>
      </w:r>
    </w:p>
    <w:p w:rsidR="00EE6BB1" w:rsidRPr="00896976" w:rsidRDefault="00EE6BB1" w:rsidP="007B632C">
      <w:pPr>
        <w:autoSpaceDE w:val="0"/>
        <w:autoSpaceDN w:val="0"/>
        <w:adjustRightInd w:val="0"/>
        <w:spacing w:after="120"/>
        <w:ind w:firstLine="720"/>
        <w:jc w:val="both"/>
        <w:rPr>
          <w:sz w:val="28"/>
          <w:szCs w:val="28"/>
        </w:rPr>
      </w:pPr>
    </w:p>
    <w:p w:rsidR="00EE6BB1" w:rsidRPr="00896976" w:rsidRDefault="00EE6BB1" w:rsidP="007B632C">
      <w:pPr>
        <w:autoSpaceDE w:val="0"/>
        <w:autoSpaceDN w:val="0"/>
        <w:adjustRightInd w:val="0"/>
        <w:spacing w:after="120"/>
        <w:ind w:firstLine="720"/>
        <w:jc w:val="both"/>
        <w:rPr>
          <w:sz w:val="28"/>
          <w:szCs w:val="28"/>
        </w:rPr>
      </w:pPr>
      <w:r>
        <w:rPr>
          <w:sz w:val="28"/>
          <w:szCs w:val="28"/>
        </w:rPr>
        <w:t>6</w:t>
      </w:r>
      <w:r w:rsidRPr="00896976">
        <w:rPr>
          <w:sz w:val="28"/>
          <w:szCs w:val="28"/>
        </w:rPr>
        <w:t xml:space="preserve">. Lai saņemtu derīgo izrakteņu (izņemot pazemes ūdeņus) </w:t>
      </w:r>
      <w:r w:rsidRPr="00075C49">
        <w:rPr>
          <w:sz w:val="28"/>
          <w:szCs w:val="28"/>
        </w:rPr>
        <w:t>pasi vai derīgo izrakteņu ieguves limitu, dienestā iesniedz iesniegumu, kurā ie</w:t>
      </w:r>
      <w:r>
        <w:rPr>
          <w:sz w:val="28"/>
          <w:szCs w:val="28"/>
        </w:rPr>
        <w:t xml:space="preserve">tver šādu informāciju: </w:t>
      </w:r>
    </w:p>
    <w:p w:rsidR="00EE6BB1" w:rsidRPr="00896976" w:rsidRDefault="00EE6BB1" w:rsidP="007B632C">
      <w:pPr>
        <w:autoSpaceDE w:val="0"/>
        <w:autoSpaceDN w:val="0"/>
        <w:adjustRightInd w:val="0"/>
        <w:spacing w:after="120"/>
        <w:ind w:firstLine="720"/>
        <w:jc w:val="both"/>
        <w:rPr>
          <w:i/>
          <w:color w:val="00B050"/>
          <w:sz w:val="28"/>
          <w:szCs w:val="28"/>
        </w:rPr>
      </w:pPr>
      <w:r>
        <w:rPr>
          <w:sz w:val="28"/>
          <w:szCs w:val="28"/>
          <w:lang w:eastAsia="en-US"/>
        </w:rPr>
        <w:t>6</w:t>
      </w:r>
      <w:r w:rsidRPr="00896976">
        <w:rPr>
          <w:sz w:val="28"/>
          <w:szCs w:val="28"/>
          <w:lang w:eastAsia="en-US"/>
        </w:rPr>
        <w:t>.1. iesnieguma iesniegšanas datums un vieta;</w:t>
      </w:r>
      <w:r w:rsidRPr="00896976">
        <w:rPr>
          <w:i/>
          <w:color w:val="00B050"/>
          <w:sz w:val="28"/>
          <w:szCs w:val="28"/>
        </w:rPr>
        <w:t xml:space="preserve"> </w:t>
      </w:r>
    </w:p>
    <w:p w:rsidR="00EE6BB1" w:rsidRPr="00896976" w:rsidRDefault="00EE6BB1" w:rsidP="007B632C">
      <w:pPr>
        <w:autoSpaceDE w:val="0"/>
        <w:autoSpaceDN w:val="0"/>
        <w:adjustRightInd w:val="0"/>
        <w:spacing w:after="120"/>
        <w:ind w:firstLine="720"/>
        <w:jc w:val="both"/>
        <w:rPr>
          <w:sz w:val="28"/>
          <w:szCs w:val="28"/>
          <w:lang w:eastAsia="en-US"/>
        </w:rPr>
      </w:pPr>
      <w:r>
        <w:rPr>
          <w:sz w:val="28"/>
          <w:szCs w:val="28"/>
        </w:rPr>
        <w:lastRenderedPageBreak/>
        <w:t>6</w:t>
      </w:r>
      <w:r w:rsidRPr="00896976">
        <w:rPr>
          <w:sz w:val="28"/>
          <w:szCs w:val="28"/>
        </w:rPr>
        <w:t>.2.</w:t>
      </w:r>
      <w:r w:rsidRPr="00896976">
        <w:rPr>
          <w:i/>
          <w:sz w:val="28"/>
          <w:szCs w:val="28"/>
        </w:rPr>
        <w:t xml:space="preserve"> </w:t>
      </w:r>
      <w:r w:rsidRPr="00896976">
        <w:rPr>
          <w:sz w:val="28"/>
          <w:szCs w:val="28"/>
          <w:lang w:eastAsia="en-US"/>
        </w:rPr>
        <w:t>iesniedzēja vārds un uzvārds, personas kods vai komersanta firma un reģistrācijas numurs komercreģistrā, tālruņa numurs</w:t>
      </w:r>
      <w:r>
        <w:rPr>
          <w:sz w:val="28"/>
          <w:szCs w:val="28"/>
          <w:lang w:eastAsia="en-US"/>
        </w:rPr>
        <w:t xml:space="preserve"> un </w:t>
      </w:r>
      <w:r w:rsidRPr="00896976">
        <w:rPr>
          <w:sz w:val="28"/>
          <w:szCs w:val="28"/>
        </w:rPr>
        <w:t>elektroniskā pasta adrese</w:t>
      </w:r>
      <w:r w:rsidRPr="00896976">
        <w:rPr>
          <w:sz w:val="28"/>
          <w:szCs w:val="28"/>
          <w:lang w:eastAsia="en-US"/>
        </w:rPr>
        <w:t>;</w:t>
      </w:r>
    </w:p>
    <w:p w:rsidR="00EE6BB1" w:rsidRPr="00896976" w:rsidRDefault="00EE6BB1" w:rsidP="007B632C">
      <w:pPr>
        <w:pStyle w:val="naisf"/>
        <w:spacing w:before="0" w:after="120"/>
        <w:ind w:firstLine="720"/>
        <w:rPr>
          <w:sz w:val="28"/>
          <w:szCs w:val="28"/>
        </w:rPr>
      </w:pPr>
      <w:r>
        <w:rPr>
          <w:sz w:val="28"/>
          <w:szCs w:val="28"/>
        </w:rPr>
        <w:t>6</w:t>
      </w:r>
      <w:r w:rsidRPr="00896976">
        <w:rPr>
          <w:sz w:val="28"/>
          <w:szCs w:val="28"/>
        </w:rPr>
        <w:t>.3. pieprasītā dokumenta nosaukums;</w:t>
      </w:r>
    </w:p>
    <w:p w:rsidR="00EE6BB1" w:rsidRPr="00896976" w:rsidRDefault="00EE6BB1" w:rsidP="007B632C">
      <w:pPr>
        <w:pStyle w:val="naisf"/>
        <w:spacing w:before="0" w:after="120"/>
        <w:ind w:firstLine="720"/>
        <w:rPr>
          <w:sz w:val="28"/>
          <w:szCs w:val="28"/>
        </w:rPr>
      </w:pPr>
      <w:r>
        <w:rPr>
          <w:sz w:val="28"/>
          <w:szCs w:val="28"/>
        </w:rPr>
        <w:t>6</w:t>
      </w:r>
      <w:r w:rsidRPr="00896976">
        <w:rPr>
          <w:sz w:val="28"/>
          <w:szCs w:val="28"/>
        </w:rPr>
        <w:t>.4. derīgo izrakteņu atradnes administratīvā piederība</w:t>
      </w:r>
      <w:r>
        <w:rPr>
          <w:sz w:val="28"/>
          <w:szCs w:val="28"/>
        </w:rPr>
        <w:t>, ja iespējams, adrese;</w:t>
      </w:r>
      <w:r w:rsidRPr="00896976">
        <w:rPr>
          <w:sz w:val="28"/>
          <w:szCs w:val="28"/>
        </w:rPr>
        <w:t xml:space="preserve"> </w:t>
      </w:r>
    </w:p>
    <w:p w:rsidR="00EE6BB1" w:rsidRPr="00896976" w:rsidRDefault="00EE6BB1" w:rsidP="007B632C">
      <w:pPr>
        <w:pStyle w:val="naisf"/>
        <w:spacing w:before="0" w:after="120"/>
        <w:ind w:firstLine="720"/>
        <w:rPr>
          <w:sz w:val="28"/>
          <w:szCs w:val="28"/>
        </w:rPr>
      </w:pPr>
      <w:r>
        <w:rPr>
          <w:sz w:val="28"/>
          <w:szCs w:val="28"/>
        </w:rPr>
        <w:t>6</w:t>
      </w:r>
      <w:r w:rsidRPr="00896976">
        <w:rPr>
          <w:sz w:val="28"/>
          <w:szCs w:val="28"/>
        </w:rPr>
        <w:t xml:space="preserve">.5. derīgo izrakteņu atradnes nosaukums saskaņā ar derīgo izrakteņu atradņu reģistru. </w:t>
      </w:r>
    </w:p>
    <w:p w:rsidR="00EE6BB1" w:rsidRPr="00896976" w:rsidRDefault="00EE6BB1" w:rsidP="007B632C">
      <w:pPr>
        <w:spacing w:after="120"/>
        <w:ind w:firstLine="720"/>
        <w:jc w:val="both"/>
        <w:rPr>
          <w:color w:val="00B050"/>
          <w:sz w:val="28"/>
          <w:szCs w:val="28"/>
        </w:rPr>
      </w:pPr>
    </w:p>
    <w:p w:rsidR="00EE6BB1" w:rsidRPr="00896976" w:rsidRDefault="00EE6BB1" w:rsidP="007B632C">
      <w:pPr>
        <w:spacing w:after="120"/>
        <w:ind w:firstLine="720"/>
        <w:jc w:val="both"/>
        <w:rPr>
          <w:rFonts w:ascii="Verdana" w:hAnsi="Verdana"/>
          <w:sz w:val="28"/>
          <w:szCs w:val="28"/>
        </w:rPr>
      </w:pPr>
      <w:r>
        <w:rPr>
          <w:sz w:val="28"/>
          <w:szCs w:val="28"/>
        </w:rPr>
        <w:t>7</w:t>
      </w:r>
      <w:r w:rsidRPr="00896976">
        <w:rPr>
          <w:sz w:val="28"/>
          <w:szCs w:val="28"/>
        </w:rPr>
        <w:t xml:space="preserve">. Šo noteikumu </w:t>
      </w:r>
      <w:r>
        <w:rPr>
          <w:sz w:val="28"/>
          <w:szCs w:val="28"/>
        </w:rPr>
        <w:t>6</w:t>
      </w:r>
      <w:r w:rsidRPr="00896976">
        <w:rPr>
          <w:sz w:val="28"/>
          <w:szCs w:val="28"/>
        </w:rPr>
        <w:t>. punktā minētajam iesniegumam pievieno:</w:t>
      </w:r>
      <w:r w:rsidRPr="00896976">
        <w:rPr>
          <w:rFonts w:ascii="Verdana" w:hAnsi="Verdana"/>
          <w:sz w:val="28"/>
          <w:szCs w:val="28"/>
        </w:rPr>
        <w:t xml:space="preserve"> </w:t>
      </w:r>
    </w:p>
    <w:p w:rsidR="00EE6BB1" w:rsidRPr="00896976" w:rsidRDefault="00EE6BB1" w:rsidP="005265B1">
      <w:pPr>
        <w:pStyle w:val="ListParagraph"/>
        <w:shd w:val="clear" w:color="auto" w:fill="FFFFFF"/>
        <w:spacing w:after="120"/>
        <w:ind w:left="0" w:firstLine="720"/>
        <w:jc w:val="both"/>
        <w:rPr>
          <w:sz w:val="28"/>
          <w:szCs w:val="28"/>
        </w:rPr>
      </w:pPr>
      <w:r>
        <w:rPr>
          <w:sz w:val="28"/>
          <w:szCs w:val="28"/>
        </w:rPr>
        <w:t>7</w:t>
      </w:r>
      <w:r w:rsidRPr="00896976">
        <w:rPr>
          <w:sz w:val="28"/>
          <w:szCs w:val="28"/>
        </w:rPr>
        <w:t>.1. līguma kopiju, kas noslēgts ar zemes īpašnieku</w:t>
      </w:r>
      <w:r>
        <w:rPr>
          <w:sz w:val="28"/>
          <w:szCs w:val="28"/>
        </w:rPr>
        <w:t xml:space="preserve">, </w:t>
      </w:r>
      <w:r w:rsidRPr="003B3F32">
        <w:rPr>
          <w:sz w:val="28"/>
          <w:szCs w:val="28"/>
        </w:rPr>
        <w:t>tiesisko valdītāju</w:t>
      </w:r>
      <w:r w:rsidRPr="00896976">
        <w:rPr>
          <w:sz w:val="28"/>
          <w:szCs w:val="28"/>
        </w:rPr>
        <w:t xml:space="preserve"> vai pilnvaroto personu</w:t>
      </w:r>
      <w:r w:rsidRPr="00896976">
        <w:rPr>
          <w:rFonts w:ascii="Verdana" w:hAnsi="Verdana"/>
          <w:sz w:val="28"/>
          <w:szCs w:val="28"/>
        </w:rPr>
        <w:t xml:space="preserve"> </w:t>
      </w:r>
      <w:r w:rsidRPr="00896976">
        <w:rPr>
          <w:sz w:val="28"/>
          <w:szCs w:val="28"/>
        </w:rPr>
        <w:t xml:space="preserve">par derīgo izrakteņu ieguvi, ja iesniegumu neiesniedz zemes īpašnieks; </w:t>
      </w:r>
    </w:p>
    <w:p w:rsidR="00EE6BB1" w:rsidRPr="00896976" w:rsidRDefault="00EE6BB1" w:rsidP="005265B1">
      <w:pPr>
        <w:pStyle w:val="ListParagraph"/>
        <w:shd w:val="clear" w:color="auto" w:fill="FFFFFF"/>
        <w:spacing w:after="120"/>
        <w:ind w:left="0" w:firstLine="720"/>
        <w:jc w:val="both"/>
        <w:rPr>
          <w:sz w:val="28"/>
          <w:szCs w:val="28"/>
        </w:rPr>
      </w:pPr>
      <w:r>
        <w:rPr>
          <w:sz w:val="28"/>
          <w:szCs w:val="28"/>
        </w:rPr>
        <w:t>7.2</w:t>
      </w:r>
      <w:r w:rsidRPr="00896976">
        <w:rPr>
          <w:sz w:val="28"/>
          <w:szCs w:val="28"/>
        </w:rPr>
        <w:t>. ja limits tiek pieprasīts atradnes daļai – plānu mērogā 1:10000 vai citā piemērotā mērogā, kurā uzskatāmi attēlotas derīgo izrakteņu ieguvei paredzētās teritorijas robežas un robežpunkti, kā arī pievienots robežpunktu koordināt</w:t>
      </w:r>
      <w:r>
        <w:rPr>
          <w:sz w:val="28"/>
          <w:szCs w:val="28"/>
        </w:rPr>
        <w:t>u saraksts tabulas veidā.</w:t>
      </w:r>
    </w:p>
    <w:p w:rsidR="00EE6BB1" w:rsidRPr="00896976" w:rsidRDefault="00EE6BB1" w:rsidP="007B632C">
      <w:pPr>
        <w:pStyle w:val="ListParagraph"/>
        <w:shd w:val="clear" w:color="auto" w:fill="FFFFFF"/>
        <w:spacing w:after="120"/>
        <w:ind w:left="0" w:firstLine="720"/>
        <w:jc w:val="both"/>
        <w:rPr>
          <w:color w:val="C00000"/>
          <w:sz w:val="28"/>
          <w:szCs w:val="28"/>
        </w:rPr>
      </w:pPr>
    </w:p>
    <w:p w:rsidR="00EE6BB1" w:rsidRPr="00DC7593" w:rsidRDefault="00EE6BB1" w:rsidP="007B632C">
      <w:pPr>
        <w:pStyle w:val="naisf"/>
        <w:spacing w:before="0" w:after="120"/>
        <w:ind w:firstLine="720"/>
        <w:rPr>
          <w:sz w:val="28"/>
          <w:szCs w:val="28"/>
        </w:rPr>
      </w:pPr>
      <w:r>
        <w:rPr>
          <w:sz w:val="28"/>
          <w:szCs w:val="28"/>
        </w:rPr>
        <w:t>8</w:t>
      </w:r>
      <w:r w:rsidRPr="00896976">
        <w:rPr>
          <w:sz w:val="28"/>
          <w:szCs w:val="28"/>
        </w:rPr>
        <w:t xml:space="preserve">. </w:t>
      </w:r>
      <w:r w:rsidRPr="00DC7593">
        <w:rPr>
          <w:sz w:val="28"/>
          <w:szCs w:val="28"/>
        </w:rPr>
        <w:t>Ja nav iesniegta visa šo noteikumu 6. un 7. punktā norādītā informācija,</w:t>
      </w:r>
      <w:r w:rsidRPr="00DC7593">
        <w:rPr>
          <w:color w:val="FF0000"/>
          <w:sz w:val="28"/>
          <w:szCs w:val="28"/>
        </w:rPr>
        <w:t xml:space="preserve"> </w:t>
      </w:r>
      <w:r w:rsidRPr="00DC7593">
        <w:rPr>
          <w:sz w:val="28"/>
          <w:szCs w:val="28"/>
        </w:rPr>
        <w:t xml:space="preserve">dienests ne vēlāk kā 10 darba dienu laikā pēc iesnieguma saņemšanas rakstveidā pieprasa trūkstošo informāciju. </w:t>
      </w:r>
    </w:p>
    <w:p w:rsidR="00EE6BB1" w:rsidRPr="00896976" w:rsidRDefault="00EE6BB1" w:rsidP="007B632C">
      <w:pPr>
        <w:pStyle w:val="naisf"/>
        <w:spacing w:before="0" w:after="120"/>
        <w:ind w:firstLine="720"/>
        <w:rPr>
          <w:sz w:val="28"/>
          <w:szCs w:val="28"/>
        </w:rPr>
      </w:pPr>
    </w:p>
    <w:p w:rsidR="00EE6BB1" w:rsidRPr="00896976" w:rsidRDefault="00EE6BB1" w:rsidP="007B632C">
      <w:pPr>
        <w:pStyle w:val="naisf"/>
        <w:spacing w:before="0" w:after="120"/>
        <w:ind w:firstLine="720"/>
        <w:rPr>
          <w:sz w:val="28"/>
          <w:szCs w:val="28"/>
        </w:rPr>
      </w:pPr>
      <w:r>
        <w:rPr>
          <w:sz w:val="28"/>
          <w:szCs w:val="28"/>
        </w:rPr>
        <w:t>9</w:t>
      </w:r>
      <w:r w:rsidRPr="00896976">
        <w:rPr>
          <w:sz w:val="28"/>
          <w:szCs w:val="28"/>
        </w:rPr>
        <w:t xml:space="preserve">. </w:t>
      </w:r>
      <w:r>
        <w:rPr>
          <w:sz w:val="28"/>
          <w:szCs w:val="28"/>
        </w:rPr>
        <w:t>Pases un limita kopiju</w:t>
      </w:r>
      <w:r w:rsidRPr="00896976">
        <w:rPr>
          <w:sz w:val="28"/>
          <w:szCs w:val="28"/>
        </w:rPr>
        <w:t xml:space="preserve"> </w:t>
      </w:r>
      <w:r>
        <w:rPr>
          <w:sz w:val="28"/>
          <w:szCs w:val="28"/>
        </w:rPr>
        <w:t>dienests nodod v</w:t>
      </w:r>
      <w:r w:rsidRPr="00896976">
        <w:rPr>
          <w:sz w:val="28"/>
          <w:szCs w:val="28"/>
        </w:rPr>
        <w:t>alsts ģeoloģijas fondā.</w:t>
      </w:r>
    </w:p>
    <w:p w:rsidR="00EE6BB1" w:rsidRPr="00896976" w:rsidRDefault="00EE6BB1" w:rsidP="007B632C">
      <w:pPr>
        <w:pStyle w:val="naisf"/>
        <w:spacing w:before="0" w:after="120"/>
        <w:ind w:firstLine="720"/>
        <w:rPr>
          <w:color w:val="00B050"/>
          <w:sz w:val="28"/>
          <w:szCs w:val="28"/>
        </w:rPr>
      </w:pPr>
    </w:p>
    <w:p w:rsidR="00EE6BB1" w:rsidRDefault="00EE6BB1" w:rsidP="00913EA6">
      <w:pPr>
        <w:spacing w:after="120"/>
        <w:jc w:val="center"/>
        <w:rPr>
          <w:b/>
          <w:sz w:val="28"/>
          <w:szCs w:val="28"/>
        </w:rPr>
      </w:pPr>
      <w:r>
        <w:rPr>
          <w:b/>
          <w:sz w:val="28"/>
          <w:szCs w:val="28"/>
        </w:rPr>
        <w:t xml:space="preserve">III. </w:t>
      </w:r>
      <w:r w:rsidRPr="00896976">
        <w:rPr>
          <w:b/>
          <w:sz w:val="28"/>
          <w:szCs w:val="28"/>
        </w:rPr>
        <w:t>Pazemes ūdeņu izmantošana</w:t>
      </w:r>
    </w:p>
    <w:p w:rsidR="00EE6BB1" w:rsidRPr="00896976" w:rsidRDefault="00EE6BB1" w:rsidP="007B632C">
      <w:pPr>
        <w:spacing w:after="120"/>
        <w:ind w:firstLine="720"/>
        <w:jc w:val="center"/>
        <w:rPr>
          <w:b/>
          <w:sz w:val="28"/>
          <w:szCs w:val="28"/>
        </w:rPr>
      </w:pPr>
    </w:p>
    <w:p w:rsidR="00EE6BB1" w:rsidRPr="00896976" w:rsidRDefault="00EE6BB1" w:rsidP="007B632C">
      <w:pPr>
        <w:spacing w:after="120"/>
        <w:ind w:firstLine="720"/>
        <w:jc w:val="both"/>
        <w:rPr>
          <w:sz w:val="28"/>
          <w:szCs w:val="28"/>
        </w:rPr>
      </w:pPr>
      <w:r w:rsidRPr="00135996">
        <w:rPr>
          <w:sz w:val="28"/>
          <w:szCs w:val="28"/>
        </w:rPr>
        <w:t>1</w:t>
      </w:r>
      <w:r>
        <w:rPr>
          <w:sz w:val="28"/>
          <w:szCs w:val="28"/>
        </w:rPr>
        <w:t>0</w:t>
      </w:r>
      <w:r w:rsidRPr="00135996">
        <w:rPr>
          <w:sz w:val="28"/>
          <w:szCs w:val="28"/>
        </w:rPr>
        <w:t>.</w:t>
      </w:r>
      <w:r w:rsidRPr="00896976">
        <w:rPr>
          <w:sz w:val="28"/>
          <w:szCs w:val="28"/>
        </w:rPr>
        <w:t xml:space="preserve"> </w:t>
      </w:r>
      <w:r>
        <w:rPr>
          <w:sz w:val="28"/>
          <w:szCs w:val="28"/>
        </w:rPr>
        <w:t xml:space="preserve">Pazemes ūdens ieguves urbuma ierīkošanai jāsaņem licence šajos noteikumos noteiktajā kārtībā. </w:t>
      </w:r>
      <w:r w:rsidRPr="00896976">
        <w:rPr>
          <w:sz w:val="28"/>
          <w:szCs w:val="28"/>
        </w:rPr>
        <w:t>Pazemes ūdeņus iegūst saskaņā ar normatīvajiem aktiem, kas regulē ūdens resursu lietošanas atļauju vai A vai B kategorijas piesārņojošo darbību veikšanas atļauju izsniegšanu.</w:t>
      </w:r>
    </w:p>
    <w:p w:rsidR="00EE6BB1" w:rsidRPr="00896976" w:rsidRDefault="00EE6BB1" w:rsidP="007B632C">
      <w:pPr>
        <w:spacing w:after="120"/>
        <w:ind w:firstLine="720"/>
        <w:rPr>
          <w:sz w:val="28"/>
          <w:szCs w:val="28"/>
        </w:rPr>
      </w:pPr>
    </w:p>
    <w:p w:rsidR="00EE6BB1" w:rsidRDefault="00EE6BB1" w:rsidP="007B632C">
      <w:pPr>
        <w:spacing w:after="120"/>
        <w:ind w:firstLine="720"/>
        <w:jc w:val="both"/>
        <w:rPr>
          <w:sz w:val="28"/>
          <w:szCs w:val="28"/>
        </w:rPr>
      </w:pPr>
      <w:r w:rsidRPr="00896976">
        <w:rPr>
          <w:sz w:val="28"/>
          <w:szCs w:val="28"/>
        </w:rPr>
        <w:t>1</w:t>
      </w:r>
      <w:r>
        <w:rPr>
          <w:sz w:val="28"/>
          <w:szCs w:val="28"/>
        </w:rPr>
        <w:t>1</w:t>
      </w:r>
      <w:r w:rsidRPr="00896976">
        <w:rPr>
          <w:sz w:val="28"/>
          <w:szCs w:val="28"/>
        </w:rPr>
        <w:t>. Ja plānots iegūt vairāk par 100 m</w:t>
      </w:r>
      <w:r w:rsidRPr="00896976">
        <w:rPr>
          <w:sz w:val="28"/>
          <w:szCs w:val="28"/>
          <w:vertAlign w:val="superscript"/>
        </w:rPr>
        <w:t>3</w:t>
      </w:r>
      <w:r w:rsidRPr="00896976">
        <w:rPr>
          <w:sz w:val="28"/>
          <w:szCs w:val="28"/>
        </w:rPr>
        <w:t xml:space="preserve"> pazemes ūdeņu diennaktī, pazemes ūdeņu ieguvējam nepieciešama </w:t>
      </w:r>
      <w:r>
        <w:rPr>
          <w:sz w:val="28"/>
          <w:szCs w:val="28"/>
        </w:rPr>
        <w:t xml:space="preserve">dienesta izsniegta </w:t>
      </w:r>
      <w:r w:rsidRPr="00896976">
        <w:rPr>
          <w:sz w:val="28"/>
          <w:szCs w:val="28"/>
        </w:rPr>
        <w:t xml:space="preserve">pazemes ūdeņu atradnes </w:t>
      </w:r>
      <w:r w:rsidRPr="00FF1644">
        <w:rPr>
          <w:sz w:val="28"/>
          <w:szCs w:val="28"/>
        </w:rPr>
        <w:t>pase (3.pielikums).</w:t>
      </w:r>
      <w:r w:rsidRPr="00896976">
        <w:rPr>
          <w:sz w:val="28"/>
          <w:szCs w:val="28"/>
        </w:rPr>
        <w:t xml:space="preserve"> </w:t>
      </w:r>
      <w:r>
        <w:rPr>
          <w:sz w:val="28"/>
          <w:szCs w:val="28"/>
        </w:rPr>
        <w:t xml:space="preserve">Lai saņemtu pazemes ūdeņu atradnes pasi, dienestā iesniedz iesniegumu, kurā ietver šādu informāciju: </w:t>
      </w:r>
    </w:p>
    <w:p w:rsidR="00EE6BB1" w:rsidRPr="00896976" w:rsidRDefault="00EE6BB1" w:rsidP="001F5AAF">
      <w:pPr>
        <w:autoSpaceDE w:val="0"/>
        <w:autoSpaceDN w:val="0"/>
        <w:adjustRightInd w:val="0"/>
        <w:spacing w:after="120"/>
        <w:ind w:firstLine="720"/>
        <w:jc w:val="both"/>
        <w:rPr>
          <w:i/>
          <w:color w:val="00B050"/>
          <w:sz w:val="28"/>
          <w:szCs w:val="28"/>
        </w:rPr>
      </w:pPr>
      <w:r>
        <w:rPr>
          <w:sz w:val="28"/>
          <w:szCs w:val="28"/>
          <w:lang w:eastAsia="en-US"/>
        </w:rPr>
        <w:t>11.</w:t>
      </w:r>
      <w:r w:rsidRPr="00896976">
        <w:rPr>
          <w:sz w:val="28"/>
          <w:szCs w:val="28"/>
          <w:lang w:eastAsia="en-US"/>
        </w:rPr>
        <w:t>1. iesnieguma iesniegšanas datums un vieta;</w:t>
      </w:r>
      <w:r w:rsidRPr="00896976">
        <w:rPr>
          <w:i/>
          <w:color w:val="00B050"/>
          <w:sz w:val="28"/>
          <w:szCs w:val="28"/>
        </w:rPr>
        <w:t xml:space="preserve"> </w:t>
      </w:r>
    </w:p>
    <w:p w:rsidR="00EE6BB1" w:rsidRPr="00896976" w:rsidRDefault="00EE6BB1" w:rsidP="001F5AAF">
      <w:pPr>
        <w:autoSpaceDE w:val="0"/>
        <w:autoSpaceDN w:val="0"/>
        <w:adjustRightInd w:val="0"/>
        <w:spacing w:after="120"/>
        <w:ind w:firstLine="720"/>
        <w:jc w:val="both"/>
        <w:rPr>
          <w:sz w:val="28"/>
          <w:szCs w:val="28"/>
          <w:lang w:eastAsia="en-US"/>
        </w:rPr>
      </w:pPr>
      <w:r>
        <w:rPr>
          <w:sz w:val="28"/>
          <w:szCs w:val="28"/>
        </w:rPr>
        <w:lastRenderedPageBreak/>
        <w:t>11</w:t>
      </w:r>
      <w:r w:rsidRPr="00896976">
        <w:rPr>
          <w:sz w:val="28"/>
          <w:szCs w:val="28"/>
        </w:rPr>
        <w:t>.2.</w:t>
      </w:r>
      <w:r w:rsidRPr="00896976">
        <w:rPr>
          <w:i/>
          <w:sz w:val="28"/>
          <w:szCs w:val="28"/>
        </w:rPr>
        <w:t xml:space="preserve"> </w:t>
      </w:r>
      <w:r w:rsidRPr="00896976">
        <w:rPr>
          <w:sz w:val="28"/>
          <w:szCs w:val="28"/>
          <w:lang w:eastAsia="en-US"/>
        </w:rPr>
        <w:t>iesniedzēja vārds un uzvārds, personas kods vai komersanta firma un reģistrācijas numurs komercreģistrā, tālruņa numurs</w:t>
      </w:r>
      <w:r>
        <w:rPr>
          <w:sz w:val="28"/>
          <w:szCs w:val="28"/>
          <w:lang w:eastAsia="en-US"/>
        </w:rPr>
        <w:t xml:space="preserve"> un </w:t>
      </w:r>
      <w:r w:rsidRPr="00896976">
        <w:rPr>
          <w:sz w:val="28"/>
          <w:szCs w:val="28"/>
        </w:rPr>
        <w:t>elektroniskā pasta adrese</w:t>
      </w:r>
      <w:r w:rsidRPr="00896976">
        <w:rPr>
          <w:sz w:val="28"/>
          <w:szCs w:val="28"/>
          <w:lang w:eastAsia="en-US"/>
        </w:rPr>
        <w:t>;</w:t>
      </w:r>
    </w:p>
    <w:p w:rsidR="00EE6BB1" w:rsidRPr="00896976" w:rsidRDefault="00EE6BB1" w:rsidP="001F5AAF">
      <w:pPr>
        <w:pStyle w:val="naisf"/>
        <w:spacing w:before="0" w:after="120"/>
        <w:ind w:firstLine="720"/>
        <w:rPr>
          <w:sz w:val="28"/>
          <w:szCs w:val="28"/>
        </w:rPr>
      </w:pPr>
      <w:r>
        <w:rPr>
          <w:sz w:val="28"/>
          <w:szCs w:val="28"/>
        </w:rPr>
        <w:t>11.3. pazemes ūdeņu atradnes administratīvā piederība un nosaukums.</w:t>
      </w:r>
    </w:p>
    <w:p w:rsidR="00EE6BB1" w:rsidRPr="00896976" w:rsidRDefault="00EE6BB1" w:rsidP="007B632C">
      <w:pPr>
        <w:spacing w:after="120"/>
        <w:ind w:firstLine="720"/>
        <w:rPr>
          <w:sz w:val="28"/>
          <w:szCs w:val="28"/>
        </w:rPr>
      </w:pPr>
    </w:p>
    <w:p w:rsidR="00EE6BB1" w:rsidRPr="00896976" w:rsidRDefault="00EE6BB1" w:rsidP="007B632C">
      <w:pPr>
        <w:shd w:val="clear" w:color="auto" w:fill="FFFFFF"/>
        <w:spacing w:after="120"/>
        <w:ind w:firstLine="720"/>
        <w:jc w:val="both"/>
        <w:rPr>
          <w:sz w:val="28"/>
          <w:szCs w:val="28"/>
        </w:rPr>
      </w:pPr>
      <w:r w:rsidRPr="00896976">
        <w:rPr>
          <w:sz w:val="28"/>
          <w:szCs w:val="28"/>
        </w:rPr>
        <w:t>1</w:t>
      </w:r>
      <w:r>
        <w:rPr>
          <w:sz w:val="28"/>
          <w:szCs w:val="28"/>
        </w:rPr>
        <w:t>2</w:t>
      </w:r>
      <w:r w:rsidRPr="00896976">
        <w:rPr>
          <w:sz w:val="28"/>
          <w:szCs w:val="28"/>
        </w:rPr>
        <w:t xml:space="preserve">. Ja pazemes ūdeņu atradnē ir veikta papildizpēte un </w:t>
      </w:r>
      <w:r>
        <w:rPr>
          <w:sz w:val="28"/>
          <w:szCs w:val="28"/>
        </w:rPr>
        <w:t>centrs</w:t>
      </w:r>
      <w:r w:rsidRPr="00896976">
        <w:rPr>
          <w:sz w:val="28"/>
          <w:szCs w:val="28"/>
        </w:rPr>
        <w:t xml:space="preserve"> akceptēj</w:t>
      </w:r>
      <w:r>
        <w:rPr>
          <w:sz w:val="28"/>
          <w:szCs w:val="28"/>
        </w:rPr>
        <w:t xml:space="preserve">is </w:t>
      </w:r>
      <w:r w:rsidRPr="00896976">
        <w:rPr>
          <w:sz w:val="28"/>
          <w:szCs w:val="28"/>
        </w:rPr>
        <w:t>jaunus pazemes ūdeņu krājumus, tiek sagatavota jauna pazemes ūdeņu atradnes pase.</w:t>
      </w:r>
    </w:p>
    <w:p w:rsidR="00EE6BB1" w:rsidRDefault="00EE6BB1" w:rsidP="007B632C">
      <w:pPr>
        <w:spacing w:after="120"/>
        <w:ind w:firstLine="720"/>
        <w:rPr>
          <w:sz w:val="28"/>
          <w:szCs w:val="28"/>
        </w:rPr>
      </w:pPr>
    </w:p>
    <w:p w:rsidR="00EE6BB1" w:rsidRPr="00896976" w:rsidRDefault="00EE6BB1" w:rsidP="007B632C">
      <w:pPr>
        <w:spacing w:after="120"/>
        <w:ind w:firstLine="720"/>
        <w:jc w:val="both"/>
        <w:rPr>
          <w:sz w:val="28"/>
          <w:szCs w:val="28"/>
        </w:rPr>
      </w:pPr>
      <w:r w:rsidRPr="00896976">
        <w:rPr>
          <w:sz w:val="28"/>
          <w:szCs w:val="28"/>
        </w:rPr>
        <w:t>1</w:t>
      </w:r>
      <w:r>
        <w:rPr>
          <w:sz w:val="28"/>
          <w:szCs w:val="28"/>
        </w:rPr>
        <w:t>3</w:t>
      </w:r>
      <w:r w:rsidRPr="00896976">
        <w:rPr>
          <w:sz w:val="28"/>
          <w:szCs w:val="28"/>
        </w:rPr>
        <w:t xml:space="preserve">. Pēc ūdens ieguves urbuma izveides </w:t>
      </w:r>
      <w:r>
        <w:rPr>
          <w:sz w:val="28"/>
          <w:szCs w:val="28"/>
        </w:rPr>
        <w:t xml:space="preserve">komersants </w:t>
      </w:r>
      <w:r w:rsidRPr="00896976">
        <w:rPr>
          <w:sz w:val="28"/>
          <w:szCs w:val="28"/>
        </w:rPr>
        <w:t>sagatavo ūdens ieguves urbuma pas</w:t>
      </w:r>
      <w:r>
        <w:rPr>
          <w:sz w:val="28"/>
          <w:szCs w:val="28"/>
        </w:rPr>
        <w:t>i</w:t>
      </w:r>
      <w:r w:rsidRPr="00FF1644">
        <w:rPr>
          <w:sz w:val="28"/>
          <w:szCs w:val="28"/>
        </w:rPr>
        <w:t xml:space="preserve"> (4. pielikums)</w:t>
      </w:r>
      <w:r>
        <w:rPr>
          <w:sz w:val="28"/>
          <w:szCs w:val="28"/>
        </w:rPr>
        <w:t>.</w:t>
      </w:r>
      <w:r w:rsidRPr="00896976">
        <w:rPr>
          <w:sz w:val="28"/>
          <w:szCs w:val="28"/>
        </w:rPr>
        <w:t xml:space="preserve"> </w:t>
      </w:r>
    </w:p>
    <w:p w:rsidR="00EE6BB1" w:rsidRPr="00896976" w:rsidRDefault="00EE6BB1" w:rsidP="007B632C">
      <w:pPr>
        <w:spacing w:after="120"/>
        <w:ind w:firstLine="720"/>
        <w:rPr>
          <w:sz w:val="28"/>
          <w:szCs w:val="28"/>
        </w:rPr>
      </w:pPr>
    </w:p>
    <w:p w:rsidR="00EE6BB1" w:rsidRPr="00896976" w:rsidRDefault="00EE6BB1" w:rsidP="00962FB2">
      <w:pPr>
        <w:spacing w:after="120"/>
        <w:ind w:firstLine="720"/>
        <w:jc w:val="both"/>
        <w:rPr>
          <w:sz w:val="28"/>
          <w:szCs w:val="28"/>
        </w:rPr>
      </w:pPr>
      <w:r w:rsidRPr="00896976">
        <w:rPr>
          <w:sz w:val="28"/>
          <w:szCs w:val="28"/>
        </w:rPr>
        <w:t>1</w:t>
      </w:r>
      <w:r>
        <w:rPr>
          <w:sz w:val="28"/>
          <w:szCs w:val="28"/>
        </w:rPr>
        <w:t>4</w:t>
      </w:r>
      <w:r w:rsidRPr="00896976">
        <w:rPr>
          <w:sz w:val="28"/>
          <w:szCs w:val="28"/>
        </w:rPr>
        <w:t xml:space="preserve">. Pēc avota hidroģeoloģiskās izpētes </w:t>
      </w:r>
      <w:r>
        <w:rPr>
          <w:sz w:val="28"/>
          <w:szCs w:val="28"/>
        </w:rPr>
        <w:t>komersants sagatavo</w:t>
      </w:r>
      <w:r w:rsidRPr="00896976">
        <w:rPr>
          <w:sz w:val="28"/>
          <w:szCs w:val="28"/>
        </w:rPr>
        <w:t xml:space="preserve"> avota pas</w:t>
      </w:r>
      <w:r>
        <w:rPr>
          <w:sz w:val="28"/>
          <w:szCs w:val="28"/>
        </w:rPr>
        <w:t>i</w:t>
      </w:r>
      <w:r w:rsidRPr="00896976">
        <w:rPr>
          <w:sz w:val="28"/>
          <w:szCs w:val="28"/>
        </w:rPr>
        <w:t xml:space="preserve"> </w:t>
      </w:r>
      <w:r>
        <w:rPr>
          <w:sz w:val="28"/>
          <w:szCs w:val="28"/>
        </w:rPr>
        <w:t>(5.p</w:t>
      </w:r>
      <w:r w:rsidRPr="00925532">
        <w:rPr>
          <w:sz w:val="28"/>
          <w:szCs w:val="28"/>
        </w:rPr>
        <w:t>ielikums).</w:t>
      </w:r>
    </w:p>
    <w:p w:rsidR="00EE6BB1" w:rsidRDefault="00EE6BB1" w:rsidP="00962FB2">
      <w:pPr>
        <w:spacing w:after="120"/>
        <w:ind w:firstLine="720"/>
        <w:jc w:val="both"/>
        <w:rPr>
          <w:sz w:val="28"/>
          <w:szCs w:val="28"/>
        </w:rPr>
      </w:pPr>
      <w:r w:rsidRPr="00896976">
        <w:rPr>
          <w:sz w:val="28"/>
          <w:szCs w:val="28"/>
        </w:rPr>
        <w:t xml:space="preserve"> </w:t>
      </w:r>
    </w:p>
    <w:p w:rsidR="00EE6BB1" w:rsidRDefault="00EE6BB1" w:rsidP="001E6239">
      <w:pPr>
        <w:spacing w:after="120"/>
        <w:ind w:firstLine="720"/>
        <w:jc w:val="both"/>
        <w:rPr>
          <w:sz w:val="28"/>
          <w:szCs w:val="28"/>
        </w:rPr>
      </w:pPr>
      <w:r w:rsidRPr="006215C9">
        <w:rPr>
          <w:sz w:val="28"/>
          <w:szCs w:val="28"/>
        </w:rPr>
        <w:t>1</w:t>
      </w:r>
      <w:r>
        <w:rPr>
          <w:sz w:val="28"/>
          <w:szCs w:val="28"/>
        </w:rPr>
        <w:t>5</w:t>
      </w:r>
      <w:r w:rsidRPr="006215C9">
        <w:rPr>
          <w:sz w:val="28"/>
          <w:szCs w:val="28"/>
        </w:rPr>
        <w:t>.</w:t>
      </w:r>
      <w:r w:rsidRPr="00A07EF4">
        <w:rPr>
          <w:sz w:val="28"/>
          <w:szCs w:val="28"/>
        </w:rPr>
        <w:t xml:space="preserve"> Pazemes </w:t>
      </w:r>
      <w:r w:rsidRPr="00896976">
        <w:rPr>
          <w:sz w:val="28"/>
          <w:szCs w:val="28"/>
        </w:rPr>
        <w:t xml:space="preserve">ūdeņus klasificē: </w:t>
      </w:r>
    </w:p>
    <w:p w:rsidR="00EE6BB1" w:rsidRDefault="00EE6BB1" w:rsidP="001E6239">
      <w:pPr>
        <w:spacing w:after="120"/>
        <w:ind w:firstLine="720"/>
        <w:jc w:val="both"/>
        <w:rPr>
          <w:sz w:val="28"/>
          <w:szCs w:val="28"/>
        </w:rPr>
      </w:pPr>
      <w:r>
        <w:rPr>
          <w:sz w:val="28"/>
          <w:szCs w:val="28"/>
        </w:rPr>
        <w:t>15</w:t>
      </w:r>
      <w:r w:rsidRPr="00896976">
        <w:rPr>
          <w:sz w:val="28"/>
          <w:szCs w:val="28"/>
        </w:rPr>
        <w:t xml:space="preserve">.1. atbilstoši hidroģeoloģiskā griezuma stratifikācijai </w:t>
      </w:r>
      <w:r>
        <w:rPr>
          <w:sz w:val="28"/>
          <w:szCs w:val="28"/>
        </w:rPr>
        <w:t>(6</w:t>
      </w:r>
      <w:r w:rsidRPr="00EA7040">
        <w:rPr>
          <w:sz w:val="28"/>
          <w:szCs w:val="28"/>
        </w:rPr>
        <w:t>.pielikums</w:t>
      </w:r>
      <w:r w:rsidRPr="00896976">
        <w:rPr>
          <w:sz w:val="28"/>
          <w:szCs w:val="28"/>
        </w:rPr>
        <w:t xml:space="preserve">); </w:t>
      </w:r>
    </w:p>
    <w:p w:rsidR="00EE6BB1" w:rsidRPr="00896976" w:rsidRDefault="00EE6BB1" w:rsidP="001E6239">
      <w:pPr>
        <w:spacing w:after="120"/>
        <w:ind w:firstLine="720"/>
        <w:jc w:val="both"/>
        <w:rPr>
          <w:sz w:val="28"/>
          <w:szCs w:val="28"/>
        </w:rPr>
      </w:pPr>
      <w:r>
        <w:rPr>
          <w:sz w:val="28"/>
          <w:szCs w:val="28"/>
        </w:rPr>
        <w:t>15</w:t>
      </w:r>
      <w:r w:rsidRPr="00896976">
        <w:rPr>
          <w:sz w:val="28"/>
          <w:szCs w:val="28"/>
        </w:rPr>
        <w:t>.2. atbilstoši pazemes ūdeņu ūdens horizontu klasifikācijai (</w:t>
      </w:r>
      <w:r>
        <w:rPr>
          <w:sz w:val="28"/>
          <w:szCs w:val="28"/>
        </w:rPr>
        <w:t>7</w:t>
      </w:r>
      <w:r w:rsidRPr="00EA7040">
        <w:rPr>
          <w:sz w:val="28"/>
          <w:szCs w:val="28"/>
        </w:rPr>
        <w:t>.pielikums</w:t>
      </w:r>
      <w:r w:rsidRPr="00896976">
        <w:rPr>
          <w:sz w:val="28"/>
          <w:szCs w:val="28"/>
        </w:rPr>
        <w:t xml:space="preserve">); </w:t>
      </w:r>
    </w:p>
    <w:p w:rsidR="00EE6BB1" w:rsidRPr="00896976" w:rsidRDefault="00EE6BB1" w:rsidP="001E6239">
      <w:pPr>
        <w:spacing w:after="120"/>
        <w:ind w:left="720"/>
        <w:jc w:val="both"/>
        <w:rPr>
          <w:sz w:val="28"/>
          <w:szCs w:val="28"/>
        </w:rPr>
      </w:pPr>
      <w:r>
        <w:rPr>
          <w:sz w:val="28"/>
          <w:szCs w:val="28"/>
        </w:rPr>
        <w:t>15</w:t>
      </w:r>
      <w:r w:rsidRPr="00896976">
        <w:rPr>
          <w:sz w:val="28"/>
          <w:szCs w:val="28"/>
        </w:rPr>
        <w:t xml:space="preserve">.3. pēc ķīmiskā sastāva un specifiskajām īpašībām </w:t>
      </w:r>
      <w:r w:rsidRPr="00EA7040">
        <w:rPr>
          <w:sz w:val="28"/>
          <w:szCs w:val="28"/>
        </w:rPr>
        <w:t>(</w:t>
      </w:r>
      <w:r>
        <w:rPr>
          <w:sz w:val="28"/>
          <w:szCs w:val="28"/>
        </w:rPr>
        <w:t>8</w:t>
      </w:r>
      <w:r w:rsidRPr="00A07EF4">
        <w:rPr>
          <w:sz w:val="28"/>
          <w:szCs w:val="28"/>
        </w:rPr>
        <w:t>.</w:t>
      </w:r>
      <w:r w:rsidRPr="00EA7040">
        <w:rPr>
          <w:sz w:val="28"/>
          <w:szCs w:val="28"/>
        </w:rPr>
        <w:t>pielikums</w:t>
      </w:r>
      <w:r w:rsidRPr="00896976">
        <w:rPr>
          <w:sz w:val="28"/>
          <w:szCs w:val="28"/>
        </w:rPr>
        <w:t>).</w:t>
      </w:r>
    </w:p>
    <w:p w:rsidR="00EE6BB1" w:rsidRPr="00896976" w:rsidRDefault="00EE6BB1" w:rsidP="00962FB2">
      <w:pPr>
        <w:spacing w:after="120"/>
        <w:ind w:firstLine="720"/>
        <w:jc w:val="both"/>
        <w:rPr>
          <w:sz w:val="28"/>
          <w:szCs w:val="28"/>
        </w:rPr>
      </w:pPr>
    </w:p>
    <w:p w:rsidR="00EE6BB1" w:rsidRDefault="00EE6BB1" w:rsidP="00D5175A">
      <w:pPr>
        <w:spacing w:after="120"/>
        <w:ind w:firstLine="720"/>
        <w:jc w:val="both"/>
        <w:rPr>
          <w:sz w:val="28"/>
          <w:szCs w:val="28"/>
        </w:rPr>
      </w:pPr>
      <w:r w:rsidRPr="00FE308D">
        <w:rPr>
          <w:sz w:val="28"/>
          <w:szCs w:val="28"/>
        </w:rPr>
        <w:t>1</w:t>
      </w:r>
      <w:r>
        <w:rPr>
          <w:sz w:val="28"/>
          <w:szCs w:val="28"/>
        </w:rPr>
        <w:t>6</w:t>
      </w:r>
      <w:r w:rsidRPr="00FE308D">
        <w:rPr>
          <w:sz w:val="28"/>
          <w:szCs w:val="28"/>
        </w:rPr>
        <w:t xml:space="preserve">. </w:t>
      </w:r>
      <w:r w:rsidRPr="00896976">
        <w:rPr>
          <w:sz w:val="28"/>
          <w:szCs w:val="28"/>
        </w:rPr>
        <w:t xml:space="preserve">Šo noteikumu </w:t>
      </w:r>
      <w:r>
        <w:rPr>
          <w:sz w:val="28"/>
          <w:szCs w:val="28"/>
        </w:rPr>
        <w:t>13</w:t>
      </w:r>
      <w:r w:rsidRPr="00135996">
        <w:rPr>
          <w:sz w:val="28"/>
          <w:szCs w:val="28"/>
        </w:rPr>
        <w:t>. un 1</w:t>
      </w:r>
      <w:r>
        <w:rPr>
          <w:sz w:val="28"/>
          <w:szCs w:val="28"/>
        </w:rPr>
        <w:t>4</w:t>
      </w:r>
      <w:r w:rsidRPr="00135996">
        <w:rPr>
          <w:sz w:val="28"/>
          <w:szCs w:val="28"/>
        </w:rPr>
        <w:t>.punktā</w:t>
      </w:r>
      <w:r w:rsidRPr="00896976">
        <w:rPr>
          <w:sz w:val="28"/>
          <w:szCs w:val="28"/>
        </w:rPr>
        <w:t xml:space="preserve"> minētās pases</w:t>
      </w:r>
      <w:r w:rsidRPr="00FE308D">
        <w:rPr>
          <w:sz w:val="28"/>
          <w:szCs w:val="28"/>
        </w:rPr>
        <w:t xml:space="preserve"> centrs saskaņo </w:t>
      </w:r>
      <w:r>
        <w:rPr>
          <w:sz w:val="28"/>
          <w:szCs w:val="28"/>
        </w:rPr>
        <w:t xml:space="preserve">šādā kārtībā: </w:t>
      </w:r>
    </w:p>
    <w:p w:rsidR="00EE6BB1" w:rsidRPr="00F22448" w:rsidRDefault="00EE6BB1" w:rsidP="00EA3FE3">
      <w:pPr>
        <w:spacing w:after="120"/>
        <w:ind w:firstLine="720"/>
        <w:jc w:val="both"/>
        <w:rPr>
          <w:sz w:val="28"/>
          <w:szCs w:val="28"/>
        </w:rPr>
      </w:pPr>
      <w:r>
        <w:rPr>
          <w:sz w:val="28"/>
          <w:szCs w:val="28"/>
        </w:rPr>
        <w:t>16.1. p</w:t>
      </w:r>
      <w:r w:rsidRPr="00F22448">
        <w:rPr>
          <w:sz w:val="28"/>
          <w:szCs w:val="28"/>
        </w:rPr>
        <w:t>ārbauda visu nepieciešamo pielikumu esamību, zīmogus, datumus, kā arī darba izpildītāja, komersanta, atbildīgās amatpersonas parakstu, z</w:t>
      </w:r>
      <w:r>
        <w:rPr>
          <w:sz w:val="28"/>
          <w:szCs w:val="28"/>
        </w:rPr>
        <w:t>īmogu un darbu veikšanas datumu;</w:t>
      </w:r>
    </w:p>
    <w:p w:rsidR="00EE6BB1" w:rsidRPr="00207DD4" w:rsidRDefault="00EE6BB1" w:rsidP="00EA3FE3">
      <w:pPr>
        <w:spacing w:after="120"/>
        <w:ind w:firstLine="720"/>
        <w:jc w:val="both"/>
        <w:rPr>
          <w:sz w:val="28"/>
          <w:szCs w:val="28"/>
        </w:rPr>
      </w:pPr>
      <w:r>
        <w:rPr>
          <w:sz w:val="28"/>
          <w:szCs w:val="28"/>
        </w:rPr>
        <w:t xml:space="preserve">16.2. </w:t>
      </w:r>
      <w:r w:rsidRPr="00207DD4">
        <w:rPr>
          <w:sz w:val="28"/>
          <w:szCs w:val="28"/>
        </w:rPr>
        <w:t>pārbaud</w:t>
      </w:r>
      <w:r>
        <w:rPr>
          <w:sz w:val="28"/>
          <w:szCs w:val="28"/>
        </w:rPr>
        <w:t>a</w:t>
      </w:r>
      <w:r w:rsidRPr="00207DD4">
        <w:rPr>
          <w:sz w:val="28"/>
          <w:szCs w:val="28"/>
        </w:rPr>
        <w:t xml:space="preserve"> </w:t>
      </w:r>
      <w:r>
        <w:rPr>
          <w:sz w:val="28"/>
          <w:szCs w:val="28"/>
        </w:rPr>
        <w:t xml:space="preserve">urbuma </w:t>
      </w:r>
      <w:r w:rsidRPr="00207DD4">
        <w:rPr>
          <w:sz w:val="28"/>
          <w:szCs w:val="28"/>
        </w:rPr>
        <w:t>ģeoloģiski</w:t>
      </w:r>
      <w:r>
        <w:rPr>
          <w:sz w:val="28"/>
          <w:szCs w:val="28"/>
        </w:rPr>
        <w:t xml:space="preserve"> </w:t>
      </w:r>
      <w:r w:rsidRPr="00207DD4">
        <w:rPr>
          <w:sz w:val="28"/>
          <w:szCs w:val="28"/>
        </w:rPr>
        <w:t>tehniskā griezuma atbilstību esošajai ģeoloģiskajai situācijai:</w:t>
      </w:r>
    </w:p>
    <w:p w:rsidR="00EE6BB1" w:rsidRPr="00207DD4" w:rsidRDefault="00EE6BB1" w:rsidP="00EA3FE3">
      <w:pPr>
        <w:spacing w:after="120"/>
        <w:ind w:firstLine="720"/>
        <w:jc w:val="both"/>
        <w:rPr>
          <w:sz w:val="28"/>
          <w:szCs w:val="28"/>
        </w:rPr>
      </w:pPr>
      <w:r>
        <w:rPr>
          <w:sz w:val="28"/>
          <w:szCs w:val="28"/>
        </w:rPr>
        <w:t>16.2.1. nosaka</w:t>
      </w:r>
      <w:r w:rsidRPr="00207DD4">
        <w:rPr>
          <w:sz w:val="28"/>
          <w:szCs w:val="28"/>
        </w:rPr>
        <w:t xml:space="preserve"> ierīkotā urbuma atrašanās vieta piemērotā topogrāfiskajā kartē;</w:t>
      </w:r>
    </w:p>
    <w:p w:rsidR="00EE6BB1" w:rsidRPr="00F22448" w:rsidRDefault="00EE6BB1" w:rsidP="00EA3FE3">
      <w:pPr>
        <w:spacing w:after="120"/>
        <w:ind w:firstLine="720"/>
        <w:jc w:val="both"/>
        <w:rPr>
          <w:sz w:val="28"/>
          <w:szCs w:val="28"/>
        </w:rPr>
      </w:pPr>
      <w:r>
        <w:rPr>
          <w:sz w:val="28"/>
          <w:szCs w:val="28"/>
        </w:rPr>
        <w:t xml:space="preserve">16.2.2. sagatavo </w:t>
      </w:r>
      <w:r w:rsidRPr="00F22448">
        <w:rPr>
          <w:sz w:val="28"/>
          <w:szCs w:val="28"/>
        </w:rPr>
        <w:t>kart</w:t>
      </w:r>
      <w:r>
        <w:rPr>
          <w:sz w:val="28"/>
          <w:szCs w:val="28"/>
        </w:rPr>
        <w:t>i</w:t>
      </w:r>
      <w:r w:rsidRPr="00F22448">
        <w:rPr>
          <w:sz w:val="28"/>
          <w:szCs w:val="28"/>
        </w:rPr>
        <w:t xml:space="preserve"> ar apkārt esošajiem urbumiem;</w:t>
      </w:r>
    </w:p>
    <w:p w:rsidR="00EE6BB1" w:rsidRPr="00207DD4" w:rsidRDefault="00EE6BB1" w:rsidP="00EA3FE3">
      <w:pPr>
        <w:spacing w:after="120"/>
        <w:ind w:firstLine="720"/>
        <w:jc w:val="both"/>
        <w:rPr>
          <w:sz w:val="28"/>
          <w:szCs w:val="28"/>
        </w:rPr>
      </w:pPr>
      <w:r>
        <w:rPr>
          <w:sz w:val="28"/>
          <w:szCs w:val="28"/>
        </w:rPr>
        <w:t xml:space="preserve">16.2.3. </w:t>
      </w:r>
      <w:r w:rsidRPr="00207DD4">
        <w:rPr>
          <w:sz w:val="28"/>
          <w:szCs w:val="28"/>
        </w:rPr>
        <w:t>analizē dat</w:t>
      </w:r>
      <w:r>
        <w:rPr>
          <w:sz w:val="28"/>
          <w:szCs w:val="28"/>
        </w:rPr>
        <w:t>us</w:t>
      </w:r>
      <w:r w:rsidRPr="00207DD4">
        <w:rPr>
          <w:sz w:val="28"/>
          <w:szCs w:val="28"/>
        </w:rPr>
        <w:t xml:space="preserve"> par apkārt esošajiem urbumiem;</w:t>
      </w:r>
    </w:p>
    <w:p w:rsidR="00EE6BB1" w:rsidRPr="00207DD4" w:rsidRDefault="00EE6BB1" w:rsidP="00EA3FE3">
      <w:pPr>
        <w:spacing w:after="120"/>
        <w:ind w:firstLine="720"/>
        <w:jc w:val="both"/>
        <w:rPr>
          <w:sz w:val="28"/>
          <w:szCs w:val="28"/>
        </w:rPr>
      </w:pPr>
      <w:r>
        <w:rPr>
          <w:sz w:val="28"/>
          <w:szCs w:val="28"/>
        </w:rPr>
        <w:t xml:space="preserve">16.2.4. </w:t>
      </w:r>
      <w:r w:rsidRPr="00207DD4">
        <w:rPr>
          <w:sz w:val="28"/>
          <w:szCs w:val="28"/>
        </w:rPr>
        <w:t>novērtē ģeoloģisk</w:t>
      </w:r>
      <w:r>
        <w:rPr>
          <w:sz w:val="28"/>
          <w:szCs w:val="28"/>
        </w:rPr>
        <w:t>os</w:t>
      </w:r>
      <w:r w:rsidRPr="00207DD4">
        <w:rPr>
          <w:sz w:val="28"/>
          <w:szCs w:val="28"/>
        </w:rPr>
        <w:t xml:space="preserve"> un hidroģeoloģisk</w:t>
      </w:r>
      <w:r>
        <w:rPr>
          <w:sz w:val="28"/>
          <w:szCs w:val="28"/>
        </w:rPr>
        <w:t>os</w:t>
      </w:r>
      <w:r w:rsidRPr="00207DD4">
        <w:rPr>
          <w:sz w:val="28"/>
          <w:szCs w:val="28"/>
        </w:rPr>
        <w:t xml:space="preserve"> apstākļ</w:t>
      </w:r>
      <w:r>
        <w:rPr>
          <w:sz w:val="28"/>
          <w:szCs w:val="28"/>
        </w:rPr>
        <w:t>us</w:t>
      </w:r>
      <w:r w:rsidRPr="00207DD4">
        <w:rPr>
          <w:sz w:val="28"/>
          <w:szCs w:val="28"/>
        </w:rPr>
        <w:t xml:space="preserve"> pēc </w:t>
      </w:r>
      <w:r>
        <w:rPr>
          <w:sz w:val="28"/>
          <w:szCs w:val="28"/>
        </w:rPr>
        <w:t>v</w:t>
      </w:r>
      <w:r w:rsidRPr="00207DD4">
        <w:rPr>
          <w:sz w:val="28"/>
          <w:szCs w:val="28"/>
        </w:rPr>
        <w:t xml:space="preserve">alsts </w:t>
      </w:r>
      <w:r>
        <w:rPr>
          <w:sz w:val="28"/>
          <w:szCs w:val="28"/>
        </w:rPr>
        <w:t>ģ</w:t>
      </w:r>
      <w:r w:rsidRPr="00207DD4">
        <w:rPr>
          <w:sz w:val="28"/>
          <w:szCs w:val="28"/>
        </w:rPr>
        <w:t>eoloģijas fonda datiem;</w:t>
      </w:r>
    </w:p>
    <w:p w:rsidR="00EE6BB1" w:rsidRPr="00207DD4" w:rsidRDefault="00EE6BB1" w:rsidP="00EA3FE3">
      <w:pPr>
        <w:spacing w:after="120"/>
        <w:ind w:firstLine="720"/>
        <w:jc w:val="both"/>
        <w:rPr>
          <w:sz w:val="28"/>
          <w:szCs w:val="28"/>
        </w:rPr>
      </w:pPr>
      <w:r>
        <w:rPr>
          <w:sz w:val="28"/>
          <w:szCs w:val="28"/>
        </w:rPr>
        <w:t xml:space="preserve">16.2.5. </w:t>
      </w:r>
      <w:r w:rsidRPr="00207DD4">
        <w:rPr>
          <w:sz w:val="28"/>
          <w:szCs w:val="28"/>
        </w:rPr>
        <w:t>ģeoloģisk</w:t>
      </w:r>
      <w:r>
        <w:rPr>
          <w:sz w:val="28"/>
          <w:szCs w:val="28"/>
        </w:rPr>
        <w:t>o</w:t>
      </w:r>
      <w:r w:rsidRPr="00207DD4">
        <w:rPr>
          <w:sz w:val="28"/>
          <w:szCs w:val="28"/>
        </w:rPr>
        <w:t xml:space="preserve"> griezum</w:t>
      </w:r>
      <w:r>
        <w:rPr>
          <w:sz w:val="28"/>
          <w:szCs w:val="28"/>
        </w:rPr>
        <w:t>u</w:t>
      </w:r>
      <w:r w:rsidRPr="00207DD4">
        <w:rPr>
          <w:sz w:val="28"/>
          <w:szCs w:val="28"/>
        </w:rPr>
        <w:t xml:space="preserve"> apskatāmajā teritorijā salīdzin</w:t>
      </w:r>
      <w:r>
        <w:rPr>
          <w:sz w:val="28"/>
          <w:szCs w:val="28"/>
        </w:rPr>
        <w:t>a</w:t>
      </w:r>
      <w:r w:rsidRPr="00207DD4">
        <w:rPr>
          <w:sz w:val="28"/>
          <w:szCs w:val="28"/>
        </w:rPr>
        <w:t xml:space="preserve"> ar iesniegto ģeoloģiski </w:t>
      </w:r>
      <w:r>
        <w:rPr>
          <w:sz w:val="28"/>
          <w:szCs w:val="28"/>
        </w:rPr>
        <w:t xml:space="preserve">tehnisko </w:t>
      </w:r>
      <w:r w:rsidRPr="00207DD4">
        <w:rPr>
          <w:sz w:val="28"/>
          <w:szCs w:val="28"/>
        </w:rPr>
        <w:t>griezumu</w:t>
      </w:r>
      <w:r>
        <w:rPr>
          <w:sz w:val="28"/>
          <w:szCs w:val="28"/>
        </w:rPr>
        <w:t>:</w:t>
      </w:r>
    </w:p>
    <w:p w:rsidR="00EE6BB1" w:rsidRPr="00207DD4" w:rsidRDefault="00EE6BB1" w:rsidP="00EA3FE3">
      <w:pPr>
        <w:spacing w:after="120"/>
        <w:ind w:firstLine="720"/>
        <w:jc w:val="both"/>
        <w:rPr>
          <w:sz w:val="28"/>
          <w:szCs w:val="28"/>
        </w:rPr>
      </w:pPr>
      <w:r>
        <w:rPr>
          <w:sz w:val="28"/>
          <w:szCs w:val="28"/>
        </w:rPr>
        <w:lastRenderedPageBreak/>
        <w:t xml:space="preserve">16.2.5.1. </w:t>
      </w:r>
      <w:r w:rsidRPr="00207DD4">
        <w:rPr>
          <w:sz w:val="28"/>
          <w:szCs w:val="28"/>
        </w:rPr>
        <w:t>ģeoloģiski</w:t>
      </w:r>
      <w:r>
        <w:rPr>
          <w:sz w:val="28"/>
          <w:szCs w:val="28"/>
        </w:rPr>
        <w:t xml:space="preserve"> </w:t>
      </w:r>
      <w:r w:rsidRPr="00207DD4">
        <w:rPr>
          <w:sz w:val="28"/>
          <w:szCs w:val="28"/>
        </w:rPr>
        <w:t xml:space="preserve">tehniskajam griezumam jāatbilst </w:t>
      </w:r>
      <w:r>
        <w:rPr>
          <w:sz w:val="28"/>
          <w:szCs w:val="28"/>
        </w:rPr>
        <w:t>z</w:t>
      </w:r>
      <w:r w:rsidRPr="00207DD4">
        <w:rPr>
          <w:sz w:val="28"/>
          <w:szCs w:val="28"/>
        </w:rPr>
        <w:t xml:space="preserve">emes dzīļu izmantošanas licences prasībām (ja urbums ierīkots citā horizontā vai izmainīta urbuma konstrukcija, tad klāt jāpievieno </w:t>
      </w:r>
      <w:r>
        <w:rPr>
          <w:sz w:val="28"/>
          <w:szCs w:val="28"/>
        </w:rPr>
        <w:t>z</w:t>
      </w:r>
      <w:r w:rsidRPr="00207DD4">
        <w:rPr>
          <w:sz w:val="28"/>
          <w:szCs w:val="28"/>
        </w:rPr>
        <w:t xml:space="preserve">emes dzīļu izmantošanas licences </w:t>
      </w:r>
      <w:r>
        <w:rPr>
          <w:sz w:val="28"/>
          <w:szCs w:val="28"/>
        </w:rPr>
        <w:t>grozījumi);</w:t>
      </w:r>
    </w:p>
    <w:p w:rsidR="00EE6BB1" w:rsidRDefault="00EE6BB1" w:rsidP="0072300C">
      <w:pPr>
        <w:spacing w:after="120"/>
        <w:ind w:firstLine="720"/>
        <w:jc w:val="both"/>
        <w:rPr>
          <w:sz w:val="28"/>
          <w:szCs w:val="28"/>
        </w:rPr>
      </w:pPr>
      <w:r>
        <w:rPr>
          <w:sz w:val="28"/>
          <w:szCs w:val="28"/>
        </w:rPr>
        <w:t>16.2.5.2.</w:t>
      </w:r>
      <w:r w:rsidRPr="0072300C">
        <w:t xml:space="preserve"> </w:t>
      </w:r>
      <w:r>
        <w:t>ģ</w:t>
      </w:r>
      <w:r w:rsidRPr="0072300C">
        <w:rPr>
          <w:sz w:val="28"/>
          <w:szCs w:val="28"/>
        </w:rPr>
        <w:t>eoloģiskajam griezumam jāataino zemes dzīļu ģeoloģiskā uzbūve pamatojoties uz konkrētā rajona ģeoloģisko uzbūvi, to detalizējot atbilstoši urbšana</w:t>
      </w:r>
      <w:r>
        <w:rPr>
          <w:sz w:val="28"/>
          <w:szCs w:val="28"/>
        </w:rPr>
        <w:t xml:space="preserve">s gaitā iegūtajai informācijai; </w:t>
      </w:r>
    </w:p>
    <w:p w:rsidR="00EE6BB1" w:rsidRPr="0072300C" w:rsidRDefault="00EE6BB1" w:rsidP="0072300C">
      <w:pPr>
        <w:spacing w:after="120"/>
        <w:ind w:firstLine="720"/>
        <w:jc w:val="both"/>
        <w:rPr>
          <w:sz w:val="28"/>
          <w:szCs w:val="28"/>
        </w:rPr>
      </w:pPr>
      <w:r>
        <w:rPr>
          <w:sz w:val="28"/>
          <w:szCs w:val="28"/>
        </w:rPr>
        <w:t>16.2.5.3. ģ</w:t>
      </w:r>
      <w:r w:rsidRPr="0072300C">
        <w:rPr>
          <w:sz w:val="28"/>
          <w:szCs w:val="28"/>
        </w:rPr>
        <w:t>eoloģiskā griezuma stratigrāfiskajam dalījumam un iežu litoloģiskajam aprakstam jāatbilst pieņemtajai ģeoloģiskā griezuma stratigrāfiskajai leģendai (1995g.), hidroģeoloģiskā griezuma stratifikācijai un ūdens horizontu klasif</w:t>
      </w:r>
      <w:r>
        <w:rPr>
          <w:sz w:val="28"/>
          <w:szCs w:val="28"/>
        </w:rPr>
        <w:t>ikācijai (šo noteikumu 6. un 7.</w:t>
      </w:r>
      <w:r w:rsidRPr="0072300C">
        <w:rPr>
          <w:sz w:val="28"/>
          <w:szCs w:val="28"/>
        </w:rPr>
        <w:t>pielikumam);</w:t>
      </w:r>
    </w:p>
    <w:p w:rsidR="00EE6BB1" w:rsidRPr="00F22448" w:rsidRDefault="00EE6BB1" w:rsidP="00EA3FE3">
      <w:pPr>
        <w:spacing w:after="120"/>
        <w:jc w:val="both"/>
        <w:rPr>
          <w:sz w:val="28"/>
          <w:szCs w:val="28"/>
        </w:rPr>
      </w:pPr>
      <w:r>
        <w:tab/>
      </w:r>
      <w:r w:rsidRPr="00EA3FE3">
        <w:rPr>
          <w:sz w:val="28"/>
          <w:szCs w:val="28"/>
        </w:rPr>
        <w:t>1</w:t>
      </w:r>
      <w:r>
        <w:rPr>
          <w:sz w:val="28"/>
          <w:szCs w:val="28"/>
        </w:rPr>
        <w:t>6</w:t>
      </w:r>
      <w:r w:rsidRPr="00EA3FE3">
        <w:rPr>
          <w:sz w:val="28"/>
          <w:szCs w:val="28"/>
        </w:rPr>
        <w:t>.3.</w:t>
      </w:r>
      <w:r>
        <w:rPr>
          <w:sz w:val="28"/>
          <w:szCs w:val="28"/>
        </w:rPr>
        <w:t>s</w:t>
      </w:r>
      <w:r w:rsidRPr="00EA3FE3">
        <w:rPr>
          <w:sz w:val="28"/>
          <w:szCs w:val="28"/>
        </w:rPr>
        <w:t>askaņojot</w:t>
      </w:r>
      <w:r>
        <w:rPr>
          <w:sz w:val="28"/>
          <w:szCs w:val="28"/>
        </w:rPr>
        <w:t xml:space="preserve"> avota pasi, ņem vērā visu iepriekš minēto, izņemot urbuma konstrukciju. Urbuma konstrukciju vērtēšanu aizstāj ar avota kaptāžas vērtēšanu, analizē datus par apkārt esošajiem avotiem. </w:t>
      </w:r>
    </w:p>
    <w:p w:rsidR="00EE6BB1" w:rsidRDefault="00EE6BB1" w:rsidP="00D5175A">
      <w:pPr>
        <w:spacing w:after="120"/>
        <w:ind w:firstLine="720"/>
        <w:jc w:val="both"/>
        <w:rPr>
          <w:sz w:val="28"/>
          <w:szCs w:val="28"/>
        </w:rPr>
      </w:pPr>
    </w:p>
    <w:p w:rsidR="00EE6BB1" w:rsidRPr="008356E5" w:rsidRDefault="00EE6BB1" w:rsidP="00D06CC6">
      <w:pPr>
        <w:ind w:firstLine="720"/>
        <w:jc w:val="both"/>
        <w:rPr>
          <w:sz w:val="28"/>
          <w:szCs w:val="28"/>
        </w:rPr>
      </w:pPr>
      <w:r>
        <w:rPr>
          <w:sz w:val="28"/>
          <w:szCs w:val="28"/>
        </w:rPr>
        <w:t xml:space="preserve">17. </w:t>
      </w:r>
      <w:r w:rsidRPr="008356E5">
        <w:rPr>
          <w:sz w:val="28"/>
          <w:szCs w:val="28"/>
        </w:rPr>
        <w:t xml:space="preserve">Aizsargjoslu ap ūdens ņemšanas vietu saskaņo ar Veselības inspekcijas attiecīgo filiāli pēc tam, kad centrs pārbaudījis aizsargjoslas aprēķinu un akceptējis pazemes ūdeņu krājumus </w:t>
      </w:r>
    </w:p>
    <w:p w:rsidR="00EE6BB1" w:rsidRPr="008356E5" w:rsidRDefault="00EE6BB1" w:rsidP="00D06CC6">
      <w:pPr>
        <w:jc w:val="both"/>
        <w:rPr>
          <w:sz w:val="28"/>
          <w:szCs w:val="28"/>
        </w:rPr>
      </w:pPr>
    </w:p>
    <w:p w:rsidR="00EE6BB1" w:rsidRDefault="00EE6BB1" w:rsidP="00D06CC6">
      <w:pPr>
        <w:jc w:val="both"/>
        <w:rPr>
          <w:sz w:val="28"/>
          <w:szCs w:val="28"/>
        </w:rPr>
      </w:pPr>
    </w:p>
    <w:p w:rsidR="00EE6BB1" w:rsidRPr="00896976" w:rsidRDefault="00EE6BB1" w:rsidP="00D5175A">
      <w:pPr>
        <w:spacing w:after="120"/>
        <w:ind w:firstLine="720"/>
        <w:jc w:val="both"/>
        <w:rPr>
          <w:sz w:val="28"/>
          <w:szCs w:val="28"/>
        </w:rPr>
      </w:pPr>
      <w:r>
        <w:rPr>
          <w:sz w:val="28"/>
          <w:szCs w:val="28"/>
        </w:rPr>
        <w:t xml:space="preserve">18. Vienu saskaņoto </w:t>
      </w:r>
      <w:r w:rsidRPr="00135996">
        <w:rPr>
          <w:sz w:val="28"/>
          <w:szCs w:val="28"/>
        </w:rPr>
        <w:t>1</w:t>
      </w:r>
      <w:r>
        <w:rPr>
          <w:sz w:val="28"/>
          <w:szCs w:val="28"/>
        </w:rPr>
        <w:t>3</w:t>
      </w:r>
      <w:r w:rsidRPr="00135996">
        <w:rPr>
          <w:sz w:val="28"/>
          <w:szCs w:val="28"/>
        </w:rPr>
        <w:t xml:space="preserve">. </w:t>
      </w:r>
      <w:r>
        <w:rPr>
          <w:sz w:val="28"/>
          <w:szCs w:val="28"/>
        </w:rPr>
        <w:t>un</w:t>
      </w:r>
      <w:r w:rsidRPr="00135996">
        <w:rPr>
          <w:sz w:val="28"/>
          <w:szCs w:val="28"/>
        </w:rPr>
        <w:t xml:space="preserve"> 1</w:t>
      </w:r>
      <w:r>
        <w:rPr>
          <w:sz w:val="28"/>
          <w:szCs w:val="28"/>
        </w:rPr>
        <w:t>4</w:t>
      </w:r>
      <w:r w:rsidRPr="00135996">
        <w:rPr>
          <w:sz w:val="28"/>
          <w:szCs w:val="28"/>
        </w:rPr>
        <w:t>.punktā</w:t>
      </w:r>
      <w:r w:rsidRPr="00896976">
        <w:rPr>
          <w:sz w:val="28"/>
          <w:szCs w:val="28"/>
        </w:rPr>
        <w:t xml:space="preserve"> minēt</w:t>
      </w:r>
      <w:r>
        <w:rPr>
          <w:sz w:val="28"/>
          <w:szCs w:val="28"/>
        </w:rPr>
        <w:t>ās pases eksemplāru glabā v</w:t>
      </w:r>
      <w:r w:rsidRPr="00896976">
        <w:rPr>
          <w:sz w:val="28"/>
          <w:szCs w:val="28"/>
        </w:rPr>
        <w:t xml:space="preserve">alsts </w:t>
      </w:r>
      <w:r w:rsidRPr="00913EA6">
        <w:rPr>
          <w:sz w:val="28"/>
          <w:szCs w:val="28"/>
        </w:rPr>
        <w:t>ģeo</w:t>
      </w:r>
      <w:r w:rsidRPr="00896976">
        <w:rPr>
          <w:sz w:val="28"/>
          <w:szCs w:val="28"/>
        </w:rPr>
        <w:t xml:space="preserve">loģijas fondā, otru nodod urbuma vai izpētes pasūtītājam. </w:t>
      </w:r>
    </w:p>
    <w:p w:rsidR="00EE6BB1" w:rsidRPr="00A52115" w:rsidRDefault="00EE6BB1" w:rsidP="00D5175A">
      <w:pPr>
        <w:spacing w:after="120"/>
        <w:ind w:firstLine="720"/>
        <w:jc w:val="both"/>
        <w:rPr>
          <w:sz w:val="28"/>
          <w:szCs w:val="28"/>
        </w:rPr>
      </w:pPr>
    </w:p>
    <w:p w:rsidR="00EE6BB1" w:rsidRPr="008F4C64" w:rsidRDefault="00EE6BB1" w:rsidP="00870783">
      <w:pPr>
        <w:spacing w:after="120"/>
        <w:ind w:firstLine="720"/>
        <w:jc w:val="both"/>
        <w:rPr>
          <w:sz w:val="28"/>
          <w:szCs w:val="28"/>
        </w:rPr>
      </w:pPr>
      <w:r w:rsidRPr="008F4C64">
        <w:rPr>
          <w:sz w:val="28"/>
          <w:szCs w:val="28"/>
        </w:rPr>
        <w:t>19. Ja zemes īpašuma un pazemes ūdeņu ieguves ietaišu īpašnieks nav viena un tā pati persona, zemes īpašnieks pazemes ūdeņu ieguves ietaišu īpašniek</w:t>
      </w:r>
      <w:r>
        <w:rPr>
          <w:sz w:val="28"/>
          <w:szCs w:val="28"/>
        </w:rPr>
        <w:t>am</w:t>
      </w:r>
      <w:r w:rsidRPr="008F4C64">
        <w:rPr>
          <w:sz w:val="28"/>
          <w:szCs w:val="28"/>
        </w:rPr>
        <w:t xml:space="preserve"> nodrošina: </w:t>
      </w:r>
    </w:p>
    <w:p w:rsidR="00EE6BB1" w:rsidRPr="008F4C64" w:rsidRDefault="00EE6BB1" w:rsidP="009D62F8">
      <w:pPr>
        <w:spacing w:after="120"/>
        <w:ind w:firstLine="720"/>
        <w:jc w:val="both"/>
        <w:rPr>
          <w:sz w:val="28"/>
          <w:szCs w:val="28"/>
        </w:rPr>
      </w:pPr>
      <w:r w:rsidRPr="008F4C64">
        <w:rPr>
          <w:sz w:val="28"/>
          <w:szCs w:val="28"/>
        </w:rPr>
        <w:t>19.1. piekļuves iespēju pazemes ūdeņu ieguves ietaisei;</w:t>
      </w:r>
    </w:p>
    <w:p w:rsidR="00EE6BB1" w:rsidRPr="000330F3" w:rsidRDefault="00EE6BB1" w:rsidP="000330F3">
      <w:pPr>
        <w:spacing w:after="120"/>
        <w:ind w:firstLine="720"/>
        <w:jc w:val="both"/>
        <w:rPr>
          <w:sz w:val="28"/>
          <w:szCs w:val="28"/>
        </w:rPr>
      </w:pPr>
      <w:r w:rsidRPr="000330F3">
        <w:rPr>
          <w:sz w:val="28"/>
          <w:szCs w:val="28"/>
        </w:rPr>
        <w:t>19.2. pazemes ūdeņu ieguves ietaišu izmantošanai nepieciešamās zemes lietošanas tiesības vismaz sting</w:t>
      </w:r>
      <w:r w:rsidR="0045080C">
        <w:rPr>
          <w:sz w:val="28"/>
          <w:szCs w:val="28"/>
        </w:rPr>
        <w:t>r</w:t>
      </w:r>
      <w:bookmarkStart w:id="0" w:name="_GoBack"/>
      <w:bookmarkEnd w:id="0"/>
      <w:r w:rsidRPr="000330F3">
        <w:rPr>
          <w:sz w:val="28"/>
          <w:szCs w:val="28"/>
        </w:rPr>
        <w:t>ā režīma aizsargjoslā.</w:t>
      </w:r>
    </w:p>
    <w:p w:rsidR="00EE6BB1" w:rsidRDefault="00EE6BB1" w:rsidP="000330F3">
      <w:pPr>
        <w:spacing w:after="120"/>
        <w:ind w:firstLine="720"/>
        <w:jc w:val="both"/>
      </w:pPr>
    </w:p>
    <w:p w:rsidR="00EE6BB1" w:rsidRPr="000330F3" w:rsidRDefault="00EE6BB1" w:rsidP="000330F3">
      <w:pPr>
        <w:spacing w:after="120"/>
        <w:ind w:firstLine="720"/>
        <w:jc w:val="both"/>
        <w:rPr>
          <w:i/>
          <w:iCs/>
          <w:sz w:val="28"/>
          <w:szCs w:val="28"/>
        </w:rPr>
      </w:pPr>
      <w:r w:rsidRPr="000330F3">
        <w:rPr>
          <w:sz w:val="28"/>
          <w:szCs w:val="28"/>
        </w:rPr>
        <w:t>20. Zemes īpašnieks citai personai piederošas pazemes ūdeņu ieguves ietaises izmanto saskaņā ar noslēgtu līgumu par ietaišu izmantošanu.  </w:t>
      </w:r>
    </w:p>
    <w:p w:rsidR="00EE6BB1" w:rsidRDefault="00EE6BB1" w:rsidP="00870783">
      <w:pPr>
        <w:spacing w:after="120"/>
        <w:ind w:firstLine="720"/>
        <w:jc w:val="both"/>
        <w:rPr>
          <w:sz w:val="28"/>
          <w:szCs w:val="28"/>
          <w:u w:val="single"/>
        </w:rPr>
      </w:pPr>
    </w:p>
    <w:p w:rsidR="00EE6BB1" w:rsidRPr="00896976" w:rsidRDefault="00EE6BB1" w:rsidP="00F54326">
      <w:pPr>
        <w:spacing w:after="120"/>
        <w:ind w:firstLine="720"/>
        <w:jc w:val="both"/>
        <w:rPr>
          <w:sz w:val="28"/>
          <w:szCs w:val="28"/>
        </w:rPr>
      </w:pPr>
      <w:r w:rsidRPr="000330F3">
        <w:rPr>
          <w:sz w:val="28"/>
          <w:szCs w:val="28"/>
        </w:rPr>
        <w:t>21. Ja</w:t>
      </w:r>
      <w:r w:rsidRPr="00896976">
        <w:rPr>
          <w:sz w:val="28"/>
          <w:szCs w:val="28"/>
        </w:rPr>
        <w:t xml:space="preserve"> pazemes ūdeņu ieguvējs pārtrauc izmantot ūdens ieguves urbumu, tas nodrošina urbuma konservāciju vai likvidāciju. Par urbuma likvidāciju sastāda aktu (</w:t>
      </w:r>
      <w:r>
        <w:rPr>
          <w:sz w:val="28"/>
          <w:szCs w:val="28"/>
        </w:rPr>
        <w:t>9.</w:t>
      </w:r>
      <w:r w:rsidRPr="00244E45">
        <w:rPr>
          <w:sz w:val="28"/>
          <w:szCs w:val="28"/>
        </w:rPr>
        <w:t>pielikums)</w:t>
      </w:r>
      <w:r>
        <w:rPr>
          <w:sz w:val="28"/>
          <w:szCs w:val="28"/>
        </w:rPr>
        <w:t>. Urbuma likvidācijas akta kopiju komersants nodod valsts ģeoloģijas fonā.</w:t>
      </w:r>
    </w:p>
    <w:p w:rsidR="00EE6BB1" w:rsidRPr="00896976" w:rsidRDefault="00EE6BB1" w:rsidP="007B632C">
      <w:pPr>
        <w:pStyle w:val="naisf"/>
        <w:spacing w:before="0" w:after="120"/>
        <w:ind w:firstLine="720"/>
        <w:rPr>
          <w:color w:val="C00000"/>
          <w:sz w:val="28"/>
          <w:szCs w:val="28"/>
        </w:rPr>
      </w:pPr>
    </w:p>
    <w:p w:rsidR="00EE6BB1" w:rsidRPr="00135996" w:rsidRDefault="00EE6BB1" w:rsidP="00913EA6">
      <w:pPr>
        <w:pStyle w:val="naisf"/>
        <w:spacing w:before="0" w:after="120"/>
        <w:ind w:firstLine="0"/>
        <w:jc w:val="center"/>
        <w:rPr>
          <w:b/>
          <w:sz w:val="28"/>
          <w:szCs w:val="28"/>
        </w:rPr>
      </w:pPr>
      <w:r>
        <w:rPr>
          <w:b/>
          <w:sz w:val="28"/>
          <w:szCs w:val="28"/>
        </w:rPr>
        <w:lastRenderedPageBreak/>
        <w:t xml:space="preserve">IV. </w:t>
      </w:r>
      <w:r w:rsidRPr="00135996">
        <w:rPr>
          <w:b/>
          <w:sz w:val="28"/>
          <w:szCs w:val="28"/>
        </w:rPr>
        <w:t xml:space="preserve">Licences un atļaujas </w:t>
      </w:r>
    </w:p>
    <w:p w:rsidR="00EE6BB1" w:rsidRPr="00896976" w:rsidRDefault="00EE6BB1" w:rsidP="007B632C">
      <w:pPr>
        <w:pStyle w:val="naisf"/>
        <w:spacing w:before="0" w:after="120"/>
        <w:ind w:firstLine="720"/>
        <w:jc w:val="center"/>
        <w:rPr>
          <w:b/>
          <w:color w:val="00B050"/>
          <w:sz w:val="28"/>
          <w:szCs w:val="28"/>
        </w:rPr>
      </w:pPr>
    </w:p>
    <w:p w:rsidR="00EE6BB1" w:rsidRPr="00896976" w:rsidRDefault="00EE6BB1" w:rsidP="00870783">
      <w:pPr>
        <w:pStyle w:val="naisf"/>
        <w:spacing w:before="0" w:after="120"/>
        <w:ind w:firstLine="720"/>
        <w:rPr>
          <w:sz w:val="28"/>
          <w:szCs w:val="28"/>
        </w:rPr>
      </w:pPr>
      <w:r w:rsidRPr="00DC7593">
        <w:rPr>
          <w:sz w:val="28"/>
          <w:szCs w:val="28"/>
        </w:rPr>
        <w:t>22.</w:t>
      </w:r>
      <w:r w:rsidRPr="00896976">
        <w:rPr>
          <w:sz w:val="28"/>
          <w:szCs w:val="28"/>
        </w:rPr>
        <w:t xml:space="preserve"> Lai saņemtu </w:t>
      </w:r>
      <w:r w:rsidRPr="009A5BE6">
        <w:rPr>
          <w:sz w:val="28"/>
          <w:szCs w:val="28"/>
        </w:rPr>
        <w:t>licenci</w:t>
      </w:r>
      <w:r w:rsidRPr="00896976">
        <w:rPr>
          <w:sz w:val="28"/>
          <w:szCs w:val="28"/>
        </w:rPr>
        <w:t xml:space="preserve"> (</w:t>
      </w:r>
      <w:r>
        <w:rPr>
          <w:sz w:val="28"/>
          <w:szCs w:val="28"/>
        </w:rPr>
        <w:t>10.pielikums), iesniedz</w:t>
      </w:r>
      <w:r w:rsidRPr="00896976">
        <w:rPr>
          <w:sz w:val="28"/>
          <w:szCs w:val="28"/>
        </w:rPr>
        <w:t> </w:t>
      </w:r>
      <w:r>
        <w:rPr>
          <w:sz w:val="28"/>
          <w:szCs w:val="28"/>
        </w:rPr>
        <w:t>dienestā</w:t>
      </w:r>
      <w:r w:rsidRPr="00896976">
        <w:rPr>
          <w:sz w:val="28"/>
          <w:szCs w:val="28"/>
        </w:rPr>
        <w:t xml:space="preserve"> iesniegumu licences saņemšanai, kurā ietver šādu informāciju: </w:t>
      </w:r>
    </w:p>
    <w:p w:rsidR="00EE6BB1" w:rsidRPr="00896976" w:rsidRDefault="00EE6BB1" w:rsidP="00870783">
      <w:pPr>
        <w:pStyle w:val="naisf"/>
        <w:spacing w:before="0" w:after="120"/>
        <w:ind w:firstLine="720"/>
        <w:rPr>
          <w:bCs/>
          <w:sz w:val="28"/>
          <w:szCs w:val="28"/>
        </w:rPr>
      </w:pPr>
      <w:r w:rsidRPr="00896976">
        <w:rPr>
          <w:sz w:val="28"/>
          <w:szCs w:val="28"/>
        </w:rPr>
        <w:t>2</w:t>
      </w:r>
      <w:r>
        <w:rPr>
          <w:sz w:val="28"/>
          <w:szCs w:val="28"/>
        </w:rPr>
        <w:t>2</w:t>
      </w:r>
      <w:r w:rsidRPr="00896976">
        <w:rPr>
          <w:sz w:val="28"/>
          <w:szCs w:val="28"/>
        </w:rPr>
        <w:t xml:space="preserve">.1. </w:t>
      </w:r>
      <w:r w:rsidRPr="00896976">
        <w:rPr>
          <w:sz w:val="28"/>
          <w:szCs w:val="28"/>
          <w:lang w:eastAsia="en-US"/>
        </w:rPr>
        <w:t>iesnieguma iesniegšanas datums un vieta;</w:t>
      </w:r>
    </w:p>
    <w:p w:rsidR="00EE6BB1" w:rsidRPr="00896976" w:rsidRDefault="00EE6BB1" w:rsidP="00870783">
      <w:pPr>
        <w:pStyle w:val="naisf"/>
        <w:spacing w:before="0" w:after="120"/>
        <w:ind w:firstLine="720"/>
        <w:rPr>
          <w:bCs/>
          <w:sz w:val="28"/>
          <w:szCs w:val="28"/>
        </w:rPr>
      </w:pPr>
      <w:r w:rsidRPr="00896976">
        <w:rPr>
          <w:sz w:val="28"/>
          <w:szCs w:val="28"/>
        </w:rPr>
        <w:t>2</w:t>
      </w:r>
      <w:r>
        <w:rPr>
          <w:sz w:val="28"/>
          <w:szCs w:val="28"/>
        </w:rPr>
        <w:t>2</w:t>
      </w:r>
      <w:r w:rsidRPr="00896976">
        <w:rPr>
          <w:sz w:val="28"/>
          <w:szCs w:val="28"/>
        </w:rPr>
        <w:t>.</w:t>
      </w:r>
      <w:r>
        <w:rPr>
          <w:sz w:val="28"/>
          <w:szCs w:val="28"/>
        </w:rPr>
        <w:t>2</w:t>
      </w:r>
      <w:r w:rsidRPr="00896976">
        <w:rPr>
          <w:sz w:val="28"/>
          <w:szCs w:val="28"/>
        </w:rPr>
        <w:t xml:space="preserve">. </w:t>
      </w:r>
      <w:r w:rsidRPr="00896976">
        <w:rPr>
          <w:sz w:val="28"/>
          <w:szCs w:val="28"/>
          <w:lang w:eastAsia="en-US"/>
        </w:rPr>
        <w:t>iesniedzēja</w:t>
      </w:r>
      <w:r w:rsidRPr="00896976">
        <w:rPr>
          <w:sz w:val="28"/>
          <w:szCs w:val="28"/>
        </w:rPr>
        <w:t xml:space="preserve"> vārds, uzvārds, </w:t>
      </w:r>
      <w:r w:rsidRPr="00896976">
        <w:rPr>
          <w:bCs/>
          <w:sz w:val="28"/>
          <w:szCs w:val="28"/>
        </w:rPr>
        <w:t>vai komersanta firma, reģistrācijas numurs komercreģistrā, tālruņa un faksa numurs, elektroniskā pasta adrese;</w:t>
      </w:r>
    </w:p>
    <w:p w:rsidR="00EE6BB1" w:rsidRPr="00896976" w:rsidRDefault="00EE6BB1" w:rsidP="00870783">
      <w:pPr>
        <w:pStyle w:val="naisf"/>
        <w:spacing w:before="0" w:after="120"/>
        <w:ind w:firstLine="720"/>
        <w:rPr>
          <w:sz w:val="28"/>
          <w:szCs w:val="28"/>
        </w:rPr>
      </w:pPr>
      <w:r>
        <w:rPr>
          <w:sz w:val="28"/>
          <w:szCs w:val="28"/>
        </w:rPr>
        <w:t>22.3</w:t>
      </w:r>
      <w:r w:rsidRPr="00896976">
        <w:rPr>
          <w:sz w:val="28"/>
          <w:szCs w:val="28"/>
        </w:rPr>
        <w:t>. zemes dzīļu izmantošanas veids;</w:t>
      </w:r>
    </w:p>
    <w:p w:rsidR="00EE6BB1" w:rsidRPr="00896976" w:rsidRDefault="00EE6BB1" w:rsidP="00870783">
      <w:pPr>
        <w:pStyle w:val="naisf"/>
        <w:spacing w:before="0" w:after="120"/>
        <w:ind w:firstLine="720"/>
        <w:rPr>
          <w:bCs/>
          <w:color w:val="00B050"/>
          <w:sz w:val="28"/>
          <w:szCs w:val="28"/>
        </w:rPr>
      </w:pPr>
      <w:r w:rsidRPr="00896976">
        <w:rPr>
          <w:sz w:val="28"/>
          <w:szCs w:val="28"/>
        </w:rPr>
        <w:t>2</w:t>
      </w:r>
      <w:r>
        <w:rPr>
          <w:sz w:val="28"/>
          <w:szCs w:val="28"/>
        </w:rPr>
        <w:t>2.</w:t>
      </w:r>
      <w:r w:rsidRPr="00896976">
        <w:rPr>
          <w:sz w:val="28"/>
          <w:szCs w:val="28"/>
        </w:rPr>
        <w:t xml:space="preserve">4. zemes dzīļu izmantošanai paredzētās teritorijas </w:t>
      </w:r>
      <w:r w:rsidRPr="00896976">
        <w:rPr>
          <w:bCs/>
          <w:sz w:val="28"/>
          <w:szCs w:val="28"/>
        </w:rPr>
        <w:t>administratīvā piederība</w:t>
      </w:r>
      <w:r>
        <w:rPr>
          <w:bCs/>
          <w:sz w:val="28"/>
          <w:szCs w:val="28"/>
        </w:rPr>
        <w:t>, ja iespējams - adrese</w:t>
      </w:r>
      <w:r w:rsidRPr="00896976">
        <w:rPr>
          <w:bCs/>
          <w:sz w:val="28"/>
          <w:szCs w:val="28"/>
        </w:rPr>
        <w:t>;</w:t>
      </w:r>
    </w:p>
    <w:p w:rsidR="00EE6BB1" w:rsidRDefault="00EE6BB1" w:rsidP="00870783">
      <w:pPr>
        <w:pStyle w:val="naisf"/>
        <w:spacing w:before="0" w:after="120"/>
        <w:ind w:firstLine="720"/>
        <w:rPr>
          <w:bCs/>
          <w:sz w:val="28"/>
          <w:szCs w:val="28"/>
        </w:rPr>
      </w:pPr>
      <w:r>
        <w:rPr>
          <w:bCs/>
          <w:sz w:val="28"/>
          <w:szCs w:val="28"/>
        </w:rPr>
        <w:t>22</w:t>
      </w:r>
      <w:r w:rsidRPr="00896976">
        <w:rPr>
          <w:bCs/>
          <w:sz w:val="28"/>
          <w:szCs w:val="28"/>
        </w:rPr>
        <w:t>.5. termiņš, uz kādu tiek pieprasīta licence</w:t>
      </w:r>
      <w:r>
        <w:rPr>
          <w:bCs/>
          <w:sz w:val="28"/>
          <w:szCs w:val="28"/>
        </w:rPr>
        <w:t xml:space="preserve">. </w:t>
      </w:r>
    </w:p>
    <w:p w:rsidR="00EE6BB1" w:rsidRDefault="00EE6BB1" w:rsidP="00870783">
      <w:pPr>
        <w:pStyle w:val="naisf"/>
        <w:spacing w:before="0" w:after="120"/>
        <w:ind w:firstLine="720"/>
        <w:rPr>
          <w:bCs/>
          <w:sz w:val="28"/>
          <w:szCs w:val="28"/>
        </w:rPr>
      </w:pPr>
    </w:p>
    <w:p w:rsidR="00EE6BB1" w:rsidRDefault="00EE6BB1" w:rsidP="00870783">
      <w:pPr>
        <w:pStyle w:val="naisf"/>
        <w:spacing w:before="0" w:after="120"/>
        <w:ind w:firstLine="720"/>
        <w:rPr>
          <w:sz w:val="28"/>
          <w:szCs w:val="28"/>
        </w:rPr>
      </w:pPr>
      <w:r w:rsidRPr="00DC7593">
        <w:rPr>
          <w:sz w:val="28"/>
          <w:szCs w:val="28"/>
        </w:rPr>
        <w:t>23.</w:t>
      </w:r>
      <w:r>
        <w:rPr>
          <w:sz w:val="28"/>
          <w:szCs w:val="28"/>
        </w:rPr>
        <w:t xml:space="preserve"> Šo noteikumu </w:t>
      </w:r>
      <w:r w:rsidRPr="00DC7593">
        <w:rPr>
          <w:sz w:val="28"/>
          <w:szCs w:val="28"/>
        </w:rPr>
        <w:t>22.punktā</w:t>
      </w:r>
      <w:r>
        <w:rPr>
          <w:sz w:val="28"/>
          <w:szCs w:val="28"/>
        </w:rPr>
        <w:t xml:space="preserve"> minētajam iesniegumam pievieno: </w:t>
      </w:r>
    </w:p>
    <w:p w:rsidR="00EE6BB1" w:rsidRPr="00896976" w:rsidRDefault="00EE6BB1" w:rsidP="00870783">
      <w:pPr>
        <w:pStyle w:val="naisf"/>
        <w:spacing w:before="0" w:after="120"/>
        <w:ind w:firstLine="720"/>
        <w:rPr>
          <w:sz w:val="28"/>
          <w:szCs w:val="28"/>
        </w:rPr>
      </w:pPr>
      <w:r w:rsidRPr="00896976">
        <w:rPr>
          <w:sz w:val="28"/>
          <w:szCs w:val="28"/>
        </w:rPr>
        <w:t>2</w:t>
      </w:r>
      <w:r>
        <w:rPr>
          <w:sz w:val="28"/>
          <w:szCs w:val="28"/>
        </w:rPr>
        <w:t>3</w:t>
      </w:r>
      <w:r w:rsidRPr="00896976">
        <w:rPr>
          <w:sz w:val="28"/>
          <w:szCs w:val="28"/>
        </w:rPr>
        <w:t>.</w:t>
      </w:r>
      <w:r>
        <w:rPr>
          <w:sz w:val="28"/>
          <w:szCs w:val="28"/>
        </w:rPr>
        <w:t>1</w:t>
      </w:r>
      <w:r w:rsidRPr="00896976">
        <w:rPr>
          <w:sz w:val="28"/>
          <w:szCs w:val="28"/>
        </w:rPr>
        <w:t>.  ar zemes īpašnieku</w:t>
      </w:r>
      <w:r>
        <w:rPr>
          <w:sz w:val="28"/>
          <w:szCs w:val="28"/>
        </w:rPr>
        <w:t xml:space="preserve">, </w:t>
      </w:r>
      <w:r w:rsidRPr="00DA158E">
        <w:rPr>
          <w:sz w:val="28"/>
          <w:szCs w:val="28"/>
        </w:rPr>
        <w:t xml:space="preserve">tiesisko valdītāju </w:t>
      </w:r>
      <w:r w:rsidRPr="00896976">
        <w:rPr>
          <w:sz w:val="28"/>
          <w:szCs w:val="28"/>
        </w:rPr>
        <w:t>vai pilnvaroto personu</w:t>
      </w:r>
      <w:r w:rsidRPr="00896976">
        <w:rPr>
          <w:rFonts w:ascii="Verdana" w:hAnsi="Verdana"/>
          <w:sz w:val="28"/>
          <w:szCs w:val="28"/>
        </w:rPr>
        <w:t xml:space="preserve"> </w:t>
      </w:r>
      <w:r w:rsidRPr="0072300C">
        <w:rPr>
          <w:sz w:val="28"/>
          <w:szCs w:val="28"/>
        </w:rPr>
        <w:t>noslēgtā līguma par zemes dzīļu izmantošanu kopiju, ja atļauju vai licenci</w:t>
      </w:r>
      <w:r w:rsidRPr="00896976">
        <w:rPr>
          <w:sz w:val="28"/>
          <w:szCs w:val="28"/>
        </w:rPr>
        <w:t xml:space="preserve"> pieprasa persona, kas nav zemes īpašnieks.</w:t>
      </w:r>
      <w:r>
        <w:rPr>
          <w:sz w:val="28"/>
          <w:szCs w:val="28"/>
        </w:rPr>
        <w:t xml:space="preserve"> Lai saņemtu licenci u</w:t>
      </w:r>
      <w:r w:rsidRPr="00896976">
        <w:rPr>
          <w:sz w:val="28"/>
          <w:szCs w:val="28"/>
        </w:rPr>
        <w:t>rbuma likvidācijai</w:t>
      </w:r>
      <w:r>
        <w:rPr>
          <w:sz w:val="28"/>
          <w:szCs w:val="28"/>
        </w:rPr>
        <w:t xml:space="preserve">, </w:t>
      </w:r>
      <w:r w:rsidRPr="00896976">
        <w:rPr>
          <w:sz w:val="28"/>
          <w:szCs w:val="28"/>
        </w:rPr>
        <w:t>iesniedz arī ar urbuma īpašnieku</w:t>
      </w:r>
      <w:r>
        <w:rPr>
          <w:sz w:val="28"/>
          <w:szCs w:val="28"/>
        </w:rPr>
        <w:t xml:space="preserve"> noslēgtā</w:t>
      </w:r>
      <w:r w:rsidRPr="00896976">
        <w:rPr>
          <w:sz w:val="28"/>
          <w:szCs w:val="28"/>
        </w:rPr>
        <w:t xml:space="preserve"> līguma kopiju, ja urbums nepieder zemes īpašniekam</w:t>
      </w:r>
      <w:r>
        <w:rPr>
          <w:sz w:val="28"/>
          <w:szCs w:val="28"/>
        </w:rPr>
        <w:t xml:space="preserve">. </w:t>
      </w:r>
      <w:r w:rsidRPr="00896976">
        <w:rPr>
          <w:sz w:val="28"/>
          <w:szCs w:val="28"/>
        </w:rPr>
        <w:t xml:space="preserve">Ja licenci pieprasa šo noteikumu </w:t>
      </w:r>
      <w:r>
        <w:rPr>
          <w:sz w:val="28"/>
          <w:szCs w:val="28"/>
        </w:rPr>
        <w:t>4</w:t>
      </w:r>
      <w:r w:rsidRPr="00135996">
        <w:rPr>
          <w:sz w:val="28"/>
          <w:szCs w:val="28"/>
        </w:rPr>
        <w:t>.punktā</w:t>
      </w:r>
      <w:r w:rsidRPr="00896976">
        <w:rPr>
          <w:sz w:val="28"/>
          <w:szCs w:val="28"/>
        </w:rPr>
        <w:t xml:space="preserve"> minētajiem zemes dzīļu izmantošanas veidiem</w:t>
      </w:r>
      <w:r>
        <w:rPr>
          <w:sz w:val="28"/>
          <w:szCs w:val="28"/>
        </w:rPr>
        <w:t>,</w:t>
      </w:r>
      <w:r w:rsidRPr="00896976">
        <w:rPr>
          <w:sz w:val="28"/>
          <w:szCs w:val="28"/>
        </w:rPr>
        <w:t xml:space="preserve"> līgums ar zemes īpašnieku nav jāiesniedz</w:t>
      </w:r>
      <w:r w:rsidRPr="00135996">
        <w:rPr>
          <w:sz w:val="28"/>
          <w:szCs w:val="28"/>
        </w:rPr>
        <w:t xml:space="preserve">; </w:t>
      </w:r>
    </w:p>
    <w:p w:rsidR="00EE6BB1" w:rsidRPr="00896976" w:rsidRDefault="00EE6BB1" w:rsidP="00870783">
      <w:pPr>
        <w:pStyle w:val="naisf"/>
        <w:spacing w:before="0" w:after="120"/>
        <w:ind w:firstLine="720"/>
        <w:rPr>
          <w:strike/>
          <w:sz w:val="28"/>
          <w:szCs w:val="28"/>
        </w:rPr>
      </w:pPr>
      <w:r w:rsidRPr="00896976">
        <w:rPr>
          <w:sz w:val="28"/>
          <w:szCs w:val="28"/>
        </w:rPr>
        <w:t>2</w:t>
      </w:r>
      <w:r>
        <w:rPr>
          <w:sz w:val="28"/>
          <w:szCs w:val="28"/>
        </w:rPr>
        <w:t>3.2.</w:t>
      </w:r>
      <w:r w:rsidRPr="00896976">
        <w:rPr>
          <w:sz w:val="28"/>
          <w:szCs w:val="28"/>
        </w:rPr>
        <w:t> ziņas par personāla kvalifikāciju un darbu veikšanai paredzēto tehnisko nodrošinājumu atbilstoši iesniegumā norādītajam zemes dzīļu izmantošanas veidam;</w:t>
      </w:r>
      <w:r w:rsidRPr="00896976">
        <w:rPr>
          <w:strike/>
          <w:sz w:val="28"/>
          <w:szCs w:val="28"/>
        </w:rPr>
        <w:t xml:space="preserve"> </w:t>
      </w:r>
    </w:p>
    <w:p w:rsidR="00EE6BB1" w:rsidRDefault="00EE6BB1" w:rsidP="00870783">
      <w:pPr>
        <w:pStyle w:val="naisf"/>
        <w:spacing w:before="0" w:after="120"/>
        <w:ind w:firstLine="720"/>
        <w:rPr>
          <w:sz w:val="28"/>
          <w:szCs w:val="28"/>
        </w:rPr>
      </w:pPr>
      <w:r w:rsidRPr="00896976">
        <w:rPr>
          <w:sz w:val="28"/>
          <w:szCs w:val="28"/>
        </w:rPr>
        <w:t>2</w:t>
      </w:r>
      <w:r>
        <w:rPr>
          <w:sz w:val="28"/>
          <w:szCs w:val="28"/>
        </w:rPr>
        <w:t>3</w:t>
      </w:r>
      <w:r w:rsidRPr="00896976">
        <w:rPr>
          <w:sz w:val="28"/>
          <w:szCs w:val="28"/>
        </w:rPr>
        <w:t>.</w:t>
      </w:r>
      <w:r>
        <w:rPr>
          <w:sz w:val="28"/>
          <w:szCs w:val="28"/>
        </w:rPr>
        <w:t>3</w:t>
      </w:r>
      <w:r w:rsidRPr="00896976">
        <w:rPr>
          <w:sz w:val="28"/>
          <w:szCs w:val="28"/>
        </w:rPr>
        <w:t>. ar darbu pasūtītāju saskaņotu darbu programmu, izņemot gadījumu, ja atļauja vai licence tiek pieprasīta derīgo izrakteņu ieguvei</w:t>
      </w:r>
      <w:r>
        <w:rPr>
          <w:sz w:val="28"/>
          <w:szCs w:val="28"/>
        </w:rPr>
        <w:t>;</w:t>
      </w:r>
      <w:r w:rsidRPr="00896976">
        <w:rPr>
          <w:sz w:val="28"/>
          <w:szCs w:val="28"/>
        </w:rPr>
        <w:t xml:space="preserve"> </w:t>
      </w:r>
    </w:p>
    <w:p w:rsidR="00EE6BB1" w:rsidRDefault="00EE6BB1" w:rsidP="005A541A">
      <w:pPr>
        <w:pStyle w:val="naisf"/>
        <w:spacing w:before="0" w:after="120"/>
        <w:ind w:firstLine="720"/>
        <w:rPr>
          <w:sz w:val="28"/>
          <w:szCs w:val="28"/>
        </w:rPr>
      </w:pPr>
      <w:r w:rsidRPr="00530DC8">
        <w:rPr>
          <w:sz w:val="28"/>
          <w:szCs w:val="28"/>
        </w:rPr>
        <w:t>23.4. ūdens ieguves urbuma i</w:t>
      </w:r>
      <w:r>
        <w:rPr>
          <w:sz w:val="28"/>
          <w:szCs w:val="28"/>
        </w:rPr>
        <w:t>erīkošanai -</w:t>
      </w:r>
      <w:r w:rsidRPr="00530DC8">
        <w:rPr>
          <w:sz w:val="28"/>
          <w:szCs w:val="28"/>
        </w:rPr>
        <w:t xml:space="preserve"> projektējamo urbuma ģeoloģiski tehnisko griezumu</w:t>
      </w:r>
      <w:r>
        <w:rPr>
          <w:sz w:val="28"/>
          <w:szCs w:val="28"/>
        </w:rPr>
        <w:t>;</w:t>
      </w:r>
    </w:p>
    <w:p w:rsidR="00EE6BB1" w:rsidRPr="00530DC8" w:rsidRDefault="00EE6BB1" w:rsidP="005A541A">
      <w:pPr>
        <w:pStyle w:val="naisf"/>
        <w:spacing w:before="0" w:after="120"/>
        <w:ind w:firstLine="720"/>
        <w:rPr>
          <w:sz w:val="28"/>
          <w:szCs w:val="28"/>
        </w:rPr>
      </w:pPr>
      <w:r w:rsidRPr="00530DC8">
        <w:rPr>
          <w:sz w:val="28"/>
          <w:szCs w:val="28"/>
        </w:rPr>
        <w:t>23.5. urbuma likvidācija</w:t>
      </w:r>
      <w:r>
        <w:rPr>
          <w:sz w:val="28"/>
          <w:szCs w:val="28"/>
        </w:rPr>
        <w:t>i</w:t>
      </w:r>
      <w:r w:rsidRPr="00530DC8">
        <w:rPr>
          <w:sz w:val="28"/>
          <w:szCs w:val="28"/>
        </w:rPr>
        <w:t xml:space="preserve"> </w:t>
      </w:r>
      <w:r>
        <w:rPr>
          <w:sz w:val="28"/>
          <w:szCs w:val="28"/>
        </w:rPr>
        <w:t>-</w:t>
      </w:r>
      <w:r w:rsidRPr="00530DC8">
        <w:rPr>
          <w:sz w:val="28"/>
          <w:szCs w:val="28"/>
        </w:rPr>
        <w:t xml:space="preserve"> urbuma ģeoloģiski tehnisko griezumu;</w:t>
      </w:r>
    </w:p>
    <w:p w:rsidR="00EE6BB1" w:rsidRPr="0045480A" w:rsidRDefault="00EE6BB1" w:rsidP="00870783">
      <w:pPr>
        <w:pStyle w:val="naisf"/>
        <w:spacing w:before="0" w:after="120"/>
        <w:ind w:firstLine="720"/>
        <w:rPr>
          <w:sz w:val="28"/>
          <w:szCs w:val="28"/>
        </w:rPr>
      </w:pPr>
      <w:r>
        <w:rPr>
          <w:sz w:val="28"/>
          <w:szCs w:val="28"/>
        </w:rPr>
        <w:t xml:space="preserve">23.6. </w:t>
      </w:r>
      <w:r w:rsidRPr="0045480A">
        <w:rPr>
          <w:sz w:val="28"/>
          <w:szCs w:val="28"/>
        </w:rPr>
        <w:t xml:space="preserve">zemes dzīļu derīgo īpašību izmantošanai, ierīkojot siltumsūkņa kolektora urbumus </w:t>
      </w:r>
      <w:r>
        <w:rPr>
          <w:sz w:val="28"/>
          <w:szCs w:val="28"/>
        </w:rPr>
        <w:t xml:space="preserve">– informāciju par </w:t>
      </w:r>
      <w:r w:rsidRPr="003D1B9C">
        <w:rPr>
          <w:sz w:val="28"/>
          <w:szCs w:val="28"/>
        </w:rPr>
        <w:t xml:space="preserve">urbumu skaitu, dziļumu un attālumu starp </w:t>
      </w:r>
      <w:r w:rsidRPr="00DA158E">
        <w:rPr>
          <w:sz w:val="28"/>
          <w:szCs w:val="28"/>
        </w:rPr>
        <w:t>tiem, urbumu ģeoloģiski</w:t>
      </w:r>
      <w:r w:rsidRPr="00530DC8">
        <w:rPr>
          <w:sz w:val="28"/>
          <w:szCs w:val="28"/>
        </w:rPr>
        <w:t xml:space="preserve"> tehnisko griezumu un pazemes ūdeņu aizsardzības pasākumu aprakstu</w:t>
      </w:r>
      <w:r>
        <w:rPr>
          <w:sz w:val="28"/>
          <w:szCs w:val="28"/>
        </w:rPr>
        <w:t>;</w:t>
      </w:r>
    </w:p>
    <w:p w:rsidR="00EE6BB1" w:rsidRDefault="00EE6BB1" w:rsidP="003F4340">
      <w:pPr>
        <w:pStyle w:val="naisf"/>
        <w:spacing w:before="0" w:after="120"/>
        <w:ind w:firstLine="720"/>
        <w:rPr>
          <w:sz w:val="28"/>
          <w:szCs w:val="28"/>
        </w:rPr>
      </w:pPr>
      <w:r w:rsidRPr="003F2228">
        <w:rPr>
          <w:sz w:val="28"/>
          <w:szCs w:val="28"/>
        </w:rPr>
        <w:t>23.7.</w:t>
      </w:r>
      <w:r w:rsidRPr="0045480A">
        <w:rPr>
          <w:sz w:val="28"/>
          <w:szCs w:val="28"/>
        </w:rPr>
        <w:t xml:space="preserve"> karti mērogā </w:t>
      </w:r>
      <w:r w:rsidRPr="00896976">
        <w:rPr>
          <w:sz w:val="28"/>
          <w:szCs w:val="28"/>
        </w:rPr>
        <w:t xml:space="preserve">1:10000 - 1:50000 vai citā piemērotā mērogā, kurā uzskatāmi attēlota zemes dzīļu izmantošanai paredzētā teritorija, izņemot gadījumus, kad licence pieprasīta šo noteikumu </w:t>
      </w:r>
      <w:r>
        <w:rPr>
          <w:sz w:val="28"/>
          <w:szCs w:val="28"/>
        </w:rPr>
        <w:t>4</w:t>
      </w:r>
      <w:r w:rsidRPr="009A5BE6">
        <w:rPr>
          <w:sz w:val="28"/>
          <w:szCs w:val="28"/>
        </w:rPr>
        <w:t>.punktā</w:t>
      </w:r>
      <w:r w:rsidRPr="00896976">
        <w:rPr>
          <w:sz w:val="28"/>
          <w:szCs w:val="28"/>
        </w:rPr>
        <w:t xml:space="preserve"> minētajiem zemes dzīļu izmantošanas veid</w:t>
      </w:r>
      <w:r>
        <w:rPr>
          <w:sz w:val="28"/>
          <w:szCs w:val="28"/>
        </w:rPr>
        <w:t>iem</w:t>
      </w:r>
      <w:r w:rsidRPr="00896976">
        <w:rPr>
          <w:sz w:val="28"/>
          <w:szCs w:val="28"/>
        </w:rPr>
        <w:t>.</w:t>
      </w:r>
      <w:r>
        <w:rPr>
          <w:sz w:val="28"/>
          <w:szCs w:val="28"/>
        </w:rPr>
        <w:t xml:space="preserve"> Licences</w:t>
      </w:r>
      <w:r w:rsidRPr="00896976">
        <w:rPr>
          <w:sz w:val="28"/>
          <w:szCs w:val="28"/>
        </w:rPr>
        <w:t xml:space="preserve"> </w:t>
      </w:r>
      <w:r>
        <w:rPr>
          <w:sz w:val="28"/>
          <w:szCs w:val="28"/>
        </w:rPr>
        <w:t>ģ</w:t>
      </w:r>
      <w:r w:rsidRPr="00896976">
        <w:rPr>
          <w:sz w:val="28"/>
          <w:szCs w:val="28"/>
        </w:rPr>
        <w:t>eoloģiskai izpētei</w:t>
      </w:r>
      <w:r>
        <w:rPr>
          <w:sz w:val="28"/>
          <w:szCs w:val="28"/>
        </w:rPr>
        <w:t xml:space="preserve"> saņemšanai </w:t>
      </w:r>
      <w:r w:rsidRPr="00896976">
        <w:rPr>
          <w:sz w:val="28"/>
          <w:szCs w:val="28"/>
        </w:rPr>
        <w:t>norāda paredzētās teritorijas robežpunktu koordinātas. Urbuma ierīkošanai vai likvidācijai iesniedz zemes robežu plān</w:t>
      </w:r>
      <w:r>
        <w:rPr>
          <w:sz w:val="28"/>
          <w:szCs w:val="28"/>
        </w:rPr>
        <w:t xml:space="preserve">u, kurā attēlots </w:t>
      </w:r>
      <w:r w:rsidRPr="00896976">
        <w:rPr>
          <w:sz w:val="28"/>
          <w:szCs w:val="28"/>
        </w:rPr>
        <w:t>urbum</w:t>
      </w:r>
      <w:r>
        <w:rPr>
          <w:sz w:val="28"/>
          <w:szCs w:val="28"/>
        </w:rPr>
        <w:t>u</w:t>
      </w:r>
      <w:r w:rsidRPr="00896976">
        <w:rPr>
          <w:sz w:val="28"/>
          <w:szCs w:val="28"/>
        </w:rPr>
        <w:t xml:space="preserve"> izvietojum</w:t>
      </w:r>
      <w:r>
        <w:rPr>
          <w:sz w:val="28"/>
          <w:szCs w:val="28"/>
        </w:rPr>
        <w:t>s</w:t>
      </w:r>
      <w:r w:rsidRPr="00896976">
        <w:rPr>
          <w:sz w:val="28"/>
          <w:szCs w:val="28"/>
        </w:rPr>
        <w:t xml:space="preserve">; </w:t>
      </w:r>
    </w:p>
    <w:p w:rsidR="00EE6BB1" w:rsidRDefault="00EE6BB1" w:rsidP="003D5301">
      <w:pPr>
        <w:pStyle w:val="naisf"/>
        <w:ind w:firstLine="720"/>
        <w:rPr>
          <w:sz w:val="28"/>
          <w:szCs w:val="28"/>
        </w:rPr>
      </w:pPr>
      <w:r>
        <w:rPr>
          <w:sz w:val="28"/>
          <w:szCs w:val="28"/>
        </w:rPr>
        <w:lastRenderedPageBreak/>
        <w:t xml:space="preserve">23.8. </w:t>
      </w:r>
      <w:r w:rsidRPr="00896976">
        <w:rPr>
          <w:sz w:val="28"/>
          <w:szCs w:val="28"/>
        </w:rPr>
        <w:t xml:space="preserve">ja </w:t>
      </w:r>
      <w:r>
        <w:rPr>
          <w:sz w:val="28"/>
          <w:szCs w:val="28"/>
        </w:rPr>
        <w:t xml:space="preserve">bijis </w:t>
      </w:r>
      <w:r w:rsidRPr="00896976">
        <w:rPr>
          <w:sz w:val="28"/>
          <w:szCs w:val="28"/>
        </w:rPr>
        <w:t xml:space="preserve">konkurss vai izsole par zemes nomas tiesībām un </w:t>
      </w:r>
      <w:r>
        <w:rPr>
          <w:sz w:val="28"/>
          <w:szCs w:val="28"/>
        </w:rPr>
        <w:t xml:space="preserve">licences </w:t>
      </w:r>
      <w:r w:rsidRPr="00896976">
        <w:rPr>
          <w:sz w:val="28"/>
          <w:szCs w:val="28"/>
        </w:rPr>
        <w:t>saņemšanu</w:t>
      </w:r>
      <w:r>
        <w:rPr>
          <w:sz w:val="28"/>
          <w:szCs w:val="28"/>
        </w:rPr>
        <w:t xml:space="preserve"> -</w:t>
      </w:r>
      <w:r w:rsidRPr="00896976">
        <w:rPr>
          <w:sz w:val="28"/>
          <w:szCs w:val="28"/>
        </w:rPr>
        <w:t xml:space="preserve"> </w:t>
      </w:r>
      <w:r>
        <w:rPr>
          <w:sz w:val="28"/>
          <w:szCs w:val="28"/>
        </w:rPr>
        <w:t>lēmumu</w:t>
      </w:r>
      <w:r w:rsidRPr="00896976">
        <w:rPr>
          <w:sz w:val="28"/>
          <w:szCs w:val="28"/>
        </w:rPr>
        <w:t xml:space="preserve"> par konkursa vai izsoles rezultātiem</w:t>
      </w:r>
      <w:r>
        <w:rPr>
          <w:sz w:val="28"/>
          <w:szCs w:val="28"/>
        </w:rPr>
        <w:t>;</w:t>
      </w:r>
      <w:r w:rsidRPr="003D5301">
        <w:rPr>
          <w:sz w:val="28"/>
          <w:szCs w:val="28"/>
        </w:rPr>
        <w:t xml:space="preserve"> </w:t>
      </w:r>
    </w:p>
    <w:p w:rsidR="00EE6BB1" w:rsidRPr="00896976" w:rsidRDefault="00EE6BB1" w:rsidP="003D5301">
      <w:pPr>
        <w:pStyle w:val="naisf"/>
        <w:ind w:firstLine="720"/>
        <w:rPr>
          <w:sz w:val="28"/>
          <w:szCs w:val="28"/>
        </w:rPr>
      </w:pPr>
      <w:r w:rsidRPr="00896976">
        <w:rPr>
          <w:sz w:val="28"/>
          <w:szCs w:val="28"/>
        </w:rPr>
        <w:t>2</w:t>
      </w:r>
      <w:r>
        <w:rPr>
          <w:sz w:val="28"/>
          <w:szCs w:val="28"/>
        </w:rPr>
        <w:t>3</w:t>
      </w:r>
      <w:r w:rsidRPr="00896976">
        <w:rPr>
          <w:sz w:val="28"/>
          <w:szCs w:val="28"/>
        </w:rPr>
        <w:t>.</w:t>
      </w:r>
      <w:r>
        <w:rPr>
          <w:sz w:val="28"/>
          <w:szCs w:val="28"/>
        </w:rPr>
        <w:t>9</w:t>
      </w:r>
      <w:r w:rsidRPr="00896976">
        <w:rPr>
          <w:sz w:val="28"/>
          <w:szCs w:val="28"/>
        </w:rPr>
        <w:t>. ja zemes dzīļu izmantošanai paredzētā teritorija</w:t>
      </w:r>
      <w:r>
        <w:rPr>
          <w:sz w:val="28"/>
          <w:szCs w:val="28"/>
        </w:rPr>
        <w:t xml:space="preserve"> </w:t>
      </w:r>
      <w:r w:rsidRPr="00896976">
        <w:rPr>
          <w:sz w:val="28"/>
          <w:szCs w:val="28"/>
        </w:rPr>
        <w:t>atrodas</w:t>
      </w:r>
      <w:r>
        <w:rPr>
          <w:sz w:val="28"/>
          <w:szCs w:val="28"/>
        </w:rPr>
        <w:t xml:space="preserve"> valsts aizsargājama</w:t>
      </w:r>
      <w:r w:rsidRPr="00896976">
        <w:rPr>
          <w:sz w:val="28"/>
          <w:szCs w:val="28"/>
        </w:rPr>
        <w:t xml:space="preserve"> kultūras pieminekļ</w:t>
      </w:r>
      <w:r w:rsidR="00660B82">
        <w:rPr>
          <w:sz w:val="28"/>
          <w:szCs w:val="28"/>
        </w:rPr>
        <w:t>a</w:t>
      </w:r>
      <w:r w:rsidRPr="002E0816">
        <w:rPr>
          <w:sz w:val="28"/>
          <w:szCs w:val="28"/>
        </w:rPr>
        <w:t xml:space="preserve"> </w:t>
      </w:r>
      <w:r w:rsidRPr="00896976">
        <w:rPr>
          <w:sz w:val="28"/>
          <w:szCs w:val="28"/>
        </w:rPr>
        <w:t xml:space="preserve">aizsargjoslā – rakstisku saskaņojumu ar Valsts kultūras pieminekļu aizsardzības inspekciju. </w:t>
      </w:r>
    </w:p>
    <w:p w:rsidR="00EE6BB1" w:rsidRPr="00896976" w:rsidRDefault="00EE6BB1" w:rsidP="00B702E3">
      <w:pPr>
        <w:pStyle w:val="naisf"/>
        <w:spacing w:before="0" w:after="120"/>
        <w:ind w:firstLine="720"/>
        <w:rPr>
          <w:sz w:val="28"/>
          <w:szCs w:val="28"/>
        </w:rPr>
      </w:pPr>
    </w:p>
    <w:p w:rsidR="00EE6BB1" w:rsidRPr="00896976" w:rsidRDefault="00EE6BB1" w:rsidP="00666259">
      <w:pPr>
        <w:pStyle w:val="naisf"/>
        <w:spacing w:before="0" w:after="120"/>
        <w:ind w:firstLine="720"/>
        <w:rPr>
          <w:sz w:val="28"/>
          <w:szCs w:val="28"/>
        </w:rPr>
      </w:pPr>
      <w:r w:rsidRPr="002E444D">
        <w:rPr>
          <w:sz w:val="28"/>
          <w:szCs w:val="28"/>
        </w:rPr>
        <w:t>2</w:t>
      </w:r>
      <w:r>
        <w:rPr>
          <w:sz w:val="28"/>
          <w:szCs w:val="28"/>
        </w:rPr>
        <w:t>4</w:t>
      </w:r>
      <w:r w:rsidRPr="002E444D">
        <w:rPr>
          <w:sz w:val="28"/>
          <w:szCs w:val="28"/>
        </w:rPr>
        <w:t>.</w:t>
      </w:r>
      <w:r w:rsidRPr="00896976">
        <w:rPr>
          <w:sz w:val="28"/>
          <w:szCs w:val="28"/>
        </w:rPr>
        <w:t xml:space="preserve"> Pirms licences izsniegšanas ūdens</w:t>
      </w:r>
      <w:r>
        <w:rPr>
          <w:sz w:val="28"/>
          <w:szCs w:val="28"/>
        </w:rPr>
        <w:t xml:space="preserve"> ieguves</w:t>
      </w:r>
      <w:r w:rsidRPr="00896976">
        <w:rPr>
          <w:sz w:val="28"/>
          <w:szCs w:val="28"/>
        </w:rPr>
        <w:t xml:space="preserve"> urbuma ierīkošanai </w:t>
      </w:r>
      <w:r>
        <w:rPr>
          <w:sz w:val="28"/>
          <w:szCs w:val="28"/>
        </w:rPr>
        <w:t>d</w:t>
      </w:r>
      <w:r w:rsidRPr="00896976">
        <w:rPr>
          <w:sz w:val="28"/>
          <w:szCs w:val="28"/>
        </w:rPr>
        <w:t>ienests</w:t>
      </w:r>
      <w:r>
        <w:rPr>
          <w:sz w:val="28"/>
          <w:szCs w:val="28"/>
        </w:rPr>
        <w:t>, ja nepieciešams,</w:t>
      </w:r>
      <w:r w:rsidRPr="00896976">
        <w:rPr>
          <w:sz w:val="28"/>
          <w:szCs w:val="28"/>
        </w:rPr>
        <w:t xml:space="preserve"> pieprasa</w:t>
      </w:r>
      <w:r w:rsidRPr="00896976">
        <w:rPr>
          <w:i/>
          <w:sz w:val="28"/>
          <w:szCs w:val="28"/>
        </w:rPr>
        <w:t xml:space="preserve"> </w:t>
      </w:r>
      <w:r>
        <w:rPr>
          <w:sz w:val="28"/>
          <w:szCs w:val="28"/>
        </w:rPr>
        <w:t>c</w:t>
      </w:r>
      <w:r w:rsidRPr="00896976">
        <w:rPr>
          <w:sz w:val="28"/>
          <w:szCs w:val="28"/>
        </w:rPr>
        <w:t xml:space="preserve">entra izziņu par ūdensapgādes iespējām teritorijā, kurā norādīts iespējamais ūdens horizonts un iespējamais debits. </w:t>
      </w:r>
    </w:p>
    <w:p w:rsidR="00EE6BB1" w:rsidRPr="00896976" w:rsidRDefault="00EE6BB1" w:rsidP="007B632C">
      <w:pPr>
        <w:pStyle w:val="naisf"/>
        <w:spacing w:before="0" w:after="120"/>
        <w:ind w:firstLine="720"/>
        <w:rPr>
          <w:sz w:val="28"/>
          <w:szCs w:val="28"/>
        </w:rPr>
      </w:pPr>
    </w:p>
    <w:p w:rsidR="00EE6BB1" w:rsidRPr="00896976" w:rsidRDefault="00EE6BB1" w:rsidP="007B632C">
      <w:pPr>
        <w:pStyle w:val="naisf"/>
        <w:spacing w:before="0" w:after="120"/>
        <w:ind w:firstLine="720"/>
        <w:rPr>
          <w:sz w:val="28"/>
          <w:szCs w:val="28"/>
        </w:rPr>
      </w:pPr>
      <w:r>
        <w:rPr>
          <w:sz w:val="28"/>
          <w:szCs w:val="28"/>
        </w:rPr>
        <w:t>25</w:t>
      </w:r>
      <w:r w:rsidRPr="00896976">
        <w:rPr>
          <w:sz w:val="28"/>
          <w:szCs w:val="28"/>
        </w:rPr>
        <w:t xml:space="preserve">. Licences adresāts šo noteikumu </w:t>
      </w:r>
      <w:r>
        <w:rPr>
          <w:sz w:val="28"/>
          <w:szCs w:val="28"/>
        </w:rPr>
        <w:t>4</w:t>
      </w:r>
      <w:r w:rsidRPr="00135996">
        <w:rPr>
          <w:sz w:val="28"/>
          <w:szCs w:val="28"/>
        </w:rPr>
        <w:t>.punktā</w:t>
      </w:r>
      <w:r w:rsidRPr="00896976">
        <w:rPr>
          <w:sz w:val="28"/>
          <w:szCs w:val="28"/>
        </w:rPr>
        <w:t xml:space="preserve"> minēto licenču darbības laikā pirms darbu uzsākšanas konkrētā objektā noslēdz līgumu ar zemes īpašnieku par tiesībām izmantot zemes dzīles, sagatavo darbu programmu</w:t>
      </w:r>
      <w:r w:rsidRPr="00896976">
        <w:rPr>
          <w:b/>
          <w:bCs/>
          <w:sz w:val="28"/>
          <w:szCs w:val="28"/>
        </w:rPr>
        <w:t xml:space="preserve"> </w:t>
      </w:r>
      <w:r w:rsidRPr="00896976">
        <w:rPr>
          <w:sz w:val="28"/>
          <w:szCs w:val="28"/>
        </w:rPr>
        <w:t xml:space="preserve">un informē </w:t>
      </w:r>
      <w:r>
        <w:rPr>
          <w:sz w:val="28"/>
          <w:szCs w:val="28"/>
        </w:rPr>
        <w:t>d</w:t>
      </w:r>
      <w:r w:rsidRPr="00896976">
        <w:rPr>
          <w:sz w:val="28"/>
          <w:szCs w:val="28"/>
        </w:rPr>
        <w:t xml:space="preserve">ienestu par paredzētajiem darbiem un to izpildes laiku. </w:t>
      </w:r>
    </w:p>
    <w:p w:rsidR="00EE6BB1" w:rsidRPr="00896976" w:rsidRDefault="00EE6BB1" w:rsidP="007B632C">
      <w:pPr>
        <w:pStyle w:val="naisf"/>
        <w:spacing w:before="0" w:after="120"/>
        <w:ind w:firstLine="720"/>
        <w:rPr>
          <w:sz w:val="28"/>
          <w:szCs w:val="28"/>
        </w:rPr>
      </w:pPr>
      <w:r w:rsidRPr="00896976">
        <w:rPr>
          <w:sz w:val="28"/>
          <w:szCs w:val="28"/>
        </w:rPr>
        <w:t> </w:t>
      </w:r>
    </w:p>
    <w:p w:rsidR="00EE6BB1" w:rsidRPr="00896976" w:rsidRDefault="00EE6BB1" w:rsidP="007B632C">
      <w:pPr>
        <w:pStyle w:val="naisf"/>
        <w:spacing w:before="0" w:after="120"/>
        <w:ind w:firstLine="720"/>
        <w:rPr>
          <w:sz w:val="28"/>
          <w:szCs w:val="28"/>
        </w:rPr>
      </w:pPr>
      <w:r w:rsidRPr="003F2228">
        <w:rPr>
          <w:sz w:val="28"/>
          <w:szCs w:val="28"/>
        </w:rPr>
        <w:t>26.</w:t>
      </w:r>
      <w:r>
        <w:rPr>
          <w:sz w:val="28"/>
          <w:szCs w:val="28"/>
        </w:rPr>
        <w:t xml:space="preserve"> </w:t>
      </w:r>
      <w:r w:rsidRPr="00896976">
        <w:rPr>
          <w:sz w:val="28"/>
          <w:szCs w:val="28"/>
        </w:rPr>
        <w:t>Lai saņemtu atļauju (</w:t>
      </w:r>
      <w:r w:rsidRPr="00244E45">
        <w:rPr>
          <w:sz w:val="28"/>
          <w:szCs w:val="28"/>
        </w:rPr>
        <w:t>1</w:t>
      </w:r>
      <w:r>
        <w:rPr>
          <w:sz w:val="28"/>
          <w:szCs w:val="28"/>
        </w:rPr>
        <w:t>1</w:t>
      </w:r>
      <w:r w:rsidRPr="00244E45">
        <w:rPr>
          <w:sz w:val="28"/>
          <w:szCs w:val="28"/>
        </w:rPr>
        <w:t>.</w:t>
      </w:r>
      <w:r w:rsidRPr="00896976">
        <w:rPr>
          <w:sz w:val="28"/>
          <w:szCs w:val="28"/>
        </w:rPr>
        <w:t>pielikums) vietējā pašvaldībā</w:t>
      </w:r>
      <w:r>
        <w:rPr>
          <w:sz w:val="28"/>
          <w:szCs w:val="28"/>
        </w:rPr>
        <w:t xml:space="preserve"> </w:t>
      </w:r>
      <w:r w:rsidRPr="00896976">
        <w:rPr>
          <w:sz w:val="28"/>
          <w:szCs w:val="28"/>
        </w:rPr>
        <w:t>iesniedz</w:t>
      </w:r>
      <w:r w:rsidRPr="009A5BE6">
        <w:rPr>
          <w:sz w:val="28"/>
          <w:szCs w:val="28"/>
        </w:rPr>
        <w:t xml:space="preserve"> </w:t>
      </w:r>
      <w:r w:rsidRPr="00896976">
        <w:rPr>
          <w:sz w:val="28"/>
          <w:szCs w:val="28"/>
        </w:rPr>
        <w:t>iesniegumu atļaujas saņemšanai, kurā ietver šādu informāciju:</w:t>
      </w:r>
    </w:p>
    <w:p w:rsidR="00EE6BB1" w:rsidRPr="00896976" w:rsidRDefault="00EE6BB1" w:rsidP="007B632C">
      <w:pPr>
        <w:pStyle w:val="naisf"/>
        <w:spacing w:before="0" w:after="120"/>
        <w:ind w:firstLine="720"/>
        <w:rPr>
          <w:bCs/>
          <w:sz w:val="28"/>
          <w:szCs w:val="28"/>
        </w:rPr>
      </w:pPr>
      <w:r w:rsidRPr="00896976">
        <w:rPr>
          <w:sz w:val="28"/>
          <w:szCs w:val="28"/>
        </w:rPr>
        <w:t>2</w:t>
      </w:r>
      <w:r>
        <w:rPr>
          <w:sz w:val="28"/>
          <w:szCs w:val="28"/>
        </w:rPr>
        <w:t>6</w:t>
      </w:r>
      <w:r w:rsidRPr="00896976">
        <w:rPr>
          <w:sz w:val="28"/>
          <w:szCs w:val="28"/>
        </w:rPr>
        <w:t xml:space="preserve">.1. </w:t>
      </w:r>
      <w:r w:rsidRPr="00896976">
        <w:rPr>
          <w:sz w:val="28"/>
          <w:szCs w:val="28"/>
          <w:lang w:eastAsia="en-US"/>
        </w:rPr>
        <w:t>iesnieguma iesniegšanas datums un vieta;</w:t>
      </w:r>
    </w:p>
    <w:p w:rsidR="00EE6BB1" w:rsidRPr="00896976" w:rsidRDefault="00EE6BB1" w:rsidP="007B632C">
      <w:pPr>
        <w:pStyle w:val="naisf"/>
        <w:spacing w:before="0" w:after="120"/>
        <w:ind w:firstLine="720"/>
        <w:rPr>
          <w:bCs/>
          <w:sz w:val="28"/>
          <w:szCs w:val="28"/>
        </w:rPr>
      </w:pPr>
      <w:r w:rsidRPr="00896976">
        <w:rPr>
          <w:sz w:val="28"/>
          <w:szCs w:val="28"/>
        </w:rPr>
        <w:t>2</w:t>
      </w:r>
      <w:r>
        <w:rPr>
          <w:sz w:val="28"/>
          <w:szCs w:val="28"/>
        </w:rPr>
        <w:t>6</w:t>
      </w:r>
      <w:r w:rsidRPr="00896976">
        <w:rPr>
          <w:sz w:val="28"/>
          <w:szCs w:val="28"/>
        </w:rPr>
        <w:t>.</w:t>
      </w:r>
      <w:r>
        <w:rPr>
          <w:sz w:val="28"/>
          <w:szCs w:val="28"/>
        </w:rPr>
        <w:t>2</w:t>
      </w:r>
      <w:r w:rsidRPr="00896976">
        <w:rPr>
          <w:sz w:val="28"/>
          <w:szCs w:val="28"/>
        </w:rPr>
        <w:t xml:space="preserve">. </w:t>
      </w:r>
      <w:r w:rsidRPr="00896976">
        <w:rPr>
          <w:sz w:val="28"/>
          <w:szCs w:val="28"/>
          <w:lang w:eastAsia="en-US"/>
        </w:rPr>
        <w:t>iesniedzēja</w:t>
      </w:r>
      <w:r w:rsidRPr="00896976">
        <w:rPr>
          <w:sz w:val="28"/>
          <w:szCs w:val="28"/>
        </w:rPr>
        <w:t xml:space="preserve"> vārds, uzvārds, </w:t>
      </w:r>
      <w:r w:rsidRPr="00896976">
        <w:rPr>
          <w:bCs/>
          <w:sz w:val="28"/>
          <w:szCs w:val="28"/>
        </w:rPr>
        <w:t>vai komersanta firma, reģistrācijas numurs komercreģistrā, adrese, tālruņa un faksa numurs, elektroniskā pasta adrese;</w:t>
      </w:r>
    </w:p>
    <w:p w:rsidR="00EE6BB1" w:rsidRPr="00896976" w:rsidRDefault="00EE6BB1" w:rsidP="007B632C">
      <w:pPr>
        <w:pStyle w:val="naisf"/>
        <w:spacing w:before="0" w:after="120"/>
        <w:ind w:firstLine="720"/>
        <w:rPr>
          <w:bCs/>
          <w:color w:val="00B050"/>
          <w:sz w:val="28"/>
          <w:szCs w:val="28"/>
        </w:rPr>
      </w:pPr>
      <w:r w:rsidRPr="0064098F">
        <w:rPr>
          <w:sz w:val="28"/>
          <w:szCs w:val="28"/>
        </w:rPr>
        <w:t>2</w:t>
      </w:r>
      <w:r>
        <w:rPr>
          <w:sz w:val="28"/>
          <w:szCs w:val="28"/>
        </w:rPr>
        <w:t>6</w:t>
      </w:r>
      <w:r w:rsidRPr="0064098F">
        <w:rPr>
          <w:sz w:val="28"/>
          <w:szCs w:val="28"/>
        </w:rPr>
        <w:t>.</w:t>
      </w:r>
      <w:r>
        <w:rPr>
          <w:sz w:val="28"/>
          <w:szCs w:val="28"/>
        </w:rPr>
        <w:t>3</w:t>
      </w:r>
      <w:r w:rsidRPr="0064098F">
        <w:rPr>
          <w:sz w:val="28"/>
          <w:szCs w:val="28"/>
        </w:rPr>
        <w:t>.</w:t>
      </w:r>
      <w:r w:rsidRPr="00896976">
        <w:rPr>
          <w:sz w:val="28"/>
          <w:szCs w:val="28"/>
        </w:rPr>
        <w:t xml:space="preserve"> </w:t>
      </w:r>
      <w:r>
        <w:rPr>
          <w:sz w:val="28"/>
          <w:szCs w:val="28"/>
        </w:rPr>
        <w:t>z</w:t>
      </w:r>
      <w:r w:rsidRPr="00896976">
        <w:rPr>
          <w:sz w:val="28"/>
          <w:szCs w:val="28"/>
        </w:rPr>
        <w:t xml:space="preserve">emes dzīļu izmantošanai paredzētās teritorijas </w:t>
      </w:r>
      <w:r w:rsidRPr="00896976">
        <w:rPr>
          <w:bCs/>
          <w:sz w:val="28"/>
          <w:szCs w:val="28"/>
        </w:rPr>
        <w:t>administratīvā piederība</w:t>
      </w:r>
      <w:r>
        <w:rPr>
          <w:bCs/>
          <w:sz w:val="28"/>
          <w:szCs w:val="28"/>
        </w:rPr>
        <w:t>, ja iespējams, adrese.</w:t>
      </w:r>
    </w:p>
    <w:p w:rsidR="00EE6BB1" w:rsidRDefault="00EE6BB1" w:rsidP="007B632C">
      <w:pPr>
        <w:pStyle w:val="naisf"/>
        <w:spacing w:before="0" w:after="120"/>
        <w:ind w:firstLine="720"/>
        <w:rPr>
          <w:bCs/>
          <w:color w:val="FF0000"/>
          <w:sz w:val="28"/>
          <w:szCs w:val="28"/>
        </w:rPr>
      </w:pPr>
    </w:p>
    <w:p w:rsidR="00EE6BB1" w:rsidRDefault="00EE6BB1" w:rsidP="007B632C">
      <w:pPr>
        <w:pStyle w:val="naisf"/>
        <w:spacing w:before="0" w:after="120"/>
        <w:ind w:firstLine="720"/>
        <w:rPr>
          <w:bCs/>
          <w:sz w:val="28"/>
          <w:szCs w:val="28"/>
        </w:rPr>
      </w:pPr>
      <w:r w:rsidRPr="003F2228">
        <w:rPr>
          <w:bCs/>
          <w:sz w:val="28"/>
          <w:szCs w:val="28"/>
        </w:rPr>
        <w:t>27.</w:t>
      </w:r>
      <w:r w:rsidRPr="00072CA7">
        <w:rPr>
          <w:bCs/>
          <w:sz w:val="28"/>
          <w:szCs w:val="28"/>
        </w:rPr>
        <w:t xml:space="preserve"> Šo noteikumu </w:t>
      </w:r>
      <w:r w:rsidRPr="003F2228">
        <w:rPr>
          <w:bCs/>
          <w:sz w:val="28"/>
          <w:szCs w:val="28"/>
        </w:rPr>
        <w:t>26.</w:t>
      </w:r>
      <w:r w:rsidRPr="004C1F5D">
        <w:rPr>
          <w:bCs/>
          <w:sz w:val="28"/>
          <w:szCs w:val="28"/>
        </w:rPr>
        <w:t>punktā</w:t>
      </w:r>
      <w:r>
        <w:rPr>
          <w:bCs/>
          <w:sz w:val="28"/>
          <w:szCs w:val="28"/>
        </w:rPr>
        <w:t xml:space="preserve"> minētajam iesniegumam pievieno: </w:t>
      </w:r>
    </w:p>
    <w:p w:rsidR="00EE6BB1" w:rsidRDefault="00EE6BB1" w:rsidP="009A5BE6">
      <w:pPr>
        <w:pStyle w:val="naisf"/>
        <w:spacing w:before="0" w:after="120"/>
        <w:ind w:firstLine="720"/>
        <w:rPr>
          <w:color w:val="C00000"/>
          <w:sz w:val="28"/>
          <w:szCs w:val="28"/>
        </w:rPr>
      </w:pPr>
      <w:r w:rsidRPr="009A5BE6">
        <w:rPr>
          <w:sz w:val="28"/>
          <w:szCs w:val="28"/>
        </w:rPr>
        <w:t>2</w:t>
      </w:r>
      <w:r>
        <w:rPr>
          <w:sz w:val="28"/>
          <w:szCs w:val="28"/>
        </w:rPr>
        <w:t>7</w:t>
      </w:r>
      <w:r w:rsidRPr="009A5BE6">
        <w:rPr>
          <w:sz w:val="28"/>
          <w:szCs w:val="28"/>
        </w:rPr>
        <w:t>.1.</w:t>
      </w:r>
      <w:r>
        <w:rPr>
          <w:sz w:val="28"/>
          <w:szCs w:val="28"/>
        </w:rPr>
        <w:t>  derīgo izrakteņu atradnes pasi;</w:t>
      </w:r>
      <w:r w:rsidRPr="00896976">
        <w:rPr>
          <w:sz w:val="28"/>
          <w:szCs w:val="28"/>
        </w:rPr>
        <w:t xml:space="preserve"> </w:t>
      </w:r>
    </w:p>
    <w:p w:rsidR="00EE6BB1" w:rsidRPr="008356E5" w:rsidRDefault="00EE6BB1" w:rsidP="009A5BE6">
      <w:pPr>
        <w:pStyle w:val="naisf"/>
        <w:spacing w:before="0" w:after="120"/>
        <w:ind w:firstLine="720"/>
        <w:rPr>
          <w:i/>
          <w:sz w:val="28"/>
          <w:szCs w:val="28"/>
        </w:rPr>
      </w:pPr>
      <w:r>
        <w:rPr>
          <w:sz w:val="28"/>
          <w:szCs w:val="28"/>
        </w:rPr>
        <w:t xml:space="preserve">27.2. </w:t>
      </w:r>
      <w:r w:rsidRPr="008356E5">
        <w:rPr>
          <w:sz w:val="28"/>
          <w:szCs w:val="28"/>
        </w:rPr>
        <w:t>dienesta izsniegto derīgo izrakteņu ieguves limitu</w:t>
      </w:r>
      <w:r>
        <w:rPr>
          <w:sz w:val="28"/>
          <w:szCs w:val="28"/>
        </w:rPr>
        <w:t>;</w:t>
      </w:r>
      <w:r w:rsidRPr="008356E5">
        <w:rPr>
          <w:sz w:val="28"/>
          <w:szCs w:val="28"/>
        </w:rPr>
        <w:t xml:space="preserve"> </w:t>
      </w:r>
    </w:p>
    <w:p w:rsidR="00EE6BB1" w:rsidRPr="009A5BE6" w:rsidRDefault="00EE6BB1" w:rsidP="009A5BE6">
      <w:pPr>
        <w:pStyle w:val="naisf"/>
        <w:spacing w:before="0" w:after="120"/>
        <w:ind w:firstLine="720"/>
        <w:rPr>
          <w:bCs/>
          <w:sz w:val="28"/>
          <w:szCs w:val="28"/>
        </w:rPr>
      </w:pPr>
      <w:r>
        <w:rPr>
          <w:sz w:val="28"/>
          <w:szCs w:val="28"/>
        </w:rPr>
        <w:t>27.3</w:t>
      </w:r>
      <w:r w:rsidRPr="009A5BE6">
        <w:rPr>
          <w:sz w:val="28"/>
          <w:szCs w:val="28"/>
        </w:rPr>
        <w:t>. dienesta attiecīgās reģionālās vides pārvaldes izdot</w:t>
      </w:r>
      <w:r>
        <w:rPr>
          <w:sz w:val="28"/>
          <w:szCs w:val="28"/>
        </w:rPr>
        <w:t>os</w:t>
      </w:r>
      <w:r w:rsidRPr="009A5BE6">
        <w:rPr>
          <w:sz w:val="28"/>
          <w:szCs w:val="28"/>
        </w:rPr>
        <w:t xml:space="preserve"> tehnisk</w:t>
      </w:r>
      <w:r>
        <w:rPr>
          <w:sz w:val="28"/>
          <w:szCs w:val="28"/>
        </w:rPr>
        <w:t>os</w:t>
      </w:r>
      <w:r w:rsidRPr="009A5BE6">
        <w:rPr>
          <w:sz w:val="28"/>
          <w:szCs w:val="28"/>
        </w:rPr>
        <w:t xml:space="preserve"> noteikum</w:t>
      </w:r>
      <w:r>
        <w:rPr>
          <w:sz w:val="28"/>
          <w:szCs w:val="28"/>
        </w:rPr>
        <w:t>us;</w:t>
      </w:r>
    </w:p>
    <w:p w:rsidR="00EE6BB1" w:rsidRPr="00896976" w:rsidRDefault="00EE6BB1" w:rsidP="007B632C">
      <w:pPr>
        <w:pStyle w:val="naisf"/>
        <w:spacing w:before="0" w:after="120"/>
        <w:ind w:firstLine="720"/>
        <w:rPr>
          <w:sz w:val="28"/>
          <w:szCs w:val="28"/>
        </w:rPr>
      </w:pPr>
      <w:r w:rsidRPr="009A5BE6">
        <w:rPr>
          <w:sz w:val="28"/>
          <w:szCs w:val="28"/>
        </w:rPr>
        <w:t>2</w:t>
      </w:r>
      <w:r>
        <w:rPr>
          <w:sz w:val="28"/>
          <w:szCs w:val="28"/>
        </w:rPr>
        <w:t>7.4</w:t>
      </w:r>
      <w:r w:rsidRPr="00896976">
        <w:rPr>
          <w:sz w:val="28"/>
          <w:szCs w:val="28"/>
        </w:rPr>
        <w:t>. līguma kopij</w:t>
      </w:r>
      <w:r>
        <w:rPr>
          <w:sz w:val="28"/>
          <w:szCs w:val="28"/>
        </w:rPr>
        <w:t>u</w:t>
      </w:r>
      <w:r w:rsidRPr="00896976">
        <w:rPr>
          <w:sz w:val="28"/>
          <w:szCs w:val="28"/>
        </w:rPr>
        <w:t>, kas noslēgts ar zemes īpašnieku</w:t>
      </w:r>
      <w:r>
        <w:rPr>
          <w:sz w:val="28"/>
          <w:szCs w:val="28"/>
        </w:rPr>
        <w:t>, tiesisko valdītāju</w:t>
      </w:r>
      <w:r w:rsidRPr="00896976">
        <w:rPr>
          <w:sz w:val="28"/>
          <w:szCs w:val="28"/>
        </w:rPr>
        <w:t xml:space="preserve"> vai pilnvaroto personu</w:t>
      </w:r>
      <w:r w:rsidRPr="00896976">
        <w:rPr>
          <w:rFonts w:ascii="Verdana" w:hAnsi="Verdana"/>
          <w:sz w:val="28"/>
          <w:szCs w:val="28"/>
        </w:rPr>
        <w:t xml:space="preserve"> </w:t>
      </w:r>
      <w:r w:rsidRPr="00896976">
        <w:rPr>
          <w:sz w:val="28"/>
          <w:szCs w:val="28"/>
        </w:rPr>
        <w:t>par zemes dzīļu izmantošanu, ja atļauju pieprasa p</w:t>
      </w:r>
      <w:r>
        <w:rPr>
          <w:sz w:val="28"/>
          <w:szCs w:val="28"/>
        </w:rPr>
        <w:t>ersona, kas nav zemes īpašnieks;</w:t>
      </w:r>
      <w:r w:rsidRPr="00896976">
        <w:rPr>
          <w:sz w:val="28"/>
          <w:szCs w:val="28"/>
        </w:rPr>
        <w:t xml:space="preserve"> </w:t>
      </w:r>
    </w:p>
    <w:p w:rsidR="00EE6BB1" w:rsidRPr="00896976" w:rsidRDefault="00EE6BB1" w:rsidP="007B632C">
      <w:pPr>
        <w:pStyle w:val="naisf"/>
        <w:spacing w:before="0" w:after="120"/>
        <w:ind w:firstLine="720"/>
        <w:rPr>
          <w:strike/>
          <w:sz w:val="28"/>
          <w:szCs w:val="28"/>
        </w:rPr>
      </w:pPr>
      <w:r>
        <w:rPr>
          <w:sz w:val="28"/>
          <w:szCs w:val="28"/>
        </w:rPr>
        <w:t>27.5</w:t>
      </w:r>
      <w:r w:rsidRPr="00896976">
        <w:rPr>
          <w:sz w:val="28"/>
          <w:szCs w:val="28"/>
        </w:rPr>
        <w:t>. ziņas par personāla kvalifikāciju un darbu veikšanai paredzēto tehnisko nodrošinājumu</w:t>
      </w:r>
      <w:r>
        <w:rPr>
          <w:sz w:val="28"/>
          <w:szCs w:val="28"/>
        </w:rPr>
        <w:t>;</w:t>
      </w:r>
      <w:r w:rsidRPr="00896976">
        <w:rPr>
          <w:sz w:val="28"/>
          <w:szCs w:val="28"/>
        </w:rPr>
        <w:t xml:space="preserve"> </w:t>
      </w:r>
    </w:p>
    <w:p w:rsidR="00EE6BB1" w:rsidRDefault="00EE6BB1" w:rsidP="003D5301">
      <w:pPr>
        <w:pStyle w:val="naisf"/>
        <w:ind w:firstLine="720"/>
        <w:rPr>
          <w:sz w:val="28"/>
          <w:szCs w:val="28"/>
        </w:rPr>
      </w:pPr>
      <w:r w:rsidRPr="00896976">
        <w:rPr>
          <w:sz w:val="28"/>
          <w:szCs w:val="28"/>
        </w:rPr>
        <w:t>2</w:t>
      </w:r>
      <w:r>
        <w:rPr>
          <w:sz w:val="28"/>
          <w:szCs w:val="28"/>
        </w:rPr>
        <w:t xml:space="preserve">7.6. </w:t>
      </w:r>
      <w:r w:rsidRPr="00896976">
        <w:rPr>
          <w:sz w:val="28"/>
          <w:szCs w:val="28"/>
        </w:rPr>
        <w:t xml:space="preserve">ja </w:t>
      </w:r>
      <w:r>
        <w:rPr>
          <w:sz w:val="28"/>
          <w:szCs w:val="28"/>
        </w:rPr>
        <w:t xml:space="preserve">bijis </w:t>
      </w:r>
      <w:r w:rsidRPr="00896976">
        <w:rPr>
          <w:sz w:val="28"/>
          <w:szCs w:val="28"/>
        </w:rPr>
        <w:t>konkurss vai izsole par zemes nomas tiesībām un atļaujas saņemšanu</w:t>
      </w:r>
      <w:r>
        <w:rPr>
          <w:sz w:val="28"/>
          <w:szCs w:val="28"/>
        </w:rPr>
        <w:t xml:space="preserve"> un </w:t>
      </w:r>
      <w:r w:rsidRPr="00896976">
        <w:rPr>
          <w:sz w:val="28"/>
          <w:szCs w:val="28"/>
        </w:rPr>
        <w:t>k</w:t>
      </w:r>
      <w:r>
        <w:rPr>
          <w:sz w:val="28"/>
          <w:szCs w:val="28"/>
        </w:rPr>
        <w:t>onkursa rīkotājs nav pašvaldība -</w:t>
      </w:r>
      <w:r w:rsidRPr="00896976">
        <w:rPr>
          <w:sz w:val="28"/>
          <w:szCs w:val="28"/>
        </w:rPr>
        <w:t xml:space="preserve"> </w:t>
      </w:r>
      <w:r>
        <w:rPr>
          <w:sz w:val="28"/>
          <w:szCs w:val="28"/>
        </w:rPr>
        <w:t>lēmumu</w:t>
      </w:r>
      <w:r w:rsidRPr="00896976">
        <w:rPr>
          <w:sz w:val="28"/>
          <w:szCs w:val="28"/>
        </w:rPr>
        <w:t xml:space="preserve"> par konkursa vai izsoles rezultātiem</w:t>
      </w:r>
      <w:r>
        <w:rPr>
          <w:sz w:val="28"/>
          <w:szCs w:val="28"/>
        </w:rPr>
        <w:t>;</w:t>
      </w:r>
    </w:p>
    <w:p w:rsidR="00EE6BB1" w:rsidRPr="00896976" w:rsidRDefault="00EE6BB1" w:rsidP="003D5301">
      <w:pPr>
        <w:pStyle w:val="naisf"/>
        <w:ind w:firstLine="720"/>
        <w:rPr>
          <w:sz w:val="28"/>
          <w:szCs w:val="28"/>
        </w:rPr>
      </w:pPr>
      <w:r>
        <w:rPr>
          <w:sz w:val="28"/>
          <w:szCs w:val="28"/>
        </w:rPr>
        <w:lastRenderedPageBreak/>
        <w:t>27.7.</w:t>
      </w:r>
      <w:r w:rsidRPr="00896976">
        <w:rPr>
          <w:sz w:val="28"/>
          <w:szCs w:val="28"/>
        </w:rPr>
        <w:t xml:space="preserve"> ja zemes dzīļu izmantošanai paredzētā teritorija</w:t>
      </w:r>
      <w:r>
        <w:rPr>
          <w:sz w:val="28"/>
          <w:szCs w:val="28"/>
        </w:rPr>
        <w:t xml:space="preserve"> </w:t>
      </w:r>
      <w:r w:rsidRPr="00896976">
        <w:rPr>
          <w:sz w:val="28"/>
          <w:szCs w:val="28"/>
        </w:rPr>
        <w:t>atrodas</w:t>
      </w:r>
      <w:r>
        <w:rPr>
          <w:sz w:val="28"/>
          <w:szCs w:val="28"/>
        </w:rPr>
        <w:t xml:space="preserve"> valsts aizsargājama</w:t>
      </w:r>
      <w:r w:rsidRPr="00896976">
        <w:rPr>
          <w:sz w:val="28"/>
          <w:szCs w:val="28"/>
        </w:rPr>
        <w:t xml:space="preserve"> kultūras pie</w:t>
      </w:r>
      <w:r>
        <w:rPr>
          <w:sz w:val="28"/>
          <w:szCs w:val="28"/>
        </w:rPr>
        <w:t>minekļ</w:t>
      </w:r>
      <w:r w:rsidR="00660B82">
        <w:rPr>
          <w:sz w:val="28"/>
          <w:szCs w:val="28"/>
        </w:rPr>
        <w:t>a</w:t>
      </w:r>
      <w:r>
        <w:rPr>
          <w:sz w:val="28"/>
          <w:szCs w:val="28"/>
        </w:rPr>
        <w:t xml:space="preserve"> aizsargjoslā – rakstisku</w:t>
      </w:r>
      <w:r w:rsidRPr="00896976">
        <w:rPr>
          <w:sz w:val="28"/>
          <w:szCs w:val="28"/>
        </w:rPr>
        <w:t xml:space="preserve"> saskaņojum</w:t>
      </w:r>
      <w:r>
        <w:rPr>
          <w:sz w:val="28"/>
          <w:szCs w:val="28"/>
        </w:rPr>
        <w:t>u</w:t>
      </w:r>
      <w:r w:rsidRPr="00896976">
        <w:rPr>
          <w:sz w:val="28"/>
          <w:szCs w:val="28"/>
        </w:rPr>
        <w:t xml:space="preserve"> ar Valsts kultūras pie</w:t>
      </w:r>
      <w:r>
        <w:rPr>
          <w:sz w:val="28"/>
          <w:szCs w:val="28"/>
        </w:rPr>
        <w:t>minekļu aizsardzības inspekciju.</w:t>
      </w:r>
    </w:p>
    <w:p w:rsidR="00EE6BB1" w:rsidRPr="00896976" w:rsidRDefault="00EE6BB1" w:rsidP="007B632C">
      <w:pPr>
        <w:pStyle w:val="naisf"/>
        <w:spacing w:before="0" w:after="120"/>
        <w:ind w:firstLine="720"/>
        <w:rPr>
          <w:color w:val="00B050"/>
          <w:sz w:val="28"/>
          <w:szCs w:val="28"/>
        </w:rPr>
      </w:pPr>
    </w:p>
    <w:p w:rsidR="00EE6BB1" w:rsidRPr="003F2228" w:rsidRDefault="00EE6BB1" w:rsidP="004038DB">
      <w:pPr>
        <w:pStyle w:val="naisf"/>
        <w:spacing w:before="0" w:after="120"/>
        <w:ind w:firstLine="720"/>
        <w:rPr>
          <w:sz w:val="28"/>
          <w:szCs w:val="28"/>
        </w:rPr>
      </w:pPr>
      <w:r w:rsidRPr="003F2228">
        <w:rPr>
          <w:sz w:val="28"/>
          <w:szCs w:val="28"/>
        </w:rPr>
        <w:t xml:space="preserve">28. Ja nav iesniegta visa šo noteikumu 22., 23, 26. un 27.punktā minētā informācija, licences vai atļaujas izsniedzējs 10 darbdienu laikā pēc iesnieguma saņemšanas rakstveidā pieprasa trūkstošo informāciju. </w:t>
      </w:r>
    </w:p>
    <w:p w:rsidR="00EE6BB1" w:rsidRPr="009B7C88" w:rsidRDefault="00EE6BB1" w:rsidP="004038DB">
      <w:pPr>
        <w:pStyle w:val="naisf"/>
        <w:spacing w:before="0" w:after="120"/>
        <w:ind w:firstLine="720"/>
        <w:rPr>
          <w:rFonts w:ascii="Arial" w:hAnsi="Arial" w:cs="Arial"/>
          <w:color w:val="FF6600"/>
          <w:sz w:val="28"/>
          <w:szCs w:val="28"/>
          <w:u w:val="single"/>
        </w:rPr>
      </w:pPr>
    </w:p>
    <w:p w:rsidR="00EE6BB1" w:rsidRDefault="00EE6BB1" w:rsidP="004038DB">
      <w:pPr>
        <w:spacing w:after="120"/>
        <w:ind w:firstLine="720"/>
        <w:jc w:val="both"/>
        <w:rPr>
          <w:sz w:val="28"/>
          <w:szCs w:val="28"/>
        </w:rPr>
      </w:pPr>
      <w:r>
        <w:rPr>
          <w:sz w:val="28"/>
          <w:szCs w:val="28"/>
        </w:rPr>
        <w:t xml:space="preserve">29. </w:t>
      </w:r>
      <w:r w:rsidRPr="005265B1">
        <w:rPr>
          <w:sz w:val="28"/>
          <w:szCs w:val="28"/>
        </w:rPr>
        <w:t xml:space="preserve">Ja šo noteikumu </w:t>
      </w:r>
      <w:r w:rsidRPr="003F2228">
        <w:rPr>
          <w:sz w:val="28"/>
          <w:szCs w:val="28"/>
        </w:rPr>
        <w:t>22. vai 26.</w:t>
      </w:r>
      <w:r w:rsidRPr="005265B1">
        <w:rPr>
          <w:sz w:val="28"/>
          <w:szCs w:val="28"/>
        </w:rPr>
        <w:t>punktā minēto iesniegumu iesniedz elektroniska dokumenta formā, iesnieguma iesniedzējs iesniegumu un tam pievienoto dokumentu elektroniskās kopijas apliecina ar drošu elektronisko parakstu un laika zīmogu atbilstoši normatīvajiem aktiem par elektronisko dokumentu noformēšanu, kā arī norāda, vai licenci</w:t>
      </w:r>
      <w:r>
        <w:rPr>
          <w:sz w:val="28"/>
          <w:szCs w:val="28"/>
        </w:rPr>
        <w:t xml:space="preserve"> vai atļauju</w:t>
      </w:r>
      <w:r w:rsidRPr="005265B1">
        <w:rPr>
          <w:sz w:val="28"/>
          <w:szCs w:val="28"/>
        </w:rPr>
        <w:t xml:space="preserve"> vēlas saņem</w:t>
      </w:r>
      <w:r>
        <w:rPr>
          <w:sz w:val="28"/>
          <w:szCs w:val="28"/>
        </w:rPr>
        <w:t>t elektroniska dokumenta formā.</w:t>
      </w:r>
    </w:p>
    <w:p w:rsidR="00EE6BB1" w:rsidRPr="005265B1" w:rsidRDefault="00EE6BB1" w:rsidP="004038DB">
      <w:pPr>
        <w:spacing w:after="120"/>
        <w:ind w:firstLine="720"/>
        <w:jc w:val="both"/>
        <w:rPr>
          <w:sz w:val="28"/>
          <w:szCs w:val="28"/>
        </w:rPr>
      </w:pPr>
    </w:p>
    <w:p w:rsidR="00EE6BB1" w:rsidRDefault="00EE6BB1" w:rsidP="004038DB">
      <w:pPr>
        <w:spacing w:after="120"/>
        <w:ind w:firstLine="720"/>
        <w:jc w:val="both"/>
        <w:rPr>
          <w:sz w:val="28"/>
          <w:szCs w:val="28"/>
        </w:rPr>
      </w:pPr>
      <w:r>
        <w:rPr>
          <w:sz w:val="28"/>
          <w:szCs w:val="28"/>
        </w:rPr>
        <w:t xml:space="preserve">30. </w:t>
      </w:r>
      <w:r w:rsidRPr="005265B1">
        <w:rPr>
          <w:sz w:val="28"/>
          <w:szCs w:val="28"/>
        </w:rPr>
        <w:t xml:space="preserve">Dienests </w:t>
      </w:r>
      <w:r>
        <w:rPr>
          <w:sz w:val="28"/>
          <w:szCs w:val="28"/>
        </w:rPr>
        <w:t xml:space="preserve">vai pašvaldība </w:t>
      </w:r>
      <w:r w:rsidRPr="005265B1">
        <w:rPr>
          <w:sz w:val="28"/>
          <w:szCs w:val="28"/>
        </w:rPr>
        <w:t xml:space="preserve">elektronisko dokumentu apriti regulējošajos normatīvajos aktos noteiktajā kārtībā licenci </w:t>
      </w:r>
      <w:r>
        <w:rPr>
          <w:sz w:val="28"/>
          <w:szCs w:val="28"/>
        </w:rPr>
        <w:t>vai atļauju</w:t>
      </w:r>
      <w:r w:rsidRPr="005265B1">
        <w:rPr>
          <w:sz w:val="28"/>
          <w:szCs w:val="28"/>
        </w:rPr>
        <w:t xml:space="preserve"> var izsniegt elektroniska dokumenta formā, ja iesnieguma iesniedzējs ir  izteicis šādu lūgumu.</w:t>
      </w:r>
      <w:r>
        <w:rPr>
          <w:sz w:val="28"/>
          <w:szCs w:val="28"/>
        </w:rPr>
        <w:t xml:space="preserve"> </w:t>
      </w:r>
    </w:p>
    <w:p w:rsidR="00EE6BB1" w:rsidRDefault="00EE6BB1" w:rsidP="004038DB">
      <w:pPr>
        <w:spacing w:after="120"/>
        <w:ind w:firstLine="720"/>
        <w:jc w:val="both"/>
        <w:rPr>
          <w:sz w:val="28"/>
          <w:szCs w:val="28"/>
        </w:rPr>
      </w:pPr>
    </w:p>
    <w:p w:rsidR="00EE6BB1" w:rsidRPr="00896976" w:rsidRDefault="00EE6BB1" w:rsidP="004038DB">
      <w:pPr>
        <w:pStyle w:val="naisf"/>
        <w:spacing w:before="0" w:after="120"/>
        <w:ind w:firstLine="720"/>
        <w:rPr>
          <w:sz w:val="28"/>
          <w:szCs w:val="28"/>
        </w:rPr>
      </w:pPr>
      <w:r>
        <w:rPr>
          <w:sz w:val="28"/>
          <w:szCs w:val="28"/>
        </w:rPr>
        <w:t>31</w:t>
      </w:r>
      <w:r w:rsidRPr="00896976">
        <w:rPr>
          <w:sz w:val="28"/>
          <w:szCs w:val="28"/>
        </w:rPr>
        <w:t xml:space="preserve">. Ja atklājas, ka iesnieguma iesniedzējs sniedzis nepatiesu informāciju, atļaujas vai licences izsniedzējs pieņem lēmumu neizsniegt atļauju vai licenci. </w:t>
      </w:r>
    </w:p>
    <w:p w:rsidR="00EE6BB1" w:rsidRPr="00896976" w:rsidRDefault="00EE6BB1" w:rsidP="004038DB">
      <w:pPr>
        <w:pStyle w:val="naisf"/>
        <w:spacing w:before="0" w:after="120"/>
        <w:ind w:firstLine="720"/>
        <w:rPr>
          <w:sz w:val="28"/>
          <w:szCs w:val="28"/>
        </w:rPr>
      </w:pPr>
    </w:p>
    <w:p w:rsidR="00EE6BB1" w:rsidRPr="00896976" w:rsidRDefault="00EE6BB1" w:rsidP="00360117">
      <w:pPr>
        <w:pStyle w:val="naisf"/>
        <w:spacing w:before="0" w:after="120"/>
        <w:ind w:firstLine="720"/>
        <w:rPr>
          <w:sz w:val="28"/>
          <w:szCs w:val="28"/>
        </w:rPr>
      </w:pPr>
      <w:r>
        <w:rPr>
          <w:sz w:val="28"/>
          <w:szCs w:val="28"/>
        </w:rPr>
        <w:t>32</w:t>
      </w:r>
      <w:r w:rsidRPr="00896976">
        <w:rPr>
          <w:sz w:val="28"/>
          <w:szCs w:val="28"/>
        </w:rPr>
        <w:t xml:space="preserve">. Atļaujai vai licencei ir šādi pielikumi: </w:t>
      </w:r>
    </w:p>
    <w:p w:rsidR="00EE6BB1" w:rsidRPr="00896976" w:rsidRDefault="00EE6BB1" w:rsidP="007B632C">
      <w:pPr>
        <w:pStyle w:val="naisf"/>
        <w:spacing w:before="0" w:after="120"/>
        <w:ind w:firstLine="720"/>
        <w:rPr>
          <w:sz w:val="28"/>
          <w:szCs w:val="28"/>
        </w:rPr>
      </w:pPr>
      <w:r>
        <w:rPr>
          <w:sz w:val="28"/>
          <w:szCs w:val="28"/>
        </w:rPr>
        <w:t>32</w:t>
      </w:r>
      <w:r w:rsidRPr="00896976">
        <w:rPr>
          <w:sz w:val="28"/>
          <w:szCs w:val="28"/>
        </w:rPr>
        <w:t xml:space="preserve">.1. zemes dzīļu izmantošanas nosacījumi (prasības, kuras jāievēro, izmantojot zemes dzīles); </w:t>
      </w:r>
    </w:p>
    <w:p w:rsidR="00EE6BB1" w:rsidRPr="00896976" w:rsidRDefault="00EE6BB1" w:rsidP="007B632C">
      <w:pPr>
        <w:pStyle w:val="naisf"/>
        <w:spacing w:before="0" w:after="120"/>
        <w:ind w:firstLine="720"/>
        <w:rPr>
          <w:sz w:val="28"/>
          <w:szCs w:val="28"/>
        </w:rPr>
      </w:pPr>
      <w:r>
        <w:rPr>
          <w:sz w:val="28"/>
          <w:szCs w:val="28"/>
        </w:rPr>
        <w:t>32</w:t>
      </w:r>
      <w:r w:rsidRPr="00896976">
        <w:rPr>
          <w:sz w:val="28"/>
          <w:szCs w:val="28"/>
        </w:rPr>
        <w:t xml:space="preserve">.2. </w:t>
      </w:r>
      <w:r>
        <w:rPr>
          <w:sz w:val="28"/>
          <w:szCs w:val="28"/>
        </w:rPr>
        <w:t xml:space="preserve">ģeoloģiskajai izpētei vai derīgo izrakteņu ieguvei - </w:t>
      </w:r>
      <w:r w:rsidRPr="00896976">
        <w:rPr>
          <w:sz w:val="28"/>
          <w:szCs w:val="28"/>
        </w:rPr>
        <w:t>karte vai plāns, kurā attēlo licences adresāta īpašumā vai lietoj</w:t>
      </w:r>
      <w:r>
        <w:rPr>
          <w:sz w:val="28"/>
          <w:szCs w:val="28"/>
        </w:rPr>
        <w:t xml:space="preserve">umā esošo zemesgabala robežas, </w:t>
      </w:r>
      <w:r w:rsidRPr="00896976">
        <w:rPr>
          <w:sz w:val="28"/>
          <w:szCs w:val="28"/>
        </w:rPr>
        <w:t>licences laukuma robežu ar robežpunktiem, kuram pievienota tab</w:t>
      </w:r>
      <w:r>
        <w:rPr>
          <w:sz w:val="28"/>
          <w:szCs w:val="28"/>
        </w:rPr>
        <w:t xml:space="preserve">ula ar </w:t>
      </w:r>
      <w:r w:rsidRPr="00896976">
        <w:rPr>
          <w:sz w:val="28"/>
          <w:szCs w:val="28"/>
        </w:rPr>
        <w:t xml:space="preserve">robežpunktu koordinātām, izņemot šo noteikumu </w:t>
      </w:r>
      <w:r>
        <w:rPr>
          <w:sz w:val="28"/>
          <w:szCs w:val="28"/>
        </w:rPr>
        <w:t>4.</w:t>
      </w:r>
      <w:r w:rsidRPr="00896976">
        <w:rPr>
          <w:sz w:val="28"/>
          <w:szCs w:val="28"/>
        </w:rPr>
        <w:t xml:space="preserve">punktā minētos gadījumus; </w:t>
      </w:r>
    </w:p>
    <w:p w:rsidR="00EE6BB1" w:rsidRPr="00896976" w:rsidRDefault="00EE6BB1" w:rsidP="007B632C">
      <w:pPr>
        <w:pStyle w:val="naisf"/>
        <w:spacing w:before="0" w:after="120"/>
        <w:ind w:firstLine="720"/>
        <w:rPr>
          <w:sz w:val="28"/>
          <w:szCs w:val="28"/>
        </w:rPr>
      </w:pPr>
      <w:r>
        <w:rPr>
          <w:sz w:val="28"/>
          <w:szCs w:val="28"/>
        </w:rPr>
        <w:t>32</w:t>
      </w:r>
      <w:r w:rsidRPr="00896976">
        <w:rPr>
          <w:sz w:val="28"/>
          <w:szCs w:val="28"/>
        </w:rPr>
        <w:t>.3. derīgo izrakteņu ieguvei (izņemot pazemes ūdeņus)</w:t>
      </w:r>
      <w:r>
        <w:rPr>
          <w:sz w:val="28"/>
          <w:szCs w:val="28"/>
        </w:rPr>
        <w:t xml:space="preserve"> - </w:t>
      </w:r>
      <w:r w:rsidRPr="00896976">
        <w:rPr>
          <w:sz w:val="28"/>
          <w:szCs w:val="28"/>
        </w:rPr>
        <w:t>dienesta izsniegtais derīgo izrakteņu ieguves limits</w:t>
      </w:r>
      <w:r>
        <w:rPr>
          <w:sz w:val="28"/>
          <w:szCs w:val="28"/>
        </w:rPr>
        <w:t>.</w:t>
      </w:r>
    </w:p>
    <w:p w:rsidR="00EE6BB1" w:rsidRPr="00896976" w:rsidRDefault="00EE6BB1" w:rsidP="007B632C">
      <w:pPr>
        <w:pStyle w:val="naisf"/>
        <w:spacing w:before="0" w:after="120"/>
        <w:ind w:firstLine="720"/>
        <w:rPr>
          <w:sz w:val="28"/>
          <w:szCs w:val="28"/>
        </w:rPr>
      </w:pPr>
    </w:p>
    <w:p w:rsidR="00EE6BB1" w:rsidRPr="00896976" w:rsidRDefault="00EE6BB1" w:rsidP="007B632C">
      <w:pPr>
        <w:pStyle w:val="naisf"/>
        <w:spacing w:before="0" w:after="120"/>
        <w:ind w:firstLine="720"/>
        <w:rPr>
          <w:sz w:val="28"/>
          <w:szCs w:val="28"/>
        </w:rPr>
      </w:pPr>
      <w:r>
        <w:rPr>
          <w:sz w:val="28"/>
          <w:szCs w:val="28"/>
        </w:rPr>
        <w:t>33</w:t>
      </w:r>
      <w:r w:rsidRPr="00896976">
        <w:rPr>
          <w:sz w:val="28"/>
          <w:szCs w:val="28"/>
        </w:rPr>
        <w:t xml:space="preserve">. Atļauju izsniedz uz laiku, kas noteikts </w:t>
      </w:r>
      <w:r>
        <w:rPr>
          <w:sz w:val="28"/>
          <w:szCs w:val="28"/>
        </w:rPr>
        <w:t>d</w:t>
      </w:r>
      <w:r w:rsidRPr="00896976">
        <w:rPr>
          <w:sz w:val="28"/>
          <w:szCs w:val="28"/>
        </w:rPr>
        <w:t>ienesta</w:t>
      </w:r>
      <w:r w:rsidRPr="00896976">
        <w:rPr>
          <w:color w:val="00B050"/>
          <w:sz w:val="28"/>
          <w:szCs w:val="28"/>
        </w:rPr>
        <w:t xml:space="preserve"> </w:t>
      </w:r>
      <w:r w:rsidRPr="00896976">
        <w:rPr>
          <w:sz w:val="28"/>
          <w:szCs w:val="28"/>
        </w:rPr>
        <w:t>izsniegtajā derīgo izrakteņu ieguves limitā.</w:t>
      </w:r>
    </w:p>
    <w:p w:rsidR="00EE6BB1" w:rsidRDefault="00EE6BB1" w:rsidP="00994077">
      <w:pPr>
        <w:pStyle w:val="naisf"/>
        <w:spacing w:before="0" w:after="120"/>
        <w:ind w:firstLine="720"/>
        <w:rPr>
          <w:sz w:val="28"/>
          <w:szCs w:val="28"/>
        </w:rPr>
      </w:pPr>
    </w:p>
    <w:p w:rsidR="00EE6BB1" w:rsidRDefault="00EE6BB1" w:rsidP="00994077">
      <w:pPr>
        <w:pStyle w:val="naisf"/>
        <w:spacing w:before="0" w:after="120"/>
        <w:ind w:firstLine="720"/>
        <w:rPr>
          <w:sz w:val="28"/>
          <w:szCs w:val="28"/>
        </w:rPr>
      </w:pPr>
      <w:r>
        <w:rPr>
          <w:sz w:val="28"/>
          <w:szCs w:val="28"/>
        </w:rPr>
        <w:t xml:space="preserve">34. </w:t>
      </w:r>
      <w:r w:rsidRPr="007C664C">
        <w:rPr>
          <w:sz w:val="28"/>
          <w:szCs w:val="28"/>
        </w:rPr>
        <w:t xml:space="preserve">Ja licences vai atļaujas adresāts vēlas izdarīt grozījumus licencē vai atļaujā, tas licences vai atļaujas izsniedzējam iesniedz:  </w:t>
      </w:r>
    </w:p>
    <w:p w:rsidR="00EE6BB1" w:rsidRPr="007C664C" w:rsidRDefault="00EE6BB1" w:rsidP="007B632C">
      <w:pPr>
        <w:pStyle w:val="naisf"/>
        <w:spacing w:before="0" w:after="120"/>
        <w:ind w:firstLine="720"/>
        <w:rPr>
          <w:sz w:val="28"/>
          <w:szCs w:val="28"/>
        </w:rPr>
      </w:pPr>
      <w:r>
        <w:rPr>
          <w:sz w:val="28"/>
          <w:szCs w:val="28"/>
        </w:rPr>
        <w:lastRenderedPageBreak/>
        <w:t xml:space="preserve">34.1. iesniegumu ar </w:t>
      </w:r>
      <w:r w:rsidRPr="007C664C">
        <w:rPr>
          <w:sz w:val="28"/>
          <w:szCs w:val="28"/>
        </w:rPr>
        <w:t xml:space="preserve">pamatojumu, kādēļ nepieciešami grozījumi; </w:t>
      </w:r>
    </w:p>
    <w:p w:rsidR="00EE6BB1" w:rsidRPr="007C664C" w:rsidRDefault="00EE6BB1" w:rsidP="007B632C">
      <w:pPr>
        <w:pStyle w:val="naisf"/>
        <w:spacing w:before="0" w:after="120"/>
        <w:ind w:firstLine="720"/>
        <w:rPr>
          <w:sz w:val="28"/>
          <w:szCs w:val="28"/>
        </w:rPr>
      </w:pPr>
      <w:r>
        <w:rPr>
          <w:sz w:val="28"/>
          <w:szCs w:val="28"/>
        </w:rPr>
        <w:t xml:space="preserve">34.2. </w:t>
      </w:r>
      <w:r w:rsidRPr="007C664C">
        <w:rPr>
          <w:sz w:val="28"/>
          <w:szCs w:val="28"/>
        </w:rPr>
        <w:t xml:space="preserve">šo noteikumu </w:t>
      </w:r>
      <w:r w:rsidRPr="00745BE3">
        <w:rPr>
          <w:sz w:val="28"/>
          <w:szCs w:val="28"/>
        </w:rPr>
        <w:t>22. un 23.punktā vai 26. un 27.</w:t>
      </w:r>
      <w:r w:rsidRPr="009A3D77">
        <w:rPr>
          <w:sz w:val="28"/>
          <w:szCs w:val="28"/>
        </w:rPr>
        <w:t>punktā</w:t>
      </w:r>
      <w:r w:rsidRPr="007C664C">
        <w:rPr>
          <w:sz w:val="28"/>
          <w:szCs w:val="28"/>
        </w:rPr>
        <w:t xml:space="preserve"> minēto informāciju atbilstoši zemes dzīļu izmantošanas veidam, ja tā nepieciešama grozījumu izdarīšanai.</w:t>
      </w:r>
    </w:p>
    <w:p w:rsidR="00EE6BB1" w:rsidRPr="007C664C" w:rsidRDefault="00EE6BB1" w:rsidP="007B632C">
      <w:pPr>
        <w:pStyle w:val="naisf"/>
        <w:spacing w:before="0" w:after="120"/>
        <w:ind w:firstLine="720"/>
        <w:rPr>
          <w:sz w:val="28"/>
          <w:szCs w:val="28"/>
        </w:rPr>
      </w:pPr>
    </w:p>
    <w:p w:rsidR="00EE6BB1" w:rsidRPr="003F2228" w:rsidRDefault="00EE6BB1" w:rsidP="007B632C">
      <w:pPr>
        <w:pStyle w:val="naisf"/>
        <w:spacing w:before="0" w:after="120"/>
        <w:ind w:firstLine="720"/>
        <w:rPr>
          <w:sz w:val="28"/>
          <w:szCs w:val="28"/>
        </w:rPr>
      </w:pPr>
      <w:r>
        <w:rPr>
          <w:sz w:val="28"/>
          <w:szCs w:val="28"/>
        </w:rPr>
        <w:t xml:space="preserve">35. </w:t>
      </w:r>
      <w:r w:rsidRPr="007C664C">
        <w:rPr>
          <w:sz w:val="28"/>
          <w:szCs w:val="28"/>
        </w:rPr>
        <w:t>Licenci vai atļauju pagarina līdz likuma „Par zemes dzīlēm” 9.pantā norādī</w:t>
      </w:r>
      <w:r>
        <w:rPr>
          <w:sz w:val="28"/>
          <w:szCs w:val="28"/>
        </w:rPr>
        <w:t>tajiem termiņiem, skaitot no izsniegšanas</w:t>
      </w:r>
      <w:r w:rsidRPr="007C664C">
        <w:rPr>
          <w:sz w:val="28"/>
          <w:szCs w:val="28"/>
        </w:rPr>
        <w:t xml:space="preserve"> datuma, ja to pieļauj līgums ar zemes īpašnieku</w:t>
      </w:r>
      <w:r w:rsidRPr="003F2228">
        <w:rPr>
          <w:sz w:val="28"/>
          <w:szCs w:val="28"/>
        </w:rPr>
        <w:t>, tiesisko valdītāju vai pilnvaroto personu.</w:t>
      </w:r>
    </w:p>
    <w:p w:rsidR="00EE6BB1" w:rsidRDefault="00EE6BB1" w:rsidP="007B632C">
      <w:pPr>
        <w:pStyle w:val="naisf"/>
        <w:spacing w:before="0" w:after="120"/>
        <w:ind w:firstLine="720"/>
        <w:rPr>
          <w:color w:val="FFC000"/>
          <w:sz w:val="28"/>
          <w:szCs w:val="28"/>
        </w:rPr>
      </w:pPr>
    </w:p>
    <w:p w:rsidR="00EE6BB1" w:rsidRPr="00896976" w:rsidRDefault="00EE6BB1" w:rsidP="007B632C">
      <w:pPr>
        <w:pStyle w:val="naisf"/>
        <w:spacing w:before="0" w:after="120"/>
        <w:ind w:firstLine="720"/>
        <w:rPr>
          <w:sz w:val="28"/>
          <w:szCs w:val="28"/>
        </w:rPr>
      </w:pPr>
      <w:r w:rsidRPr="00896976">
        <w:rPr>
          <w:sz w:val="28"/>
          <w:szCs w:val="28"/>
        </w:rPr>
        <w:t>3</w:t>
      </w:r>
      <w:r>
        <w:rPr>
          <w:sz w:val="28"/>
          <w:szCs w:val="28"/>
        </w:rPr>
        <w:t>6</w:t>
      </w:r>
      <w:r w:rsidRPr="00896976">
        <w:rPr>
          <w:sz w:val="28"/>
          <w:szCs w:val="28"/>
        </w:rPr>
        <w:t>. Atļauju vai licenci izsniedz šādā kārtībā:</w:t>
      </w:r>
    </w:p>
    <w:p w:rsidR="00EE6BB1" w:rsidRPr="00896976" w:rsidRDefault="00EE6BB1" w:rsidP="007B632C">
      <w:pPr>
        <w:pStyle w:val="naisf"/>
        <w:spacing w:before="0" w:after="120"/>
        <w:ind w:firstLine="720"/>
        <w:rPr>
          <w:sz w:val="28"/>
          <w:szCs w:val="28"/>
        </w:rPr>
      </w:pPr>
      <w:r w:rsidRPr="00896976">
        <w:rPr>
          <w:sz w:val="28"/>
          <w:szCs w:val="28"/>
        </w:rPr>
        <w:t>3</w:t>
      </w:r>
      <w:r>
        <w:rPr>
          <w:sz w:val="28"/>
          <w:szCs w:val="28"/>
        </w:rPr>
        <w:t>6</w:t>
      </w:r>
      <w:r w:rsidRPr="00896976">
        <w:rPr>
          <w:sz w:val="28"/>
          <w:szCs w:val="28"/>
        </w:rPr>
        <w:t>.1. atļaujas vai licences adresāts uzrāda:</w:t>
      </w:r>
    </w:p>
    <w:p w:rsidR="00EE6BB1" w:rsidRDefault="00EE6BB1" w:rsidP="007B632C">
      <w:pPr>
        <w:pStyle w:val="naisf"/>
        <w:spacing w:before="0" w:after="120"/>
        <w:ind w:firstLine="720"/>
        <w:rPr>
          <w:sz w:val="28"/>
          <w:szCs w:val="28"/>
        </w:rPr>
      </w:pPr>
      <w:r w:rsidRPr="00896976">
        <w:rPr>
          <w:sz w:val="28"/>
          <w:szCs w:val="28"/>
        </w:rPr>
        <w:t>3</w:t>
      </w:r>
      <w:r>
        <w:rPr>
          <w:sz w:val="28"/>
          <w:szCs w:val="28"/>
        </w:rPr>
        <w:t>6</w:t>
      </w:r>
      <w:r w:rsidRPr="00896976">
        <w:rPr>
          <w:sz w:val="28"/>
          <w:szCs w:val="28"/>
        </w:rPr>
        <w:t xml:space="preserve">.1.1. fiziskā persona – </w:t>
      </w:r>
      <w:r>
        <w:rPr>
          <w:sz w:val="28"/>
          <w:szCs w:val="28"/>
        </w:rPr>
        <w:t>personu apliecinošu dokumentu;</w:t>
      </w:r>
      <w:r w:rsidRPr="00896976">
        <w:rPr>
          <w:sz w:val="28"/>
          <w:szCs w:val="28"/>
        </w:rPr>
        <w:t xml:space="preserve"> </w:t>
      </w:r>
    </w:p>
    <w:p w:rsidR="00EE6BB1" w:rsidRPr="00896976" w:rsidRDefault="00EE6BB1" w:rsidP="007B632C">
      <w:pPr>
        <w:pStyle w:val="naisf"/>
        <w:spacing w:before="0" w:after="120"/>
        <w:ind w:firstLine="720"/>
        <w:rPr>
          <w:sz w:val="28"/>
          <w:szCs w:val="28"/>
        </w:rPr>
      </w:pPr>
      <w:r>
        <w:rPr>
          <w:sz w:val="28"/>
          <w:szCs w:val="28"/>
        </w:rPr>
        <w:t xml:space="preserve">36.1.2. </w:t>
      </w:r>
      <w:r w:rsidRPr="00896976">
        <w:rPr>
          <w:sz w:val="28"/>
          <w:szCs w:val="28"/>
        </w:rPr>
        <w:t xml:space="preserve">juridiskās personas pārstāvis – dokumentu, kas apliecina, ka pārstāvis ir pilnvarots saņemt atļauju vai licenci juridiskās personas vārdā, ja personai </w:t>
      </w:r>
      <w:r>
        <w:rPr>
          <w:sz w:val="28"/>
          <w:szCs w:val="28"/>
        </w:rPr>
        <w:t>komerc</w:t>
      </w:r>
      <w:r w:rsidRPr="00896976">
        <w:rPr>
          <w:sz w:val="28"/>
          <w:szCs w:val="28"/>
        </w:rPr>
        <w:t>reģistrā nav reģistrētas juridiskās personas pārstāvības tiesības;</w:t>
      </w:r>
    </w:p>
    <w:p w:rsidR="00EE6BB1" w:rsidRPr="00896976" w:rsidRDefault="00EE6BB1" w:rsidP="007B632C">
      <w:pPr>
        <w:pStyle w:val="naisf"/>
        <w:spacing w:before="0" w:after="120"/>
        <w:ind w:firstLine="720"/>
        <w:rPr>
          <w:sz w:val="28"/>
          <w:szCs w:val="28"/>
        </w:rPr>
      </w:pPr>
      <w:r w:rsidRPr="00896976">
        <w:rPr>
          <w:sz w:val="28"/>
          <w:szCs w:val="28"/>
        </w:rPr>
        <w:t>3</w:t>
      </w:r>
      <w:r>
        <w:rPr>
          <w:sz w:val="28"/>
          <w:szCs w:val="28"/>
        </w:rPr>
        <w:t>6</w:t>
      </w:r>
      <w:r w:rsidRPr="00896976">
        <w:rPr>
          <w:sz w:val="28"/>
          <w:szCs w:val="28"/>
        </w:rPr>
        <w:t>.2. atļaujas vai licences izsniedzējs atļauju vai licenci reģistrē atļauju izsniegšanas žurnālā vai licenču izsniegšanas žurnālā</w:t>
      </w:r>
      <w:r>
        <w:rPr>
          <w:sz w:val="28"/>
          <w:szCs w:val="28"/>
        </w:rPr>
        <w:t xml:space="preserve"> papīra formātā vai elektroniski</w:t>
      </w:r>
      <w:r w:rsidRPr="00896976">
        <w:rPr>
          <w:sz w:val="28"/>
          <w:szCs w:val="28"/>
        </w:rPr>
        <w:t>;</w:t>
      </w:r>
    </w:p>
    <w:p w:rsidR="00EE6BB1" w:rsidRPr="00896976" w:rsidRDefault="00EE6BB1" w:rsidP="007B632C">
      <w:pPr>
        <w:pStyle w:val="naisf"/>
        <w:spacing w:before="0" w:after="120"/>
        <w:ind w:firstLine="720"/>
        <w:rPr>
          <w:sz w:val="28"/>
          <w:szCs w:val="28"/>
        </w:rPr>
      </w:pPr>
      <w:r w:rsidRPr="00896976">
        <w:rPr>
          <w:sz w:val="28"/>
          <w:szCs w:val="28"/>
        </w:rPr>
        <w:t>3</w:t>
      </w:r>
      <w:r>
        <w:rPr>
          <w:sz w:val="28"/>
          <w:szCs w:val="28"/>
        </w:rPr>
        <w:t>6</w:t>
      </w:r>
      <w:r w:rsidRPr="00896976">
        <w:rPr>
          <w:sz w:val="28"/>
          <w:szCs w:val="28"/>
        </w:rPr>
        <w:t>.3. vienu atļaujas vai licences eksemplāru izsniedz atļaujas vai licences adresātam, otru glabā at</w:t>
      </w:r>
      <w:r>
        <w:rPr>
          <w:sz w:val="28"/>
          <w:szCs w:val="28"/>
        </w:rPr>
        <w:t>ļaujas vai licences izsniedzējs.</w:t>
      </w:r>
    </w:p>
    <w:p w:rsidR="00EE6BB1" w:rsidRPr="00896976" w:rsidRDefault="00EE6BB1" w:rsidP="006E5618">
      <w:pPr>
        <w:pStyle w:val="naisf"/>
        <w:spacing w:before="0" w:after="120"/>
        <w:ind w:firstLine="720"/>
        <w:rPr>
          <w:sz w:val="28"/>
          <w:szCs w:val="28"/>
        </w:rPr>
      </w:pPr>
    </w:p>
    <w:p w:rsidR="00EE6BB1" w:rsidRPr="00896976" w:rsidRDefault="00EE6BB1" w:rsidP="006E5618">
      <w:pPr>
        <w:pStyle w:val="naisf"/>
        <w:spacing w:before="0" w:after="120"/>
        <w:ind w:firstLine="720"/>
        <w:rPr>
          <w:sz w:val="28"/>
          <w:szCs w:val="28"/>
        </w:rPr>
      </w:pPr>
      <w:r w:rsidRPr="00896976">
        <w:rPr>
          <w:sz w:val="28"/>
          <w:szCs w:val="28"/>
        </w:rPr>
        <w:t>3</w:t>
      </w:r>
      <w:r>
        <w:rPr>
          <w:sz w:val="28"/>
          <w:szCs w:val="28"/>
        </w:rPr>
        <w:t>7</w:t>
      </w:r>
      <w:r w:rsidRPr="00896976">
        <w:rPr>
          <w:sz w:val="28"/>
          <w:szCs w:val="28"/>
        </w:rPr>
        <w:t xml:space="preserve">. Vietējā pašvaldība </w:t>
      </w:r>
      <w:r>
        <w:rPr>
          <w:sz w:val="28"/>
          <w:szCs w:val="28"/>
        </w:rPr>
        <w:t>katru</w:t>
      </w:r>
      <w:r w:rsidRPr="00896976">
        <w:rPr>
          <w:sz w:val="28"/>
          <w:szCs w:val="28"/>
        </w:rPr>
        <w:t xml:space="preserve"> gada</w:t>
      </w:r>
      <w:r w:rsidRPr="00896976">
        <w:rPr>
          <w:color w:val="FF6600"/>
          <w:sz w:val="28"/>
          <w:szCs w:val="28"/>
        </w:rPr>
        <w:t xml:space="preserve"> </w:t>
      </w:r>
      <w:r>
        <w:rPr>
          <w:sz w:val="28"/>
          <w:szCs w:val="28"/>
        </w:rPr>
        <w:t>ceturksni</w:t>
      </w:r>
      <w:r w:rsidRPr="00896976">
        <w:rPr>
          <w:sz w:val="28"/>
          <w:szCs w:val="28"/>
        </w:rPr>
        <w:t xml:space="preserve"> līdz tam sekojošā mēneša divdesmitajam datumam informē </w:t>
      </w:r>
      <w:r>
        <w:rPr>
          <w:sz w:val="28"/>
          <w:szCs w:val="28"/>
        </w:rPr>
        <w:t>d</w:t>
      </w:r>
      <w:r w:rsidRPr="00896976">
        <w:rPr>
          <w:sz w:val="28"/>
          <w:szCs w:val="28"/>
        </w:rPr>
        <w:t>ienestu par izsniegtajām un anulētajām atļaujām.</w:t>
      </w:r>
    </w:p>
    <w:p w:rsidR="00EE6BB1" w:rsidRPr="00896976" w:rsidRDefault="00EE6BB1" w:rsidP="007B632C">
      <w:pPr>
        <w:pStyle w:val="naisf"/>
        <w:spacing w:before="0" w:after="120"/>
        <w:ind w:firstLine="720"/>
        <w:rPr>
          <w:sz w:val="28"/>
          <w:szCs w:val="28"/>
        </w:rPr>
      </w:pPr>
    </w:p>
    <w:p w:rsidR="00EE6BB1" w:rsidRPr="00E50C0E" w:rsidRDefault="00EE6BB1" w:rsidP="00E50C0E">
      <w:pPr>
        <w:pStyle w:val="ListParagraph"/>
        <w:ind w:left="0" w:firstLine="720"/>
        <w:contextualSpacing w:val="0"/>
        <w:jc w:val="both"/>
        <w:rPr>
          <w:sz w:val="28"/>
          <w:szCs w:val="28"/>
        </w:rPr>
      </w:pPr>
      <w:r w:rsidRPr="00E50C0E">
        <w:rPr>
          <w:sz w:val="28"/>
          <w:szCs w:val="28"/>
        </w:rPr>
        <w:t>3</w:t>
      </w:r>
      <w:r>
        <w:rPr>
          <w:sz w:val="28"/>
          <w:szCs w:val="28"/>
        </w:rPr>
        <w:t>8</w:t>
      </w:r>
      <w:r w:rsidRPr="00E50C0E">
        <w:rPr>
          <w:sz w:val="28"/>
          <w:szCs w:val="28"/>
        </w:rPr>
        <w:t xml:space="preserve">. Ja licences </w:t>
      </w:r>
      <w:r>
        <w:rPr>
          <w:sz w:val="28"/>
          <w:szCs w:val="28"/>
        </w:rPr>
        <w:t xml:space="preserve">vai </w:t>
      </w:r>
      <w:r w:rsidRPr="00E50C0E">
        <w:rPr>
          <w:sz w:val="28"/>
          <w:szCs w:val="28"/>
        </w:rPr>
        <w:t>atļaujas darbības laikā ir mainījusies informācija, kas norādīta izsniegtajā licencē</w:t>
      </w:r>
      <w:r>
        <w:rPr>
          <w:sz w:val="28"/>
          <w:szCs w:val="28"/>
        </w:rPr>
        <w:t xml:space="preserve"> vai</w:t>
      </w:r>
      <w:r w:rsidRPr="00E50C0E">
        <w:rPr>
          <w:sz w:val="28"/>
          <w:szCs w:val="28"/>
        </w:rPr>
        <w:t xml:space="preserve"> atļaujā (komersanta nosaukums (firma) vai juridiskā adrese), komersants 10 </w:t>
      </w:r>
      <w:r>
        <w:rPr>
          <w:sz w:val="28"/>
          <w:szCs w:val="28"/>
        </w:rPr>
        <w:t>darb</w:t>
      </w:r>
      <w:r w:rsidRPr="00E50C0E">
        <w:rPr>
          <w:sz w:val="28"/>
          <w:szCs w:val="28"/>
        </w:rPr>
        <w:t xml:space="preserve">dienu laikā pēc attiecīgo izmaiņu iestāšanās iesniedz </w:t>
      </w:r>
      <w:r>
        <w:rPr>
          <w:sz w:val="28"/>
          <w:szCs w:val="28"/>
        </w:rPr>
        <w:t xml:space="preserve">licences vai atļaujas izsniedzējam </w:t>
      </w:r>
      <w:r w:rsidRPr="00E50C0E">
        <w:rPr>
          <w:sz w:val="28"/>
          <w:szCs w:val="28"/>
        </w:rPr>
        <w:t>iesniegumu pa</w:t>
      </w:r>
      <w:r>
        <w:rPr>
          <w:sz w:val="28"/>
          <w:szCs w:val="28"/>
        </w:rPr>
        <w:t xml:space="preserve">r nepieciešamajiem grozījumiem </w:t>
      </w:r>
      <w:r w:rsidRPr="00E50C0E">
        <w:rPr>
          <w:sz w:val="28"/>
          <w:szCs w:val="28"/>
        </w:rPr>
        <w:t>izsniegtajā licencē</w:t>
      </w:r>
      <w:r>
        <w:rPr>
          <w:sz w:val="28"/>
          <w:szCs w:val="28"/>
        </w:rPr>
        <w:t xml:space="preserve"> vai</w:t>
      </w:r>
      <w:r w:rsidRPr="00E50C0E">
        <w:rPr>
          <w:sz w:val="28"/>
          <w:szCs w:val="28"/>
        </w:rPr>
        <w:t xml:space="preserve"> atļaujā. Iesniegumam pievieno dokumentus, kas apliecina tajā minētos faktus. </w:t>
      </w:r>
      <w:r>
        <w:rPr>
          <w:sz w:val="28"/>
          <w:szCs w:val="28"/>
        </w:rPr>
        <w:t>A</w:t>
      </w:r>
      <w:r w:rsidRPr="00896976">
        <w:rPr>
          <w:sz w:val="28"/>
          <w:szCs w:val="28"/>
        </w:rPr>
        <w:t xml:space="preserve">tļaujas vai licences izsniedzējs pārreģistrē atļauju vai licenci uz jaunā atļaujas vai licences adresāta vārda saskaņā ar </w:t>
      </w:r>
      <w:r>
        <w:rPr>
          <w:sz w:val="28"/>
          <w:szCs w:val="28"/>
        </w:rPr>
        <w:t>komerc</w:t>
      </w:r>
      <w:r w:rsidRPr="00896976">
        <w:rPr>
          <w:sz w:val="28"/>
          <w:szCs w:val="28"/>
        </w:rPr>
        <w:t>reģistrā reģistrētajām izmaiņām</w:t>
      </w:r>
    </w:p>
    <w:p w:rsidR="00EE6BB1" w:rsidRDefault="00EE6BB1" w:rsidP="00360117">
      <w:pPr>
        <w:pStyle w:val="naisf"/>
        <w:spacing w:before="0" w:after="120"/>
        <w:ind w:firstLine="720"/>
        <w:rPr>
          <w:sz w:val="28"/>
          <w:szCs w:val="28"/>
        </w:rPr>
      </w:pPr>
    </w:p>
    <w:p w:rsidR="00EE6BB1" w:rsidRPr="00896976" w:rsidRDefault="00EE6BB1" w:rsidP="007B632C">
      <w:pPr>
        <w:pStyle w:val="naisf"/>
        <w:spacing w:before="0" w:after="120"/>
        <w:ind w:firstLine="720"/>
        <w:rPr>
          <w:sz w:val="28"/>
          <w:szCs w:val="28"/>
        </w:rPr>
      </w:pPr>
      <w:r>
        <w:rPr>
          <w:sz w:val="28"/>
          <w:szCs w:val="28"/>
        </w:rPr>
        <w:t>39</w:t>
      </w:r>
      <w:r w:rsidRPr="00896976">
        <w:rPr>
          <w:sz w:val="28"/>
          <w:szCs w:val="28"/>
        </w:rPr>
        <w:t>. Informācij</w:t>
      </w:r>
      <w:r>
        <w:rPr>
          <w:sz w:val="28"/>
          <w:szCs w:val="28"/>
        </w:rPr>
        <w:t>u</w:t>
      </w:r>
      <w:r w:rsidRPr="00896976">
        <w:rPr>
          <w:sz w:val="28"/>
          <w:szCs w:val="28"/>
        </w:rPr>
        <w:t xml:space="preserve"> par izsniegtajām atļaujām vai licencēm to izsniedzējs ievieto savā </w:t>
      </w:r>
      <w:r>
        <w:rPr>
          <w:sz w:val="28"/>
          <w:szCs w:val="28"/>
        </w:rPr>
        <w:t>tīmekļa vietnē</w:t>
      </w:r>
      <w:r w:rsidRPr="00896976">
        <w:rPr>
          <w:sz w:val="28"/>
          <w:szCs w:val="28"/>
        </w:rPr>
        <w:t xml:space="preserve">. </w:t>
      </w:r>
      <w:r>
        <w:rPr>
          <w:sz w:val="28"/>
          <w:szCs w:val="28"/>
        </w:rPr>
        <w:t>A</w:t>
      </w:r>
      <w:r w:rsidRPr="00896976">
        <w:rPr>
          <w:sz w:val="28"/>
          <w:szCs w:val="28"/>
        </w:rPr>
        <w:t>tļaujas vai licences izsniedzējs</w:t>
      </w:r>
      <w:r>
        <w:rPr>
          <w:sz w:val="28"/>
          <w:szCs w:val="28"/>
        </w:rPr>
        <w:t xml:space="preserve"> </w:t>
      </w:r>
      <w:r w:rsidRPr="00896976">
        <w:rPr>
          <w:sz w:val="28"/>
          <w:szCs w:val="28"/>
        </w:rPr>
        <w:t xml:space="preserve">savā </w:t>
      </w:r>
      <w:r>
        <w:rPr>
          <w:sz w:val="28"/>
          <w:szCs w:val="28"/>
        </w:rPr>
        <w:t>tīmekļa vietnē ievieto arī informāciju par zemes dzīļu izmantošanas ierobežošanu, apturēšanu, licenču vai atļauju anulēšanu.</w:t>
      </w:r>
    </w:p>
    <w:p w:rsidR="00EE6BB1" w:rsidRPr="00896976" w:rsidRDefault="00EE6BB1" w:rsidP="007B632C">
      <w:pPr>
        <w:pStyle w:val="naisf"/>
        <w:spacing w:before="0" w:after="120"/>
        <w:ind w:firstLine="720"/>
        <w:jc w:val="center"/>
        <w:rPr>
          <w:b/>
          <w:color w:val="C00000"/>
          <w:sz w:val="28"/>
          <w:szCs w:val="28"/>
        </w:rPr>
      </w:pPr>
    </w:p>
    <w:p w:rsidR="00EE6BB1" w:rsidRPr="009A3D77" w:rsidRDefault="00EE6BB1" w:rsidP="00913EA6">
      <w:pPr>
        <w:pStyle w:val="naisf"/>
        <w:spacing w:before="0" w:after="120"/>
        <w:ind w:firstLine="0"/>
        <w:jc w:val="center"/>
        <w:rPr>
          <w:b/>
          <w:color w:val="C00000"/>
          <w:sz w:val="28"/>
          <w:szCs w:val="28"/>
        </w:rPr>
      </w:pPr>
      <w:r>
        <w:rPr>
          <w:b/>
          <w:sz w:val="28"/>
          <w:szCs w:val="28"/>
        </w:rPr>
        <w:t>V. Konkurss</w:t>
      </w:r>
      <w:r w:rsidRPr="009A3D77">
        <w:rPr>
          <w:b/>
          <w:sz w:val="28"/>
          <w:szCs w:val="28"/>
        </w:rPr>
        <w:t xml:space="preserve"> vai izsol</w:t>
      </w:r>
      <w:r>
        <w:rPr>
          <w:b/>
          <w:sz w:val="28"/>
          <w:szCs w:val="28"/>
        </w:rPr>
        <w:t>e</w:t>
      </w:r>
      <w:r w:rsidRPr="009A3D77">
        <w:rPr>
          <w:b/>
          <w:sz w:val="28"/>
          <w:szCs w:val="28"/>
        </w:rPr>
        <w:t xml:space="preserve"> par zemes nomas tiesībām un licences vai atļaujas saņemšanu derīgo izrakteņu ieguvei</w:t>
      </w:r>
    </w:p>
    <w:p w:rsidR="00EE6BB1" w:rsidRPr="00896976" w:rsidRDefault="00EE6BB1" w:rsidP="00360117">
      <w:pPr>
        <w:spacing w:after="120"/>
        <w:ind w:firstLine="720"/>
        <w:jc w:val="both"/>
        <w:rPr>
          <w:sz w:val="28"/>
          <w:szCs w:val="28"/>
        </w:rPr>
      </w:pPr>
    </w:p>
    <w:p w:rsidR="00EE6BB1" w:rsidRPr="00896976" w:rsidRDefault="00EE6BB1" w:rsidP="00360117">
      <w:pPr>
        <w:spacing w:after="120"/>
        <w:ind w:firstLine="720"/>
        <w:jc w:val="both"/>
        <w:rPr>
          <w:sz w:val="28"/>
          <w:szCs w:val="28"/>
        </w:rPr>
      </w:pPr>
      <w:r>
        <w:rPr>
          <w:sz w:val="28"/>
          <w:szCs w:val="28"/>
        </w:rPr>
        <w:t>40</w:t>
      </w:r>
      <w:r w:rsidRPr="00896976">
        <w:rPr>
          <w:sz w:val="28"/>
          <w:szCs w:val="28"/>
        </w:rPr>
        <w:t xml:space="preserve">. Konkursu vai izsoli par zemes nomas tiesībām un licences vai atļaujas saņemšanu derīgo izrakteņu ieguvei (izņemot pazemes ūdeņus), zemes īpašnieks </w:t>
      </w:r>
      <w:r>
        <w:rPr>
          <w:sz w:val="28"/>
          <w:szCs w:val="28"/>
        </w:rPr>
        <w:t xml:space="preserve">vai </w:t>
      </w:r>
      <w:r w:rsidRPr="003F2228">
        <w:rPr>
          <w:sz w:val="28"/>
          <w:szCs w:val="28"/>
        </w:rPr>
        <w:t>tiesiskais valdītājs</w:t>
      </w:r>
      <w:r>
        <w:rPr>
          <w:sz w:val="28"/>
          <w:szCs w:val="28"/>
        </w:rPr>
        <w:t xml:space="preserve"> </w:t>
      </w:r>
      <w:r w:rsidRPr="00896976">
        <w:rPr>
          <w:sz w:val="28"/>
          <w:szCs w:val="28"/>
        </w:rPr>
        <w:t xml:space="preserve">rīko, ja valsts vai pašvaldības īpašumā esošā vai valstij vai pašvaldībai piekrītošā zemes platība, kurā paredzēts iegūt derīgos izrakteņus, ir: </w:t>
      </w:r>
    </w:p>
    <w:p w:rsidR="00EE6BB1" w:rsidRPr="00896976" w:rsidRDefault="00EE6BB1" w:rsidP="00360117">
      <w:pPr>
        <w:spacing w:after="120"/>
        <w:ind w:firstLine="720"/>
        <w:jc w:val="both"/>
        <w:rPr>
          <w:sz w:val="28"/>
          <w:szCs w:val="28"/>
        </w:rPr>
      </w:pPr>
      <w:r>
        <w:rPr>
          <w:sz w:val="28"/>
          <w:szCs w:val="28"/>
        </w:rPr>
        <w:t>40</w:t>
      </w:r>
      <w:r w:rsidRPr="00896976">
        <w:rPr>
          <w:sz w:val="28"/>
          <w:szCs w:val="28"/>
        </w:rPr>
        <w:t xml:space="preserve">.1. </w:t>
      </w:r>
      <w:r>
        <w:rPr>
          <w:sz w:val="28"/>
          <w:szCs w:val="28"/>
        </w:rPr>
        <w:t>kūdrai -</w:t>
      </w:r>
      <w:r w:rsidRPr="00896976">
        <w:rPr>
          <w:sz w:val="28"/>
          <w:szCs w:val="28"/>
        </w:rPr>
        <w:t xml:space="preserve"> lielāka par 1</w:t>
      </w:r>
      <w:r>
        <w:rPr>
          <w:sz w:val="28"/>
          <w:szCs w:val="28"/>
        </w:rPr>
        <w:t>5</w:t>
      </w:r>
      <w:r w:rsidRPr="00896976">
        <w:rPr>
          <w:sz w:val="28"/>
          <w:szCs w:val="28"/>
        </w:rPr>
        <w:t xml:space="preserve">0 ha; </w:t>
      </w:r>
    </w:p>
    <w:p w:rsidR="00EE6BB1" w:rsidRPr="00896976" w:rsidRDefault="00EE6BB1" w:rsidP="00360117">
      <w:pPr>
        <w:spacing w:after="120"/>
        <w:ind w:firstLine="720"/>
        <w:jc w:val="both"/>
        <w:rPr>
          <w:color w:val="0070C0"/>
          <w:sz w:val="28"/>
          <w:szCs w:val="28"/>
        </w:rPr>
      </w:pPr>
      <w:r>
        <w:rPr>
          <w:sz w:val="28"/>
          <w:szCs w:val="28"/>
        </w:rPr>
        <w:t>40</w:t>
      </w:r>
      <w:r w:rsidRPr="00896976">
        <w:rPr>
          <w:sz w:val="28"/>
          <w:szCs w:val="28"/>
        </w:rPr>
        <w:t xml:space="preserve">.2. </w:t>
      </w:r>
      <w:r>
        <w:rPr>
          <w:sz w:val="28"/>
          <w:szCs w:val="28"/>
        </w:rPr>
        <w:t xml:space="preserve">pārējiem </w:t>
      </w:r>
      <w:r w:rsidRPr="00896976">
        <w:rPr>
          <w:sz w:val="28"/>
          <w:szCs w:val="28"/>
        </w:rPr>
        <w:t>derīg</w:t>
      </w:r>
      <w:r>
        <w:rPr>
          <w:sz w:val="28"/>
          <w:szCs w:val="28"/>
        </w:rPr>
        <w:t>iem</w:t>
      </w:r>
      <w:r w:rsidRPr="00896976">
        <w:rPr>
          <w:sz w:val="28"/>
          <w:szCs w:val="28"/>
        </w:rPr>
        <w:t xml:space="preserve"> izrakteņ</w:t>
      </w:r>
      <w:r>
        <w:rPr>
          <w:sz w:val="28"/>
          <w:szCs w:val="28"/>
        </w:rPr>
        <w:t>iem -</w:t>
      </w:r>
      <w:r w:rsidRPr="00896976">
        <w:rPr>
          <w:sz w:val="28"/>
          <w:szCs w:val="28"/>
        </w:rPr>
        <w:t xml:space="preserve"> lielāka par </w:t>
      </w:r>
      <w:r>
        <w:rPr>
          <w:sz w:val="28"/>
          <w:szCs w:val="28"/>
        </w:rPr>
        <w:t>25</w:t>
      </w:r>
      <w:r w:rsidRPr="00896976">
        <w:rPr>
          <w:sz w:val="28"/>
          <w:szCs w:val="28"/>
        </w:rPr>
        <w:t xml:space="preserve"> ha. </w:t>
      </w:r>
    </w:p>
    <w:p w:rsidR="00EE6BB1" w:rsidRDefault="00EE6BB1" w:rsidP="007B632C">
      <w:pPr>
        <w:spacing w:after="120"/>
        <w:ind w:firstLine="720"/>
        <w:rPr>
          <w:sz w:val="28"/>
          <w:szCs w:val="28"/>
        </w:rPr>
      </w:pPr>
    </w:p>
    <w:p w:rsidR="00EE6BB1" w:rsidRPr="00FD0D76" w:rsidRDefault="00EE6BB1" w:rsidP="009A3D77">
      <w:pPr>
        <w:spacing w:after="120"/>
        <w:ind w:firstLine="720"/>
        <w:jc w:val="both"/>
        <w:rPr>
          <w:sz w:val="28"/>
          <w:szCs w:val="28"/>
        </w:rPr>
      </w:pPr>
      <w:r w:rsidRPr="00FD0D76">
        <w:rPr>
          <w:sz w:val="28"/>
          <w:szCs w:val="28"/>
        </w:rPr>
        <w:t>4</w:t>
      </w:r>
      <w:r>
        <w:rPr>
          <w:sz w:val="28"/>
          <w:szCs w:val="28"/>
        </w:rPr>
        <w:t>1</w:t>
      </w:r>
      <w:r w:rsidRPr="00FD0D76">
        <w:rPr>
          <w:sz w:val="28"/>
          <w:szCs w:val="28"/>
        </w:rPr>
        <w:t>. Paplašinot licences laukumu derīgo izrakteņu atradnē, ja atradnes neapgūtā platība ir ģeoloģiski izpētīta un apstiprināti derīgo izrakteņu krājumi A vai N kategorijā un ir mazāka par 100% no esošā licences laukuma un tam pieguļ, konkurss vai izsole nav jārīko</w:t>
      </w:r>
      <w:r>
        <w:rPr>
          <w:sz w:val="28"/>
          <w:szCs w:val="28"/>
        </w:rPr>
        <w:t>.</w:t>
      </w:r>
    </w:p>
    <w:p w:rsidR="00EE6BB1" w:rsidRPr="00F912DC" w:rsidRDefault="00EE6BB1" w:rsidP="007B632C">
      <w:pPr>
        <w:spacing w:after="120"/>
        <w:ind w:firstLine="720"/>
        <w:rPr>
          <w:color w:val="FF0000"/>
          <w:sz w:val="28"/>
          <w:szCs w:val="28"/>
        </w:rPr>
      </w:pPr>
    </w:p>
    <w:p w:rsidR="00EE6BB1" w:rsidRPr="00896976" w:rsidRDefault="00EE6BB1" w:rsidP="00F94CC9">
      <w:pPr>
        <w:spacing w:after="120"/>
        <w:ind w:firstLine="720"/>
        <w:jc w:val="both"/>
        <w:rPr>
          <w:sz w:val="28"/>
          <w:szCs w:val="28"/>
        </w:rPr>
      </w:pPr>
      <w:r>
        <w:rPr>
          <w:sz w:val="28"/>
          <w:szCs w:val="28"/>
        </w:rPr>
        <w:t>42</w:t>
      </w:r>
      <w:r w:rsidRPr="00896976">
        <w:rPr>
          <w:sz w:val="28"/>
          <w:szCs w:val="28"/>
        </w:rPr>
        <w:t xml:space="preserve">. Konkursa rīkotājs izstrādā konkursa nolikumu un izveido konkursa komisiju. Konkursa nolikumā iekļauj: </w:t>
      </w:r>
    </w:p>
    <w:p w:rsidR="00EE6BB1" w:rsidRPr="00896976" w:rsidRDefault="00EE6BB1" w:rsidP="002E444D">
      <w:pPr>
        <w:spacing w:after="120"/>
        <w:ind w:firstLine="720"/>
        <w:jc w:val="both"/>
        <w:rPr>
          <w:sz w:val="28"/>
          <w:szCs w:val="28"/>
        </w:rPr>
      </w:pPr>
      <w:r>
        <w:rPr>
          <w:sz w:val="28"/>
          <w:szCs w:val="28"/>
        </w:rPr>
        <w:t>42</w:t>
      </w:r>
      <w:r w:rsidRPr="00896976">
        <w:rPr>
          <w:sz w:val="28"/>
          <w:szCs w:val="28"/>
        </w:rPr>
        <w:t xml:space="preserve">.1. vispārīgo informāciju </w:t>
      </w:r>
      <w:r>
        <w:rPr>
          <w:sz w:val="28"/>
          <w:szCs w:val="28"/>
        </w:rPr>
        <w:t>(</w:t>
      </w:r>
      <w:r w:rsidRPr="00896976">
        <w:rPr>
          <w:sz w:val="28"/>
          <w:szCs w:val="28"/>
        </w:rPr>
        <w:t>zemes dzīļu izmantošanas veids, konkursa objekta nosaukums un apraksts, konkursa rīkotāja rekvizīti</w:t>
      </w:r>
      <w:r>
        <w:rPr>
          <w:sz w:val="28"/>
          <w:szCs w:val="28"/>
        </w:rPr>
        <w:t>)</w:t>
      </w:r>
      <w:r w:rsidRPr="00896976">
        <w:rPr>
          <w:sz w:val="28"/>
          <w:szCs w:val="28"/>
        </w:rPr>
        <w:t xml:space="preserve">; </w:t>
      </w:r>
    </w:p>
    <w:p w:rsidR="00EE6BB1" w:rsidRPr="00896976" w:rsidRDefault="00EE6BB1" w:rsidP="002E444D">
      <w:pPr>
        <w:spacing w:after="120"/>
        <w:ind w:firstLine="720"/>
        <w:jc w:val="both"/>
        <w:rPr>
          <w:sz w:val="28"/>
          <w:szCs w:val="28"/>
        </w:rPr>
      </w:pPr>
      <w:r>
        <w:rPr>
          <w:sz w:val="28"/>
          <w:szCs w:val="28"/>
        </w:rPr>
        <w:t>42</w:t>
      </w:r>
      <w:r w:rsidRPr="00896976">
        <w:rPr>
          <w:sz w:val="28"/>
          <w:szCs w:val="28"/>
        </w:rPr>
        <w:t xml:space="preserve">.2. konkursa komisijas tiesības un pienākumi; </w:t>
      </w:r>
    </w:p>
    <w:p w:rsidR="00EE6BB1" w:rsidRPr="00896976" w:rsidRDefault="00EE6BB1" w:rsidP="002E444D">
      <w:pPr>
        <w:spacing w:after="120"/>
        <w:ind w:firstLine="720"/>
        <w:jc w:val="both"/>
        <w:rPr>
          <w:sz w:val="28"/>
          <w:szCs w:val="28"/>
        </w:rPr>
      </w:pPr>
      <w:r>
        <w:rPr>
          <w:sz w:val="28"/>
          <w:szCs w:val="28"/>
        </w:rPr>
        <w:t>42</w:t>
      </w:r>
      <w:r w:rsidRPr="00896976">
        <w:rPr>
          <w:sz w:val="28"/>
          <w:szCs w:val="28"/>
        </w:rPr>
        <w:t xml:space="preserve">.3. informāciju par piedāvājuma iesniegšanas un atvēršanas vietu, datumu, laiku un kārtību; </w:t>
      </w:r>
    </w:p>
    <w:p w:rsidR="00EE6BB1" w:rsidRPr="00896976" w:rsidRDefault="00EE6BB1" w:rsidP="002E444D">
      <w:pPr>
        <w:spacing w:after="120"/>
        <w:ind w:firstLine="720"/>
        <w:jc w:val="both"/>
        <w:rPr>
          <w:sz w:val="28"/>
          <w:szCs w:val="28"/>
        </w:rPr>
      </w:pPr>
      <w:r>
        <w:rPr>
          <w:sz w:val="28"/>
          <w:szCs w:val="28"/>
        </w:rPr>
        <w:t>42</w:t>
      </w:r>
      <w:r w:rsidRPr="00896976">
        <w:rPr>
          <w:sz w:val="28"/>
          <w:szCs w:val="28"/>
        </w:rPr>
        <w:t xml:space="preserve">.4. prasības piedāvājuma noformējumam un iesniegšanai; </w:t>
      </w:r>
    </w:p>
    <w:p w:rsidR="00EE6BB1" w:rsidRPr="00896976" w:rsidRDefault="00EE6BB1" w:rsidP="002E444D">
      <w:pPr>
        <w:spacing w:after="120"/>
        <w:ind w:firstLine="720"/>
        <w:jc w:val="both"/>
        <w:rPr>
          <w:sz w:val="28"/>
          <w:szCs w:val="28"/>
        </w:rPr>
      </w:pPr>
      <w:r>
        <w:rPr>
          <w:sz w:val="28"/>
          <w:szCs w:val="28"/>
        </w:rPr>
        <w:t>42</w:t>
      </w:r>
      <w:r w:rsidRPr="00896976">
        <w:rPr>
          <w:sz w:val="28"/>
          <w:szCs w:val="28"/>
        </w:rPr>
        <w:t xml:space="preserve">.5. iesniegto piedāvājumu vērtēšanas kritērijus un kārtību; </w:t>
      </w:r>
    </w:p>
    <w:p w:rsidR="00EE6BB1" w:rsidRPr="00896976" w:rsidRDefault="00EE6BB1" w:rsidP="002E444D">
      <w:pPr>
        <w:spacing w:after="120"/>
        <w:ind w:firstLine="720"/>
        <w:jc w:val="both"/>
        <w:rPr>
          <w:sz w:val="28"/>
          <w:szCs w:val="28"/>
        </w:rPr>
      </w:pPr>
      <w:r>
        <w:rPr>
          <w:sz w:val="28"/>
          <w:szCs w:val="28"/>
        </w:rPr>
        <w:t>42</w:t>
      </w:r>
      <w:r w:rsidRPr="00896976">
        <w:rPr>
          <w:sz w:val="28"/>
          <w:szCs w:val="28"/>
        </w:rPr>
        <w:t xml:space="preserve">.6. zemes nomas līguma projektu; </w:t>
      </w:r>
    </w:p>
    <w:p w:rsidR="00EE6BB1" w:rsidRDefault="00EE6BB1" w:rsidP="002E444D">
      <w:pPr>
        <w:spacing w:after="120"/>
        <w:ind w:firstLine="720"/>
        <w:jc w:val="both"/>
        <w:rPr>
          <w:sz w:val="28"/>
          <w:szCs w:val="28"/>
        </w:rPr>
      </w:pPr>
      <w:r>
        <w:rPr>
          <w:sz w:val="28"/>
          <w:szCs w:val="28"/>
        </w:rPr>
        <w:t>42</w:t>
      </w:r>
      <w:r w:rsidRPr="00896976">
        <w:rPr>
          <w:sz w:val="28"/>
          <w:szCs w:val="28"/>
        </w:rPr>
        <w:t>.7. informāciju par izsoles rīkošanas vietu, laiku un kārtību, ja saskaņā ar konkursa proced</w:t>
      </w:r>
      <w:r>
        <w:rPr>
          <w:sz w:val="28"/>
          <w:szCs w:val="28"/>
        </w:rPr>
        <w:t xml:space="preserve">ūru zemes īpašnieks </w:t>
      </w:r>
      <w:r w:rsidRPr="003F2228">
        <w:rPr>
          <w:sz w:val="28"/>
          <w:szCs w:val="28"/>
        </w:rPr>
        <w:t>vai tiesiskais valdītājs</w:t>
      </w:r>
      <w:r>
        <w:rPr>
          <w:sz w:val="28"/>
          <w:szCs w:val="28"/>
        </w:rPr>
        <w:t xml:space="preserve"> rīko izsoli; </w:t>
      </w:r>
    </w:p>
    <w:p w:rsidR="00EE6BB1" w:rsidRPr="003F2228" w:rsidRDefault="00EE6BB1" w:rsidP="002E444D">
      <w:pPr>
        <w:spacing w:after="120"/>
        <w:ind w:firstLine="720"/>
        <w:jc w:val="both"/>
        <w:rPr>
          <w:sz w:val="28"/>
          <w:szCs w:val="28"/>
        </w:rPr>
      </w:pPr>
      <w:r w:rsidRPr="003F2228">
        <w:rPr>
          <w:sz w:val="28"/>
          <w:szCs w:val="28"/>
        </w:rPr>
        <w:t>42.8. konkursa rezultātu pārsūdzēšanas kārtību.</w:t>
      </w:r>
    </w:p>
    <w:p w:rsidR="00EE6BB1" w:rsidRDefault="00EE6BB1" w:rsidP="007B632C">
      <w:pPr>
        <w:spacing w:after="120"/>
        <w:ind w:firstLine="720"/>
        <w:rPr>
          <w:sz w:val="28"/>
          <w:szCs w:val="28"/>
        </w:rPr>
      </w:pPr>
    </w:p>
    <w:p w:rsidR="00EE6BB1" w:rsidRPr="00896976" w:rsidRDefault="00EE6BB1" w:rsidP="007B632C">
      <w:pPr>
        <w:spacing w:after="120"/>
        <w:ind w:firstLine="720"/>
        <w:rPr>
          <w:sz w:val="28"/>
          <w:szCs w:val="28"/>
        </w:rPr>
      </w:pPr>
      <w:r>
        <w:rPr>
          <w:sz w:val="28"/>
          <w:szCs w:val="28"/>
        </w:rPr>
        <w:t xml:space="preserve">43. </w:t>
      </w:r>
      <w:r w:rsidRPr="00896976">
        <w:rPr>
          <w:sz w:val="28"/>
          <w:szCs w:val="28"/>
        </w:rPr>
        <w:t xml:space="preserve">Konkursa nolikumā nosaka šādus pretendentu vērtēšanas kritērijus: </w:t>
      </w:r>
    </w:p>
    <w:p w:rsidR="00EE6BB1" w:rsidRPr="00896976" w:rsidRDefault="00EE6BB1" w:rsidP="007B632C">
      <w:pPr>
        <w:spacing w:after="120"/>
        <w:ind w:firstLine="720"/>
        <w:rPr>
          <w:sz w:val="28"/>
          <w:szCs w:val="28"/>
        </w:rPr>
      </w:pPr>
      <w:r>
        <w:rPr>
          <w:sz w:val="28"/>
          <w:szCs w:val="28"/>
        </w:rPr>
        <w:t>43</w:t>
      </w:r>
      <w:r w:rsidRPr="00896976">
        <w:rPr>
          <w:sz w:val="28"/>
          <w:szCs w:val="28"/>
        </w:rPr>
        <w:t xml:space="preserve">.1. finansiālās iespējas; </w:t>
      </w:r>
    </w:p>
    <w:p w:rsidR="00EE6BB1" w:rsidRPr="00896976" w:rsidRDefault="00EE6BB1" w:rsidP="007B632C">
      <w:pPr>
        <w:spacing w:after="120"/>
        <w:ind w:firstLine="720"/>
        <w:rPr>
          <w:sz w:val="28"/>
          <w:szCs w:val="28"/>
        </w:rPr>
      </w:pPr>
      <w:r w:rsidRPr="003F2228">
        <w:rPr>
          <w:sz w:val="28"/>
          <w:szCs w:val="28"/>
        </w:rPr>
        <w:t>43.2. pieredze</w:t>
      </w:r>
      <w:r w:rsidRPr="00896976">
        <w:rPr>
          <w:sz w:val="28"/>
          <w:szCs w:val="28"/>
        </w:rPr>
        <w:t xml:space="preserve"> derīgā izrakteņa ieguvē; </w:t>
      </w:r>
    </w:p>
    <w:p w:rsidR="00EE6BB1" w:rsidRPr="00896976" w:rsidRDefault="00EE6BB1" w:rsidP="007B632C">
      <w:pPr>
        <w:spacing w:after="120"/>
        <w:ind w:firstLine="720"/>
        <w:rPr>
          <w:sz w:val="28"/>
          <w:szCs w:val="28"/>
        </w:rPr>
      </w:pPr>
      <w:r>
        <w:rPr>
          <w:sz w:val="28"/>
          <w:szCs w:val="28"/>
        </w:rPr>
        <w:t>43</w:t>
      </w:r>
      <w:r w:rsidRPr="00896976">
        <w:rPr>
          <w:sz w:val="28"/>
          <w:szCs w:val="28"/>
        </w:rPr>
        <w:t>.</w:t>
      </w:r>
      <w:r>
        <w:rPr>
          <w:sz w:val="28"/>
          <w:szCs w:val="28"/>
        </w:rPr>
        <w:t>3</w:t>
      </w:r>
      <w:r w:rsidRPr="00896976">
        <w:rPr>
          <w:sz w:val="28"/>
          <w:szCs w:val="28"/>
        </w:rPr>
        <w:t xml:space="preserve">. derīgā izrakteņa iegulas racionāla izstrāde; </w:t>
      </w:r>
    </w:p>
    <w:p w:rsidR="00EE6BB1" w:rsidRPr="00896976" w:rsidRDefault="00EE6BB1" w:rsidP="007B632C">
      <w:pPr>
        <w:spacing w:after="120"/>
        <w:ind w:firstLine="720"/>
        <w:rPr>
          <w:sz w:val="28"/>
          <w:szCs w:val="28"/>
        </w:rPr>
      </w:pPr>
      <w:r>
        <w:rPr>
          <w:sz w:val="28"/>
          <w:szCs w:val="28"/>
        </w:rPr>
        <w:lastRenderedPageBreak/>
        <w:t>43.4</w:t>
      </w:r>
      <w:r w:rsidRPr="00896976">
        <w:rPr>
          <w:sz w:val="28"/>
          <w:szCs w:val="28"/>
        </w:rPr>
        <w:t xml:space="preserve">. vides aizsardzības pasākumi; </w:t>
      </w:r>
    </w:p>
    <w:p w:rsidR="00EE6BB1" w:rsidRPr="00896976" w:rsidRDefault="00EE6BB1" w:rsidP="007B632C">
      <w:pPr>
        <w:spacing w:after="120"/>
        <w:ind w:firstLine="720"/>
        <w:rPr>
          <w:sz w:val="28"/>
          <w:szCs w:val="28"/>
        </w:rPr>
      </w:pPr>
      <w:r w:rsidRPr="00745BE3">
        <w:rPr>
          <w:sz w:val="28"/>
          <w:szCs w:val="28"/>
        </w:rPr>
        <w:t>43.</w:t>
      </w:r>
      <w:r>
        <w:rPr>
          <w:sz w:val="28"/>
          <w:szCs w:val="28"/>
        </w:rPr>
        <w:t>5</w:t>
      </w:r>
      <w:r w:rsidRPr="00745BE3">
        <w:rPr>
          <w:sz w:val="28"/>
          <w:szCs w:val="28"/>
        </w:rPr>
        <w:t>.</w:t>
      </w:r>
      <w:r w:rsidRPr="00896976">
        <w:rPr>
          <w:sz w:val="28"/>
          <w:szCs w:val="28"/>
        </w:rPr>
        <w:t xml:space="preserve"> darba aizsardzības pasākumi; </w:t>
      </w:r>
    </w:p>
    <w:p w:rsidR="00EE6BB1" w:rsidRPr="00896976" w:rsidRDefault="00EE6BB1" w:rsidP="007B632C">
      <w:pPr>
        <w:spacing w:after="120"/>
        <w:ind w:firstLine="720"/>
        <w:rPr>
          <w:sz w:val="28"/>
          <w:szCs w:val="28"/>
        </w:rPr>
      </w:pPr>
      <w:r>
        <w:rPr>
          <w:sz w:val="28"/>
          <w:szCs w:val="28"/>
        </w:rPr>
        <w:t>43</w:t>
      </w:r>
      <w:r w:rsidRPr="00896976">
        <w:rPr>
          <w:sz w:val="28"/>
          <w:szCs w:val="28"/>
        </w:rPr>
        <w:t>.</w:t>
      </w:r>
      <w:r>
        <w:rPr>
          <w:sz w:val="28"/>
          <w:szCs w:val="28"/>
        </w:rPr>
        <w:t>6.</w:t>
      </w:r>
      <w:r w:rsidRPr="00896976">
        <w:rPr>
          <w:sz w:val="28"/>
          <w:szCs w:val="28"/>
        </w:rPr>
        <w:t xml:space="preserve"> citi kritēriji, kurus konkursa komisija uzskata par nepieciešamiem.</w:t>
      </w:r>
    </w:p>
    <w:p w:rsidR="00EE6BB1" w:rsidRPr="00896976" w:rsidRDefault="00EE6BB1" w:rsidP="007B632C">
      <w:pPr>
        <w:spacing w:after="120"/>
        <w:ind w:firstLine="720"/>
        <w:rPr>
          <w:sz w:val="28"/>
          <w:szCs w:val="28"/>
        </w:rPr>
      </w:pPr>
    </w:p>
    <w:p w:rsidR="00EE6BB1" w:rsidRPr="00896976" w:rsidRDefault="00EE6BB1" w:rsidP="00896976">
      <w:pPr>
        <w:spacing w:after="120"/>
        <w:ind w:firstLine="720"/>
        <w:jc w:val="both"/>
        <w:rPr>
          <w:sz w:val="28"/>
          <w:szCs w:val="28"/>
        </w:rPr>
      </w:pPr>
      <w:r>
        <w:rPr>
          <w:sz w:val="28"/>
          <w:szCs w:val="28"/>
        </w:rPr>
        <w:t>44</w:t>
      </w:r>
      <w:r w:rsidRPr="00896976">
        <w:rPr>
          <w:sz w:val="28"/>
          <w:szCs w:val="28"/>
        </w:rPr>
        <w:t>. Konkursa rīkotājs</w:t>
      </w:r>
      <w:r>
        <w:rPr>
          <w:sz w:val="28"/>
          <w:szCs w:val="28"/>
        </w:rPr>
        <w:t xml:space="preserve"> plašsaziņas līdzekļos </w:t>
      </w:r>
      <w:r w:rsidRPr="008356E5">
        <w:rPr>
          <w:sz w:val="28"/>
          <w:szCs w:val="28"/>
        </w:rPr>
        <w:t xml:space="preserve">(vismaz vienā pašvaldības vai citā vietējā izdevumā un centrālajā laikrakstā) </w:t>
      </w:r>
      <w:r>
        <w:rPr>
          <w:sz w:val="28"/>
          <w:szCs w:val="28"/>
        </w:rPr>
        <w:t xml:space="preserve">un savā tīmekļa vietnē ievieto </w:t>
      </w:r>
      <w:r w:rsidRPr="00896976">
        <w:rPr>
          <w:sz w:val="28"/>
          <w:szCs w:val="28"/>
        </w:rPr>
        <w:t>uzaicinājumu,</w:t>
      </w:r>
      <w:r>
        <w:rPr>
          <w:sz w:val="28"/>
          <w:szCs w:val="28"/>
        </w:rPr>
        <w:t xml:space="preserve"> </w:t>
      </w:r>
      <w:r w:rsidRPr="00896976">
        <w:rPr>
          <w:sz w:val="28"/>
          <w:szCs w:val="28"/>
        </w:rPr>
        <w:t xml:space="preserve">kurā norāda: </w:t>
      </w:r>
    </w:p>
    <w:p w:rsidR="00EE6BB1" w:rsidRPr="00896976" w:rsidRDefault="00EE6BB1" w:rsidP="007B632C">
      <w:pPr>
        <w:spacing w:after="120"/>
        <w:ind w:firstLine="720"/>
        <w:rPr>
          <w:sz w:val="28"/>
          <w:szCs w:val="28"/>
        </w:rPr>
      </w:pPr>
      <w:r w:rsidRPr="00896976">
        <w:rPr>
          <w:sz w:val="28"/>
          <w:szCs w:val="28"/>
        </w:rPr>
        <w:t>4</w:t>
      </w:r>
      <w:r>
        <w:rPr>
          <w:sz w:val="28"/>
          <w:szCs w:val="28"/>
        </w:rPr>
        <w:t>4</w:t>
      </w:r>
      <w:r w:rsidRPr="00896976">
        <w:rPr>
          <w:sz w:val="28"/>
          <w:szCs w:val="28"/>
        </w:rPr>
        <w:t xml:space="preserve">.1. konkursa rīkotāja nosaukumu; </w:t>
      </w:r>
    </w:p>
    <w:p w:rsidR="00EE6BB1" w:rsidRPr="00896976" w:rsidRDefault="00EE6BB1" w:rsidP="007B632C">
      <w:pPr>
        <w:spacing w:after="120"/>
        <w:ind w:firstLine="720"/>
        <w:rPr>
          <w:sz w:val="28"/>
          <w:szCs w:val="28"/>
        </w:rPr>
      </w:pPr>
      <w:r>
        <w:rPr>
          <w:sz w:val="28"/>
          <w:szCs w:val="28"/>
        </w:rPr>
        <w:t>44</w:t>
      </w:r>
      <w:r w:rsidRPr="00896976">
        <w:rPr>
          <w:sz w:val="28"/>
          <w:szCs w:val="28"/>
        </w:rPr>
        <w:t xml:space="preserve">.2. konkursa nolikuma saņemšanas vietu un kārtību; </w:t>
      </w:r>
    </w:p>
    <w:p w:rsidR="00EE6BB1" w:rsidRPr="00896976" w:rsidRDefault="00EE6BB1" w:rsidP="007B632C">
      <w:pPr>
        <w:spacing w:after="120"/>
        <w:ind w:firstLine="720"/>
        <w:rPr>
          <w:sz w:val="28"/>
          <w:szCs w:val="28"/>
        </w:rPr>
      </w:pPr>
      <w:r>
        <w:rPr>
          <w:sz w:val="28"/>
          <w:szCs w:val="28"/>
        </w:rPr>
        <w:t>44</w:t>
      </w:r>
      <w:r w:rsidRPr="00896976">
        <w:rPr>
          <w:sz w:val="28"/>
          <w:szCs w:val="28"/>
        </w:rPr>
        <w:t xml:space="preserve">.3. zemes dzīļu izmantošanas veidu un konkursa objekta nosaukumu;  </w:t>
      </w:r>
    </w:p>
    <w:p w:rsidR="00EE6BB1" w:rsidRPr="00896976" w:rsidRDefault="00EE6BB1" w:rsidP="007B632C">
      <w:pPr>
        <w:spacing w:after="120"/>
        <w:ind w:firstLine="720"/>
        <w:rPr>
          <w:sz w:val="28"/>
          <w:szCs w:val="28"/>
        </w:rPr>
      </w:pPr>
      <w:r>
        <w:rPr>
          <w:sz w:val="28"/>
          <w:szCs w:val="28"/>
        </w:rPr>
        <w:t>44</w:t>
      </w:r>
      <w:r w:rsidRPr="00896976">
        <w:rPr>
          <w:sz w:val="28"/>
          <w:szCs w:val="28"/>
        </w:rPr>
        <w:t xml:space="preserve">.4. pretendentu piedāvājumu iesniegšanas laiku un vietu; </w:t>
      </w:r>
    </w:p>
    <w:p w:rsidR="00EE6BB1" w:rsidRPr="00896976" w:rsidRDefault="00EE6BB1" w:rsidP="002E444D">
      <w:pPr>
        <w:spacing w:after="120"/>
        <w:ind w:firstLine="720"/>
        <w:jc w:val="both"/>
        <w:rPr>
          <w:sz w:val="28"/>
          <w:szCs w:val="28"/>
        </w:rPr>
      </w:pPr>
      <w:r>
        <w:rPr>
          <w:sz w:val="28"/>
          <w:szCs w:val="28"/>
        </w:rPr>
        <w:t>44</w:t>
      </w:r>
      <w:r w:rsidRPr="00896976">
        <w:rPr>
          <w:sz w:val="28"/>
          <w:szCs w:val="28"/>
        </w:rPr>
        <w:t xml:space="preserve">.5. kontaktpersonas adresi un tālruņa numuru, lai saņemtu papildinformāciju; </w:t>
      </w:r>
    </w:p>
    <w:p w:rsidR="00EE6BB1" w:rsidRDefault="00EE6BB1" w:rsidP="007B632C">
      <w:pPr>
        <w:spacing w:after="120"/>
        <w:ind w:firstLine="720"/>
        <w:rPr>
          <w:sz w:val="28"/>
          <w:szCs w:val="28"/>
        </w:rPr>
      </w:pPr>
      <w:r>
        <w:rPr>
          <w:sz w:val="28"/>
          <w:szCs w:val="28"/>
        </w:rPr>
        <w:t>44</w:t>
      </w:r>
      <w:r w:rsidRPr="00896976">
        <w:rPr>
          <w:sz w:val="28"/>
          <w:szCs w:val="28"/>
        </w:rPr>
        <w:t>.6. citu informāciju, ja konkursa rīkotājs to uzskata par nepieciešamu.</w:t>
      </w:r>
    </w:p>
    <w:p w:rsidR="00EE6BB1" w:rsidRPr="00896976" w:rsidRDefault="00EE6BB1" w:rsidP="007B632C">
      <w:pPr>
        <w:spacing w:after="120"/>
        <w:ind w:firstLine="720"/>
        <w:rPr>
          <w:sz w:val="28"/>
          <w:szCs w:val="28"/>
        </w:rPr>
      </w:pPr>
    </w:p>
    <w:p w:rsidR="00EE6BB1" w:rsidRPr="00896976" w:rsidRDefault="00EE6BB1" w:rsidP="00EC0230">
      <w:pPr>
        <w:autoSpaceDE w:val="0"/>
        <w:autoSpaceDN w:val="0"/>
        <w:adjustRightInd w:val="0"/>
        <w:ind w:firstLine="720"/>
        <w:jc w:val="both"/>
        <w:rPr>
          <w:sz w:val="28"/>
          <w:szCs w:val="28"/>
        </w:rPr>
      </w:pPr>
      <w:r w:rsidRPr="00896976">
        <w:rPr>
          <w:sz w:val="28"/>
          <w:szCs w:val="28"/>
          <w:lang w:eastAsia="en-US"/>
        </w:rPr>
        <w:t>4</w:t>
      </w:r>
      <w:r>
        <w:rPr>
          <w:sz w:val="28"/>
          <w:szCs w:val="28"/>
          <w:lang w:eastAsia="en-US"/>
        </w:rPr>
        <w:t>5</w:t>
      </w:r>
      <w:r w:rsidRPr="00896976">
        <w:rPr>
          <w:sz w:val="28"/>
          <w:szCs w:val="28"/>
          <w:lang w:eastAsia="en-US"/>
        </w:rPr>
        <w:t xml:space="preserve">. </w:t>
      </w:r>
      <w:r w:rsidRPr="008356E5">
        <w:rPr>
          <w:sz w:val="28"/>
          <w:szCs w:val="28"/>
          <w:lang w:eastAsia="en-US"/>
        </w:rPr>
        <w:t>J</w:t>
      </w:r>
      <w:r w:rsidRPr="008356E5">
        <w:rPr>
          <w:sz w:val="28"/>
          <w:szCs w:val="28"/>
        </w:rPr>
        <w:t xml:space="preserve">a konkursa rīkotājam nav savas tīmekļa vietnes uzaicinājuma publicēšanai, </w:t>
      </w:r>
      <w:r>
        <w:rPr>
          <w:sz w:val="28"/>
          <w:szCs w:val="28"/>
        </w:rPr>
        <w:t>k</w:t>
      </w:r>
      <w:r w:rsidRPr="00896976">
        <w:rPr>
          <w:sz w:val="28"/>
          <w:szCs w:val="28"/>
          <w:lang w:eastAsia="en-US"/>
        </w:rPr>
        <w:t xml:space="preserve">onkursa rīkotājs nodrošina iespēju iepazīties ar šo noteikumu </w:t>
      </w:r>
      <w:r w:rsidRPr="00E80045">
        <w:rPr>
          <w:sz w:val="28"/>
          <w:szCs w:val="28"/>
          <w:lang w:eastAsia="en-US"/>
        </w:rPr>
        <w:t>4</w:t>
      </w:r>
      <w:r>
        <w:rPr>
          <w:sz w:val="28"/>
          <w:szCs w:val="28"/>
          <w:lang w:eastAsia="en-US"/>
        </w:rPr>
        <w:t>4</w:t>
      </w:r>
      <w:r w:rsidRPr="00E80045">
        <w:rPr>
          <w:sz w:val="28"/>
          <w:szCs w:val="28"/>
          <w:lang w:eastAsia="en-US"/>
        </w:rPr>
        <w:t>.</w:t>
      </w:r>
      <w:r w:rsidRPr="002C0217">
        <w:rPr>
          <w:sz w:val="28"/>
          <w:szCs w:val="28"/>
          <w:lang w:eastAsia="en-US"/>
        </w:rPr>
        <w:t>punktā</w:t>
      </w:r>
      <w:r w:rsidRPr="00896976">
        <w:rPr>
          <w:sz w:val="28"/>
          <w:szCs w:val="28"/>
          <w:lang w:eastAsia="en-US"/>
        </w:rPr>
        <w:t xml:space="preserve"> minēto </w:t>
      </w:r>
      <w:r>
        <w:rPr>
          <w:sz w:val="28"/>
          <w:szCs w:val="28"/>
          <w:lang w:eastAsia="en-US"/>
        </w:rPr>
        <w:t>uzaicinājumu</w:t>
      </w:r>
      <w:r w:rsidRPr="00896976">
        <w:rPr>
          <w:sz w:val="28"/>
          <w:szCs w:val="28"/>
          <w:lang w:eastAsia="en-US"/>
        </w:rPr>
        <w:t xml:space="preserve"> savās telpās (vietā, kur ar attiecīgu informāciju var iepazīties ikviena ieinteresētā per</w:t>
      </w:r>
      <w:r>
        <w:rPr>
          <w:sz w:val="28"/>
          <w:szCs w:val="28"/>
          <w:lang w:eastAsia="en-US"/>
        </w:rPr>
        <w:t>sona).</w:t>
      </w:r>
    </w:p>
    <w:p w:rsidR="00EE6BB1" w:rsidRPr="00896976" w:rsidRDefault="00EE6BB1" w:rsidP="00EC0230">
      <w:pPr>
        <w:spacing w:after="120"/>
        <w:ind w:firstLine="720"/>
        <w:rPr>
          <w:sz w:val="28"/>
          <w:szCs w:val="28"/>
        </w:rPr>
      </w:pPr>
    </w:p>
    <w:p w:rsidR="00EE6BB1" w:rsidRPr="00896976" w:rsidRDefault="00EE6BB1" w:rsidP="00EC0230">
      <w:pPr>
        <w:spacing w:after="120"/>
        <w:ind w:firstLine="720"/>
        <w:jc w:val="both"/>
        <w:rPr>
          <w:sz w:val="28"/>
          <w:szCs w:val="28"/>
        </w:rPr>
      </w:pPr>
      <w:r>
        <w:rPr>
          <w:sz w:val="28"/>
          <w:szCs w:val="28"/>
        </w:rPr>
        <w:t>46</w:t>
      </w:r>
      <w:r w:rsidRPr="00896976">
        <w:rPr>
          <w:sz w:val="28"/>
          <w:szCs w:val="28"/>
        </w:rPr>
        <w:t>. Piedāvājumu iesniegšanas termiņš nedrīk</w:t>
      </w:r>
      <w:r>
        <w:rPr>
          <w:sz w:val="28"/>
          <w:szCs w:val="28"/>
        </w:rPr>
        <w:t xml:space="preserve">st būt īsāks par </w:t>
      </w:r>
      <w:r w:rsidRPr="00410C4A">
        <w:rPr>
          <w:sz w:val="28"/>
          <w:szCs w:val="28"/>
        </w:rPr>
        <w:t>20 darba</w:t>
      </w:r>
      <w:r>
        <w:rPr>
          <w:sz w:val="28"/>
          <w:szCs w:val="28"/>
        </w:rPr>
        <w:t xml:space="preserve"> dienām pēc uzaicinājuma </w:t>
      </w:r>
      <w:r w:rsidRPr="00896976">
        <w:rPr>
          <w:sz w:val="28"/>
          <w:szCs w:val="28"/>
        </w:rPr>
        <w:t xml:space="preserve">publicēšanas </w:t>
      </w:r>
      <w:r>
        <w:rPr>
          <w:sz w:val="28"/>
          <w:szCs w:val="28"/>
        </w:rPr>
        <w:t>plašsaziņas līdzekļos un</w:t>
      </w:r>
      <w:r w:rsidRPr="00A22DB8">
        <w:rPr>
          <w:sz w:val="28"/>
          <w:szCs w:val="28"/>
        </w:rPr>
        <w:t xml:space="preserve"> </w:t>
      </w:r>
      <w:r>
        <w:rPr>
          <w:sz w:val="28"/>
          <w:szCs w:val="28"/>
        </w:rPr>
        <w:t>ievietošanas tīmekļa vietnē</w:t>
      </w:r>
      <w:r w:rsidRPr="00896976">
        <w:rPr>
          <w:sz w:val="28"/>
          <w:szCs w:val="28"/>
        </w:rPr>
        <w:t>.</w:t>
      </w:r>
    </w:p>
    <w:p w:rsidR="00EE6BB1" w:rsidRDefault="00EE6BB1" w:rsidP="00E07835">
      <w:pPr>
        <w:autoSpaceDE w:val="0"/>
        <w:autoSpaceDN w:val="0"/>
        <w:adjustRightInd w:val="0"/>
        <w:ind w:firstLine="720"/>
        <w:jc w:val="both"/>
        <w:rPr>
          <w:sz w:val="28"/>
          <w:szCs w:val="28"/>
          <w:lang w:eastAsia="en-US"/>
        </w:rPr>
      </w:pPr>
    </w:p>
    <w:p w:rsidR="00EE6BB1" w:rsidRPr="00896976" w:rsidRDefault="00EE6BB1" w:rsidP="00EC0230">
      <w:pPr>
        <w:spacing w:after="120"/>
        <w:ind w:firstLine="720"/>
        <w:jc w:val="both"/>
        <w:rPr>
          <w:sz w:val="28"/>
          <w:szCs w:val="28"/>
        </w:rPr>
      </w:pPr>
      <w:r w:rsidRPr="00896976">
        <w:rPr>
          <w:sz w:val="28"/>
          <w:szCs w:val="28"/>
        </w:rPr>
        <w:t>4</w:t>
      </w:r>
      <w:r>
        <w:rPr>
          <w:sz w:val="28"/>
          <w:szCs w:val="28"/>
        </w:rPr>
        <w:t>7</w:t>
      </w:r>
      <w:r w:rsidRPr="00896976">
        <w:rPr>
          <w:sz w:val="28"/>
          <w:szCs w:val="28"/>
        </w:rPr>
        <w:t xml:space="preserve">. Lai izvērtētu pretendentus saskaņā ar šo noteikumu </w:t>
      </w:r>
      <w:r w:rsidRPr="003F2228">
        <w:rPr>
          <w:sz w:val="28"/>
          <w:szCs w:val="28"/>
        </w:rPr>
        <w:t>43.punktu</w:t>
      </w:r>
      <w:r w:rsidRPr="00896976">
        <w:rPr>
          <w:sz w:val="28"/>
          <w:szCs w:val="28"/>
        </w:rPr>
        <w:t>, konkursa rīkotāj</w:t>
      </w:r>
      <w:r>
        <w:rPr>
          <w:sz w:val="28"/>
          <w:szCs w:val="28"/>
        </w:rPr>
        <w:t>am iesniedz</w:t>
      </w:r>
      <w:r w:rsidRPr="00896976">
        <w:rPr>
          <w:sz w:val="28"/>
          <w:szCs w:val="28"/>
        </w:rPr>
        <w:t xml:space="preserve"> šādus dokumentus: </w:t>
      </w:r>
    </w:p>
    <w:p w:rsidR="00EE6BB1" w:rsidRPr="00896976" w:rsidRDefault="00EE6BB1" w:rsidP="00EC0230">
      <w:pPr>
        <w:pStyle w:val="naisf"/>
        <w:spacing w:before="0" w:after="120"/>
        <w:ind w:firstLine="720"/>
        <w:rPr>
          <w:strike/>
          <w:sz w:val="28"/>
          <w:szCs w:val="28"/>
        </w:rPr>
      </w:pPr>
      <w:r>
        <w:rPr>
          <w:sz w:val="28"/>
          <w:szCs w:val="28"/>
        </w:rPr>
        <w:t>47</w:t>
      </w:r>
      <w:r w:rsidRPr="00896976">
        <w:rPr>
          <w:sz w:val="28"/>
          <w:szCs w:val="28"/>
        </w:rPr>
        <w:t>.</w:t>
      </w:r>
      <w:r>
        <w:rPr>
          <w:sz w:val="28"/>
          <w:szCs w:val="28"/>
        </w:rPr>
        <w:t>1</w:t>
      </w:r>
      <w:r w:rsidRPr="00896976">
        <w:rPr>
          <w:sz w:val="28"/>
          <w:szCs w:val="28"/>
        </w:rPr>
        <w:t>. ziņas par personāla kvalifikāciju un darbu tehnisko nodrošinājumu</w:t>
      </w:r>
      <w:r>
        <w:rPr>
          <w:sz w:val="28"/>
          <w:szCs w:val="28"/>
        </w:rPr>
        <w:t xml:space="preserve"> derīgo izrakteņu ieguvei</w:t>
      </w:r>
      <w:r w:rsidRPr="00896976">
        <w:rPr>
          <w:sz w:val="28"/>
          <w:szCs w:val="28"/>
        </w:rPr>
        <w:t>;</w:t>
      </w:r>
      <w:r w:rsidRPr="00896976">
        <w:rPr>
          <w:strike/>
          <w:sz w:val="28"/>
          <w:szCs w:val="28"/>
        </w:rPr>
        <w:t xml:space="preserve"> </w:t>
      </w:r>
    </w:p>
    <w:p w:rsidR="00EE6BB1" w:rsidRPr="00896976" w:rsidRDefault="00EE6BB1" w:rsidP="00EC0230">
      <w:pPr>
        <w:spacing w:after="120"/>
        <w:ind w:firstLine="720"/>
        <w:jc w:val="both"/>
        <w:rPr>
          <w:sz w:val="28"/>
          <w:szCs w:val="28"/>
        </w:rPr>
      </w:pPr>
      <w:r>
        <w:rPr>
          <w:sz w:val="28"/>
          <w:szCs w:val="28"/>
        </w:rPr>
        <w:t>47</w:t>
      </w:r>
      <w:r w:rsidRPr="00896976">
        <w:rPr>
          <w:sz w:val="28"/>
          <w:szCs w:val="28"/>
        </w:rPr>
        <w:t>.</w:t>
      </w:r>
      <w:r>
        <w:rPr>
          <w:sz w:val="28"/>
          <w:szCs w:val="28"/>
        </w:rPr>
        <w:t>2</w:t>
      </w:r>
      <w:r w:rsidRPr="00896976">
        <w:rPr>
          <w:sz w:val="28"/>
          <w:szCs w:val="28"/>
        </w:rPr>
        <w:t xml:space="preserve">. informāciju par pretendenta pieredzi derīgā izrakteņa ieguvē; </w:t>
      </w:r>
    </w:p>
    <w:p w:rsidR="00EE6BB1" w:rsidRDefault="00EE6BB1" w:rsidP="00EC0230">
      <w:pPr>
        <w:spacing w:after="120"/>
        <w:ind w:firstLine="720"/>
        <w:jc w:val="both"/>
        <w:rPr>
          <w:sz w:val="28"/>
          <w:szCs w:val="28"/>
        </w:rPr>
      </w:pPr>
      <w:r>
        <w:rPr>
          <w:sz w:val="28"/>
          <w:szCs w:val="28"/>
        </w:rPr>
        <w:t>47.3</w:t>
      </w:r>
      <w:r w:rsidRPr="00896976">
        <w:rPr>
          <w:sz w:val="28"/>
          <w:szCs w:val="28"/>
        </w:rPr>
        <w:t>. konkursa objekta izmantošanas darba programmu, kurā ietverts derīgā izrakteņa iegulas izstrādes tehnoloģijas apraksts, vides aizsardzības pasākumi, darba aizsardzības pasākumi u</w:t>
      </w:r>
      <w:r>
        <w:rPr>
          <w:sz w:val="28"/>
          <w:szCs w:val="28"/>
        </w:rPr>
        <w:t xml:space="preserve">n, ja nepieciešams, citas ziņas; </w:t>
      </w:r>
    </w:p>
    <w:p w:rsidR="00EE6BB1" w:rsidRPr="00896976" w:rsidRDefault="00EE6BB1" w:rsidP="00EC0230">
      <w:pPr>
        <w:spacing w:after="120"/>
        <w:ind w:firstLine="720"/>
        <w:jc w:val="both"/>
        <w:rPr>
          <w:sz w:val="28"/>
          <w:szCs w:val="28"/>
        </w:rPr>
      </w:pPr>
      <w:r>
        <w:rPr>
          <w:sz w:val="28"/>
          <w:szCs w:val="28"/>
        </w:rPr>
        <w:t>47.4. citus dokumentus, ko konkursa rīkotājs pieprasījis.</w:t>
      </w:r>
    </w:p>
    <w:p w:rsidR="00EE6BB1" w:rsidRDefault="00EE6BB1" w:rsidP="00E07835">
      <w:pPr>
        <w:autoSpaceDE w:val="0"/>
        <w:autoSpaceDN w:val="0"/>
        <w:adjustRightInd w:val="0"/>
        <w:ind w:firstLine="720"/>
        <w:jc w:val="both"/>
        <w:rPr>
          <w:sz w:val="28"/>
          <w:szCs w:val="28"/>
          <w:lang w:eastAsia="en-US"/>
        </w:rPr>
      </w:pPr>
    </w:p>
    <w:p w:rsidR="00EE6BB1" w:rsidRPr="00896976" w:rsidRDefault="00EE6BB1" w:rsidP="00EC0230">
      <w:pPr>
        <w:spacing w:after="120"/>
        <w:ind w:firstLine="720"/>
        <w:jc w:val="both"/>
        <w:rPr>
          <w:sz w:val="28"/>
          <w:szCs w:val="28"/>
        </w:rPr>
      </w:pPr>
      <w:r>
        <w:rPr>
          <w:sz w:val="28"/>
          <w:szCs w:val="28"/>
          <w:lang w:eastAsia="en-US"/>
        </w:rPr>
        <w:t>48. Konkursa rīkotājs pārliecinās</w:t>
      </w:r>
      <w:r w:rsidRPr="00EC0230">
        <w:rPr>
          <w:sz w:val="28"/>
          <w:szCs w:val="28"/>
        </w:rPr>
        <w:t>, ka pretendents nav pasludināts par maksātnespējīgu, neatrodas likvidācijas procesā vai tā saimnieciskā darb</w:t>
      </w:r>
      <w:r>
        <w:rPr>
          <w:sz w:val="28"/>
          <w:szCs w:val="28"/>
        </w:rPr>
        <w:t>ība nav apturēta vai pārtraukta.</w:t>
      </w:r>
    </w:p>
    <w:p w:rsidR="00EE6BB1" w:rsidRPr="00896976" w:rsidRDefault="00EE6BB1" w:rsidP="00E07835">
      <w:pPr>
        <w:spacing w:after="120"/>
        <w:ind w:firstLine="720"/>
        <w:jc w:val="both"/>
        <w:rPr>
          <w:sz w:val="28"/>
          <w:szCs w:val="28"/>
        </w:rPr>
      </w:pPr>
    </w:p>
    <w:p w:rsidR="00EE6BB1" w:rsidRPr="00896976" w:rsidRDefault="00EE6BB1" w:rsidP="005427A7">
      <w:pPr>
        <w:spacing w:after="120"/>
        <w:ind w:firstLine="720"/>
        <w:jc w:val="both"/>
        <w:rPr>
          <w:sz w:val="28"/>
          <w:szCs w:val="28"/>
        </w:rPr>
      </w:pPr>
      <w:r w:rsidRPr="00896976">
        <w:rPr>
          <w:sz w:val="28"/>
          <w:szCs w:val="28"/>
        </w:rPr>
        <w:t>4</w:t>
      </w:r>
      <w:r>
        <w:rPr>
          <w:sz w:val="28"/>
          <w:szCs w:val="28"/>
        </w:rPr>
        <w:t>9</w:t>
      </w:r>
      <w:r w:rsidRPr="00896976">
        <w:rPr>
          <w:sz w:val="28"/>
          <w:szCs w:val="28"/>
        </w:rPr>
        <w:t>. Konkursa vajadzībām konkursa rīkotājs, ja nepieciešams, centram pasūta ģeoloģisko informāciju, kurā ir sniegts datu apkopojums par zemes dzīļu uzbūvi, derīgo izrakteņu īpašībām un krājumiem konkursam vai izsolei nodotajā objektā.</w:t>
      </w:r>
    </w:p>
    <w:p w:rsidR="00EE6BB1" w:rsidRPr="00896976" w:rsidRDefault="00EE6BB1" w:rsidP="005E7028">
      <w:pPr>
        <w:spacing w:after="120"/>
        <w:ind w:firstLine="720"/>
        <w:jc w:val="both"/>
        <w:rPr>
          <w:sz w:val="28"/>
          <w:szCs w:val="28"/>
        </w:rPr>
      </w:pPr>
    </w:p>
    <w:p w:rsidR="00EE6BB1" w:rsidRPr="00896976" w:rsidRDefault="00EE6BB1" w:rsidP="005E7028">
      <w:pPr>
        <w:spacing w:after="120"/>
        <w:ind w:firstLine="720"/>
        <w:jc w:val="both"/>
        <w:rPr>
          <w:sz w:val="28"/>
          <w:szCs w:val="28"/>
        </w:rPr>
      </w:pPr>
      <w:r>
        <w:rPr>
          <w:sz w:val="28"/>
          <w:szCs w:val="28"/>
        </w:rPr>
        <w:t>50</w:t>
      </w:r>
      <w:r w:rsidRPr="00896976">
        <w:rPr>
          <w:sz w:val="28"/>
          <w:szCs w:val="28"/>
        </w:rPr>
        <w:t xml:space="preserve">. Piedāvājumus konkursa komisija izvērtē pēc piecu punktu sistēmas par katru nolikumā noteikto kritēriju. Par visizdevīgāko atzīst piedāvājumu, kurš ieguvis visaugstāko vidējo galīgo vērtējumu saskaņā ar šo noteikumu </w:t>
      </w:r>
      <w:r w:rsidRPr="003F2228">
        <w:rPr>
          <w:sz w:val="28"/>
          <w:szCs w:val="28"/>
        </w:rPr>
        <w:t>43.punktā</w:t>
      </w:r>
      <w:r w:rsidRPr="00896976">
        <w:rPr>
          <w:sz w:val="28"/>
          <w:szCs w:val="28"/>
        </w:rPr>
        <w:t xml:space="preserve"> noteiktajiem pretendentu vērtēšanas kritērijiem.</w:t>
      </w:r>
    </w:p>
    <w:p w:rsidR="00EE6BB1" w:rsidRPr="00896976" w:rsidRDefault="00EE6BB1" w:rsidP="005E7028">
      <w:pPr>
        <w:spacing w:after="120"/>
        <w:ind w:firstLine="720"/>
        <w:jc w:val="both"/>
        <w:rPr>
          <w:sz w:val="28"/>
          <w:szCs w:val="28"/>
        </w:rPr>
      </w:pPr>
    </w:p>
    <w:p w:rsidR="00EE6BB1" w:rsidRPr="00896976" w:rsidRDefault="00EE6BB1" w:rsidP="005E7028">
      <w:pPr>
        <w:spacing w:after="120"/>
        <w:ind w:firstLine="720"/>
        <w:jc w:val="both"/>
        <w:rPr>
          <w:sz w:val="28"/>
          <w:szCs w:val="28"/>
        </w:rPr>
      </w:pPr>
      <w:r>
        <w:rPr>
          <w:sz w:val="28"/>
          <w:szCs w:val="28"/>
        </w:rPr>
        <w:t>51</w:t>
      </w:r>
      <w:r w:rsidRPr="00896976">
        <w:rPr>
          <w:sz w:val="28"/>
          <w:szCs w:val="28"/>
        </w:rPr>
        <w:t xml:space="preserve">. Konkursa komisija ir </w:t>
      </w:r>
      <w:r w:rsidRPr="008356E5">
        <w:rPr>
          <w:sz w:val="28"/>
          <w:szCs w:val="28"/>
        </w:rPr>
        <w:t xml:space="preserve">tiesīga pieprasīt papildinformāciju, kas nepieciešama, lai izvērtētu piedāvājumu. Ja pretendents </w:t>
      </w:r>
      <w:r w:rsidRPr="00896976">
        <w:rPr>
          <w:sz w:val="28"/>
          <w:szCs w:val="28"/>
        </w:rPr>
        <w:t>to nesniedz vai sniedz nepatiesu informāciju, pretendentu svītro no konkursa dalībnieku saraksta.</w:t>
      </w:r>
    </w:p>
    <w:p w:rsidR="00EE6BB1" w:rsidRPr="00896976" w:rsidRDefault="00EE6BB1" w:rsidP="007B632C">
      <w:pPr>
        <w:spacing w:after="120"/>
        <w:ind w:firstLine="720"/>
        <w:rPr>
          <w:sz w:val="28"/>
          <w:szCs w:val="28"/>
        </w:rPr>
      </w:pPr>
    </w:p>
    <w:p w:rsidR="00EE6BB1" w:rsidRPr="00896976" w:rsidRDefault="00EE6BB1" w:rsidP="005E7028">
      <w:pPr>
        <w:spacing w:after="120"/>
        <w:ind w:firstLine="720"/>
        <w:jc w:val="both"/>
        <w:rPr>
          <w:sz w:val="28"/>
          <w:szCs w:val="28"/>
        </w:rPr>
      </w:pPr>
      <w:r>
        <w:rPr>
          <w:sz w:val="28"/>
          <w:szCs w:val="28"/>
        </w:rPr>
        <w:t>52</w:t>
      </w:r>
      <w:r w:rsidRPr="00896976">
        <w:rPr>
          <w:sz w:val="28"/>
          <w:szCs w:val="28"/>
        </w:rPr>
        <w:t>. Ja konkursā piedalās viens pretendents, konkursa komisija šo pretendentu var atzīt par konkursa uzvarētāju, ja pretendenta piedāvājuma vidējais galīgais vērtējums ir lielāks par 60% no maksimāli iespējamās punktu summas.</w:t>
      </w:r>
    </w:p>
    <w:p w:rsidR="00EE6BB1" w:rsidRPr="00896976" w:rsidRDefault="00EE6BB1" w:rsidP="007B632C">
      <w:pPr>
        <w:spacing w:after="120"/>
        <w:ind w:firstLine="720"/>
        <w:rPr>
          <w:sz w:val="28"/>
          <w:szCs w:val="28"/>
        </w:rPr>
      </w:pPr>
    </w:p>
    <w:p w:rsidR="00EE6BB1" w:rsidRPr="00896976" w:rsidRDefault="00EE6BB1" w:rsidP="00CA66D4">
      <w:pPr>
        <w:spacing w:after="120"/>
        <w:ind w:firstLine="720"/>
        <w:jc w:val="both"/>
        <w:rPr>
          <w:sz w:val="28"/>
          <w:szCs w:val="28"/>
        </w:rPr>
      </w:pPr>
      <w:r>
        <w:rPr>
          <w:sz w:val="28"/>
          <w:szCs w:val="28"/>
        </w:rPr>
        <w:t>53</w:t>
      </w:r>
      <w:r w:rsidRPr="00896976">
        <w:rPr>
          <w:sz w:val="28"/>
          <w:szCs w:val="28"/>
        </w:rPr>
        <w:t>. Derīgo izrakteņu ieguves tiesības izsolē piešķir, ja izsoles rīkošana paredzēta konkursa nolikumā un konkursā ir atlasīti vairāki pretendenti, kuru iesniegto piedāvājumu vidējais galīgais vērtējums ir lielāks par 60% no maksimāli iespējamās punktu summas.</w:t>
      </w:r>
    </w:p>
    <w:p w:rsidR="00EE6BB1" w:rsidRPr="00896976" w:rsidRDefault="00EE6BB1" w:rsidP="007B632C">
      <w:pPr>
        <w:spacing w:after="120"/>
        <w:ind w:firstLine="720"/>
        <w:rPr>
          <w:sz w:val="28"/>
          <w:szCs w:val="28"/>
        </w:rPr>
      </w:pPr>
    </w:p>
    <w:p w:rsidR="00EE6BB1" w:rsidRPr="00896976" w:rsidRDefault="00EE6BB1" w:rsidP="005E7028">
      <w:pPr>
        <w:spacing w:after="120"/>
        <w:ind w:firstLine="720"/>
        <w:jc w:val="both"/>
        <w:rPr>
          <w:sz w:val="28"/>
          <w:szCs w:val="28"/>
        </w:rPr>
      </w:pPr>
      <w:r>
        <w:rPr>
          <w:sz w:val="28"/>
          <w:szCs w:val="28"/>
        </w:rPr>
        <w:t>54</w:t>
      </w:r>
      <w:r w:rsidRPr="00896976">
        <w:rPr>
          <w:sz w:val="28"/>
          <w:szCs w:val="28"/>
        </w:rPr>
        <w:t>. Konkurss uzskatāms par nenotikušu, ja nav pieteicies neviens pretendents vai neviena pretendenta piedāvājuma vidējais galī</w:t>
      </w:r>
      <w:r>
        <w:rPr>
          <w:sz w:val="28"/>
          <w:szCs w:val="28"/>
        </w:rPr>
        <w:t xml:space="preserve">gais vērtējums nav lielāks par </w:t>
      </w:r>
      <w:r w:rsidRPr="0020611E">
        <w:rPr>
          <w:sz w:val="28"/>
          <w:szCs w:val="28"/>
        </w:rPr>
        <w:t>60%</w:t>
      </w:r>
      <w:r w:rsidRPr="00896976">
        <w:rPr>
          <w:sz w:val="28"/>
          <w:szCs w:val="28"/>
        </w:rPr>
        <w:t xml:space="preserve"> no maksimāli iespējamās punktu summas.</w:t>
      </w:r>
    </w:p>
    <w:p w:rsidR="00EE6BB1" w:rsidRPr="00896976" w:rsidRDefault="00EE6BB1" w:rsidP="005E7028">
      <w:pPr>
        <w:spacing w:after="120"/>
        <w:ind w:firstLine="720"/>
        <w:jc w:val="both"/>
        <w:rPr>
          <w:sz w:val="28"/>
          <w:szCs w:val="28"/>
        </w:rPr>
      </w:pPr>
    </w:p>
    <w:p w:rsidR="00EE6BB1" w:rsidRDefault="00EE6BB1" w:rsidP="005E7028">
      <w:pPr>
        <w:spacing w:after="120"/>
        <w:ind w:firstLine="720"/>
        <w:jc w:val="both"/>
        <w:rPr>
          <w:sz w:val="28"/>
          <w:szCs w:val="28"/>
        </w:rPr>
      </w:pPr>
      <w:r>
        <w:rPr>
          <w:sz w:val="28"/>
          <w:szCs w:val="28"/>
        </w:rPr>
        <w:t>55</w:t>
      </w:r>
      <w:r w:rsidRPr="00896976">
        <w:rPr>
          <w:sz w:val="28"/>
          <w:szCs w:val="28"/>
        </w:rPr>
        <w:t>. Konkursa rezultātus</w:t>
      </w:r>
      <w:r>
        <w:rPr>
          <w:sz w:val="28"/>
          <w:szCs w:val="28"/>
        </w:rPr>
        <w:t xml:space="preserve"> konkursa rīkotājs</w:t>
      </w:r>
      <w:r w:rsidRPr="00896976">
        <w:rPr>
          <w:sz w:val="28"/>
          <w:szCs w:val="28"/>
        </w:rPr>
        <w:t xml:space="preserve"> publicē</w:t>
      </w:r>
      <w:r>
        <w:rPr>
          <w:sz w:val="28"/>
          <w:szCs w:val="28"/>
        </w:rPr>
        <w:t xml:space="preserve"> plašsaziņas līdzekļos </w:t>
      </w:r>
      <w:r w:rsidRPr="008356E5">
        <w:rPr>
          <w:sz w:val="28"/>
          <w:szCs w:val="28"/>
        </w:rPr>
        <w:t xml:space="preserve">(vismaz vienā pašvaldības vai citā vietējā izdevumā un centrālajā laikrakstā)  </w:t>
      </w:r>
      <w:r>
        <w:rPr>
          <w:sz w:val="28"/>
          <w:szCs w:val="28"/>
        </w:rPr>
        <w:t xml:space="preserve">un ievieto savā tīmekļa vietnē </w:t>
      </w:r>
      <w:r w:rsidRPr="00896976">
        <w:rPr>
          <w:sz w:val="28"/>
          <w:szCs w:val="28"/>
        </w:rPr>
        <w:t xml:space="preserve">10 </w:t>
      </w:r>
      <w:r>
        <w:rPr>
          <w:sz w:val="28"/>
          <w:szCs w:val="28"/>
        </w:rPr>
        <w:t>darb</w:t>
      </w:r>
      <w:r w:rsidRPr="00896976">
        <w:rPr>
          <w:sz w:val="28"/>
          <w:szCs w:val="28"/>
        </w:rPr>
        <w:t xml:space="preserve">dienu laikā pēc konkursa komisijas lēmuma spēkā stāšanās. </w:t>
      </w:r>
    </w:p>
    <w:p w:rsidR="00EE6BB1" w:rsidRPr="00896976" w:rsidRDefault="00EE6BB1" w:rsidP="005E7028">
      <w:pPr>
        <w:spacing w:after="120"/>
        <w:ind w:firstLine="720"/>
        <w:jc w:val="both"/>
        <w:rPr>
          <w:color w:val="0070C0"/>
          <w:sz w:val="28"/>
          <w:szCs w:val="28"/>
        </w:rPr>
      </w:pPr>
    </w:p>
    <w:p w:rsidR="00EE6BB1" w:rsidRPr="003F2228" w:rsidRDefault="00EE6BB1" w:rsidP="00C503B4">
      <w:pPr>
        <w:pStyle w:val="naisf"/>
        <w:spacing w:before="0" w:after="120"/>
        <w:ind w:firstLine="720"/>
        <w:rPr>
          <w:sz w:val="28"/>
          <w:szCs w:val="28"/>
        </w:rPr>
      </w:pPr>
      <w:r>
        <w:rPr>
          <w:sz w:val="28"/>
          <w:szCs w:val="28"/>
        </w:rPr>
        <w:t xml:space="preserve">56. </w:t>
      </w:r>
      <w:r w:rsidRPr="008356E5">
        <w:rPr>
          <w:sz w:val="28"/>
          <w:szCs w:val="28"/>
        </w:rPr>
        <w:t xml:space="preserve">Konkursa rīkotāja lēmumu par konkursa rezultātiem var apstrīdēt un pārsūdzēt Administratīvā procesa likumā noteiktajā kārtībā </w:t>
      </w:r>
      <w:r w:rsidRPr="003F2228">
        <w:rPr>
          <w:sz w:val="28"/>
          <w:szCs w:val="28"/>
        </w:rPr>
        <w:t>vai konkursa nolikumā noteiktajā kārtībā.</w:t>
      </w:r>
    </w:p>
    <w:p w:rsidR="00EE6BB1" w:rsidRPr="00C503B4" w:rsidRDefault="00EE6BB1" w:rsidP="00C503B4">
      <w:pPr>
        <w:pStyle w:val="naisf"/>
        <w:spacing w:before="0" w:after="120"/>
        <w:ind w:firstLine="720"/>
        <w:rPr>
          <w:b/>
          <w:sz w:val="28"/>
          <w:szCs w:val="28"/>
        </w:rPr>
      </w:pPr>
    </w:p>
    <w:p w:rsidR="00EE6BB1" w:rsidRDefault="00EE6BB1" w:rsidP="00913EA6">
      <w:pPr>
        <w:pStyle w:val="naisf"/>
        <w:spacing w:before="0" w:after="120"/>
        <w:ind w:firstLine="0"/>
        <w:jc w:val="center"/>
        <w:rPr>
          <w:b/>
          <w:sz w:val="28"/>
          <w:szCs w:val="28"/>
        </w:rPr>
      </w:pPr>
      <w:r>
        <w:rPr>
          <w:b/>
          <w:sz w:val="28"/>
          <w:szCs w:val="28"/>
        </w:rPr>
        <w:lastRenderedPageBreak/>
        <w:t>VI. V</w:t>
      </w:r>
      <w:r w:rsidRPr="00135996">
        <w:rPr>
          <w:b/>
          <w:sz w:val="28"/>
          <w:szCs w:val="28"/>
        </w:rPr>
        <w:t>alsts nozīmes atradņu izmantošanas kārtīb</w:t>
      </w:r>
      <w:r>
        <w:rPr>
          <w:b/>
          <w:sz w:val="28"/>
          <w:szCs w:val="28"/>
        </w:rPr>
        <w:t>a</w:t>
      </w:r>
    </w:p>
    <w:p w:rsidR="00EE6BB1" w:rsidRPr="00135996" w:rsidRDefault="00EE6BB1" w:rsidP="00135996">
      <w:pPr>
        <w:pStyle w:val="naisf"/>
        <w:spacing w:before="0" w:after="120"/>
        <w:ind w:firstLine="720"/>
        <w:jc w:val="center"/>
        <w:rPr>
          <w:b/>
          <w:sz w:val="28"/>
          <w:szCs w:val="28"/>
        </w:rPr>
      </w:pPr>
    </w:p>
    <w:p w:rsidR="00EE6BB1" w:rsidRPr="00B45BF9" w:rsidRDefault="00EE6BB1" w:rsidP="005E7028">
      <w:pPr>
        <w:pStyle w:val="naisf"/>
        <w:spacing w:before="0" w:after="120"/>
        <w:ind w:firstLine="720"/>
        <w:rPr>
          <w:sz w:val="28"/>
          <w:szCs w:val="28"/>
        </w:rPr>
      </w:pPr>
      <w:r>
        <w:rPr>
          <w:sz w:val="28"/>
          <w:szCs w:val="28"/>
        </w:rPr>
        <w:t>57</w:t>
      </w:r>
      <w:r w:rsidRPr="00B45BF9">
        <w:rPr>
          <w:sz w:val="28"/>
          <w:szCs w:val="28"/>
        </w:rPr>
        <w:t>. Derīgo izrakteņu ieguvei valsts nozīmes atradnē jāsaņem zemes dzīļu izmantošanas licence</w:t>
      </w:r>
      <w:r>
        <w:rPr>
          <w:sz w:val="28"/>
          <w:szCs w:val="28"/>
        </w:rPr>
        <w:t xml:space="preserve"> neatkarīgi no derīgo izrakteņu veida.</w:t>
      </w:r>
    </w:p>
    <w:p w:rsidR="00EE6BB1" w:rsidRPr="00C92D9C" w:rsidRDefault="00EE6BB1" w:rsidP="005E7028">
      <w:pPr>
        <w:pStyle w:val="naisf"/>
        <w:spacing w:before="0" w:after="120"/>
        <w:ind w:firstLine="720"/>
        <w:rPr>
          <w:color w:val="FFC000"/>
          <w:sz w:val="28"/>
          <w:szCs w:val="28"/>
        </w:rPr>
      </w:pPr>
    </w:p>
    <w:p w:rsidR="00EE6BB1" w:rsidRPr="00896976" w:rsidRDefault="00EE6BB1" w:rsidP="005E7028">
      <w:pPr>
        <w:spacing w:after="120"/>
        <w:ind w:firstLine="720"/>
        <w:jc w:val="both"/>
        <w:rPr>
          <w:sz w:val="28"/>
          <w:szCs w:val="28"/>
        </w:rPr>
      </w:pPr>
      <w:r w:rsidRPr="00896976">
        <w:rPr>
          <w:sz w:val="28"/>
          <w:szCs w:val="28"/>
        </w:rPr>
        <w:t>5</w:t>
      </w:r>
      <w:r>
        <w:rPr>
          <w:sz w:val="28"/>
          <w:szCs w:val="28"/>
        </w:rPr>
        <w:t>8</w:t>
      </w:r>
      <w:r w:rsidRPr="00896976">
        <w:rPr>
          <w:sz w:val="28"/>
          <w:szCs w:val="28"/>
        </w:rPr>
        <w:t xml:space="preserve">. </w:t>
      </w:r>
      <w:r>
        <w:rPr>
          <w:sz w:val="28"/>
          <w:szCs w:val="28"/>
        </w:rPr>
        <w:t>Ar normatīvajiem aktiem par v</w:t>
      </w:r>
      <w:r w:rsidRPr="00896976">
        <w:rPr>
          <w:sz w:val="28"/>
          <w:szCs w:val="28"/>
        </w:rPr>
        <w:t>alsts nozīmes atradnē</w:t>
      </w:r>
      <w:r>
        <w:rPr>
          <w:sz w:val="28"/>
          <w:szCs w:val="28"/>
        </w:rPr>
        <w:t>m noteiktajās atradnēs</w:t>
      </w:r>
      <w:r w:rsidRPr="00896976">
        <w:rPr>
          <w:sz w:val="28"/>
          <w:szCs w:val="28"/>
        </w:rPr>
        <w:t xml:space="preserve"> </w:t>
      </w:r>
      <w:r w:rsidRPr="002C0217">
        <w:rPr>
          <w:sz w:val="28"/>
          <w:szCs w:val="28"/>
        </w:rPr>
        <w:t>licences</w:t>
      </w:r>
      <w:r w:rsidRPr="00896976">
        <w:rPr>
          <w:color w:val="F79646"/>
          <w:sz w:val="28"/>
          <w:szCs w:val="28"/>
        </w:rPr>
        <w:t xml:space="preserve"> </w:t>
      </w:r>
      <w:r w:rsidRPr="00896976">
        <w:rPr>
          <w:sz w:val="28"/>
          <w:szCs w:val="28"/>
        </w:rPr>
        <w:t>laukums nedrīkst būt mazāks par 25% no atradnes neapgūtās platības. Dolomīta atradnē „Birži-Pūteļi” licences laukums nedrīkst būt mazāks par 10% no atradnes neapgūtās platības.</w:t>
      </w:r>
    </w:p>
    <w:p w:rsidR="00EE6BB1" w:rsidRPr="00896976" w:rsidRDefault="00EE6BB1" w:rsidP="007B632C">
      <w:pPr>
        <w:pStyle w:val="naisf"/>
        <w:spacing w:before="0" w:after="120"/>
        <w:ind w:firstLine="720"/>
        <w:rPr>
          <w:sz w:val="28"/>
          <w:szCs w:val="28"/>
        </w:rPr>
      </w:pPr>
    </w:p>
    <w:p w:rsidR="00EE6BB1" w:rsidRDefault="00EE6BB1" w:rsidP="00913EA6">
      <w:pPr>
        <w:pStyle w:val="naisnod"/>
        <w:spacing w:before="0" w:after="120"/>
        <w:rPr>
          <w:sz w:val="28"/>
          <w:szCs w:val="28"/>
        </w:rPr>
      </w:pPr>
      <w:r>
        <w:rPr>
          <w:sz w:val="28"/>
          <w:szCs w:val="28"/>
        </w:rPr>
        <w:t>VII</w:t>
      </w:r>
      <w:r w:rsidRPr="00896976">
        <w:rPr>
          <w:sz w:val="28"/>
          <w:szCs w:val="28"/>
        </w:rPr>
        <w:t>. Noslēguma jautājums</w:t>
      </w:r>
    </w:p>
    <w:p w:rsidR="00EE6BB1" w:rsidRPr="00896976" w:rsidRDefault="00EE6BB1" w:rsidP="00913EA6">
      <w:pPr>
        <w:pStyle w:val="naisnod"/>
        <w:spacing w:before="0" w:after="120"/>
        <w:jc w:val="both"/>
        <w:rPr>
          <w:sz w:val="28"/>
          <w:szCs w:val="28"/>
        </w:rPr>
      </w:pPr>
      <w:r>
        <w:rPr>
          <w:sz w:val="28"/>
          <w:szCs w:val="28"/>
        </w:rPr>
        <w:tab/>
      </w:r>
    </w:p>
    <w:p w:rsidR="00EE6BB1" w:rsidRPr="00896976" w:rsidRDefault="00EE6BB1" w:rsidP="007B632C">
      <w:pPr>
        <w:pStyle w:val="naisf"/>
        <w:spacing w:before="0" w:after="120"/>
        <w:ind w:firstLine="720"/>
        <w:rPr>
          <w:sz w:val="28"/>
          <w:szCs w:val="28"/>
        </w:rPr>
      </w:pPr>
      <w:r>
        <w:rPr>
          <w:sz w:val="28"/>
          <w:szCs w:val="28"/>
        </w:rPr>
        <w:t>59</w:t>
      </w:r>
      <w:r w:rsidRPr="00896976">
        <w:rPr>
          <w:sz w:val="28"/>
          <w:szCs w:val="28"/>
        </w:rPr>
        <w:t>. Līdz šo noteikumu spēkā stāšanās dienai izsniegtās:</w:t>
      </w:r>
    </w:p>
    <w:p w:rsidR="00EE6BB1" w:rsidRPr="00896976" w:rsidRDefault="00EE6BB1" w:rsidP="007B632C">
      <w:pPr>
        <w:pStyle w:val="naisf"/>
        <w:spacing w:before="0" w:after="120"/>
        <w:ind w:firstLine="720"/>
        <w:rPr>
          <w:sz w:val="28"/>
          <w:szCs w:val="28"/>
        </w:rPr>
      </w:pPr>
      <w:r>
        <w:rPr>
          <w:sz w:val="28"/>
          <w:szCs w:val="28"/>
        </w:rPr>
        <w:t>59</w:t>
      </w:r>
      <w:r w:rsidRPr="00896976">
        <w:rPr>
          <w:sz w:val="28"/>
          <w:szCs w:val="28"/>
        </w:rPr>
        <w:t>.1. atļaujas un licences ir derīgas līdz tajās norādītā termiņa beigām;</w:t>
      </w:r>
    </w:p>
    <w:p w:rsidR="00EE6BB1" w:rsidRDefault="00EE6BB1" w:rsidP="007B632C">
      <w:pPr>
        <w:pStyle w:val="naisf"/>
        <w:spacing w:before="0" w:after="120"/>
        <w:ind w:firstLine="720"/>
        <w:rPr>
          <w:sz w:val="28"/>
          <w:szCs w:val="28"/>
        </w:rPr>
      </w:pPr>
      <w:r>
        <w:rPr>
          <w:sz w:val="28"/>
          <w:szCs w:val="28"/>
        </w:rPr>
        <w:t>59</w:t>
      </w:r>
      <w:r w:rsidRPr="00896976">
        <w:rPr>
          <w:sz w:val="28"/>
          <w:szCs w:val="28"/>
        </w:rPr>
        <w:t>.2. derīgo izrakteņu atradnes pases, kas izsniegtas līdz 2007.gada 24.aprīlim, ir derīgas līdz 2015.gada 20.jūnijam.</w:t>
      </w:r>
      <w:r>
        <w:rPr>
          <w:sz w:val="28"/>
          <w:szCs w:val="28"/>
        </w:rPr>
        <w:t xml:space="preserve"> </w:t>
      </w:r>
    </w:p>
    <w:p w:rsidR="00EE6BB1" w:rsidRPr="00896976" w:rsidRDefault="00EE6BB1" w:rsidP="007B632C">
      <w:pPr>
        <w:pStyle w:val="naisf"/>
        <w:spacing w:before="0" w:after="120"/>
        <w:ind w:firstLine="720"/>
        <w:rPr>
          <w:sz w:val="28"/>
          <w:szCs w:val="28"/>
        </w:rPr>
      </w:pPr>
    </w:p>
    <w:p w:rsidR="00EE6BB1" w:rsidRPr="00896976" w:rsidRDefault="00EE6BB1" w:rsidP="007B632C">
      <w:pPr>
        <w:pStyle w:val="naisf"/>
        <w:spacing w:before="0" w:after="120"/>
        <w:ind w:firstLine="720"/>
        <w:rPr>
          <w:sz w:val="28"/>
          <w:szCs w:val="28"/>
        </w:rPr>
      </w:pPr>
      <w:r w:rsidRPr="00896976">
        <w:rPr>
          <w:sz w:val="28"/>
          <w:szCs w:val="28"/>
        </w:rPr>
        <w:t> Ministru prezidents                                                  V.Dombrovskis</w:t>
      </w:r>
    </w:p>
    <w:p w:rsidR="00EE6BB1" w:rsidRDefault="00EE6BB1" w:rsidP="007B632C">
      <w:pPr>
        <w:pStyle w:val="naisf"/>
        <w:spacing w:before="0" w:after="120"/>
        <w:ind w:firstLine="720"/>
        <w:rPr>
          <w:sz w:val="28"/>
          <w:szCs w:val="28"/>
        </w:rPr>
      </w:pPr>
      <w:r w:rsidRPr="00896976">
        <w:rPr>
          <w:sz w:val="28"/>
          <w:szCs w:val="28"/>
        </w:rPr>
        <w:t> </w:t>
      </w:r>
    </w:p>
    <w:p w:rsidR="00EE6BB1" w:rsidRDefault="00EE6BB1" w:rsidP="007B632C">
      <w:pPr>
        <w:pStyle w:val="naisf"/>
        <w:spacing w:before="0" w:after="120"/>
        <w:ind w:firstLine="720"/>
        <w:rPr>
          <w:sz w:val="28"/>
          <w:szCs w:val="28"/>
        </w:rPr>
      </w:pPr>
      <w:r w:rsidRPr="00896976">
        <w:rPr>
          <w:sz w:val="28"/>
          <w:szCs w:val="28"/>
        </w:rPr>
        <w:t>Vides aizsardzības un reģionālās attīstības ministrs        R.Vējonis</w:t>
      </w:r>
      <w:r>
        <w:rPr>
          <w:sz w:val="28"/>
          <w:szCs w:val="28"/>
        </w:rPr>
        <w:t xml:space="preserve"> </w:t>
      </w:r>
    </w:p>
    <w:p w:rsidR="00EE6BB1" w:rsidRDefault="00EE6BB1" w:rsidP="007B632C">
      <w:pPr>
        <w:pStyle w:val="naisf"/>
        <w:spacing w:before="0" w:after="120"/>
        <w:ind w:firstLine="720"/>
        <w:rPr>
          <w:sz w:val="28"/>
          <w:szCs w:val="28"/>
        </w:rPr>
      </w:pPr>
    </w:p>
    <w:p w:rsidR="00EE6BB1" w:rsidRDefault="00EE6BB1" w:rsidP="007B632C">
      <w:pPr>
        <w:pStyle w:val="naisf"/>
        <w:spacing w:before="0" w:after="120"/>
        <w:ind w:firstLine="720"/>
        <w:rPr>
          <w:sz w:val="28"/>
          <w:szCs w:val="28"/>
        </w:rPr>
      </w:pPr>
    </w:p>
    <w:p w:rsidR="00EE6BB1" w:rsidRPr="00A36317" w:rsidRDefault="00EE6BB1" w:rsidP="00417E0D">
      <w:pPr>
        <w:spacing w:after="120"/>
        <w:rPr>
          <w:b/>
          <w:sz w:val="28"/>
          <w:szCs w:val="28"/>
        </w:rPr>
      </w:pPr>
      <w:r w:rsidRPr="00A36317">
        <w:rPr>
          <w:b/>
          <w:sz w:val="28"/>
          <w:szCs w:val="28"/>
        </w:rPr>
        <w:t>Iesniedzējs:</w:t>
      </w:r>
    </w:p>
    <w:p w:rsidR="00EE6BB1" w:rsidRPr="00A36317" w:rsidRDefault="00EE6BB1" w:rsidP="00417E0D">
      <w:pPr>
        <w:spacing w:after="120"/>
        <w:rPr>
          <w:sz w:val="28"/>
          <w:szCs w:val="28"/>
        </w:rPr>
      </w:pPr>
      <w:r w:rsidRPr="00A36317">
        <w:rPr>
          <w:sz w:val="28"/>
          <w:szCs w:val="28"/>
        </w:rPr>
        <w:t>Vides</w:t>
      </w:r>
      <w:r w:rsidRPr="00417E0D">
        <w:rPr>
          <w:sz w:val="28"/>
          <w:szCs w:val="28"/>
        </w:rPr>
        <w:t xml:space="preserve"> </w:t>
      </w:r>
      <w:r w:rsidRPr="00896976">
        <w:rPr>
          <w:sz w:val="28"/>
          <w:szCs w:val="28"/>
        </w:rPr>
        <w:t>aizsardzības un reģionālās attīstības</w:t>
      </w:r>
      <w:r w:rsidRPr="00A36317">
        <w:rPr>
          <w:sz w:val="28"/>
          <w:szCs w:val="28"/>
        </w:rPr>
        <w:t xml:space="preserve"> ministrs          </w:t>
      </w:r>
      <w:r>
        <w:rPr>
          <w:sz w:val="28"/>
          <w:szCs w:val="28"/>
        </w:rPr>
        <w:t xml:space="preserve">         </w:t>
      </w:r>
      <w:r w:rsidRPr="00A36317">
        <w:rPr>
          <w:sz w:val="28"/>
        </w:rPr>
        <w:t>R.Vējonis</w:t>
      </w:r>
    </w:p>
    <w:p w:rsidR="00EE6BB1" w:rsidRPr="00A36317" w:rsidRDefault="00EE6BB1" w:rsidP="00417E0D">
      <w:pPr>
        <w:rPr>
          <w:b/>
          <w:sz w:val="28"/>
          <w:szCs w:val="28"/>
        </w:rPr>
      </w:pPr>
    </w:p>
    <w:p w:rsidR="00EE6BB1" w:rsidRDefault="00EE6BB1" w:rsidP="00417E0D">
      <w:pPr>
        <w:spacing w:after="120"/>
        <w:rPr>
          <w:sz w:val="28"/>
          <w:szCs w:val="28"/>
        </w:rPr>
      </w:pPr>
      <w:r w:rsidRPr="00A36317">
        <w:rPr>
          <w:b/>
          <w:sz w:val="28"/>
          <w:szCs w:val="28"/>
        </w:rPr>
        <w:t>Vīza:</w:t>
      </w:r>
      <w:r w:rsidRPr="00A36317">
        <w:rPr>
          <w:sz w:val="28"/>
          <w:szCs w:val="28"/>
        </w:rPr>
        <w:t xml:space="preserve"> </w:t>
      </w:r>
    </w:p>
    <w:p w:rsidR="00EE6BB1" w:rsidRPr="00A36317" w:rsidRDefault="00EE6BB1" w:rsidP="00417E0D">
      <w:pPr>
        <w:spacing w:after="120"/>
        <w:rPr>
          <w:sz w:val="28"/>
          <w:szCs w:val="28"/>
        </w:rPr>
      </w:pPr>
      <w:r w:rsidRPr="00A36317">
        <w:rPr>
          <w:sz w:val="28"/>
          <w:szCs w:val="28"/>
        </w:rPr>
        <w:t xml:space="preserve">valsts sekretārs                                             </w:t>
      </w:r>
      <w:r>
        <w:rPr>
          <w:sz w:val="28"/>
          <w:szCs w:val="28"/>
        </w:rPr>
        <w:t xml:space="preserve">                               </w:t>
      </w:r>
      <w:r w:rsidRPr="00A36317">
        <w:rPr>
          <w:sz w:val="28"/>
          <w:szCs w:val="28"/>
        </w:rPr>
        <w:t>G.Puķītis</w:t>
      </w:r>
    </w:p>
    <w:p w:rsidR="00EE6BB1" w:rsidRPr="00A36317" w:rsidRDefault="00EE6BB1" w:rsidP="00417E0D"/>
    <w:p w:rsidR="00EE6BB1" w:rsidRPr="00A36317" w:rsidRDefault="00EE6BB1" w:rsidP="00417E0D"/>
    <w:p w:rsidR="00EE6BB1" w:rsidRPr="00A36317" w:rsidRDefault="00EE6BB1" w:rsidP="00417E0D"/>
    <w:p w:rsidR="00EE6BB1" w:rsidRPr="00A36317" w:rsidRDefault="00EE6BB1" w:rsidP="00417E0D"/>
    <w:p w:rsidR="00EE6BB1" w:rsidRPr="00D81E08" w:rsidRDefault="00EE6BB1" w:rsidP="00417E0D">
      <w:pPr>
        <w:jc w:val="both"/>
      </w:pPr>
      <w:r>
        <w:t>18.08</w:t>
      </w:r>
      <w:r w:rsidRPr="00D81E08">
        <w:t>.2011. 13:00</w:t>
      </w:r>
    </w:p>
    <w:p w:rsidR="00EE6BB1" w:rsidRPr="00D81E08" w:rsidRDefault="00EE6BB1" w:rsidP="00417E0D">
      <w:pPr>
        <w:jc w:val="both"/>
      </w:pPr>
      <w:r>
        <w:t>2931</w:t>
      </w:r>
    </w:p>
    <w:p w:rsidR="00EE6BB1" w:rsidRPr="00D81E08" w:rsidRDefault="00EE6BB1" w:rsidP="00417E0D">
      <w:pPr>
        <w:jc w:val="both"/>
      </w:pPr>
      <w:r w:rsidRPr="00D81E08">
        <w:t>D.Ozola,</w:t>
      </w:r>
    </w:p>
    <w:p w:rsidR="00EE6BB1" w:rsidRPr="00A36317" w:rsidRDefault="00EE6BB1" w:rsidP="00417E0D">
      <w:pPr>
        <w:jc w:val="both"/>
      </w:pPr>
      <w:r w:rsidRPr="00D81E08">
        <w:t>67026518</w:t>
      </w:r>
      <w:r w:rsidRPr="00A36317">
        <w:t xml:space="preserve">; </w:t>
      </w:r>
      <w:hyperlink r:id="rId8" w:history="1">
        <w:r w:rsidRPr="00A36317">
          <w:rPr>
            <w:rStyle w:val="Hyperlink"/>
          </w:rPr>
          <w:t>dace.ozola@vidm.gov.lv</w:t>
        </w:r>
      </w:hyperlink>
      <w:r w:rsidRPr="00A36317">
        <w:t xml:space="preserve">    </w:t>
      </w:r>
    </w:p>
    <w:p w:rsidR="00EE6BB1" w:rsidRPr="00A36317" w:rsidRDefault="00EE6BB1" w:rsidP="00417E0D"/>
    <w:p w:rsidR="00EE6BB1" w:rsidRPr="00896976" w:rsidRDefault="00EE6BB1" w:rsidP="007B632C">
      <w:pPr>
        <w:pStyle w:val="naisf"/>
        <w:spacing w:before="0" w:after="120"/>
        <w:ind w:firstLine="720"/>
        <w:rPr>
          <w:sz w:val="28"/>
          <w:szCs w:val="28"/>
        </w:rPr>
      </w:pPr>
    </w:p>
    <w:sectPr w:rsidR="00EE6BB1" w:rsidRPr="00896976" w:rsidSect="00913EA6">
      <w:headerReference w:type="even" r:id="rId9"/>
      <w:headerReference w:type="default" r:id="rId10"/>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816" w:rsidRDefault="002E0816" w:rsidP="00896976">
      <w:r>
        <w:separator/>
      </w:r>
    </w:p>
  </w:endnote>
  <w:endnote w:type="continuationSeparator" w:id="0">
    <w:p w:rsidR="002E0816" w:rsidRDefault="002E0816" w:rsidP="0089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16" w:rsidRPr="00896976" w:rsidRDefault="002E0816" w:rsidP="00913EA6">
    <w:pPr>
      <w:jc w:val="both"/>
      <w:rPr>
        <w:sz w:val="22"/>
        <w:szCs w:val="22"/>
      </w:rPr>
    </w:pPr>
    <w:smartTag w:uri="urn:schemas-microsoft-com:office:smarttags" w:element="PersonName">
      <w:r w:rsidRPr="00896976">
        <w:rPr>
          <w:sz w:val="22"/>
          <w:szCs w:val="22"/>
        </w:rPr>
        <w:t>VARAM</w:t>
      </w:r>
    </w:smartTag>
    <w:r w:rsidRPr="00896976">
      <w:rPr>
        <w:sz w:val="22"/>
        <w:szCs w:val="22"/>
      </w:rPr>
      <w:t>Not_</w:t>
    </w:r>
    <w:r>
      <w:rPr>
        <w:sz w:val="22"/>
        <w:szCs w:val="22"/>
      </w:rPr>
      <w:t>1808</w:t>
    </w:r>
    <w:r w:rsidRPr="00896976">
      <w:rPr>
        <w:sz w:val="22"/>
        <w:szCs w:val="22"/>
      </w:rPr>
      <w:t xml:space="preserve">11_lic; </w:t>
    </w:r>
    <w:r>
      <w:rPr>
        <w:sz w:val="22"/>
        <w:szCs w:val="22"/>
      </w:rPr>
      <w:t>Z</w:t>
    </w:r>
    <w:r w:rsidRPr="00896976">
      <w:rPr>
        <w:bCs/>
        <w:sz w:val="22"/>
        <w:szCs w:val="22"/>
      </w:rPr>
      <w:t>emes dzīļu izmantošanas licenču un bieži sastopamo derīgo izrakteņu ieguves atļauju izsniegšanas kārtība</w:t>
    </w:r>
  </w:p>
  <w:p w:rsidR="002E0816" w:rsidRDefault="002E0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816" w:rsidRDefault="002E0816" w:rsidP="00896976">
      <w:r>
        <w:separator/>
      </w:r>
    </w:p>
  </w:footnote>
  <w:footnote w:type="continuationSeparator" w:id="0">
    <w:p w:rsidR="002E0816" w:rsidRDefault="002E0816" w:rsidP="00896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16" w:rsidRDefault="002E0816" w:rsidP="00D86C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0816" w:rsidRDefault="002E08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816" w:rsidRDefault="002E0816" w:rsidP="00D86C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080C">
      <w:rPr>
        <w:rStyle w:val="PageNumber"/>
        <w:noProof/>
      </w:rPr>
      <w:t>5</w:t>
    </w:r>
    <w:r>
      <w:rPr>
        <w:rStyle w:val="PageNumber"/>
      </w:rPr>
      <w:fldChar w:fldCharType="end"/>
    </w:r>
  </w:p>
  <w:p w:rsidR="002E0816" w:rsidRDefault="002E0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25781"/>
    <w:multiLevelType w:val="hybridMultilevel"/>
    <w:tmpl w:val="2EAA7CDA"/>
    <w:lvl w:ilvl="0" w:tplc="0426000F">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1911C29"/>
    <w:multiLevelType w:val="multilevel"/>
    <w:tmpl w:val="87229ADA"/>
    <w:lvl w:ilvl="0">
      <w:start w:val="1"/>
      <w:numFmt w:val="decimal"/>
      <w:lvlText w:val="%1."/>
      <w:lvlJc w:val="left"/>
      <w:pPr>
        <w:ind w:left="795" w:hanging="795"/>
      </w:pPr>
      <w:rPr>
        <w:rFonts w:cs="Times New Roman" w:hint="default"/>
        <w:b w:val="0"/>
        <w:color w:val="auto"/>
      </w:rPr>
    </w:lvl>
    <w:lvl w:ilvl="1">
      <w:start w:val="1"/>
      <w:numFmt w:val="decimal"/>
      <w:lvlText w:val="%1.%2."/>
      <w:lvlJc w:val="left"/>
      <w:pPr>
        <w:ind w:left="1221" w:hanging="795"/>
      </w:pPr>
      <w:rPr>
        <w:rFonts w:cs="Times New Roman" w:hint="default"/>
        <w:b w:val="0"/>
        <w:color w:val="auto"/>
      </w:rPr>
    </w:lvl>
    <w:lvl w:ilvl="2">
      <w:start w:val="1"/>
      <w:numFmt w:val="decimal"/>
      <w:lvlText w:val="%1.%2.%3."/>
      <w:lvlJc w:val="left"/>
      <w:pPr>
        <w:ind w:left="1545" w:hanging="795"/>
      </w:pPr>
      <w:rPr>
        <w:rFonts w:cs="Times New Roman" w:hint="default"/>
        <w:b w:val="0"/>
        <w:color w:val="auto"/>
      </w:rPr>
    </w:lvl>
    <w:lvl w:ilvl="3">
      <w:start w:val="1"/>
      <w:numFmt w:val="decimal"/>
      <w:lvlText w:val="%1.%2.%3.%4."/>
      <w:lvlJc w:val="left"/>
      <w:pPr>
        <w:ind w:left="1920" w:hanging="795"/>
      </w:pPr>
      <w:rPr>
        <w:rFonts w:cs="Times New Roman" w:hint="default"/>
        <w:b w:val="0"/>
        <w:color w:val="auto"/>
      </w:rPr>
    </w:lvl>
    <w:lvl w:ilvl="4">
      <w:start w:val="1"/>
      <w:numFmt w:val="decimal"/>
      <w:lvlText w:val="%1.%2.%3.%4.%5."/>
      <w:lvlJc w:val="left"/>
      <w:pPr>
        <w:ind w:left="2580" w:hanging="1080"/>
      </w:pPr>
      <w:rPr>
        <w:rFonts w:cs="Times New Roman" w:hint="default"/>
        <w:b w:val="0"/>
        <w:color w:val="auto"/>
      </w:rPr>
    </w:lvl>
    <w:lvl w:ilvl="5">
      <w:start w:val="1"/>
      <w:numFmt w:val="decimal"/>
      <w:lvlText w:val="%1.%2.%3.%4.%5.%6."/>
      <w:lvlJc w:val="left"/>
      <w:pPr>
        <w:ind w:left="2955" w:hanging="1080"/>
      </w:pPr>
      <w:rPr>
        <w:rFonts w:cs="Times New Roman" w:hint="default"/>
        <w:b w:val="0"/>
        <w:color w:val="auto"/>
      </w:rPr>
    </w:lvl>
    <w:lvl w:ilvl="6">
      <w:start w:val="1"/>
      <w:numFmt w:val="decimal"/>
      <w:lvlText w:val="%1.%2.%3.%4.%5.%6.%7."/>
      <w:lvlJc w:val="left"/>
      <w:pPr>
        <w:ind w:left="3690" w:hanging="1440"/>
      </w:pPr>
      <w:rPr>
        <w:rFonts w:cs="Times New Roman" w:hint="default"/>
        <w:b w:val="0"/>
        <w:color w:val="auto"/>
      </w:rPr>
    </w:lvl>
    <w:lvl w:ilvl="7">
      <w:start w:val="1"/>
      <w:numFmt w:val="decimal"/>
      <w:lvlText w:val="%1.%2.%3.%4.%5.%6.%7.%8."/>
      <w:lvlJc w:val="left"/>
      <w:pPr>
        <w:ind w:left="4065" w:hanging="1440"/>
      </w:pPr>
      <w:rPr>
        <w:rFonts w:cs="Times New Roman" w:hint="default"/>
        <w:b w:val="0"/>
        <w:color w:val="auto"/>
      </w:rPr>
    </w:lvl>
    <w:lvl w:ilvl="8">
      <w:start w:val="1"/>
      <w:numFmt w:val="decimal"/>
      <w:lvlText w:val="%1.%2.%3.%4.%5.%6.%7.%8.%9."/>
      <w:lvlJc w:val="left"/>
      <w:pPr>
        <w:ind w:left="4800" w:hanging="1800"/>
      </w:pPr>
      <w:rPr>
        <w:rFonts w:cs="Times New Roman" w:hint="default"/>
        <w:b w:val="0"/>
        <w:color w:val="auto"/>
      </w:rPr>
    </w:lvl>
  </w:abstractNum>
  <w:abstractNum w:abstractNumId="2">
    <w:nsid w:val="1ECB01B8"/>
    <w:multiLevelType w:val="hybridMultilevel"/>
    <w:tmpl w:val="7BAE2722"/>
    <w:lvl w:ilvl="0" w:tplc="D2A23690">
      <w:start w:val="30"/>
      <w:numFmt w:val="lowerRoman"/>
      <w:lvlText w:val="%1."/>
      <w:lvlJc w:val="left"/>
      <w:pPr>
        <w:ind w:left="720" w:hanging="72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3">
    <w:nsid w:val="306C4E06"/>
    <w:multiLevelType w:val="multilevel"/>
    <w:tmpl w:val="87229ADA"/>
    <w:lvl w:ilvl="0">
      <w:start w:val="1"/>
      <w:numFmt w:val="decimal"/>
      <w:lvlText w:val="%1."/>
      <w:lvlJc w:val="left"/>
      <w:pPr>
        <w:ind w:left="1170" w:hanging="795"/>
      </w:pPr>
      <w:rPr>
        <w:rFonts w:cs="Times New Roman" w:hint="default"/>
        <w:b w:val="0"/>
        <w:color w:val="auto"/>
      </w:rPr>
    </w:lvl>
    <w:lvl w:ilvl="1">
      <w:start w:val="1"/>
      <w:numFmt w:val="decimal"/>
      <w:lvlText w:val="%1.%2."/>
      <w:lvlJc w:val="left"/>
      <w:pPr>
        <w:ind w:left="1545" w:hanging="795"/>
      </w:pPr>
      <w:rPr>
        <w:rFonts w:cs="Times New Roman" w:hint="default"/>
        <w:b w:val="0"/>
        <w:color w:val="auto"/>
      </w:rPr>
    </w:lvl>
    <w:lvl w:ilvl="2">
      <w:start w:val="1"/>
      <w:numFmt w:val="decimal"/>
      <w:lvlText w:val="%1.%2.%3."/>
      <w:lvlJc w:val="left"/>
      <w:pPr>
        <w:ind w:left="1920" w:hanging="795"/>
      </w:pPr>
      <w:rPr>
        <w:rFonts w:cs="Times New Roman" w:hint="default"/>
        <w:b w:val="0"/>
        <w:color w:val="auto"/>
      </w:rPr>
    </w:lvl>
    <w:lvl w:ilvl="3">
      <w:start w:val="1"/>
      <w:numFmt w:val="decimal"/>
      <w:lvlText w:val="%1.%2.%3.%4."/>
      <w:lvlJc w:val="left"/>
      <w:pPr>
        <w:ind w:left="2295" w:hanging="795"/>
      </w:pPr>
      <w:rPr>
        <w:rFonts w:cs="Times New Roman" w:hint="default"/>
        <w:b w:val="0"/>
        <w:color w:val="auto"/>
      </w:rPr>
    </w:lvl>
    <w:lvl w:ilvl="4">
      <w:start w:val="1"/>
      <w:numFmt w:val="decimal"/>
      <w:lvlText w:val="%1.%2.%3.%4.%5."/>
      <w:lvlJc w:val="left"/>
      <w:pPr>
        <w:ind w:left="2955" w:hanging="1080"/>
      </w:pPr>
      <w:rPr>
        <w:rFonts w:cs="Times New Roman" w:hint="default"/>
        <w:b w:val="0"/>
        <w:color w:val="auto"/>
      </w:rPr>
    </w:lvl>
    <w:lvl w:ilvl="5">
      <w:start w:val="1"/>
      <w:numFmt w:val="decimal"/>
      <w:lvlText w:val="%1.%2.%3.%4.%5.%6."/>
      <w:lvlJc w:val="left"/>
      <w:pPr>
        <w:ind w:left="3330" w:hanging="1080"/>
      </w:pPr>
      <w:rPr>
        <w:rFonts w:cs="Times New Roman" w:hint="default"/>
        <w:b w:val="0"/>
        <w:color w:val="auto"/>
      </w:rPr>
    </w:lvl>
    <w:lvl w:ilvl="6">
      <w:start w:val="1"/>
      <w:numFmt w:val="decimal"/>
      <w:lvlText w:val="%1.%2.%3.%4.%5.%6.%7."/>
      <w:lvlJc w:val="left"/>
      <w:pPr>
        <w:ind w:left="4065" w:hanging="1440"/>
      </w:pPr>
      <w:rPr>
        <w:rFonts w:cs="Times New Roman" w:hint="default"/>
        <w:b w:val="0"/>
        <w:color w:val="auto"/>
      </w:rPr>
    </w:lvl>
    <w:lvl w:ilvl="7">
      <w:start w:val="1"/>
      <w:numFmt w:val="decimal"/>
      <w:lvlText w:val="%1.%2.%3.%4.%5.%6.%7.%8."/>
      <w:lvlJc w:val="left"/>
      <w:pPr>
        <w:ind w:left="4440" w:hanging="1440"/>
      </w:pPr>
      <w:rPr>
        <w:rFonts w:cs="Times New Roman" w:hint="default"/>
        <w:b w:val="0"/>
        <w:color w:val="auto"/>
      </w:rPr>
    </w:lvl>
    <w:lvl w:ilvl="8">
      <w:start w:val="1"/>
      <w:numFmt w:val="decimal"/>
      <w:lvlText w:val="%1.%2.%3.%4.%5.%6.%7.%8.%9."/>
      <w:lvlJc w:val="left"/>
      <w:pPr>
        <w:ind w:left="5175" w:hanging="1800"/>
      </w:pPr>
      <w:rPr>
        <w:rFonts w:cs="Times New Roman" w:hint="default"/>
        <w:b w:val="0"/>
        <w:color w:val="auto"/>
      </w:rPr>
    </w:lvl>
  </w:abstractNum>
  <w:abstractNum w:abstractNumId="4">
    <w:nsid w:val="320E1151"/>
    <w:multiLevelType w:val="hybridMultilevel"/>
    <w:tmpl w:val="E2B2425E"/>
    <w:lvl w:ilvl="0" w:tplc="C352C1D6">
      <w:start w:val="30"/>
      <w:numFmt w:val="lowerRoman"/>
      <w:lvlText w:val="%1."/>
      <w:lvlJc w:val="left"/>
      <w:pPr>
        <w:ind w:left="720" w:hanging="720"/>
      </w:pPr>
      <w:rPr>
        <w:rFonts w:ascii="Times New Roman" w:hAnsi="Times New Roman" w:cs="Times New Roman" w:hint="default"/>
        <w:sz w:val="24"/>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5">
    <w:nsid w:val="322B47A4"/>
    <w:multiLevelType w:val="multilevel"/>
    <w:tmpl w:val="4D6E09DC"/>
    <w:lvl w:ilvl="0">
      <w:start w:val="2"/>
      <w:numFmt w:val="decimal"/>
      <w:lvlText w:val="%1."/>
      <w:lvlJc w:val="left"/>
      <w:pPr>
        <w:ind w:left="360" w:hanging="360"/>
      </w:pPr>
      <w:rPr>
        <w:rFonts w:cs="Times New Roman" w:hint="default"/>
        <w:color w:val="00B050"/>
      </w:rPr>
    </w:lvl>
    <w:lvl w:ilvl="1">
      <w:start w:val="1"/>
      <w:numFmt w:val="decimal"/>
      <w:lvlText w:val="%1.%2."/>
      <w:lvlJc w:val="left"/>
      <w:pPr>
        <w:ind w:left="1275" w:hanging="360"/>
      </w:pPr>
      <w:rPr>
        <w:rFonts w:cs="Times New Roman" w:hint="default"/>
        <w:color w:val="00B050"/>
      </w:rPr>
    </w:lvl>
    <w:lvl w:ilvl="2">
      <w:start w:val="1"/>
      <w:numFmt w:val="decimal"/>
      <w:lvlText w:val="%1.%2.%3."/>
      <w:lvlJc w:val="left"/>
      <w:pPr>
        <w:ind w:left="2550" w:hanging="720"/>
      </w:pPr>
      <w:rPr>
        <w:rFonts w:cs="Times New Roman" w:hint="default"/>
        <w:color w:val="00B050"/>
      </w:rPr>
    </w:lvl>
    <w:lvl w:ilvl="3">
      <w:start w:val="1"/>
      <w:numFmt w:val="decimal"/>
      <w:lvlText w:val="%1.%2.%3.%4."/>
      <w:lvlJc w:val="left"/>
      <w:pPr>
        <w:ind w:left="3465" w:hanging="720"/>
      </w:pPr>
      <w:rPr>
        <w:rFonts w:cs="Times New Roman" w:hint="default"/>
        <w:color w:val="00B050"/>
      </w:rPr>
    </w:lvl>
    <w:lvl w:ilvl="4">
      <w:start w:val="1"/>
      <w:numFmt w:val="decimal"/>
      <w:lvlText w:val="%1.%2.%3.%4.%5."/>
      <w:lvlJc w:val="left"/>
      <w:pPr>
        <w:ind w:left="4740" w:hanging="1080"/>
      </w:pPr>
      <w:rPr>
        <w:rFonts w:cs="Times New Roman" w:hint="default"/>
        <w:color w:val="00B050"/>
      </w:rPr>
    </w:lvl>
    <w:lvl w:ilvl="5">
      <w:start w:val="1"/>
      <w:numFmt w:val="decimal"/>
      <w:lvlText w:val="%1.%2.%3.%4.%5.%6."/>
      <w:lvlJc w:val="left"/>
      <w:pPr>
        <w:ind w:left="5655" w:hanging="1080"/>
      </w:pPr>
      <w:rPr>
        <w:rFonts w:cs="Times New Roman" w:hint="default"/>
        <w:color w:val="00B050"/>
      </w:rPr>
    </w:lvl>
    <w:lvl w:ilvl="6">
      <w:start w:val="1"/>
      <w:numFmt w:val="decimal"/>
      <w:lvlText w:val="%1.%2.%3.%4.%5.%6.%7."/>
      <w:lvlJc w:val="left"/>
      <w:pPr>
        <w:ind w:left="6570" w:hanging="1080"/>
      </w:pPr>
      <w:rPr>
        <w:rFonts w:cs="Times New Roman" w:hint="default"/>
        <w:color w:val="00B050"/>
      </w:rPr>
    </w:lvl>
    <w:lvl w:ilvl="7">
      <w:start w:val="1"/>
      <w:numFmt w:val="decimal"/>
      <w:lvlText w:val="%1.%2.%3.%4.%5.%6.%7.%8."/>
      <w:lvlJc w:val="left"/>
      <w:pPr>
        <w:ind w:left="7845" w:hanging="1440"/>
      </w:pPr>
      <w:rPr>
        <w:rFonts w:cs="Times New Roman" w:hint="default"/>
        <w:color w:val="00B050"/>
      </w:rPr>
    </w:lvl>
    <w:lvl w:ilvl="8">
      <w:start w:val="1"/>
      <w:numFmt w:val="decimal"/>
      <w:lvlText w:val="%1.%2.%3.%4.%5.%6.%7.%8.%9."/>
      <w:lvlJc w:val="left"/>
      <w:pPr>
        <w:ind w:left="8760" w:hanging="1440"/>
      </w:pPr>
      <w:rPr>
        <w:rFonts w:cs="Times New Roman" w:hint="default"/>
        <w:color w:val="00B050"/>
      </w:rPr>
    </w:lvl>
  </w:abstractNum>
  <w:abstractNum w:abstractNumId="6">
    <w:nsid w:val="36CE415C"/>
    <w:multiLevelType w:val="hybridMultilevel"/>
    <w:tmpl w:val="76C27DB8"/>
    <w:lvl w:ilvl="0" w:tplc="8B14FF9E">
      <w:start w:val="1"/>
      <w:numFmt w:val="decimal"/>
      <w:lvlText w:val="%1."/>
      <w:lvlJc w:val="left"/>
      <w:pPr>
        <w:ind w:left="360" w:hanging="360"/>
      </w:pPr>
      <w:rPr>
        <w:rFonts w:cs="Times New Roman"/>
        <w:i w:val="0"/>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7">
    <w:nsid w:val="3B502576"/>
    <w:multiLevelType w:val="multilevel"/>
    <w:tmpl w:val="48AA341C"/>
    <w:lvl w:ilvl="0">
      <w:start w:val="1"/>
      <w:numFmt w:val="decimal"/>
      <w:lvlText w:val="%1."/>
      <w:lvlJc w:val="left"/>
      <w:pPr>
        <w:ind w:left="360" w:hanging="360"/>
      </w:pPr>
      <w:rPr>
        <w:rFonts w:cs="Times New Roman" w:hint="default"/>
        <w:color w:val="auto"/>
      </w:rPr>
    </w:lvl>
    <w:lvl w:ilvl="1">
      <w:start w:val="1"/>
      <w:numFmt w:val="decimal"/>
      <w:lvlText w:val="%1.%2."/>
      <w:lvlJc w:val="left"/>
      <w:pPr>
        <w:ind w:left="927" w:hanging="360"/>
      </w:pPr>
      <w:rPr>
        <w:rFonts w:cs="Times New Roman" w:hint="default"/>
        <w:color w:val="auto"/>
      </w:rPr>
    </w:lvl>
    <w:lvl w:ilvl="2">
      <w:start w:val="1"/>
      <w:numFmt w:val="decimal"/>
      <w:lvlText w:val="%1.%2.%3."/>
      <w:lvlJc w:val="left"/>
      <w:pPr>
        <w:ind w:left="1571" w:hanging="720"/>
      </w:pPr>
      <w:rPr>
        <w:rFonts w:cs="Times New Roman" w:hint="default"/>
        <w:color w:val="auto"/>
      </w:rPr>
    </w:lvl>
    <w:lvl w:ilvl="3">
      <w:start w:val="1"/>
      <w:numFmt w:val="decimal"/>
      <w:lvlText w:val="%1.%2.%3.%4."/>
      <w:lvlJc w:val="left"/>
      <w:pPr>
        <w:ind w:left="1845" w:hanging="720"/>
      </w:pPr>
      <w:rPr>
        <w:rFonts w:cs="Times New Roman" w:hint="default"/>
        <w:color w:val="auto"/>
      </w:rPr>
    </w:lvl>
    <w:lvl w:ilvl="4">
      <w:start w:val="1"/>
      <w:numFmt w:val="decimal"/>
      <w:lvlText w:val="%1.%2.%3.%4.%5."/>
      <w:lvlJc w:val="left"/>
      <w:pPr>
        <w:ind w:left="2580" w:hanging="1080"/>
      </w:pPr>
      <w:rPr>
        <w:rFonts w:cs="Times New Roman" w:hint="default"/>
        <w:color w:val="auto"/>
      </w:rPr>
    </w:lvl>
    <w:lvl w:ilvl="5">
      <w:start w:val="1"/>
      <w:numFmt w:val="decimal"/>
      <w:lvlText w:val="%1.%2.%3.%4.%5.%6."/>
      <w:lvlJc w:val="left"/>
      <w:pPr>
        <w:ind w:left="2955" w:hanging="1080"/>
      </w:pPr>
      <w:rPr>
        <w:rFonts w:cs="Times New Roman" w:hint="default"/>
        <w:color w:val="auto"/>
      </w:rPr>
    </w:lvl>
    <w:lvl w:ilvl="6">
      <w:start w:val="1"/>
      <w:numFmt w:val="decimal"/>
      <w:lvlText w:val="%1.%2.%3.%4.%5.%6.%7."/>
      <w:lvlJc w:val="left"/>
      <w:pPr>
        <w:ind w:left="3690" w:hanging="1440"/>
      </w:pPr>
      <w:rPr>
        <w:rFonts w:cs="Times New Roman" w:hint="default"/>
        <w:color w:val="auto"/>
      </w:rPr>
    </w:lvl>
    <w:lvl w:ilvl="7">
      <w:start w:val="1"/>
      <w:numFmt w:val="decimal"/>
      <w:lvlText w:val="%1.%2.%3.%4.%5.%6.%7.%8."/>
      <w:lvlJc w:val="left"/>
      <w:pPr>
        <w:ind w:left="4065" w:hanging="1440"/>
      </w:pPr>
      <w:rPr>
        <w:rFonts w:cs="Times New Roman" w:hint="default"/>
        <w:color w:val="auto"/>
      </w:rPr>
    </w:lvl>
    <w:lvl w:ilvl="8">
      <w:start w:val="1"/>
      <w:numFmt w:val="decimal"/>
      <w:lvlText w:val="%1.%2.%3.%4.%5.%6.%7.%8.%9."/>
      <w:lvlJc w:val="left"/>
      <w:pPr>
        <w:ind w:left="4800" w:hanging="1800"/>
      </w:pPr>
      <w:rPr>
        <w:rFonts w:cs="Times New Roman" w:hint="default"/>
        <w:color w:val="auto"/>
      </w:rPr>
    </w:lvl>
  </w:abstractNum>
  <w:abstractNum w:abstractNumId="8">
    <w:nsid w:val="3D95319C"/>
    <w:multiLevelType w:val="multilevel"/>
    <w:tmpl w:val="0CE029CE"/>
    <w:lvl w:ilvl="0">
      <w:start w:val="1"/>
      <w:numFmt w:val="decimal"/>
      <w:lvlText w:val="%1."/>
      <w:lvlJc w:val="left"/>
      <w:pPr>
        <w:ind w:left="360" w:hanging="360"/>
      </w:pPr>
      <w:rPr>
        <w:rFonts w:cs="Times New Roman"/>
        <w:i w:val="0"/>
        <w:sz w:val="20"/>
        <w:szCs w:val="20"/>
      </w:rPr>
    </w:lvl>
    <w:lvl w:ilvl="1">
      <w:start w:val="1"/>
      <w:numFmt w:val="decimal"/>
      <w:lvlText w:val="%1.%2."/>
      <w:lvlJc w:val="left"/>
      <w:pPr>
        <w:ind w:left="1709"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90B5E9A"/>
    <w:multiLevelType w:val="hybridMultilevel"/>
    <w:tmpl w:val="DC5434F2"/>
    <w:lvl w:ilvl="0" w:tplc="AD52A044">
      <w:start w:val="30"/>
      <w:numFmt w:val="lowerRoman"/>
      <w:lvlText w:val="%1."/>
      <w:lvlJc w:val="left"/>
      <w:pPr>
        <w:ind w:left="720" w:hanging="72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0">
    <w:nsid w:val="4C7727BA"/>
    <w:multiLevelType w:val="hybridMultilevel"/>
    <w:tmpl w:val="A14A1AD2"/>
    <w:lvl w:ilvl="0" w:tplc="66A8C48C">
      <w:start w:val="2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4D9A5E85"/>
    <w:multiLevelType w:val="multilevel"/>
    <w:tmpl w:val="4344ED86"/>
    <w:lvl w:ilvl="0">
      <w:start w:val="1"/>
      <w:numFmt w:val="decimal"/>
      <w:lvlText w:val="%1."/>
      <w:lvlJc w:val="left"/>
      <w:pPr>
        <w:ind w:left="360" w:hanging="360"/>
      </w:pPr>
      <w:rPr>
        <w:rFonts w:cs="Times New Roman"/>
        <w:i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2">
    <w:nsid w:val="4E985BC8"/>
    <w:multiLevelType w:val="hybridMultilevel"/>
    <w:tmpl w:val="922AC3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9044732"/>
    <w:multiLevelType w:val="hybridMultilevel"/>
    <w:tmpl w:val="FE04A764"/>
    <w:lvl w:ilvl="0" w:tplc="173EF0D0">
      <w:start w:val="30"/>
      <w:numFmt w:val="lowerRoman"/>
      <w:lvlText w:val="%1."/>
      <w:lvlJc w:val="left"/>
      <w:pPr>
        <w:ind w:left="720" w:hanging="72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4">
    <w:nsid w:val="5E7C7AB1"/>
    <w:multiLevelType w:val="hybridMultilevel"/>
    <w:tmpl w:val="A4420E4C"/>
    <w:lvl w:ilvl="0" w:tplc="6DC0DF14">
      <w:start w:val="30"/>
      <w:numFmt w:val="lowerRoman"/>
      <w:lvlText w:val="%1."/>
      <w:lvlJc w:val="left"/>
      <w:pPr>
        <w:ind w:left="720" w:hanging="72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5">
    <w:nsid w:val="6E4476A5"/>
    <w:multiLevelType w:val="multilevel"/>
    <w:tmpl w:val="8D9286E6"/>
    <w:lvl w:ilvl="0">
      <w:start w:val="4"/>
      <w:numFmt w:val="decimal"/>
      <w:lvlText w:val="%1."/>
      <w:lvlJc w:val="left"/>
      <w:pPr>
        <w:ind w:left="360" w:hanging="360"/>
      </w:pPr>
      <w:rPr>
        <w:rFonts w:cs="Times New Roman" w:hint="default"/>
        <w:b w:val="0"/>
        <w:color w:val="auto"/>
      </w:rPr>
    </w:lvl>
    <w:lvl w:ilvl="1">
      <w:start w:val="2"/>
      <w:numFmt w:val="decimal"/>
      <w:isLgl/>
      <w:lvlText w:val="%1.%2."/>
      <w:lvlJc w:val="left"/>
      <w:pPr>
        <w:ind w:left="360" w:hanging="360"/>
      </w:pPr>
      <w:rPr>
        <w:rFonts w:cs="Times New Roman" w:hint="default"/>
        <w:color w:val="00B050"/>
      </w:rPr>
    </w:lvl>
    <w:lvl w:ilvl="2">
      <w:start w:val="1"/>
      <w:numFmt w:val="decimal"/>
      <w:isLgl/>
      <w:lvlText w:val="%1.%2.%3."/>
      <w:lvlJc w:val="left"/>
      <w:pPr>
        <w:ind w:left="720" w:hanging="720"/>
      </w:pPr>
      <w:rPr>
        <w:rFonts w:cs="Times New Roman" w:hint="default"/>
        <w:color w:val="00B050"/>
      </w:rPr>
    </w:lvl>
    <w:lvl w:ilvl="3">
      <w:start w:val="1"/>
      <w:numFmt w:val="decimal"/>
      <w:isLgl/>
      <w:lvlText w:val="%1.%2.%3.%4."/>
      <w:lvlJc w:val="left"/>
      <w:pPr>
        <w:ind w:left="720" w:hanging="720"/>
      </w:pPr>
      <w:rPr>
        <w:rFonts w:cs="Times New Roman" w:hint="default"/>
        <w:color w:val="00B050"/>
      </w:rPr>
    </w:lvl>
    <w:lvl w:ilvl="4">
      <w:start w:val="1"/>
      <w:numFmt w:val="decimal"/>
      <w:isLgl/>
      <w:lvlText w:val="%1.%2.%3.%4.%5."/>
      <w:lvlJc w:val="left"/>
      <w:pPr>
        <w:ind w:left="1080" w:hanging="1080"/>
      </w:pPr>
      <w:rPr>
        <w:rFonts w:cs="Times New Roman" w:hint="default"/>
        <w:color w:val="00B050"/>
      </w:rPr>
    </w:lvl>
    <w:lvl w:ilvl="5">
      <w:start w:val="1"/>
      <w:numFmt w:val="decimal"/>
      <w:isLgl/>
      <w:lvlText w:val="%1.%2.%3.%4.%5.%6."/>
      <w:lvlJc w:val="left"/>
      <w:pPr>
        <w:ind w:left="1080" w:hanging="1080"/>
      </w:pPr>
      <w:rPr>
        <w:rFonts w:cs="Times New Roman" w:hint="default"/>
        <w:color w:val="00B050"/>
      </w:rPr>
    </w:lvl>
    <w:lvl w:ilvl="6">
      <w:start w:val="1"/>
      <w:numFmt w:val="decimal"/>
      <w:isLgl/>
      <w:lvlText w:val="%1.%2.%3.%4.%5.%6.%7."/>
      <w:lvlJc w:val="left"/>
      <w:pPr>
        <w:ind w:left="1440" w:hanging="1440"/>
      </w:pPr>
      <w:rPr>
        <w:rFonts w:cs="Times New Roman" w:hint="default"/>
        <w:color w:val="00B050"/>
      </w:rPr>
    </w:lvl>
    <w:lvl w:ilvl="7">
      <w:start w:val="1"/>
      <w:numFmt w:val="decimal"/>
      <w:isLgl/>
      <w:lvlText w:val="%1.%2.%3.%4.%5.%6.%7.%8."/>
      <w:lvlJc w:val="left"/>
      <w:pPr>
        <w:ind w:left="1440" w:hanging="1440"/>
      </w:pPr>
      <w:rPr>
        <w:rFonts w:cs="Times New Roman" w:hint="default"/>
        <w:color w:val="00B050"/>
      </w:rPr>
    </w:lvl>
    <w:lvl w:ilvl="8">
      <w:start w:val="1"/>
      <w:numFmt w:val="decimal"/>
      <w:isLgl/>
      <w:lvlText w:val="%1.%2.%3.%4.%5.%6.%7.%8.%9."/>
      <w:lvlJc w:val="left"/>
      <w:pPr>
        <w:ind w:left="1800" w:hanging="1800"/>
      </w:pPr>
      <w:rPr>
        <w:rFonts w:cs="Times New Roman" w:hint="default"/>
        <w:color w:val="00B050"/>
      </w:rPr>
    </w:lvl>
  </w:abstractNum>
  <w:abstractNum w:abstractNumId="16">
    <w:nsid w:val="76C24DAE"/>
    <w:multiLevelType w:val="hybridMultilevel"/>
    <w:tmpl w:val="7A547DA8"/>
    <w:lvl w:ilvl="0" w:tplc="E1365F5A">
      <w:start w:val="30"/>
      <w:numFmt w:val="bullet"/>
      <w:lvlText w:val="-"/>
      <w:lvlJc w:val="left"/>
      <w:pPr>
        <w:ind w:left="735" w:hanging="360"/>
      </w:pPr>
      <w:rPr>
        <w:rFonts w:ascii="Times New Roman" w:eastAsia="Times New Roman" w:hAnsi="Times New Roman" w:hint="default"/>
      </w:rPr>
    </w:lvl>
    <w:lvl w:ilvl="1" w:tplc="04260003" w:tentative="1">
      <w:start w:val="1"/>
      <w:numFmt w:val="bullet"/>
      <w:lvlText w:val="o"/>
      <w:lvlJc w:val="left"/>
      <w:pPr>
        <w:ind w:left="1455" w:hanging="360"/>
      </w:pPr>
      <w:rPr>
        <w:rFonts w:ascii="Courier New" w:hAnsi="Courier New" w:hint="default"/>
      </w:rPr>
    </w:lvl>
    <w:lvl w:ilvl="2" w:tplc="04260005" w:tentative="1">
      <w:start w:val="1"/>
      <w:numFmt w:val="bullet"/>
      <w:lvlText w:val=""/>
      <w:lvlJc w:val="left"/>
      <w:pPr>
        <w:ind w:left="2175" w:hanging="360"/>
      </w:pPr>
      <w:rPr>
        <w:rFonts w:ascii="Wingdings" w:hAnsi="Wingdings" w:hint="default"/>
      </w:rPr>
    </w:lvl>
    <w:lvl w:ilvl="3" w:tplc="04260001" w:tentative="1">
      <w:start w:val="1"/>
      <w:numFmt w:val="bullet"/>
      <w:lvlText w:val=""/>
      <w:lvlJc w:val="left"/>
      <w:pPr>
        <w:ind w:left="2895" w:hanging="360"/>
      </w:pPr>
      <w:rPr>
        <w:rFonts w:ascii="Symbol" w:hAnsi="Symbol" w:hint="default"/>
      </w:rPr>
    </w:lvl>
    <w:lvl w:ilvl="4" w:tplc="04260003" w:tentative="1">
      <w:start w:val="1"/>
      <w:numFmt w:val="bullet"/>
      <w:lvlText w:val="o"/>
      <w:lvlJc w:val="left"/>
      <w:pPr>
        <w:ind w:left="3615" w:hanging="360"/>
      </w:pPr>
      <w:rPr>
        <w:rFonts w:ascii="Courier New" w:hAnsi="Courier New" w:hint="default"/>
      </w:rPr>
    </w:lvl>
    <w:lvl w:ilvl="5" w:tplc="04260005" w:tentative="1">
      <w:start w:val="1"/>
      <w:numFmt w:val="bullet"/>
      <w:lvlText w:val=""/>
      <w:lvlJc w:val="left"/>
      <w:pPr>
        <w:ind w:left="4335" w:hanging="360"/>
      </w:pPr>
      <w:rPr>
        <w:rFonts w:ascii="Wingdings" w:hAnsi="Wingdings" w:hint="default"/>
      </w:rPr>
    </w:lvl>
    <w:lvl w:ilvl="6" w:tplc="04260001" w:tentative="1">
      <w:start w:val="1"/>
      <w:numFmt w:val="bullet"/>
      <w:lvlText w:val=""/>
      <w:lvlJc w:val="left"/>
      <w:pPr>
        <w:ind w:left="5055" w:hanging="360"/>
      </w:pPr>
      <w:rPr>
        <w:rFonts w:ascii="Symbol" w:hAnsi="Symbol" w:hint="default"/>
      </w:rPr>
    </w:lvl>
    <w:lvl w:ilvl="7" w:tplc="04260003" w:tentative="1">
      <w:start w:val="1"/>
      <w:numFmt w:val="bullet"/>
      <w:lvlText w:val="o"/>
      <w:lvlJc w:val="left"/>
      <w:pPr>
        <w:ind w:left="5775" w:hanging="360"/>
      </w:pPr>
      <w:rPr>
        <w:rFonts w:ascii="Courier New" w:hAnsi="Courier New" w:hint="default"/>
      </w:rPr>
    </w:lvl>
    <w:lvl w:ilvl="8" w:tplc="04260005" w:tentative="1">
      <w:start w:val="1"/>
      <w:numFmt w:val="bullet"/>
      <w:lvlText w:val=""/>
      <w:lvlJc w:val="left"/>
      <w:pPr>
        <w:ind w:left="6495" w:hanging="360"/>
      </w:pPr>
      <w:rPr>
        <w:rFonts w:ascii="Wingdings" w:hAnsi="Wingdings" w:hint="default"/>
      </w:rPr>
    </w:lvl>
  </w:abstractNum>
  <w:abstractNum w:abstractNumId="17">
    <w:nsid w:val="779D0FEF"/>
    <w:multiLevelType w:val="hybridMultilevel"/>
    <w:tmpl w:val="087CCA08"/>
    <w:lvl w:ilvl="0" w:tplc="0DA4CD1A">
      <w:start w:val="30"/>
      <w:numFmt w:val="lowerRoman"/>
      <w:lvlText w:val="%1."/>
      <w:lvlJc w:val="left"/>
      <w:pPr>
        <w:ind w:left="720" w:hanging="720"/>
      </w:pPr>
      <w:rPr>
        <w:rFonts w:ascii="Times New Roman" w:hAnsi="Times New Roman" w:cs="Times New Roman" w:hint="default"/>
        <w:sz w:val="24"/>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8">
    <w:nsid w:val="788437E5"/>
    <w:multiLevelType w:val="hybridMultilevel"/>
    <w:tmpl w:val="B1AA7894"/>
    <w:lvl w:ilvl="0" w:tplc="04260011">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9">
    <w:nsid w:val="7C300AF7"/>
    <w:multiLevelType w:val="hybridMultilevel"/>
    <w:tmpl w:val="850C9762"/>
    <w:lvl w:ilvl="0" w:tplc="0426000F">
      <w:start w:val="5"/>
      <w:numFmt w:val="decimal"/>
      <w:lvlText w:val="%1."/>
      <w:lvlJc w:val="left"/>
      <w:pPr>
        <w:ind w:left="720" w:hanging="360"/>
      </w:pPr>
      <w:rPr>
        <w:rFonts w:cs="Times New Roman" w:hint="default"/>
        <w:i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7"/>
  </w:num>
  <w:num w:numId="8">
    <w:abstractNumId w:val="4"/>
  </w:num>
  <w:num w:numId="9">
    <w:abstractNumId w:val="9"/>
  </w:num>
  <w:num w:numId="10">
    <w:abstractNumId w:val="13"/>
  </w:num>
  <w:num w:numId="11">
    <w:abstractNumId w:val="2"/>
  </w:num>
  <w:num w:numId="12">
    <w:abstractNumId w:val="14"/>
  </w:num>
  <w:num w:numId="13">
    <w:abstractNumId w:val="17"/>
  </w:num>
  <w:num w:numId="14">
    <w:abstractNumId w:val="16"/>
  </w:num>
  <w:num w:numId="15">
    <w:abstractNumId w:val="0"/>
  </w:num>
  <w:num w:numId="16">
    <w:abstractNumId w:val="5"/>
  </w:num>
  <w:num w:numId="17">
    <w:abstractNumId w:val="1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D88"/>
    <w:rsid w:val="000114FC"/>
    <w:rsid w:val="00025E05"/>
    <w:rsid w:val="000330F3"/>
    <w:rsid w:val="000359BF"/>
    <w:rsid w:val="00042DDB"/>
    <w:rsid w:val="00053042"/>
    <w:rsid w:val="000546AE"/>
    <w:rsid w:val="00057BB8"/>
    <w:rsid w:val="00064D1B"/>
    <w:rsid w:val="00067FF4"/>
    <w:rsid w:val="00072CA7"/>
    <w:rsid w:val="00075C49"/>
    <w:rsid w:val="000D3762"/>
    <w:rsid w:val="00105E7E"/>
    <w:rsid w:val="00130779"/>
    <w:rsid w:val="00134326"/>
    <w:rsid w:val="00135996"/>
    <w:rsid w:val="00141AC5"/>
    <w:rsid w:val="001A6266"/>
    <w:rsid w:val="001D7C11"/>
    <w:rsid w:val="001E6239"/>
    <w:rsid w:val="001F21D3"/>
    <w:rsid w:val="001F4347"/>
    <w:rsid w:val="001F5AAF"/>
    <w:rsid w:val="0020115B"/>
    <w:rsid w:val="00205546"/>
    <w:rsid w:val="0020611E"/>
    <w:rsid w:val="00207DD4"/>
    <w:rsid w:val="00233D82"/>
    <w:rsid w:val="002351DB"/>
    <w:rsid w:val="00244E45"/>
    <w:rsid w:val="00246FE9"/>
    <w:rsid w:val="002518F9"/>
    <w:rsid w:val="002625C3"/>
    <w:rsid w:val="00275023"/>
    <w:rsid w:val="002760E2"/>
    <w:rsid w:val="00295AC1"/>
    <w:rsid w:val="002B2164"/>
    <w:rsid w:val="002B3135"/>
    <w:rsid w:val="002C0217"/>
    <w:rsid w:val="002C45A4"/>
    <w:rsid w:val="002D22A7"/>
    <w:rsid w:val="002E0816"/>
    <w:rsid w:val="002E35CF"/>
    <w:rsid w:val="002E444D"/>
    <w:rsid w:val="0030384A"/>
    <w:rsid w:val="003504F8"/>
    <w:rsid w:val="00360117"/>
    <w:rsid w:val="003979D0"/>
    <w:rsid w:val="003A317B"/>
    <w:rsid w:val="003B3F32"/>
    <w:rsid w:val="003B600F"/>
    <w:rsid w:val="003D1B9C"/>
    <w:rsid w:val="003D2242"/>
    <w:rsid w:val="003D3127"/>
    <w:rsid w:val="003D5301"/>
    <w:rsid w:val="003E7E99"/>
    <w:rsid w:val="003F2228"/>
    <w:rsid w:val="003F4340"/>
    <w:rsid w:val="003F46AD"/>
    <w:rsid w:val="004038DB"/>
    <w:rsid w:val="004048B3"/>
    <w:rsid w:val="00410C4A"/>
    <w:rsid w:val="00415745"/>
    <w:rsid w:val="00417E0D"/>
    <w:rsid w:val="00425CC6"/>
    <w:rsid w:val="004418DE"/>
    <w:rsid w:val="0045080C"/>
    <w:rsid w:val="0045480A"/>
    <w:rsid w:val="00454FA4"/>
    <w:rsid w:val="00462662"/>
    <w:rsid w:val="00463D1A"/>
    <w:rsid w:val="00473766"/>
    <w:rsid w:val="00476894"/>
    <w:rsid w:val="004A0EE4"/>
    <w:rsid w:val="004A3EFA"/>
    <w:rsid w:val="004C1F5D"/>
    <w:rsid w:val="004C755D"/>
    <w:rsid w:val="004D6787"/>
    <w:rsid w:val="004E62BB"/>
    <w:rsid w:val="004F24D0"/>
    <w:rsid w:val="004F3AB1"/>
    <w:rsid w:val="00502819"/>
    <w:rsid w:val="005034A1"/>
    <w:rsid w:val="00503888"/>
    <w:rsid w:val="0050778E"/>
    <w:rsid w:val="00514FDE"/>
    <w:rsid w:val="00517F65"/>
    <w:rsid w:val="005265B1"/>
    <w:rsid w:val="00526BFA"/>
    <w:rsid w:val="00530DC8"/>
    <w:rsid w:val="005427A7"/>
    <w:rsid w:val="00551469"/>
    <w:rsid w:val="0056402B"/>
    <w:rsid w:val="005A3368"/>
    <w:rsid w:val="005A541A"/>
    <w:rsid w:val="005B4118"/>
    <w:rsid w:val="005E086E"/>
    <w:rsid w:val="005E7028"/>
    <w:rsid w:val="005F37AB"/>
    <w:rsid w:val="00604270"/>
    <w:rsid w:val="00610461"/>
    <w:rsid w:val="006215C9"/>
    <w:rsid w:val="0064098F"/>
    <w:rsid w:val="006458DC"/>
    <w:rsid w:val="00650CB6"/>
    <w:rsid w:val="00660B82"/>
    <w:rsid w:val="00666259"/>
    <w:rsid w:val="00693D7B"/>
    <w:rsid w:val="006B1205"/>
    <w:rsid w:val="006C3FE8"/>
    <w:rsid w:val="006D0CEC"/>
    <w:rsid w:val="006D0E42"/>
    <w:rsid w:val="006D2589"/>
    <w:rsid w:val="006E5618"/>
    <w:rsid w:val="006F5A4D"/>
    <w:rsid w:val="007050AF"/>
    <w:rsid w:val="00722826"/>
    <w:rsid w:val="0072300C"/>
    <w:rsid w:val="007309BA"/>
    <w:rsid w:val="00730F35"/>
    <w:rsid w:val="00745BE3"/>
    <w:rsid w:val="007628C9"/>
    <w:rsid w:val="0076725B"/>
    <w:rsid w:val="007672B5"/>
    <w:rsid w:val="00784C0F"/>
    <w:rsid w:val="007916E2"/>
    <w:rsid w:val="00795C9E"/>
    <w:rsid w:val="00795FD3"/>
    <w:rsid w:val="007B1062"/>
    <w:rsid w:val="007B632C"/>
    <w:rsid w:val="007C4D7A"/>
    <w:rsid w:val="007C664C"/>
    <w:rsid w:val="007D21F1"/>
    <w:rsid w:val="007E34BC"/>
    <w:rsid w:val="007E5659"/>
    <w:rsid w:val="00800459"/>
    <w:rsid w:val="00801E7F"/>
    <w:rsid w:val="00810F36"/>
    <w:rsid w:val="008312C9"/>
    <w:rsid w:val="008356E5"/>
    <w:rsid w:val="00870783"/>
    <w:rsid w:val="00896976"/>
    <w:rsid w:val="008A4B7F"/>
    <w:rsid w:val="008B3F72"/>
    <w:rsid w:val="008C0A68"/>
    <w:rsid w:val="008C4B93"/>
    <w:rsid w:val="008C649A"/>
    <w:rsid w:val="008C7CC5"/>
    <w:rsid w:val="008E44F0"/>
    <w:rsid w:val="008F4C64"/>
    <w:rsid w:val="00900828"/>
    <w:rsid w:val="00913EA6"/>
    <w:rsid w:val="00925532"/>
    <w:rsid w:val="00945CFB"/>
    <w:rsid w:val="00955E94"/>
    <w:rsid w:val="00962FB2"/>
    <w:rsid w:val="00977D46"/>
    <w:rsid w:val="00987894"/>
    <w:rsid w:val="00994077"/>
    <w:rsid w:val="009A3D77"/>
    <w:rsid w:val="009A5BE6"/>
    <w:rsid w:val="009B7C88"/>
    <w:rsid w:val="009D62F8"/>
    <w:rsid w:val="009F24A6"/>
    <w:rsid w:val="009F3339"/>
    <w:rsid w:val="009F75B2"/>
    <w:rsid w:val="00A07EF4"/>
    <w:rsid w:val="00A16A4F"/>
    <w:rsid w:val="00A22DB8"/>
    <w:rsid w:val="00A36317"/>
    <w:rsid w:val="00A44B3B"/>
    <w:rsid w:val="00A50160"/>
    <w:rsid w:val="00A52115"/>
    <w:rsid w:val="00A71968"/>
    <w:rsid w:val="00A767F5"/>
    <w:rsid w:val="00A77231"/>
    <w:rsid w:val="00A90175"/>
    <w:rsid w:val="00AB310D"/>
    <w:rsid w:val="00AE1978"/>
    <w:rsid w:val="00AE402D"/>
    <w:rsid w:val="00AF2541"/>
    <w:rsid w:val="00AF27EC"/>
    <w:rsid w:val="00AF76D8"/>
    <w:rsid w:val="00B03479"/>
    <w:rsid w:val="00B1295D"/>
    <w:rsid w:val="00B16E26"/>
    <w:rsid w:val="00B31956"/>
    <w:rsid w:val="00B45BF9"/>
    <w:rsid w:val="00B60574"/>
    <w:rsid w:val="00B62380"/>
    <w:rsid w:val="00B702E3"/>
    <w:rsid w:val="00B760A6"/>
    <w:rsid w:val="00BB44A5"/>
    <w:rsid w:val="00BC2C44"/>
    <w:rsid w:val="00BD1DFA"/>
    <w:rsid w:val="00BE5D88"/>
    <w:rsid w:val="00C246DD"/>
    <w:rsid w:val="00C30123"/>
    <w:rsid w:val="00C34E6F"/>
    <w:rsid w:val="00C503B4"/>
    <w:rsid w:val="00C53A0A"/>
    <w:rsid w:val="00C620C9"/>
    <w:rsid w:val="00C73AD2"/>
    <w:rsid w:val="00C92D9C"/>
    <w:rsid w:val="00CA44EC"/>
    <w:rsid w:val="00CA66D4"/>
    <w:rsid w:val="00CD5A99"/>
    <w:rsid w:val="00CE0F83"/>
    <w:rsid w:val="00CE2554"/>
    <w:rsid w:val="00CE4FCB"/>
    <w:rsid w:val="00CF0814"/>
    <w:rsid w:val="00CF6A16"/>
    <w:rsid w:val="00D05650"/>
    <w:rsid w:val="00D05E13"/>
    <w:rsid w:val="00D06CC6"/>
    <w:rsid w:val="00D22DF5"/>
    <w:rsid w:val="00D307A4"/>
    <w:rsid w:val="00D34CCC"/>
    <w:rsid w:val="00D5175A"/>
    <w:rsid w:val="00D570A3"/>
    <w:rsid w:val="00D7685F"/>
    <w:rsid w:val="00D81E08"/>
    <w:rsid w:val="00D86CAE"/>
    <w:rsid w:val="00D93E13"/>
    <w:rsid w:val="00DA158E"/>
    <w:rsid w:val="00DA534B"/>
    <w:rsid w:val="00DA684A"/>
    <w:rsid w:val="00DC7593"/>
    <w:rsid w:val="00DE770A"/>
    <w:rsid w:val="00E07835"/>
    <w:rsid w:val="00E11956"/>
    <w:rsid w:val="00E1204F"/>
    <w:rsid w:val="00E173F9"/>
    <w:rsid w:val="00E35C0C"/>
    <w:rsid w:val="00E40E11"/>
    <w:rsid w:val="00E50C0E"/>
    <w:rsid w:val="00E536EA"/>
    <w:rsid w:val="00E54B6F"/>
    <w:rsid w:val="00E71825"/>
    <w:rsid w:val="00E80045"/>
    <w:rsid w:val="00EA01BD"/>
    <w:rsid w:val="00EA3FE3"/>
    <w:rsid w:val="00EA7040"/>
    <w:rsid w:val="00EC0230"/>
    <w:rsid w:val="00EC6597"/>
    <w:rsid w:val="00ED56F4"/>
    <w:rsid w:val="00ED7C2A"/>
    <w:rsid w:val="00EE6BB1"/>
    <w:rsid w:val="00F05FC0"/>
    <w:rsid w:val="00F22448"/>
    <w:rsid w:val="00F3263E"/>
    <w:rsid w:val="00F51044"/>
    <w:rsid w:val="00F54326"/>
    <w:rsid w:val="00F646E8"/>
    <w:rsid w:val="00F822AF"/>
    <w:rsid w:val="00F912DC"/>
    <w:rsid w:val="00F94CC9"/>
    <w:rsid w:val="00FA66B5"/>
    <w:rsid w:val="00FD0D76"/>
    <w:rsid w:val="00FD4633"/>
    <w:rsid w:val="00FE308D"/>
    <w:rsid w:val="00FF1644"/>
    <w:rsid w:val="00FF3D11"/>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762"/>
    <w:rPr>
      <w:rFonts w:ascii="Times New Roman" w:eastAsia="Times New Roman" w:hAnsi="Times New Roman"/>
      <w:sz w:val="24"/>
      <w:szCs w:val="24"/>
    </w:rPr>
  </w:style>
  <w:style w:type="paragraph" w:styleId="Heading2">
    <w:name w:val="heading 2"/>
    <w:basedOn w:val="Normal"/>
    <w:next w:val="Normal"/>
    <w:link w:val="Heading2Char"/>
    <w:uiPriority w:val="99"/>
    <w:qFormat/>
    <w:rsid w:val="004C755D"/>
    <w:pPr>
      <w:keepNext/>
      <w:jc w:val="center"/>
      <w:outlineLvl w:val="1"/>
    </w:pPr>
    <w:rPr>
      <w:b/>
      <w:sz w:val="28"/>
    </w:rPr>
  </w:style>
  <w:style w:type="paragraph" w:styleId="Heading3">
    <w:name w:val="heading 3"/>
    <w:basedOn w:val="Normal"/>
    <w:next w:val="Normal"/>
    <w:link w:val="Heading3Char"/>
    <w:uiPriority w:val="99"/>
    <w:qFormat/>
    <w:rsid w:val="004C755D"/>
    <w:pPr>
      <w:keepNext/>
      <w:ind w:left="7200" w:firstLine="720"/>
      <w:jc w:val="righ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C755D"/>
    <w:rPr>
      <w:rFonts w:ascii="Times New Roman" w:hAnsi="Times New Roman" w:cs="Times New Roman"/>
      <w:b/>
      <w:sz w:val="24"/>
      <w:szCs w:val="24"/>
      <w:lang w:val="lv-LV" w:eastAsia="lv-LV"/>
    </w:rPr>
  </w:style>
  <w:style w:type="character" w:customStyle="1" w:styleId="Heading3Char">
    <w:name w:val="Heading 3 Char"/>
    <w:basedOn w:val="DefaultParagraphFont"/>
    <w:link w:val="Heading3"/>
    <w:uiPriority w:val="99"/>
    <w:locked/>
    <w:rsid w:val="004C755D"/>
    <w:rPr>
      <w:rFonts w:ascii="Times New Roman" w:hAnsi="Times New Roman" w:cs="Times New Roman"/>
      <w:sz w:val="24"/>
      <w:szCs w:val="24"/>
      <w:lang w:val="lv-LV" w:eastAsia="lv-LV"/>
    </w:rPr>
  </w:style>
  <w:style w:type="paragraph" w:styleId="HTMLPreformatted">
    <w:name w:val="HTML Preformatted"/>
    <w:basedOn w:val="Normal"/>
    <w:link w:val="HTMLPreformattedChar"/>
    <w:uiPriority w:val="99"/>
    <w:rsid w:val="000D3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0D3762"/>
    <w:rPr>
      <w:rFonts w:ascii="Courier New" w:hAnsi="Courier New" w:cs="Courier New"/>
      <w:sz w:val="20"/>
      <w:szCs w:val="20"/>
      <w:lang w:val="lv-LV" w:eastAsia="lv-LV"/>
    </w:rPr>
  </w:style>
  <w:style w:type="paragraph" w:customStyle="1" w:styleId="naislab">
    <w:name w:val="naislab"/>
    <w:basedOn w:val="Normal"/>
    <w:uiPriority w:val="99"/>
    <w:rsid w:val="000D3762"/>
    <w:pPr>
      <w:spacing w:before="75" w:after="75"/>
      <w:jc w:val="right"/>
    </w:pPr>
  </w:style>
  <w:style w:type="paragraph" w:customStyle="1" w:styleId="naisnod">
    <w:name w:val="naisnod"/>
    <w:basedOn w:val="Normal"/>
    <w:uiPriority w:val="99"/>
    <w:rsid w:val="000D3762"/>
    <w:pPr>
      <w:spacing w:before="450" w:after="225"/>
      <w:jc w:val="center"/>
    </w:pPr>
    <w:rPr>
      <w:b/>
      <w:bCs/>
      <w:sz w:val="26"/>
      <w:szCs w:val="26"/>
    </w:rPr>
  </w:style>
  <w:style w:type="paragraph" w:customStyle="1" w:styleId="naisf">
    <w:name w:val="naisf"/>
    <w:basedOn w:val="Normal"/>
    <w:uiPriority w:val="99"/>
    <w:rsid w:val="000D3762"/>
    <w:pPr>
      <w:spacing w:before="75" w:after="75"/>
      <w:ind w:firstLine="375"/>
      <w:jc w:val="both"/>
    </w:pPr>
  </w:style>
  <w:style w:type="paragraph" w:customStyle="1" w:styleId="naisc">
    <w:name w:val="naisc"/>
    <w:basedOn w:val="Normal"/>
    <w:uiPriority w:val="99"/>
    <w:rsid w:val="000D3762"/>
    <w:pPr>
      <w:spacing w:before="75" w:after="75"/>
      <w:jc w:val="center"/>
    </w:pPr>
    <w:rPr>
      <w:b/>
      <w:bCs/>
    </w:rPr>
  </w:style>
  <w:style w:type="paragraph" w:customStyle="1" w:styleId="naiskr">
    <w:name w:val="naiskr"/>
    <w:basedOn w:val="Normal"/>
    <w:uiPriority w:val="99"/>
    <w:rsid w:val="000D3762"/>
    <w:pPr>
      <w:spacing w:before="75" w:after="75"/>
    </w:pPr>
  </w:style>
  <w:style w:type="paragraph" w:customStyle="1" w:styleId="nais2">
    <w:name w:val="nais2"/>
    <w:basedOn w:val="Normal"/>
    <w:uiPriority w:val="99"/>
    <w:rsid w:val="000D3762"/>
    <w:pPr>
      <w:spacing w:before="75" w:after="75"/>
      <w:ind w:left="900" w:firstLine="375"/>
      <w:jc w:val="both"/>
    </w:pPr>
  </w:style>
  <w:style w:type="paragraph" w:styleId="NormalWeb">
    <w:name w:val="Normal (Web)"/>
    <w:basedOn w:val="Normal"/>
    <w:uiPriority w:val="99"/>
    <w:rsid w:val="000D3762"/>
    <w:pPr>
      <w:spacing w:before="75" w:after="75"/>
      <w:ind w:firstLine="375"/>
      <w:jc w:val="both"/>
    </w:pPr>
  </w:style>
  <w:style w:type="paragraph" w:styleId="ListParagraph">
    <w:name w:val="List Paragraph"/>
    <w:basedOn w:val="Normal"/>
    <w:uiPriority w:val="99"/>
    <w:qFormat/>
    <w:rsid w:val="000D3762"/>
    <w:pPr>
      <w:ind w:left="720"/>
      <w:contextualSpacing/>
    </w:pPr>
    <w:rPr>
      <w:rFonts w:eastAsia="Calibri"/>
    </w:rPr>
  </w:style>
  <w:style w:type="paragraph" w:customStyle="1" w:styleId="tvhtmlmktable">
    <w:name w:val="tv_html mk_table"/>
    <w:basedOn w:val="Normal"/>
    <w:uiPriority w:val="99"/>
    <w:rsid w:val="000D3762"/>
    <w:pPr>
      <w:shd w:val="clear" w:color="auto" w:fill="FFFFFF"/>
      <w:spacing w:before="100" w:beforeAutospacing="1" w:after="100" w:afterAutospacing="1"/>
    </w:pPr>
    <w:rPr>
      <w:rFonts w:ascii="Verdana" w:hAnsi="Verdana"/>
      <w:sz w:val="18"/>
      <w:szCs w:val="18"/>
    </w:rPr>
  </w:style>
  <w:style w:type="paragraph" w:styleId="BalloonText">
    <w:name w:val="Balloon Text"/>
    <w:basedOn w:val="Normal"/>
    <w:link w:val="BalloonTextChar"/>
    <w:uiPriority w:val="99"/>
    <w:semiHidden/>
    <w:rsid w:val="000D37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3762"/>
    <w:rPr>
      <w:rFonts w:ascii="Tahoma" w:hAnsi="Tahoma" w:cs="Tahoma"/>
      <w:sz w:val="16"/>
      <w:szCs w:val="16"/>
      <w:lang w:val="lv-LV" w:eastAsia="lv-LV"/>
    </w:rPr>
  </w:style>
  <w:style w:type="paragraph" w:styleId="Header">
    <w:name w:val="header"/>
    <w:basedOn w:val="Normal"/>
    <w:link w:val="HeaderChar"/>
    <w:uiPriority w:val="99"/>
    <w:rsid w:val="00896976"/>
    <w:pPr>
      <w:tabs>
        <w:tab w:val="center" w:pos="4320"/>
        <w:tab w:val="right" w:pos="8640"/>
      </w:tabs>
    </w:pPr>
  </w:style>
  <w:style w:type="character" w:customStyle="1" w:styleId="HeaderChar">
    <w:name w:val="Header Char"/>
    <w:basedOn w:val="DefaultParagraphFont"/>
    <w:link w:val="Header"/>
    <w:uiPriority w:val="99"/>
    <w:locked/>
    <w:rsid w:val="00896976"/>
    <w:rPr>
      <w:rFonts w:ascii="Times New Roman" w:hAnsi="Times New Roman" w:cs="Times New Roman"/>
      <w:sz w:val="24"/>
      <w:szCs w:val="24"/>
      <w:lang w:val="lv-LV" w:eastAsia="lv-LV"/>
    </w:rPr>
  </w:style>
  <w:style w:type="paragraph" w:styleId="Footer">
    <w:name w:val="footer"/>
    <w:basedOn w:val="Normal"/>
    <w:link w:val="FooterChar"/>
    <w:uiPriority w:val="99"/>
    <w:rsid w:val="00896976"/>
    <w:pPr>
      <w:tabs>
        <w:tab w:val="center" w:pos="4320"/>
        <w:tab w:val="right" w:pos="8640"/>
      </w:tabs>
    </w:pPr>
  </w:style>
  <w:style w:type="character" w:customStyle="1" w:styleId="FooterChar">
    <w:name w:val="Footer Char"/>
    <w:basedOn w:val="DefaultParagraphFont"/>
    <w:link w:val="Footer"/>
    <w:uiPriority w:val="99"/>
    <w:locked/>
    <w:rsid w:val="00896976"/>
    <w:rPr>
      <w:rFonts w:ascii="Times New Roman" w:hAnsi="Times New Roman" w:cs="Times New Roman"/>
      <w:sz w:val="24"/>
      <w:szCs w:val="24"/>
      <w:lang w:val="lv-LV" w:eastAsia="lv-LV"/>
    </w:rPr>
  </w:style>
  <w:style w:type="paragraph" w:styleId="BodyText3">
    <w:name w:val="Body Text 3"/>
    <w:basedOn w:val="Normal"/>
    <w:link w:val="BodyText3Char"/>
    <w:uiPriority w:val="99"/>
    <w:rsid w:val="004C755D"/>
    <w:pPr>
      <w:jc w:val="both"/>
    </w:pPr>
    <w:rPr>
      <w:sz w:val="28"/>
      <w:szCs w:val="20"/>
    </w:rPr>
  </w:style>
  <w:style w:type="character" w:customStyle="1" w:styleId="BodyText3Char">
    <w:name w:val="Body Text 3 Char"/>
    <w:basedOn w:val="DefaultParagraphFont"/>
    <w:link w:val="BodyText3"/>
    <w:uiPriority w:val="99"/>
    <w:locked/>
    <w:rsid w:val="004C755D"/>
    <w:rPr>
      <w:rFonts w:ascii="Times New Roman" w:hAnsi="Times New Roman" w:cs="Times New Roman"/>
      <w:sz w:val="20"/>
      <w:szCs w:val="20"/>
      <w:lang w:val="lv-LV" w:eastAsia="lv-LV"/>
    </w:rPr>
  </w:style>
  <w:style w:type="character" w:styleId="Hyperlink">
    <w:name w:val="Hyperlink"/>
    <w:basedOn w:val="DefaultParagraphFont"/>
    <w:uiPriority w:val="99"/>
    <w:rsid w:val="00417E0D"/>
    <w:rPr>
      <w:rFonts w:cs="Times New Roman"/>
      <w:color w:val="0000FF"/>
      <w:u w:val="single"/>
    </w:rPr>
  </w:style>
  <w:style w:type="character" w:styleId="PageNumber">
    <w:name w:val="page number"/>
    <w:basedOn w:val="DefaultParagraphFont"/>
    <w:uiPriority w:val="99"/>
    <w:rsid w:val="00913EA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7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ce.ozola@vara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929</TotalTime>
  <Pages>13</Pages>
  <Words>3522</Words>
  <Characters>20079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Zemes dzīļu izmantošanas licenču un bieži sastopamo derīgo izrakteņu ieguves atļauju izsniegšanas kārtība</vt:lpstr>
    </vt:vector>
  </TitlesOfParts>
  <Company>VARAM</Company>
  <LinksUpToDate>false</LinksUpToDate>
  <CharactersWithSpaces>23554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dzīļu izmantošanas licenču un bieži sastopamo derīgo izrakteņu ieguves atļauju izsniegšanas kārtība</dc:title>
  <dc:subject>noteikumu projekts</dc:subject>
  <dc:creator>Dace Ozola</dc:creator>
  <cp:keywords/>
  <dc:description>dace.ozoal@varam.gov.lv; 67026518</dc:description>
  <cp:lastModifiedBy>Dace Ozola</cp:lastModifiedBy>
  <cp:revision>23</cp:revision>
  <cp:lastPrinted>2011-06-07T06:17:00Z</cp:lastPrinted>
  <dcterms:created xsi:type="dcterms:W3CDTF">2011-06-07T07:07:00Z</dcterms:created>
  <dcterms:modified xsi:type="dcterms:W3CDTF">2011-08-29T07:23:00Z</dcterms:modified>
</cp:coreProperties>
</file>