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89" w:rsidRPr="000B1184" w:rsidRDefault="003B0289" w:rsidP="006641CB">
      <w:pPr>
        <w:spacing w:after="0" w:line="240" w:lineRule="auto"/>
        <w:ind w:firstLine="375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B1184">
        <w:rPr>
          <w:rFonts w:ascii="Times New Roman" w:hAnsi="Times New Roman"/>
          <w:sz w:val="28"/>
          <w:szCs w:val="28"/>
          <w:lang w:eastAsia="lv-LV"/>
        </w:rPr>
        <w:t>1.pielikums</w:t>
      </w:r>
    </w:p>
    <w:p w:rsidR="003B0289" w:rsidRPr="000B1184" w:rsidRDefault="003B0289" w:rsidP="006641CB">
      <w:pPr>
        <w:spacing w:after="0" w:line="240" w:lineRule="auto"/>
        <w:ind w:firstLine="375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B1184">
        <w:rPr>
          <w:rFonts w:ascii="Times New Roman" w:hAnsi="Times New Roman"/>
          <w:sz w:val="28"/>
          <w:szCs w:val="28"/>
          <w:lang w:eastAsia="lv-LV"/>
        </w:rPr>
        <w:t>Ministru kabineta</w:t>
      </w:r>
    </w:p>
    <w:p w:rsidR="003B0289" w:rsidRPr="000B1184" w:rsidRDefault="003B0289" w:rsidP="006641CB">
      <w:pPr>
        <w:spacing w:after="0" w:line="240" w:lineRule="auto"/>
        <w:ind w:firstLine="375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B1184">
        <w:rPr>
          <w:rFonts w:ascii="Times New Roman" w:hAnsi="Times New Roman"/>
          <w:sz w:val="28"/>
          <w:szCs w:val="28"/>
          <w:lang w:eastAsia="lv-LV"/>
        </w:rPr>
        <w:t>2012.gada</w:t>
      </w:r>
      <w:r>
        <w:rPr>
          <w:rFonts w:ascii="Times New Roman" w:hAnsi="Times New Roman"/>
          <w:sz w:val="28"/>
          <w:szCs w:val="28"/>
          <w:lang w:eastAsia="lv-LV"/>
        </w:rPr>
        <w:t xml:space="preserve"> 27.marta</w:t>
      </w:r>
      <w:r w:rsidRPr="000B1184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                         </w:t>
      </w:r>
    </w:p>
    <w:p w:rsidR="003B0289" w:rsidRDefault="003B0289" w:rsidP="006641CB">
      <w:pPr>
        <w:spacing w:after="0" w:line="240" w:lineRule="auto"/>
        <w:ind w:firstLine="375"/>
        <w:jc w:val="right"/>
        <w:rPr>
          <w:rFonts w:ascii="Times New Roman" w:hAnsi="Times New Roman"/>
          <w:sz w:val="28"/>
          <w:szCs w:val="28"/>
          <w:lang w:eastAsia="lv-LV"/>
        </w:rPr>
      </w:pPr>
      <w:r w:rsidRPr="000B1184">
        <w:rPr>
          <w:rFonts w:ascii="Times New Roman" w:hAnsi="Times New Roman"/>
          <w:sz w:val="28"/>
          <w:szCs w:val="28"/>
          <w:lang w:eastAsia="lv-LV"/>
        </w:rPr>
        <w:t>noteikumiem Nr.</w:t>
      </w:r>
      <w:r>
        <w:rPr>
          <w:rFonts w:ascii="Times New Roman" w:hAnsi="Times New Roman"/>
          <w:sz w:val="28"/>
          <w:szCs w:val="28"/>
          <w:lang w:eastAsia="lv-LV"/>
        </w:rPr>
        <w:t>217         </w:t>
      </w:r>
      <w:r w:rsidRPr="000B1184">
        <w:rPr>
          <w:rFonts w:ascii="Times New Roman" w:hAnsi="Times New Roman"/>
          <w:sz w:val="28"/>
          <w:szCs w:val="28"/>
          <w:lang w:eastAsia="lv-LV"/>
        </w:rPr>
        <w:t> </w:t>
      </w:r>
    </w:p>
    <w:p w:rsidR="003B0289" w:rsidRPr="000B1184" w:rsidRDefault="003B0289" w:rsidP="006641CB">
      <w:pPr>
        <w:spacing w:after="0" w:line="240" w:lineRule="auto"/>
        <w:ind w:firstLine="375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3B0289" w:rsidRPr="00260839" w:rsidRDefault="003B0289" w:rsidP="00664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260839">
        <w:rPr>
          <w:rFonts w:ascii="Times New Roman" w:hAnsi="Times New Roman"/>
          <w:b/>
          <w:bCs/>
          <w:sz w:val="28"/>
          <w:szCs w:val="28"/>
          <w:lang w:eastAsia="lv-LV"/>
        </w:rPr>
        <w:t>Komersantu iesniedzamie dati</w:t>
      </w:r>
    </w:p>
    <w:p w:rsidR="003B0289" w:rsidRPr="00260839" w:rsidRDefault="003B0289" w:rsidP="006641CB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 </w:t>
      </w:r>
    </w:p>
    <w:p w:rsidR="003B0289" w:rsidRPr="00542081" w:rsidRDefault="003B0289" w:rsidP="006641CB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I. </w:t>
      </w:r>
      <w:r w:rsidRPr="00542081">
        <w:rPr>
          <w:rFonts w:ascii="Times New Roman" w:hAnsi="Times New Roman"/>
          <w:b/>
          <w:bCs/>
          <w:sz w:val="28"/>
          <w:szCs w:val="28"/>
          <w:lang w:eastAsia="lv-LV"/>
        </w:rPr>
        <w:t>Rūpnieciskās produkcijas PRODCOM 2007 kodam 26.51 un PRODCOM 2008 kodam 23.51 atbilstošo</w:t>
      </w:r>
    </w:p>
    <w:p w:rsidR="003B0289" w:rsidRPr="00542081" w:rsidRDefault="003B0289" w:rsidP="00664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542081">
        <w:rPr>
          <w:rFonts w:ascii="Times New Roman" w:hAnsi="Times New Roman"/>
          <w:b/>
          <w:bCs/>
          <w:sz w:val="28"/>
          <w:szCs w:val="28"/>
          <w:lang w:eastAsia="lv-LV"/>
        </w:rPr>
        <w:t>komersantu iesniedzamie dati</w:t>
      </w:r>
    </w:p>
    <w:p w:rsidR="003B0289" w:rsidRPr="00260839" w:rsidRDefault="003B0289" w:rsidP="006641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 </w:t>
      </w:r>
    </w:p>
    <w:p w:rsidR="003B0289" w:rsidRDefault="003B0289" w:rsidP="00664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Dati par saražotā cementa klinkera sastāvu, kas noteikts komersanta laboratorijā vai citā laboratorijā, izmantojot mērījumu metodi.</w:t>
      </w:r>
    </w:p>
    <w:p w:rsidR="003B0289" w:rsidRPr="00260839" w:rsidRDefault="003B0289" w:rsidP="00664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B0289" w:rsidRPr="00260839" w:rsidRDefault="003B0289" w:rsidP="006641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1.tabula</w:t>
      </w:r>
      <w:r>
        <w:rPr>
          <w:rFonts w:ascii="Times New Roman" w:hAnsi="Times New Roman"/>
          <w:sz w:val="28"/>
          <w:szCs w:val="28"/>
          <w:lang w:eastAsia="lv-LV"/>
        </w:rPr>
        <w:t>  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5"/>
        <w:gridCol w:w="842"/>
        <w:gridCol w:w="993"/>
        <w:gridCol w:w="708"/>
        <w:gridCol w:w="709"/>
        <w:gridCol w:w="741"/>
        <w:gridCol w:w="600"/>
        <w:gridCol w:w="660"/>
        <w:gridCol w:w="600"/>
        <w:gridCol w:w="600"/>
        <w:gridCol w:w="615"/>
        <w:gridCol w:w="1005"/>
      </w:tblGrid>
      <w:tr w:rsidR="003B0289" w:rsidRPr="002F4D6D" w:rsidTr="00DC603B">
        <w:tc>
          <w:tcPr>
            <w:tcW w:w="2565" w:type="dxa"/>
            <w:tcBorders>
              <w:tl2br w:val="single" w:sz="4" w:space="0" w:color="auto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Gada vidējais</w:t>
            </w:r>
          </w:p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lielums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842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SiO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Al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08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Fe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09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CaO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41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MgO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600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SO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660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Na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600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K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600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IR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615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LOI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1005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Naeq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(%)</w:t>
            </w:r>
          </w:p>
        </w:tc>
      </w:tr>
      <w:tr w:rsidR="003B0289" w:rsidRPr="002F4D6D" w:rsidTr="00542081">
        <w:tc>
          <w:tcPr>
            <w:tcW w:w="2565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42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41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0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0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0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15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5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542081">
        <w:tc>
          <w:tcPr>
            <w:tcW w:w="2565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42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41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0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0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00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15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5" w:type="dxa"/>
            <w:noWrap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3B0289" w:rsidRPr="00260839" w:rsidRDefault="003B0289" w:rsidP="006641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 </w:t>
      </w:r>
    </w:p>
    <w:p w:rsidR="003B0289" w:rsidRPr="00260839" w:rsidRDefault="003B0289" w:rsidP="00664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60839">
        <w:rPr>
          <w:rFonts w:ascii="Times New Roman" w:hAnsi="Times New Roman"/>
          <w:b/>
          <w:bCs/>
          <w:sz w:val="28"/>
          <w:szCs w:val="28"/>
          <w:lang w:eastAsia="lv-LV"/>
        </w:rPr>
        <w:t>II. Rūpnieciskās produkcijas PRODCOM 2007 kodam 27.10 un PRODCOM 2008 kodam 24.10 atbilstošo komersantu iesniedzamie dati</w:t>
      </w:r>
    </w:p>
    <w:p w:rsidR="003B0289" w:rsidRPr="00260839" w:rsidRDefault="003B0289" w:rsidP="006641C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 </w:t>
      </w:r>
    </w:p>
    <w:p w:rsidR="003B0289" w:rsidRPr="00260839" w:rsidRDefault="003B0289" w:rsidP="00664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Saražotās produkcijas un izmantoto izejvielu dati, oglekļa saturs izmantotajā čugunā, čuguna lūžņos un saražotajā neapstrādātajā tēraudā; oglekļa elektrodu patēriņš elektrokrāsnīs.</w:t>
      </w:r>
    </w:p>
    <w:p w:rsidR="003B0289" w:rsidRDefault="003B0289" w:rsidP="006641C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br w:type="page"/>
      </w:r>
    </w:p>
    <w:p w:rsidR="003B0289" w:rsidRPr="00260839" w:rsidRDefault="003B0289" w:rsidP="006641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2.tabula</w:t>
      </w:r>
      <w:r>
        <w:rPr>
          <w:rFonts w:ascii="Times New Roman" w:hAnsi="Times New Roman"/>
          <w:sz w:val="28"/>
          <w:szCs w:val="28"/>
          <w:lang w:eastAsia="lv-LV"/>
        </w:rPr>
        <w:t>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161"/>
        <w:gridCol w:w="1701"/>
        <w:gridCol w:w="993"/>
        <w:gridCol w:w="1275"/>
        <w:gridCol w:w="1276"/>
        <w:gridCol w:w="1336"/>
        <w:gridCol w:w="1924"/>
        <w:gridCol w:w="1843"/>
      </w:tblGrid>
      <w:tr w:rsidR="003B0289" w:rsidRPr="002F4D6D" w:rsidTr="00260839">
        <w:tc>
          <w:tcPr>
            <w:tcW w:w="1215" w:type="dxa"/>
            <w:vMerge w:val="restart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2862" w:type="dxa"/>
            <w:gridSpan w:val="2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Saražotā produkcija – neapstrādātais tērauds (t)</w:t>
            </w:r>
          </w:p>
        </w:tc>
        <w:tc>
          <w:tcPr>
            <w:tcW w:w="3544" w:type="dxa"/>
            <w:gridSpan w:val="3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Izejvielas</w:t>
            </w:r>
          </w:p>
        </w:tc>
        <w:tc>
          <w:tcPr>
            <w:tcW w:w="3260" w:type="dxa"/>
            <w:gridSpan w:val="2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Oglekļa saturs (</w:t>
            </w:r>
            <w:r w:rsidRPr="00260839">
              <w:rPr>
                <w:rFonts w:ascii="Times New Roman" w:hAnsi="Times New Roman"/>
                <w:i/>
                <w:iCs/>
                <w:sz w:val="28"/>
                <w:szCs w:val="28"/>
                <w:lang w:eastAsia="lv-LV"/>
              </w:rPr>
              <w:t>Carbon content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) produkcijā (%)</w:t>
            </w:r>
          </w:p>
        </w:tc>
        <w:tc>
          <w:tcPr>
            <w:tcW w:w="1843" w:type="dxa"/>
            <w:vMerge w:val="restart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Oglekļa elektrodu patēriņš (kg/t produkcijas)</w:t>
            </w:r>
          </w:p>
        </w:tc>
      </w:tr>
      <w:tr w:rsidR="003B0289" w:rsidRPr="002F4D6D" w:rsidTr="00542081">
        <w:tc>
          <w:tcPr>
            <w:tcW w:w="1215" w:type="dxa"/>
            <w:vMerge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161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martena krāsnīs</w:t>
            </w:r>
          </w:p>
        </w:tc>
        <w:tc>
          <w:tcPr>
            <w:tcW w:w="1701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elektro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softHyphen/>
              <w:t>krāsnīs</w:t>
            </w:r>
          </w:p>
        </w:tc>
        <w:tc>
          <w:tcPr>
            <w:tcW w:w="99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kokss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(t)</w:t>
            </w:r>
          </w:p>
        </w:tc>
        <w:tc>
          <w:tcPr>
            <w:tcW w:w="1275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čuguns un čuguna lūžņi (t)</w:t>
            </w:r>
          </w:p>
        </w:tc>
        <w:tc>
          <w:tcPr>
            <w:tcW w:w="1276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metāl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softHyphen/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lūžņi (t)</w:t>
            </w:r>
          </w:p>
        </w:tc>
        <w:tc>
          <w:tcPr>
            <w:tcW w:w="1336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izmanto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softHyphen/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tajā čugu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softHyphen/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nā un čuguna lūžņos</w:t>
            </w:r>
          </w:p>
        </w:tc>
        <w:tc>
          <w:tcPr>
            <w:tcW w:w="1924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saražotajā neapstrādātajā tēraudā</w:t>
            </w:r>
          </w:p>
        </w:tc>
        <w:tc>
          <w:tcPr>
            <w:tcW w:w="1843" w:type="dxa"/>
            <w:vMerge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3B0289" w:rsidRPr="002F4D6D" w:rsidTr="00542081">
        <w:tc>
          <w:tcPr>
            <w:tcW w:w="1215" w:type="dxa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61" w:type="dxa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3" w:type="dxa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5" w:type="dxa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6" w:type="dxa"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24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843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542081">
        <w:tc>
          <w:tcPr>
            <w:tcW w:w="1215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61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3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5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24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843" w:type="dxa"/>
            <w:noWrap/>
          </w:tcPr>
          <w:p w:rsidR="003B0289" w:rsidRPr="00260839" w:rsidRDefault="003B0289" w:rsidP="006641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3B0289" w:rsidRPr="00260839" w:rsidRDefault="003B0289" w:rsidP="006641CB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 </w:t>
      </w:r>
    </w:p>
    <w:p w:rsidR="003B0289" w:rsidRDefault="003B0289" w:rsidP="00664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60839">
        <w:rPr>
          <w:rFonts w:ascii="Times New Roman" w:hAnsi="Times New Roman"/>
          <w:b/>
          <w:bCs/>
          <w:sz w:val="28"/>
          <w:szCs w:val="28"/>
          <w:lang w:eastAsia="lv-LV"/>
        </w:rPr>
        <w:t>III. Dabasgāzes importēšanas, transportēšanas, uzglabāšanas un realizācijas komersantu iesniedzamie dati</w:t>
      </w:r>
    </w:p>
    <w:p w:rsidR="003B0289" w:rsidRPr="00260839" w:rsidRDefault="003B0289" w:rsidP="00664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3B0289" w:rsidRPr="00260839" w:rsidRDefault="003B0289" w:rsidP="006641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3.tabula</w:t>
      </w:r>
      <w:r>
        <w:rPr>
          <w:rFonts w:ascii="Times New Roman" w:hAnsi="Times New Roman"/>
          <w:sz w:val="28"/>
          <w:szCs w:val="28"/>
          <w:lang w:eastAsia="lv-LV"/>
        </w:rPr>
        <w:t>                                     </w:t>
      </w:r>
    </w:p>
    <w:tbl>
      <w:tblPr>
        <w:tblW w:w="1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3"/>
        <w:gridCol w:w="933"/>
        <w:gridCol w:w="882"/>
        <w:gridCol w:w="883"/>
        <w:gridCol w:w="883"/>
        <w:gridCol w:w="883"/>
        <w:gridCol w:w="1259"/>
        <w:gridCol w:w="1044"/>
      </w:tblGrid>
      <w:tr w:rsidR="003B0289" w:rsidRPr="002F4D6D" w:rsidTr="000B1184">
        <w:tc>
          <w:tcPr>
            <w:tcW w:w="4813" w:type="dxa"/>
            <w:vMerge w:val="restart"/>
            <w:noWrap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SEG emisiju aprēķinu un piesaistes kategorijas</w:t>
            </w:r>
          </w:p>
        </w:tc>
        <w:tc>
          <w:tcPr>
            <w:tcW w:w="6767" w:type="dxa"/>
            <w:gridSpan w:val="7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Emisijas</w:t>
            </w:r>
          </w:p>
        </w:tc>
      </w:tr>
      <w:tr w:rsidR="003B0289" w:rsidRPr="002F4D6D" w:rsidTr="000B1184">
        <w:tc>
          <w:tcPr>
            <w:tcW w:w="0" w:type="auto"/>
            <w:vMerge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CH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4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CO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N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NO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x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CO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NMVOC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SO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/>
              </w:rPr>
              <w:t>2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(Gg)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1. Uzglabāšana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2. Pārvade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2.1. izplūdes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2.2. sadedzināšana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3. Sadale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3.1. izplūdes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3.2. sadedzināšana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4. Citas izplūdes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3B0289" w:rsidRDefault="003B0289" w:rsidP="006641CB">
      <w:pPr>
        <w:spacing w:after="0" w:line="240" w:lineRule="auto"/>
      </w:pPr>
      <w:r>
        <w:br w:type="page"/>
      </w:r>
    </w:p>
    <w:tbl>
      <w:tblPr>
        <w:tblW w:w="1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3"/>
        <w:gridCol w:w="933"/>
        <w:gridCol w:w="882"/>
        <w:gridCol w:w="883"/>
        <w:gridCol w:w="883"/>
        <w:gridCol w:w="883"/>
        <w:gridCol w:w="1259"/>
        <w:gridCol w:w="1044"/>
      </w:tblGrid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4.1. rūpniecības uzņēmumos un spēkstacijās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0289" w:rsidRPr="002F4D6D" w:rsidTr="000B1184">
        <w:tc>
          <w:tcPr>
            <w:tcW w:w="481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4.2. mājsaimniecības un tirdzniecības sektoros</w:t>
            </w:r>
          </w:p>
        </w:tc>
        <w:tc>
          <w:tcPr>
            <w:tcW w:w="933" w:type="dxa"/>
            <w:noWrap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2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59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44" w:type="dxa"/>
          </w:tcPr>
          <w:p w:rsidR="003B0289" w:rsidRPr="00260839" w:rsidRDefault="003B0289" w:rsidP="006641C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3B0289" w:rsidRPr="00260839" w:rsidRDefault="003B0289" w:rsidP="006641C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3B0289" w:rsidRPr="00260839" w:rsidRDefault="003B0289" w:rsidP="006641C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4.tabula</w:t>
      </w:r>
      <w:r>
        <w:rPr>
          <w:rFonts w:ascii="Times New Roman" w:hAnsi="Times New Roman"/>
          <w:sz w:val="28"/>
          <w:szCs w:val="28"/>
          <w:lang w:eastAsia="lv-LV"/>
        </w:rPr>
        <w:t>                                         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1"/>
        <w:gridCol w:w="1623"/>
        <w:gridCol w:w="2895"/>
        <w:gridCol w:w="2070"/>
      </w:tblGrid>
      <w:tr w:rsidR="003B0289" w:rsidRPr="002F4D6D" w:rsidTr="000B1184">
        <w:trPr>
          <w:trHeight w:val="567"/>
          <w:jc w:val="center"/>
        </w:trPr>
        <w:tc>
          <w:tcPr>
            <w:tcW w:w="1691" w:type="dxa"/>
            <w:tcBorders>
              <w:tl2br w:val="single" w:sz="4" w:space="0" w:color="auto"/>
            </w:tcBorders>
            <w:vAlign w:val="center"/>
          </w:tcPr>
          <w:p w:rsidR="003B0289" w:rsidRDefault="003B0289" w:rsidP="00DC603B">
            <w:pPr>
              <w:tabs>
                <w:tab w:val="left" w:pos="432"/>
              </w:tabs>
              <w:spacing w:after="0" w:line="240" w:lineRule="auto"/>
              <w:ind w:firstLine="432"/>
              <w:jc w:val="right"/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>Dati</w:t>
            </w:r>
          </w:p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</w:pPr>
          </w:p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623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Oglekļa saturs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</w:t>
            </w:r>
            <w:r w:rsidRPr="00542081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carbon content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)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%</w:t>
            </w:r>
          </w:p>
        </w:tc>
        <w:tc>
          <w:tcPr>
            <w:tcW w:w="2895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Zemākais sadegšanas siltums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(</w:t>
            </w:r>
            <w:r w:rsidRPr="00542081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net calorific value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)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TJ/Gg</w:t>
            </w:r>
          </w:p>
        </w:tc>
        <w:tc>
          <w:tcPr>
            <w:tcW w:w="2070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D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abasgāzes blīvums</w:t>
            </w:r>
          </w:p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t/1000m</w:t>
            </w:r>
            <w:r w:rsidRPr="00260839">
              <w:rPr>
                <w:rFonts w:ascii="Times New Roman" w:hAnsi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3B0289" w:rsidRPr="002F4D6D" w:rsidTr="000B1184">
        <w:trPr>
          <w:trHeight w:val="397"/>
          <w:jc w:val="center"/>
        </w:trPr>
        <w:tc>
          <w:tcPr>
            <w:tcW w:w="1691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23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95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070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3B0289" w:rsidRDefault="003B0289" w:rsidP="006641CB">
      <w:pPr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B0289" w:rsidRPr="00260839" w:rsidRDefault="003B0289" w:rsidP="006641C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/>
        </w:rPr>
      </w:pPr>
      <w:r w:rsidRPr="0026083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/>
        </w:rPr>
        <w:t>IV. Elektroenerģijas apgādes komersantu iesniedzamie SF</w:t>
      </w:r>
      <w:r w:rsidRPr="0026083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vertAlign w:val="subscript"/>
          <w:lang/>
        </w:rPr>
        <w:t>6</w:t>
      </w:r>
      <w:r w:rsidRPr="0026083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/>
        </w:rPr>
        <w:t xml:space="preserve"> dati</w:t>
      </w:r>
    </w:p>
    <w:p w:rsidR="003B0289" w:rsidRPr="00260839" w:rsidRDefault="003B0289" w:rsidP="006641C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260839">
        <w:rPr>
          <w:rFonts w:ascii="Times New Roman" w:hAnsi="Times New Roman"/>
          <w:color w:val="000000"/>
          <w:sz w:val="28"/>
          <w:szCs w:val="28"/>
          <w:lang w:eastAsia="lv-LV" w:bidi="lo-LA"/>
        </w:rPr>
        <w:t>5.tabula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5"/>
        <w:gridCol w:w="1403"/>
        <w:gridCol w:w="2386"/>
        <w:gridCol w:w="3368"/>
        <w:gridCol w:w="2386"/>
        <w:gridCol w:w="2105"/>
      </w:tblGrid>
      <w:tr w:rsidR="003B0289" w:rsidRPr="002F4D6D" w:rsidTr="000B1184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 w:bidi="lo-LA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Komersanta nosaukums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 w:bidi="lo-LA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Gads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 w:bidi="lo-LA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SF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 w:bidi="lo-LA"/>
              </w:rPr>
              <w:t>6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 xml:space="preserve"> daudzums gada laikā instalētajās iekārtās (kg)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 w:bidi="lo-LA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SF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daudzums darbojošās iekārtās līdz atskaites gadam (kg)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 w:bidi="lo-LA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SF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ārkārtas (avārijas) noplūdes (kg)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 w:bidi="lo-LA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SF</w:t>
            </w:r>
            <w:r w:rsidRPr="00260839">
              <w:rPr>
                <w:rFonts w:ascii="Times New Roman" w:hAnsi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 w:bidi="lo-LA"/>
              </w:rPr>
              <w:t>rezerves uzkrājumi balonos (kg)</w:t>
            </w:r>
          </w:p>
        </w:tc>
      </w:tr>
      <w:tr w:rsidR="003B0289" w:rsidRPr="002F4D6D" w:rsidTr="000B1184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3B0289" w:rsidRDefault="003B0289" w:rsidP="006641CB">
      <w:pPr>
        <w:spacing w:after="0" w:line="240" w:lineRule="auto"/>
        <w:jc w:val="center"/>
        <w:outlineLvl w:val="3"/>
        <w:rPr>
          <w:b/>
          <w:bCs/>
          <w:sz w:val="28"/>
          <w:szCs w:val="28"/>
          <w:lang w:eastAsia="lv-LV"/>
        </w:rPr>
      </w:pPr>
      <w:r w:rsidRPr="00260839">
        <w:rPr>
          <w:b/>
          <w:bCs/>
          <w:sz w:val="28"/>
          <w:szCs w:val="28"/>
          <w:lang w:eastAsia="lv-LV"/>
        </w:rPr>
        <w:t> </w:t>
      </w:r>
    </w:p>
    <w:p w:rsidR="003B0289" w:rsidRDefault="003B0289" w:rsidP="006641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/>
        </w:rPr>
        <w:sectPr w:rsidR="003B0289" w:rsidSect="00FA1FFA">
          <w:headerReference w:type="default" r:id="rId7"/>
          <w:footerReference w:type="first" r:id="rId8"/>
          <w:pgSz w:w="16838" w:h="11906" w:orient="landscape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3B0289" w:rsidRDefault="003B0289" w:rsidP="006641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/>
        </w:rPr>
      </w:pPr>
    </w:p>
    <w:p w:rsidR="003B0289" w:rsidRDefault="003B0289" w:rsidP="006641CB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26083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/>
        </w:rPr>
        <w:t>V. Atkritumu poligonu gāzes un notekūdeņu dūņu gāzes (biogāzes) ražotāju un izmantotāju komersantu iesniedzamie dati</w:t>
      </w:r>
    </w:p>
    <w:p w:rsidR="003B0289" w:rsidRDefault="003B0289" w:rsidP="006641CB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3B0289" w:rsidRPr="00260839" w:rsidRDefault="003B0289" w:rsidP="006641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839">
        <w:rPr>
          <w:rFonts w:ascii="Times New Roman" w:hAnsi="Times New Roman"/>
          <w:sz w:val="28"/>
          <w:szCs w:val="28"/>
        </w:rPr>
        <w:t>6.tabula</w:t>
      </w:r>
      <w:r>
        <w:rPr>
          <w:rFonts w:ascii="Times New Roman" w:hAnsi="Times New Roman"/>
          <w:sz w:val="28"/>
          <w:szCs w:val="28"/>
        </w:rPr>
        <w:t>                        </w:t>
      </w:r>
    </w:p>
    <w:tbl>
      <w:tblPr>
        <w:tblW w:w="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1"/>
        <w:gridCol w:w="1623"/>
        <w:gridCol w:w="2895"/>
      </w:tblGrid>
      <w:tr w:rsidR="003B0289" w:rsidRPr="002F4D6D" w:rsidTr="006641CB">
        <w:trPr>
          <w:trHeight w:val="567"/>
          <w:jc w:val="center"/>
        </w:trPr>
        <w:tc>
          <w:tcPr>
            <w:tcW w:w="1691" w:type="dxa"/>
            <w:tcBorders>
              <w:tl2br w:val="single" w:sz="4" w:space="0" w:color="auto"/>
            </w:tcBorders>
            <w:vAlign w:val="center"/>
          </w:tcPr>
          <w:p w:rsidR="003B0289" w:rsidRDefault="003B0289" w:rsidP="00DC60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>Dati</w:t>
            </w:r>
          </w:p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</w:pPr>
          </w:p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623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Metāna saturs gāzē (%)</w:t>
            </w:r>
          </w:p>
        </w:tc>
        <w:tc>
          <w:tcPr>
            <w:tcW w:w="2895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Sadedzinātās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gāzes daudzums (m</w:t>
            </w:r>
            <w:r w:rsidRPr="00260839">
              <w:rPr>
                <w:rFonts w:ascii="Times New Roman" w:hAnsi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260839">
              <w:rPr>
                <w:rFonts w:ascii="Times New Roman" w:hAnsi="Times New Roman"/>
                <w:sz w:val="28"/>
                <w:szCs w:val="28"/>
                <w:lang w:eastAsia="lv-LV"/>
              </w:rPr>
              <w:t>)</w:t>
            </w:r>
          </w:p>
        </w:tc>
      </w:tr>
      <w:tr w:rsidR="003B0289" w:rsidRPr="002F4D6D" w:rsidTr="006641CB">
        <w:trPr>
          <w:trHeight w:val="397"/>
          <w:jc w:val="center"/>
        </w:trPr>
        <w:tc>
          <w:tcPr>
            <w:tcW w:w="1691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23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95" w:type="dxa"/>
            <w:vAlign w:val="center"/>
          </w:tcPr>
          <w:p w:rsidR="003B0289" w:rsidRPr="00260839" w:rsidRDefault="003B0289" w:rsidP="00664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3B0289" w:rsidRPr="00260839" w:rsidRDefault="003B0289" w:rsidP="006641C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3B0289" w:rsidRDefault="003B0289" w:rsidP="006641CB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B0289" w:rsidRPr="00260839" w:rsidRDefault="003B0289" w:rsidP="006641C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B0289" w:rsidRDefault="003B0289" w:rsidP="006641C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 xml:space="preserve">Vides aizsardzības un </w:t>
      </w:r>
    </w:p>
    <w:p w:rsidR="003B0289" w:rsidRPr="00260839" w:rsidRDefault="003B0289" w:rsidP="006641C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60839">
        <w:rPr>
          <w:rFonts w:ascii="Times New Roman" w:hAnsi="Times New Roman"/>
          <w:sz w:val="28"/>
          <w:szCs w:val="28"/>
          <w:lang w:eastAsia="lv-LV"/>
        </w:rPr>
        <w:t>reģionālās attīstības ministrs</w:t>
      </w:r>
      <w:r w:rsidRPr="00260839">
        <w:rPr>
          <w:rFonts w:ascii="Times New Roman" w:hAnsi="Times New Roman"/>
          <w:sz w:val="28"/>
          <w:szCs w:val="28"/>
          <w:lang w:eastAsia="lv-LV"/>
        </w:rPr>
        <w:tab/>
        <w:t>E.Sprūdžs</w:t>
      </w:r>
    </w:p>
    <w:p w:rsidR="003B0289" w:rsidRPr="00260839" w:rsidRDefault="003B0289" w:rsidP="006641CB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B0289" w:rsidRPr="00260839" w:rsidSect="006641CB">
      <w:headerReference w:type="first" r:id="rId9"/>
      <w:footerReference w:type="first" r:id="rId10"/>
      <w:pgSz w:w="11906" w:h="16838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89" w:rsidRDefault="003B0289" w:rsidP="00260839">
      <w:pPr>
        <w:spacing w:after="0" w:line="240" w:lineRule="auto"/>
      </w:pPr>
      <w:r>
        <w:separator/>
      </w:r>
    </w:p>
  </w:endnote>
  <w:endnote w:type="continuationSeparator" w:id="0">
    <w:p w:rsidR="003B0289" w:rsidRDefault="003B0289" w:rsidP="0026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89" w:rsidRPr="006641CB" w:rsidRDefault="003B0289">
    <w:pPr>
      <w:pStyle w:val="Footer"/>
      <w:rPr>
        <w:rFonts w:ascii="Times New Roman" w:hAnsi="Times New Roman"/>
        <w:sz w:val="16"/>
        <w:szCs w:val="16"/>
      </w:rPr>
    </w:pPr>
    <w:r w:rsidRPr="006641CB">
      <w:rPr>
        <w:rFonts w:ascii="Times New Roman" w:hAnsi="Times New Roman"/>
        <w:sz w:val="16"/>
        <w:szCs w:val="16"/>
      </w:rPr>
      <w:t>N0006_2p1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290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89" w:rsidRPr="006641CB" w:rsidRDefault="003B0289">
    <w:pPr>
      <w:pStyle w:val="Footer"/>
      <w:rPr>
        <w:rFonts w:ascii="Times New Roman" w:hAnsi="Times New Roman"/>
        <w:sz w:val="16"/>
        <w:szCs w:val="16"/>
      </w:rPr>
    </w:pPr>
    <w:r w:rsidRPr="006641CB">
      <w:rPr>
        <w:rFonts w:ascii="Times New Roman" w:hAnsi="Times New Roman"/>
        <w:sz w:val="16"/>
        <w:szCs w:val="16"/>
      </w:rPr>
      <w:t>N0006_2p1</w:t>
    </w:r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89" w:rsidRDefault="003B0289" w:rsidP="00260839">
      <w:pPr>
        <w:spacing w:after="0" w:line="240" w:lineRule="auto"/>
      </w:pPr>
      <w:r>
        <w:separator/>
      </w:r>
    </w:p>
  </w:footnote>
  <w:footnote w:type="continuationSeparator" w:id="0">
    <w:p w:rsidR="003B0289" w:rsidRDefault="003B0289" w:rsidP="0026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89" w:rsidRPr="009A07F6" w:rsidRDefault="003B0289">
    <w:pPr>
      <w:pStyle w:val="Header"/>
      <w:jc w:val="center"/>
      <w:rPr>
        <w:rFonts w:ascii="Times New Roman" w:hAnsi="Times New Roman"/>
        <w:sz w:val="24"/>
        <w:szCs w:val="24"/>
      </w:rPr>
    </w:pPr>
    <w:r w:rsidRPr="009A07F6">
      <w:rPr>
        <w:rFonts w:ascii="Times New Roman" w:hAnsi="Times New Roman"/>
        <w:sz w:val="24"/>
        <w:szCs w:val="24"/>
      </w:rPr>
      <w:fldChar w:fldCharType="begin"/>
    </w:r>
    <w:r w:rsidRPr="009A07F6">
      <w:rPr>
        <w:rFonts w:ascii="Times New Roman" w:hAnsi="Times New Roman"/>
        <w:sz w:val="24"/>
        <w:szCs w:val="24"/>
      </w:rPr>
      <w:instrText xml:space="preserve"> PAGE   \* MERGEFORMAT </w:instrText>
    </w:r>
    <w:r w:rsidRPr="009A07F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9A07F6">
      <w:rPr>
        <w:rFonts w:ascii="Times New Roman" w:hAnsi="Times New Roman"/>
        <w:sz w:val="24"/>
        <w:szCs w:val="24"/>
      </w:rPr>
      <w:fldChar w:fldCharType="end"/>
    </w:r>
  </w:p>
  <w:p w:rsidR="003B0289" w:rsidRDefault="003B02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89" w:rsidRPr="009A07F6" w:rsidRDefault="003B0289">
    <w:pPr>
      <w:pStyle w:val="Header"/>
      <w:jc w:val="center"/>
      <w:rPr>
        <w:rFonts w:ascii="Times New Roman" w:hAnsi="Times New Roman"/>
        <w:sz w:val="24"/>
        <w:szCs w:val="24"/>
      </w:rPr>
    </w:pPr>
    <w:r w:rsidRPr="009A07F6">
      <w:rPr>
        <w:rFonts w:ascii="Times New Roman" w:hAnsi="Times New Roman"/>
        <w:sz w:val="24"/>
        <w:szCs w:val="24"/>
      </w:rPr>
      <w:fldChar w:fldCharType="begin"/>
    </w:r>
    <w:r w:rsidRPr="009A07F6">
      <w:rPr>
        <w:rFonts w:ascii="Times New Roman" w:hAnsi="Times New Roman"/>
        <w:sz w:val="24"/>
        <w:szCs w:val="24"/>
      </w:rPr>
      <w:instrText xml:space="preserve"> PAGE   \* MERGEFORMAT </w:instrText>
    </w:r>
    <w:r w:rsidRPr="009A07F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9A07F6">
      <w:rPr>
        <w:rFonts w:ascii="Times New Roman" w:hAnsi="Times New Roman"/>
        <w:sz w:val="24"/>
        <w:szCs w:val="24"/>
      </w:rPr>
      <w:fldChar w:fldCharType="end"/>
    </w:r>
  </w:p>
  <w:p w:rsidR="003B0289" w:rsidRDefault="003B0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E7"/>
    <w:multiLevelType w:val="hybridMultilevel"/>
    <w:tmpl w:val="3F283E5E"/>
    <w:lvl w:ilvl="0" w:tplc="F2EE47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978F1"/>
    <w:multiLevelType w:val="hybridMultilevel"/>
    <w:tmpl w:val="D892D79A"/>
    <w:lvl w:ilvl="0" w:tplc="1E2CE9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839"/>
    <w:rsid w:val="00067F64"/>
    <w:rsid w:val="000B1184"/>
    <w:rsid w:val="002309AA"/>
    <w:rsid w:val="00260839"/>
    <w:rsid w:val="002A5AEE"/>
    <w:rsid w:val="002F4D6D"/>
    <w:rsid w:val="00311626"/>
    <w:rsid w:val="00357F99"/>
    <w:rsid w:val="003B0289"/>
    <w:rsid w:val="00542081"/>
    <w:rsid w:val="00582064"/>
    <w:rsid w:val="005D615D"/>
    <w:rsid w:val="006641CB"/>
    <w:rsid w:val="006943C8"/>
    <w:rsid w:val="0086123D"/>
    <w:rsid w:val="00866FE9"/>
    <w:rsid w:val="008D0691"/>
    <w:rsid w:val="0097022C"/>
    <w:rsid w:val="009A07F6"/>
    <w:rsid w:val="00A67375"/>
    <w:rsid w:val="00AF13CB"/>
    <w:rsid w:val="00B57C39"/>
    <w:rsid w:val="00B868C3"/>
    <w:rsid w:val="00BA590E"/>
    <w:rsid w:val="00C324EA"/>
    <w:rsid w:val="00D26513"/>
    <w:rsid w:val="00DA2733"/>
    <w:rsid w:val="00DA547A"/>
    <w:rsid w:val="00DC603B"/>
    <w:rsid w:val="00F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8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8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1756</Words>
  <Characters>1001</Characters>
  <Application>Microsoft Office Outlook</Application>
  <DocSecurity>0</DocSecurity>
  <Lines>0</Lines>
  <Paragraphs>0</Paragraphs>
  <ScaleCrop>false</ScaleCrop>
  <Company>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siltumnīcefekta gāzu emisijas vienību inventarizācijas nacionālo sistēmu" 1. pielikums</dc:title>
  <dc:subject/>
  <dc:creator>Kristīne Zommere-Rotčenkova</dc:creator>
  <cp:keywords/>
  <dc:description>kristine.zommere-rotcenkova@varam.gov.lv, 67026508</dc:description>
  <cp:lastModifiedBy>Erna Ivanova</cp:lastModifiedBy>
  <cp:revision>17</cp:revision>
  <cp:lastPrinted>2012-03-12T13:55:00Z</cp:lastPrinted>
  <dcterms:created xsi:type="dcterms:W3CDTF">2012-01-25T12:19:00Z</dcterms:created>
  <dcterms:modified xsi:type="dcterms:W3CDTF">2012-03-28T08:55:00Z</dcterms:modified>
</cp:coreProperties>
</file>