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7"/>
        <w:gridCol w:w="2309"/>
        <w:gridCol w:w="2881"/>
        <w:gridCol w:w="5005"/>
        <w:gridCol w:w="2464"/>
      </w:tblGrid>
      <w:tr w:rsidR="00CE0C18" w:rsidRPr="00F67641" w:rsidTr="008417DC">
        <w:trPr>
          <w:jc w:val="center"/>
        </w:trPr>
        <w:tc>
          <w:tcPr>
            <w:tcW w:w="1529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CE0C18" w:rsidRDefault="009E03D3" w:rsidP="008417D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Pielikums</w:t>
            </w:r>
            <w:r w:rsidR="00CE0C18">
              <w:rPr>
                <w:b/>
                <w:i/>
                <w:sz w:val="22"/>
                <w:szCs w:val="22"/>
              </w:rPr>
              <w:t xml:space="preserve"> „Jūras plānojumā attēlojamā pamatinformācija, atbildīgās institūcijas un iespējamais plānotās izmantošanas zonējums”</w:t>
            </w:r>
          </w:p>
          <w:p w:rsidR="00CE0C18" w:rsidRPr="00232457" w:rsidRDefault="00CE0C18" w:rsidP="008417DC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CE0C18" w:rsidRPr="00F67641" w:rsidTr="008417DC">
        <w:trPr>
          <w:jc w:val="center"/>
        </w:trPr>
        <w:tc>
          <w:tcPr>
            <w:tcW w:w="2637" w:type="dxa"/>
            <w:shd w:val="clear" w:color="auto" w:fill="FEE8F8"/>
          </w:tcPr>
          <w:p w:rsidR="00CE0C18" w:rsidRPr="00F67641" w:rsidRDefault="00CE0C18" w:rsidP="008417DC">
            <w:pPr>
              <w:jc w:val="both"/>
              <w:rPr>
                <w:b/>
                <w:sz w:val="22"/>
                <w:szCs w:val="22"/>
              </w:rPr>
            </w:pPr>
            <w:r w:rsidRPr="00F67641">
              <w:rPr>
                <w:b/>
                <w:sz w:val="22"/>
                <w:szCs w:val="22"/>
              </w:rPr>
              <w:t>Esošā izmantošana / objekti un pamatinformācija</w:t>
            </w:r>
          </w:p>
        </w:tc>
        <w:tc>
          <w:tcPr>
            <w:tcW w:w="2309" w:type="dxa"/>
            <w:shd w:val="clear" w:color="auto" w:fill="FEE8F8"/>
          </w:tcPr>
          <w:p w:rsidR="00CE0C18" w:rsidRPr="00F67641" w:rsidRDefault="00CE0C18" w:rsidP="008417DC">
            <w:pPr>
              <w:jc w:val="both"/>
              <w:rPr>
                <w:b/>
                <w:sz w:val="22"/>
                <w:szCs w:val="22"/>
              </w:rPr>
            </w:pPr>
            <w:r w:rsidRPr="00F67641">
              <w:rPr>
                <w:b/>
                <w:sz w:val="22"/>
                <w:szCs w:val="22"/>
              </w:rPr>
              <w:t>Atbildīgā institūcija</w:t>
            </w:r>
          </w:p>
        </w:tc>
        <w:tc>
          <w:tcPr>
            <w:tcW w:w="2881" w:type="dxa"/>
            <w:shd w:val="clear" w:color="auto" w:fill="FEE8F8"/>
          </w:tcPr>
          <w:p w:rsidR="00CE0C18" w:rsidRPr="00F67641" w:rsidRDefault="00CE0C18" w:rsidP="008417DC">
            <w:pPr>
              <w:jc w:val="both"/>
              <w:rPr>
                <w:b/>
                <w:sz w:val="22"/>
                <w:szCs w:val="22"/>
              </w:rPr>
            </w:pPr>
            <w:r w:rsidRPr="00F67641">
              <w:rPr>
                <w:b/>
                <w:sz w:val="22"/>
                <w:szCs w:val="22"/>
              </w:rPr>
              <w:t>Institūcijas sniedzamā ģeotelpiskā informācija</w:t>
            </w:r>
          </w:p>
        </w:tc>
        <w:tc>
          <w:tcPr>
            <w:tcW w:w="5005" w:type="dxa"/>
            <w:shd w:val="clear" w:color="auto" w:fill="FEE8F8"/>
          </w:tcPr>
          <w:p w:rsidR="00CE0C18" w:rsidRPr="00F67641" w:rsidRDefault="00CE0C18" w:rsidP="008417DC">
            <w:pPr>
              <w:jc w:val="both"/>
              <w:rPr>
                <w:b/>
                <w:sz w:val="22"/>
                <w:szCs w:val="22"/>
              </w:rPr>
            </w:pPr>
            <w:r w:rsidRPr="00F67641">
              <w:rPr>
                <w:b/>
                <w:sz w:val="22"/>
                <w:szCs w:val="22"/>
              </w:rPr>
              <w:t>Institūcijas sniedzamie nosacījumi, informācija</w:t>
            </w:r>
          </w:p>
        </w:tc>
        <w:tc>
          <w:tcPr>
            <w:tcW w:w="2464" w:type="dxa"/>
            <w:shd w:val="clear" w:color="auto" w:fill="FEE8F8"/>
          </w:tcPr>
          <w:p w:rsidR="00CE0C18" w:rsidRPr="00F67641" w:rsidRDefault="00CE0C18" w:rsidP="008417DC">
            <w:pPr>
              <w:jc w:val="both"/>
              <w:rPr>
                <w:b/>
                <w:sz w:val="22"/>
                <w:szCs w:val="22"/>
              </w:rPr>
            </w:pPr>
            <w:r w:rsidRPr="00F67641">
              <w:rPr>
                <w:b/>
                <w:sz w:val="22"/>
                <w:szCs w:val="22"/>
              </w:rPr>
              <w:t>Iespējamais plānotās izmantošanas zonējums</w:t>
            </w:r>
          </w:p>
        </w:tc>
      </w:tr>
      <w:tr w:rsidR="00CE0C18" w:rsidRPr="00F67641" w:rsidTr="008417DC">
        <w:trPr>
          <w:jc w:val="center"/>
        </w:trPr>
        <w:tc>
          <w:tcPr>
            <w:tcW w:w="15296" w:type="dxa"/>
            <w:gridSpan w:val="5"/>
            <w:shd w:val="clear" w:color="auto" w:fill="DBE5F1"/>
          </w:tcPr>
          <w:p w:rsidR="00CE0C18" w:rsidRPr="00F67641" w:rsidRDefault="00CE0C18" w:rsidP="008417DC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F67641">
              <w:rPr>
                <w:b/>
                <w:sz w:val="22"/>
                <w:szCs w:val="22"/>
              </w:rPr>
              <w:t>Esošie un potenciālie jūras izmantojumi un objekti</w:t>
            </w:r>
          </w:p>
        </w:tc>
      </w:tr>
      <w:tr w:rsidR="00CE0C18" w:rsidRPr="00F67641" w:rsidTr="008417DC">
        <w:trPr>
          <w:jc w:val="center"/>
        </w:trPr>
        <w:tc>
          <w:tcPr>
            <w:tcW w:w="2637" w:type="dxa"/>
            <w:shd w:val="clear" w:color="auto" w:fill="auto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Kuģu ceļi</w:t>
            </w:r>
          </w:p>
        </w:tc>
        <w:tc>
          <w:tcPr>
            <w:tcW w:w="2309" w:type="dxa"/>
            <w:vMerge w:val="restart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Jūras administrācija</w:t>
            </w:r>
          </w:p>
        </w:tc>
        <w:tc>
          <w:tcPr>
            <w:tcW w:w="2881" w:type="dxa"/>
            <w:vMerge w:val="restart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 xml:space="preserve">Navigācija / Kuģu ceļi/ Enkurvietas </w:t>
            </w:r>
          </w:p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Ostu akvatorijas un ārējie reidi</w:t>
            </w:r>
          </w:p>
        </w:tc>
        <w:tc>
          <w:tcPr>
            <w:tcW w:w="5005" w:type="dxa"/>
            <w:vMerge w:val="restart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Nosacījumi drošas kuģošanas nodrošināšanai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CE0C18" w:rsidRPr="00DE2034" w:rsidRDefault="00CE0C18" w:rsidP="008417DC">
            <w:pPr>
              <w:jc w:val="both"/>
              <w:rPr>
                <w:color w:val="4F81BD"/>
                <w:sz w:val="22"/>
                <w:szCs w:val="22"/>
              </w:rPr>
            </w:pPr>
            <w:r w:rsidRPr="00DE2034">
              <w:rPr>
                <w:color w:val="4F81BD"/>
                <w:sz w:val="22"/>
                <w:szCs w:val="22"/>
              </w:rPr>
              <w:t>Kuģu satiksme un ostu darbība</w:t>
            </w:r>
          </w:p>
        </w:tc>
      </w:tr>
      <w:tr w:rsidR="00CE0C18" w:rsidRPr="00F67641" w:rsidTr="008417DC">
        <w:trPr>
          <w:jc w:val="center"/>
        </w:trPr>
        <w:tc>
          <w:tcPr>
            <w:tcW w:w="2637" w:type="dxa"/>
            <w:shd w:val="clear" w:color="auto" w:fill="auto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F67641">
              <w:rPr>
                <w:sz w:val="22"/>
                <w:szCs w:val="22"/>
              </w:rPr>
              <w:t>uģošanai aizliegtās vietas</w:t>
            </w:r>
          </w:p>
        </w:tc>
        <w:tc>
          <w:tcPr>
            <w:tcW w:w="2309" w:type="dxa"/>
            <w:vMerge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  <w:vMerge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CE0C18" w:rsidRPr="00DE2034" w:rsidRDefault="00CE0C18" w:rsidP="008417DC">
            <w:pPr>
              <w:jc w:val="both"/>
              <w:rPr>
                <w:color w:val="4F81BD"/>
                <w:sz w:val="22"/>
                <w:szCs w:val="22"/>
              </w:rPr>
            </w:pPr>
          </w:p>
        </w:tc>
      </w:tr>
      <w:tr w:rsidR="00CE0C18" w:rsidRPr="00F67641" w:rsidTr="008417DC">
        <w:trPr>
          <w:jc w:val="center"/>
        </w:trPr>
        <w:tc>
          <w:tcPr>
            <w:tcW w:w="2637" w:type="dxa"/>
            <w:shd w:val="clear" w:color="auto" w:fill="auto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Ostu akvatorijas un ārējie reidi</w:t>
            </w:r>
          </w:p>
        </w:tc>
        <w:tc>
          <w:tcPr>
            <w:tcW w:w="2309" w:type="dxa"/>
            <w:vMerge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  <w:vMerge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CE0C18" w:rsidRPr="00DE2034" w:rsidRDefault="00CE0C18" w:rsidP="008417DC">
            <w:pPr>
              <w:jc w:val="both"/>
              <w:rPr>
                <w:color w:val="4F81BD"/>
                <w:sz w:val="22"/>
                <w:szCs w:val="22"/>
              </w:rPr>
            </w:pPr>
          </w:p>
        </w:tc>
      </w:tr>
      <w:tr w:rsidR="00CE0C18" w:rsidRPr="00F67641" w:rsidTr="008417DC">
        <w:trPr>
          <w:jc w:val="center"/>
        </w:trPr>
        <w:tc>
          <w:tcPr>
            <w:tcW w:w="2637" w:type="dxa"/>
            <w:tcBorders>
              <w:bottom w:val="single" w:sz="4" w:space="0" w:color="000000"/>
            </w:tcBorders>
            <w:shd w:val="clear" w:color="auto" w:fill="auto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Enkurvietas</w:t>
            </w:r>
          </w:p>
        </w:tc>
        <w:tc>
          <w:tcPr>
            <w:tcW w:w="2309" w:type="dxa"/>
            <w:vMerge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  <w:vMerge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CE0C18" w:rsidRPr="00DE2034" w:rsidRDefault="00CE0C18" w:rsidP="008417DC">
            <w:pPr>
              <w:jc w:val="both"/>
              <w:rPr>
                <w:color w:val="4F81BD"/>
                <w:sz w:val="22"/>
                <w:szCs w:val="22"/>
              </w:rPr>
            </w:pPr>
          </w:p>
        </w:tc>
      </w:tr>
      <w:tr w:rsidR="00CE0C18" w:rsidRPr="00F67641" w:rsidTr="008417DC">
        <w:trPr>
          <w:jc w:val="center"/>
        </w:trPr>
        <w:tc>
          <w:tcPr>
            <w:tcW w:w="2637" w:type="dxa"/>
            <w:vMerge w:val="restart"/>
            <w:shd w:val="clear" w:color="auto" w:fill="auto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Grunts novietnes</w:t>
            </w:r>
          </w:p>
        </w:tc>
        <w:tc>
          <w:tcPr>
            <w:tcW w:w="2309" w:type="dxa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 xml:space="preserve">Valsts vides dienests </w:t>
            </w:r>
          </w:p>
        </w:tc>
        <w:tc>
          <w:tcPr>
            <w:tcW w:w="2881" w:type="dxa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Nosacījumi grunts novietņu izveidei un uzturēšanai</w:t>
            </w:r>
          </w:p>
        </w:tc>
        <w:tc>
          <w:tcPr>
            <w:tcW w:w="2464" w:type="dxa"/>
            <w:vMerge/>
            <w:shd w:val="clear" w:color="auto" w:fill="auto"/>
          </w:tcPr>
          <w:p w:rsidR="00CE0C18" w:rsidRPr="00DE2034" w:rsidRDefault="00CE0C18" w:rsidP="008417DC">
            <w:pPr>
              <w:jc w:val="both"/>
              <w:rPr>
                <w:color w:val="4F81BD"/>
                <w:sz w:val="22"/>
                <w:szCs w:val="22"/>
              </w:rPr>
            </w:pPr>
          </w:p>
        </w:tc>
      </w:tr>
      <w:tr w:rsidR="00CE0C18" w:rsidRPr="00F67641" w:rsidTr="008417DC">
        <w:trPr>
          <w:jc w:val="center"/>
        </w:trPr>
        <w:tc>
          <w:tcPr>
            <w:tcW w:w="2637" w:type="dxa"/>
            <w:vMerge/>
            <w:shd w:val="clear" w:color="auto" w:fill="auto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Jūras administrācija</w:t>
            </w:r>
          </w:p>
        </w:tc>
        <w:tc>
          <w:tcPr>
            <w:tcW w:w="2881" w:type="dxa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Grunts novietņu robežas</w:t>
            </w:r>
            <w:r w:rsidRPr="00F676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05" w:type="dxa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CE0C18" w:rsidRPr="00DE2034" w:rsidRDefault="00CE0C18" w:rsidP="008417DC">
            <w:pPr>
              <w:jc w:val="both"/>
              <w:rPr>
                <w:color w:val="4F81BD"/>
                <w:sz w:val="22"/>
                <w:szCs w:val="22"/>
              </w:rPr>
            </w:pPr>
          </w:p>
        </w:tc>
      </w:tr>
      <w:tr w:rsidR="00CE0C18" w:rsidRPr="00F67641" w:rsidTr="008417DC">
        <w:trPr>
          <w:jc w:val="center"/>
        </w:trPr>
        <w:tc>
          <w:tcPr>
            <w:tcW w:w="2637" w:type="dxa"/>
            <w:vMerge w:val="restart"/>
            <w:shd w:val="clear" w:color="auto" w:fill="auto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Sakaru kabeļi, cauruļvadi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Satiksmes ministrija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</w:tcPr>
          <w:p w:rsidR="00CE0C18" w:rsidRPr="00F67641" w:rsidRDefault="00CE0C18" w:rsidP="008417DC">
            <w:pPr>
              <w:jc w:val="both"/>
              <w:rPr>
                <w:i/>
                <w:sz w:val="22"/>
                <w:szCs w:val="22"/>
              </w:rPr>
            </w:pPr>
            <w:r w:rsidRPr="00F67641">
              <w:rPr>
                <w:i/>
                <w:sz w:val="22"/>
                <w:szCs w:val="22"/>
              </w:rPr>
              <w:t>Noteikumi sakaru kabeļu un cauruļvadu izveidei, ekspluatācijai, drošībai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CE0C18" w:rsidRPr="00DE2034" w:rsidRDefault="00CE0C18" w:rsidP="008417DC">
            <w:pPr>
              <w:jc w:val="both"/>
              <w:rPr>
                <w:color w:val="4F81BD"/>
                <w:sz w:val="22"/>
                <w:szCs w:val="22"/>
              </w:rPr>
            </w:pPr>
            <w:r w:rsidRPr="00DE2034">
              <w:rPr>
                <w:color w:val="4F81BD"/>
                <w:sz w:val="22"/>
                <w:szCs w:val="22"/>
              </w:rPr>
              <w:t>Inženierkomunikāciju tīkli</w:t>
            </w:r>
          </w:p>
        </w:tc>
      </w:tr>
      <w:tr w:rsidR="00CE0C18" w:rsidRPr="00F67641" w:rsidTr="008417DC">
        <w:trPr>
          <w:jc w:val="center"/>
        </w:trPr>
        <w:tc>
          <w:tcPr>
            <w:tcW w:w="2637" w:type="dxa"/>
            <w:vMerge/>
            <w:shd w:val="clear" w:color="auto" w:fill="auto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VAS „Elektronisko sakaru direkcija”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Nosacījumi elektronisko sakaru tīklu ierīkošanai</w:t>
            </w:r>
          </w:p>
        </w:tc>
        <w:tc>
          <w:tcPr>
            <w:tcW w:w="2464" w:type="dxa"/>
            <w:vMerge/>
            <w:shd w:val="clear" w:color="auto" w:fill="auto"/>
          </w:tcPr>
          <w:p w:rsidR="00CE0C18" w:rsidRPr="00DE2034" w:rsidRDefault="00CE0C18" w:rsidP="008417DC">
            <w:pPr>
              <w:jc w:val="both"/>
              <w:rPr>
                <w:i/>
                <w:color w:val="4F81BD"/>
                <w:sz w:val="22"/>
                <w:szCs w:val="22"/>
              </w:rPr>
            </w:pPr>
          </w:p>
        </w:tc>
      </w:tr>
      <w:tr w:rsidR="00CE0C18" w:rsidRPr="00F67641" w:rsidTr="008417DC">
        <w:trPr>
          <w:jc w:val="center"/>
        </w:trPr>
        <w:tc>
          <w:tcPr>
            <w:tcW w:w="263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Jūras administrācija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Sakaru kabeļu un cauruļvadu novietojum</w:t>
            </w:r>
            <w:r>
              <w:rPr>
                <w:sz w:val="22"/>
                <w:szCs w:val="22"/>
              </w:rPr>
              <w:t>s</w:t>
            </w:r>
            <w:r w:rsidRPr="00F676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05" w:type="dxa"/>
            <w:tcBorders>
              <w:bottom w:val="single" w:sz="4" w:space="0" w:color="000000"/>
            </w:tcBorders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E0C18" w:rsidRPr="00DE2034" w:rsidRDefault="00CE0C18" w:rsidP="008417DC">
            <w:pPr>
              <w:jc w:val="both"/>
              <w:rPr>
                <w:i/>
                <w:color w:val="4F81BD"/>
                <w:sz w:val="22"/>
                <w:szCs w:val="22"/>
              </w:rPr>
            </w:pPr>
          </w:p>
        </w:tc>
      </w:tr>
      <w:tr w:rsidR="00CE0C18" w:rsidRPr="00F67641" w:rsidTr="008417DC">
        <w:trPr>
          <w:jc w:val="center"/>
        </w:trPr>
        <w:tc>
          <w:tcPr>
            <w:tcW w:w="2637" w:type="dxa"/>
            <w:vMerge w:val="restart"/>
            <w:shd w:val="clear" w:color="auto" w:fill="auto"/>
          </w:tcPr>
          <w:p w:rsidR="00CE0C18" w:rsidRDefault="00CE0C18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Zivju resursiem un zvejai nozīmīgas vietas</w:t>
            </w:r>
            <w:r>
              <w:rPr>
                <w:sz w:val="22"/>
                <w:szCs w:val="22"/>
              </w:rPr>
              <w:t>;</w:t>
            </w:r>
          </w:p>
          <w:p w:rsidR="00CE0C18" w:rsidRPr="00F67641" w:rsidRDefault="00B3712F" w:rsidP="00B37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Vietas jūras akvakultūrai</w:t>
            </w:r>
          </w:p>
        </w:tc>
        <w:tc>
          <w:tcPr>
            <w:tcW w:w="2309" w:type="dxa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Zemkopības ministrija</w:t>
            </w:r>
          </w:p>
        </w:tc>
        <w:tc>
          <w:tcPr>
            <w:tcW w:w="2881" w:type="dxa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</w:tcPr>
          <w:p w:rsidR="00CE0C18" w:rsidRPr="008E1A48" w:rsidRDefault="00CE0C18" w:rsidP="008417DC">
            <w:pPr>
              <w:jc w:val="both"/>
              <w:rPr>
                <w:sz w:val="22"/>
                <w:szCs w:val="22"/>
              </w:rPr>
            </w:pPr>
            <w:r w:rsidRPr="008E1A48">
              <w:rPr>
                <w:sz w:val="22"/>
                <w:szCs w:val="22"/>
              </w:rPr>
              <w:t>Nosacījumi zvejai, zivju resursu atjaunošanās, zivju barošanās vietu aizsardzībai</w:t>
            </w:r>
            <w:r>
              <w:rPr>
                <w:sz w:val="22"/>
                <w:szCs w:val="22"/>
              </w:rPr>
              <w:t>.</w:t>
            </w:r>
          </w:p>
          <w:p w:rsidR="00CE0C18" w:rsidRPr="008E1A48" w:rsidRDefault="00CE0C18" w:rsidP="008417DC">
            <w:pPr>
              <w:rPr>
                <w:sz w:val="22"/>
                <w:szCs w:val="22"/>
              </w:rPr>
            </w:pPr>
          </w:p>
          <w:p w:rsidR="00CE0C18" w:rsidRPr="008E1A48" w:rsidRDefault="00CE0C18" w:rsidP="00A070AC">
            <w:pPr>
              <w:jc w:val="both"/>
              <w:rPr>
                <w:sz w:val="22"/>
                <w:szCs w:val="22"/>
              </w:rPr>
            </w:pPr>
            <w:r w:rsidRPr="008E1A48">
              <w:rPr>
                <w:sz w:val="22"/>
                <w:szCs w:val="22"/>
              </w:rPr>
              <w:t xml:space="preserve">Elektroniski apraksta dati par </w:t>
            </w:r>
            <w:r w:rsidRPr="008E1A48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Nozvejas apjomiem un Reģistrēto zvejas kuģu saraksts zvejai piekrastes ūdeņos un aiz piekrastes ūdeņiem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CE0C18" w:rsidRPr="00DE2034" w:rsidRDefault="00CE0C18" w:rsidP="008417DC">
            <w:pPr>
              <w:jc w:val="both"/>
              <w:rPr>
                <w:color w:val="4F81BD"/>
                <w:sz w:val="22"/>
                <w:szCs w:val="22"/>
              </w:rPr>
            </w:pPr>
            <w:r w:rsidRPr="00DE2034">
              <w:rPr>
                <w:color w:val="4F81BD"/>
                <w:sz w:val="22"/>
                <w:szCs w:val="22"/>
              </w:rPr>
              <w:t xml:space="preserve">Piekrastes zveja un zivju </w:t>
            </w:r>
            <w:r w:rsidR="000200F8">
              <w:rPr>
                <w:color w:val="4F81BD"/>
                <w:sz w:val="22"/>
                <w:szCs w:val="22"/>
              </w:rPr>
              <w:t>resursu</w:t>
            </w:r>
            <w:r w:rsidR="00B3712F">
              <w:rPr>
                <w:color w:val="4F81BD"/>
                <w:sz w:val="22"/>
                <w:szCs w:val="22"/>
              </w:rPr>
              <w:t xml:space="preserve"> </w:t>
            </w:r>
            <w:r w:rsidRPr="00DE2034">
              <w:rPr>
                <w:color w:val="4F81BD"/>
                <w:sz w:val="22"/>
                <w:szCs w:val="22"/>
              </w:rPr>
              <w:t xml:space="preserve">atjaunošana; </w:t>
            </w:r>
            <w:r w:rsidR="000200F8">
              <w:rPr>
                <w:color w:val="4F81BD"/>
                <w:sz w:val="22"/>
                <w:szCs w:val="22"/>
              </w:rPr>
              <w:t>Zvejai nozīmīgās vietas;</w:t>
            </w:r>
          </w:p>
          <w:p w:rsidR="00CE0C18" w:rsidRPr="00DE2034" w:rsidRDefault="00CE0C18" w:rsidP="008417DC">
            <w:pPr>
              <w:jc w:val="both"/>
              <w:rPr>
                <w:color w:val="4F81BD"/>
                <w:sz w:val="22"/>
                <w:szCs w:val="22"/>
              </w:rPr>
            </w:pPr>
            <w:r w:rsidRPr="00DE2034">
              <w:rPr>
                <w:color w:val="4F81BD"/>
                <w:sz w:val="22"/>
                <w:szCs w:val="22"/>
              </w:rPr>
              <w:t>Vispārīga izmantošana;</w:t>
            </w:r>
          </w:p>
          <w:p w:rsidR="00CE0C18" w:rsidRPr="00DE2034" w:rsidRDefault="00B3712F" w:rsidP="00B3712F">
            <w:pPr>
              <w:jc w:val="both"/>
              <w:rPr>
                <w:color w:val="4F81BD"/>
                <w:sz w:val="22"/>
                <w:szCs w:val="22"/>
              </w:rPr>
            </w:pPr>
            <w:r>
              <w:rPr>
                <w:color w:val="4F81BD"/>
                <w:sz w:val="22"/>
                <w:szCs w:val="22"/>
              </w:rPr>
              <w:t>Vietas jūras a</w:t>
            </w:r>
            <w:r w:rsidR="00CE0C18" w:rsidRPr="00DE2034">
              <w:rPr>
                <w:color w:val="4F81BD"/>
                <w:sz w:val="22"/>
                <w:szCs w:val="22"/>
              </w:rPr>
              <w:t>kvakultūr</w:t>
            </w:r>
            <w:r>
              <w:rPr>
                <w:color w:val="4F81BD"/>
                <w:sz w:val="22"/>
                <w:szCs w:val="22"/>
              </w:rPr>
              <w:t>ai</w:t>
            </w:r>
          </w:p>
        </w:tc>
      </w:tr>
      <w:tr w:rsidR="00CE0C18" w:rsidRPr="00F67641" w:rsidTr="008417DC">
        <w:trPr>
          <w:jc w:val="center"/>
        </w:trPr>
        <w:tc>
          <w:tcPr>
            <w:tcW w:w="2637" w:type="dxa"/>
            <w:vMerge/>
            <w:shd w:val="clear" w:color="auto" w:fill="auto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Pārtikas drošības, dzīvnieku veselības un vides zinātniskais institūts „BIOR”</w:t>
            </w:r>
          </w:p>
        </w:tc>
        <w:tc>
          <w:tcPr>
            <w:tcW w:w="2881" w:type="dxa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</w:tcPr>
          <w:p w:rsidR="00CE0C18" w:rsidRPr="00F67641" w:rsidRDefault="00CE0C18" w:rsidP="000200F8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 xml:space="preserve">Nozvejas apjomi, bioloģiskie dati par </w:t>
            </w:r>
            <w:r w:rsidR="000200F8">
              <w:rPr>
                <w:sz w:val="22"/>
                <w:szCs w:val="22"/>
              </w:rPr>
              <w:t>zivju</w:t>
            </w:r>
            <w:r w:rsidRPr="00F67641">
              <w:rPr>
                <w:sz w:val="22"/>
                <w:szCs w:val="22"/>
              </w:rPr>
              <w:t xml:space="preserve"> resursiem, zivju nārsta, </w:t>
            </w:r>
            <w:r w:rsidR="00B3712F">
              <w:rPr>
                <w:sz w:val="22"/>
                <w:szCs w:val="22"/>
              </w:rPr>
              <w:t>mazuļu augšanas</w:t>
            </w:r>
            <w:r w:rsidRPr="00F67641">
              <w:rPr>
                <w:sz w:val="22"/>
                <w:szCs w:val="22"/>
              </w:rPr>
              <w:t xml:space="preserve"> un barošanās vietas</w:t>
            </w:r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2464" w:type="dxa"/>
            <w:vMerge/>
            <w:shd w:val="clear" w:color="auto" w:fill="auto"/>
          </w:tcPr>
          <w:p w:rsidR="00CE0C18" w:rsidRPr="00DE2034" w:rsidRDefault="00CE0C18" w:rsidP="008417DC">
            <w:pPr>
              <w:jc w:val="both"/>
              <w:rPr>
                <w:color w:val="4F81BD"/>
                <w:sz w:val="22"/>
                <w:szCs w:val="22"/>
              </w:rPr>
            </w:pPr>
          </w:p>
        </w:tc>
      </w:tr>
      <w:tr w:rsidR="00CE0C18" w:rsidRPr="00F67641" w:rsidTr="008417DC">
        <w:trPr>
          <w:jc w:val="center"/>
        </w:trPr>
        <w:tc>
          <w:tcPr>
            <w:tcW w:w="2637" w:type="dxa"/>
            <w:shd w:val="clear" w:color="auto" w:fill="auto"/>
          </w:tcPr>
          <w:p w:rsidR="00CE0C18" w:rsidRPr="00F67641" w:rsidRDefault="00CE0C18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Militārie poligoni</w:t>
            </w:r>
          </w:p>
        </w:tc>
        <w:tc>
          <w:tcPr>
            <w:tcW w:w="2309" w:type="dxa"/>
          </w:tcPr>
          <w:p w:rsidR="00CE0C18" w:rsidRDefault="00CE0C18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 xml:space="preserve">Aizsardzības ministrija </w:t>
            </w:r>
          </w:p>
          <w:p w:rsidR="00CE0C18" w:rsidRPr="00015084" w:rsidRDefault="00CE0C18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Nacionālie bruņotie spēki</w:t>
            </w:r>
          </w:p>
        </w:tc>
        <w:tc>
          <w:tcPr>
            <w:tcW w:w="2881" w:type="dxa"/>
          </w:tcPr>
          <w:p w:rsidR="00CE0C18" w:rsidRPr="00015084" w:rsidRDefault="00CE0C18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Militāro mācību poligo</w:t>
            </w:r>
            <w:r>
              <w:rPr>
                <w:sz w:val="22"/>
                <w:szCs w:val="22"/>
              </w:rPr>
              <w:t>nu robežas</w:t>
            </w:r>
          </w:p>
        </w:tc>
        <w:tc>
          <w:tcPr>
            <w:tcW w:w="5005" w:type="dxa"/>
          </w:tcPr>
          <w:p w:rsidR="00CE0C18" w:rsidRPr="00015084" w:rsidRDefault="00CE0C18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Nosacījumi un ierobežojumi kuģošanai un saimnieciskajai darbībai militāro mācību poligonu teritorijās</w:t>
            </w:r>
          </w:p>
        </w:tc>
        <w:tc>
          <w:tcPr>
            <w:tcW w:w="2464" w:type="dxa"/>
            <w:shd w:val="clear" w:color="auto" w:fill="auto"/>
          </w:tcPr>
          <w:p w:rsidR="00CE0C18" w:rsidRPr="00DE2034" w:rsidRDefault="00CE0C18" w:rsidP="00604414">
            <w:pPr>
              <w:jc w:val="both"/>
              <w:rPr>
                <w:color w:val="4F81BD"/>
                <w:sz w:val="22"/>
                <w:szCs w:val="22"/>
              </w:rPr>
            </w:pPr>
            <w:r w:rsidRPr="00DE2034">
              <w:rPr>
                <w:color w:val="4F81BD"/>
                <w:sz w:val="22"/>
                <w:szCs w:val="22"/>
              </w:rPr>
              <w:t>Militārās mācības</w:t>
            </w:r>
          </w:p>
        </w:tc>
      </w:tr>
      <w:tr w:rsidR="00CE0C18" w:rsidRPr="00F67641" w:rsidTr="008417DC">
        <w:trPr>
          <w:jc w:val="center"/>
        </w:trPr>
        <w:tc>
          <w:tcPr>
            <w:tcW w:w="2637" w:type="dxa"/>
            <w:shd w:val="clear" w:color="auto" w:fill="auto"/>
          </w:tcPr>
          <w:p w:rsidR="00CE0C18" w:rsidRPr="008103DB" w:rsidRDefault="009E2ECA" w:rsidP="008417DC">
            <w:pPr>
              <w:jc w:val="both"/>
              <w:rPr>
                <w:sz w:val="22"/>
                <w:szCs w:val="22"/>
              </w:rPr>
            </w:pPr>
            <w:r w:rsidRPr="008103DB">
              <w:rPr>
                <w:sz w:val="22"/>
                <w:szCs w:val="22"/>
              </w:rPr>
              <w:lastRenderedPageBreak/>
              <w:t>Informācija par sprādzienbīstamiem objektiem</w:t>
            </w:r>
          </w:p>
        </w:tc>
        <w:tc>
          <w:tcPr>
            <w:tcW w:w="2309" w:type="dxa"/>
          </w:tcPr>
          <w:p w:rsidR="00CE0C18" w:rsidRDefault="00CE0C18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 xml:space="preserve">Aizsardzības ministrija </w:t>
            </w:r>
          </w:p>
          <w:p w:rsidR="00CE0C18" w:rsidRPr="00CF0830" w:rsidRDefault="00CE0C18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Nacionālie bruņotie spēki</w:t>
            </w:r>
          </w:p>
        </w:tc>
        <w:tc>
          <w:tcPr>
            <w:tcW w:w="2881" w:type="dxa"/>
          </w:tcPr>
          <w:p w:rsidR="00CE0C18" w:rsidRPr="00CF0830" w:rsidRDefault="00CE0C18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</w:tcPr>
          <w:p w:rsidR="00CE0C18" w:rsidRPr="00CF0830" w:rsidRDefault="00CE0C18" w:rsidP="009E2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Nosacījumi sprādzienbīstamu objektu savākšanai un iznīcināšanai</w:t>
            </w:r>
          </w:p>
        </w:tc>
        <w:tc>
          <w:tcPr>
            <w:tcW w:w="2464" w:type="dxa"/>
            <w:shd w:val="clear" w:color="auto" w:fill="auto"/>
          </w:tcPr>
          <w:p w:rsidR="00CE0C18" w:rsidRPr="00DE2034" w:rsidRDefault="00CE0C18" w:rsidP="008417DC">
            <w:pPr>
              <w:jc w:val="both"/>
              <w:rPr>
                <w:i/>
                <w:color w:val="4F81BD"/>
                <w:sz w:val="22"/>
                <w:szCs w:val="22"/>
              </w:rPr>
            </w:pPr>
            <w:r w:rsidRPr="00DE2034">
              <w:rPr>
                <w:i/>
                <w:color w:val="4F81BD"/>
                <w:sz w:val="22"/>
                <w:szCs w:val="22"/>
              </w:rPr>
              <w:t>Pamatinformācija</w:t>
            </w: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shd w:val="clear" w:color="auto" w:fill="auto"/>
          </w:tcPr>
          <w:p w:rsidR="00F72155" w:rsidRPr="008103DB" w:rsidRDefault="00F72155" w:rsidP="008C0E7D">
            <w:pPr>
              <w:jc w:val="both"/>
              <w:rPr>
                <w:sz w:val="22"/>
                <w:szCs w:val="22"/>
              </w:rPr>
            </w:pPr>
            <w:r w:rsidRPr="008103DB">
              <w:rPr>
                <w:sz w:val="22"/>
                <w:szCs w:val="22"/>
              </w:rPr>
              <w:t>Informācija par ķīmisko kaujas vielu nogremdējuma vietām</w:t>
            </w:r>
          </w:p>
        </w:tc>
        <w:tc>
          <w:tcPr>
            <w:tcW w:w="2309" w:type="dxa"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VARAM</w:t>
            </w:r>
          </w:p>
        </w:tc>
        <w:tc>
          <w:tcPr>
            <w:tcW w:w="2881" w:type="dxa"/>
          </w:tcPr>
          <w:p w:rsidR="00F72155" w:rsidRPr="00B3712F" w:rsidRDefault="00F72155" w:rsidP="008417DC">
            <w:pPr>
              <w:jc w:val="both"/>
              <w:rPr>
                <w:sz w:val="22"/>
                <w:szCs w:val="22"/>
              </w:rPr>
            </w:pPr>
            <w:r w:rsidRPr="00B3712F">
              <w:rPr>
                <w:sz w:val="22"/>
                <w:szCs w:val="22"/>
              </w:rPr>
              <w:t>HELCOM  informācija</w:t>
            </w:r>
          </w:p>
        </w:tc>
        <w:tc>
          <w:tcPr>
            <w:tcW w:w="5005" w:type="dxa"/>
          </w:tcPr>
          <w:p w:rsidR="00F72155" w:rsidRPr="00015084" w:rsidRDefault="00F72155" w:rsidP="009E2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HELCOM informācija un nosacījumi no vides aizsardzības viedokļa</w:t>
            </w:r>
          </w:p>
        </w:tc>
        <w:tc>
          <w:tcPr>
            <w:tcW w:w="2464" w:type="dxa"/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i/>
                <w:color w:val="4F81BD"/>
                <w:sz w:val="22"/>
                <w:szCs w:val="22"/>
              </w:rPr>
            </w:pPr>
            <w:r w:rsidRPr="00DE2034">
              <w:rPr>
                <w:i/>
                <w:color w:val="4F81BD"/>
                <w:sz w:val="22"/>
                <w:szCs w:val="22"/>
              </w:rPr>
              <w:t>Pamatinformācija</w:t>
            </w: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vMerge w:val="restart"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Energoapgādes objekti</w:t>
            </w:r>
          </w:p>
        </w:tc>
        <w:tc>
          <w:tcPr>
            <w:tcW w:w="2309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Ekonomikas ministrija</w:t>
            </w:r>
          </w:p>
        </w:tc>
        <w:tc>
          <w:tcPr>
            <w:tcW w:w="2881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</w:tcPr>
          <w:p w:rsidR="00F72155" w:rsidRPr="002E0571" w:rsidRDefault="00F72155" w:rsidP="008417DC">
            <w:pPr>
              <w:jc w:val="both"/>
              <w:rPr>
                <w:sz w:val="22"/>
                <w:szCs w:val="22"/>
              </w:rPr>
            </w:pPr>
            <w:r w:rsidRPr="00673FBA">
              <w:rPr>
                <w:sz w:val="22"/>
                <w:szCs w:val="22"/>
              </w:rPr>
              <w:t>Nosacījumi energoapgādes objektu būvniecībai, ekspluatācijai.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color w:val="4F81BD"/>
                <w:sz w:val="22"/>
                <w:szCs w:val="22"/>
              </w:rPr>
            </w:pPr>
            <w:r w:rsidRPr="00DE2034">
              <w:rPr>
                <w:color w:val="4F81BD"/>
                <w:sz w:val="22"/>
                <w:szCs w:val="22"/>
              </w:rPr>
              <w:t>Inženierkomunikāciju tīkli</w:t>
            </w: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vMerge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 „Latvenergo”</w:t>
            </w:r>
          </w:p>
        </w:tc>
        <w:tc>
          <w:tcPr>
            <w:tcW w:w="2881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Energoapgādes objektu novietojums </w:t>
            </w:r>
          </w:p>
        </w:tc>
        <w:tc>
          <w:tcPr>
            <w:tcW w:w="5005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i/>
                <w:color w:val="4F81BD"/>
                <w:sz w:val="22"/>
                <w:szCs w:val="22"/>
              </w:rPr>
            </w:pP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tcBorders>
              <w:bottom w:val="single" w:sz="4" w:space="0" w:color="000000"/>
            </w:tcBorders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Gāzes apgādes objekti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Ekonomikas ministrija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673FBA">
              <w:rPr>
                <w:sz w:val="22"/>
                <w:szCs w:val="22"/>
              </w:rPr>
              <w:t>Nosacījumi energoapgādes objektu būvniecībai, ekspluatācijai.</w:t>
            </w:r>
          </w:p>
        </w:tc>
        <w:tc>
          <w:tcPr>
            <w:tcW w:w="2464" w:type="dxa"/>
            <w:tcBorders>
              <w:bottom w:val="single" w:sz="4" w:space="0" w:color="000000"/>
            </w:tcBorders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color w:val="4F81BD"/>
                <w:sz w:val="22"/>
                <w:szCs w:val="22"/>
              </w:rPr>
            </w:pPr>
            <w:r w:rsidRPr="00DE2034">
              <w:rPr>
                <w:color w:val="4F81BD"/>
                <w:sz w:val="22"/>
                <w:szCs w:val="22"/>
              </w:rPr>
              <w:t>Inženierkomunikāciju tīkli</w:t>
            </w: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 xml:space="preserve">Navigācijas tehniskie līdzekļi (bākas, bojas, </w:t>
            </w:r>
            <w:proofErr w:type="spellStart"/>
            <w:r w:rsidRPr="00F67641">
              <w:rPr>
                <w:sz w:val="22"/>
                <w:szCs w:val="22"/>
              </w:rPr>
              <w:t>stoderes</w:t>
            </w:r>
            <w:proofErr w:type="spellEnd"/>
            <w:r w:rsidRPr="00F67641">
              <w:rPr>
                <w:sz w:val="22"/>
                <w:szCs w:val="22"/>
              </w:rPr>
              <w:t>)</w:t>
            </w:r>
          </w:p>
        </w:tc>
        <w:tc>
          <w:tcPr>
            <w:tcW w:w="2309" w:type="dxa"/>
          </w:tcPr>
          <w:p w:rsidR="00F72155" w:rsidRPr="00673FBA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Jūras administrācija</w:t>
            </w:r>
          </w:p>
        </w:tc>
        <w:tc>
          <w:tcPr>
            <w:tcW w:w="2881" w:type="dxa"/>
          </w:tcPr>
          <w:p w:rsidR="00F72155" w:rsidRPr="005A77FE" w:rsidRDefault="00F72155" w:rsidP="008417DC">
            <w:pPr>
              <w:jc w:val="both"/>
              <w:rPr>
                <w:sz w:val="22"/>
                <w:szCs w:val="22"/>
              </w:rPr>
            </w:pPr>
            <w:r w:rsidRPr="005A77FE">
              <w:rPr>
                <w:sz w:val="22"/>
                <w:szCs w:val="22"/>
              </w:rPr>
              <w:t>Navigācijas tehnisko līdzekļu novietojums</w:t>
            </w:r>
          </w:p>
        </w:tc>
        <w:tc>
          <w:tcPr>
            <w:tcW w:w="5005" w:type="dxa"/>
          </w:tcPr>
          <w:p w:rsidR="00F72155" w:rsidRPr="005A77FE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Nosacījumi navigācijas tehnisko līdzekļu izveidošanai un ekspluatācijai</w:t>
            </w:r>
          </w:p>
        </w:tc>
        <w:tc>
          <w:tcPr>
            <w:tcW w:w="2464" w:type="dxa"/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i/>
                <w:color w:val="4F81BD"/>
                <w:sz w:val="22"/>
                <w:szCs w:val="22"/>
              </w:rPr>
            </w:pPr>
            <w:r w:rsidRPr="00DE2034">
              <w:rPr>
                <w:i/>
                <w:color w:val="4F81BD"/>
                <w:sz w:val="22"/>
                <w:szCs w:val="22"/>
              </w:rPr>
              <w:t>Pamatinformācija</w:t>
            </w: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 xml:space="preserve">Vraki </w:t>
            </w:r>
          </w:p>
        </w:tc>
        <w:tc>
          <w:tcPr>
            <w:tcW w:w="2309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Jūras administrācija</w:t>
            </w:r>
          </w:p>
        </w:tc>
        <w:tc>
          <w:tcPr>
            <w:tcW w:w="2881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Kuģošanai bīstamu kuģu vraki</w:t>
            </w:r>
          </w:p>
        </w:tc>
        <w:tc>
          <w:tcPr>
            <w:tcW w:w="5005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i/>
                <w:color w:val="4F81BD"/>
                <w:sz w:val="22"/>
                <w:szCs w:val="22"/>
              </w:rPr>
            </w:pPr>
            <w:r w:rsidRPr="00DE2034">
              <w:rPr>
                <w:i/>
                <w:color w:val="4F81BD"/>
                <w:sz w:val="22"/>
                <w:szCs w:val="22"/>
              </w:rPr>
              <w:t>Pamatinformācija</w:t>
            </w: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shd w:val="clear" w:color="auto" w:fill="auto"/>
          </w:tcPr>
          <w:p w:rsidR="00F72155" w:rsidRPr="00015084" w:rsidRDefault="00F72155" w:rsidP="00C14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Paaugstinātas bīstamības objekti</w:t>
            </w:r>
          </w:p>
        </w:tc>
        <w:tc>
          <w:tcPr>
            <w:tcW w:w="2309" w:type="dxa"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Valsts ugunsdzēsības un glābšanas dienests</w:t>
            </w:r>
          </w:p>
        </w:tc>
        <w:tc>
          <w:tcPr>
            <w:tcW w:w="2881" w:type="dxa"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Paaugstinātas bīstamības objektu novietojum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5005" w:type="dxa"/>
          </w:tcPr>
          <w:p w:rsidR="00F72155" w:rsidRPr="00015084" w:rsidRDefault="00F72155" w:rsidP="00C14BD3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Valsts civilās aizsardzības plāns</w:t>
            </w:r>
          </w:p>
        </w:tc>
        <w:tc>
          <w:tcPr>
            <w:tcW w:w="2464" w:type="dxa"/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i/>
                <w:color w:val="4F81BD"/>
                <w:sz w:val="22"/>
                <w:szCs w:val="22"/>
              </w:rPr>
            </w:pPr>
            <w:r w:rsidRPr="00DE2034">
              <w:rPr>
                <w:i/>
                <w:color w:val="4F81BD"/>
                <w:sz w:val="22"/>
                <w:szCs w:val="22"/>
              </w:rPr>
              <w:t>Pamatinformācija</w:t>
            </w: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Vēja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viļņu</w:t>
            </w:r>
            <w:r w:rsidRPr="00F67641">
              <w:rPr>
                <w:sz w:val="22"/>
                <w:szCs w:val="22"/>
              </w:rPr>
              <w:t xml:space="preserve"> elektrostacijas (izpētes laukumi, licences, būves)</w:t>
            </w:r>
          </w:p>
        </w:tc>
        <w:tc>
          <w:tcPr>
            <w:tcW w:w="2309" w:type="dxa"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Ekonomikas ministrija</w:t>
            </w:r>
          </w:p>
        </w:tc>
        <w:tc>
          <w:tcPr>
            <w:tcW w:w="2881" w:type="dxa"/>
          </w:tcPr>
          <w:p w:rsidR="00F72155" w:rsidRPr="00015084" w:rsidRDefault="00F72155" w:rsidP="008417DC">
            <w:pPr>
              <w:jc w:val="both"/>
              <w:rPr>
                <w:i/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Vēja enerģijas parku robež</w:t>
            </w:r>
            <w:r>
              <w:rPr>
                <w:sz w:val="22"/>
                <w:szCs w:val="22"/>
              </w:rPr>
              <w:t>as</w:t>
            </w:r>
          </w:p>
        </w:tc>
        <w:tc>
          <w:tcPr>
            <w:tcW w:w="5005" w:type="dxa"/>
          </w:tcPr>
          <w:p w:rsidR="00F72155" w:rsidRPr="002E057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Nosacījumi elektrostaciju būvniecībai, ekspluatācijai.</w:t>
            </w:r>
          </w:p>
        </w:tc>
        <w:tc>
          <w:tcPr>
            <w:tcW w:w="2464" w:type="dxa"/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color w:val="4F81BD"/>
                <w:sz w:val="22"/>
                <w:szCs w:val="22"/>
              </w:rPr>
            </w:pPr>
            <w:r w:rsidRPr="00DE2034">
              <w:rPr>
                <w:color w:val="4F81BD"/>
                <w:sz w:val="22"/>
                <w:szCs w:val="22"/>
              </w:rPr>
              <w:t>Atjaunojamās enerģijas izpēte un ieguve</w:t>
            </w: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vMerge w:val="restart"/>
            <w:shd w:val="clear" w:color="auto" w:fill="auto"/>
          </w:tcPr>
          <w:p w:rsidR="00F72155" w:rsidRPr="00B13F92" w:rsidRDefault="00F72155" w:rsidP="008417DC">
            <w:pPr>
              <w:jc w:val="both"/>
              <w:rPr>
                <w:sz w:val="22"/>
                <w:szCs w:val="22"/>
              </w:rPr>
            </w:pPr>
            <w:r w:rsidRPr="00B13F92">
              <w:rPr>
                <w:sz w:val="22"/>
                <w:szCs w:val="22"/>
              </w:rPr>
              <w:t>Zemes dzīļu resursi, izpēte un ieguve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B74F89">
              <w:rPr>
                <w:sz w:val="22"/>
                <w:szCs w:val="22"/>
              </w:rPr>
              <w:t>VSIA „Latvijas Vides, ģeoloģijas un meteoroloģijas centrs”</w:t>
            </w:r>
            <w:r w:rsidRPr="00B74F89">
              <w:rPr>
                <w:sz w:val="22"/>
                <w:szCs w:val="22"/>
              </w:rPr>
              <w:tab/>
            </w:r>
          </w:p>
        </w:tc>
        <w:tc>
          <w:tcPr>
            <w:tcW w:w="2881" w:type="dxa"/>
            <w:tcBorders>
              <w:bottom w:val="single" w:sz="4" w:space="0" w:color="000000"/>
            </w:tcBorders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B74F89">
              <w:rPr>
                <w:sz w:val="22"/>
                <w:szCs w:val="22"/>
              </w:rPr>
              <w:t>Ģeoloģisko atradņu un resursu novietojum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5005" w:type="dxa"/>
            <w:tcBorders>
              <w:bottom w:val="single" w:sz="4" w:space="0" w:color="000000"/>
            </w:tcBorders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vMerge w:val="restart"/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color w:val="4F81BD"/>
                <w:sz w:val="22"/>
                <w:szCs w:val="22"/>
              </w:rPr>
            </w:pPr>
            <w:r w:rsidRPr="00DE2034">
              <w:rPr>
                <w:color w:val="4F81BD"/>
                <w:sz w:val="22"/>
                <w:szCs w:val="22"/>
              </w:rPr>
              <w:t>Zemes dzīļu izpēte un ieguve</w:t>
            </w:r>
          </w:p>
        </w:tc>
      </w:tr>
      <w:tr w:rsidR="00F72155" w:rsidRPr="00F67641" w:rsidTr="00573E63">
        <w:trPr>
          <w:jc w:val="center"/>
        </w:trPr>
        <w:tc>
          <w:tcPr>
            <w:tcW w:w="2637" w:type="dxa"/>
            <w:vMerge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Valsts vides dienests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</w:tcPr>
          <w:p w:rsidR="00F72155" w:rsidRPr="00C14BD3" w:rsidRDefault="00F72155" w:rsidP="008417DC">
            <w:pPr>
              <w:jc w:val="both"/>
              <w:rPr>
                <w:sz w:val="22"/>
                <w:szCs w:val="22"/>
              </w:rPr>
            </w:pPr>
            <w:r w:rsidRPr="00C14BD3">
              <w:rPr>
                <w:sz w:val="22"/>
                <w:szCs w:val="22"/>
              </w:rPr>
              <w:t>Nosacījumi ģeoloģisko resursu ieguvei un izmantošanai, izņemot ogļūdeņražu meklēšanu, izpēti un ieguvi.</w:t>
            </w:r>
          </w:p>
        </w:tc>
        <w:tc>
          <w:tcPr>
            <w:tcW w:w="2464" w:type="dxa"/>
            <w:vMerge/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i/>
                <w:color w:val="4F81BD"/>
                <w:sz w:val="22"/>
                <w:szCs w:val="22"/>
              </w:rPr>
            </w:pP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:rsidR="00F72155" w:rsidRPr="00C14BD3" w:rsidRDefault="00F72155" w:rsidP="00C14BD3">
            <w:pPr>
              <w:rPr>
                <w:sz w:val="22"/>
                <w:szCs w:val="22"/>
              </w:rPr>
            </w:pPr>
            <w:r w:rsidRPr="00C14BD3">
              <w:rPr>
                <w:sz w:val="22"/>
                <w:szCs w:val="22"/>
              </w:rPr>
              <w:t>Ekonomikas ministrija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</w:tcPr>
          <w:p w:rsidR="00F72155" w:rsidRPr="00C14BD3" w:rsidRDefault="00F72155" w:rsidP="00C952C4">
            <w:pPr>
              <w:ind w:firstLine="94"/>
              <w:rPr>
                <w:sz w:val="22"/>
                <w:szCs w:val="22"/>
              </w:rPr>
            </w:pPr>
            <w:r w:rsidRPr="00C14BD3">
              <w:rPr>
                <w:sz w:val="22"/>
                <w:szCs w:val="22"/>
              </w:rPr>
              <w:t>Ogļūdeņražu meklēšanas, izpētes un ieguves laukumu novietojums</w:t>
            </w:r>
          </w:p>
        </w:tc>
        <w:tc>
          <w:tcPr>
            <w:tcW w:w="5005" w:type="dxa"/>
            <w:tcBorders>
              <w:bottom w:val="single" w:sz="4" w:space="0" w:color="000000"/>
            </w:tcBorders>
          </w:tcPr>
          <w:p w:rsidR="00F72155" w:rsidRPr="00C14BD3" w:rsidRDefault="00F72155" w:rsidP="00C14BD3">
            <w:pPr>
              <w:rPr>
                <w:sz w:val="22"/>
                <w:szCs w:val="22"/>
              </w:rPr>
            </w:pPr>
            <w:r w:rsidRPr="00C14BD3">
              <w:rPr>
                <w:sz w:val="22"/>
                <w:szCs w:val="22"/>
              </w:rPr>
              <w:t>Nosacījumi ogļūdeņražu meklēšanai, izpētei un ieguvei.</w:t>
            </w:r>
          </w:p>
        </w:tc>
        <w:tc>
          <w:tcPr>
            <w:tcW w:w="246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i/>
                <w:color w:val="4F81BD"/>
                <w:sz w:val="22"/>
                <w:szCs w:val="22"/>
              </w:rPr>
            </w:pP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tcBorders>
              <w:bottom w:val="single" w:sz="4" w:space="0" w:color="000000"/>
            </w:tcBorders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Būves jūrā, mākslīgās salas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Ekonomikas ministrija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</w:tcPr>
          <w:p w:rsidR="00F72155" w:rsidRPr="002E0571" w:rsidRDefault="00F72155" w:rsidP="008417DC">
            <w:pPr>
              <w:jc w:val="both"/>
              <w:rPr>
                <w:i/>
                <w:color w:val="4F81B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Nosacījumi būvniecībai jūrā </w:t>
            </w:r>
          </w:p>
        </w:tc>
        <w:tc>
          <w:tcPr>
            <w:tcW w:w="2464" w:type="dxa"/>
            <w:tcBorders>
              <w:bottom w:val="single" w:sz="4" w:space="0" w:color="000000"/>
            </w:tcBorders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color w:val="4F81BD"/>
                <w:sz w:val="22"/>
                <w:szCs w:val="22"/>
              </w:rPr>
            </w:pPr>
            <w:r w:rsidRPr="00DE2034">
              <w:rPr>
                <w:color w:val="4F81BD"/>
                <w:sz w:val="22"/>
                <w:szCs w:val="22"/>
              </w:rPr>
              <w:t>Vispārīgā izmantošana</w:t>
            </w: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vMerge w:val="restart"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lastRenderedPageBreak/>
              <w:t>Tūrisma maršruti un areāli</w:t>
            </w:r>
          </w:p>
        </w:tc>
        <w:tc>
          <w:tcPr>
            <w:tcW w:w="2309" w:type="dxa"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Tūrisma attīstības valsts aģentūra</w:t>
            </w:r>
          </w:p>
        </w:tc>
        <w:tc>
          <w:tcPr>
            <w:tcW w:w="2881" w:type="dxa"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 xml:space="preserve">Maršruti un galamērķi tūrisma mājas lapā </w:t>
            </w:r>
            <w:hyperlink r:id="rId7" w:history="1">
              <w:r w:rsidRPr="00015084">
                <w:rPr>
                  <w:rStyle w:val="Hyperlink"/>
                  <w:sz w:val="22"/>
                  <w:szCs w:val="22"/>
                </w:rPr>
                <w:t>www.latvia.travel</w:t>
              </w:r>
            </w:hyperlink>
            <w:r w:rsidRPr="000150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05" w:type="dxa"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Tūrismam nozīmīgie apgabali; tūrisma rādītāji un potenciāls piekrastes rajonos; nosacījumi tūrisma attīstībai piekrastē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color w:val="4F81BD"/>
                <w:sz w:val="22"/>
                <w:szCs w:val="22"/>
              </w:rPr>
            </w:pPr>
            <w:r w:rsidRPr="00DE2034">
              <w:rPr>
                <w:color w:val="4F81BD"/>
                <w:sz w:val="22"/>
                <w:szCs w:val="22"/>
              </w:rPr>
              <w:t>Piekrastes tūrisms</w:t>
            </w:r>
          </w:p>
          <w:p w:rsidR="00F72155" w:rsidRPr="00DE2034" w:rsidRDefault="00F72155" w:rsidP="008417DC">
            <w:pPr>
              <w:jc w:val="both"/>
              <w:rPr>
                <w:color w:val="4F81BD"/>
                <w:sz w:val="22"/>
                <w:szCs w:val="22"/>
              </w:rPr>
            </w:pPr>
            <w:r w:rsidRPr="00DE2034">
              <w:rPr>
                <w:color w:val="4F81BD"/>
                <w:sz w:val="22"/>
                <w:szCs w:val="22"/>
              </w:rPr>
              <w:t>Vispārīga izmantošana</w:t>
            </w: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vMerge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Kurzemes plānošanas reģions</w:t>
            </w:r>
          </w:p>
        </w:tc>
        <w:tc>
          <w:tcPr>
            <w:tcW w:w="2881" w:type="dxa"/>
            <w:vMerge w:val="restart"/>
          </w:tcPr>
          <w:p w:rsidR="00F72155" w:rsidRPr="00015084" w:rsidRDefault="00F72155" w:rsidP="008417DC">
            <w:pPr>
              <w:jc w:val="both"/>
              <w:rPr>
                <w:i/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Tūrisma infrastruktūra un objekti piekrastē</w:t>
            </w:r>
          </w:p>
        </w:tc>
        <w:tc>
          <w:tcPr>
            <w:tcW w:w="5005" w:type="dxa"/>
            <w:vMerge w:val="restart"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Plānošanas reģionu attīstības plānošanas dokumenti</w:t>
            </w:r>
          </w:p>
        </w:tc>
        <w:tc>
          <w:tcPr>
            <w:tcW w:w="2464" w:type="dxa"/>
            <w:vMerge/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color w:val="4F81BD"/>
                <w:sz w:val="22"/>
                <w:szCs w:val="22"/>
              </w:rPr>
            </w:pP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vMerge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Rīgas plānošanas reģions</w:t>
            </w:r>
          </w:p>
        </w:tc>
        <w:tc>
          <w:tcPr>
            <w:tcW w:w="2881" w:type="dxa"/>
            <w:vMerge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  <w:vMerge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color w:val="4F81BD"/>
                <w:sz w:val="22"/>
                <w:szCs w:val="22"/>
              </w:rPr>
            </w:pP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tcBorders>
              <w:bottom w:val="single" w:sz="4" w:space="0" w:color="000000"/>
            </w:tcBorders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 xml:space="preserve">Pašvaldību intereses jūrā un piekrastē  – </w:t>
            </w:r>
            <w:r w:rsidRPr="00F67641">
              <w:rPr>
                <w:i/>
                <w:sz w:val="22"/>
                <w:szCs w:val="22"/>
              </w:rPr>
              <w:t xml:space="preserve">peldvietas, notekūdeņu attīrīšanas iekārtas, </w:t>
            </w:r>
            <w:proofErr w:type="spellStart"/>
            <w:r w:rsidRPr="00F67641">
              <w:rPr>
                <w:i/>
                <w:sz w:val="22"/>
                <w:szCs w:val="22"/>
              </w:rPr>
              <w:t>siltumsūkņi</w:t>
            </w:r>
            <w:proofErr w:type="spellEnd"/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Piekrastes pašvaldības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Piekrastes pašvaldību intereses jūrā</w:t>
            </w:r>
          </w:p>
        </w:tc>
        <w:tc>
          <w:tcPr>
            <w:tcW w:w="5005" w:type="dxa"/>
            <w:tcBorders>
              <w:bottom w:val="single" w:sz="4" w:space="0" w:color="000000"/>
            </w:tcBorders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Vietējo pašvaldību attīstības plānošanas dokumenti</w:t>
            </w:r>
          </w:p>
        </w:tc>
        <w:tc>
          <w:tcPr>
            <w:tcW w:w="2464" w:type="dxa"/>
            <w:tcBorders>
              <w:bottom w:val="single" w:sz="4" w:space="0" w:color="000000"/>
            </w:tcBorders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color w:val="4F81BD"/>
                <w:sz w:val="22"/>
                <w:szCs w:val="22"/>
              </w:rPr>
            </w:pPr>
            <w:r w:rsidRPr="00DE2034">
              <w:rPr>
                <w:color w:val="4F81BD"/>
                <w:sz w:val="22"/>
                <w:szCs w:val="22"/>
              </w:rPr>
              <w:t>Pašvaldību plānošanas kompetences zona</w:t>
            </w:r>
          </w:p>
        </w:tc>
      </w:tr>
      <w:tr w:rsidR="00F72155" w:rsidRPr="00F67641" w:rsidTr="008417DC">
        <w:trPr>
          <w:jc w:val="center"/>
        </w:trPr>
        <w:tc>
          <w:tcPr>
            <w:tcW w:w="15296" w:type="dxa"/>
            <w:gridSpan w:val="5"/>
            <w:shd w:val="clear" w:color="auto" w:fill="DBE5F1"/>
          </w:tcPr>
          <w:p w:rsidR="00F72155" w:rsidRPr="00F67641" w:rsidRDefault="00F72155" w:rsidP="008417D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E7192">
              <w:rPr>
                <w:b/>
                <w:sz w:val="22"/>
                <w:szCs w:val="22"/>
              </w:rPr>
              <w:t>Teritorijas ar aizsargājamu nozīmi</w:t>
            </w: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 xml:space="preserve">Īpaši aizsargājamo dabas teritoriju </w:t>
            </w:r>
            <w:r>
              <w:rPr>
                <w:sz w:val="22"/>
                <w:szCs w:val="22"/>
              </w:rPr>
              <w:t xml:space="preserve">(ĪADT) </w:t>
            </w:r>
            <w:r w:rsidRPr="00F67641">
              <w:rPr>
                <w:sz w:val="22"/>
                <w:szCs w:val="22"/>
              </w:rPr>
              <w:t>robežas</w:t>
            </w:r>
          </w:p>
        </w:tc>
        <w:tc>
          <w:tcPr>
            <w:tcW w:w="2309" w:type="dxa"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Dabas aizsardzības pārvalde</w:t>
            </w:r>
          </w:p>
        </w:tc>
        <w:tc>
          <w:tcPr>
            <w:tcW w:w="2881" w:type="dxa"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ĪADT robežas</w:t>
            </w:r>
          </w:p>
        </w:tc>
        <w:tc>
          <w:tcPr>
            <w:tcW w:w="5005" w:type="dxa"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Nosacījumi ĪADT pārvaldībai.</w:t>
            </w:r>
          </w:p>
        </w:tc>
        <w:tc>
          <w:tcPr>
            <w:tcW w:w="2464" w:type="dxa"/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color w:val="4F81BD"/>
                <w:sz w:val="22"/>
                <w:szCs w:val="22"/>
              </w:rPr>
            </w:pPr>
            <w:r w:rsidRPr="00DE2034">
              <w:rPr>
                <w:color w:val="4F81BD"/>
                <w:sz w:val="22"/>
                <w:szCs w:val="22"/>
              </w:rPr>
              <w:t>Dabas aizsardzība</w:t>
            </w: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Zemūdens kultūrvēsturiskais mantojums (objekti, teritorijas)</w:t>
            </w:r>
          </w:p>
        </w:tc>
        <w:tc>
          <w:tcPr>
            <w:tcW w:w="2309" w:type="dxa"/>
            <w:vMerge w:val="restart"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Valsts kultūras pieminekļu aizsardzības inspekcija</w:t>
            </w:r>
          </w:p>
        </w:tc>
        <w:tc>
          <w:tcPr>
            <w:tcW w:w="2881" w:type="dxa"/>
            <w:vMerge w:val="restart"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Apzināto zemūdens un piekrastes kultūras pieminekļ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5005" w:type="dxa"/>
            <w:vMerge w:val="restart"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 xml:space="preserve">Atsevišķu objektu elektroniski apraksti un </w:t>
            </w:r>
            <w:proofErr w:type="spellStart"/>
            <w:r w:rsidRPr="00015084">
              <w:rPr>
                <w:sz w:val="22"/>
                <w:szCs w:val="22"/>
              </w:rPr>
              <w:t>fotofiksācija</w:t>
            </w:r>
            <w:proofErr w:type="spellEnd"/>
            <w:r w:rsidRPr="00015084">
              <w:rPr>
                <w:sz w:val="22"/>
                <w:szCs w:val="22"/>
              </w:rPr>
              <w:t>; nosacījumi kultūras pieminekļu pārvaldībai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color w:val="4F81BD"/>
                <w:sz w:val="22"/>
                <w:szCs w:val="22"/>
              </w:rPr>
            </w:pPr>
            <w:r w:rsidRPr="00DE2034">
              <w:rPr>
                <w:color w:val="4F81BD"/>
                <w:sz w:val="22"/>
                <w:szCs w:val="22"/>
              </w:rPr>
              <w:t xml:space="preserve">Piekrastes dabas </w:t>
            </w:r>
            <w:r>
              <w:rPr>
                <w:color w:val="4F81BD"/>
                <w:sz w:val="22"/>
                <w:szCs w:val="22"/>
              </w:rPr>
              <w:t>un kultūrvēsturiskā mantojuma aizsardzība</w:t>
            </w:r>
          </w:p>
          <w:p w:rsidR="00F72155" w:rsidRPr="00DE2034" w:rsidRDefault="00F72155" w:rsidP="008417DC">
            <w:pPr>
              <w:jc w:val="both"/>
              <w:rPr>
                <w:color w:val="4F81BD"/>
                <w:sz w:val="22"/>
                <w:szCs w:val="22"/>
              </w:rPr>
            </w:pPr>
          </w:p>
          <w:p w:rsidR="00F72155" w:rsidRPr="00DE2034" w:rsidRDefault="00F72155" w:rsidP="008417DC">
            <w:pPr>
              <w:jc w:val="both"/>
              <w:rPr>
                <w:color w:val="4F81BD"/>
                <w:sz w:val="22"/>
                <w:szCs w:val="22"/>
              </w:rPr>
            </w:pP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tcBorders>
              <w:bottom w:val="single" w:sz="4" w:space="0" w:color="000000"/>
            </w:tcBorders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 xml:space="preserve">Piekrastes </w:t>
            </w:r>
            <w:r>
              <w:rPr>
                <w:sz w:val="22"/>
                <w:szCs w:val="22"/>
              </w:rPr>
              <w:t xml:space="preserve">kultūrvēsturiskais </w:t>
            </w:r>
            <w:r w:rsidRPr="00F67641">
              <w:rPr>
                <w:sz w:val="22"/>
                <w:szCs w:val="22"/>
              </w:rPr>
              <w:t xml:space="preserve">mantojums </w:t>
            </w:r>
          </w:p>
        </w:tc>
        <w:tc>
          <w:tcPr>
            <w:tcW w:w="2309" w:type="dxa"/>
            <w:vMerge/>
            <w:tcBorders>
              <w:bottom w:val="single" w:sz="4" w:space="0" w:color="000000"/>
            </w:tcBorders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bottom w:val="single" w:sz="4" w:space="0" w:color="000000"/>
            </w:tcBorders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  <w:vMerge/>
            <w:tcBorders>
              <w:bottom w:val="single" w:sz="4" w:space="0" w:color="000000"/>
            </w:tcBorders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</w:tr>
      <w:tr w:rsidR="00F72155" w:rsidRPr="00F67641" w:rsidTr="008417DC">
        <w:trPr>
          <w:jc w:val="center"/>
        </w:trPr>
        <w:tc>
          <w:tcPr>
            <w:tcW w:w="15296" w:type="dxa"/>
            <w:gridSpan w:val="5"/>
            <w:tcBorders>
              <w:bottom w:val="single" w:sz="4" w:space="0" w:color="000000"/>
            </w:tcBorders>
            <w:shd w:val="clear" w:color="auto" w:fill="DBE5F1"/>
          </w:tcPr>
          <w:p w:rsidR="00F72155" w:rsidRPr="00F67641" w:rsidRDefault="00F72155" w:rsidP="008417DC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Jūras ekoloģija</w:t>
            </w: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tcBorders>
              <w:bottom w:val="single" w:sz="4" w:space="0" w:color="000000"/>
            </w:tcBorders>
            <w:shd w:val="clear" w:color="auto" w:fill="auto"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Jūras vides informācija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Latvijas Hidroekoloģijas institūts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Esošā sociālekonomiskā situācija Jūras stratēģijas ietvaros</w:t>
            </w:r>
          </w:p>
        </w:tc>
        <w:tc>
          <w:tcPr>
            <w:tcW w:w="5005" w:type="dxa"/>
            <w:tcBorders>
              <w:bottom w:val="single" w:sz="4" w:space="0" w:color="000000"/>
            </w:tcBorders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Jūras ekoloģiskie dati, jūras ūdeņu, bioloģiskās daudzveidības un resursu monitorings; jūras vides stāvokļa novērtējums.</w:t>
            </w:r>
          </w:p>
        </w:tc>
        <w:tc>
          <w:tcPr>
            <w:tcW w:w="2464" w:type="dxa"/>
            <w:tcBorders>
              <w:bottom w:val="single" w:sz="4" w:space="0" w:color="000000"/>
            </w:tcBorders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i/>
                <w:color w:val="4F81BD"/>
                <w:sz w:val="22"/>
                <w:szCs w:val="22"/>
              </w:rPr>
            </w:pPr>
            <w:r w:rsidRPr="00DE2034">
              <w:rPr>
                <w:i/>
                <w:color w:val="4F81BD"/>
                <w:sz w:val="22"/>
                <w:szCs w:val="22"/>
              </w:rPr>
              <w:t>Pamatinformācija</w:t>
            </w: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tcBorders>
              <w:bottom w:val="single" w:sz="4" w:space="0" w:color="000000"/>
            </w:tcBorders>
            <w:shd w:val="clear" w:color="auto" w:fill="DBE5F1"/>
          </w:tcPr>
          <w:p w:rsidR="00F72155" w:rsidRPr="00015084" w:rsidRDefault="00F72155" w:rsidP="008417D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67641">
              <w:rPr>
                <w:b/>
                <w:sz w:val="22"/>
                <w:szCs w:val="22"/>
              </w:rPr>
              <w:t>Robežas, līnijas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  <w:shd w:val="clear" w:color="auto" w:fill="DBE5F1"/>
          </w:tcPr>
          <w:p w:rsidR="00F72155" w:rsidRPr="00015084" w:rsidRDefault="00F72155" w:rsidP="008417D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bottom w:val="single" w:sz="4" w:space="0" w:color="000000"/>
            </w:tcBorders>
            <w:shd w:val="clear" w:color="auto" w:fill="DBE5F1"/>
          </w:tcPr>
          <w:p w:rsidR="00F72155" w:rsidRDefault="00F72155" w:rsidP="008417D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DBE5F1"/>
          </w:tcPr>
          <w:p w:rsidR="00F72155" w:rsidRPr="00015084" w:rsidRDefault="00F72155" w:rsidP="008417D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DBE5F1"/>
          </w:tcPr>
          <w:p w:rsidR="00F72155" w:rsidRDefault="00F72155" w:rsidP="008417D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Valsts ārējā robeža, teritoriālās jūras robeža</w:t>
            </w:r>
          </w:p>
        </w:tc>
        <w:tc>
          <w:tcPr>
            <w:tcW w:w="2309" w:type="dxa"/>
            <w:vMerge w:val="restart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Ārlietu ministrija</w:t>
            </w:r>
          </w:p>
        </w:tc>
        <w:tc>
          <w:tcPr>
            <w:tcW w:w="2881" w:type="dxa"/>
            <w:vMerge w:val="restart"/>
          </w:tcPr>
          <w:p w:rsidR="00F72155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LR ārējo robežas. </w:t>
            </w:r>
          </w:p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i/>
                <w:color w:val="4F81BD"/>
                <w:sz w:val="22"/>
                <w:szCs w:val="22"/>
              </w:rPr>
              <w:t>Jāsagatavo jūras r</w:t>
            </w:r>
            <w:r w:rsidRPr="00C54726">
              <w:rPr>
                <w:i/>
                <w:color w:val="4F81BD"/>
                <w:sz w:val="22"/>
                <w:szCs w:val="22"/>
              </w:rPr>
              <w:t>obež</w:t>
            </w:r>
            <w:r>
              <w:rPr>
                <w:i/>
                <w:color w:val="4F81BD"/>
                <w:sz w:val="22"/>
                <w:szCs w:val="22"/>
              </w:rPr>
              <w:t xml:space="preserve">as </w:t>
            </w:r>
            <w:r w:rsidRPr="00C54726">
              <w:rPr>
                <w:i/>
                <w:color w:val="4F81BD"/>
                <w:sz w:val="22"/>
                <w:szCs w:val="22"/>
              </w:rPr>
              <w:t>līgumi ar Lietuvu un Zviedriju</w:t>
            </w:r>
          </w:p>
        </w:tc>
        <w:tc>
          <w:tcPr>
            <w:tcW w:w="5005" w:type="dxa"/>
            <w:vMerge w:val="restart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Nosacījumi saimnieciskajai darbībai LR ārējo robežu tuvumā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color w:val="4F81BD"/>
                <w:sz w:val="22"/>
                <w:szCs w:val="22"/>
              </w:rPr>
            </w:pPr>
            <w:r w:rsidRPr="00DE2034">
              <w:rPr>
                <w:i/>
                <w:color w:val="4F81BD"/>
                <w:sz w:val="22"/>
                <w:szCs w:val="22"/>
              </w:rPr>
              <w:t>Robežas un apzīmējumi</w:t>
            </w: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Ekskluzīvās ekonomiskās zonas robeža</w:t>
            </w:r>
          </w:p>
        </w:tc>
        <w:tc>
          <w:tcPr>
            <w:tcW w:w="2309" w:type="dxa"/>
            <w:vMerge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  <w:vMerge/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lastRenderedPageBreak/>
              <w:t>Bāzes līnija</w:t>
            </w:r>
          </w:p>
        </w:tc>
        <w:tc>
          <w:tcPr>
            <w:tcW w:w="2309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Satiksmes ministrija</w:t>
            </w:r>
          </w:p>
        </w:tc>
        <w:tc>
          <w:tcPr>
            <w:tcW w:w="2881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Bāzes līnija</w:t>
            </w:r>
          </w:p>
        </w:tc>
        <w:tc>
          <w:tcPr>
            <w:tcW w:w="5005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Sauszemes administratīvās robežas</w:t>
            </w:r>
          </w:p>
        </w:tc>
        <w:tc>
          <w:tcPr>
            <w:tcW w:w="2309" w:type="dxa"/>
            <w:vMerge w:val="restart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Valsts zemes dienests</w:t>
            </w:r>
          </w:p>
        </w:tc>
        <w:tc>
          <w:tcPr>
            <w:tcW w:w="2881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Sauszemes administratīvo teritoriju robežas</w:t>
            </w:r>
          </w:p>
        </w:tc>
        <w:tc>
          <w:tcPr>
            <w:tcW w:w="5005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Zemes vienību robežas</w:t>
            </w:r>
          </w:p>
        </w:tc>
        <w:tc>
          <w:tcPr>
            <w:tcW w:w="2309" w:type="dxa"/>
            <w:vMerge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Zemes vienību robežas</w:t>
            </w:r>
          </w:p>
        </w:tc>
        <w:tc>
          <w:tcPr>
            <w:tcW w:w="5005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5m, 10m, 20m izobātu līnijas</w:t>
            </w:r>
          </w:p>
        </w:tc>
        <w:tc>
          <w:tcPr>
            <w:tcW w:w="2309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Jūras administrācija</w:t>
            </w:r>
          </w:p>
        </w:tc>
        <w:tc>
          <w:tcPr>
            <w:tcW w:w="2881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5m, 10m, 20m izobātu līnij</w:t>
            </w:r>
            <w:r>
              <w:rPr>
                <w:sz w:val="22"/>
                <w:szCs w:val="22"/>
              </w:rPr>
              <w:t>as</w:t>
            </w:r>
          </w:p>
        </w:tc>
        <w:tc>
          <w:tcPr>
            <w:tcW w:w="5005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tcBorders>
              <w:bottom w:val="single" w:sz="4" w:space="0" w:color="000000"/>
            </w:tcBorders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Jūras krasta līnija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596857">
              <w:rPr>
                <w:sz w:val="22"/>
                <w:szCs w:val="22"/>
              </w:rPr>
              <w:t>Latvijas Ģeotelpiskās informācijas aģentūra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Aktuālā jūras krasta līnija no </w:t>
            </w:r>
            <w:proofErr w:type="spellStart"/>
            <w:r>
              <w:rPr>
                <w:sz w:val="22"/>
                <w:szCs w:val="22"/>
              </w:rPr>
              <w:t>ortofoto</w:t>
            </w:r>
            <w:proofErr w:type="spellEnd"/>
            <w:r>
              <w:rPr>
                <w:sz w:val="22"/>
                <w:szCs w:val="22"/>
              </w:rPr>
              <w:t xml:space="preserve"> kartēm</w:t>
            </w:r>
          </w:p>
        </w:tc>
        <w:tc>
          <w:tcPr>
            <w:tcW w:w="5005" w:type="dxa"/>
            <w:tcBorders>
              <w:bottom w:val="single" w:sz="4" w:space="0" w:color="000000"/>
            </w:tcBorders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</w:tr>
      <w:tr w:rsidR="00F72155" w:rsidRPr="00F67641" w:rsidTr="008417DC">
        <w:trPr>
          <w:jc w:val="center"/>
        </w:trPr>
        <w:tc>
          <w:tcPr>
            <w:tcW w:w="15296" w:type="dxa"/>
            <w:gridSpan w:val="5"/>
            <w:shd w:val="clear" w:color="auto" w:fill="DBE5F1"/>
          </w:tcPr>
          <w:p w:rsidR="00F72155" w:rsidRPr="00F67641" w:rsidRDefault="00F72155" w:rsidP="008417D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67641">
              <w:rPr>
                <w:b/>
                <w:sz w:val="22"/>
                <w:szCs w:val="22"/>
              </w:rPr>
              <w:t>Aizsargjoslas, zonas, joslas</w:t>
            </w: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tcBorders>
              <w:bottom w:val="single" w:sz="4" w:space="0" w:color="000000"/>
            </w:tcBorders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 xml:space="preserve">Valsts </w:t>
            </w:r>
            <w:r>
              <w:rPr>
                <w:sz w:val="22"/>
                <w:szCs w:val="22"/>
              </w:rPr>
              <w:t>aizsardzībai</w:t>
            </w:r>
            <w:r w:rsidRPr="00F67641">
              <w:rPr>
                <w:sz w:val="22"/>
                <w:szCs w:val="22"/>
              </w:rPr>
              <w:t xml:space="preserve"> nepieciešamās būves un objekti, zonas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:rsidR="00F72155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Aizsardzības ministrija, </w:t>
            </w:r>
          </w:p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 xml:space="preserve">Nacionālie bruņotie spēki, 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Krasta aizsardzībai un novērošanai nepieciešamās teritorijas</w:t>
            </w:r>
            <w:r>
              <w:rPr>
                <w:sz w:val="22"/>
                <w:szCs w:val="22"/>
              </w:rPr>
              <w:t xml:space="preserve"> un objekti</w:t>
            </w:r>
          </w:p>
        </w:tc>
        <w:tc>
          <w:tcPr>
            <w:tcW w:w="5005" w:type="dxa"/>
            <w:tcBorders>
              <w:bottom w:val="single" w:sz="4" w:space="0" w:color="000000"/>
            </w:tcBorders>
          </w:tcPr>
          <w:p w:rsidR="00F72155" w:rsidRPr="00015084" w:rsidRDefault="00F72155" w:rsidP="008417DC">
            <w:pPr>
              <w:jc w:val="both"/>
              <w:rPr>
                <w:sz w:val="22"/>
                <w:szCs w:val="22"/>
              </w:rPr>
            </w:pPr>
            <w:r w:rsidRPr="00015084">
              <w:rPr>
                <w:sz w:val="22"/>
                <w:szCs w:val="22"/>
              </w:rPr>
              <w:t>Nosacījumi saimnieciskajai darbībai krasta aizsardzības u</w:t>
            </w:r>
            <w:r>
              <w:rPr>
                <w:sz w:val="22"/>
                <w:szCs w:val="22"/>
              </w:rPr>
              <w:t>n</w:t>
            </w:r>
            <w:r w:rsidRPr="00015084">
              <w:rPr>
                <w:sz w:val="22"/>
                <w:szCs w:val="22"/>
              </w:rPr>
              <w:t xml:space="preserve"> novērošanas teritorijā</w:t>
            </w:r>
          </w:p>
        </w:tc>
        <w:tc>
          <w:tcPr>
            <w:tcW w:w="2464" w:type="dxa"/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color w:val="4F81BD"/>
                <w:sz w:val="22"/>
                <w:szCs w:val="22"/>
              </w:rPr>
            </w:pPr>
            <w:r w:rsidRPr="00DE2034">
              <w:rPr>
                <w:color w:val="4F81BD"/>
                <w:sz w:val="22"/>
                <w:szCs w:val="22"/>
              </w:rPr>
              <w:t>Krasta aizsardzība un novērošana</w:t>
            </w: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vMerge w:val="restart"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F67641">
              <w:rPr>
                <w:sz w:val="22"/>
                <w:szCs w:val="22"/>
              </w:rPr>
              <w:t>kspluatācijas, sanitārās</w:t>
            </w:r>
            <w:r>
              <w:rPr>
                <w:sz w:val="22"/>
                <w:szCs w:val="22"/>
              </w:rPr>
              <w:t>, aizsardzības</w:t>
            </w:r>
            <w:r w:rsidRPr="00F67641">
              <w:rPr>
                <w:sz w:val="22"/>
                <w:szCs w:val="22"/>
              </w:rPr>
              <w:t xml:space="preserve"> un drošības aizsargjoslas</w:t>
            </w:r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2309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Valsts zemes dienests</w:t>
            </w:r>
          </w:p>
        </w:tc>
        <w:tc>
          <w:tcPr>
            <w:tcW w:w="2881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896907">
              <w:rPr>
                <w:sz w:val="22"/>
                <w:szCs w:val="22"/>
              </w:rPr>
              <w:t>pgrūtināto teritoriju robežas</w:t>
            </w:r>
          </w:p>
        </w:tc>
        <w:tc>
          <w:tcPr>
            <w:tcW w:w="5005" w:type="dxa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vMerge w:val="restart"/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color w:val="4F81BD"/>
                <w:sz w:val="22"/>
                <w:szCs w:val="22"/>
              </w:rPr>
            </w:pPr>
          </w:p>
          <w:p w:rsidR="00F72155" w:rsidRPr="00DE2034" w:rsidRDefault="00F72155" w:rsidP="008417DC">
            <w:pPr>
              <w:jc w:val="both"/>
              <w:rPr>
                <w:color w:val="4F81BD"/>
                <w:sz w:val="22"/>
                <w:szCs w:val="22"/>
              </w:rPr>
            </w:pPr>
            <w:r w:rsidRPr="00DE2034">
              <w:rPr>
                <w:i/>
                <w:color w:val="4F81BD"/>
                <w:sz w:val="22"/>
                <w:szCs w:val="22"/>
              </w:rPr>
              <w:t>Integrētas attiecīgajā zonējumā</w:t>
            </w: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vMerge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F72155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Ekonomikas ministrija</w:t>
            </w:r>
          </w:p>
        </w:tc>
        <w:tc>
          <w:tcPr>
            <w:tcW w:w="2881" w:type="dxa"/>
          </w:tcPr>
          <w:p w:rsidR="00F72155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</w:tcPr>
          <w:p w:rsidR="00F72155" w:rsidRPr="00EE7192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Nosacījumi ekspluatācijas un drošības aizsargjoslām</w:t>
            </w:r>
          </w:p>
        </w:tc>
        <w:tc>
          <w:tcPr>
            <w:tcW w:w="2464" w:type="dxa"/>
            <w:vMerge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vMerge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F72155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Aizsardzības ministrija </w:t>
            </w:r>
          </w:p>
        </w:tc>
        <w:tc>
          <w:tcPr>
            <w:tcW w:w="2881" w:type="dxa"/>
          </w:tcPr>
          <w:p w:rsidR="00F72155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</w:tcPr>
          <w:p w:rsidR="00F72155" w:rsidRPr="00EE7192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Nosacījumi valsts aizsardzības objektu aizsargjoslām</w:t>
            </w:r>
          </w:p>
        </w:tc>
        <w:tc>
          <w:tcPr>
            <w:tcW w:w="2464" w:type="dxa"/>
            <w:vMerge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vMerge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F72155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Kultūras ministrija</w:t>
            </w:r>
          </w:p>
        </w:tc>
        <w:tc>
          <w:tcPr>
            <w:tcW w:w="2881" w:type="dxa"/>
          </w:tcPr>
          <w:p w:rsidR="00F72155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</w:tcPr>
          <w:p w:rsidR="00F72155" w:rsidRPr="00EE7192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Nosacījumi kultūras pieminekļu aizsargjoslām</w:t>
            </w:r>
          </w:p>
        </w:tc>
        <w:tc>
          <w:tcPr>
            <w:tcW w:w="2464" w:type="dxa"/>
            <w:vMerge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vMerge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F72155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Satiksmes ministrija</w:t>
            </w:r>
          </w:p>
        </w:tc>
        <w:tc>
          <w:tcPr>
            <w:tcW w:w="2881" w:type="dxa"/>
          </w:tcPr>
          <w:p w:rsidR="00F72155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5" w:type="dxa"/>
          </w:tcPr>
          <w:p w:rsidR="00F72155" w:rsidRPr="00EE7192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Nosacījumi navigācijas tehnisko līdzekļu ekspluatācijas aizsargjoslām</w:t>
            </w:r>
          </w:p>
        </w:tc>
        <w:tc>
          <w:tcPr>
            <w:tcW w:w="2464" w:type="dxa"/>
            <w:vMerge/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</w:p>
        </w:tc>
      </w:tr>
      <w:tr w:rsidR="00F72155" w:rsidRPr="00F67641" w:rsidTr="008417DC">
        <w:trPr>
          <w:jc w:val="center"/>
        </w:trPr>
        <w:tc>
          <w:tcPr>
            <w:tcW w:w="2637" w:type="dxa"/>
            <w:tcBorders>
              <w:bottom w:val="single" w:sz="4" w:space="0" w:color="000000"/>
            </w:tcBorders>
            <w:shd w:val="clear" w:color="auto" w:fill="auto"/>
          </w:tcPr>
          <w:p w:rsidR="00F72155" w:rsidRPr="00F67641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Lidlaukiem pieguļošo šķēršļu ierobežošanas virsmu robežas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:rsidR="00F72155" w:rsidRPr="00DA54F8" w:rsidRDefault="00F72155" w:rsidP="008417DC">
            <w:pPr>
              <w:jc w:val="both"/>
              <w:rPr>
                <w:sz w:val="22"/>
                <w:szCs w:val="22"/>
              </w:rPr>
            </w:pPr>
            <w:r w:rsidRPr="00DA54F8">
              <w:rPr>
                <w:sz w:val="22"/>
                <w:szCs w:val="22"/>
              </w:rPr>
              <w:t>Civilās aviācijas aģentūra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</w:tcPr>
          <w:p w:rsidR="00F72155" w:rsidRPr="00DA54F8" w:rsidRDefault="00F72155" w:rsidP="008417DC">
            <w:pPr>
              <w:jc w:val="both"/>
              <w:rPr>
                <w:sz w:val="22"/>
                <w:szCs w:val="22"/>
              </w:rPr>
            </w:pPr>
            <w:r w:rsidRPr="00F67641">
              <w:rPr>
                <w:sz w:val="22"/>
                <w:szCs w:val="22"/>
              </w:rPr>
              <w:t>Lidlaukiem pieguļošo šķēršļu ierobežošanas virsmu robežas</w:t>
            </w:r>
          </w:p>
        </w:tc>
        <w:tc>
          <w:tcPr>
            <w:tcW w:w="5005" w:type="dxa"/>
            <w:tcBorders>
              <w:bottom w:val="single" w:sz="4" w:space="0" w:color="000000"/>
            </w:tcBorders>
          </w:tcPr>
          <w:p w:rsidR="00F72155" w:rsidRPr="00DA54F8" w:rsidRDefault="00F72155" w:rsidP="00841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Nosacījumi saimnieciskajai darbībai l</w:t>
            </w:r>
            <w:r w:rsidRPr="00F67641">
              <w:rPr>
                <w:sz w:val="22"/>
                <w:szCs w:val="22"/>
              </w:rPr>
              <w:t>idlaukiem pieguļoš</w:t>
            </w:r>
            <w:r>
              <w:rPr>
                <w:sz w:val="22"/>
                <w:szCs w:val="22"/>
              </w:rPr>
              <w:t>ajās teritorijās</w:t>
            </w:r>
            <w:r w:rsidRPr="00F676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000000"/>
            </w:tcBorders>
            <w:shd w:val="clear" w:color="auto" w:fill="auto"/>
          </w:tcPr>
          <w:p w:rsidR="00F72155" w:rsidRPr="00DE2034" w:rsidRDefault="00F72155" w:rsidP="008417DC">
            <w:pPr>
              <w:jc w:val="both"/>
              <w:rPr>
                <w:i/>
                <w:color w:val="4F81BD"/>
                <w:sz w:val="22"/>
                <w:szCs w:val="22"/>
              </w:rPr>
            </w:pPr>
            <w:r w:rsidRPr="00DE2034">
              <w:rPr>
                <w:i/>
                <w:color w:val="4F81BD"/>
                <w:sz w:val="22"/>
                <w:szCs w:val="22"/>
              </w:rPr>
              <w:t>Pamatinformācija</w:t>
            </w:r>
          </w:p>
        </w:tc>
      </w:tr>
    </w:tbl>
    <w:p w:rsidR="00A332D0" w:rsidRDefault="00A332D0" w:rsidP="00A332D0">
      <w:pPr>
        <w:rPr>
          <w:sz w:val="20"/>
          <w:szCs w:val="20"/>
        </w:rPr>
      </w:pPr>
    </w:p>
    <w:p w:rsidR="00A332D0" w:rsidRDefault="00A332D0" w:rsidP="00A332D0">
      <w:pPr>
        <w:rPr>
          <w:sz w:val="20"/>
          <w:szCs w:val="20"/>
        </w:rPr>
      </w:pPr>
    </w:p>
    <w:p w:rsidR="00E6531D" w:rsidRPr="00D05284" w:rsidRDefault="00E6531D" w:rsidP="00E6531D">
      <w:pPr>
        <w:pStyle w:val="NormalWeb"/>
        <w:spacing w:before="0" w:beforeAutospacing="0" w:after="0" w:afterAutospacing="0"/>
        <w:rPr>
          <w:caps w:val="0"/>
          <w:sz w:val="18"/>
        </w:rPr>
      </w:pPr>
      <w:r w:rsidRPr="00D05284">
        <w:rPr>
          <w:caps w:val="0"/>
          <w:sz w:val="18"/>
          <w:szCs w:val="20"/>
        </w:rPr>
        <w:t>E.Veidemane</w:t>
      </w:r>
      <w:r>
        <w:rPr>
          <w:caps w:val="0"/>
          <w:sz w:val="18"/>
          <w:szCs w:val="20"/>
        </w:rPr>
        <w:t xml:space="preserve">, </w:t>
      </w:r>
      <w:r w:rsidRPr="00D05284">
        <w:rPr>
          <w:caps w:val="0"/>
          <w:sz w:val="18"/>
        </w:rPr>
        <w:t>Vides aizsardzības un reģionālās attīstības ministrijas</w:t>
      </w:r>
    </w:p>
    <w:p w:rsidR="00E6531D" w:rsidRPr="00D05284" w:rsidRDefault="00E6531D" w:rsidP="00E6531D">
      <w:pPr>
        <w:jc w:val="both"/>
        <w:rPr>
          <w:sz w:val="18"/>
          <w:szCs w:val="20"/>
        </w:rPr>
      </w:pPr>
      <w:r w:rsidRPr="00D05284">
        <w:rPr>
          <w:sz w:val="18"/>
          <w:szCs w:val="20"/>
        </w:rPr>
        <w:t xml:space="preserve">Telpiskās plānošanas departamenta </w:t>
      </w:r>
    </w:p>
    <w:p w:rsidR="00E6531D" w:rsidRPr="00D05284" w:rsidRDefault="00E6531D" w:rsidP="00E6531D">
      <w:pPr>
        <w:tabs>
          <w:tab w:val="left" w:pos="6840"/>
        </w:tabs>
        <w:jc w:val="both"/>
        <w:rPr>
          <w:sz w:val="18"/>
          <w:szCs w:val="20"/>
        </w:rPr>
      </w:pPr>
      <w:r w:rsidRPr="00D05284">
        <w:rPr>
          <w:sz w:val="18"/>
          <w:szCs w:val="20"/>
        </w:rPr>
        <w:t>Reģionālās plānošanas nodaļas vecākā referente</w:t>
      </w:r>
    </w:p>
    <w:p w:rsidR="00E6531D" w:rsidRPr="00D05284" w:rsidRDefault="00E6531D" w:rsidP="00E6531D">
      <w:pPr>
        <w:tabs>
          <w:tab w:val="left" w:pos="6840"/>
        </w:tabs>
        <w:jc w:val="both"/>
        <w:rPr>
          <w:spacing w:val="4"/>
          <w:sz w:val="18"/>
          <w:szCs w:val="20"/>
        </w:rPr>
      </w:pPr>
      <w:r w:rsidRPr="00D05284">
        <w:rPr>
          <w:sz w:val="18"/>
          <w:szCs w:val="20"/>
        </w:rPr>
        <w:t xml:space="preserve">tālr. 67770498, fakss  </w:t>
      </w:r>
      <w:r w:rsidRPr="00D05284">
        <w:rPr>
          <w:spacing w:val="4"/>
          <w:sz w:val="18"/>
          <w:szCs w:val="20"/>
        </w:rPr>
        <w:t>67820442</w:t>
      </w:r>
    </w:p>
    <w:p w:rsidR="00E6531D" w:rsidRPr="00CC25AB" w:rsidRDefault="00E6531D" w:rsidP="00E6531D">
      <w:pPr>
        <w:rPr>
          <w:sz w:val="26"/>
          <w:szCs w:val="26"/>
        </w:rPr>
      </w:pPr>
      <w:hyperlink r:id="rId8" w:history="1">
        <w:r w:rsidRPr="00D05284">
          <w:rPr>
            <w:rStyle w:val="Hyperlink"/>
            <w:sz w:val="18"/>
            <w:szCs w:val="20"/>
          </w:rPr>
          <w:t>elina.veidemane@varam.gov.lv</w:t>
        </w:r>
      </w:hyperlink>
    </w:p>
    <w:p w:rsidR="007F19CF" w:rsidRDefault="007F19CF" w:rsidP="00E6531D"/>
    <w:sectPr w:rsidR="007F19CF" w:rsidSect="00A33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80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96" w:rsidRDefault="00841396" w:rsidP="003F063C">
      <w:r>
        <w:separator/>
      </w:r>
    </w:p>
  </w:endnote>
  <w:endnote w:type="continuationSeparator" w:id="0">
    <w:p w:rsidR="00841396" w:rsidRDefault="00841396" w:rsidP="003F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B0" w:rsidRDefault="001F2D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3C" w:rsidRPr="00040EE4" w:rsidRDefault="003F063C" w:rsidP="003F063C">
    <w:pPr>
      <w:pStyle w:val="Footer"/>
      <w:rPr>
        <w:color w:val="4F81BD"/>
        <w:sz w:val="20"/>
        <w:szCs w:val="20"/>
      </w:rPr>
    </w:pPr>
    <w:r w:rsidRPr="00040EE4">
      <w:rPr>
        <w:sz w:val="20"/>
        <w:szCs w:val="20"/>
      </w:rPr>
      <w:t>VARAMPiel_</w:t>
    </w:r>
    <w:r w:rsidR="000200F8">
      <w:rPr>
        <w:sz w:val="20"/>
        <w:szCs w:val="20"/>
      </w:rPr>
      <w:t>28</w:t>
    </w:r>
    <w:r w:rsidR="001F2DB0">
      <w:rPr>
        <w:sz w:val="20"/>
        <w:szCs w:val="20"/>
      </w:rPr>
      <w:t>11</w:t>
    </w:r>
    <w:r w:rsidRPr="00040EE4">
      <w:rPr>
        <w:sz w:val="20"/>
        <w:szCs w:val="20"/>
      </w:rPr>
      <w:t>11_JTP; Koncepcija par kompetenču sadalījumu starp institūcijām jūras telpiskajā plānošanā</w:t>
    </w:r>
  </w:p>
  <w:p w:rsidR="003F063C" w:rsidRDefault="003F06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B0" w:rsidRDefault="001F2D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96" w:rsidRDefault="00841396" w:rsidP="003F063C">
      <w:r>
        <w:separator/>
      </w:r>
    </w:p>
  </w:footnote>
  <w:footnote w:type="continuationSeparator" w:id="0">
    <w:p w:rsidR="00841396" w:rsidRDefault="00841396" w:rsidP="003F0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B0" w:rsidRDefault="001F2D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8079"/>
      <w:docPartObj>
        <w:docPartGallery w:val="Page Numbers (Top of Page)"/>
        <w:docPartUnique/>
      </w:docPartObj>
    </w:sdtPr>
    <w:sdtContent>
      <w:p w:rsidR="00A332D0" w:rsidRDefault="0094696F">
        <w:pPr>
          <w:pStyle w:val="Header"/>
          <w:jc w:val="center"/>
        </w:pPr>
        <w:r w:rsidRPr="00A332D0">
          <w:rPr>
            <w:sz w:val="20"/>
            <w:szCs w:val="20"/>
          </w:rPr>
          <w:fldChar w:fldCharType="begin"/>
        </w:r>
        <w:r w:rsidR="00A332D0" w:rsidRPr="00A332D0">
          <w:rPr>
            <w:sz w:val="20"/>
            <w:szCs w:val="20"/>
          </w:rPr>
          <w:instrText xml:space="preserve"> PAGE   \* MERGEFORMAT </w:instrText>
        </w:r>
        <w:r w:rsidRPr="00A332D0">
          <w:rPr>
            <w:sz w:val="20"/>
            <w:szCs w:val="20"/>
          </w:rPr>
          <w:fldChar w:fldCharType="separate"/>
        </w:r>
        <w:r w:rsidR="00E6531D">
          <w:rPr>
            <w:noProof/>
            <w:sz w:val="20"/>
            <w:szCs w:val="20"/>
          </w:rPr>
          <w:t>4</w:t>
        </w:r>
        <w:r w:rsidRPr="00A332D0">
          <w:rPr>
            <w:sz w:val="20"/>
            <w:szCs w:val="20"/>
          </w:rPr>
          <w:fldChar w:fldCharType="end"/>
        </w:r>
      </w:p>
    </w:sdtContent>
  </w:sdt>
  <w:p w:rsidR="003F063C" w:rsidRDefault="003F06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B0" w:rsidRDefault="001F2D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241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41198F"/>
    <w:rsid w:val="000200F8"/>
    <w:rsid w:val="00040EE4"/>
    <w:rsid w:val="000428C7"/>
    <w:rsid w:val="00085042"/>
    <w:rsid w:val="00186299"/>
    <w:rsid w:val="001B7EED"/>
    <w:rsid w:val="001F2DB0"/>
    <w:rsid w:val="00232D51"/>
    <w:rsid w:val="00282E8B"/>
    <w:rsid w:val="002B75F5"/>
    <w:rsid w:val="002E0571"/>
    <w:rsid w:val="00362CC2"/>
    <w:rsid w:val="003650FF"/>
    <w:rsid w:val="003F063C"/>
    <w:rsid w:val="0041198F"/>
    <w:rsid w:val="004868CF"/>
    <w:rsid w:val="004A625E"/>
    <w:rsid w:val="004D3767"/>
    <w:rsid w:val="005161DF"/>
    <w:rsid w:val="005F4240"/>
    <w:rsid w:val="00604414"/>
    <w:rsid w:val="00714584"/>
    <w:rsid w:val="00731D34"/>
    <w:rsid w:val="007419E7"/>
    <w:rsid w:val="00747A02"/>
    <w:rsid w:val="00794CE8"/>
    <w:rsid w:val="007E0BF1"/>
    <w:rsid w:val="007E4B9D"/>
    <w:rsid w:val="007F19CF"/>
    <w:rsid w:val="008103DB"/>
    <w:rsid w:val="00841396"/>
    <w:rsid w:val="008A52B1"/>
    <w:rsid w:val="008F7999"/>
    <w:rsid w:val="0094696F"/>
    <w:rsid w:val="009E03D3"/>
    <w:rsid w:val="009E2ECA"/>
    <w:rsid w:val="00A070AC"/>
    <w:rsid w:val="00A332D0"/>
    <w:rsid w:val="00AC3255"/>
    <w:rsid w:val="00AD589F"/>
    <w:rsid w:val="00AD7D29"/>
    <w:rsid w:val="00AF6EDB"/>
    <w:rsid w:val="00B07B13"/>
    <w:rsid w:val="00B3712F"/>
    <w:rsid w:val="00B91988"/>
    <w:rsid w:val="00B92034"/>
    <w:rsid w:val="00B975EE"/>
    <w:rsid w:val="00C00FED"/>
    <w:rsid w:val="00C14BD3"/>
    <w:rsid w:val="00C403E2"/>
    <w:rsid w:val="00C55CC8"/>
    <w:rsid w:val="00CE0C18"/>
    <w:rsid w:val="00CE3B72"/>
    <w:rsid w:val="00D55F69"/>
    <w:rsid w:val="00DB21BF"/>
    <w:rsid w:val="00DB4019"/>
    <w:rsid w:val="00DD0A09"/>
    <w:rsid w:val="00E62EDA"/>
    <w:rsid w:val="00E6531D"/>
    <w:rsid w:val="00E71CEB"/>
    <w:rsid w:val="00E81246"/>
    <w:rsid w:val="00E840D1"/>
    <w:rsid w:val="00EA6229"/>
    <w:rsid w:val="00EB0B94"/>
    <w:rsid w:val="00F01D17"/>
    <w:rsid w:val="00F72155"/>
    <w:rsid w:val="00FF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old" w:eastAsiaTheme="minorHAnsi" w:hAnsi="Times New Roman Bold" w:cs="Times New Roman"/>
        <w:b/>
        <w:bCs/>
        <w:sz w:val="24"/>
        <w:szCs w:val="2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8F"/>
    <w:rPr>
      <w:rFonts w:ascii="Times New Roman" w:eastAsia="Calibri" w:hAnsi="Times New Roman"/>
      <w:b w:val="0"/>
      <w:bCs w:val="0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9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198F"/>
  </w:style>
  <w:style w:type="paragraph" w:styleId="Header">
    <w:name w:val="header"/>
    <w:basedOn w:val="Normal"/>
    <w:link w:val="HeaderChar"/>
    <w:uiPriority w:val="99"/>
    <w:unhideWhenUsed/>
    <w:rsid w:val="003F0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63C"/>
    <w:rPr>
      <w:rFonts w:ascii="Times New Roman" w:eastAsia="Calibri" w:hAnsi="Times New Roman"/>
      <w:b w:val="0"/>
      <w:bCs w:val="0"/>
      <w:szCs w:val="24"/>
      <w:lang w:val="lv-LV"/>
    </w:rPr>
  </w:style>
  <w:style w:type="paragraph" w:styleId="Footer">
    <w:name w:val="footer"/>
    <w:basedOn w:val="Normal"/>
    <w:link w:val="FooterChar"/>
    <w:semiHidden/>
    <w:unhideWhenUsed/>
    <w:rsid w:val="003F0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F063C"/>
    <w:rPr>
      <w:rFonts w:ascii="Times New Roman" w:eastAsia="Calibri" w:hAnsi="Times New Roman"/>
      <w:b w:val="0"/>
      <w:bCs w:val="0"/>
      <w:szCs w:val="24"/>
      <w:lang w:val="lv-LV"/>
    </w:rPr>
  </w:style>
  <w:style w:type="paragraph" w:styleId="NormalWeb">
    <w:name w:val="Normal (Web)"/>
    <w:basedOn w:val="Normal"/>
    <w:rsid w:val="00E6531D"/>
    <w:pPr>
      <w:spacing w:before="100" w:beforeAutospacing="1" w:after="100" w:afterAutospacing="1"/>
      <w:jc w:val="both"/>
    </w:pPr>
    <w:rPr>
      <w:rFonts w:eastAsia="Times New Roman"/>
      <w:bCs/>
      <w:caps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vins.kapostins@varam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atvia.trave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DC70-0FEB-4BE0-A840-FA328B6F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Gustava</dc:creator>
  <cp:keywords/>
  <dc:description/>
  <cp:lastModifiedBy>Elīna Gustava</cp:lastModifiedBy>
  <cp:revision>6</cp:revision>
  <cp:lastPrinted>2011-09-05T06:15:00Z</cp:lastPrinted>
  <dcterms:created xsi:type="dcterms:W3CDTF">2011-11-28T11:02:00Z</dcterms:created>
  <dcterms:modified xsi:type="dcterms:W3CDTF">2011-11-29T10:41:00Z</dcterms:modified>
</cp:coreProperties>
</file>