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77" w:rsidRPr="0065728F" w:rsidRDefault="00951316" w:rsidP="009C63BE">
      <w:pPr>
        <w:tabs>
          <w:tab w:val="left" w:pos="567"/>
        </w:tabs>
        <w:spacing w:after="0" w:line="240" w:lineRule="auto"/>
        <w:ind w:right="-1"/>
        <w:jc w:val="center"/>
        <w:rPr>
          <w:rFonts w:ascii="Times New Roman" w:hAnsi="Times New Roman"/>
          <w:b/>
          <w:sz w:val="28"/>
          <w:szCs w:val="28"/>
          <w:lang w:val="lv-LV"/>
        </w:rPr>
      </w:pPr>
      <w:bookmarkStart w:id="0" w:name="OLE_LINK1"/>
      <w:bookmarkStart w:id="1" w:name="OLE_LINK3"/>
      <w:bookmarkStart w:id="2" w:name="_Hlk235503467"/>
      <w:bookmarkStart w:id="3" w:name="OLE_LINK10"/>
      <w:bookmarkStart w:id="4" w:name="OLE_LINK11"/>
      <w:r w:rsidRPr="0065728F">
        <w:rPr>
          <w:rFonts w:ascii="Times New Roman" w:hAnsi="Times New Roman"/>
          <w:b/>
          <w:sz w:val="28"/>
          <w:szCs w:val="28"/>
          <w:lang w:val="lv-LV"/>
        </w:rPr>
        <w:t xml:space="preserve">Ministru kabineta </w:t>
      </w:r>
      <w:proofErr w:type="spellStart"/>
      <w:r w:rsidRPr="0065728F">
        <w:rPr>
          <w:rFonts w:ascii="Times New Roman" w:hAnsi="Times New Roman"/>
          <w:b/>
          <w:sz w:val="28"/>
          <w:szCs w:val="28"/>
          <w:lang w:val="lv-LV"/>
        </w:rPr>
        <w:t>protokollēmuma</w:t>
      </w:r>
      <w:proofErr w:type="spellEnd"/>
      <w:r w:rsidRPr="0065728F">
        <w:rPr>
          <w:rFonts w:ascii="Times New Roman" w:hAnsi="Times New Roman"/>
          <w:b/>
          <w:sz w:val="28"/>
          <w:szCs w:val="28"/>
          <w:lang w:val="lv-LV"/>
        </w:rPr>
        <w:t xml:space="preserve"> </w:t>
      </w:r>
      <w:bookmarkEnd w:id="0"/>
      <w:bookmarkEnd w:id="1"/>
      <w:bookmarkEnd w:id="2"/>
      <w:r w:rsidR="002758CB" w:rsidRPr="0065728F">
        <w:rPr>
          <w:rFonts w:ascii="Times New Roman" w:hAnsi="Times New Roman"/>
          <w:b/>
          <w:iCs/>
          <w:sz w:val="28"/>
          <w:szCs w:val="28"/>
          <w:lang w:val="lv-LV"/>
        </w:rPr>
        <w:t xml:space="preserve">„Par </w:t>
      </w:r>
      <w:r w:rsidR="002758CB" w:rsidRPr="0065728F">
        <w:rPr>
          <w:rFonts w:ascii="Times New Roman" w:hAnsi="Times New Roman"/>
          <w:b/>
          <w:sz w:val="28"/>
          <w:szCs w:val="28"/>
          <w:lang w:val="lv-LV"/>
        </w:rPr>
        <w:t xml:space="preserve">Latvijas Republikas Veselības ministrijas un Pasaules Veselības organizācijas Eiropas Reģionālā biroja </w:t>
      </w:r>
      <w:proofErr w:type="spellStart"/>
      <w:r w:rsidR="002758CB" w:rsidRPr="0065728F">
        <w:rPr>
          <w:rFonts w:ascii="Times New Roman" w:hAnsi="Times New Roman"/>
          <w:b/>
          <w:sz w:val="28"/>
          <w:szCs w:val="28"/>
          <w:lang w:val="lv-LV"/>
        </w:rPr>
        <w:t>divgades</w:t>
      </w:r>
      <w:proofErr w:type="spellEnd"/>
      <w:r w:rsidR="002758CB" w:rsidRPr="0065728F">
        <w:rPr>
          <w:rFonts w:ascii="Times New Roman" w:hAnsi="Times New Roman"/>
          <w:b/>
          <w:sz w:val="28"/>
          <w:szCs w:val="28"/>
          <w:lang w:val="lv-LV"/>
        </w:rPr>
        <w:t xml:space="preserve"> sadarbības līgumu 2012.–2013.gadam</w:t>
      </w:r>
      <w:r w:rsidR="002758CB" w:rsidRPr="0065728F">
        <w:rPr>
          <w:rFonts w:ascii="Times New Roman" w:hAnsi="Times New Roman"/>
          <w:b/>
          <w:iCs/>
          <w:sz w:val="28"/>
          <w:szCs w:val="28"/>
          <w:lang w:val="lv-LV"/>
        </w:rPr>
        <w:t>”</w:t>
      </w:r>
    </w:p>
    <w:bookmarkEnd w:id="3"/>
    <w:bookmarkEnd w:id="4"/>
    <w:p w:rsidR="00A71A9B" w:rsidRPr="0065728F" w:rsidRDefault="00A71A9B" w:rsidP="00A71A9B">
      <w:pPr>
        <w:pStyle w:val="naisc"/>
        <w:spacing w:before="0" w:after="0"/>
        <w:rPr>
          <w:rFonts w:ascii="Times" w:hAnsi="Times"/>
          <w:b/>
          <w:bCs/>
          <w:sz w:val="28"/>
          <w:szCs w:val="28"/>
        </w:rPr>
      </w:pPr>
      <w:r w:rsidRPr="0065728F">
        <w:rPr>
          <w:rFonts w:ascii="Times" w:hAnsi="Times"/>
          <w:b/>
          <w:bCs/>
          <w:color w:val="000000"/>
          <w:sz w:val="28"/>
          <w:szCs w:val="28"/>
          <w:lang w:bidi="lo-LA"/>
        </w:rPr>
        <w:t>sākotnējās ietekmes novērtējuma ziņojums (</w:t>
      </w:r>
      <w:r w:rsidRPr="0065728F">
        <w:rPr>
          <w:rFonts w:ascii="Times" w:hAnsi="Times"/>
          <w:b/>
          <w:bCs/>
          <w:sz w:val="28"/>
          <w:szCs w:val="28"/>
        </w:rPr>
        <w:t>anotācija)</w:t>
      </w:r>
    </w:p>
    <w:p w:rsidR="009F63F5" w:rsidRPr="0065728F" w:rsidRDefault="009F63F5" w:rsidP="00A71A9B">
      <w:pPr>
        <w:pStyle w:val="naisc"/>
        <w:spacing w:before="0" w:after="0"/>
        <w:rPr>
          <w:rFonts w:ascii="Times" w:hAnsi="Times"/>
          <w:b/>
          <w:bCs/>
          <w:sz w:val="28"/>
          <w:szCs w:val="28"/>
        </w:rPr>
      </w:pPr>
    </w:p>
    <w:tbl>
      <w:tblPr>
        <w:tblpPr w:leftFromText="180" w:rightFromText="180" w:vertAnchor="text" w:horzAnchor="margin" w:tblpXSpec="center" w:tblpY="19"/>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460"/>
        <w:gridCol w:w="2607"/>
        <w:gridCol w:w="1893"/>
        <w:gridCol w:w="4430"/>
      </w:tblGrid>
      <w:tr w:rsidR="009F63F5" w:rsidRPr="0065728F" w:rsidTr="00FB577A">
        <w:trPr>
          <w:tblCellSpacing w:w="0" w:type="dxa"/>
        </w:trPr>
        <w:tc>
          <w:tcPr>
            <w:tcW w:w="5000" w:type="pct"/>
            <w:gridSpan w:val="4"/>
          </w:tcPr>
          <w:p w:rsidR="009F63F5" w:rsidRPr="0065728F" w:rsidRDefault="0053120C" w:rsidP="009F63F5">
            <w:pPr>
              <w:tabs>
                <w:tab w:val="left" w:pos="10140"/>
              </w:tabs>
              <w:spacing w:after="0" w:line="240" w:lineRule="auto"/>
              <w:jc w:val="center"/>
              <w:rPr>
                <w:rFonts w:ascii="Times New Roman" w:eastAsia="Times New Roman" w:hAnsi="Times New Roman"/>
                <w:sz w:val="28"/>
                <w:szCs w:val="28"/>
                <w:lang w:val="lv-LV"/>
              </w:rPr>
            </w:pPr>
            <w:r w:rsidRPr="0065728F">
              <w:rPr>
                <w:rFonts w:ascii="Times New Roman" w:eastAsia="Times New Roman" w:hAnsi="Times New Roman"/>
                <w:b/>
                <w:bCs/>
                <w:sz w:val="28"/>
                <w:szCs w:val="28"/>
                <w:lang w:val="lv-LV"/>
              </w:rPr>
              <w:t> I. Tiesību akta projekta izstrādes nepieciešamība</w:t>
            </w:r>
          </w:p>
        </w:tc>
      </w:tr>
      <w:tr w:rsidR="009F63F5" w:rsidRPr="007A636E" w:rsidTr="00FB577A">
        <w:trPr>
          <w:tblCellSpacing w:w="0" w:type="dxa"/>
        </w:trPr>
        <w:tc>
          <w:tcPr>
            <w:tcW w:w="245" w:type="pct"/>
          </w:tcPr>
          <w:p w:rsidR="009F63F5" w:rsidRPr="0065728F" w:rsidRDefault="009F63F5" w:rsidP="009F63F5">
            <w:pPr>
              <w:spacing w:after="0" w:line="240" w:lineRule="auto"/>
              <w:ind w:left="57" w:right="57"/>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1. </w:t>
            </w:r>
          </w:p>
        </w:tc>
        <w:tc>
          <w:tcPr>
            <w:tcW w:w="1388" w:type="pct"/>
            <w:tcBorders>
              <w:left w:val="outset" w:sz="6" w:space="0" w:color="auto"/>
            </w:tcBorders>
            <w:hideMark/>
          </w:tcPr>
          <w:p w:rsidR="009F63F5" w:rsidRPr="0065728F" w:rsidRDefault="009F63F5" w:rsidP="009F63F5">
            <w:pPr>
              <w:spacing w:after="0" w:line="240" w:lineRule="auto"/>
              <w:ind w:left="57" w:right="57"/>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Pamatojums</w:t>
            </w:r>
          </w:p>
        </w:tc>
        <w:tc>
          <w:tcPr>
            <w:tcW w:w="3367" w:type="pct"/>
            <w:gridSpan w:val="2"/>
            <w:hideMark/>
          </w:tcPr>
          <w:p w:rsidR="009F63F5" w:rsidRPr="0065728F" w:rsidRDefault="009F63F5" w:rsidP="009F63F5">
            <w:pPr>
              <w:tabs>
                <w:tab w:val="left" w:pos="410"/>
              </w:tabs>
              <w:spacing w:after="0" w:line="240" w:lineRule="auto"/>
              <w:ind w:left="57" w:right="57" w:firstLine="15"/>
              <w:jc w:val="both"/>
              <w:rPr>
                <w:rFonts w:ascii="Times New Roman" w:hAnsi="Times New Roman"/>
                <w:sz w:val="28"/>
                <w:szCs w:val="28"/>
                <w:lang w:val="lv-LV"/>
              </w:rPr>
            </w:pPr>
            <w:r w:rsidRPr="0065728F">
              <w:rPr>
                <w:rFonts w:ascii="Times New Roman" w:hAnsi="Times New Roman"/>
                <w:sz w:val="28"/>
                <w:szCs w:val="28"/>
                <w:lang w:val="lv-LV"/>
              </w:rPr>
              <w:t xml:space="preserve">Deklarācijas par Valda </w:t>
            </w:r>
            <w:proofErr w:type="spellStart"/>
            <w:r w:rsidRPr="0065728F">
              <w:rPr>
                <w:rFonts w:ascii="Times New Roman" w:hAnsi="Times New Roman"/>
                <w:sz w:val="28"/>
                <w:szCs w:val="28"/>
                <w:lang w:val="lv-LV"/>
              </w:rPr>
              <w:t>Dombrovska</w:t>
            </w:r>
            <w:proofErr w:type="spellEnd"/>
            <w:r w:rsidRPr="0065728F">
              <w:rPr>
                <w:rFonts w:ascii="Times New Roman" w:hAnsi="Times New Roman"/>
                <w:sz w:val="28"/>
                <w:szCs w:val="28"/>
                <w:lang w:val="lv-LV"/>
              </w:rPr>
              <w:t xml:space="preserve"> vadītā Ministru kabineta </w:t>
            </w:r>
            <w:r w:rsidR="00B85B3D">
              <w:rPr>
                <w:rFonts w:ascii="Times New Roman" w:hAnsi="Times New Roman"/>
                <w:sz w:val="28"/>
                <w:szCs w:val="28"/>
                <w:lang w:val="lv-LV"/>
              </w:rPr>
              <w:t>(turpmāk tekstā – MK)</w:t>
            </w:r>
            <w:r w:rsidRPr="0065728F">
              <w:rPr>
                <w:rFonts w:ascii="Times New Roman" w:hAnsi="Times New Roman"/>
                <w:sz w:val="28"/>
                <w:szCs w:val="28"/>
                <w:lang w:val="lv-LV"/>
              </w:rPr>
              <w:t xml:space="preserve">iecerēto darbību VI punkts nosaka: „Aizstāvēsim plašāku Latvijas pārstāvību ANO svarīgākajās struktūrās”. </w:t>
            </w:r>
          </w:p>
          <w:p w:rsidR="009F63F5" w:rsidRPr="0065728F" w:rsidRDefault="009F63F5" w:rsidP="009F63F5">
            <w:pPr>
              <w:tabs>
                <w:tab w:val="left" w:pos="410"/>
              </w:tabs>
              <w:spacing w:after="0" w:line="240" w:lineRule="auto"/>
              <w:ind w:left="57" w:right="57" w:firstLine="15"/>
              <w:jc w:val="both"/>
              <w:rPr>
                <w:rFonts w:ascii="Times New Roman" w:hAnsi="Times New Roman"/>
                <w:sz w:val="28"/>
                <w:szCs w:val="28"/>
                <w:lang w:val="lv-LV"/>
              </w:rPr>
            </w:pPr>
            <w:r w:rsidRPr="0065728F">
              <w:rPr>
                <w:rFonts w:ascii="Times New Roman" w:hAnsi="Times New Roman"/>
                <w:sz w:val="28"/>
                <w:szCs w:val="28"/>
                <w:lang w:val="lv-LV"/>
              </w:rPr>
              <w:t>2008. g</w:t>
            </w:r>
            <w:r w:rsidR="004212A3">
              <w:rPr>
                <w:rFonts w:ascii="Times New Roman" w:hAnsi="Times New Roman"/>
                <w:sz w:val="28"/>
                <w:szCs w:val="28"/>
                <w:lang w:val="lv-LV"/>
              </w:rPr>
              <w:t xml:space="preserve">ada 22. septembra </w:t>
            </w:r>
            <w:r w:rsidR="004212A3" w:rsidRPr="008C0D3E">
              <w:rPr>
                <w:rFonts w:ascii="Times New Roman" w:hAnsi="Times New Roman"/>
                <w:sz w:val="28"/>
                <w:szCs w:val="28"/>
                <w:lang w:val="lv-LV"/>
              </w:rPr>
              <w:t>MK</w:t>
            </w:r>
            <w:r w:rsidR="004212A3">
              <w:rPr>
                <w:rFonts w:ascii="Times New Roman" w:hAnsi="Times New Roman"/>
                <w:sz w:val="28"/>
                <w:szCs w:val="28"/>
                <w:lang w:val="lv-LV"/>
              </w:rPr>
              <w:t xml:space="preserve"> noteikumi</w:t>
            </w:r>
            <w:r w:rsidRPr="0065728F">
              <w:rPr>
                <w:rFonts w:ascii="Times New Roman" w:hAnsi="Times New Roman"/>
                <w:sz w:val="28"/>
                <w:szCs w:val="28"/>
                <w:lang w:val="lv-LV"/>
              </w:rPr>
              <w:t xml:space="preserve"> Nr. 779 "Par Pasaules Veselības organizācijas un Latvijas Republikas valdības līgumu par tehniski konsultatīvās sadarbības attiecību izveidošanu".</w:t>
            </w:r>
          </w:p>
        </w:tc>
      </w:tr>
      <w:tr w:rsidR="0065728F" w:rsidRPr="0065728F" w:rsidTr="00FB577A">
        <w:trPr>
          <w:tblCellSpacing w:w="0" w:type="dxa"/>
        </w:trPr>
        <w:tc>
          <w:tcPr>
            <w:tcW w:w="245" w:type="pct"/>
          </w:tcPr>
          <w:p w:rsidR="0065728F" w:rsidRPr="0065728F" w:rsidRDefault="0065728F" w:rsidP="009F63F5">
            <w:pPr>
              <w:spacing w:after="0" w:line="240" w:lineRule="auto"/>
              <w:ind w:left="57" w:right="57"/>
              <w:rPr>
                <w:rFonts w:ascii="Times New Roman" w:eastAsia="Times New Roman" w:hAnsi="Times New Roman"/>
                <w:sz w:val="28"/>
                <w:szCs w:val="28"/>
                <w:lang w:val="lv-LV"/>
              </w:rPr>
            </w:pPr>
            <w:r>
              <w:rPr>
                <w:rFonts w:ascii="Times New Roman" w:eastAsia="Times New Roman" w:hAnsi="Times New Roman"/>
                <w:sz w:val="28"/>
                <w:szCs w:val="28"/>
                <w:lang w:val="lv-LV"/>
              </w:rPr>
              <w:t>2. </w:t>
            </w:r>
          </w:p>
        </w:tc>
        <w:tc>
          <w:tcPr>
            <w:tcW w:w="1388" w:type="pct"/>
            <w:tcBorders>
              <w:left w:val="outset" w:sz="6" w:space="0" w:color="auto"/>
            </w:tcBorders>
            <w:hideMark/>
          </w:tcPr>
          <w:p w:rsidR="0065728F" w:rsidRPr="00B76433" w:rsidRDefault="0065728F" w:rsidP="00A579E5">
            <w:pPr>
              <w:spacing w:after="0" w:line="240" w:lineRule="auto"/>
              <w:ind w:left="57" w:right="57"/>
              <w:rPr>
                <w:rFonts w:ascii="Times New Roman" w:eastAsia="Times New Roman" w:hAnsi="Times New Roman"/>
                <w:sz w:val="28"/>
                <w:szCs w:val="28"/>
                <w:lang w:val="lv-LV"/>
              </w:rPr>
            </w:pPr>
            <w:r>
              <w:rPr>
                <w:rFonts w:ascii="Times New Roman" w:eastAsia="Times New Roman" w:hAnsi="Times New Roman"/>
                <w:sz w:val="28"/>
                <w:szCs w:val="28"/>
                <w:lang w:val="lv-LV"/>
              </w:rPr>
              <w:t>Pašreizējās situācija un problēmas</w:t>
            </w:r>
          </w:p>
          <w:p w:rsidR="0065728F" w:rsidRPr="00B76433" w:rsidRDefault="0065728F" w:rsidP="00A579E5">
            <w:pPr>
              <w:spacing w:after="0" w:line="240" w:lineRule="auto"/>
              <w:ind w:left="57" w:right="57"/>
              <w:rPr>
                <w:rFonts w:ascii="Times New Roman" w:eastAsia="Times New Roman" w:hAnsi="Times New Roman"/>
                <w:sz w:val="28"/>
                <w:szCs w:val="28"/>
                <w:lang w:val="lv-LV"/>
              </w:rPr>
            </w:pPr>
            <w:r>
              <w:rPr>
                <w:rFonts w:ascii="Times New Roman" w:eastAsia="Times New Roman" w:hAnsi="Times New Roman"/>
                <w:sz w:val="28"/>
                <w:szCs w:val="28"/>
                <w:lang w:val="lv-LV"/>
              </w:rPr>
              <w:t> </w:t>
            </w:r>
          </w:p>
          <w:p w:rsidR="0065728F" w:rsidRPr="00B76433" w:rsidRDefault="0065728F" w:rsidP="00A579E5">
            <w:pPr>
              <w:spacing w:after="0" w:line="240" w:lineRule="auto"/>
              <w:ind w:left="57" w:right="57"/>
              <w:rPr>
                <w:rFonts w:ascii="Times New Roman" w:eastAsia="Times New Roman" w:hAnsi="Times New Roman"/>
                <w:sz w:val="28"/>
                <w:szCs w:val="28"/>
                <w:lang w:val="lv-LV"/>
              </w:rPr>
            </w:pPr>
            <w:r>
              <w:rPr>
                <w:rFonts w:ascii="Times New Roman" w:eastAsia="Times New Roman" w:hAnsi="Times New Roman"/>
                <w:sz w:val="28"/>
                <w:szCs w:val="28"/>
                <w:lang w:val="lv-LV"/>
              </w:rPr>
              <w:t> </w:t>
            </w:r>
          </w:p>
        </w:tc>
        <w:tc>
          <w:tcPr>
            <w:tcW w:w="3367" w:type="pct"/>
            <w:gridSpan w:val="2"/>
            <w:hideMark/>
          </w:tcPr>
          <w:p w:rsidR="0065728F" w:rsidRPr="00B76433" w:rsidRDefault="0065728F" w:rsidP="00A579E5">
            <w:pPr>
              <w:pStyle w:val="Footer"/>
              <w:ind w:left="57" w:right="57"/>
              <w:jc w:val="both"/>
              <w:rPr>
                <w:rFonts w:ascii="Times New Roman" w:hAnsi="Times New Roman"/>
                <w:sz w:val="28"/>
                <w:szCs w:val="28"/>
                <w:lang w:val="lv-LV"/>
              </w:rPr>
            </w:pPr>
            <w:r>
              <w:rPr>
                <w:rFonts w:ascii="Times New Roman" w:hAnsi="Times New Roman"/>
                <w:sz w:val="28"/>
                <w:szCs w:val="28"/>
                <w:lang w:val="lv-LV"/>
              </w:rPr>
              <w:t>Pasaules Veselības organizācijas</w:t>
            </w:r>
            <w:r w:rsidR="004212A3">
              <w:rPr>
                <w:rFonts w:ascii="Times New Roman" w:hAnsi="Times New Roman"/>
                <w:sz w:val="28"/>
                <w:szCs w:val="28"/>
                <w:lang w:val="lv-LV"/>
              </w:rPr>
              <w:t xml:space="preserve"> (turpmāk tekstā –PVO)</w:t>
            </w:r>
            <w:r>
              <w:rPr>
                <w:rFonts w:ascii="Times New Roman" w:hAnsi="Times New Roman"/>
                <w:sz w:val="28"/>
                <w:szCs w:val="28"/>
                <w:lang w:val="lv-LV"/>
              </w:rPr>
              <w:t xml:space="preserve"> Eiropas reģionālais birojs ik pēc diviem gadiem ar </w:t>
            </w:r>
            <w:r w:rsidR="008C0D3E">
              <w:rPr>
                <w:rFonts w:ascii="Times New Roman" w:hAnsi="Times New Roman"/>
                <w:sz w:val="28"/>
                <w:szCs w:val="28"/>
                <w:lang w:val="lv-LV"/>
              </w:rPr>
              <w:t>PVO</w:t>
            </w:r>
            <w:r>
              <w:rPr>
                <w:rFonts w:ascii="Times New Roman" w:hAnsi="Times New Roman"/>
                <w:sz w:val="28"/>
                <w:szCs w:val="28"/>
                <w:lang w:val="lv-LV"/>
              </w:rPr>
              <w:t xml:space="preserve"> Eiropas reģiona dalībvalstīm noslēdz </w:t>
            </w:r>
            <w:proofErr w:type="spellStart"/>
            <w:r>
              <w:rPr>
                <w:rFonts w:ascii="Times New Roman" w:hAnsi="Times New Roman"/>
                <w:sz w:val="28"/>
                <w:szCs w:val="28"/>
                <w:lang w:val="lv-LV"/>
              </w:rPr>
              <w:t>divgades</w:t>
            </w:r>
            <w:proofErr w:type="spellEnd"/>
            <w:r>
              <w:rPr>
                <w:rFonts w:ascii="Times New Roman" w:hAnsi="Times New Roman"/>
                <w:sz w:val="28"/>
                <w:szCs w:val="28"/>
                <w:lang w:val="lv-LV"/>
              </w:rPr>
              <w:t xml:space="preserve"> sadarbības līgumu (turpmāk – </w:t>
            </w:r>
            <w:r w:rsidRPr="00E312BF">
              <w:rPr>
                <w:rFonts w:ascii="Times New Roman" w:hAnsi="Times New Roman"/>
                <w:sz w:val="28"/>
                <w:szCs w:val="28"/>
                <w:lang w:val="lv-LV"/>
              </w:rPr>
              <w:t>S</w:t>
            </w:r>
            <w:r>
              <w:rPr>
                <w:rFonts w:ascii="Times New Roman" w:hAnsi="Times New Roman"/>
                <w:sz w:val="28"/>
                <w:szCs w:val="28"/>
                <w:lang w:val="lv-LV"/>
              </w:rPr>
              <w:t xml:space="preserve">adarbības līgumu), kurā tiek atrunātas prioritātes, kurām </w:t>
            </w:r>
            <w:r w:rsidR="008C0D3E">
              <w:rPr>
                <w:rFonts w:ascii="Times New Roman" w:hAnsi="Times New Roman"/>
                <w:sz w:val="28"/>
                <w:szCs w:val="28"/>
                <w:lang w:val="lv-LV"/>
              </w:rPr>
              <w:t>PVO</w:t>
            </w:r>
            <w:r>
              <w:rPr>
                <w:rFonts w:ascii="Times New Roman" w:hAnsi="Times New Roman"/>
                <w:sz w:val="28"/>
                <w:szCs w:val="28"/>
                <w:lang w:val="lv-LV"/>
              </w:rPr>
              <w:t xml:space="preserve"> organizācijas Eiropas Reģionālais birojs piešķir atbalstu konkrētā laika periodā. </w:t>
            </w:r>
            <w:r w:rsidR="00E312BF" w:rsidRPr="008C0D3E">
              <w:rPr>
                <w:rFonts w:ascii="Times New Roman" w:hAnsi="Times New Roman"/>
                <w:sz w:val="28"/>
                <w:szCs w:val="28"/>
                <w:lang w:val="lv-LV"/>
              </w:rPr>
              <w:t>S</w:t>
            </w:r>
            <w:r>
              <w:rPr>
                <w:rFonts w:ascii="Times New Roman" w:hAnsi="Times New Roman"/>
                <w:sz w:val="28"/>
                <w:szCs w:val="28"/>
                <w:lang w:val="lv-LV"/>
              </w:rPr>
              <w:t xml:space="preserve">adarbības līguma starp </w:t>
            </w:r>
            <w:r w:rsidR="008C0D3E">
              <w:rPr>
                <w:rFonts w:ascii="Times New Roman" w:hAnsi="Times New Roman"/>
                <w:sz w:val="28"/>
                <w:szCs w:val="28"/>
                <w:lang w:val="lv-LV"/>
              </w:rPr>
              <w:t>PVO</w:t>
            </w:r>
            <w:r>
              <w:rPr>
                <w:rFonts w:ascii="Times New Roman" w:hAnsi="Times New Roman"/>
                <w:sz w:val="28"/>
                <w:szCs w:val="28"/>
                <w:lang w:val="lv-LV"/>
              </w:rPr>
              <w:t xml:space="preserve"> Eiropas Reģionālo biroju un Latvijas Republikas Veselības ministriju 2010. - 2011. gadam darbības termiņš beigsies 2011. gada beigās, tāpēc ir nepieciešams noslēgt līgumu uz nākamo divu gadu periodu, t.i. – no </w:t>
            </w:r>
            <w:r w:rsidRPr="002758CB">
              <w:rPr>
                <w:rFonts w:ascii="Times New Roman" w:hAnsi="Times New Roman"/>
                <w:sz w:val="28"/>
                <w:szCs w:val="28"/>
                <w:lang w:val="lv-LV"/>
              </w:rPr>
              <w:t>201</w:t>
            </w:r>
            <w:r>
              <w:rPr>
                <w:rFonts w:ascii="Times New Roman" w:hAnsi="Times New Roman"/>
                <w:sz w:val="28"/>
                <w:szCs w:val="28"/>
                <w:lang w:val="lv-LV"/>
              </w:rPr>
              <w:t>2.gada 1.janvāra līdz 2013.gada 31.decembrim.</w:t>
            </w:r>
            <w:r>
              <w:rPr>
                <w:rFonts w:ascii="Times New Roman" w:hAnsi="Times New Roman"/>
                <w:color w:val="FF0000"/>
                <w:sz w:val="28"/>
                <w:szCs w:val="28"/>
                <w:lang w:val="lv-LV"/>
              </w:rPr>
              <w:t xml:space="preserve">  </w:t>
            </w:r>
            <w:r>
              <w:rPr>
                <w:rFonts w:ascii="Times New Roman" w:hAnsi="Times New Roman"/>
                <w:sz w:val="28"/>
                <w:szCs w:val="28"/>
                <w:lang w:val="lv-LV"/>
              </w:rPr>
              <w:tab/>
            </w:r>
          </w:p>
          <w:p w:rsidR="0065728F" w:rsidRPr="00B76433" w:rsidRDefault="0065728F" w:rsidP="00A579E5">
            <w:pPr>
              <w:pStyle w:val="Footer"/>
              <w:ind w:left="57" w:right="57"/>
              <w:jc w:val="both"/>
              <w:rPr>
                <w:rFonts w:ascii="Times New Roman" w:hAnsi="Times New Roman"/>
                <w:sz w:val="28"/>
                <w:szCs w:val="28"/>
                <w:lang w:val="lv-LV"/>
              </w:rPr>
            </w:pPr>
            <w:r>
              <w:rPr>
                <w:rFonts w:ascii="Times New Roman" w:hAnsi="Times New Roman"/>
                <w:sz w:val="28"/>
                <w:szCs w:val="28"/>
                <w:lang w:val="lv-LV"/>
              </w:rPr>
              <w:t xml:space="preserve">Sadarbības prioritātes ar Veselības ministriju tika noteiktas, sadarbojoties </w:t>
            </w:r>
            <w:r w:rsidR="008C0D3E">
              <w:rPr>
                <w:rFonts w:ascii="Times New Roman" w:hAnsi="Times New Roman"/>
                <w:sz w:val="28"/>
                <w:szCs w:val="28"/>
                <w:lang w:val="lv-LV"/>
              </w:rPr>
              <w:t>PVO</w:t>
            </w:r>
            <w:r>
              <w:rPr>
                <w:rFonts w:ascii="Times New Roman" w:hAnsi="Times New Roman"/>
                <w:sz w:val="28"/>
                <w:szCs w:val="28"/>
                <w:lang w:val="lv-LV"/>
              </w:rPr>
              <w:t xml:space="preserve"> Eiropas reģionālā biroja un Veselības ministrijas ekspertiem. Katrai prioritātei </w:t>
            </w:r>
            <w:r w:rsidR="008C0D3E">
              <w:rPr>
                <w:rFonts w:ascii="Times New Roman" w:hAnsi="Times New Roman"/>
                <w:sz w:val="28"/>
                <w:szCs w:val="28"/>
                <w:lang w:val="lv-LV"/>
              </w:rPr>
              <w:t>PVO</w:t>
            </w:r>
            <w:r>
              <w:rPr>
                <w:rFonts w:ascii="Times New Roman" w:hAnsi="Times New Roman"/>
                <w:sz w:val="28"/>
                <w:szCs w:val="28"/>
                <w:lang w:val="lv-LV"/>
              </w:rPr>
              <w:t xml:space="preserve"> Eiropas reģionālais birojs ir definējis vienu vai vairākus valsts sagaidāmos rezultātus.</w:t>
            </w:r>
          </w:p>
          <w:p w:rsidR="0065728F" w:rsidRPr="00B76433" w:rsidRDefault="0065728F" w:rsidP="00A579E5">
            <w:pPr>
              <w:pStyle w:val="BodyText2"/>
              <w:spacing w:after="0" w:line="240" w:lineRule="auto"/>
              <w:ind w:left="57" w:right="57"/>
              <w:jc w:val="both"/>
              <w:rPr>
                <w:sz w:val="28"/>
                <w:szCs w:val="28"/>
                <w:lang w:val="lv-LV"/>
              </w:rPr>
            </w:pPr>
            <w:r w:rsidRPr="00951316">
              <w:rPr>
                <w:sz w:val="28"/>
                <w:szCs w:val="28"/>
                <w:lang w:val="lv-LV"/>
              </w:rPr>
              <w:t xml:space="preserve">Sadarbības līgums sekmēs veselības aprūpes sistēmas attīstību un veicinās Latvijas iedzīvotāju veselības uzlabošanos. Sadarbības līgumam ir divas daļas. Pirmajā daļā ir izklāstītas sadarbības vidēja termiņa prioritātes un mērķi sešu gadu periodam, t.i., 2008.-2013.gadam, kā arī   valsts sagaidāmie rezultāti,  kas  jāsasniedz 2012.-2013. gada laikā. Otrajā daļā  </w:t>
            </w:r>
            <w:r w:rsidRPr="00951316">
              <w:rPr>
                <w:sz w:val="28"/>
                <w:szCs w:val="28"/>
                <w:lang w:val="lv-LV"/>
              </w:rPr>
              <w:lastRenderedPageBreak/>
              <w:t>noteikts Sadarbības līguma kopējais budžets un līgumslēdzējpušu saistības. Sadarbības līguma pielikumā ir izklāstītas sadarbības prioritātes un valsts sagaidāmie rezultāti. Katram valsts sagaidāmajam rezultātam papildus ir piedāvāts gala rezultātu saraksts.</w:t>
            </w:r>
          </w:p>
          <w:p w:rsidR="0065728F" w:rsidRPr="00B76433" w:rsidRDefault="0065728F" w:rsidP="00A579E5">
            <w:pPr>
              <w:spacing w:after="0" w:line="240" w:lineRule="auto"/>
              <w:ind w:left="57" w:right="57"/>
              <w:jc w:val="both"/>
              <w:rPr>
                <w:rFonts w:ascii="Times New Roman" w:hAnsi="Times New Roman"/>
                <w:sz w:val="28"/>
                <w:szCs w:val="28"/>
                <w:lang w:val="lv-LV"/>
              </w:rPr>
            </w:pPr>
            <w:r>
              <w:rPr>
                <w:rFonts w:ascii="Times New Roman" w:hAnsi="Times New Roman"/>
                <w:sz w:val="28"/>
                <w:szCs w:val="28"/>
                <w:lang w:val="lv-LV"/>
              </w:rPr>
              <w:t>Sadarbības līgums tiks slēgts uz diviem gadiem, paredzot iespēju to grozīt pēc savstarpējas rakstiskas vienošanās.</w:t>
            </w:r>
          </w:p>
          <w:p w:rsidR="0065728F" w:rsidRPr="00B76433" w:rsidRDefault="0065728F" w:rsidP="00A579E5">
            <w:pPr>
              <w:autoSpaceDE w:val="0"/>
              <w:autoSpaceDN w:val="0"/>
              <w:adjustRightInd w:val="0"/>
              <w:spacing w:after="0" w:line="240" w:lineRule="auto"/>
              <w:ind w:left="57" w:right="57"/>
              <w:jc w:val="both"/>
              <w:rPr>
                <w:rFonts w:ascii="Times New Roman" w:hAnsi="Times New Roman"/>
                <w:sz w:val="28"/>
                <w:szCs w:val="28"/>
                <w:lang w:val="lv-LV" w:eastAsia="en-GB"/>
              </w:rPr>
            </w:pPr>
            <w:r>
              <w:rPr>
                <w:rFonts w:ascii="Times New Roman" w:hAnsi="Times New Roman"/>
                <w:sz w:val="28"/>
                <w:szCs w:val="28"/>
                <w:lang w:val="lv-LV"/>
              </w:rPr>
              <w:t xml:space="preserve">Pēc Sadarbības līguma 2012. – 2013.gadam parakstīšanas, cieši sadarbojoties </w:t>
            </w:r>
            <w:r w:rsidR="008C0D3E">
              <w:rPr>
                <w:rFonts w:ascii="Times New Roman" w:hAnsi="Times New Roman"/>
                <w:sz w:val="28"/>
                <w:szCs w:val="28"/>
                <w:lang w:val="lv-LV"/>
              </w:rPr>
              <w:t>PVO</w:t>
            </w:r>
            <w:r>
              <w:rPr>
                <w:rFonts w:ascii="Times New Roman" w:hAnsi="Times New Roman"/>
                <w:sz w:val="28"/>
                <w:szCs w:val="28"/>
                <w:lang w:val="lv-LV"/>
              </w:rPr>
              <w:t xml:space="preserve"> Eiropas reģionālā biroja pārstāvniecībai Latvijā un Latvijas Republikas Veselības ministrijai, tiks izstrādāts detalizēts darba plāns </w:t>
            </w:r>
            <w:proofErr w:type="spellStart"/>
            <w:r>
              <w:rPr>
                <w:rFonts w:ascii="Times New Roman" w:hAnsi="Times New Roman"/>
                <w:sz w:val="28"/>
                <w:szCs w:val="28"/>
                <w:lang w:val="lv-LV"/>
              </w:rPr>
              <w:t>divgadei</w:t>
            </w:r>
            <w:proofErr w:type="spellEnd"/>
            <w:r>
              <w:rPr>
                <w:rFonts w:ascii="Times New Roman" w:hAnsi="Times New Roman"/>
                <w:sz w:val="28"/>
                <w:szCs w:val="28"/>
                <w:lang w:val="lv-LV"/>
              </w:rPr>
              <w:t>. Atbilstoši katram sagaidāmajam rezultātam, darba plānā tiks atrunāti nepieciešamie papildnosacījumi attiecībā uz aktivitātēm</w:t>
            </w:r>
            <w:r w:rsidR="004212A3">
              <w:rPr>
                <w:rFonts w:ascii="Times New Roman" w:hAnsi="Times New Roman"/>
                <w:sz w:val="28"/>
                <w:szCs w:val="28"/>
                <w:lang w:val="lv-LV"/>
              </w:rPr>
              <w:t>,</w:t>
            </w:r>
            <w:r>
              <w:rPr>
                <w:rFonts w:ascii="Times New Roman" w:hAnsi="Times New Roman"/>
                <w:sz w:val="28"/>
                <w:szCs w:val="28"/>
                <w:lang w:val="lv-LV"/>
              </w:rPr>
              <w:t xml:space="preserve"> </w:t>
            </w:r>
            <w:r w:rsidR="004212A3">
              <w:rPr>
                <w:rFonts w:ascii="Times New Roman" w:hAnsi="Times New Roman"/>
                <w:sz w:val="28"/>
                <w:szCs w:val="28"/>
                <w:lang w:val="lv-LV"/>
              </w:rPr>
              <w:t>pakalpojumiem</w:t>
            </w:r>
            <w:r>
              <w:rPr>
                <w:rFonts w:ascii="Times New Roman" w:hAnsi="Times New Roman"/>
                <w:sz w:val="28"/>
                <w:szCs w:val="28"/>
                <w:lang w:val="lv-LV"/>
              </w:rPr>
              <w:t xml:space="preserve"> </w:t>
            </w:r>
            <w:r w:rsidR="004212A3">
              <w:rPr>
                <w:rFonts w:ascii="Times New Roman" w:hAnsi="Times New Roman"/>
                <w:sz w:val="28"/>
                <w:szCs w:val="28"/>
                <w:lang w:val="lv-LV"/>
              </w:rPr>
              <w:t xml:space="preserve">un </w:t>
            </w:r>
            <w:r>
              <w:rPr>
                <w:rFonts w:ascii="Times New Roman" w:hAnsi="Times New Roman"/>
                <w:sz w:val="28"/>
                <w:szCs w:val="28"/>
                <w:lang w:val="lv-LV"/>
              </w:rPr>
              <w:t xml:space="preserve">budžetu atbilstoši katra sagaidāmā rezultāta mērķim (ar pamata nosacījumiem un sasniedzamajiem mērķiem), atbildīgā PVO amatpersona, valsts amatpersona (kur tas nepieciešams), un darba plāna ieviešanas grafiks. Ieviešana sāksies </w:t>
            </w:r>
            <w:proofErr w:type="spellStart"/>
            <w:r>
              <w:rPr>
                <w:rFonts w:ascii="Times New Roman" w:hAnsi="Times New Roman"/>
                <w:sz w:val="28"/>
                <w:szCs w:val="28"/>
                <w:lang w:val="lv-LV"/>
              </w:rPr>
              <w:t>divgades</w:t>
            </w:r>
            <w:proofErr w:type="spellEnd"/>
            <w:r>
              <w:rPr>
                <w:rFonts w:ascii="Times New Roman" w:hAnsi="Times New Roman"/>
                <w:sz w:val="28"/>
                <w:szCs w:val="28"/>
                <w:lang w:val="lv-LV"/>
              </w:rPr>
              <w:t xml:space="preserve"> (2012. – 2013.) sākumā. Vispārēja </w:t>
            </w:r>
            <w:r w:rsidR="008C0D3E">
              <w:rPr>
                <w:rFonts w:ascii="Times New Roman" w:hAnsi="Times New Roman"/>
                <w:sz w:val="28"/>
                <w:szCs w:val="28"/>
                <w:lang w:val="lv-LV"/>
              </w:rPr>
              <w:t>darba plāna</w:t>
            </w:r>
            <w:r>
              <w:rPr>
                <w:rFonts w:ascii="Times New Roman" w:hAnsi="Times New Roman"/>
                <w:sz w:val="28"/>
                <w:szCs w:val="28"/>
                <w:lang w:val="lv-LV"/>
              </w:rPr>
              <w:t xml:space="preserve"> koordinācija un uzraudzība ir PVO Eiropas reģionālā biroja pārstāvniecības Latvijā atbildība.</w:t>
            </w:r>
          </w:p>
          <w:p w:rsidR="0065728F" w:rsidRPr="00B76433" w:rsidRDefault="008C0D3E" w:rsidP="00A579E5">
            <w:pPr>
              <w:spacing w:after="0" w:line="240" w:lineRule="auto"/>
              <w:ind w:left="57" w:right="57"/>
              <w:jc w:val="both"/>
              <w:rPr>
                <w:rFonts w:ascii="Times New Roman" w:hAnsi="Times New Roman"/>
                <w:sz w:val="28"/>
                <w:szCs w:val="28"/>
                <w:lang w:val="lv-LV"/>
              </w:rPr>
            </w:pPr>
            <w:r>
              <w:rPr>
                <w:rFonts w:ascii="Times New Roman" w:hAnsi="Times New Roman"/>
                <w:sz w:val="28"/>
                <w:szCs w:val="28"/>
                <w:lang w:val="lv-LV"/>
              </w:rPr>
              <w:t>MK</w:t>
            </w:r>
            <w:r w:rsidR="0065728F">
              <w:rPr>
                <w:rFonts w:ascii="Times New Roman" w:hAnsi="Times New Roman"/>
                <w:sz w:val="28"/>
                <w:szCs w:val="28"/>
                <w:lang w:val="lv-LV"/>
              </w:rPr>
              <w:t xml:space="preserve"> </w:t>
            </w:r>
            <w:proofErr w:type="spellStart"/>
            <w:r w:rsidR="0065728F">
              <w:rPr>
                <w:rFonts w:ascii="Times New Roman" w:hAnsi="Times New Roman"/>
                <w:sz w:val="28"/>
                <w:szCs w:val="28"/>
                <w:lang w:val="lv-LV"/>
              </w:rPr>
              <w:t>protokollēmuma</w:t>
            </w:r>
            <w:proofErr w:type="spellEnd"/>
            <w:r w:rsidR="0065728F">
              <w:rPr>
                <w:rFonts w:ascii="Times New Roman" w:hAnsi="Times New Roman"/>
                <w:sz w:val="28"/>
                <w:szCs w:val="28"/>
                <w:lang w:val="lv-LV"/>
              </w:rPr>
              <w:t xml:space="preserve"> projekts  </w:t>
            </w:r>
            <w:r w:rsidR="0065728F" w:rsidRPr="00951316">
              <w:rPr>
                <w:rFonts w:ascii="Times New Roman" w:hAnsi="Times New Roman"/>
                <w:sz w:val="28"/>
                <w:szCs w:val="28"/>
                <w:lang w:val="lv-LV"/>
              </w:rPr>
              <w:t>„</w:t>
            </w:r>
            <w:r w:rsidR="0065728F" w:rsidRPr="002758CB">
              <w:rPr>
                <w:rFonts w:ascii="Times New Roman" w:hAnsi="Times New Roman"/>
                <w:iCs/>
                <w:sz w:val="28"/>
                <w:szCs w:val="28"/>
                <w:lang w:val="lv-LV"/>
              </w:rPr>
              <w:t xml:space="preserve">Par </w:t>
            </w:r>
            <w:r w:rsidR="0065728F" w:rsidRPr="002758CB">
              <w:rPr>
                <w:rFonts w:ascii="Times New Roman" w:hAnsi="Times New Roman"/>
                <w:sz w:val="28"/>
                <w:szCs w:val="28"/>
                <w:lang w:val="lv-LV"/>
              </w:rPr>
              <w:t xml:space="preserve">Latvijas Republikas Veselības ministrijas un Pasaules Veselības organizācijas Eiropas Reģionālā biroja </w:t>
            </w:r>
            <w:proofErr w:type="spellStart"/>
            <w:r w:rsidR="0065728F" w:rsidRPr="002758CB">
              <w:rPr>
                <w:rFonts w:ascii="Times New Roman" w:hAnsi="Times New Roman"/>
                <w:sz w:val="28"/>
                <w:szCs w:val="28"/>
                <w:lang w:val="lv-LV"/>
              </w:rPr>
              <w:t>divgades</w:t>
            </w:r>
            <w:proofErr w:type="spellEnd"/>
            <w:r w:rsidR="0065728F" w:rsidRPr="002758CB">
              <w:rPr>
                <w:rFonts w:ascii="Times New Roman" w:hAnsi="Times New Roman"/>
                <w:sz w:val="28"/>
                <w:szCs w:val="28"/>
                <w:lang w:val="lv-LV"/>
              </w:rPr>
              <w:t xml:space="preserve"> sadarbības līgumu 2012.–2013.gadam</w:t>
            </w:r>
            <w:r w:rsidR="0065728F" w:rsidRPr="00951316">
              <w:rPr>
                <w:rFonts w:ascii="Times New Roman" w:hAnsi="Times New Roman"/>
                <w:sz w:val="28"/>
                <w:szCs w:val="28"/>
                <w:lang w:val="lv-LV"/>
              </w:rPr>
              <w:t xml:space="preserve">” </w:t>
            </w:r>
            <w:r w:rsidR="0065728F">
              <w:rPr>
                <w:rFonts w:ascii="Times New Roman" w:hAnsi="Times New Roman"/>
                <w:sz w:val="28"/>
                <w:szCs w:val="28"/>
                <w:lang w:val="lv-LV"/>
              </w:rPr>
              <w:t xml:space="preserve">attiecas uz veselības aprūpes politikas jomu. </w:t>
            </w:r>
          </w:p>
          <w:p w:rsidR="0065728F" w:rsidRPr="00B76433" w:rsidRDefault="0065728F" w:rsidP="00A579E5">
            <w:pPr>
              <w:spacing w:after="0" w:line="240" w:lineRule="auto"/>
              <w:ind w:left="57" w:right="57"/>
              <w:rPr>
                <w:rFonts w:ascii="Times New Roman" w:eastAsia="Times New Roman" w:hAnsi="Times New Roman"/>
                <w:sz w:val="28"/>
                <w:szCs w:val="28"/>
                <w:lang w:val="lv-LV"/>
              </w:rPr>
            </w:pPr>
            <w:r>
              <w:rPr>
                <w:rFonts w:ascii="Times New Roman" w:hAnsi="Times New Roman"/>
                <w:sz w:val="28"/>
                <w:szCs w:val="28"/>
                <w:lang w:val="lv-LV" w:eastAsia="en-GB"/>
              </w:rPr>
              <w:t>Sadarbības līgums tiks parakstīts angļu valodā.</w:t>
            </w:r>
          </w:p>
        </w:tc>
      </w:tr>
      <w:tr w:rsidR="009F63F5" w:rsidRPr="0065728F" w:rsidTr="00FB577A">
        <w:trPr>
          <w:tblCellSpacing w:w="0" w:type="dxa"/>
        </w:trPr>
        <w:tc>
          <w:tcPr>
            <w:tcW w:w="245" w:type="pct"/>
          </w:tcPr>
          <w:p w:rsidR="009F63F5" w:rsidRPr="0065728F" w:rsidRDefault="009952D2" w:rsidP="009F63F5">
            <w:pPr>
              <w:spacing w:after="0" w:line="240" w:lineRule="auto"/>
              <w:ind w:left="57" w:right="57"/>
              <w:rPr>
                <w:rFonts w:ascii="Times New Roman" w:eastAsia="Times New Roman" w:hAnsi="Times New Roman"/>
                <w:sz w:val="28"/>
                <w:szCs w:val="28"/>
                <w:lang w:val="lv-LV"/>
              </w:rPr>
            </w:pPr>
            <w:r w:rsidRPr="0065728F">
              <w:rPr>
                <w:rFonts w:ascii="Times New Roman" w:eastAsia="Times New Roman" w:hAnsi="Times New Roman"/>
                <w:sz w:val="28"/>
                <w:szCs w:val="28"/>
                <w:lang w:val="lv-LV"/>
              </w:rPr>
              <w:lastRenderedPageBreak/>
              <w:t>3.</w:t>
            </w:r>
          </w:p>
        </w:tc>
        <w:tc>
          <w:tcPr>
            <w:tcW w:w="1388" w:type="pct"/>
            <w:hideMark/>
          </w:tcPr>
          <w:p w:rsidR="009F63F5" w:rsidRPr="0065728F" w:rsidRDefault="009952D2" w:rsidP="009F63F5">
            <w:pPr>
              <w:spacing w:after="0" w:line="240" w:lineRule="auto"/>
              <w:ind w:left="57" w:right="57"/>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Saistītie politikas ietekmes novērtējumi un pētījumi</w:t>
            </w:r>
          </w:p>
        </w:tc>
        <w:tc>
          <w:tcPr>
            <w:tcW w:w="3367" w:type="pct"/>
            <w:gridSpan w:val="2"/>
            <w:hideMark/>
          </w:tcPr>
          <w:p w:rsidR="009F63F5" w:rsidRPr="0065728F" w:rsidRDefault="009952D2" w:rsidP="009F63F5">
            <w:pPr>
              <w:pStyle w:val="Footer"/>
              <w:ind w:left="57" w:right="57"/>
              <w:jc w:val="both"/>
              <w:rPr>
                <w:rFonts w:ascii="Times New Roman" w:hAnsi="Times New Roman"/>
                <w:sz w:val="28"/>
                <w:szCs w:val="28"/>
                <w:lang w:val="lv-LV"/>
              </w:rPr>
            </w:pPr>
            <w:r w:rsidRPr="0065728F">
              <w:rPr>
                <w:rFonts w:ascii="Times New Roman" w:hAnsi="Times New Roman"/>
                <w:sz w:val="28"/>
                <w:szCs w:val="28"/>
                <w:lang w:val="lv-LV"/>
              </w:rPr>
              <w:t>Nav</w:t>
            </w:r>
          </w:p>
        </w:tc>
      </w:tr>
      <w:tr w:rsidR="009F63F5" w:rsidRPr="007A636E" w:rsidTr="00FB577A">
        <w:trPr>
          <w:trHeight w:val="1545"/>
          <w:tblCellSpacing w:w="0" w:type="dxa"/>
        </w:trPr>
        <w:tc>
          <w:tcPr>
            <w:tcW w:w="245" w:type="pct"/>
          </w:tcPr>
          <w:p w:rsidR="009F63F5" w:rsidRPr="0065728F" w:rsidRDefault="009952D2"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lastRenderedPageBreak/>
              <w:t>4.</w:t>
            </w:r>
          </w:p>
        </w:tc>
        <w:tc>
          <w:tcPr>
            <w:tcW w:w="1388" w:type="pct"/>
            <w:hideMark/>
          </w:tcPr>
          <w:p w:rsidR="009F63F5" w:rsidRPr="0065728F" w:rsidRDefault="009F63F5"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w:t>
            </w:r>
            <w:r w:rsidR="009952D2" w:rsidRPr="0065728F">
              <w:rPr>
                <w:rFonts w:ascii="Times New Roman" w:eastAsia="Times New Roman" w:hAnsi="Times New Roman"/>
                <w:sz w:val="28"/>
                <w:szCs w:val="28"/>
                <w:lang w:val="lv-LV"/>
              </w:rPr>
              <w:t xml:space="preserve">Tiesiskā regulējuma mērķis un būtība </w:t>
            </w:r>
            <w:r w:rsidRPr="0065728F">
              <w:rPr>
                <w:rFonts w:ascii="Times New Roman" w:eastAsia="Times New Roman" w:hAnsi="Times New Roman"/>
                <w:sz w:val="28"/>
                <w:szCs w:val="28"/>
                <w:lang w:val="lv-LV"/>
              </w:rPr>
              <w:t> </w:t>
            </w:r>
          </w:p>
        </w:tc>
        <w:tc>
          <w:tcPr>
            <w:tcW w:w="3367" w:type="pct"/>
            <w:gridSpan w:val="2"/>
            <w:hideMark/>
          </w:tcPr>
          <w:p w:rsidR="009F63F5" w:rsidRPr="0065728F" w:rsidRDefault="009F63F5" w:rsidP="008C0D3E">
            <w:pPr>
              <w:spacing w:after="0" w:line="240" w:lineRule="auto"/>
              <w:jc w:val="both"/>
              <w:rPr>
                <w:rFonts w:ascii="Times New Roman" w:hAnsi="Times New Roman"/>
                <w:b/>
                <w:iCs/>
                <w:sz w:val="28"/>
                <w:lang w:val="lv-LV" w:eastAsia="lv-LV"/>
              </w:rPr>
            </w:pPr>
            <w:r w:rsidRPr="0065728F">
              <w:rPr>
                <w:rFonts w:ascii="Times New Roman" w:eastAsia="Times New Roman" w:hAnsi="Times New Roman"/>
                <w:sz w:val="28"/>
                <w:szCs w:val="28"/>
                <w:lang w:val="lv-LV"/>
              </w:rPr>
              <w:t xml:space="preserve">Tiks nodrošināta jau esošā sadarbība ar </w:t>
            </w:r>
            <w:r w:rsidR="008C0D3E">
              <w:rPr>
                <w:rFonts w:ascii="Times New Roman" w:eastAsia="Times New Roman" w:hAnsi="Times New Roman"/>
                <w:sz w:val="28"/>
                <w:szCs w:val="28"/>
                <w:lang w:val="lv-LV"/>
              </w:rPr>
              <w:t xml:space="preserve">PVO </w:t>
            </w:r>
            <w:r w:rsidRPr="0065728F">
              <w:rPr>
                <w:rFonts w:ascii="Times New Roman" w:eastAsia="Times New Roman" w:hAnsi="Times New Roman"/>
                <w:sz w:val="28"/>
                <w:szCs w:val="28"/>
                <w:lang w:val="lv-LV"/>
              </w:rPr>
              <w:t xml:space="preserve">Eiropas Reģionālo biroju un noteiktas prioritātes veselības aprūpes jomā 2012. - 2013. gadu periodam, atbilstoši </w:t>
            </w:r>
            <w:r w:rsidR="004212A3">
              <w:rPr>
                <w:rFonts w:ascii="Times New Roman" w:eastAsia="Times New Roman" w:hAnsi="Times New Roman"/>
                <w:sz w:val="28"/>
                <w:szCs w:val="28"/>
                <w:lang w:val="lv-LV"/>
              </w:rPr>
              <w:t>veselības aprūpes</w:t>
            </w:r>
            <w:r w:rsidRPr="0065728F">
              <w:rPr>
                <w:rFonts w:ascii="Times New Roman" w:eastAsia="Times New Roman" w:hAnsi="Times New Roman"/>
                <w:sz w:val="28"/>
                <w:szCs w:val="28"/>
                <w:lang w:val="lv-LV"/>
              </w:rPr>
              <w:t xml:space="preserve"> politikas plānošanas dokumentos noteiktajām prioritātēm.</w:t>
            </w:r>
          </w:p>
        </w:tc>
      </w:tr>
      <w:tr w:rsidR="009952D2" w:rsidRPr="0065728F" w:rsidTr="00FB577A">
        <w:trPr>
          <w:trHeight w:val="1545"/>
          <w:tblCellSpacing w:w="0" w:type="dxa"/>
        </w:trPr>
        <w:tc>
          <w:tcPr>
            <w:tcW w:w="245" w:type="pct"/>
          </w:tcPr>
          <w:p w:rsidR="009952D2" w:rsidRPr="0065728F" w:rsidRDefault="009952D2"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5.</w:t>
            </w:r>
          </w:p>
        </w:tc>
        <w:tc>
          <w:tcPr>
            <w:tcW w:w="1388" w:type="pct"/>
            <w:hideMark/>
          </w:tcPr>
          <w:p w:rsidR="009952D2" w:rsidRPr="0065728F" w:rsidRDefault="009952D2"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Projekta izstrādē iesaistītās institūcijas</w:t>
            </w:r>
          </w:p>
        </w:tc>
        <w:tc>
          <w:tcPr>
            <w:tcW w:w="3367" w:type="pct"/>
            <w:gridSpan w:val="2"/>
            <w:hideMark/>
          </w:tcPr>
          <w:p w:rsidR="009952D2" w:rsidRPr="0065728F" w:rsidRDefault="009952D2" w:rsidP="009F63F5">
            <w:pPr>
              <w:spacing w:after="0" w:line="240" w:lineRule="auto"/>
              <w:jc w:val="both"/>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Latvijas Republikas Veselības ministrija</w:t>
            </w:r>
          </w:p>
        </w:tc>
      </w:tr>
      <w:tr w:rsidR="009952D2" w:rsidRPr="007A636E" w:rsidTr="00FB577A">
        <w:trPr>
          <w:trHeight w:val="1545"/>
          <w:tblCellSpacing w:w="0" w:type="dxa"/>
        </w:trPr>
        <w:tc>
          <w:tcPr>
            <w:tcW w:w="245" w:type="pct"/>
          </w:tcPr>
          <w:p w:rsidR="009952D2" w:rsidRPr="0065728F" w:rsidRDefault="009952D2" w:rsidP="009952D2">
            <w:pPr>
              <w:spacing w:before="100" w:beforeAutospacing="1" w:after="100" w:afterAutospacing="1"/>
              <w:rPr>
                <w:rFonts w:ascii="Times New Roman" w:hAnsi="Times New Roman"/>
                <w:sz w:val="28"/>
                <w:szCs w:val="28"/>
                <w:lang w:val="lv-LV"/>
              </w:rPr>
            </w:pPr>
            <w:r w:rsidRPr="0065728F">
              <w:rPr>
                <w:rFonts w:ascii="Times New Roman" w:hAnsi="Times New Roman"/>
                <w:sz w:val="28"/>
                <w:szCs w:val="28"/>
                <w:lang w:val="lv-LV"/>
              </w:rPr>
              <w:t> 6.</w:t>
            </w:r>
          </w:p>
        </w:tc>
        <w:tc>
          <w:tcPr>
            <w:tcW w:w="1388" w:type="pct"/>
            <w:hideMark/>
          </w:tcPr>
          <w:p w:rsidR="009952D2" w:rsidRPr="0065728F" w:rsidRDefault="009952D2" w:rsidP="009952D2">
            <w:pPr>
              <w:spacing w:before="100" w:beforeAutospacing="1" w:after="100" w:afterAutospacing="1"/>
              <w:rPr>
                <w:rFonts w:ascii="Times New Roman" w:hAnsi="Times New Roman"/>
                <w:sz w:val="28"/>
                <w:szCs w:val="28"/>
                <w:lang w:val="lv-LV"/>
              </w:rPr>
            </w:pPr>
            <w:r w:rsidRPr="0065728F">
              <w:rPr>
                <w:rFonts w:ascii="Times New Roman" w:hAnsi="Times New Roman"/>
                <w:sz w:val="28"/>
                <w:szCs w:val="28"/>
                <w:lang w:val="lv-LV"/>
              </w:rPr>
              <w:t> Iemesli, kādēļ netika nodrošināta sabiedrības līdzdalība</w:t>
            </w:r>
          </w:p>
        </w:tc>
        <w:tc>
          <w:tcPr>
            <w:tcW w:w="3367" w:type="pct"/>
            <w:gridSpan w:val="2"/>
            <w:hideMark/>
          </w:tcPr>
          <w:p w:rsidR="009952D2" w:rsidRPr="0065728F" w:rsidRDefault="009952D2" w:rsidP="008C0D3E">
            <w:pPr>
              <w:spacing w:before="100" w:beforeAutospacing="1" w:after="100" w:afterAutospacing="1" w:line="240" w:lineRule="auto"/>
              <w:jc w:val="both"/>
              <w:rPr>
                <w:rFonts w:ascii="Times New Roman" w:hAnsi="Times New Roman"/>
                <w:sz w:val="28"/>
                <w:szCs w:val="28"/>
                <w:lang w:val="lv-LV"/>
              </w:rPr>
            </w:pPr>
            <w:r w:rsidRPr="0065728F">
              <w:rPr>
                <w:rFonts w:ascii="Times New Roman" w:hAnsi="Times New Roman"/>
                <w:sz w:val="28"/>
                <w:szCs w:val="28"/>
                <w:lang w:val="lv-LV"/>
              </w:rPr>
              <w:t xml:space="preserve">Vienošanās tiek slēgta starp konkrētiem resoriem – Latvijas Republikas Veselības ministriju un  </w:t>
            </w:r>
            <w:r w:rsidR="008C0D3E">
              <w:rPr>
                <w:rFonts w:ascii="Times New Roman" w:hAnsi="Times New Roman"/>
                <w:sz w:val="28"/>
                <w:szCs w:val="28"/>
                <w:lang w:val="lv-LV"/>
              </w:rPr>
              <w:t>PVO</w:t>
            </w:r>
            <w:r w:rsidR="003F0AE1">
              <w:rPr>
                <w:rFonts w:ascii="Times New Roman" w:hAnsi="Times New Roman"/>
                <w:sz w:val="28"/>
                <w:szCs w:val="28"/>
                <w:lang w:val="lv-LV"/>
              </w:rPr>
              <w:t xml:space="preserve"> Eiropas reģionālo</w:t>
            </w:r>
            <w:r w:rsidRPr="0065728F">
              <w:rPr>
                <w:rFonts w:ascii="Times New Roman" w:hAnsi="Times New Roman"/>
                <w:sz w:val="28"/>
                <w:szCs w:val="28"/>
                <w:lang w:val="lv-LV"/>
              </w:rPr>
              <w:t xml:space="preserve"> biroj</w:t>
            </w:r>
            <w:r w:rsidR="003F0AE1">
              <w:rPr>
                <w:rFonts w:ascii="Times New Roman" w:hAnsi="Times New Roman"/>
                <w:sz w:val="28"/>
                <w:szCs w:val="28"/>
                <w:lang w:val="lv-LV"/>
              </w:rPr>
              <w:t>u</w:t>
            </w:r>
            <w:r w:rsidRPr="0065728F">
              <w:rPr>
                <w:rFonts w:ascii="Times New Roman" w:hAnsi="Times New Roman"/>
                <w:sz w:val="28"/>
                <w:szCs w:val="28"/>
                <w:lang w:val="lv-LV"/>
              </w:rPr>
              <w:t>, nosakot konkrētas tiesības un pienākumus augstāk minētajiem resoriem.</w:t>
            </w:r>
          </w:p>
        </w:tc>
      </w:tr>
      <w:tr w:rsidR="009F63F5" w:rsidRPr="007A636E" w:rsidTr="00FB577A">
        <w:trPr>
          <w:tblCellSpacing w:w="0" w:type="dxa"/>
        </w:trPr>
        <w:tc>
          <w:tcPr>
            <w:tcW w:w="245" w:type="pct"/>
          </w:tcPr>
          <w:p w:rsidR="009F63F5" w:rsidRPr="0065728F" w:rsidRDefault="009952D2"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7.</w:t>
            </w:r>
          </w:p>
        </w:tc>
        <w:tc>
          <w:tcPr>
            <w:tcW w:w="1388" w:type="pct"/>
            <w:hideMark/>
          </w:tcPr>
          <w:p w:rsidR="009F63F5" w:rsidRPr="0065728F" w:rsidRDefault="009952D2"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Cita informācija</w:t>
            </w:r>
          </w:p>
        </w:tc>
        <w:tc>
          <w:tcPr>
            <w:tcW w:w="3367" w:type="pct"/>
            <w:gridSpan w:val="2"/>
            <w:hideMark/>
          </w:tcPr>
          <w:p w:rsidR="009F63F5" w:rsidRPr="0065728F" w:rsidRDefault="008C0D3E" w:rsidP="009F63F5">
            <w:pPr>
              <w:spacing w:after="0" w:line="240" w:lineRule="auto"/>
              <w:ind w:left="57" w:right="57"/>
              <w:jc w:val="both"/>
              <w:rPr>
                <w:rFonts w:ascii="Times New Roman" w:hAnsi="Times New Roman"/>
                <w:sz w:val="28"/>
                <w:szCs w:val="28"/>
                <w:lang w:val="lv-LV"/>
              </w:rPr>
            </w:pPr>
            <w:r>
              <w:rPr>
                <w:rFonts w:ascii="Times New Roman" w:hAnsi="Times New Roman"/>
                <w:sz w:val="28"/>
                <w:szCs w:val="28"/>
                <w:lang w:val="lv-LV"/>
              </w:rPr>
              <w:t>MK</w:t>
            </w:r>
            <w:r w:rsidR="009F63F5" w:rsidRPr="0065728F">
              <w:rPr>
                <w:rFonts w:ascii="Times New Roman" w:hAnsi="Times New Roman"/>
                <w:sz w:val="28"/>
                <w:szCs w:val="28"/>
                <w:lang w:val="lv-LV"/>
              </w:rPr>
              <w:t xml:space="preserve"> </w:t>
            </w:r>
            <w:proofErr w:type="spellStart"/>
            <w:r w:rsidR="009F63F5" w:rsidRPr="0065728F">
              <w:rPr>
                <w:rFonts w:ascii="Times New Roman" w:hAnsi="Times New Roman"/>
                <w:sz w:val="28"/>
                <w:szCs w:val="28"/>
                <w:lang w:val="lv-LV"/>
              </w:rPr>
              <w:t>protokollēmuma</w:t>
            </w:r>
            <w:proofErr w:type="spellEnd"/>
            <w:r w:rsidR="009F63F5" w:rsidRPr="0065728F">
              <w:rPr>
                <w:rFonts w:ascii="Times New Roman" w:hAnsi="Times New Roman"/>
                <w:sz w:val="28"/>
                <w:szCs w:val="28"/>
                <w:lang w:val="lv-LV"/>
              </w:rPr>
              <w:t xml:space="preserve"> projekta  „</w:t>
            </w:r>
            <w:r w:rsidR="009F63F5" w:rsidRPr="0065728F">
              <w:rPr>
                <w:rFonts w:ascii="Times New Roman" w:hAnsi="Times New Roman"/>
                <w:iCs/>
                <w:sz w:val="28"/>
                <w:szCs w:val="28"/>
                <w:lang w:val="lv-LV"/>
              </w:rPr>
              <w:t xml:space="preserve">Par </w:t>
            </w:r>
            <w:r w:rsidR="009F63F5" w:rsidRPr="0065728F">
              <w:rPr>
                <w:rFonts w:ascii="Times New Roman" w:hAnsi="Times New Roman"/>
                <w:sz w:val="28"/>
                <w:szCs w:val="28"/>
                <w:lang w:val="lv-LV"/>
              </w:rPr>
              <w:t xml:space="preserve">Latvijas Republikas Veselības ministrijas un Pasaules Veselības organizācijas Eiropas Reģionālā biroja </w:t>
            </w:r>
            <w:proofErr w:type="spellStart"/>
            <w:r w:rsidR="009F63F5" w:rsidRPr="0065728F">
              <w:rPr>
                <w:rFonts w:ascii="Times New Roman" w:hAnsi="Times New Roman"/>
                <w:sz w:val="28"/>
                <w:szCs w:val="28"/>
                <w:lang w:val="lv-LV"/>
              </w:rPr>
              <w:t>divgades</w:t>
            </w:r>
            <w:proofErr w:type="spellEnd"/>
            <w:r w:rsidR="009F63F5" w:rsidRPr="0065728F">
              <w:rPr>
                <w:rFonts w:ascii="Times New Roman" w:hAnsi="Times New Roman"/>
                <w:sz w:val="28"/>
                <w:szCs w:val="28"/>
                <w:lang w:val="lv-LV"/>
              </w:rPr>
              <w:t xml:space="preserve"> sadarbības līgumu 2012.–2013.gadam”  īstenošanai nav nepieciešams papildus finansējums no valsts budžeta. Sadarbības līgumā paredzētās Veselības ministrijas saistības  tiks nodrošinātas Veselības ministrijai jau piešķirto valsts budžeta līdzekļu ietvaros.</w:t>
            </w:r>
          </w:p>
        </w:tc>
      </w:tr>
      <w:tr w:rsidR="00A41291" w:rsidRPr="007A636E" w:rsidTr="00FB577A">
        <w:trPr>
          <w:trHeight w:val="975"/>
          <w:tblCellSpacing w:w="0" w:type="dxa"/>
        </w:trPr>
        <w:tc>
          <w:tcPr>
            <w:tcW w:w="5000" w:type="pct"/>
            <w:gridSpan w:val="4"/>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4"/>
              <w:gridCol w:w="1260"/>
              <w:gridCol w:w="1529"/>
              <w:gridCol w:w="1357"/>
              <w:gridCol w:w="1357"/>
              <w:gridCol w:w="1357"/>
            </w:tblGrid>
            <w:tr w:rsidR="00095C6A" w:rsidRPr="007A636E" w:rsidTr="00095C6A">
              <w:trPr>
                <w:trHeight w:val="652"/>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095C6A" w:rsidRPr="00095C6A" w:rsidRDefault="00095C6A" w:rsidP="00A579E5">
                  <w:pPr>
                    <w:framePr w:hSpace="180" w:wrap="around" w:vAnchor="text" w:hAnchor="margin" w:xAlign="center" w:y="19"/>
                    <w:spacing w:before="150" w:after="150" w:line="240" w:lineRule="auto"/>
                    <w:jc w:val="center"/>
                    <w:rPr>
                      <w:rFonts w:ascii="Times New Roman" w:eastAsia="Times New Roman" w:hAnsi="Times New Roman"/>
                      <w:b/>
                      <w:bCs/>
                      <w:sz w:val="28"/>
                      <w:szCs w:val="28"/>
                      <w:lang w:val="lv-LV" w:eastAsia="lv-LV"/>
                    </w:rPr>
                  </w:pPr>
                  <w:r w:rsidRPr="00095C6A">
                    <w:rPr>
                      <w:rFonts w:ascii="Times New Roman" w:eastAsia="Times New Roman" w:hAnsi="Times New Roman"/>
                      <w:b/>
                      <w:bCs/>
                      <w:sz w:val="28"/>
                      <w:szCs w:val="28"/>
                      <w:lang w:val="lv-LV" w:eastAsia="lv-LV"/>
                    </w:rPr>
                    <w:t>III. Tiesību akta projekta ietekme uz valsts budžetu un pašvaldību budžetiem</w:t>
                  </w:r>
                </w:p>
              </w:tc>
            </w:tr>
            <w:tr w:rsidR="00095C6A" w:rsidRPr="00025013" w:rsidTr="00095C6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w:t>
                  </w:r>
                  <w:r w:rsidRPr="00025013">
                    <w:rPr>
                      <w:rFonts w:ascii="Times New Roman" w:eastAsia="Times New Roman" w:hAnsi="Times New Roman"/>
                      <w:b/>
                      <w:bCs/>
                      <w:sz w:val="24"/>
                      <w:szCs w:val="24"/>
                      <w:lang w:val="lv-LV"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b/>
                      <w:bCs/>
                      <w:sz w:val="24"/>
                      <w:szCs w:val="24"/>
                      <w:lang w:val="lv-LV" w:eastAsia="lv-LV"/>
                    </w:rPr>
                    <w:t>201</w:t>
                  </w:r>
                  <w:r>
                    <w:rPr>
                      <w:rFonts w:ascii="Times New Roman" w:eastAsia="Times New Roman" w:hAnsi="Times New Roman"/>
                      <w:b/>
                      <w:bCs/>
                      <w:sz w:val="24"/>
                      <w:szCs w:val="24"/>
                      <w:lang w:val="lv-LV" w:eastAsia="lv-LV"/>
                    </w:rPr>
                    <w:t>2</w:t>
                  </w:r>
                  <w:r w:rsidRPr="00025013">
                    <w:rPr>
                      <w:rFonts w:ascii="Times New Roman" w:eastAsia="Times New Roman" w:hAnsi="Times New Roman"/>
                      <w:b/>
                      <w:bCs/>
                      <w:sz w:val="24"/>
                      <w:szCs w:val="24"/>
                      <w:lang w:val="lv-LV" w:eastAsia="lv-LV"/>
                    </w:rPr>
                    <w:t>.gads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Turpmākie trīs gadi (tūkst. latu)</w:t>
                  </w:r>
                </w:p>
              </w:tc>
            </w:tr>
            <w:tr w:rsidR="00095C6A" w:rsidRPr="00025013" w:rsidTr="00095C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150" w:after="150" w:line="240" w:lineRule="auto"/>
                    <w:jc w:val="center"/>
                    <w:rPr>
                      <w:rFonts w:ascii="Times New Roman" w:eastAsia="Times New Roman" w:hAnsi="Times New Roman"/>
                      <w:b/>
                      <w:bCs/>
                      <w:sz w:val="24"/>
                      <w:szCs w:val="24"/>
                      <w:lang w:val="lv-LV" w:eastAsia="lv-LV"/>
                    </w:rPr>
                  </w:pPr>
                  <w:r w:rsidRPr="00025013">
                    <w:rPr>
                      <w:rFonts w:ascii="Times New Roman" w:eastAsia="Times New Roman" w:hAnsi="Times New Roman"/>
                      <w:b/>
                      <w:bCs/>
                      <w:sz w:val="24"/>
                      <w:szCs w:val="24"/>
                      <w:lang w:val="lv-LV" w:eastAsia="lv-LV"/>
                    </w:rPr>
                    <w:t>201</w:t>
                  </w:r>
                  <w:r>
                    <w:rPr>
                      <w:rFonts w:ascii="Times New Roman" w:eastAsia="Times New Roman" w:hAnsi="Times New Roman"/>
                      <w:b/>
                      <w:bCs/>
                      <w:sz w:val="24"/>
                      <w:szCs w:val="24"/>
                      <w:lang w:val="lv-LV" w:eastAsia="lv-LV"/>
                    </w:rPr>
                    <w:t>3</w:t>
                  </w:r>
                  <w:r w:rsidRPr="00025013">
                    <w:rPr>
                      <w:rFonts w:ascii="Times New Roman" w:eastAsia="Times New Roman" w:hAnsi="Times New Roman"/>
                      <w:b/>
                      <w:bCs/>
                      <w:sz w:val="24"/>
                      <w:szCs w:val="24"/>
                      <w:lang w:val="lv-LV"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150" w:after="150" w:line="240" w:lineRule="auto"/>
                    <w:jc w:val="center"/>
                    <w:rPr>
                      <w:rFonts w:ascii="Times New Roman" w:eastAsia="Times New Roman" w:hAnsi="Times New Roman"/>
                      <w:b/>
                      <w:bCs/>
                      <w:sz w:val="24"/>
                      <w:szCs w:val="24"/>
                      <w:lang w:val="lv-LV" w:eastAsia="lv-LV"/>
                    </w:rPr>
                  </w:pPr>
                  <w:r w:rsidRPr="00025013">
                    <w:rPr>
                      <w:rFonts w:ascii="Times New Roman" w:eastAsia="Times New Roman" w:hAnsi="Times New Roman"/>
                      <w:b/>
                      <w:bCs/>
                      <w:sz w:val="24"/>
                      <w:szCs w:val="24"/>
                      <w:lang w:val="lv-LV" w:eastAsia="lv-LV"/>
                    </w:rPr>
                    <w:t>201</w:t>
                  </w:r>
                  <w:r>
                    <w:rPr>
                      <w:rFonts w:ascii="Times New Roman" w:eastAsia="Times New Roman" w:hAnsi="Times New Roman"/>
                      <w:b/>
                      <w:bCs/>
                      <w:sz w:val="24"/>
                      <w:szCs w:val="24"/>
                      <w:lang w:val="lv-LV" w:eastAsia="lv-LV"/>
                    </w:rPr>
                    <w:t>4</w:t>
                  </w:r>
                  <w:r w:rsidRPr="00025013">
                    <w:rPr>
                      <w:rFonts w:ascii="Times New Roman" w:eastAsia="Times New Roman" w:hAnsi="Times New Roman"/>
                      <w:b/>
                      <w:bCs/>
                      <w:sz w:val="24"/>
                      <w:szCs w:val="24"/>
                      <w:lang w:val="lv-LV"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150" w:after="150" w:line="240" w:lineRule="auto"/>
                    <w:jc w:val="center"/>
                    <w:rPr>
                      <w:rFonts w:ascii="Times New Roman" w:eastAsia="Times New Roman" w:hAnsi="Times New Roman"/>
                      <w:b/>
                      <w:bCs/>
                      <w:sz w:val="24"/>
                      <w:szCs w:val="24"/>
                      <w:lang w:val="lv-LV" w:eastAsia="lv-LV"/>
                    </w:rPr>
                  </w:pPr>
                  <w:r w:rsidRPr="00025013">
                    <w:rPr>
                      <w:rFonts w:ascii="Times New Roman" w:eastAsia="Times New Roman" w:hAnsi="Times New Roman"/>
                      <w:b/>
                      <w:bCs/>
                      <w:sz w:val="24"/>
                      <w:szCs w:val="24"/>
                      <w:lang w:val="lv-LV" w:eastAsia="lv-LV"/>
                    </w:rPr>
                    <w:t>201</w:t>
                  </w:r>
                  <w:r>
                    <w:rPr>
                      <w:rFonts w:ascii="Times New Roman" w:eastAsia="Times New Roman" w:hAnsi="Times New Roman"/>
                      <w:b/>
                      <w:bCs/>
                      <w:sz w:val="24"/>
                      <w:szCs w:val="24"/>
                      <w:lang w:val="lv-LV" w:eastAsia="lv-LV"/>
                    </w:rPr>
                    <w:t>5</w:t>
                  </w:r>
                  <w:r w:rsidRPr="00025013">
                    <w:rPr>
                      <w:rFonts w:ascii="Times New Roman" w:eastAsia="Times New Roman" w:hAnsi="Times New Roman"/>
                      <w:b/>
                      <w:bCs/>
                      <w:sz w:val="24"/>
                      <w:szCs w:val="24"/>
                      <w:lang w:val="lv-LV" w:eastAsia="lv-LV"/>
                    </w:rPr>
                    <w:t>.</w:t>
                  </w:r>
                </w:p>
              </w:tc>
            </w:tr>
            <w:tr w:rsidR="00095C6A" w:rsidRPr="00025013" w:rsidTr="00095C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Izmaiņas, salīdzinot ar kārtējo (n) gadu</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6</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b/>
                      <w:sz w:val="24"/>
                      <w:szCs w:val="24"/>
                      <w:lang w:val="lv-LV"/>
                    </w:rPr>
                  </w:pPr>
                  <w:r>
                    <w:rPr>
                      <w:rFonts w:ascii="Times New Roman" w:hAnsi="Times New Roman"/>
                      <w:b/>
                      <w:sz w:val="24"/>
                      <w:szCs w:val="24"/>
                      <w:lang w:val="lv-LV"/>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sidRPr="00025013">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b/>
                      <w:sz w:val="24"/>
                      <w:szCs w:val="24"/>
                      <w:lang w:val="lv-LV"/>
                    </w:rPr>
                  </w:pPr>
                  <w:r w:rsidRPr="00025013">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6C63FD" w:rsidRDefault="00095C6A" w:rsidP="00095C6A">
                  <w:pPr>
                    <w:pStyle w:val="ListParagraph"/>
                    <w:framePr w:hSpace="180" w:wrap="around" w:vAnchor="text" w:hAnchor="margin" w:xAlign="center" w:y="19"/>
                    <w:numPr>
                      <w:ilvl w:val="1"/>
                      <w:numId w:val="10"/>
                    </w:numPr>
                    <w:spacing w:before="75" w:after="75"/>
                    <w:contextualSpacing w:val="0"/>
                  </w:pPr>
                  <w:r w:rsidRPr="006C63FD">
                    <w:lastRenderedPageBreak/>
                    <w:t>valsts pamatbudžets, tai skaitā ieņēmumi no maksas pakalpojumiem un citi pašu ieņēmumi</w:t>
                  </w:r>
                </w:p>
                <w:p w:rsidR="00095C6A" w:rsidRPr="00C50A62" w:rsidRDefault="00095C6A" w:rsidP="00A579E5">
                  <w:pPr>
                    <w:framePr w:hSpace="180" w:wrap="around" w:vAnchor="text" w:hAnchor="margin" w:xAlign="center" w:y="19"/>
                    <w:spacing w:before="75" w:after="75"/>
                    <w:ind w:left="45"/>
                    <w:rPr>
                      <w:rFonts w:ascii="Times New Roman" w:eastAsia="Times New Roman" w:hAnsi="Times New Roman"/>
                      <w:sz w:val="24"/>
                      <w:szCs w:val="24"/>
                      <w:lang w:val="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sidRPr="00025013">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sidRPr="00025013">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b/>
                      <w:sz w:val="24"/>
                      <w:szCs w:val="24"/>
                      <w:lang w:val="lv-LV" w:eastAsia="lv-LV"/>
                    </w:rPr>
                  </w:pPr>
                  <w:r>
                    <w:rPr>
                      <w:rFonts w:ascii="Times New Roman" w:hAnsi="Times New Roman"/>
                      <w:b/>
                      <w:sz w:val="24"/>
                      <w:szCs w:val="24"/>
                      <w:lang w:val="lv-LV"/>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sidRPr="00025013">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sidRPr="00025013">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2.1. valsts pamatbudžets</w:t>
                  </w:r>
                </w:p>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Pr>
                      <w:rFonts w:ascii="Times New Roman" w:hAnsi="Times New Roman"/>
                      <w:sz w:val="24"/>
                      <w:szCs w:val="24"/>
                      <w:lang w:val="lv-LV"/>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sidRPr="00025013">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sidRPr="00025013">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Default="00095C6A" w:rsidP="00A579E5">
                  <w:pPr>
                    <w:framePr w:hSpace="180" w:wrap="around" w:vAnchor="text" w:hAnchor="margin" w:xAlign="center" w:y="19"/>
                    <w:spacing w:line="270" w:lineRule="atLeast"/>
                    <w:jc w:val="center"/>
                    <w:rPr>
                      <w:rFonts w:ascii="Times New Roman" w:hAnsi="Times New Roman"/>
                      <w:sz w:val="24"/>
                      <w:szCs w:val="24"/>
                      <w:lang w:val="lv-LV"/>
                    </w:rPr>
                  </w:pPr>
                </w:p>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Default="00095C6A" w:rsidP="00A579E5">
                  <w:pPr>
                    <w:framePr w:hSpace="180" w:wrap="around" w:vAnchor="text" w:hAnchor="margin" w:xAlign="center" w:y="19"/>
                    <w:spacing w:line="270" w:lineRule="atLeast"/>
                    <w:jc w:val="center"/>
                    <w:rPr>
                      <w:rFonts w:ascii="Times New Roman" w:hAnsi="Times New Roman"/>
                      <w:sz w:val="24"/>
                      <w:szCs w:val="24"/>
                      <w:lang w:val="lv-LV"/>
                    </w:rPr>
                  </w:pPr>
                </w:p>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r>
            <w:tr w:rsidR="00095C6A" w:rsidRPr="00025013" w:rsidTr="00095C6A">
              <w:trPr>
                <w:trHeight w:val="32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b/>
                      <w:sz w:val="24"/>
                      <w:szCs w:val="24"/>
                      <w:lang w:val="lv-LV" w:eastAsia="lv-LV"/>
                    </w:rPr>
                  </w:pPr>
                  <w:r w:rsidRPr="00025013">
                    <w:rPr>
                      <w:rFonts w:ascii="Times New Roman" w:eastAsia="Times New Roman" w:hAnsi="Times New Roman"/>
                      <w:b/>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b/>
                      <w:sz w:val="24"/>
                      <w:szCs w:val="24"/>
                      <w:lang w:val="lv-LV" w:eastAsia="lv-LV"/>
                    </w:rPr>
                  </w:pPr>
                  <w:r w:rsidRPr="00025013">
                    <w:rPr>
                      <w:rFonts w:ascii="Times New Roman" w:eastAsia="Times New Roman" w:hAnsi="Times New Roman"/>
                      <w:b/>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b/>
                      <w:sz w:val="24"/>
                      <w:szCs w:val="24"/>
                      <w:lang w:val="lv-LV" w:eastAsia="lv-LV"/>
                    </w:rPr>
                  </w:pPr>
                  <w:r w:rsidRPr="00025013">
                    <w:rPr>
                      <w:rFonts w:ascii="Times New Roman" w:eastAsia="Times New Roman" w:hAnsi="Times New Roman"/>
                      <w:b/>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4. Finanšu līdzekļi papildu izde</w:t>
                  </w:r>
                  <w:r w:rsidRPr="00025013">
                    <w:rPr>
                      <w:rFonts w:ascii="Times New Roman" w:eastAsia="Times New Roman" w:hAnsi="Times New Roman"/>
                      <w:sz w:val="24"/>
                      <w:szCs w:val="24"/>
                      <w:lang w:val="lv-LV"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jc w:val="center"/>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jc w:val="center"/>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b/>
                      <w:sz w:val="24"/>
                      <w:szCs w:val="24"/>
                      <w:lang w:val="lv-LV" w:eastAsia="lv-LV"/>
                    </w:rPr>
                  </w:pPr>
                  <w:r w:rsidRPr="00025013">
                    <w:rPr>
                      <w:rFonts w:ascii="Times New Roman" w:eastAsia="Times New Roman" w:hAnsi="Times New Roman"/>
                      <w:b/>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b/>
                      <w:sz w:val="24"/>
                      <w:szCs w:val="24"/>
                      <w:lang w:val="lv-LV" w:eastAsia="lv-LV"/>
                    </w:rPr>
                  </w:pPr>
                  <w:r w:rsidRPr="00025013">
                    <w:rPr>
                      <w:rFonts w:ascii="Times New Roman" w:eastAsia="Times New Roman" w:hAnsi="Times New Roman"/>
                      <w:b/>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b/>
                      <w:sz w:val="24"/>
                      <w:szCs w:val="24"/>
                      <w:lang w:val="lv-LV"/>
                    </w:rPr>
                  </w:pPr>
                  <w:r>
                    <w:rPr>
                      <w:rFonts w:ascii="Times New Roman" w:hAnsi="Times New Roman"/>
                      <w:b/>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jc w:val="center"/>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line="270" w:lineRule="atLeast"/>
                    <w:jc w:val="center"/>
                    <w:rPr>
                      <w:rFonts w:ascii="Times New Roman" w:hAnsi="Times New Roman"/>
                      <w:sz w:val="24"/>
                      <w:szCs w:val="24"/>
                      <w:lang w:val="lv-LV"/>
                    </w:rPr>
                  </w:pPr>
                  <w:r>
                    <w:rPr>
                      <w:rFonts w:ascii="Times New Roman" w:hAnsi="Times New Roman"/>
                      <w:sz w:val="24"/>
                      <w:szCs w:val="24"/>
                      <w:lang w:val="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jc w:val="center"/>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jc w:val="center"/>
                    <w:rPr>
                      <w:rFonts w:ascii="Times New Roman" w:eastAsia="Times New Roman" w:hAnsi="Times New Roman"/>
                      <w:sz w:val="24"/>
                      <w:szCs w:val="24"/>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before="75" w:after="75" w:line="240" w:lineRule="auto"/>
                    <w:ind w:firstLine="375"/>
                    <w:jc w:val="center"/>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0</w:t>
                  </w:r>
                </w:p>
              </w:tc>
            </w:tr>
            <w:tr w:rsidR="00095C6A" w:rsidRPr="007A636E"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6. Detalizēts ieņēmumu un izdevu</w:t>
                  </w:r>
                  <w:r w:rsidRPr="00025013">
                    <w:rPr>
                      <w:rFonts w:ascii="Times New Roman" w:eastAsia="Times New Roman" w:hAnsi="Times New Roman"/>
                      <w:sz w:val="24"/>
                      <w:szCs w:val="24"/>
                      <w:lang w:val="lv-LV" w:eastAsia="lv-LV"/>
                    </w:rPr>
                    <w:softHyphen/>
                    <w:t xml:space="preserve">mu aprēķins (ja </w:t>
                  </w:r>
                  <w:r w:rsidRPr="00025013">
                    <w:rPr>
                      <w:rFonts w:ascii="Times New Roman" w:eastAsia="Times New Roman" w:hAnsi="Times New Roman"/>
                      <w:sz w:val="24"/>
                      <w:szCs w:val="24"/>
                      <w:lang w:val="lv-LV" w:eastAsia="lv-LV"/>
                    </w:rPr>
                    <w:lastRenderedPageBreak/>
                    <w:t>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vAlign w:val="center"/>
                  <w:hideMark/>
                </w:tcPr>
                <w:p w:rsidR="00095C6A" w:rsidRDefault="00095C6A" w:rsidP="00A579E5">
                  <w:pPr>
                    <w:framePr w:hSpace="180" w:wrap="around" w:vAnchor="text" w:hAnchor="margin" w:xAlign="center" w:y="19"/>
                    <w:jc w:val="both"/>
                    <w:rPr>
                      <w:rFonts w:ascii="Times New Roman" w:hAnsi="Times New Roman"/>
                      <w:sz w:val="28"/>
                      <w:szCs w:val="28"/>
                      <w:lang w:val="lv-LV"/>
                    </w:rPr>
                  </w:pPr>
                  <w:r>
                    <w:rPr>
                      <w:rFonts w:ascii="Times New Roman" w:hAnsi="Times New Roman"/>
                      <w:sz w:val="24"/>
                      <w:szCs w:val="24"/>
                      <w:lang w:val="lv-LV"/>
                    </w:rPr>
                    <w:lastRenderedPageBreak/>
                    <w:t xml:space="preserve"> </w:t>
                  </w:r>
                  <w:r w:rsidR="008C0D3E">
                    <w:rPr>
                      <w:rFonts w:ascii="Times New Roman" w:hAnsi="Times New Roman"/>
                      <w:sz w:val="28"/>
                      <w:szCs w:val="28"/>
                      <w:lang w:val="lv-LV"/>
                    </w:rPr>
                    <w:t>MK</w:t>
                  </w:r>
                  <w:r w:rsidRPr="00AE2C5D">
                    <w:rPr>
                      <w:rFonts w:ascii="Times New Roman" w:hAnsi="Times New Roman"/>
                      <w:sz w:val="28"/>
                      <w:szCs w:val="28"/>
                      <w:lang w:val="lv-LV"/>
                    </w:rPr>
                    <w:t xml:space="preserve"> </w:t>
                  </w:r>
                  <w:proofErr w:type="spellStart"/>
                  <w:r w:rsidRPr="00AE2C5D">
                    <w:rPr>
                      <w:rFonts w:ascii="Times New Roman" w:hAnsi="Times New Roman"/>
                      <w:sz w:val="28"/>
                      <w:szCs w:val="28"/>
                      <w:lang w:val="lv-LV"/>
                    </w:rPr>
                    <w:t>protokollēmuma</w:t>
                  </w:r>
                  <w:proofErr w:type="spellEnd"/>
                  <w:r w:rsidRPr="00AE2C5D">
                    <w:rPr>
                      <w:rFonts w:ascii="Times New Roman" w:hAnsi="Times New Roman"/>
                      <w:sz w:val="28"/>
                      <w:szCs w:val="28"/>
                      <w:lang w:val="lv-LV"/>
                    </w:rPr>
                    <w:t xml:space="preserve"> </w:t>
                  </w:r>
                  <w:r w:rsidRPr="00AE2C5D">
                    <w:rPr>
                      <w:rFonts w:ascii="Times New Roman" w:hAnsi="Times New Roman"/>
                      <w:iCs/>
                      <w:sz w:val="28"/>
                      <w:szCs w:val="28"/>
                      <w:lang w:val="lv-LV"/>
                    </w:rPr>
                    <w:t xml:space="preserve">„Par </w:t>
                  </w:r>
                  <w:r w:rsidRPr="00AE2C5D">
                    <w:rPr>
                      <w:rFonts w:ascii="Times New Roman" w:hAnsi="Times New Roman"/>
                      <w:sz w:val="28"/>
                      <w:szCs w:val="28"/>
                      <w:lang w:val="lv-LV"/>
                    </w:rPr>
                    <w:t xml:space="preserve">Latvijas Republikas Veselības </w:t>
                  </w:r>
                  <w:r w:rsidRPr="00AE2C5D">
                    <w:rPr>
                      <w:rFonts w:ascii="Times New Roman" w:hAnsi="Times New Roman"/>
                      <w:sz w:val="28"/>
                      <w:szCs w:val="28"/>
                      <w:lang w:val="lv-LV"/>
                    </w:rPr>
                    <w:lastRenderedPageBreak/>
                    <w:t xml:space="preserve">ministrijas un Pasaules Veselības organizācijas Eiropas Reģionālā biroja </w:t>
                  </w:r>
                  <w:proofErr w:type="spellStart"/>
                  <w:r w:rsidRPr="00AE2C5D">
                    <w:rPr>
                      <w:rFonts w:ascii="Times New Roman" w:hAnsi="Times New Roman"/>
                      <w:sz w:val="28"/>
                      <w:szCs w:val="28"/>
                      <w:lang w:val="lv-LV"/>
                    </w:rPr>
                    <w:t>divgades</w:t>
                  </w:r>
                  <w:proofErr w:type="spellEnd"/>
                  <w:r w:rsidRPr="00AE2C5D">
                    <w:rPr>
                      <w:rFonts w:ascii="Times New Roman" w:hAnsi="Times New Roman"/>
                      <w:sz w:val="28"/>
                      <w:szCs w:val="28"/>
                      <w:lang w:val="lv-LV"/>
                    </w:rPr>
                    <w:t xml:space="preserve"> sadarbības līgumu 2012.–2013.gadam</w:t>
                  </w:r>
                  <w:r w:rsidRPr="00AE2C5D">
                    <w:rPr>
                      <w:rFonts w:ascii="Times New Roman" w:hAnsi="Times New Roman"/>
                      <w:iCs/>
                      <w:sz w:val="28"/>
                      <w:szCs w:val="28"/>
                      <w:lang w:val="lv-LV"/>
                    </w:rPr>
                    <w:t>”</w:t>
                  </w:r>
                  <w:r w:rsidRPr="00AE2C5D">
                    <w:rPr>
                      <w:rFonts w:ascii="Times New Roman" w:hAnsi="Times New Roman"/>
                      <w:sz w:val="28"/>
                      <w:szCs w:val="28"/>
                      <w:lang w:val="lv-LV"/>
                    </w:rPr>
                    <w:t xml:space="preserve"> īstenošanai nav nepieciešams papildus finansējums no valsts budžeta. Sadarbības līgumā paredzētās Veselības ministrijas saistības tiks nodrošinātas Veselības ministrijai jau piešķirto valsts budžeta līdzekļu ietvaros</w:t>
                  </w:r>
                  <w:r>
                    <w:rPr>
                      <w:rFonts w:ascii="Times New Roman" w:hAnsi="Times New Roman"/>
                      <w:sz w:val="28"/>
                      <w:szCs w:val="28"/>
                      <w:lang w:val="lv-LV"/>
                    </w:rPr>
                    <w:t>.</w:t>
                  </w:r>
                  <w:r w:rsidRPr="00AE2C5D">
                    <w:rPr>
                      <w:rFonts w:ascii="Times New Roman" w:hAnsi="Times New Roman"/>
                      <w:sz w:val="28"/>
                      <w:szCs w:val="28"/>
                      <w:lang w:val="lv-LV"/>
                    </w:rPr>
                    <w:t xml:space="preserve"> Tai skaitā </w:t>
                  </w:r>
                  <w:r w:rsidRPr="00AE2C5D">
                    <w:rPr>
                      <w:rFonts w:ascii="Times New Roman" w:hAnsi="Times New Roman"/>
                      <w:b/>
                      <w:sz w:val="28"/>
                      <w:szCs w:val="28"/>
                      <w:u w:val="single"/>
                      <w:lang w:val="lv-LV"/>
                    </w:rPr>
                    <w:t>esošo līdzekļu ietvaros</w:t>
                  </w:r>
                  <w:r w:rsidRPr="00AE2C5D">
                    <w:rPr>
                      <w:rFonts w:ascii="Times New Roman" w:hAnsi="Times New Roman"/>
                      <w:b/>
                      <w:sz w:val="28"/>
                      <w:szCs w:val="28"/>
                      <w:lang w:val="lv-LV"/>
                    </w:rPr>
                    <w:t xml:space="preserve"> plānoti izdevumi šādu rezultātu sasniegšanai</w:t>
                  </w:r>
                  <w:r w:rsidRPr="00AE2C5D">
                    <w:rPr>
                      <w:rFonts w:ascii="Times New Roman" w:hAnsi="Times New Roman"/>
                      <w:sz w:val="28"/>
                      <w:szCs w:val="28"/>
                      <w:lang w:val="lv-LV"/>
                    </w:rPr>
                    <w:t>:</w:t>
                  </w:r>
                </w:p>
                <w:p w:rsidR="00095C6A" w:rsidRPr="00D364F5" w:rsidRDefault="00095C6A" w:rsidP="00A579E5">
                  <w:pPr>
                    <w:framePr w:hSpace="180" w:wrap="around" w:vAnchor="text" w:hAnchor="margin" w:xAlign="center" w:y="19"/>
                    <w:ind w:left="28"/>
                    <w:jc w:val="both"/>
                    <w:rPr>
                      <w:b/>
                      <w:color w:val="000000"/>
                      <w:sz w:val="28"/>
                      <w:szCs w:val="28"/>
                      <w:lang w:val="lv-LV"/>
                    </w:rPr>
                  </w:pPr>
                  <w:r w:rsidRPr="00D364F5">
                    <w:rPr>
                      <w:b/>
                      <w:color w:val="000000"/>
                      <w:sz w:val="28"/>
                      <w:szCs w:val="28"/>
                      <w:lang w:val="lv-LV"/>
                    </w:rPr>
                    <w:t>1)</w:t>
                  </w:r>
                  <w:r>
                    <w:rPr>
                      <w:b/>
                      <w:color w:val="000000"/>
                      <w:sz w:val="28"/>
                      <w:szCs w:val="28"/>
                      <w:lang w:val="lv-LV"/>
                    </w:rPr>
                    <w:t xml:space="preserve"> </w:t>
                  </w:r>
                  <w:r w:rsidRPr="00E158D1">
                    <w:rPr>
                      <w:rFonts w:ascii="Times New Roman" w:hAnsi="Times New Roman"/>
                      <w:b/>
                      <w:color w:val="000000"/>
                      <w:sz w:val="28"/>
                      <w:szCs w:val="28"/>
                      <w:lang w:val="lv-LV" w:eastAsia="lv-LV"/>
                    </w:rPr>
                    <w:t>Kapacitātes veidošanas programma, lai stiprinātu zināšanas kā īstenot visas valdības un sabiedrības pieeju sociālajiem veselības faktoriem/vienlīdzībai, ietverot daudzsološu pieredzes un inovāciju apmaiņu politikas noformulēšanā, investēšanā, īstenošanā un atbildībā par veselības vienlīdzību</w:t>
                  </w:r>
                  <w:r w:rsidRPr="00E158D1">
                    <w:rPr>
                      <w:rFonts w:ascii="Times New Roman" w:hAnsi="Times New Roman"/>
                      <w:b/>
                      <w:color w:val="000000"/>
                      <w:sz w:val="28"/>
                      <w:szCs w:val="28"/>
                      <w:lang w:val="lv-LV"/>
                    </w:rPr>
                    <w:t>;</w:t>
                  </w: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171.24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 xml:space="preserve"> </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w:t>
                  </w:r>
                  <w:r>
                    <w:rPr>
                      <w:sz w:val="28"/>
                      <w:szCs w:val="28"/>
                      <w:lang w:val="lv-LV"/>
                    </w:rPr>
                    <w:lastRenderedPageBreak/>
                    <w:t>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171.24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 xml:space="preserve"> </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b/>
                      <w:color w:val="000000"/>
                      <w:sz w:val="28"/>
                      <w:szCs w:val="28"/>
                      <w:lang w:val="lv-LV" w:eastAsia="lv-LV"/>
                    </w:rPr>
                  </w:pPr>
                  <w:r w:rsidRPr="00E158D1">
                    <w:rPr>
                      <w:b/>
                      <w:sz w:val="28"/>
                      <w:szCs w:val="28"/>
                      <w:lang w:val="lv-LV"/>
                    </w:rPr>
                    <w:t>2)</w:t>
                  </w:r>
                  <w:r w:rsidRPr="00E158D1">
                    <w:rPr>
                      <w:b/>
                      <w:color w:val="000000"/>
                      <w:sz w:val="28"/>
                      <w:szCs w:val="28"/>
                      <w:lang w:val="lv-LV" w:eastAsia="lv-LV"/>
                    </w:rPr>
                    <w:t xml:space="preserve"> Atbalsts nacionālajai programmai par racionālu medikamentu izvēli (piel</w:t>
                  </w:r>
                  <w:r>
                    <w:rPr>
                      <w:b/>
                      <w:color w:val="000000"/>
                      <w:sz w:val="28"/>
                      <w:szCs w:val="28"/>
                      <w:lang w:val="lv-LV" w:eastAsia="lv-LV"/>
                    </w:rPr>
                    <w:t xml:space="preserve">ietojot </w:t>
                  </w:r>
                  <w:r w:rsidRPr="00E158D1">
                    <w:rPr>
                      <w:b/>
                      <w:color w:val="000000"/>
                      <w:sz w:val="28"/>
                      <w:szCs w:val="28"/>
                      <w:lang w:val="lv-LV" w:eastAsia="lv-LV"/>
                    </w:rPr>
                    <w:t>veselības tehnoloģiju novērtēšanu) un izrakstīšanu;</w:t>
                  </w:r>
                </w:p>
                <w:p w:rsidR="00095C6A" w:rsidRPr="00E158D1" w:rsidRDefault="00095C6A" w:rsidP="00A579E5">
                  <w:pPr>
                    <w:pStyle w:val="naiskr"/>
                    <w:framePr w:hSpace="180" w:wrap="around" w:vAnchor="text" w:hAnchor="margin" w:xAlign="center" w:y="19"/>
                    <w:spacing w:before="0" w:beforeAutospacing="0" w:after="0" w:afterAutospacing="0"/>
                    <w:jc w:val="both"/>
                    <w:rPr>
                      <w:color w:val="000000"/>
                      <w:sz w:val="28"/>
                      <w:szCs w:val="28"/>
                      <w:lang w:val="lv-LV" w:eastAsia="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256.86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w:t>
                  </w:r>
                  <w:r w:rsidRPr="00C846B2">
                    <w:rPr>
                      <w:sz w:val="28"/>
                      <w:szCs w:val="28"/>
                      <w:lang w:val="lv-LV"/>
                    </w:rPr>
                    <w:lastRenderedPageBreak/>
                    <w:t>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Pr="00E158D1" w:rsidRDefault="00095C6A" w:rsidP="00A579E5">
                  <w:pPr>
                    <w:pStyle w:val="naiskr"/>
                    <w:framePr w:hSpace="180" w:wrap="around" w:vAnchor="text" w:hAnchor="margin" w:xAlign="center" w:y="19"/>
                    <w:spacing w:before="0" w:beforeAutospacing="0" w:after="0" w:afterAutospacing="0"/>
                    <w:jc w:val="both"/>
                    <w:rPr>
                      <w:color w:val="000000"/>
                      <w:sz w:val="28"/>
                      <w:szCs w:val="28"/>
                      <w:lang w:val="lv-LV" w:eastAsia="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256.86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 izdevumi atlīdzībai</w:t>
                  </w:r>
                  <w:r w:rsidRPr="00C846B2">
                    <w:rPr>
                      <w:sz w:val="28"/>
                      <w:szCs w:val="28"/>
                      <w:lang w:val="lv-LV"/>
                    </w:rPr>
                    <w:t xml:space="preserve"> 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Pr="00E158D1" w:rsidRDefault="00095C6A" w:rsidP="00A579E5">
                  <w:pPr>
                    <w:pStyle w:val="naiskr"/>
                    <w:framePr w:hSpace="180" w:wrap="around" w:vAnchor="text" w:hAnchor="margin" w:xAlign="center" w:y="19"/>
                    <w:spacing w:before="0" w:beforeAutospacing="0" w:after="0" w:afterAutospacing="0"/>
                    <w:jc w:val="both"/>
                    <w:rPr>
                      <w:color w:val="000000"/>
                      <w:sz w:val="28"/>
                      <w:szCs w:val="28"/>
                      <w:lang w:val="lv-LV" w:eastAsia="lv-LV"/>
                    </w:rPr>
                  </w:pPr>
                </w:p>
                <w:p w:rsidR="00095C6A" w:rsidRPr="00854F70" w:rsidRDefault="00095C6A" w:rsidP="00A579E5">
                  <w:pPr>
                    <w:pStyle w:val="naiskr"/>
                    <w:framePr w:hSpace="180" w:wrap="around" w:vAnchor="text" w:hAnchor="margin" w:xAlign="center" w:y="19"/>
                    <w:spacing w:before="0" w:beforeAutospacing="0" w:after="0" w:afterAutospacing="0"/>
                    <w:jc w:val="both"/>
                    <w:rPr>
                      <w:b/>
                      <w:color w:val="000000"/>
                      <w:sz w:val="28"/>
                      <w:szCs w:val="28"/>
                      <w:lang w:val="lv-LV" w:eastAsia="lv-LV"/>
                    </w:rPr>
                  </w:pPr>
                  <w:r w:rsidRPr="00854F70">
                    <w:rPr>
                      <w:b/>
                      <w:color w:val="000000"/>
                      <w:sz w:val="28"/>
                      <w:szCs w:val="28"/>
                      <w:lang w:val="lv-LV" w:eastAsia="lv-LV"/>
                    </w:rPr>
                    <w:t xml:space="preserve">3) </w:t>
                  </w:r>
                  <w:r>
                    <w:rPr>
                      <w:b/>
                      <w:color w:val="000000"/>
                      <w:sz w:val="28"/>
                      <w:szCs w:val="28"/>
                      <w:lang w:val="lv-LV" w:eastAsia="lv-LV"/>
                    </w:rPr>
                    <w:t>Baltijas politikas dialogs par</w:t>
                  </w:r>
                  <w:r w:rsidRPr="00854F70">
                    <w:rPr>
                      <w:b/>
                      <w:color w:val="000000"/>
                      <w:sz w:val="28"/>
                      <w:szCs w:val="28"/>
                      <w:lang w:val="lv-LV" w:eastAsia="lv-LV"/>
                    </w:rPr>
                    <w:t xml:space="preserve"> kapacitātes celšanu zāļu politikas jomā;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228.32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114.16</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228.32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w:t>
                  </w:r>
                  <w:r w:rsidRPr="00C846B2">
                    <w:rPr>
                      <w:sz w:val="28"/>
                      <w:szCs w:val="28"/>
                      <w:lang w:val="lv-LV"/>
                    </w:rPr>
                    <w:lastRenderedPageBreak/>
                    <w:t xml:space="preserve">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114.16</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344481"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344481">
                    <w:rPr>
                      <w:b/>
                      <w:sz w:val="28"/>
                      <w:szCs w:val="28"/>
                      <w:lang w:val="lv-LV"/>
                    </w:rPr>
                    <w:t xml:space="preserve">4) </w:t>
                  </w:r>
                  <w:r w:rsidRPr="00344481">
                    <w:rPr>
                      <w:b/>
                      <w:color w:val="000000"/>
                      <w:sz w:val="28"/>
                      <w:szCs w:val="28"/>
                      <w:lang w:val="lv-LV" w:eastAsia="lv-LV"/>
                    </w:rPr>
                    <w:t>Pārskats un ieteikumi ilgtermiņa veselības finansēšanas sistēmai Latvijā atbilstoši notiekošajām reformām un ekonomiskajai situācijai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w:t>
                  </w:r>
                  <w:r w:rsidRPr="00C846B2">
                    <w:rPr>
                      <w:sz w:val="28"/>
                      <w:szCs w:val="28"/>
                      <w:lang w:val="lv-LV"/>
                    </w:rPr>
                    <w:lastRenderedPageBreak/>
                    <w:t>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AA44D9">
                    <w:rPr>
                      <w:b/>
                      <w:sz w:val="28"/>
                      <w:szCs w:val="28"/>
                      <w:lang w:val="lv-LV"/>
                    </w:rPr>
                    <w:t>5)</w:t>
                  </w:r>
                  <w:r>
                    <w:rPr>
                      <w:sz w:val="28"/>
                      <w:szCs w:val="28"/>
                      <w:lang w:val="lv-LV"/>
                    </w:rPr>
                    <w:t xml:space="preserve"> </w:t>
                  </w:r>
                  <w:r w:rsidR="00E85480">
                    <w:rPr>
                      <w:b/>
                      <w:color w:val="000000"/>
                      <w:sz w:val="28"/>
                      <w:szCs w:val="28"/>
                      <w:lang w:val="lv-LV" w:eastAsia="lv-LV"/>
                    </w:rPr>
                    <w:t>T</w:t>
                  </w:r>
                  <w:r w:rsidRPr="00AA44D9">
                    <w:rPr>
                      <w:b/>
                      <w:color w:val="000000"/>
                      <w:sz w:val="28"/>
                      <w:szCs w:val="28"/>
                      <w:lang w:val="lv-LV" w:eastAsia="lv-LV"/>
                    </w:rPr>
                    <w:t>urpmāka tehniskā palīdzība slimnīcu reformu veikšanā ekonomiskās krīzes kontekstā;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AA44D9"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AA44D9">
                    <w:rPr>
                      <w:b/>
                      <w:sz w:val="28"/>
                      <w:szCs w:val="28"/>
                      <w:lang w:val="lv-LV"/>
                    </w:rPr>
                    <w:t xml:space="preserve">6) </w:t>
                  </w:r>
                  <w:r w:rsidRPr="00AA44D9">
                    <w:rPr>
                      <w:b/>
                      <w:color w:val="000000"/>
                      <w:sz w:val="28"/>
                      <w:szCs w:val="28"/>
                      <w:lang w:val="lv-LV" w:eastAsia="lv-LV"/>
                    </w:rPr>
                    <w:t>Baltijas politikas dialogs 2012.gadā par  veselības finansēšanas, slimnīcu un līgumu slēgšanas jautājumiem kopīgi ar Eiropas Observatoriju;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lastRenderedPageBreak/>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AA44D9"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AA44D9">
                    <w:rPr>
                      <w:b/>
                      <w:sz w:val="28"/>
                      <w:szCs w:val="28"/>
                      <w:lang w:val="lv-LV"/>
                    </w:rPr>
                    <w:t xml:space="preserve">7) </w:t>
                  </w:r>
                  <w:r w:rsidRPr="00AA44D9">
                    <w:rPr>
                      <w:b/>
                      <w:color w:val="000000"/>
                      <w:sz w:val="28"/>
                      <w:szCs w:val="28"/>
                      <w:lang w:val="lv-LV"/>
                    </w:rPr>
                    <w:t xml:space="preserve">Izdevuma </w:t>
                  </w:r>
                  <w:r w:rsidRPr="00AA44D9">
                    <w:rPr>
                      <w:b/>
                      <w:color w:val="000000"/>
                      <w:sz w:val="28"/>
                      <w:szCs w:val="28"/>
                      <w:lang w:val="lv-LV" w:eastAsia="lv-LV"/>
                    </w:rPr>
                    <w:t xml:space="preserve"> Veselība pārmaiņu procesā Latvijā  atjaunināšana;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AA44D9"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AA44D9">
                    <w:rPr>
                      <w:b/>
                      <w:sz w:val="28"/>
                      <w:szCs w:val="28"/>
                      <w:lang w:val="lv-LV"/>
                    </w:rPr>
                    <w:lastRenderedPageBreak/>
                    <w:t xml:space="preserve">8) </w:t>
                  </w:r>
                  <w:r w:rsidRPr="00AA44D9">
                    <w:rPr>
                      <w:b/>
                      <w:color w:val="000000"/>
                      <w:sz w:val="28"/>
                      <w:szCs w:val="28"/>
                      <w:lang w:val="lv-LV" w:eastAsia="lv-LV"/>
                    </w:rPr>
                    <w:t>Politikas dialogs, kura ietvaros prezentēts izdevums Veselība pārmaiņu procesā Latvijā;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A90690"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A90690">
                    <w:rPr>
                      <w:b/>
                      <w:sz w:val="28"/>
                      <w:szCs w:val="28"/>
                      <w:lang w:val="lv-LV"/>
                    </w:rPr>
                    <w:t xml:space="preserve">9) </w:t>
                  </w:r>
                  <w:r w:rsidRPr="00A90690">
                    <w:rPr>
                      <w:b/>
                      <w:color w:val="000000"/>
                      <w:sz w:val="28"/>
                      <w:szCs w:val="28"/>
                      <w:lang w:val="lv-LV" w:eastAsia="lv-LV"/>
                    </w:rPr>
                    <w:t>Baltijas politikas dialogs: 2012. gadā vadīšana Latvijā, 2013.gadā ministrijas delegācijas piedalīšanās Igaunijā.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499.47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285.41</w:t>
                  </w:r>
                  <w:r w:rsidRPr="00C846B2">
                    <w:rPr>
                      <w:sz w:val="28"/>
                      <w:szCs w:val="28"/>
                      <w:lang w:val="lv-LV"/>
                    </w:rPr>
                    <w:t xml:space="preserve"> apmērā (</w:t>
                  </w:r>
                  <w:r>
                    <w:rPr>
                      <w:sz w:val="28"/>
                      <w:szCs w:val="28"/>
                      <w:lang w:val="lv-LV"/>
                    </w:rPr>
                    <w:t>4</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214.06</w:t>
                  </w:r>
                  <w:r w:rsidRPr="00C846B2">
                    <w:rPr>
                      <w:sz w:val="28"/>
                      <w:szCs w:val="28"/>
                      <w:lang w:val="lv-LV"/>
                    </w:rPr>
                    <w:t xml:space="preserve"> apmērā (</w:t>
                  </w:r>
                  <w:r>
                    <w:rPr>
                      <w:sz w:val="28"/>
                      <w:szCs w:val="28"/>
                      <w:lang w:val="lv-LV"/>
                    </w:rPr>
                    <w:t>3</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2.5</w:t>
                  </w:r>
                  <w:r w:rsidRPr="00C846B2">
                    <w:rPr>
                      <w:sz w:val="28"/>
                      <w:szCs w:val="28"/>
                      <w:lang w:val="lv-LV"/>
                    </w:rPr>
                    <w:t xml:space="preserve"> dienas x Ls 28,54 vidējā atlīdzība vienam darbiniekam dienā (t.sk. Ls 23 vidējais atalgojums vienam darbiniekam dienā x 1,2409 darba devēja </w:t>
                  </w:r>
                  <w:r w:rsidRPr="00C846B2">
                    <w:rPr>
                      <w:sz w:val="28"/>
                      <w:szCs w:val="28"/>
                      <w:lang w:val="lv-LV"/>
                    </w:rPr>
                    <w:lastRenderedPageBreak/>
                    <w:t>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un </w:t>
                  </w:r>
                  <w:r w:rsidRPr="00C846B2">
                    <w:rPr>
                      <w:sz w:val="28"/>
                      <w:szCs w:val="28"/>
                      <w:lang w:val="lv-LV"/>
                    </w:rPr>
                    <w:t xml:space="preserve">izdevumi komandējumu dienas naudas apmaksai Ls </w:t>
                  </w:r>
                  <w:r>
                    <w:rPr>
                      <w:sz w:val="28"/>
                      <w:szCs w:val="28"/>
                      <w:lang w:val="lv-LV"/>
                    </w:rPr>
                    <w:t>200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171.24</w:t>
                  </w:r>
                  <w:r w:rsidRPr="00C846B2">
                    <w:rPr>
                      <w:sz w:val="28"/>
                      <w:szCs w:val="28"/>
                      <w:lang w:val="lv-LV"/>
                    </w:rPr>
                    <w:t xml:space="preserve"> apmērā (</w:t>
                  </w:r>
                  <w:r>
                    <w:rPr>
                      <w:sz w:val="28"/>
                      <w:szCs w:val="28"/>
                      <w:lang w:val="lv-LV"/>
                    </w:rPr>
                    <w:t>3</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120.00 apmērā (3</w:t>
                  </w:r>
                  <w:r w:rsidRPr="00C846B2">
                    <w:rPr>
                      <w:sz w:val="28"/>
                      <w:szCs w:val="28"/>
                      <w:lang w:val="lv-LV"/>
                    </w:rPr>
                    <w:t xml:space="preserve"> darbiniek</w:t>
                  </w:r>
                  <w:r>
                    <w:rPr>
                      <w:sz w:val="28"/>
                      <w:szCs w:val="28"/>
                      <w:lang w:val="lv-LV"/>
                    </w:rPr>
                    <w:t>i</w:t>
                  </w:r>
                  <w:r w:rsidRPr="00C846B2">
                    <w:rPr>
                      <w:sz w:val="28"/>
                      <w:szCs w:val="28"/>
                      <w:lang w:val="lv-LV"/>
                    </w:rPr>
                    <w:t xml:space="preserve"> x 2 dienas x Ls </w:t>
                  </w:r>
                  <w:r>
                    <w:rPr>
                      <w:sz w:val="28"/>
                      <w:szCs w:val="28"/>
                      <w:lang w:val="lv-LV"/>
                    </w:rPr>
                    <w:t>2</w:t>
                  </w:r>
                  <w:r w:rsidRPr="00C846B2">
                    <w:rPr>
                      <w:sz w:val="28"/>
                      <w:szCs w:val="28"/>
                      <w:lang w:val="lv-LV"/>
                    </w:rPr>
                    <w:t>0 komandējuma dienas nauda)</w:t>
                  </w:r>
                  <w:r>
                    <w:rPr>
                      <w:sz w:val="28"/>
                      <w:szCs w:val="28"/>
                      <w:lang w:val="lv-LV"/>
                    </w:rPr>
                    <w:t>;</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114.16</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80.00 apmērā (2</w:t>
                  </w:r>
                  <w:r w:rsidRPr="00C846B2">
                    <w:rPr>
                      <w:sz w:val="28"/>
                      <w:szCs w:val="28"/>
                      <w:lang w:val="lv-LV"/>
                    </w:rPr>
                    <w:t xml:space="preserve"> darbiniek</w:t>
                  </w:r>
                  <w:r>
                    <w:rPr>
                      <w:sz w:val="28"/>
                      <w:szCs w:val="28"/>
                      <w:lang w:val="lv-LV"/>
                    </w:rPr>
                    <w:t>i</w:t>
                  </w:r>
                  <w:r w:rsidRPr="00C846B2">
                    <w:rPr>
                      <w:sz w:val="28"/>
                      <w:szCs w:val="28"/>
                      <w:lang w:val="lv-LV"/>
                    </w:rPr>
                    <w:t xml:space="preserve"> x 2 dienas x Ls </w:t>
                  </w:r>
                  <w:r>
                    <w:rPr>
                      <w:sz w:val="28"/>
                      <w:szCs w:val="28"/>
                      <w:lang w:val="lv-LV"/>
                    </w:rPr>
                    <w:t>2</w:t>
                  </w:r>
                  <w:r w:rsidRPr="00C846B2">
                    <w:rPr>
                      <w:sz w:val="28"/>
                      <w:szCs w:val="28"/>
                      <w:lang w:val="lv-LV"/>
                    </w:rPr>
                    <w:t>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0072A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0072AD">
                    <w:rPr>
                      <w:b/>
                      <w:sz w:val="28"/>
                      <w:szCs w:val="28"/>
                      <w:lang w:val="lv-LV"/>
                    </w:rPr>
                    <w:t xml:space="preserve">10) </w:t>
                  </w:r>
                  <w:r w:rsidRPr="000072AD">
                    <w:rPr>
                      <w:b/>
                      <w:color w:val="000000"/>
                      <w:sz w:val="28"/>
                      <w:szCs w:val="28"/>
                      <w:lang w:val="lv-LV" w:eastAsia="lv-LV"/>
                    </w:rPr>
                    <w:t>Agrīnā dzemdes kakla vēža diagnosticēšanas sistēmas novērtēšana;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lastRenderedPageBreak/>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0072A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0072AD">
                    <w:rPr>
                      <w:b/>
                      <w:sz w:val="28"/>
                      <w:szCs w:val="28"/>
                      <w:lang w:val="lv-LV"/>
                    </w:rPr>
                    <w:t xml:space="preserve">11) </w:t>
                  </w:r>
                  <w:r w:rsidRPr="000072AD">
                    <w:rPr>
                      <w:b/>
                      <w:color w:val="000000"/>
                      <w:sz w:val="28"/>
                      <w:szCs w:val="28"/>
                      <w:lang w:val="lv-LV" w:eastAsia="lv-LV"/>
                    </w:rPr>
                    <w:t xml:space="preserve">Vienota izpratne par agrīno krūts, dzemdes kakla un </w:t>
                  </w:r>
                  <w:proofErr w:type="spellStart"/>
                  <w:r w:rsidRPr="000072AD">
                    <w:rPr>
                      <w:b/>
                      <w:color w:val="000000"/>
                      <w:sz w:val="28"/>
                      <w:szCs w:val="28"/>
                      <w:lang w:val="lv-LV" w:eastAsia="lv-LV"/>
                    </w:rPr>
                    <w:t>kolorektālā</w:t>
                  </w:r>
                  <w:proofErr w:type="spellEnd"/>
                  <w:r w:rsidRPr="000072AD">
                    <w:rPr>
                      <w:b/>
                      <w:color w:val="000000"/>
                      <w:sz w:val="28"/>
                      <w:szCs w:val="28"/>
                      <w:lang w:val="lv-LV" w:eastAsia="lv-LV"/>
                    </w:rPr>
                    <w:t xml:space="preserve"> vēža diagnosticēšanu;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128.43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128.43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xml:space="preserve">” </w:t>
                  </w:r>
                  <w:r>
                    <w:rPr>
                      <w:sz w:val="28"/>
                      <w:szCs w:val="28"/>
                      <w:lang w:val="lv-LV"/>
                    </w:rPr>
                    <w:lastRenderedPageBreak/>
                    <w:t>Nacionālajam veselības dienestam izdevumi atlīdzībai</w:t>
                  </w:r>
                  <w:r w:rsidRPr="00C846B2">
                    <w:rPr>
                      <w:sz w:val="28"/>
                      <w:szCs w:val="28"/>
                      <w:lang w:val="lv-LV"/>
                    </w:rPr>
                    <w:t xml:space="preserve"> 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E44286"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E44286">
                    <w:rPr>
                      <w:b/>
                      <w:sz w:val="28"/>
                      <w:szCs w:val="28"/>
                      <w:lang w:val="lv-LV"/>
                    </w:rPr>
                    <w:t xml:space="preserve">12) </w:t>
                  </w:r>
                  <w:r w:rsidRPr="00E44286">
                    <w:rPr>
                      <w:b/>
                      <w:color w:val="000000"/>
                      <w:sz w:val="28"/>
                      <w:szCs w:val="28"/>
                      <w:lang w:val="lv-LV"/>
                    </w:rPr>
                    <w:t>Pētniecības projektu uzsākšana (tai skaitā, veselības sistēmas komponente) pēc valstu iniciatīvas (arī Latvijas) ar mērķi dokumentēt intervences ietekmi;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71.35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71.35</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71.35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71.35</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85B8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85B8F">
                    <w:rPr>
                      <w:b/>
                      <w:sz w:val="28"/>
                      <w:szCs w:val="28"/>
                      <w:lang w:val="lv-LV"/>
                    </w:rPr>
                    <w:t xml:space="preserve">13) noorganizēt 2 ieinteresēto pušu </w:t>
                  </w:r>
                  <w:proofErr w:type="spellStart"/>
                  <w:r w:rsidRPr="00B85B8F">
                    <w:rPr>
                      <w:b/>
                      <w:sz w:val="28"/>
                      <w:szCs w:val="28"/>
                      <w:lang w:val="lv-LV"/>
                    </w:rPr>
                    <w:t>starpsektoru</w:t>
                  </w:r>
                  <w:proofErr w:type="spellEnd"/>
                  <w:r w:rsidRPr="00B85B8F">
                    <w:rPr>
                      <w:b/>
                      <w:sz w:val="28"/>
                      <w:szCs w:val="28"/>
                      <w:lang w:val="lv-LV"/>
                    </w:rPr>
                    <w:t xml:space="preserve"> koalīcijas sanāksmes par hroniskajām neinfekciozajām slimībām;</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128.43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w:t>
                  </w:r>
                  <w:r w:rsidRPr="00C846B2">
                    <w:rPr>
                      <w:sz w:val="28"/>
                      <w:szCs w:val="28"/>
                      <w:lang w:val="lv-LV"/>
                    </w:rPr>
                    <w:lastRenderedPageBreak/>
                    <w:t>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128.43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85B8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85B8F">
                    <w:rPr>
                      <w:b/>
                      <w:sz w:val="28"/>
                      <w:szCs w:val="28"/>
                      <w:lang w:val="lv-LV"/>
                    </w:rPr>
                    <w:t>14) Latvijas dalība PVO/EURO organizētajās NS sanāksmēs / semināros, tai skaitā par dzemdes kakla vēzi;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114.16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w:t>
                  </w:r>
                  <w:r w:rsidRPr="00C846B2">
                    <w:rPr>
                      <w:sz w:val="28"/>
                      <w:szCs w:val="28"/>
                      <w:lang w:val="lv-LV"/>
                    </w:rPr>
                    <w:lastRenderedPageBreak/>
                    <w:t>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114.16 un </w:t>
                  </w:r>
                  <w:r w:rsidRPr="00C846B2">
                    <w:rPr>
                      <w:sz w:val="28"/>
                      <w:szCs w:val="28"/>
                      <w:lang w:val="lv-LV"/>
                    </w:rPr>
                    <w:t xml:space="preserve">izdevumi komandējumu dienas naudas apmaksai Ls </w:t>
                  </w:r>
                  <w:r>
                    <w:rPr>
                      <w:sz w:val="28"/>
                      <w:szCs w:val="28"/>
                      <w:lang w:val="lv-LV"/>
                    </w:rPr>
                    <w:t>120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Ls 30 komandējuma </w:t>
                  </w:r>
                  <w:r w:rsidRPr="00C846B2">
                    <w:rPr>
                      <w:sz w:val="28"/>
                      <w:szCs w:val="28"/>
                      <w:lang w:val="lv-LV"/>
                    </w:rPr>
                    <w:lastRenderedPageBreak/>
                    <w:t>dienas nauda)</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85B8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85B8F">
                    <w:rPr>
                      <w:b/>
                      <w:sz w:val="28"/>
                      <w:szCs w:val="28"/>
                      <w:lang w:val="lv-LV"/>
                    </w:rPr>
                    <w:t>15) Turpināt  atbalstu starptautiskā pētījuma „Veselības ieradumi skolas vecuma bērniem” koordinācijai;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3D7E3E"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3D7E3E">
                    <w:rPr>
                      <w:b/>
                      <w:sz w:val="28"/>
                      <w:szCs w:val="28"/>
                      <w:lang w:val="lv-LV"/>
                    </w:rPr>
                    <w:t>16) Nacionālā pārtikas un uztura plāna pārskatīšana;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w:t>
                  </w:r>
                  <w:r w:rsidRPr="00C846B2">
                    <w:rPr>
                      <w:sz w:val="28"/>
                      <w:szCs w:val="28"/>
                      <w:lang w:val="lv-LV"/>
                    </w:rPr>
                    <w:lastRenderedPageBreak/>
                    <w:t>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124692"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124692">
                    <w:rPr>
                      <w:b/>
                      <w:sz w:val="28"/>
                      <w:szCs w:val="28"/>
                      <w:lang w:val="lv-LV"/>
                    </w:rPr>
                    <w:t>17) Sāls mazināšanas uzturā stratēģijas pieņemšana  un apstiprināšana;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42.81</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DF072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DF072D">
                    <w:rPr>
                      <w:b/>
                      <w:sz w:val="28"/>
                      <w:szCs w:val="28"/>
                      <w:lang w:val="lv-LV"/>
                    </w:rPr>
                    <w:t>18) HFSS pārtikas mārketinga bērniem politika adaptēta;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lastRenderedPageBreak/>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E6564A"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E6564A">
                    <w:rPr>
                      <w:b/>
                      <w:sz w:val="28"/>
                      <w:szCs w:val="28"/>
                      <w:lang w:val="lv-LV"/>
                    </w:rPr>
                    <w:t>19) Kapacitātes stiprināšana un tehniskā palīdzība jaunatnes aptauju veikšanai valstīs;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E6564A"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E6564A">
                    <w:rPr>
                      <w:b/>
                      <w:sz w:val="28"/>
                      <w:szCs w:val="28"/>
                      <w:lang w:val="lv-LV"/>
                    </w:rPr>
                    <w:t>20) Kapacitātes stiprināšana un tehniskā palīdzība drošas un uz pierādījumiem balstītas politikas izveidei, izmantojot iegūtos aptaujas datus, kas būtu saskaņā ar PVO FCTC un tās vadlīnijām;</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w:t>
                  </w:r>
                  <w:r>
                    <w:rPr>
                      <w:sz w:val="28"/>
                      <w:szCs w:val="28"/>
                      <w:lang w:val="lv-LV"/>
                    </w:rPr>
                    <w:lastRenderedPageBreak/>
                    <w:t xml:space="preserve">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EE407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EE407F">
                    <w:rPr>
                      <w:b/>
                      <w:sz w:val="28"/>
                      <w:szCs w:val="28"/>
                      <w:lang w:val="lv-LV"/>
                    </w:rPr>
                    <w:t>21) sniegt tehnisko palīdzību Veselības ministrijai (ziņojums ar rekomendācijām, daudznozaru pieejas stiprināšana, īpaši ar Tieslietu ministriju, ieinteresēto pušu sanāksmes) cietumu veselības aprūpes sistēmas integrēšanai sabiedrības veselības aprūpes sistēmā;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w:t>
                  </w:r>
                  <w:r>
                    <w:rPr>
                      <w:sz w:val="28"/>
                      <w:szCs w:val="28"/>
                      <w:lang w:val="lv-LV"/>
                    </w:rPr>
                    <w:lastRenderedPageBreak/>
                    <w:t xml:space="preserve">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3637C"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3637C">
                    <w:rPr>
                      <w:b/>
                      <w:sz w:val="28"/>
                      <w:szCs w:val="28"/>
                      <w:lang w:val="lv-LV"/>
                    </w:rPr>
                    <w:t>22) Savākt datus par alkohola patēriņu, kaitējumu un lietošanas iemesliem izmantošanai Eiropas informācijas sistēmā par Alkoholu un veselību, piedalīties ikgadējās sanāksmēs. Sniegt savāktos datus Eiropas informācijas sistēmai par Alkoholu un veselību;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F6C1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F6C1D">
                    <w:rPr>
                      <w:b/>
                      <w:sz w:val="28"/>
                      <w:szCs w:val="28"/>
                      <w:lang w:val="lv-LV"/>
                    </w:rPr>
                    <w:t>23) Alkohola patēriņa, radīto kaitējumu novērtējums un politikas pasākumi;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F6C1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F6C1D">
                    <w:rPr>
                      <w:b/>
                      <w:sz w:val="28"/>
                      <w:szCs w:val="28"/>
                      <w:lang w:val="lv-LV"/>
                    </w:rPr>
                    <w:t xml:space="preserve">24) Vadlīnijas nacionālā alkohola rīcības plāna izveidošanai, izmantojot Eiropas rīcības plānu, lai </w:t>
                  </w:r>
                  <w:r w:rsidRPr="006F6C1D">
                    <w:rPr>
                      <w:b/>
                      <w:sz w:val="28"/>
                      <w:szCs w:val="28"/>
                      <w:lang w:val="lv-LV"/>
                    </w:rPr>
                    <w:lastRenderedPageBreak/>
                    <w:t>mazinātu alkohola lietošanas kaitīgas sekas;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B3167"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B3167">
                    <w:rPr>
                      <w:b/>
                      <w:sz w:val="28"/>
                      <w:szCs w:val="28"/>
                      <w:lang w:val="lv-LV"/>
                    </w:rPr>
                    <w:t>25) Apmaiņa ar labās prakses piemēriem alkohola lietošanas novēršanai un piedalīšanās nacionālo koordinatoru sanāksmēs par alkohola politiku;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lastRenderedPageBreak/>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B3167"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B3167">
                    <w:rPr>
                      <w:b/>
                      <w:sz w:val="28"/>
                      <w:szCs w:val="28"/>
                      <w:lang w:val="lv-LV"/>
                    </w:rPr>
                    <w:t>26) Izstrādāt vadlīnijas un rīkus vietējai/pilsētu veselības vadībai, informācijai par veselību, vienlīdzībai, veselīgai novecošanai un veselīgai pilsētu plānošanai;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 xml:space="preserve">ošināšanas obligātās </w:t>
                  </w:r>
                  <w:r>
                    <w:rPr>
                      <w:sz w:val="28"/>
                      <w:szCs w:val="28"/>
                      <w:lang w:val="lv-LV"/>
                    </w:rPr>
                    <w:lastRenderedPageBreak/>
                    <w:t>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B3167"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B3167">
                    <w:rPr>
                      <w:b/>
                      <w:sz w:val="28"/>
                      <w:szCs w:val="28"/>
                      <w:lang w:val="lv-LV"/>
                    </w:rPr>
                    <w:t>27) Nodrošināta vietējo pašvaldību iesaiste V2020 izstrādāšanā;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1435D3"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1435D3">
                    <w:rPr>
                      <w:b/>
                      <w:sz w:val="28"/>
                      <w:szCs w:val="28"/>
                      <w:lang w:val="lv-LV"/>
                    </w:rPr>
                    <w:t>28) Nodrošināta  PVO veselīgo pilsētu tīkla stratēģiskā vadība un organizētas ikgadējās konferences veselīgām pilsētām;</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w:t>
                  </w:r>
                  <w:r w:rsidRPr="00C846B2">
                    <w:rPr>
                      <w:sz w:val="28"/>
                      <w:szCs w:val="28"/>
                      <w:lang w:val="lv-LV"/>
                    </w:rPr>
                    <w:lastRenderedPageBreak/>
                    <w:t xml:space="preserve">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2</w:t>
                  </w:r>
                  <w:r w:rsidRPr="00C846B2">
                    <w:rPr>
                      <w:sz w:val="28"/>
                      <w:szCs w:val="28"/>
                      <w:lang w:val="lv-LV"/>
                    </w:rPr>
                    <w:t xml:space="preserve"> darbiniek</w:t>
                  </w:r>
                  <w:r>
                    <w:rPr>
                      <w:sz w:val="28"/>
                      <w:szCs w:val="28"/>
                      <w:lang w:val="lv-LV"/>
                    </w:rPr>
                    <w:t>i</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014FAA"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014FAA">
                    <w:rPr>
                      <w:b/>
                      <w:sz w:val="28"/>
                      <w:szCs w:val="28"/>
                      <w:lang w:val="lv-LV"/>
                    </w:rPr>
                    <w:t>29) Piedalīšanās  un atbalsts 2012.gada pasaules veselības dienu aktivitātēm Eiropas un globālā mērogā;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un </w:t>
                  </w:r>
                  <w:r w:rsidRPr="00C846B2">
                    <w:rPr>
                      <w:sz w:val="28"/>
                      <w:szCs w:val="28"/>
                      <w:lang w:val="lv-LV"/>
                    </w:rPr>
                    <w:t xml:space="preserve">izdevumi komandējumu dienas naudas apmaksai Ls </w:t>
                  </w:r>
                  <w:r>
                    <w:rPr>
                      <w:sz w:val="28"/>
                      <w:szCs w:val="28"/>
                      <w:lang w:val="lv-LV"/>
                    </w:rPr>
                    <w:t>60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w:t>
                  </w:r>
                  <w:r>
                    <w:rPr>
                      <w:sz w:val="28"/>
                      <w:szCs w:val="28"/>
                      <w:lang w:val="lv-LV"/>
                    </w:rPr>
                    <w:t>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un </w:t>
                  </w:r>
                  <w:r w:rsidRPr="00C846B2">
                    <w:rPr>
                      <w:sz w:val="28"/>
                      <w:szCs w:val="28"/>
                      <w:lang w:val="lv-LV"/>
                    </w:rPr>
                    <w:t xml:space="preserve">izdevumi komandējumu dienas naudas apmaksai Ls </w:t>
                  </w:r>
                  <w:r>
                    <w:rPr>
                      <w:sz w:val="28"/>
                      <w:szCs w:val="28"/>
                      <w:lang w:val="lv-LV"/>
                    </w:rPr>
                    <w:t>60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57.08</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2</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60.00 apmērā (1</w:t>
                  </w:r>
                  <w:r w:rsidRPr="00C846B2">
                    <w:rPr>
                      <w:sz w:val="28"/>
                      <w:szCs w:val="28"/>
                      <w:lang w:val="lv-LV"/>
                    </w:rPr>
                    <w:t xml:space="preserve"> darbiniek</w:t>
                  </w:r>
                  <w:r>
                    <w:rPr>
                      <w:sz w:val="28"/>
                      <w:szCs w:val="28"/>
                      <w:lang w:val="lv-LV"/>
                    </w:rPr>
                    <w:t>s</w:t>
                  </w:r>
                  <w:r w:rsidRPr="00C846B2">
                    <w:rPr>
                      <w:sz w:val="28"/>
                      <w:szCs w:val="28"/>
                      <w:lang w:val="lv-LV"/>
                    </w:rPr>
                    <w:t xml:space="preserve"> x 2 dienas x </w:t>
                  </w:r>
                  <w:r>
                    <w:rPr>
                      <w:sz w:val="28"/>
                      <w:szCs w:val="28"/>
                      <w:lang w:val="lv-LV"/>
                    </w:rPr>
                    <w:t>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31414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31414F">
                    <w:rPr>
                      <w:b/>
                      <w:sz w:val="28"/>
                      <w:szCs w:val="28"/>
                      <w:lang w:val="lv-LV"/>
                    </w:rPr>
                    <w:lastRenderedPageBreak/>
                    <w:t>30) Uzlabots rutīnas vakcināciju nodrošinājums;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F32AC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F32ACF">
                    <w:rPr>
                      <w:b/>
                      <w:sz w:val="28"/>
                      <w:szCs w:val="28"/>
                      <w:lang w:val="lv-LV"/>
                    </w:rPr>
                    <w:t xml:space="preserve">31) </w:t>
                  </w:r>
                  <w:r>
                    <w:rPr>
                      <w:b/>
                      <w:sz w:val="28"/>
                      <w:szCs w:val="28"/>
                      <w:lang w:val="lv-LV"/>
                    </w:rPr>
                    <w:t>J</w:t>
                  </w:r>
                  <w:r w:rsidRPr="00F32ACF">
                    <w:rPr>
                      <w:b/>
                      <w:sz w:val="28"/>
                      <w:szCs w:val="28"/>
                      <w:lang w:val="lv-LV"/>
                    </w:rPr>
                    <w:t>auno vakcīnu ieviešanas ilgtspējīgums;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w:t>
                  </w:r>
                  <w:r w:rsidRPr="00C846B2">
                    <w:rPr>
                      <w:sz w:val="28"/>
                      <w:szCs w:val="28"/>
                      <w:lang w:val="lv-LV"/>
                    </w:rPr>
                    <w:lastRenderedPageBreak/>
                    <w:t xml:space="preserve">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F32AC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F32ACF">
                    <w:rPr>
                      <w:b/>
                      <w:sz w:val="28"/>
                      <w:szCs w:val="28"/>
                      <w:lang w:val="lv-LV"/>
                    </w:rPr>
                    <w:t xml:space="preserve">32) </w:t>
                  </w:r>
                  <w:r>
                    <w:rPr>
                      <w:b/>
                      <w:sz w:val="28"/>
                      <w:szCs w:val="28"/>
                      <w:lang w:val="lv-LV"/>
                    </w:rPr>
                    <w:t>P</w:t>
                  </w:r>
                  <w:r w:rsidRPr="00F32ACF">
                    <w:rPr>
                      <w:b/>
                      <w:sz w:val="28"/>
                      <w:szCs w:val="28"/>
                      <w:lang w:val="lv-LV"/>
                    </w:rPr>
                    <w:t>aātrināt NIP vakcīnu iepirkuma veikšanu;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B4CCC"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B4CCC">
                    <w:rPr>
                      <w:b/>
                      <w:sz w:val="28"/>
                      <w:szCs w:val="28"/>
                      <w:lang w:val="lv-LV"/>
                    </w:rPr>
                    <w:t>33) Sniegt tehnisko atbalstu IHR īstenošanai Latvijā ar pastiprinātu starpnozaru sadarbību;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DB6C4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DB6C4F">
                    <w:rPr>
                      <w:b/>
                      <w:sz w:val="28"/>
                      <w:szCs w:val="28"/>
                      <w:lang w:val="lv-LV"/>
                    </w:rPr>
                    <w:t>34) Latvijas piedalīšanās reģionālajās sanāksmēs/ semināros/ kapacitātes stiprināšanas aktivitātēs;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un </w:t>
                  </w:r>
                  <w:r w:rsidRPr="00C846B2">
                    <w:rPr>
                      <w:sz w:val="28"/>
                      <w:szCs w:val="28"/>
                      <w:lang w:val="lv-LV"/>
                    </w:rPr>
                    <w:t xml:space="preserve">izdevumi komandējumu dienas naudas apmaksai Ls </w:t>
                  </w:r>
                  <w:r>
                    <w:rPr>
                      <w:sz w:val="28"/>
                      <w:szCs w:val="28"/>
                      <w:lang w:val="lv-LV"/>
                    </w:rPr>
                    <w:t>90</w:t>
                  </w:r>
                  <w:r w:rsidRPr="00C846B2">
                    <w:rPr>
                      <w:sz w:val="28"/>
                      <w:szCs w:val="28"/>
                      <w:lang w:val="lv-LV"/>
                    </w:rPr>
                    <w:t xml:space="preserve"> apmērā </w:t>
                  </w:r>
                  <w:r w:rsidRPr="00C846B2">
                    <w:rPr>
                      <w:sz w:val="28"/>
                      <w:szCs w:val="28"/>
                      <w:lang w:val="lv-LV"/>
                    </w:rPr>
                    <w:lastRenderedPageBreak/>
                    <w:t xml:space="preserve">(pārējos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w:t>
                  </w:r>
                  <w:r w:rsidRPr="00C846B2">
                    <w:rPr>
                      <w:sz w:val="28"/>
                      <w:szCs w:val="28"/>
                      <w:lang w:val="lv-LV"/>
                    </w:rPr>
                    <w:t xml:space="preserve">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90.00 apmērā (1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w:t>
                  </w:r>
                  <w:r>
                    <w:rPr>
                      <w:sz w:val="28"/>
                      <w:szCs w:val="28"/>
                      <w:lang w:val="lv-LV"/>
                    </w:rPr>
                    <w:t>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85.62 un </w:t>
                  </w:r>
                  <w:r w:rsidRPr="00C846B2">
                    <w:rPr>
                      <w:sz w:val="28"/>
                      <w:szCs w:val="28"/>
                      <w:lang w:val="lv-LV"/>
                    </w:rPr>
                    <w:t xml:space="preserve">izdevumi komandējumu dienas naudas apmaksai Ls </w:t>
                  </w:r>
                  <w:r>
                    <w:rPr>
                      <w:sz w:val="28"/>
                      <w:szCs w:val="28"/>
                      <w:lang w:val="lv-LV"/>
                    </w:rPr>
                    <w:t>90</w:t>
                  </w:r>
                  <w:r w:rsidRPr="00C846B2">
                    <w:rPr>
                      <w:sz w:val="28"/>
                      <w:szCs w:val="28"/>
                      <w:lang w:val="lv-LV"/>
                    </w:rPr>
                    <w:t xml:space="preserve"> apmērā (pārējos ar komandējumu saistītos izdevumus sedz PVO) 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w:t>
                  </w:r>
                  <w:r w:rsidRPr="00C846B2">
                    <w:rPr>
                      <w:sz w:val="28"/>
                      <w:szCs w:val="28"/>
                      <w:lang w:val="lv-LV"/>
                    </w:rPr>
                    <w:t xml:space="preserve"> </w:t>
                  </w:r>
                  <w:r>
                    <w:rPr>
                      <w:sz w:val="28"/>
                      <w:szCs w:val="28"/>
                      <w:lang w:val="lv-LV"/>
                    </w:rPr>
                    <w:t xml:space="preserve">izdevumi atlīdzībai </w:t>
                  </w:r>
                  <w:r w:rsidRPr="00C846B2">
                    <w:rPr>
                      <w:sz w:val="28"/>
                      <w:szCs w:val="28"/>
                      <w:lang w:val="lv-LV"/>
                    </w:rPr>
                    <w:t xml:space="preserve">Ls </w:t>
                  </w:r>
                  <w:r>
                    <w:rPr>
                      <w:sz w:val="28"/>
                      <w:szCs w:val="28"/>
                      <w:lang w:val="lv-LV"/>
                    </w:rPr>
                    <w:t>85.62</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 xml:space="preserve"> un </w:t>
                  </w:r>
                  <w:r w:rsidRPr="00C846B2">
                    <w:rPr>
                      <w:sz w:val="28"/>
                      <w:szCs w:val="28"/>
                      <w:lang w:val="lv-LV"/>
                    </w:rPr>
                    <w:t>izdevumi komandējumu dienas naudas apmaksai</w:t>
                  </w:r>
                  <w:r>
                    <w:rPr>
                      <w:sz w:val="28"/>
                      <w:szCs w:val="28"/>
                      <w:lang w:val="lv-LV"/>
                    </w:rPr>
                    <w:t xml:space="preserve"> Ls 90.00 apmērā (1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3</w:t>
                  </w:r>
                  <w:r w:rsidRPr="00C846B2">
                    <w:rPr>
                      <w:sz w:val="28"/>
                      <w:szCs w:val="28"/>
                      <w:lang w:val="lv-LV"/>
                    </w:rPr>
                    <w:t xml:space="preserve"> dienas x </w:t>
                  </w:r>
                  <w:r>
                    <w:rPr>
                      <w:sz w:val="28"/>
                      <w:szCs w:val="28"/>
                      <w:lang w:val="lv-LV"/>
                    </w:rPr>
                    <w:t>Ls 30 komandējuma dienas nauda).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425F6E"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425F6E">
                    <w:rPr>
                      <w:b/>
                      <w:sz w:val="28"/>
                      <w:szCs w:val="28"/>
                      <w:lang w:val="lv-LV"/>
                    </w:rPr>
                    <w:t>35) Uzraudzības politikas attīstība, datu vadības sistēmas stiprināšana;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lastRenderedPageBreak/>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771F8"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771F8">
                    <w:rPr>
                      <w:b/>
                      <w:sz w:val="28"/>
                      <w:szCs w:val="28"/>
                      <w:lang w:val="lv-LV"/>
                    </w:rPr>
                    <w:t>36) Tehniskā palīdzība laboratoriju kapacitātes attīstībai un politisks atbalsts mērķtiecīgai slimību apstiprināšanai Latvijā.</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771F8"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771F8">
                    <w:rPr>
                      <w:b/>
                      <w:sz w:val="28"/>
                      <w:szCs w:val="28"/>
                      <w:lang w:val="lv-LV"/>
                    </w:rPr>
                    <w:t>37) Standarta aprīkojums datu pārvaldīšanai un atbalsts pārejai uz pacientu lietu balstītu pārskatu;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w:t>
                  </w:r>
                  <w:r w:rsidRPr="00C846B2">
                    <w:rPr>
                      <w:sz w:val="28"/>
                      <w:szCs w:val="28"/>
                      <w:lang w:val="lv-LV"/>
                    </w:rPr>
                    <w:lastRenderedPageBreak/>
                    <w:t>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771F8"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771F8">
                    <w:rPr>
                      <w:b/>
                      <w:sz w:val="28"/>
                      <w:szCs w:val="28"/>
                      <w:lang w:val="lv-LV"/>
                    </w:rPr>
                    <w:t>38) Regulāri atjaunotas vadlīnijas gripas uzraudzībai;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w:t>
                  </w:r>
                  <w:r w:rsidRPr="00C846B2">
                    <w:rPr>
                      <w:sz w:val="28"/>
                      <w:szCs w:val="28"/>
                      <w:lang w:val="lv-LV"/>
                    </w:rPr>
                    <w:lastRenderedPageBreak/>
                    <w:t>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01003"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01003">
                    <w:rPr>
                      <w:b/>
                      <w:sz w:val="28"/>
                      <w:szCs w:val="28"/>
                      <w:lang w:val="lv-LV"/>
                    </w:rPr>
                    <w:t>39) Tehniskā palīdzība Latvijai ILI un SARI uzraudzības stiprināšanai;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01003"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01003">
                    <w:rPr>
                      <w:b/>
                      <w:sz w:val="28"/>
                      <w:szCs w:val="28"/>
                      <w:lang w:val="lv-LV"/>
                    </w:rPr>
                    <w:t>40) Atbalsts citu infekciozo slimību uzraudzībai;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w:t>
                  </w:r>
                  <w:r w:rsidRPr="00C846B2">
                    <w:rPr>
                      <w:sz w:val="28"/>
                      <w:szCs w:val="28"/>
                      <w:lang w:val="lv-LV"/>
                    </w:rPr>
                    <w:lastRenderedPageBreak/>
                    <w:t>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42.81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3E5E1F"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3E5E1F">
                    <w:rPr>
                      <w:b/>
                      <w:sz w:val="28"/>
                      <w:szCs w:val="28"/>
                      <w:lang w:val="lv-LV"/>
                    </w:rPr>
                    <w:t>41) Stiprināt stratēģiskās informācijas vākšan</w:t>
                  </w:r>
                  <w:r>
                    <w:rPr>
                      <w:b/>
                      <w:sz w:val="28"/>
                      <w:szCs w:val="28"/>
                      <w:lang w:val="lv-LV"/>
                    </w:rPr>
                    <w:t>u</w:t>
                  </w:r>
                  <w:r w:rsidRPr="003E5E1F">
                    <w:rPr>
                      <w:b/>
                      <w:sz w:val="28"/>
                      <w:szCs w:val="28"/>
                      <w:lang w:val="lv-LV"/>
                    </w:rPr>
                    <w:t>, apkopošan</w:t>
                  </w:r>
                  <w:r>
                    <w:rPr>
                      <w:b/>
                      <w:sz w:val="28"/>
                      <w:szCs w:val="28"/>
                      <w:lang w:val="lv-LV"/>
                    </w:rPr>
                    <w:t>u</w:t>
                  </w:r>
                  <w:r w:rsidRPr="003E5E1F">
                    <w:rPr>
                      <w:b/>
                      <w:sz w:val="28"/>
                      <w:szCs w:val="28"/>
                      <w:lang w:val="lv-LV"/>
                    </w:rPr>
                    <w:t>, analizēšan</w:t>
                  </w:r>
                  <w:r>
                    <w:rPr>
                      <w:b/>
                      <w:sz w:val="28"/>
                      <w:szCs w:val="28"/>
                      <w:lang w:val="lv-LV"/>
                    </w:rPr>
                    <w:t>u</w:t>
                  </w:r>
                  <w:r w:rsidRPr="003E5E1F">
                    <w:rPr>
                      <w:b/>
                      <w:sz w:val="28"/>
                      <w:szCs w:val="28"/>
                      <w:lang w:val="lv-LV"/>
                    </w:rPr>
                    <w:t xml:space="preserve"> un izmantošan</w:t>
                  </w:r>
                  <w:r>
                    <w:rPr>
                      <w:b/>
                      <w:sz w:val="28"/>
                      <w:szCs w:val="28"/>
                      <w:lang w:val="lv-LV"/>
                    </w:rPr>
                    <w:t>u</w:t>
                  </w:r>
                  <w:r w:rsidRPr="003E5E1F">
                    <w:rPr>
                      <w:b/>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583DA0"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583DA0">
                    <w:rPr>
                      <w:b/>
                      <w:sz w:val="28"/>
                      <w:szCs w:val="28"/>
                      <w:lang w:val="lv-LV"/>
                    </w:rPr>
                    <w:t>42) Palīdzēt Latvijai izstrādāt, pielāgot, integrēt un sasaistīt klientu orientētus pakalpojumu modeļus ar galvenajām iedzīvotāju grupām (UNAIDS ārstēšana 2.0);</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w:t>
                  </w:r>
                  <w:r w:rsidRPr="00C846B2">
                    <w:rPr>
                      <w:sz w:val="28"/>
                      <w:szCs w:val="28"/>
                      <w:lang w:val="lv-LV"/>
                    </w:rPr>
                    <w:t xml:space="preserve"> diena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6402D3"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6402D3">
                    <w:rPr>
                      <w:b/>
                      <w:sz w:val="28"/>
                      <w:szCs w:val="28"/>
                      <w:lang w:val="lv-LV"/>
                    </w:rPr>
                    <w:t>43) Palīdzēt Latvijai nodrošināt medikamentu, diagnostikas un citu preču nepārtrauktu piegādi;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w:t>
                  </w:r>
                  <w:r w:rsidRPr="00C846B2">
                    <w:rPr>
                      <w:sz w:val="28"/>
                      <w:szCs w:val="28"/>
                      <w:lang w:val="lv-LV"/>
                    </w:rPr>
                    <w:lastRenderedPageBreak/>
                    <w:t xml:space="preserve">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93183"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C93183">
                    <w:rPr>
                      <w:b/>
                      <w:sz w:val="28"/>
                      <w:szCs w:val="28"/>
                      <w:lang w:val="lv-LV"/>
                    </w:rPr>
                    <w:t>44) Attīstīt praktiskus kvalitātes uzlabošanas instrumentus HIV profilaksei. Palīdzēt Latvijai uzraudzīt un uzlabot pakalpojumu kvalitāti;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w:t>
                  </w:r>
                  <w:r>
                    <w:rPr>
                      <w:sz w:val="28"/>
                      <w:szCs w:val="28"/>
                      <w:lang w:val="lv-LV"/>
                    </w:rPr>
                    <w:t>s</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w:t>
                  </w:r>
                  <w:r>
                    <w:rPr>
                      <w:sz w:val="28"/>
                      <w:szCs w:val="28"/>
                      <w:lang w:val="lv-LV"/>
                    </w:rPr>
                    <w:t>s</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543B57"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543B57">
                    <w:rPr>
                      <w:b/>
                      <w:sz w:val="28"/>
                      <w:szCs w:val="28"/>
                      <w:lang w:val="lv-LV"/>
                    </w:rPr>
                    <w:lastRenderedPageBreak/>
                    <w:t>45) Ilgstošs atbalsts EURO misijas rekomendāciju īstenošanai;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w:t>
                  </w:r>
                  <w:r w:rsidRPr="00C846B2">
                    <w:rPr>
                      <w:sz w:val="28"/>
                      <w:szCs w:val="28"/>
                      <w:lang w:val="lv-LV"/>
                    </w:rPr>
                    <w:t xml:space="preserve"> dienas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362EE7"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362EE7">
                    <w:rPr>
                      <w:b/>
                      <w:sz w:val="28"/>
                      <w:szCs w:val="28"/>
                      <w:lang w:val="lv-LV"/>
                    </w:rPr>
                    <w:t>46) Nacionālā MXDR-TB reaģēšanas plāna atjaunināšana un apstiprināšana saskaņā ar Reģionālo MXDR-TB rīcības plānu;</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472C64"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472C64">
                    <w:rPr>
                      <w:b/>
                      <w:sz w:val="28"/>
                      <w:szCs w:val="28"/>
                      <w:lang w:val="lv-LV"/>
                    </w:rPr>
                    <w:t>47) Tehniskā palīdzība Latvijai STOP TB stratēģijas un MXDR-TB reaģēšanas palielināšanai;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w:t>
                  </w:r>
                  <w:r w:rsidRPr="00C846B2">
                    <w:rPr>
                      <w:sz w:val="28"/>
                      <w:szCs w:val="28"/>
                      <w:lang w:val="lv-LV"/>
                    </w:rPr>
                    <w:lastRenderedPageBreak/>
                    <w:t xml:space="preserve">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57.08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7B7018"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7B7018">
                    <w:rPr>
                      <w:b/>
                      <w:sz w:val="28"/>
                      <w:szCs w:val="28"/>
                      <w:lang w:val="lv-LV"/>
                    </w:rPr>
                    <w:t xml:space="preserve">48) Kapacitātes celšana un  </w:t>
                  </w:r>
                  <w:proofErr w:type="spellStart"/>
                  <w:r w:rsidRPr="007B7018">
                    <w:rPr>
                      <w:b/>
                      <w:sz w:val="28"/>
                      <w:szCs w:val="28"/>
                      <w:lang w:val="lv-LV"/>
                    </w:rPr>
                    <w:t>starpsektoru</w:t>
                  </w:r>
                  <w:proofErr w:type="spellEnd"/>
                  <w:r w:rsidRPr="007B7018">
                    <w:rPr>
                      <w:b/>
                      <w:sz w:val="28"/>
                      <w:szCs w:val="28"/>
                      <w:lang w:val="lv-LV"/>
                    </w:rPr>
                    <w:t xml:space="preserve"> apmācības par ietekmes uz veselību novērtēšanas (HIA) metodēm un instrumentiem;</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w:t>
                  </w:r>
                  <w:r w:rsidRPr="00C846B2">
                    <w:rPr>
                      <w:sz w:val="28"/>
                      <w:szCs w:val="28"/>
                      <w:lang w:val="lv-LV"/>
                    </w:rPr>
                    <w:lastRenderedPageBreak/>
                    <w:t>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BD4E22"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BD4E22">
                    <w:rPr>
                      <w:b/>
                      <w:sz w:val="28"/>
                      <w:szCs w:val="28"/>
                      <w:lang w:val="lv-LV"/>
                    </w:rPr>
                    <w:t>49) Tehniskais atbalsts vides veselības datu analīzei;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14.27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14.27</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0.5 dienas</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D36CAD"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D36CAD">
                    <w:rPr>
                      <w:b/>
                      <w:sz w:val="28"/>
                      <w:szCs w:val="28"/>
                      <w:lang w:val="lv-LV"/>
                    </w:rPr>
                    <w:t>50) HIA vadlīniju nacionālajā līmenī īstenošanas pabeigšana un uzraudzīšana;</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lastRenderedPageBreak/>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w:t>
                  </w:r>
                  <w:r>
                    <w:rPr>
                      <w:sz w:val="28"/>
                      <w:szCs w:val="28"/>
                      <w:lang w:val="lv-LV"/>
                    </w:rPr>
                    <w:t xml:space="preserve">izdevumi atlīdzībai </w:t>
                  </w:r>
                  <w:r w:rsidRPr="00C846B2">
                    <w:rPr>
                      <w:sz w:val="28"/>
                      <w:szCs w:val="28"/>
                      <w:lang w:val="lv-LV"/>
                    </w:rPr>
                    <w:t xml:space="preserve">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w:t>
                  </w:r>
                  <w:r>
                    <w:rPr>
                      <w:sz w:val="28"/>
                      <w:szCs w:val="28"/>
                      <w:lang w:val="lv-LV"/>
                    </w:rPr>
                    <w:t>ošināšanas obligātās iemaksas)).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377D2"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377D2">
                    <w:rPr>
                      <w:b/>
                      <w:sz w:val="28"/>
                      <w:szCs w:val="28"/>
                      <w:lang w:val="lv-LV"/>
                    </w:rPr>
                    <w:t xml:space="preserve">51) </w:t>
                  </w:r>
                  <w:r w:rsidRPr="009377D2">
                    <w:rPr>
                      <w:b/>
                      <w:color w:val="000000"/>
                      <w:sz w:val="28"/>
                      <w:szCs w:val="28"/>
                      <w:lang w:val="lv-LV"/>
                    </w:rPr>
                    <w:t>ICD-10 tīmekļa apmācības organizētas. Instrumentu pielietošana svarīgāko un citu veselības statistikas datu savākšanas uzlabošanai;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377D2"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377D2">
                    <w:rPr>
                      <w:b/>
                      <w:sz w:val="28"/>
                      <w:szCs w:val="28"/>
                      <w:lang w:val="lv-LV"/>
                    </w:rPr>
                    <w:t xml:space="preserve">52) </w:t>
                  </w:r>
                  <w:r w:rsidRPr="009377D2">
                    <w:rPr>
                      <w:b/>
                      <w:color w:val="000000"/>
                      <w:sz w:val="28"/>
                      <w:szCs w:val="28"/>
                      <w:lang w:val="lv-LV"/>
                    </w:rPr>
                    <w:t>Uzlabota analītiskā izstrāde dažādiem ziņojumiem, izplatīšanai un komunikācijai paredzētajiem dokumentiem, kuru pamatā ir HFA DB. Pieejamas valsts veselības pamatdatu kopas, kas ļauj veikt veselības vajadzību un nevienlīdzību analīzes, lai informētu lēmumu pieņēmējus;</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atlīdzībai Ls </w:t>
                  </w:r>
                  <w:r>
                    <w:rPr>
                      <w:sz w:val="28"/>
                      <w:szCs w:val="28"/>
                      <w:lang w:val="lv-LV"/>
                    </w:rPr>
                    <w:t xml:space="preserve">28.54 </w:t>
                  </w:r>
                  <w:r w:rsidRPr="00C846B2">
                    <w:rPr>
                      <w:sz w:val="28"/>
                      <w:szCs w:val="28"/>
                      <w:lang w:val="lv-LV"/>
                    </w:rPr>
                    <w:t xml:space="preserve">t.sk.: </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 izdevumi atlīdzībai</w:t>
                  </w:r>
                  <w:r w:rsidRPr="00C846B2">
                    <w:rPr>
                      <w:sz w:val="28"/>
                      <w:szCs w:val="28"/>
                      <w:lang w:val="lv-LV"/>
                    </w:rPr>
                    <w:t xml:space="preserve"> Ls </w:t>
                  </w:r>
                  <w:r>
                    <w:rPr>
                      <w:sz w:val="28"/>
                      <w:szCs w:val="28"/>
                      <w:lang w:val="lv-LV"/>
                    </w:rPr>
                    <w:t>28.54</w:t>
                  </w:r>
                  <w:r w:rsidRPr="00C846B2">
                    <w:rPr>
                      <w:sz w:val="28"/>
                      <w:szCs w:val="28"/>
                      <w:lang w:val="lv-LV"/>
                    </w:rPr>
                    <w:t xml:space="preserve"> apmērā (</w:t>
                  </w:r>
                  <w:r>
                    <w:rPr>
                      <w:sz w:val="28"/>
                      <w:szCs w:val="28"/>
                      <w:lang w:val="lv-LV"/>
                    </w:rPr>
                    <w:t>1</w:t>
                  </w:r>
                  <w:r w:rsidRPr="00C846B2">
                    <w:rPr>
                      <w:sz w:val="28"/>
                      <w:szCs w:val="28"/>
                      <w:lang w:val="lv-LV"/>
                    </w:rPr>
                    <w:t xml:space="preserve"> darbiniek</w:t>
                  </w:r>
                  <w:r>
                    <w:rPr>
                      <w:sz w:val="28"/>
                      <w:szCs w:val="28"/>
                      <w:lang w:val="lv-LV"/>
                    </w:rPr>
                    <w:t>s</w:t>
                  </w:r>
                  <w:r w:rsidRPr="00C846B2">
                    <w:rPr>
                      <w:sz w:val="28"/>
                      <w:szCs w:val="28"/>
                      <w:lang w:val="lv-LV"/>
                    </w:rPr>
                    <w:t xml:space="preserve"> x </w:t>
                  </w:r>
                  <w:r>
                    <w:rPr>
                      <w:sz w:val="28"/>
                      <w:szCs w:val="28"/>
                      <w:lang w:val="lv-LV"/>
                    </w:rPr>
                    <w:t>1 diena</w:t>
                  </w:r>
                  <w:r w:rsidRPr="00C846B2">
                    <w:rPr>
                      <w:sz w:val="28"/>
                      <w:szCs w:val="28"/>
                      <w:lang w:val="lv-LV"/>
                    </w:rPr>
                    <w:t xml:space="preserve"> x Ls 28,54 vidējā atlīdzība vienam darbiniekam dienā (t.sk. Ls 23 vidējais atalgojums vienam darbiniekam dienā x 1,2409 darba devēja valsts sociālās apdrošināšanas obligātās iemaksas))</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997118" w:rsidRDefault="00095C6A" w:rsidP="00A579E5">
                  <w:pPr>
                    <w:pStyle w:val="naiskr"/>
                    <w:framePr w:hSpace="180" w:wrap="around" w:vAnchor="text" w:hAnchor="margin" w:xAlign="center" w:y="19"/>
                    <w:spacing w:before="0" w:beforeAutospacing="0" w:after="0" w:afterAutospacing="0"/>
                    <w:jc w:val="both"/>
                    <w:rPr>
                      <w:b/>
                      <w:sz w:val="28"/>
                      <w:szCs w:val="28"/>
                      <w:lang w:val="lv-LV"/>
                    </w:rPr>
                  </w:pPr>
                  <w:r w:rsidRPr="00997118">
                    <w:rPr>
                      <w:b/>
                      <w:sz w:val="28"/>
                      <w:szCs w:val="28"/>
                      <w:lang w:val="lv-LV"/>
                    </w:rPr>
                    <w:t>53) Darbinieku tehniskais nodrošinājums (kancelejas preces, sakaru izdevumi) visu iepriekšminēto rezultātu sasniegšanai.</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2</w:t>
                  </w:r>
                  <w:r w:rsidRPr="00C846B2">
                    <w:rPr>
                      <w:b/>
                      <w:sz w:val="28"/>
                      <w:szCs w:val="28"/>
                      <w:lang w:val="lv-LV"/>
                    </w:rPr>
                    <w:t>.gadā</w:t>
                  </w:r>
                  <w:r w:rsidRPr="00C846B2">
                    <w:rPr>
                      <w:sz w:val="28"/>
                      <w:szCs w:val="28"/>
                      <w:lang w:val="lv-LV"/>
                    </w:rPr>
                    <w:t xml:space="preserve"> plānoti izdevumi precēm un pakalpojumiem (kancelejas preces, sakaru izdevumi) Ls 100, t.sk.:</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01.01.00 „</w:t>
                  </w:r>
                  <w:r w:rsidRPr="00F51E06">
                    <w:rPr>
                      <w:sz w:val="28"/>
                      <w:szCs w:val="28"/>
                      <w:lang w:val="lv-LV"/>
                    </w:rPr>
                    <w:t>Veselības aprūpes centrālā vadība</w:t>
                  </w:r>
                  <w:r>
                    <w:rPr>
                      <w:sz w:val="28"/>
                      <w:szCs w:val="28"/>
                      <w:lang w:val="lv-LV"/>
                    </w:rPr>
                    <w:t xml:space="preserve">” </w:t>
                  </w:r>
                  <w:r w:rsidRPr="00C846B2">
                    <w:rPr>
                      <w:sz w:val="28"/>
                      <w:szCs w:val="28"/>
                      <w:lang w:val="lv-LV"/>
                    </w:rPr>
                    <w:t xml:space="preserve">Veselības ministrijai izdevumi precēm un pakalpojumiem Ls </w:t>
                  </w:r>
                  <w:r>
                    <w:rPr>
                      <w:sz w:val="28"/>
                      <w:szCs w:val="28"/>
                      <w:lang w:val="lv-LV"/>
                    </w:rPr>
                    <w:t>60</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xml:space="preserve">” Nacionālajam veselības dienestam </w:t>
                  </w:r>
                  <w:r w:rsidRPr="00C846B2">
                    <w:rPr>
                      <w:sz w:val="28"/>
                      <w:szCs w:val="28"/>
                      <w:lang w:val="lv-LV"/>
                    </w:rPr>
                    <w:t xml:space="preserve">izdevumi precēm un </w:t>
                  </w:r>
                  <w:r w:rsidRPr="00C846B2">
                    <w:rPr>
                      <w:sz w:val="28"/>
                      <w:szCs w:val="28"/>
                      <w:lang w:val="lv-LV"/>
                    </w:rPr>
                    <w:lastRenderedPageBreak/>
                    <w:t xml:space="preserve">pakalpojumiem Ls </w:t>
                  </w:r>
                  <w:r>
                    <w:rPr>
                      <w:sz w:val="28"/>
                      <w:szCs w:val="28"/>
                      <w:lang w:val="lv-LV"/>
                    </w:rPr>
                    <w:t>25</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xml:space="preserve">” Zāļu valsts aģentūrai </w:t>
                  </w:r>
                  <w:r w:rsidRPr="00C846B2">
                    <w:rPr>
                      <w:sz w:val="28"/>
                      <w:szCs w:val="28"/>
                      <w:lang w:val="lv-LV"/>
                    </w:rPr>
                    <w:t xml:space="preserve">izdevumi precēm un pakalpojumiem Ls </w:t>
                  </w:r>
                  <w:r>
                    <w:rPr>
                      <w:sz w:val="28"/>
                      <w:szCs w:val="28"/>
                      <w:lang w:val="lv-LV"/>
                    </w:rPr>
                    <w:t>5</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xml:space="preserve">” Latvijas Infektoloģijas centram </w:t>
                  </w:r>
                  <w:r w:rsidRPr="00C846B2">
                    <w:rPr>
                      <w:sz w:val="28"/>
                      <w:szCs w:val="28"/>
                      <w:lang w:val="lv-LV"/>
                    </w:rPr>
                    <w:t xml:space="preserve">izdevumi precēm un pakalpojumiem Ls </w:t>
                  </w:r>
                  <w:r>
                    <w:rPr>
                      <w:sz w:val="28"/>
                      <w:szCs w:val="28"/>
                      <w:lang w:val="lv-LV"/>
                    </w:rPr>
                    <w:t>7</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xml:space="preserve">” Neatliekamās medicīniskās palīdzības dienestam </w:t>
                  </w:r>
                  <w:r w:rsidRPr="00C846B2">
                    <w:rPr>
                      <w:sz w:val="28"/>
                      <w:szCs w:val="28"/>
                      <w:lang w:val="lv-LV"/>
                    </w:rPr>
                    <w:t xml:space="preserve">izdevumi precēm un pakalpojumiem Ls </w:t>
                  </w:r>
                  <w:r>
                    <w:rPr>
                      <w:sz w:val="28"/>
                      <w:szCs w:val="28"/>
                      <w:lang w:val="lv-LV"/>
                    </w:rPr>
                    <w:t>3</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b/>
                      <w:sz w:val="28"/>
                      <w:szCs w:val="28"/>
                      <w:lang w:val="lv-LV"/>
                    </w:rPr>
                    <w:t>201</w:t>
                  </w:r>
                  <w:r>
                    <w:rPr>
                      <w:b/>
                      <w:sz w:val="28"/>
                      <w:szCs w:val="28"/>
                      <w:lang w:val="lv-LV"/>
                    </w:rPr>
                    <w:t>3</w:t>
                  </w:r>
                  <w:r w:rsidRPr="00C846B2">
                    <w:rPr>
                      <w:b/>
                      <w:sz w:val="28"/>
                      <w:szCs w:val="28"/>
                      <w:lang w:val="lv-LV"/>
                    </w:rPr>
                    <w:t>.gadā</w:t>
                  </w:r>
                  <w:r w:rsidRPr="00C846B2">
                    <w:rPr>
                      <w:sz w:val="28"/>
                      <w:szCs w:val="28"/>
                      <w:lang w:val="lv-LV"/>
                    </w:rPr>
                    <w:t xml:space="preserve"> plānoti izdevumi precēm un pakalpojumiem (kancelejas preces, sakaru izdevumi) Ls 100, t.sk.:</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01.01.00 „</w:t>
                  </w:r>
                  <w:r w:rsidRPr="00F51E06">
                    <w:rPr>
                      <w:sz w:val="28"/>
                      <w:szCs w:val="28"/>
                      <w:lang w:val="lv-LV"/>
                    </w:rPr>
                    <w:t>Veselības aprūpes centrālā vadība</w:t>
                  </w:r>
                  <w:r>
                    <w:rPr>
                      <w:sz w:val="28"/>
                      <w:szCs w:val="28"/>
                      <w:lang w:val="lv-LV"/>
                    </w:rPr>
                    <w:t xml:space="preserve">” </w:t>
                  </w:r>
                  <w:r w:rsidRPr="00C846B2">
                    <w:rPr>
                      <w:sz w:val="28"/>
                      <w:szCs w:val="28"/>
                      <w:lang w:val="lv-LV"/>
                    </w:rPr>
                    <w:t xml:space="preserve">Veselības ministrijai izdevumi precēm un pakalpojumiem Ls </w:t>
                  </w:r>
                  <w:r>
                    <w:rPr>
                      <w:sz w:val="28"/>
                      <w:szCs w:val="28"/>
                      <w:lang w:val="lv-LV"/>
                    </w:rPr>
                    <w:t>60</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xml:space="preserve">” Nacionālajam veselības dienestam </w:t>
                  </w:r>
                  <w:r w:rsidRPr="00C846B2">
                    <w:rPr>
                      <w:sz w:val="28"/>
                      <w:szCs w:val="28"/>
                      <w:lang w:val="lv-LV"/>
                    </w:rPr>
                    <w:t xml:space="preserve">izdevumi precēm un pakalpojumiem Ls </w:t>
                  </w:r>
                  <w:r>
                    <w:rPr>
                      <w:sz w:val="28"/>
                      <w:szCs w:val="28"/>
                      <w:lang w:val="lv-LV"/>
                    </w:rPr>
                    <w:t>25</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xml:space="preserve">” Zāļu valsts aģentūrai </w:t>
                  </w:r>
                  <w:r w:rsidRPr="00C846B2">
                    <w:rPr>
                      <w:sz w:val="28"/>
                      <w:szCs w:val="28"/>
                      <w:lang w:val="lv-LV"/>
                    </w:rPr>
                    <w:t xml:space="preserve">izdevumi precēm un pakalpojumiem Ls </w:t>
                  </w:r>
                  <w:r>
                    <w:rPr>
                      <w:sz w:val="28"/>
                      <w:szCs w:val="28"/>
                      <w:lang w:val="lv-LV"/>
                    </w:rPr>
                    <w:t>5</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xml:space="preserve">” Latvijas Infektoloģijas centram </w:t>
                  </w:r>
                  <w:r w:rsidRPr="00C846B2">
                    <w:rPr>
                      <w:sz w:val="28"/>
                      <w:szCs w:val="28"/>
                      <w:lang w:val="lv-LV"/>
                    </w:rPr>
                    <w:t xml:space="preserve">izdevumi precēm un pakalpojumiem Ls </w:t>
                  </w:r>
                  <w:r>
                    <w:rPr>
                      <w:sz w:val="28"/>
                      <w:szCs w:val="28"/>
                      <w:lang w:val="lv-LV"/>
                    </w:rPr>
                    <w:t>7</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xml:space="preserve">” Neatliekamās medicīniskās palīdzības dienestam </w:t>
                  </w:r>
                  <w:r w:rsidRPr="00C846B2">
                    <w:rPr>
                      <w:sz w:val="28"/>
                      <w:szCs w:val="28"/>
                      <w:lang w:val="lv-LV"/>
                    </w:rPr>
                    <w:t xml:space="preserve">izdevumi precēm un pakalpojumiem Ls </w:t>
                  </w:r>
                  <w:r>
                    <w:rPr>
                      <w:sz w:val="28"/>
                      <w:szCs w:val="28"/>
                      <w:lang w:val="lv-LV"/>
                    </w:rPr>
                    <w:t>3</w:t>
                  </w:r>
                  <w:r w:rsidRPr="00C846B2">
                    <w:rPr>
                      <w:sz w:val="28"/>
                      <w:szCs w:val="28"/>
                      <w:lang w:val="lv-LV"/>
                    </w:rPr>
                    <w:t xml:space="preserve"> apmērā</w:t>
                  </w:r>
                  <w:r>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BodyText"/>
                    <w:framePr w:hSpace="180" w:wrap="around" w:vAnchor="text" w:hAnchor="margin" w:xAlign="center" w:y="19"/>
                    <w:rPr>
                      <w:b/>
                      <w:i/>
                      <w:szCs w:val="28"/>
                      <w:u w:val="single"/>
                    </w:rPr>
                  </w:pPr>
                  <w:r w:rsidRPr="00C846B2">
                    <w:rPr>
                      <w:b/>
                      <w:i/>
                      <w:szCs w:val="28"/>
                      <w:u w:val="single"/>
                    </w:rPr>
                    <w:t>Kopā 201</w:t>
                  </w:r>
                  <w:r>
                    <w:rPr>
                      <w:b/>
                      <w:i/>
                      <w:szCs w:val="28"/>
                      <w:u w:val="single"/>
                    </w:rPr>
                    <w:t>2</w:t>
                  </w:r>
                  <w:r w:rsidRPr="00C846B2">
                    <w:rPr>
                      <w:b/>
                      <w:i/>
                      <w:szCs w:val="28"/>
                      <w:u w:val="single"/>
                    </w:rPr>
                    <w:t>.gadā esošo līdzekļu ietvaros plānot</w:t>
                  </w:r>
                  <w:r>
                    <w:rPr>
                      <w:b/>
                      <w:i/>
                      <w:szCs w:val="28"/>
                      <w:u w:val="single"/>
                    </w:rPr>
                    <w:t>ie</w:t>
                  </w:r>
                  <w:r w:rsidRPr="00C846B2">
                    <w:rPr>
                      <w:b/>
                      <w:i/>
                      <w:szCs w:val="28"/>
                      <w:u w:val="single"/>
                    </w:rPr>
                    <w:t xml:space="preserve"> izdevum</w:t>
                  </w:r>
                  <w:r>
                    <w:rPr>
                      <w:b/>
                      <w:i/>
                      <w:szCs w:val="28"/>
                      <w:u w:val="single"/>
                    </w:rPr>
                    <w:t>i</w:t>
                  </w:r>
                  <w:r w:rsidRPr="00C846B2">
                    <w:rPr>
                      <w:b/>
                      <w:i/>
                      <w:szCs w:val="28"/>
                      <w:u w:val="single"/>
                    </w:rPr>
                    <w:t xml:space="preserve"> </w:t>
                  </w:r>
                  <w:r>
                    <w:rPr>
                      <w:b/>
                      <w:i/>
                      <w:szCs w:val="28"/>
                      <w:u w:val="single"/>
                    </w:rPr>
                    <w:t>atbilstoši ekonomiskajām kategorijām</w:t>
                  </w:r>
                  <w:r w:rsidRPr="00C846B2">
                    <w:rPr>
                      <w:b/>
                      <w:i/>
                      <w:szCs w:val="28"/>
                      <w:u w:val="single"/>
                    </w:rPr>
                    <w:t>:</w:t>
                  </w:r>
                </w:p>
                <w:p w:rsidR="00095C6A" w:rsidRPr="00C846B2" w:rsidRDefault="00095C6A" w:rsidP="00A579E5">
                  <w:pPr>
                    <w:pStyle w:val="BodyText"/>
                    <w:framePr w:hSpace="180" w:wrap="around" w:vAnchor="text" w:hAnchor="margin" w:xAlign="center" w:y="19"/>
                    <w:rPr>
                      <w:szCs w:val="28"/>
                    </w:rPr>
                  </w:pPr>
                  <w:r w:rsidRPr="00C846B2">
                    <w:rPr>
                      <w:szCs w:val="28"/>
                    </w:rPr>
                    <w:t xml:space="preserve">Izdevumi kopā Ls </w:t>
                  </w:r>
                  <w:r>
                    <w:rPr>
                      <w:szCs w:val="28"/>
                    </w:rPr>
                    <w:t>3 977.74</w:t>
                  </w:r>
                  <w:r w:rsidRPr="00C846B2">
                    <w:rPr>
                      <w:szCs w:val="28"/>
                    </w:rPr>
                    <w:t xml:space="preserve">, t.sk.: </w:t>
                  </w:r>
                </w:p>
                <w:p w:rsidR="00095C6A" w:rsidRDefault="00095C6A" w:rsidP="00A579E5">
                  <w:pPr>
                    <w:pStyle w:val="BodyText"/>
                    <w:framePr w:hSpace="180" w:wrap="around" w:vAnchor="text" w:hAnchor="margin" w:xAlign="center" w:y="19"/>
                    <w:rPr>
                      <w:szCs w:val="28"/>
                    </w:rPr>
                  </w:pPr>
                  <w:r w:rsidRPr="00C846B2">
                    <w:rPr>
                      <w:szCs w:val="28"/>
                    </w:rPr>
                    <w:lastRenderedPageBreak/>
                    <w:t xml:space="preserve">1000 Atlīdzība – Ls </w:t>
                  </w:r>
                  <w:r>
                    <w:rPr>
                      <w:szCs w:val="28"/>
                    </w:rPr>
                    <w:t>3 367.74</w:t>
                  </w:r>
                </w:p>
                <w:p w:rsidR="00095C6A" w:rsidRPr="00C846B2" w:rsidRDefault="00095C6A" w:rsidP="00A579E5">
                  <w:pPr>
                    <w:pStyle w:val="BodyText"/>
                    <w:framePr w:hSpace="180" w:wrap="around" w:vAnchor="text" w:hAnchor="margin" w:xAlign="center" w:y="19"/>
                    <w:rPr>
                      <w:szCs w:val="28"/>
                    </w:rPr>
                  </w:pPr>
                  <w:r>
                    <w:rPr>
                      <w:szCs w:val="28"/>
                    </w:rPr>
                    <w:t xml:space="preserve">    t.sk. 1100 Atalgojums – Ls 2 714.00</w:t>
                  </w:r>
                </w:p>
                <w:p w:rsidR="00095C6A" w:rsidRDefault="00095C6A" w:rsidP="00A579E5">
                  <w:pPr>
                    <w:pStyle w:val="naiskr"/>
                    <w:framePr w:hSpace="180" w:wrap="around" w:vAnchor="text" w:hAnchor="margin" w:xAlign="center" w:y="19"/>
                    <w:spacing w:before="0" w:beforeAutospacing="0" w:after="0" w:afterAutospacing="0"/>
                    <w:jc w:val="both"/>
                    <w:rPr>
                      <w:sz w:val="28"/>
                      <w:szCs w:val="28"/>
                    </w:rPr>
                  </w:pPr>
                  <w:r w:rsidRPr="00C846B2">
                    <w:rPr>
                      <w:sz w:val="28"/>
                      <w:szCs w:val="28"/>
                    </w:rPr>
                    <w:t xml:space="preserve">2000 Preces un pakalpojumi – </w:t>
                  </w:r>
                  <w:r>
                    <w:rPr>
                      <w:sz w:val="28"/>
                      <w:szCs w:val="28"/>
                    </w:rPr>
                    <w:t>Ls 610.00</w:t>
                  </w:r>
                  <w:r w:rsidRPr="00C846B2">
                    <w:rPr>
                      <w:sz w:val="28"/>
                      <w:szCs w:val="28"/>
                    </w:rPr>
                    <w:t>, t.sk.</w:t>
                  </w: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aprūpes centrālā vadība” Veselības ministrijai izdevumi kopā Ls </w:t>
                  </w:r>
                  <w:r>
                    <w:rPr>
                      <w:sz w:val="28"/>
                      <w:szCs w:val="28"/>
                      <w:lang w:val="lv-LV"/>
                    </w:rPr>
                    <w:t>2 266.35</w:t>
                  </w:r>
                  <w:r w:rsidRPr="00C846B2">
                    <w:rPr>
                      <w:sz w:val="28"/>
                      <w:szCs w:val="28"/>
                      <w:lang w:val="lv-LV"/>
                    </w:rPr>
                    <w:t xml:space="preserve">, t.sk. Atlīdzība – Ls </w:t>
                  </w:r>
                  <w:r>
                    <w:rPr>
                      <w:sz w:val="28"/>
                      <w:szCs w:val="28"/>
                      <w:lang w:val="lv-LV"/>
                    </w:rPr>
                    <w:t>2 026.35 (t.sk. atalgojums Ls 1 633.00)</w:t>
                  </w:r>
                  <w:r w:rsidRPr="00C846B2">
                    <w:rPr>
                      <w:sz w:val="28"/>
                      <w:szCs w:val="28"/>
                      <w:lang w:val="lv-LV"/>
                    </w:rPr>
                    <w:t xml:space="preserve"> , preces un pakalpojumi – Ls </w:t>
                  </w:r>
                  <w:r>
                    <w:rPr>
                      <w:sz w:val="28"/>
                      <w:szCs w:val="28"/>
                      <w:lang w:val="lv-LV"/>
                    </w:rPr>
                    <w:t>240.00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w:t>
                  </w:r>
                  <w:r w:rsidRPr="00C846B2">
                    <w:rPr>
                      <w:sz w:val="28"/>
                      <w:szCs w:val="28"/>
                      <w:lang w:val="lv-LV"/>
                    </w:rPr>
                    <w:t xml:space="preserve"> izdevumi kopā Ls </w:t>
                  </w:r>
                  <w:r>
                    <w:rPr>
                      <w:sz w:val="28"/>
                      <w:szCs w:val="28"/>
                      <w:lang w:val="lv-LV"/>
                    </w:rPr>
                    <w:t>1 061.21</w:t>
                  </w:r>
                  <w:r w:rsidRPr="00C846B2">
                    <w:rPr>
                      <w:sz w:val="28"/>
                      <w:szCs w:val="28"/>
                      <w:lang w:val="lv-LV"/>
                    </w:rPr>
                    <w:t xml:space="preserve">, t.sk. Atlīdzība – Ls </w:t>
                  </w:r>
                  <w:r>
                    <w:rPr>
                      <w:sz w:val="28"/>
                      <w:szCs w:val="28"/>
                      <w:lang w:val="lv-LV"/>
                    </w:rPr>
                    <w:t>856.21 (t.sk. atalgojums Ls 690.00)</w:t>
                  </w:r>
                  <w:r w:rsidRPr="00C846B2">
                    <w:rPr>
                      <w:sz w:val="28"/>
                      <w:szCs w:val="28"/>
                      <w:lang w:val="lv-LV"/>
                    </w:rPr>
                    <w:t xml:space="preserve"> , preces un pakalpojumi – Ls </w:t>
                  </w:r>
                  <w:r>
                    <w:rPr>
                      <w:sz w:val="28"/>
                      <w:szCs w:val="28"/>
                      <w:lang w:val="lv-LV"/>
                    </w:rPr>
                    <w:t>205.00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w:t>
                  </w:r>
                  <w:r w:rsidRPr="00C846B2">
                    <w:rPr>
                      <w:sz w:val="28"/>
                      <w:szCs w:val="28"/>
                      <w:lang w:val="lv-LV"/>
                    </w:rPr>
                    <w:t xml:space="preserve"> izdevumi kopā Ls </w:t>
                  </w:r>
                  <w:r>
                    <w:rPr>
                      <w:sz w:val="28"/>
                      <w:szCs w:val="28"/>
                      <w:lang w:val="lv-LV"/>
                    </w:rPr>
                    <w:t>207.70</w:t>
                  </w:r>
                  <w:r w:rsidRPr="00C846B2">
                    <w:rPr>
                      <w:sz w:val="28"/>
                      <w:szCs w:val="28"/>
                      <w:lang w:val="lv-LV"/>
                    </w:rPr>
                    <w:t xml:space="preserve">, t.sk. Atlīdzība – Ls </w:t>
                  </w:r>
                  <w:r>
                    <w:rPr>
                      <w:sz w:val="28"/>
                      <w:szCs w:val="28"/>
                      <w:lang w:val="lv-LV"/>
                    </w:rPr>
                    <w:t>142.70 (t.sk. atalgojums Ls 115.00)</w:t>
                  </w:r>
                  <w:r w:rsidRPr="00C846B2">
                    <w:rPr>
                      <w:sz w:val="28"/>
                      <w:szCs w:val="28"/>
                      <w:lang w:val="lv-LV"/>
                    </w:rPr>
                    <w:t xml:space="preserve">, preces un pakalpojumi – Ls </w:t>
                  </w:r>
                  <w:r>
                    <w:rPr>
                      <w:sz w:val="28"/>
                      <w:szCs w:val="28"/>
                      <w:lang w:val="lv-LV"/>
                    </w:rPr>
                    <w:t>65.00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w:t>
                  </w:r>
                  <w:r w:rsidRPr="00C846B2">
                    <w:rPr>
                      <w:sz w:val="28"/>
                      <w:szCs w:val="28"/>
                      <w:lang w:val="lv-LV"/>
                    </w:rPr>
                    <w:t xml:space="preserve"> izdevumi kopā Ls </w:t>
                  </w:r>
                  <w:r>
                    <w:rPr>
                      <w:sz w:val="28"/>
                      <w:szCs w:val="28"/>
                      <w:lang w:val="lv-LV"/>
                    </w:rPr>
                    <w:t>249.59</w:t>
                  </w:r>
                  <w:r w:rsidRPr="00C846B2">
                    <w:rPr>
                      <w:sz w:val="28"/>
                      <w:szCs w:val="28"/>
                      <w:lang w:val="lv-LV"/>
                    </w:rPr>
                    <w:t xml:space="preserve">, t.sk. Atlīdzība – Ls </w:t>
                  </w:r>
                  <w:r>
                    <w:rPr>
                      <w:sz w:val="28"/>
                      <w:szCs w:val="28"/>
                      <w:lang w:val="lv-LV"/>
                    </w:rPr>
                    <w:t>242.59 (t.sk. atalgojums Ls 195.5)</w:t>
                  </w:r>
                  <w:r w:rsidRPr="00C846B2">
                    <w:rPr>
                      <w:sz w:val="28"/>
                      <w:szCs w:val="28"/>
                      <w:lang w:val="lv-LV"/>
                    </w:rPr>
                    <w:t xml:space="preserve"> , preces un pakalpojumi – Ls </w:t>
                  </w:r>
                  <w:r>
                    <w:rPr>
                      <w:sz w:val="28"/>
                      <w:szCs w:val="28"/>
                      <w:lang w:val="lv-LV"/>
                    </w:rPr>
                    <w:t>7.00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w:t>
                  </w:r>
                  <w:r w:rsidRPr="00C846B2">
                    <w:rPr>
                      <w:sz w:val="28"/>
                      <w:szCs w:val="28"/>
                      <w:lang w:val="lv-LV"/>
                    </w:rPr>
                    <w:t xml:space="preserve"> izdevumi kopā Ls </w:t>
                  </w:r>
                  <w:r>
                    <w:rPr>
                      <w:sz w:val="28"/>
                      <w:szCs w:val="28"/>
                      <w:lang w:val="lv-LV"/>
                    </w:rPr>
                    <w:t>192.89</w:t>
                  </w:r>
                  <w:r w:rsidRPr="00C846B2">
                    <w:rPr>
                      <w:sz w:val="28"/>
                      <w:szCs w:val="28"/>
                      <w:lang w:val="lv-LV"/>
                    </w:rPr>
                    <w:t xml:space="preserve">, t.sk. Atlīdzība – Ls </w:t>
                  </w:r>
                  <w:r>
                    <w:rPr>
                      <w:sz w:val="28"/>
                      <w:szCs w:val="28"/>
                      <w:lang w:val="lv-LV"/>
                    </w:rPr>
                    <w:t>99.89 (t.sk. atalgojums Ls 80.50)</w:t>
                  </w:r>
                  <w:r w:rsidRPr="00C846B2">
                    <w:rPr>
                      <w:sz w:val="28"/>
                      <w:szCs w:val="28"/>
                      <w:lang w:val="lv-LV"/>
                    </w:rPr>
                    <w:t xml:space="preserve"> , preces un pakalpojumi – Ls </w:t>
                  </w:r>
                  <w:r>
                    <w:rPr>
                      <w:sz w:val="28"/>
                      <w:szCs w:val="28"/>
                      <w:lang w:val="lv-LV"/>
                    </w:rPr>
                    <w:t>93.00.</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C846B2" w:rsidRDefault="00095C6A" w:rsidP="00A579E5">
                  <w:pPr>
                    <w:pStyle w:val="BodyText"/>
                    <w:framePr w:hSpace="180" w:wrap="around" w:vAnchor="text" w:hAnchor="margin" w:xAlign="center" w:y="19"/>
                    <w:rPr>
                      <w:b/>
                      <w:i/>
                      <w:szCs w:val="28"/>
                      <w:u w:val="single"/>
                    </w:rPr>
                  </w:pPr>
                  <w:r w:rsidRPr="00C846B2">
                    <w:rPr>
                      <w:b/>
                      <w:i/>
                      <w:szCs w:val="28"/>
                      <w:u w:val="single"/>
                    </w:rPr>
                    <w:t>Kopā 201</w:t>
                  </w:r>
                  <w:r>
                    <w:rPr>
                      <w:b/>
                      <w:i/>
                      <w:szCs w:val="28"/>
                      <w:u w:val="single"/>
                    </w:rPr>
                    <w:t>3</w:t>
                  </w:r>
                  <w:r w:rsidRPr="00C846B2">
                    <w:rPr>
                      <w:b/>
                      <w:i/>
                      <w:szCs w:val="28"/>
                      <w:u w:val="single"/>
                    </w:rPr>
                    <w:t>.gadā esošo līdzekļu ietvaros plānot</w:t>
                  </w:r>
                  <w:r>
                    <w:rPr>
                      <w:b/>
                      <w:i/>
                      <w:szCs w:val="28"/>
                      <w:u w:val="single"/>
                    </w:rPr>
                    <w:t>ie</w:t>
                  </w:r>
                  <w:r w:rsidRPr="00C846B2">
                    <w:rPr>
                      <w:b/>
                      <w:i/>
                      <w:szCs w:val="28"/>
                      <w:u w:val="single"/>
                    </w:rPr>
                    <w:t xml:space="preserve"> izdevum</w:t>
                  </w:r>
                  <w:r>
                    <w:rPr>
                      <w:b/>
                      <w:i/>
                      <w:szCs w:val="28"/>
                      <w:u w:val="single"/>
                    </w:rPr>
                    <w:t>i</w:t>
                  </w:r>
                  <w:r w:rsidRPr="00C846B2">
                    <w:rPr>
                      <w:b/>
                      <w:i/>
                      <w:szCs w:val="28"/>
                      <w:u w:val="single"/>
                    </w:rPr>
                    <w:t xml:space="preserve"> </w:t>
                  </w:r>
                  <w:r>
                    <w:rPr>
                      <w:b/>
                      <w:i/>
                      <w:szCs w:val="28"/>
                      <w:u w:val="single"/>
                    </w:rPr>
                    <w:t>atbilstoši ekonomiskajām kategorijām</w:t>
                  </w:r>
                  <w:r w:rsidRPr="00C846B2">
                    <w:rPr>
                      <w:b/>
                      <w:i/>
                      <w:szCs w:val="28"/>
                      <w:u w:val="single"/>
                    </w:rPr>
                    <w:t>:</w:t>
                  </w:r>
                </w:p>
                <w:p w:rsidR="00095C6A" w:rsidRPr="00C846B2" w:rsidRDefault="00095C6A" w:rsidP="00A579E5">
                  <w:pPr>
                    <w:pStyle w:val="BodyText"/>
                    <w:framePr w:hSpace="180" w:wrap="around" w:vAnchor="text" w:hAnchor="margin" w:xAlign="center" w:y="19"/>
                    <w:rPr>
                      <w:szCs w:val="28"/>
                    </w:rPr>
                  </w:pPr>
                  <w:r w:rsidRPr="00C846B2">
                    <w:rPr>
                      <w:szCs w:val="28"/>
                    </w:rPr>
                    <w:t xml:space="preserve">Izdevumi kopā Ls </w:t>
                  </w:r>
                  <w:r>
                    <w:rPr>
                      <w:szCs w:val="28"/>
                    </w:rPr>
                    <w:t>3 963.67</w:t>
                  </w:r>
                  <w:r w:rsidRPr="00C846B2">
                    <w:rPr>
                      <w:szCs w:val="28"/>
                    </w:rPr>
                    <w:t xml:space="preserve">, t.sk.: </w:t>
                  </w:r>
                </w:p>
                <w:p w:rsidR="00095C6A" w:rsidRDefault="00095C6A" w:rsidP="00A579E5">
                  <w:pPr>
                    <w:pStyle w:val="BodyText"/>
                    <w:framePr w:hSpace="180" w:wrap="around" w:vAnchor="text" w:hAnchor="margin" w:xAlign="center" w:y="19"/>
                    <w:rPr>
                      <w:szCs w:val="28"/>
                    </w:rPr>
                  </w:pPr>
                  <w:r w:rsidRPr="00C846B2">
                    <w:rPr>
                      <w:szCs w:val="28"/>
                    </w:rPr>
                    <w:t xml:space="preserve">1000 Atlīdzība – Ls </w:t>
                  </w:r>
                  <w:r>
                    <w:rPr>
                      <w:szCs w:val="28"/>
                    </w:rPr>
                    <w:t>3 153.67</w:t>
                  </w:r>
                </w:p>
                <w:p w:rsidR="00095C6A" w:rsidRPr="00C846B2" w:rsidRDefault="00095C6A" w:rsidP="00A579E5">
                  <w:pPr>
                    <w:pStyle w:val="BodyText"/>
                    <w:framePr w:hSpace="180" w:wrap="around" w:vAnchor="text" w:hAnchor="margin" w:xAlign="center" w:y="19"/>
                    <w:rPr>
                      <w:szCs w:val="28"/>
                    </w:rPr>
                  </w:pPr>
                  <w:r>
                    <w:rPr>
                      <w:szCs w:val="28"/>
                    </w:rPr>
                    <w:t xml:space="preserve">    t.sk. 1100 Atalgojums – Ls 2 541.50</w:t>
                  </w:r>
                </w:p>
                <w:p w:rsidR="00095C6A" w:rsidRDefault="00095C6A" w:rsidP="00A579E5">
                  <w:pPr>
                    <w:pStyle w:val="naiskr"/>
                    <w:framePr w:hSpace="180" w:wrap="around" w:vAnchor="text" w:hAnchor="margin" w:xAlign="center" w:y="19"/>
                    <w:spacing w:before="0" w:beforeAutospacing="0" w:after="0" w:afterAutospacing="0"/>
                    <w:jc w:val="both"/>
                    <w:rPr>
                      <w:sz w:val="28"/>
                      <w:szCs w:val="28"/>
                    </w:rPr>
                  </w:pPr>
                  <w:r w:rsidRPr="00C846B2">
                    <w:rPr>
                      <w:sz w:val="28"/>
                      <w:szCs w:val="28"/>
                    </w:rPr>
                    <w:t xml:space="preserve">2000 Preces un pakalpojumi – </w:t>
                  </w:r>
                  <w:r>
                    <w:rPr>
                      <w:sz w:val="28"/>
                      <w:szCs w:val="28"/>
                    </w:rPr>
                    <w:t>Ls 810.00</w:t>
                  </w:r>
                  <w:r w:rsidRPr="00C846B2">
                    <w:rPr>
                      <w:sz w:val="28"/>
                      <w:szCs w:val="28"/>
                    </w:rPr>
                    <w:t>, t.sk.</w:t>
                  </w:r>
                </w:p>
                <w:p w:rsidR="00095C6A" w:rsidRPr="00C846B2"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sidRPr="00C846B2">
                    <w:rPr>
                      <w:sz w:val="28"/>
                      <w:szCs w:val="28"/>
                      <w:lang w:val="lv-LV"/>
                    </w:rPr>
                    <w:t xml:space="preserve">valsts budžeta apakšprogrammā 01.01.00 „Veselības </w:t>
                  </w:r>
                  <w:r w:rsidRPr="00C846B2">
                    <w:rPr>
                      <w:sz w:val="28"/>
                      <w:szCs w:val="28"/>
                      <w:lang w:val="lv-LV"/>
                    </w:rPr>
                    <w:lastRenderedPageBreak/>
                    <w:t xml:space="preserve">aprūpes centrālā vadība” Veselības ministrijai izdevumi kopā Ls </w:t>
                  </w:r>
                  <w:r>
                    <w:rPr>
                      <w:sz w:val="28"/>
                      <w:szCs w:val="28"/>
                      <w:lang w:val="lv-LV"/>
                    </w:rPr>
                    <w:t>2 272.18</w:t>
                  </w:r>
                  <w:r w:rsidRPr="00C846B2">
                    <w:rPr>
                      <w:sz w:val="28"/>
                      <w:szCs w:val="28"/>
                      <w:lang w:val="lv-LV"/>
                    </w:rPr>
                    <w:t xml:space="preserve">, t.sk. Atlīdzība – Ls </w:t>
                  </w:r>
                  <w:r>
                    <w:rPr>
                      <w:sz w:val="28"/>
                      <w:szCs w:val="28"/>
                      <w:lang w:val="lv-LV"/>
                    </w:rPr>
                    <w:t>1 912.18 (t.sk. atalgojums Ls 1 541.00)</w:t>
                  </w:r>
                  <w:r w:rsidRPr="00C846B2">
                    <w:rPr>
                      <w:sz w:val="28"/>
                      <w:szCs w:val="28"/>
                      <w:lang w:val="lv-LV"/>
                    </w:rPr>
                    <w:t xml:space="preserve"> , preces un pakalpojumi – Ls </w:t>
                  </w:r>
                  <w:r>
                    <w:rPr>
                      <w:sz w:val="28"/>
                      <w:szCs w:val="28"/>
                      <w:lang w:val="lv-LV"/>
                    </w:rPr>
                    <w:t>360.00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45.00.00 „</w:t>
                  </w:r>
                  <w:r w:rsidRPr="00E158D1">
                    <w:rPr>
                      <w:sz w:val="28"/>
                      <w:szCs w:val="28"/>
                      <w:lang w:val="lv-LV"/>
                    </w:rPr>
                    <w:t>Veselības aprūpes finansējuma administrēšana un ekonomiskā novērtēšana</w:t>
                  </w:r>
                  <w:r>
                    <w:rPr>
                      <w:sz w:val="28"/>
                      <w:szCs w:val="28"/>
                      <w:lang w:val="lv-LV"/>
                    </w:rPr>
                    <w:t>” Nacionālajam veselības dienestam</w:t>
                  </w:r>
                  <w:r w:rsidRPr="00C846B2">
                    <w:rPr>
                      <w:sz w:val="28"/>
                      <w:szCs w:val="28"/>
                      <w:lang w:val="lv-LV"/>
                    </w:rPr>
                    <w:t xml:space="preserve"> izdevumi kopā Ls </w:t>
                  </w:r>
                  <w:r>
                    <w:rPr>
                      <w:sz w:val="28"/>
                      <w:szCs w:val="28"/>
                      <w:lang w:val="lv-LV"/>
                    </w:rPr>
                    <w:t>1 041.31</w:t>
                  </w:r>
                  <w:r w:rsidRPr="00C846B2">
                    <w:rPr>
                      <w:sz w:val="28"/>
                      <w:szCs w:val="28"/>
                      <w:lang w:val="lv-LV"/>
                    </w:rPr>
                    <w:t xml:space="preserve">, t.sk. Atlīdzība – Ls </w:t>
                  </w:r>
                  <w:r>
                    <w:rPr>
                      <w:sz w:val="28"/>
                      <w:szCs w:val="28"/>
                      <w:lang w:val="lv-LV"/>
                    </w:rPr>
                    <w:t>756.31 (t.sk. atalgojums Ls 609.50)</w:t>
                  </w:r>
                  <w:r w:rsidRPr="00C846B2">
                    <w:rPr>
                      <w:sz w:val="28"/>
                      <w:szCs w:val="28"/>
                      <w:lang w:val="lv-LV"/>
                    </w:rPr>
                    <w:t xml:space="preserve"> , preces un pakalpojumi – Ls </w:t>
                  </w:r>
                  <w:r>
                    <w:rPr>
                      <w:sz w:val="28"/>
                      <w:szCs w:val="28"/>
                      <w:lang w:val="lv-LV"/>
                    </w:rPr>
                    <w:t>285.00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programmā 48.00.00 „</w:t>
                  </w:r>
                  <w:r w:rsidRPr="00F51E06">
                    <w:rPr>
                      <w:sz w:val="28"/>
                      <w:szCs w:val="28"/>
                      <w:lang w:val="lv-LV"/>
                    </w:rPr>
                    <w:t>Medikamentu un medicīnas preču novērtēšana un reģistrācija</w:t>
                  </w:r>
                  <w:r>
                    <w:rPr>
                      <w:sz w:val="28"/>
                      <w:szCs w:val="28"/>
                      <w:lang w:val="lv-LV"/>
                    </w:rPr>
                    <w:t>” Zāļu valsts aģentūrai</w:t>
                  </w:r>
                  <w:r w:rsidRPr="00C846B2">
                    <w:rPr>
                      <w:sz w:val="28"/>
                      <w:szCs w:val="28"/>
                      <w:lang w:val="lv-LV"/>
                    </w:rPr>
                    <w:t xml:space="preserve"> izdevumi kopā Ls </w:t>
                  </w:r>
                  <w:r>
                    <w:rPr>
                      <w:sz w:val="28"/>
                      <w:szCs w:val="28"/>
                      <w:lang w:val="lv-LV"/>
                    </w:rPr>
                    <w:t>207.70</w:t>
                  </w:r>
                  <w:r w:rsidRPr="00C846B2">
                    <w:rPr>
                      <w:sz w:val="28"/>
                      <w:szCs w:val="28"/>
                      <w:lang w:val="lv-LV"/>
                    </w:rPr>
                    <w:t xml:space="preserve">, t.sk. Atlīdzība – Ls </w:t>
                  </w:r>
                  <w:r>
                    <w:rPr>
                      <w:sz w:val="28"/>
                      <w:szCs w:val="28"/>
                      <w:lang w:val="lv-LV"/>
                    </w:rPr>
                    <w:t>142.70 (t.sk. atalgojums Ls 115.00)</w:t>
                  </w:r>
                  <w:r w:rsidRPr="00C846B2">
                    <w:rPr>
                      <w:sz w:val="28"/>
                      <w:szCs w:val="28"/>
                      <w:lang w:val="lv-LV"/>
                    </w:rPr>
                    <w:t xml:space="preserve">, preces un pakalpojumi – Ls </w:t>
                  </w:r>
                  <w:r>
                    <w:rPr>
                      <w:sz w:val="28"/>
                      <w:szCs w:val="28"/>
                      <w:lang w:val="lv-LV"/>
                    </w:rPr>
                    <w:t>65.00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39.01.00 „</w:t>
                  </w:r>
                  <w:r w:rsidRPr="00F51E06">
                    <w:rPr>
                      <w:sz w:val="28"/>
                      <w:szCs w:val="28"/>
                      <w:lang w:val="lv-LV"/>
                    </w:rPr>
                    <w:t>Infekcijas slimību specifiskā diagnostika, ārstēšana un profilakse</w:t>
                  </w:r>
                  <w:r>
                    <w:rPr>
                      <w:sz w:val="28"/>
                      <w:szCs w:val="28"/>
                      <w:lang w:val="lv-LV"/>
                    </w:rPr>
                    <w:t>” Latvijas Infektoloģijas centram</w:t>
                  </w:r>
                  <w:r w:rsidRPr="00C846B2">
                    <w:rPr>
                      <w:sz w:val="28"/>
                      <w:szCs w:val="28"/>
                      <w:lang w:val="lv-LV"/>
                    </w:rPr>
                    <w:t xml:space="preserve"> izdevumi kopā Ls </w:t>
                  </w:r>
                  <w:r>
                    <w:rPr>
                      <w:sz w:val="28"/>
                      <w:szCs w:val="28"/>
                      <w:lang w:val="lv-LV"/>
                    </w:rPr>
                    <w:t>249.59</w:t>
                  </w:r>
                  <w:r w:rsidRPr="00C846B2">
                    <w:rPr>
                      <w:sz w:val="28"/>
                      <w:szCs w:val="28"/>
                      <w:lang w:val="lv-LV"/>
                    </w:rPr>
                    <w:t xml:space="preserve">, t.sk. Atlīdzība – Ls </w:t>
                  </w:r>
                  <w:r>
                    <w:rPr>
                      <w:sz w:val="28"/>
                      <w:szCs w:val="28"/>
                      <w:lang w:val="lv-LV"/>
                    </w:rPr>
                    <w:t>242.59 (t.sk. atalgojums Ls 195.5)</w:t>
                  </w:r>
                  <w:r w:rsidRPr="00C846B2">
                    <w:rPr>
                      <w:sz w:val="28"/>
                      <w:szCs w:val="28"/>
                      <w:lang w:val="lv-LV"/>
                    </w:rPr>
                    <w:t xml:space="preserve"> , preces un pakalpojumi – Ls </w:t>
                  </w:r>
                  <w:r>
                    <w:rPr>
                      <w:sz w:val="28"/>
                      <w:szCs w:val="28"/>
                      <w:lang w:val="lv-LV"/>
                    </w:rPr>
                    <w:t>7.00</w:t>
                  </w:r>
                  <w:r w:rsidRPr="00C846B2">
                    <w:rPr>
                      <w:sz w:val="28"/>
                      <w:szCs w:val="28"/>
                      <w:lang w:val="lv-LV"/>
                    </w:rPr>
                    <w:t>;</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r>
                    <w:rPr>
                      <w:sz w:val="28"/>
                      <w:szCs w:val="28"/>
                      <w:lang w:val="lv-LV"/>
                    </w:rPr>
                    <w:t>valsts budžeta apakšprogrammā 39.04.00 „</w:t>
                  </w:r>
                  <w:r w:rsidRPr="00F51E06">
                    <w:rPr>
                      <w:sz w:val="28"/>
                      <w:szCs w:val="28"/>
                      <w:lang w:val="lv-LV"/>
                    </w:rPr>
                    <w:t>Neatliekamā medicīniskā palīdzība</w:t>
                  </w:r>
                  <w:r>
                    <w:rPr>
                      <w:sz w:val="28"/>
                      <w:szCs w:val="28"/>
                      <w:lang w:val="lv-LV"/>
                    </w:rPr>
                    <w:t>” Neatliekamās medicīniskās palīdzības dienestam</w:t>
                  </w:r>
                  <w:r w:rsidRPr="00C846B2">
                    <w:rPr>
                      <w:sz w:val="28"/>
                      <w:szCs w:val="28"/>
                      <w:lang w:val="lv-LV"/>
                    </w:rPr>
                    <w:t xml:space="preserve"> izdevumi kopā Ls </w:t>
                  </w:r>
                  <w:r>
                    <w:rPr>
                      <w:sz w:val="28"/>
                      <w:szCs w:val="28"/>
                      <w:lang w:val="lv-LV"/>
                    </w:rPr>
                    <w:t>192.89</w:t>
                  </w:r>
                  <w:r w:rsidRPr="00C846B2">
                    <w:rPr>
                      <w:sz w:val="28"/>
                      <w:szCs w:val="28"/>
                      <w:lang w:val="lv-LV"/>
                    </w:rPr>
                    <w:t xml:space="preserve">, t.sk. Atlīdzība – Ls </w:t>
                  </w:r>
                  <w:r>
                    <w:rPr>
                      <w:sz w:val="28"/>
                      <w:szCs w:val="28"/>
                      <w:lang w:val="lv-LV"/>
                    </w:rPr>
                    <w:t>99.89 (t.sk. atalgojums Ls 80.50)</w:t>
                  </w:r>
                  <w:r w:rsidRPr="00C846B2">
                    <w:rPr>
                      <w:sz w:val="28"/>
                      <w:szCs w:val="28"/>
                      <w:lang w:val="lv-LV"/>
                    </w:rPr>
                    <w:t xml:space="preserve"> , preces un pakalpojumi – Ls </w:t>
                  </w:r>
                  <w:r>
                    <w:rPr>
                      <w:sz w:val="28"/>
                      <w:szCs w:val="28"/>
                      <w:lang w:val="lv-LV"/>
                    </w:rPr>
                    <w:t>93.00.</w:t>
                  </w:r>
                </w:p>
                <w:p w:rsidR="00095C6A"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E158D1" w:rsidRDefault="00095C6A" w:rsidP="00A579E5">
                  <w:pPr>
                    <w:pStyle w:val="naiskr"/>
                    <w:framePr w:hSpace="180" w:wrap="around" w:vAnchor="text" w:hAnchor="margin" w:xAlign="center" w:y="19"/>
                    <w:spacing w:before="0" w:beforeAutospacing="0" w:after="0" w:afterAutospacing="0"/>
                    <w:jc w:val="both"/>
                    <w:rPr>
                      <w:sz w:val="28"/>
                      <w:szCs w:val="28"/>
                      <w:lang w:val="lv-LV"/>
                    </w:rPr>
                  </w:pPr>
                </w:p>
                <w:p w:rsidR="00095C6A" w:rsidRPr="008C4606" w:rsidRDefault="00095C6A" w:rsidP="00A579E5">
                  <w:pPr>
                    <w:pStyle w:val="ListParagraph"/>
                    <w:framePr w:hSpace="180" w:wrap="around" w:vAnchor="text" w:hAnchor="margin" w:xAlign="center" w:y="19"/>
                    <w:ind w:left="810"/>
                    <w:jc w:val="both"/>
                    <w:rPr>
                      <w:b/>
                      <w:sz w:val="28"/>
                      <w:szCs w:val="28"/>
                    </w:rPr>
                  </w:pP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lastRenderedPageBreak/>
                    <w:t> 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r>
            <w:tr w:rsidR="00095C6A" w:rsidRPr="00025013"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95C6A" w:rsidRPr="00025013" w:rsidRDefault="00095C6A" w:rsidP="00A579E5">
                  <w:pPr>
                    <w:framePr w:hSpace="180" w:wrap="around" w:vAnchor="text" w:hAnchor="margin" w:xAlign="center" w:y="19"/>
                    <w:spacing w:after="0" w:line="240" w:lineRule="auto"/>
                    <w:rPr>
                      <w:rFonts w:ascii="Times New Roman" w:eastAsia="Times New Roman" w:hAnsi="Times New Roman"/>
                      <w:sz w:val="24"/>
                      <w:szCs w:val="24"/>
                      <w:lang w:val="lv-LV" w:eastAsia="lv-LV"/>
                    </w:rPr>
                  </w:pPr>
                </w:p>
              </w:tc>
            </w:tr>
            <w:tr w:rsidR="00095C6A" w:rsidRPr="007A636E" w:rsidTr="00095C6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5C6A" w:rsidRPr="00025013" w:rsidRDefault="00095C6A" w:rsidP="00A579E5">
                  <w:pPr>
                    <w:framePr w:hSpace="180" w:wrap="around" w:vAnchor="text" w:hAnchor="margin" w:xAlign="center" w:y="19"/>
                    <w:spacing w:before="75" w:after="75" w:line="240" w:lineRule="auto"/>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lastRenderedPageBreak/>
                    <w:t xml:space="preserve"> 7. </w:t>
                  </w:r>
                  <w:r w:rsidRPr="00A579E5">
                    <w:rPr>
                      <w:rFonts w:ascii="Times New Roman" w:eastAsia="Times New Roman" w:hAnsi="Times New Roman"/>
                      <w:sz w:val="28"/>
                      <w:szCs w:val="28"/>
                      <w:lang w:val="lv-LV" w:eastAsia="lv-LV"/>
                    </w:rPr>
                    <w:t>Cita informācija</w:t>
                  </w:r>
                </w:p>
              </w:tc>
              <w:tc>
                <w:tcPr>
                  <w:tcW w:w="0" w:type="auto"/>
                  <w:gridSpan w:val="5"/>
                  <w:tcBorders>
                    <w:top w:val="outset" w:sz="6" w:space="0" w:color="auto"/>
                    <w:left w:val="outset" w:sz="6" w:space="0" w:color="auto"/>
                    <w:bottom w:val="outset" w:sz="6" w:space="0" w:color="auto"/>
                    <w:right w:val="outset" w:sz="6" w:space="0" w:color="auto"/>
                  </w:tcBorders>
                  <w:hideMark/>
                </w:tcPr>
                <w:p w:rsidR="00095C6A" w:rsidRPr="00561DD1" w:rsidRDefault="00095C6A" w:rsidP="00A579E5">
                  <w:pPr>
                    <w:framePr w:hSpace="180" w:wrap="around" w:vAnchor="text" w:hAnchor="margin" w:xAlign="center" w:y="19"/>
                    <w:spacing w:before="75" w:after="75" w:line="240" w:lineRule="auto"/>
                    <w:jc w:val="both"/>
                    <w:rPr>
                      <w:rFonts w:ascii="Times New Roman" w:eastAsia="Times New Roman" w:hAnsi="Times New Roman"/>
                      <w:sz w:val="24"/>
                      <w:szCs w:val="24"/>
                      <w:lang w:val="lv-LV" w:eastAsia="lv-LV"/>
                    </w:rPr>
                  </w:pPr>
                  <w:r w:rsidRPr="00025013">
                    <w:rPr>
                      <w:rFonts w:ascii="Times New Roman" w:eastAsia="Times New Roman" w:hAnsi="Times New Roman"/>
                      <w:sz w:val="24"/>
                      <w:szCs w:val="24"/>
                      <w:lang w:val="lv-LV" w:eastAsia="lv-LV"/>
                    </w:rPr>
                    <w:t> </w:t>
                  </w:r>
                  <w:r w:rsidRPr="008E271A">
                    <w:rPr>
                      <w:rFonts w:ascii="Times New Roman" w:hAnsi="Times New Roman"/>
                      <w:sz w:val="28"/>
                      <w:szCs w:val="28"/>
                      <w:lang w:val="lv-LV"/>
                    </w:rPr>
                    <w:t xml:space="preserve">Veselības ministrija </w:t>
                  </w:r>
                  <w:r>
                    <w:rPr>
                      <w:rFonts w:ascii="Times New Roman" w:hAnsi="Times New Roman"/>
                      <w:sz w:val="28"/>
                      <w:szCs w:val="28"/>
                      <w:lang w:val="lv-LV"/>
                    </w:rPr>
                    <w:t>nodrošinās</w:t>
                  </w:r>
                  <w:r w:rsidRPr="008E271A">
                    <w:rPr>
                      <w:rFonts w:ascii="Times New Roman" w:hAnsi="Times New Roman"/>
                      <w:sz w:val="28"/>
                      <w:szCs w:val="28"/>
                      <w:lang w:val="lv-LV"/>
                    </w:rPr>
                    <w:t xml:space="preserve"> Sadarbības līguma izpildi piešķirto valsts budžeta līdzekļu ietvaros.</w:t>
                  </w:r>
                </w:p>
                <w:p w:rsidR="00095C6A" w:rsidRPr="008E7072" w:rsidRDefault="00095C6A" w:rsidP="00A579E5">
                  <w:pPr>
                    <w:framePr w:hSpace="180" w:wrap="around" w:vAnchor="text" w:hAnchor="margin" w:xAlign="center" w:y="19"/>
                    <w:spacing w:before="75" w:after="75" w:line="240" w:lineRule="auto"/>
                    <w:jc w:val="both"/>
                    <w:rPr>
                      <w:rFonts w:ascii="Times New Roman" w:hAnsi="Times New Roman"/>
                      <w:sz w:val="24"/>
                      <w:szCs w:val="24"/>
                      <w:lang w:val="lv-LV"/>
                    </w:rPr>
                  </w:pPr>
                  <w:r w:rsidRPr="00561DD1">
                    <w:rPr>
                      <w:rFonts w:ascii="Times New Roman" w:eastAsia="Times New Roman" w:hAnsi="Times New Roman"/>
                      <w:sz w:val="24"/>
                      <w:szCs w:val="24"/>
                      <w:lang w:val="lv-LV" w:eastAsia="lv-LV"/>
                    </w:rPr>
                    <w:t xml:space="preserve"> </w:t>
                  </w:r>
                </w:p>
              </w:tc>
            </w:tr>
          </w:tbl>
          <w:p w:rsidR="00A41291" w:rsidRPr="0065728F" w:rsidRDefault="00A41291" w:rsidP="009952D2">
            <w:pPr>
              <w:spacing w:after="0" w:line="240" w:lineRule="auto"/>
              <w:ind w:left="57" w:right="57"/>
              <w:jc w:val="center"/>
              <w:rPr>
                <w:rFonts w:ascii="Times New Roman" w:hAnsi="Times New Roman"/>
                <w:sz w:val="28"/>
                <w:szCs w:val="28"/>
                <w:lang w:val="lv-LV"/>
              </w:rPr>
            </w:pPr>
          </w:p>
        </w:tc>
      </w:tr>
      <w:tr w:rsidR="00A41291" w:rsidRPr="0065728F" w:rsidTr="00FB577A">
        <w:trPr>
          <w:tblCellSpacing w:w="0" w:type="dxa"/>
        </w:trPr>
        <w:tc>
          <w:tcPr>
            <w:tcW w:w="5000" w:type="pct"/>
            <w:gridSpan w:val="4"/>
          </w:tcPr>
          <w:p w:rsidR="00A41291" w:rsidRPr="0065728F" w:rsidRDefault="00A41291" w:rsidP="0053120C">
            <w:pPr>
              <w:spacing w:after="0" w:line="240" w:lineRule="auto"/>
              <w:jc w:val="center"/>
              <w:rPr>
                <w:rFonts w:ascii="Times New Roman" w:eastAsia="Times New Roman" w:hAnsi="Times New Roman"/>
                <w:sz w:val="28"/>
                <w:szCs w:val="28"/>
                <w:lang w:val="lv-LV"/>
              </w:rPr>
            </w:pPr>
            <w:r w:rsidRPr="0065728F">
              <w:rPr>
                <w:rFonts w:ascii="Times New Roman" w:eastAsia="Times New Roman" w:hAnsi="Times New Roman"/>
                <w:sz w:val="28"/>
                <w:szCs w:val="28"/>
                <w:lang w:val="lv-LV"/>
              </w:rPr>
              <w:lastRenderedPageBreak/>
              <w:t> </w:t>
            </w:r>
            <w:r w:rsidRPr="0065728F">
              <w:rPr>
                <w:rFonts w:ascii="Times New Roman" w:eastAsia="Times New Roman" w:hAnsi="Times New Roman"/>
                <w:b/>
                <w:bCs/>
                <w:sz w:val="28"/>
                <w:szCs w:val="28"/>
                <w:lang w:val="lv-LV"/>
              </w:rPr>
              <w:t xml:space="preserve">V. </w:t>
            </w:r>
            <w:r w:rsidRPr="0065728F">
              <w:rPr>
                <w:rFonts w:ascii="Times New Roman" w:hAnsi="Times New Roman"/>
                <w:b/>
                <w:bCs/>
                <w:sz w:val="28"/>
                <w:szCs w:val="28"/>
                <w:lang w:val="lv-LV"/>
              </w:rPr>
              <w:t xml:space="preserve"> Tiesību akta projekta </w:t>
            </w:r>
            <w:r w:rsidRPr="0065728F">
              <w:rPr>
                <w:rFonts w:ascii="Times New Roman" w:eastAsia="Times New Roman" w:hAnsi="Times New Roman"/>
                <w:b/>
                <w:bCs/>
                <w:sz w:val="28"/>
                <w:szCs w:val="28"/>
                <w:lang w:val="lv-LV"/>
              </w:rPr>
              <w:t>atbilstība Latvijas Republikas starptautiskajām saistībām</w:t>
            </w:r>
            <w:r w:rsidRPr="0065728F">
              <w:rPr>
                <w:rFonts w:ascii="Times New Roman" w:eastAsia="Times New Roman" w:hAnsi="Times New Roman"/>
                <w:b/>
                <w:bCs/>
                <w:sz w:val="28"/>
                <w:szCs w:val="28"/>
                <w:lang w:val="lv-LV"/>
              </w:rPr>
              <w:br/>
            </w:r>
          </w:p>
        </w:tc>
      </w:tr>
      <w:tr w:rsidR="009F63F5" w:rsidRPr="0065728F" w:rsidTr="00FB577A">
        <w:trPr>
          <w:tblCellSpacing w:w="0" w:type="dxa"/>
        </w:trPr>
        <w:tc>
          <w:tcPr>
            <w:tcW w:w="245" w:type="pct"/>
          </w:tcPr>
          <w:p w:rsidR="009F63F5" w:rsidRPr="0065728F" w:rsidRDefault="00A41291"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1.</w:t>
            </w:r>
          </w:p>
        </w:tc>
        <w:tc>
          <w:tcPr>
            <w:tcW w:w="1388" w:type="pct"/>
            <w:hideMark/>
          </w:tcPr>
          <w:p w:rsidR="009F63F5" w:rsidRPr="0065728F" w:rsidRDefault="009F63F5" w:rsidP="00A41291">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Saistības pret Eiropas Savienību</w:t>
            </w:r>
          </w:p>
        </w:tc>
        <w:tc>
          <w:tcPr>
            <w:tcW w:w="3367" w:type="pct"/>
            <w:gridSpan w:val="2"/>
            <w:hideMark/>
          </w:tcPr>
          <w:p w:rsidR="009F63F5" w:rsidRPr="0065728F" w:rsidRDefault="009F63F5" w:rsidP="0053120C">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xml:space="preserve">  Nav </w:t>
            </w:r>
          </w:p>
        </w:tc>
      </w:tr>
      <w:tr w:rsidR="009F63F5" w:rsidRPr="0065728F" w:rsidTr="00FB577A">
        <w:trPr>
          <w:trHeight w:val="1733"/>
          <w:tblCellSpacing w:w="0" w:type="dxa"/>
        </w:trPr>
        <w:tc>
          <w:tcPr>
            <w:tcW w:w="245" w:type="pct"/>
          </w:tcPr>
          <w:p w:rsidR="009F63F5" w:rsidRPr="0065728F" w:rsidRDefault="00A41291"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lastRenderedPageBreak/>
              <w:t>2.</w:t>
            </w:r>
          </w:p>
        </w:tc>
        <w:tc>
          <w:tcPr>
            <w:tcW w:w="1388" w:type="pct"/>
            <w:hideMark/>
          </w:tcPr>
          <w:p w:rsidR="009F63F5" w:rsidRPr="0065728F" w:rsidRDefault="009F63F5" w:rsidP="00A41291">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Saistības pret citām valstīm un starptautiskajām institūcijām un organizācijām</w:t>
            </w:r>
          </w:p>
        </w:tc>
        <w:tc>
          <w:tcPr>
            <w:tcW w:w="3367" w:type="pct"/>
            <w:gridSpan w:val="2"/>
            <w:hideMark/>
          </w:tcPr>
          <w:p w:rsidR="009F63F5" w:rsidRPr="0065728F" w:rsidRDefault="009F63F5" w:rsidP="0053120C">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xml:space="preserve">  Nav </w:t>
            </w:r>
          </w:p>
        </w:tc>
      </w:tr>
      <w:tr w:rsidR="009F63F5" w:rsidRPr="007A636E" w:rsidTr="00FB577A">
        <w:trPr>
          <w:tblCellSpacing w:w="0" w:type="dxa"/>
        </w:trPr>
        <w:tc>
          <w:tcPr>
            <w:tcW w:w="245" w:type="pct"/>
          </w:tcPr>
          <w:p w:rsidR="009F63F5" w:rsidRPr="0065728F" w:rsidRDefault="00A41291"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3.</w:t>
            </w:r>
          </w:p>
        </w:tc>
        <w:tc>
          <w:tcPr>
            <w:tcW w:w="1388" w:type="pct"/>
            <w:hideMark/>
          </w:tcPr>
          <w:p w:rsidR="009F63F5" w:rsidRPr="0065728F" w:rsidRDefault="009F63F5" w:rsidP="00A41291">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w:t>
            </w:r>
            <w:r w:rsidR="0053120C" w:rsidRPr="0065728F">
              <w:rPr>
                <w:rFonts w:ascii="Times New Roman" w:eastAsia="Times New Roman" w:hAnsi="Times New Roman"/>
                <w:sz w:val="28"/>
                <w:szCs w:val="28"/>
                <w:lang w:val="lv-LV"/>
              </w:rPr>
              <w:t>Cita informācija</w:t>
            </w:r>
            <w:r w:rsidRPr="0065728F">
              <w:rPr>
                <w:rFonts w:ascii="Times New Roman" w:eastAsia="Times New Roman" w:hAnsi="Times New Roman"/>
                <w:sz w:val="28"/>
                <w:szCs w:val="28"/>
                <w:lang w:val="lv-LV"/>
              </w:rPr>
              <w:t> </w:t>
            </w:r>
          </w:p>
        </w:tc>
        <w:tc>
          <w:tcPr>
            <w:tcW w:w="3367" w:type="pct"/>
            <w:gridSpan w:val="2"/>
            <w:hideMark/>
          </w:tcPr>
          <w:p w:rsidR="009F63F5" w:rsidRPr="0065728F" w:rsidRDefault="009F63F5" w:rsidP="008C0D3E">
            <w:pPr>
              <w:spacing w:after="0" w:line="240" w:lineRule="auto"/>
              <w:ind w:left="127"/>
              <w:jc w:val="both"/>
              <w:rPr>
                <w:rFonts w:ascii="Times New Roman" w:eastAsia="Times New Roman" w:hAnsi="Times New Roman"/>
                <w:sz w:val="28"/>
                <w:szCs w:val="28"/>
                <w:lang w:val="lv-LV"/>
              </w:rPr>
            </w:pPr>
            <w:r w:rsidRPr="0065728F">
              <w:rPr>
                <w:rFonts w:ascii="Times New Roman" w:hAnsi="Times New Roman"/>
                <w:sz w:val="28"/>
                <w:szCs w:val="28"/>
                <w:lang w:val="lv-LV"/>
              </w:rPr>
              <w:t>1995. gada 27. jūlijā tika parakstīts Pasaules Veselības organizācijas un Latvijas Republikas valdības līgums par tehniski konsultatīvās sadarbības attiecību izveidošanu.</w:t>
            </w:r>
            <w:r w:rsidRPr="0065728F">
              <w:rPr>
                <w:lang w:val="lv-LV"/>
              </w:rPr>
              <w:t xml:space="preserve"> </w:t>
            </w:r>
            <w:r w:rsidRPr="0065728F">
              <w:rPr>
                <w:rFonts w:ascii="Times New Roman" w:hAnsi="Times New Roman"/>
                <w:sz w:val="28"/>
                <w:szCs w:val="28"/>
                <w:lang w:val="lv-LV"/>
              </w:rPr>
              <w:t xml:space="preserve">Līgums apstiprināts ar 2008. gada 22. septembra MK noteikumiem Nr. 779 "Par Pasaules Veselības organizācijas un Latvijas Republikas valdības līgumu par tehniski konsultatīvās sadarbības attiecību izveidošanu".  Latvijas Republikas Veselības ministrijas un </w:t>
            </w:r>
            <w:r w:rsidR="008C0D3E">
              <w:rPr>
                <w:rFonts w:ascii="Times New Roman" w:hAnsi="Times New Roman"/>
                <w:sz w:val="28"/>
                <w:szCs w:val="28"/>
                <w:lang w:val="lv-LV"/>
              </w:rPr>
              <w:t>PVO</w:t>
            </w:r>
            <w:r w:rsidRPr="0065728F">
              <w:rPr>
                <w:rFonts w:ascii="Times New Roman" w:hAnsi="Times New Roman"/>
                <w:sz w:val="28"/>
                <w:szCs w:val="28"/>
                <w:lang w:val="lv-LV"/>
              </w:rPr>
              <w:t xml:space="preserve"> Eiropas Reģionālā biroja </w:t>
            </w:r>
            <w:proofErr w:type="spellStart"/>
            <w:r w:rsidRPr="0065728F">
              <w:rPr>
                <w:rFonts w:ascii="Times New Roman" w:hAnsi="Times New Roman"/>
                <w:sz w:val="28"/>
                <w:szCs w:val="28"/>
                <w:lang w:val="lv-LV"/>
              </w:rPr>
              <w:t>divgades</w:t>
            </w:r>
            <w:proofErr w:type="spellEnd"/>
            <w:r w:rsidRPr="0065728F">
              <w:rPr>
                <w:rFonts w:ascii="Times New Roman" w:hAnsi="Times New Roman"/>
                <w:sz w:val="28"/>
                <w:szCs w:val="28"/>
                <w:lang w:val="lv-LV"/>
              </w:rPr>
              <w:t xml:space="preserve"> sadarbības līgums 2012.–2013.gadam tiks parakstīts iepriekš minētā līguma ietvaros.</w:t>
            </w:r>
          </w:p>
        </w:tc>
      </w:tr>
      <w:tr w:rsidR="00083F4C" w:rsidRPr="007A636E" w:rsidTr="00083F4C">
        <w:trPr>
          <w:tblCellSpacing w:w="0" w:type="dxa"/>
        </w:trPr>
        <w:tc>
          <w:tcPr>
            <w:tcW w:w="5000" w:type="pct"/>
            <w:gridSpan w:val="4"/>
          </w:tcPr>
          <w:p w:rsidR="00083F4C" w:rsidRPr="0065728F" w:rsidRDefault="00083F4C" w:rsidP="009F63F5">
            <w:pPr>
              <w:spacing w:after="0" w:line="240" w:lineRule="auto"/>
              <w:jc w:val="center"/>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w:t>
            </w:r>
            <w:r w:rsidRPr="0065728F">
              <w:rPr>
                <w:rFonts w:ascii="Times New Roman" w:eastAsia="Times New Roman" w:hAnsi="Times New Roman"/>
                <w:b/>
                <w:sz w:val="28"/>
                <w:szCs w:val="28"/>
                <w:lang w:val="lv-LV"/>
              </w:rPr>
              <w:t xml:space="preserve"> </w:t>
            </w:r>
            <w:r w:rsidRPr="0065728F">
              <w:rPr>
                <w:rFonts w:ascii="Times New Roman" w:eastAsia="Times New Roman" w:hAnsi="Times New Roman"/>
                <w:b/>
                <w:bCs/>
                <w:sz w:val="28"/>
                <w:szCs w:val="28"/>
                <w:lang w:val="lv-LV"/>
              </w:rPr>
              <w:t>VII Tiesību akta projekta izpildes nodrošināšana un tās ietekme uz institūcijām</w:t>
            </w:r>
          </w:p>
        </w:tc>
      </w:tr>
      <w:tr w:rsidR="0053120C" w:rsidRPr="0065728F" w:rsidTr="00FB577A">
        <w:trPr>
          <w:tblCellSpacing w:w="0" w:type="dxa"/>
        </w:trPr>
        <w:tc>
          <w:tcPr>
            <w:tcW w:w="245" w:type="pct"/>
          </w:tcPr>
          <w:p w:rsidR="0053120C" w:rsidRPr="0065728F" w:rsidRDefault="0053120C" w:rsidP="0053120C">
            <w:pPr>
              <w:pStyle w:val="naisnod"/>
              <w:ind w:left="180" w:hanging="180"/>
              <w:rPr>
                <w:b/>
                <w:sz w:val="28"/>
                <w:szCs w:val="28"/>
              </w:rPr>
            </w:pPr>
            <w:r w:rsidRPr="0065728F">
              <w:rPr>
                <w:sz w:val="28"/>
                <w:szCs w:val="28"/>
              </w:rPr>
              <w:t>1.</w:t>
            </w:r>
          </w:p>
        </w:tc>
        <w:tc>
          <w:tcPr>
            <w:tcW w:w="2396" w:type="pct"/>
            <w:gridSpan w:val="2"/>
            <w:hideMark/>
          </w:tcPr>
          <w:p w:rsidR="0053120C" w:rsidRPr="0065728F" w:rsidRDefault="0053120C" w:rsidP="00A579E5">
            <w:pPr>
              <w:pStyle w:val="naisf"/>
              <w:ind w:firstLine="0"/>
              <w:rPr>
                <w:sz w:val="28"/>
                <w:szCs w:val="28"/>
              </w:rPr>
            </w:pPr>
            <w:r w:rsidRPr="0065728F">
              <w:rPr>
                <w:sz w:val="28"/>
                <w:szCs w:val="28"/>
              </w:rPr>
              <w:t>Projekta izpildē iesaistītās institūcijas</w:t>
            </w:r>
          </w:p>
        </w:tc>
        <w:tc>
          <w:tcPr>
            <w:tcW w:w="2359" w:type="pct"/>
            <w:hideMark/>
          </w:tcPr>
          <w:p w:rsidR="0053120C" w:rsidRPr="0065728F" w:rsidRDefault="00A579E5" w:rsidP="00A579E5">
            <w:pPr>
              <w:pStyle w:val="naisnod"/>
              <w:jc w:val="both"/>
              <w:rPr>
                <w:b/>
                <w:iCs/>
                <w:sz w:val="28"/>
                <w:szCs w:val="28"/>
              </w:rPr>
            </w:pPr>
            <w:r>
              <w:rPr>
                <w:iCs/>
                <w:sz w:val="28"/>
                <w:szCs w:val="28"/>
              </w:rPr>
              <w:t xml:space="preserve">Latvijas </w:t>
            </w:r>
            <w:r w:rsidR="00A41291" w:rsidRPr="0065728F">
              <w:rPr>
                <w:iCs/>
                <w:sz w:val="28"/>
                <w:szCs w:val="28"/>
              </w:rPr>
              <w:t>Republikas</w:t>
            </w:r>
            <w:r>
              <w:rPr>
                <w:iCs/>
                <w:sz w:val="28"/>
                <w:szCs w:val="28"/>
              </w:rPr>
              <w:t xml:space="preserve"> </w:t>
            </w:r>
            <w:r w:rsidR="0053120C" w:rsidRPr="0065728F">
              <w:rPr>
                <w:iCs/>
                <w:sz w:val="28"/>
                <w:szCs w:val="28"/>
              </w:rPr>
              <w:t xml:space="preserve">Veselības ministrija </w:t>
            </w:r>
            <w:r w:rsidR="00A41291" w:rsidRPr="0065728F">
              <w:rPr>
                <w:iCs/>
                <w:sz w:val="28"/>
                <w:szCs w:val="28"/>
              </w:rPr>
              <w:t>un atbildīgās padotības iestādes</w:t>
            </w:r>
          </w:p>
          <w:p w:rsidR="0053120C" w:rsidRPr="0065728F" w:rsidRDefault="0053120C" w:rsidP="00A579E5">
            <w:pPr>
              <w:pStyle w:val="naisnod"/>
              <w:jc w:val="both"/>
              <w:rPr>
                <w:b/>
                <w:sz w:val="28"/>
                <w:szCs w:val="28"/>
              </w:rPr>
            </w:pPr>
          </w:p>
        </w:tc>
      </w:tr>
      <w:tr w:rsidR="0053120C" w:rsidRPr="0065728F" w:rsidTr="00FB577A">
        <w:trPr>
          <w:tblCellSpacing w:w="0" w:type="dxa"/>
        </w:trPr>
        <w:tc>
          <w:tcPr>
            <w:tcW w:w="245" w:type="pct"/>
          </w:tcPr>
          <w:p w:rsidR="0053120C" w:rsidRPr="0065728F" w:rsidRDefault="0053120C" w:rsidP="0053120C">
            <w:pPr>
              <w:pStyle w:val="naisnod"/>
              <w:rPr>
                <w:b/>
                <w:sz w:val="28"/>
                <w:szCs w:val="28"/>
              </w:rPr>
            </w:pPr>
            <w:r w:rsidRPr="0065728F">
              <w:rPr>
                <w:sz w:val="28"/>
                <w:szCs w:val="28"/>
              </w:rPr>
              <w:t>2.</w:t>
            </w:r>
          </w:p>
        </w:tc>
        <w:tc>
          <w:tcPr>
            <w:tcW w:w="2396" w:type="pct"/>
            <w:gridSpan w:val="2"/>
            <w:hideMark/>
          </w:tcPr>
          <w:p w:rsidR="0053120C" w:rsidRPr="0065728F" w:rsidRDefault="0053120C" w:rsidP="00083F4C">
            <w:pPr>
              <w:pStyle w:val="naisf"/>
              <w:ind w:left="170" w:firstLine="0"/>
              <w:jc w:val="left"/>
              <w:rPr>
                <w:sz w:val="28"/>
                <w:szCs w:val="28"/>
              </w:rPr>
            </w:pPr>
            <w:r w:rsidRPr="0065728F">
              <w:rPr>
                <w:sz w:val="28"/>
                <w:szCs w:val="28"/>
              </w:rPr>
              <w:t>Projekta izpildes ietekme uz pārvaldes funkcijām</w:t>
            </w:r>
          </w:p>
        </w:tc>
        <w:tc>
          <w:tcPr>
            <w:tcW w:w="2359" w:type="pct"/>
            <w:hideMark/>
          </w:tcPr>
          <w:p w:rsidR="0053120C" w:rsidRPr="0065728F" w:rsidRDefault="0053120C" w:rsidP="00A579E5">
            <w:pPr>
              <w:pStyle w:val="naisnod"/>
              <w:jc w:val="both"/>
              <w:rPr>
                <w:b/>
                <w:sz w:val="28"/>
                <w:szCs w:val="28"/>
              </w:rPr>
            </w:pPr>
            <w:r w:rsidRPr="0065728F">
              <w:rPr>
                <w:iCs/>
                <w:sz w:val="28"/>
                <w:szCs w:val="28"/>
              </w:rPr>
              <w:t>Projekta izpilde neietekmē institūciju funkcijas un uzdevumus.</w:t>
            </w:r>
          </w:p>
        </w:tc>
      </w:tr>
      <w:tr w:rsidR="0053120C" w:rsidRPr="0065728F" w:rsidTr="00FB577A">
        <w:trPr>
          <w:tblCellSpacing w:w="0" w:type="dxa"/>
        </w:trPr>
        <w:tc>
          <w:tcPr>
            <w:tcW w:w="245" w:type="pct"/>
          </w:tcPr>
          <w:p w:rsidR="0053120C" w:rsidRPr="0065728F" w:rsidRDefault="0053120C" w:rsidP="0053120C">
            <w:pPr>
              <w:pStyle w:val="naisnod"/>
              <w:rPr>
                <w:b/>
                <w:sz w:val="28"/>
                <w:szCs w:val="28"/>
              </w:rPr>
            </w:pPr>
            <w:r w:rsidRPr="0065728F">
              <w:rPr>
                <w:sz w:val="28"/>
                <w:szCs w:val="28"/>
              </w:rPr>
              <w:t>3.</w:t>
            </w:r>
          </w:p>
        </w:tc>
        <w:tc>
          <w:tcPr>
            <w:tcW w:w="2396" w:type="pct"/>
            <w:gridSpan w:val="2"/>
            <w:hideMark/>
          </w:tcPr>
          <w:p w:rsidR="0053120C" w:rsidRPr="0065728F" w:rsidRDefault="0053120C" w:rsidP="00083F4C">
            <w:pPr>
              <w:pStyle w:val="naisf"/>
              <w:ind w:left="170" w:firstLine="0"/>
              <w:jc w:val="left"/>
              <w:rPr>
                <w:sz w:val="28"/>
                <w:szCs w:val="28"/>
              </w:rPr>
            </w:pPr>
            <w:r w:rsidRPr="0065728F">
              <w:rPr>
                <w:sz w:val="28"/>
                <w:szCs w:val="28"/>
              </w:rPr>
              <w:t>Projekta izpildes ietekme uz pārvaldes institucionālo struktūru.</w:t>
            </w:r>
          </w:p>
          <w:p w:rsidR="0053120C" w:rsidRPr="0065728F" w:rsidRDefault="0053120C" w:rsidP="00083F4C">
            <w:pPr>
              <w:pStyle w:val="naisf"/>
              <w:ind w:left="350" w:hanging="180"/>
              <w:jc w:val="left"/>
              <w:rPr>
                <w:sz w:val="28"/>
                <w:szCs w:val="28"/>
              </w:rPr>
            </w:pPr>
            <w:r w:rsidRPr="0065728F">
              <w:rPr>
                <w:sz w:val="28"/>
                <w:szCs w:val="28"/>
              </w:rPr>
              <w:t>Jaunu institūciju izveide.</w:t>
            </w:r>
          </w:p>
        </w:tc>
        <w:tc>
          <w:tcPr>
            <w:tcW w:w="2359" w:type="pct"/>
            <w:hideMark/>
          </w:tcPr>
          <w:p w:rsidR="0053120C" w:rsidRPr="0065728F" w:rsidRDefault="0053120C" w:rsidP="00A579E5">
            <w:pPr>
              <w:pStyle w:val="naisnod"/>
              <w:jc w:val="both"/>
              <w:rPr>
                <w:b/>
                <w:sz w:val="28"/>
                <w:szCs w:val="28"/>
              </w:rPr>
            </w:pPr>
            <w:r w:rsidRPr="0065728F">
              <w:rPr>
                <w:iCs/>
                <w:sz w:val="28"/>
                <w:szCs w:val="28"/>
              </w:rPr>
              <w:t>Jaunas institūcijas netiks izveidotas.</w:t>
            </w:r>
          </w:p>
        </w:tc>
      </w:tr>
      <w:tr w:rsidR="00A41291" w:rsidRPr="0065728F" w:rsidTr="00FB577A">
        <w:trPr>
          <w:tblCellSpacing w:w="0" w:type="dxa"/>
        </w:trPr>
        <w:tc>
          <w:tcPr>
            <w:tcW w:w="245" w:type="pct"/>
          </w:tcPr>
          <w:p w:rsidR="00A41291" w:rsidRPr="0065728F" w:rsidRDefault="00A41291" w:rsidP="002D40B1">
            <w:pPr>
              <w:pStyle w:val="naisnod"/>
              <w:rPr>
                <w:b/>
                <w:sz w:val="28"/>
                <w:szCs w:val="28"/>
              </w:rPr>
            </w:pPr>
            <w:r w:rsidRPr="0065728F">
              <w:rPr>
                <w:sz w:val="28"/>
                <w:szCs w:val="28"/>
              </w:rPr>
              <w:t>4.</w:t>
            </w:r>
          </w:p>
        </w:tc>
        <w:tc>
          <w:tcPr>
            <w:tcW w:w="2396" w:type="pct"/>
            <w:gridSpan w:val="2"/>
            <w:hideMark/>
          </w:tcPr>
          <w:p w:rsidR="00A41291" w:rsidRPr="0065728F" w:rsidRDefault="00A41291" w:rsidP="00083F4C">
            <w:pPr>
              <w:pStyle w:val="naisf"/>
              <w:ind w:left="170" w:firstLine="0"/>
              <w:jc w:val="left"/>
              <w:rPr>
                <w:sz w:val="28"/>
                <w:szCs w:val="28"/>
              </w:rPr>
            </w:pPr>
            <w:r w:rsidRPr="0065728F">
              <w:rPr>
                <w:sz w:val="28"/>
                <w:szCs w:val="28"/>
              </w:rPr>
              <w:t>Projekta izpildes ietekme uz pārvaldes institucionālo struktūru.</w:t>
            </w:r>
          </w:p>
          <w:p w:rsidR="00A41291" w:rsidRPr="0065728F" w:rsidRDefault="00A41291" w:rsidP="00083F4C">
            <w:pPr>
              <w:pStyle w:val="naisf"/>
              <w:ind w:left="350" w:hanging="180"/>
              <w:jc w:val="left"/>
              <w:rPr>
                <w:sz w:val="28"/>
                <w:szCs w:val="28"/>
              </w:rPr>
            </w:pPr>
            <w:r w:rsidRPr="0065728F">
              <w:rPr>
                <w:sz w:val="28"/>
                <w:szCs w:val="28"/>
              </w:rPr>
              <w:t>Esošu institūciju likvidācija.</w:t>
            </w:r>
          </w:p>
        </w:tc>
        <w:tc>
          <w:tcPr>
            <w:tcW w:w="2359" w:type="pct"/>
            <w:hideMark/>
          </w:tcPr>
          <w:p w:rsidR="00A41291" w:rsidRPr="0065728F" w:rsidRDefault="00A579E5" w:rsidP="00A579E5">
            <w:pPr>
              <w:pStyle w:val="naisnod"/>
              <w:jc w:val="both"/>
              <w:rPr>
                <w:b/>
                <w:sz w:val="28"/>
                <w:szCs w:val="28"/>
              </w:rPr>
            </w:pPr>
            <w:r>
              <w:rPr>
                <w:iCs/>
                <w:sz w:val="28"/>
                <w:szCs w:val="28"/>
              </w:rPr>
              <w:t xml:space="preserve"> </w:t>
            </w:r>
            <w:r w:rsidR="00A41291" w:rsidRPr="0065728F">
              <w:rPr>
                <w:iCs/>
                <w:sz w:val="28"/>
                <w:szCs w:val="28"/>
              </w:rPr>
              <w:t>Esošās institūcijas netiks likvidētas.</w:t>
            </w:r>
          </w:p>
        </w:tc>
      </w:tr>
      <w:tr w:rsidR="00A41291" w:rsidRPr="0065728F" w:rsidTr="00FB577A">
        <w:trPr>
          <w:tblCellSpacing w:w="0" w:type="dxa"/>
        </w:trPr>
        <w:tc>
          <w:tcPr>
            <w:tcW w:w="245" w:type="pct"/>
          </w:tcPr>
          <w:p w:rsidR="00A41291" w:rsidRPr="0065728F" w:rsidRDefault="00A41291" w:rsidP="002D40B1">
            <w:pPr>
              <w:pStyle w:val="naisnod"/>
              <w:rPr>
                <w:b/>
                <w:sz w:val="28"/>
                <w:szCs w:val="28"/>
              </w:rPr>
            </w:pPr>
            <w:r w:rsidRPr="0065728F">
              <w:rPr>
                <w:sz w:val="28"/>
                <w:szCs w:val="28"/>
              </w:rPr>
              <w:t>5.</w:t>
            </w:r>
          </w:p>
        </w:tc>
        <w:tc>
          <w:tcPr>
            <w:tcW w:w="2396" w:type="pct"/>
            <w:gridSpan w:val="2"/>
            <w:hideMark/>
          </w:tcPr>
          <w:p w:rsidR="00A41291" w:rsidRPr="0065728F" w:rsidRDefault="00A41291" w:rsidP="00083F4C">
            <w:pPr>
              <w:pStyle w:val="naisf"/>
              <w:ind w:left="170" w:firstLine="0"/>
              <w:jc w:val="left"/>
              <w:rPr>
                <w:sz w:val="28"/>
                <w:szCs w:val="28"/>
              </w:rPr>
            </w:pPr>
            <w:r w:rsidRPr="0065728F">
              <w:rPr>
                <w:sz w:val="28"/>
                <w:szCs w:val="28"/>
              </w:rPr>
              <w:t>Projekta izpildes ietekme uz pārvaldes institucionālo struktūru.</w:t>
            </w:r>
          </w:p>
          <w:p w:rsidR="00A41291" w:rsidRPr="0065728F" w:rsidRDefault="00A41291" w:rsidP="00083F4C">
            <w:pPr>
              <w:pStyle w:val="naisf"/>
              <w:ind w:left="350" w:hanging="180"/>
              <w:jc w:val="left"/>
              <w:rPr>
                <w:sz w:val="28"/>
                <w:szCs w:val="28"/>
              </w:rPr>
            </w:pPr>
            <w:r w:rsidRPr="0065728F">
              <w:rPr>
                <w:sz w:val="28"/>
                <w:szCs w:val="28"/>
              </w:rPr>
              <w:t>Esošu institūciju reorganizācija.</w:t>
            </w:r>
          </w:p>
        </w:tc>
        <w:tc>
          <w:tcPr>
            <w:tcW w:w="2359" w:type="pct"/>
            <w:hideMark/>
          </w:tcPr>
          <w:p w:rsidR="00A41291" w:rsidRPr="0065728F" w:rsidRDefault="00A41291" w:rsidP="00A579E5">
            <w:pPr>
              <w:pStyle w:val="naisnod"/>
              <w:jc w:val="both"/>
              <w:rPr>
                <w:b/>
                <w:i/>
                <w:sz w:val="28"/>
                <w:szCs w:val="28"/>
              </w:rPr>
            </w:pPr>
            <w:r w:rsidRPr="0065728F">
              <w:rPr>
                <w:iCs/>
                <w:sz w:val="28"/>
                <w:szCs w:val="28"/>
              </w:rPr>
              <w:t>Esošās institūcijas netiks reorganizētas.</w:t>
            </w:r>
          </w:p>
        </w:tc>
      </w:tr>
      <w:tr w:rsidR="009F63F5" w:rsidRPr="0065728F" w:rsidTr="00FB577A">
        <w:trPr>
          <w:tblCellSpacing w:w="0" w:type="dxa"/>
        </w:trPr>
        <w:tc>
          <w:tcPr>
            <w:tcW w:w="245" w:type="pct"/>
          </w:tcPr>
          <w:p w:rsidR="009F63F5" w:rsidRPr="0065728F" w:rsidRDefault="00A41291" w:rsidP="009F63F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6.</w:t>
            </w:r>
          </w:p>
        </w:tc>
        <w:tc>
          <w:tcPr>
            <w:tcW w:w="2396" w:type="pct"/>
            <w:gridSpan w:val="2"/>
            <w:hideMark/>
          </w:tcPr>
          <w:p w:rsidR="009F63F5" w:rsidRPr="0065728F" w:rsidRDefault="00A41291" w:rsidP="00A579E5">
            <w:pPr>
              <w:spacing w:after="0" w:line="240" w:lineRule="auto"/>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w:t>
            </w:r>
            <w:r w:rsidR="009F63F5" w:rsidRPr="0065728F">
              <w:rPr>
                <w:rFonts w:ascii="Times New Roman" w:eastAsia="Times New Roman" w:hAnsi="Times New Roman"/>
                <w:sz w:val="28"/>
                <w:szCs w:val="28"/>
                <w:lang w:val="lv-LV"/>
              </w:rPr>
              <w:t>Cita informācija</w:t>
            </w:r>
          </w:p>
        </w:tc>
        <w:tc>
          <w:tcPr>
            <w:tcW w:w="2359" w:type="pct"/>
            <w:hideMark/>
          </w:tcPr>
          <w:p w:rsidR="009F63F5" w:rsidRPr="0065728F" w:rsidRDefault="00A41291" w:rsidP="00A579E5">
            <w:pPr>
              <w:spacing w:after="0" w:line="240" w:lineRule="auto"/>
              <w:jc w:val="both"/>
              <w:rPr>
                <w:rFonts w:ascii="Times New Roman" w:eastAsia="Times New Roman" w:hAnsi="Times New Roman"/>
                <w:sz w:val="28"/>
                <w:szCs w:val="28"/>
                <w:lang w:val="lv-LV"/>
              </w:rPr>
            </w:pPr>
            <w:r w:rsidRPr="0065728F">
              <w:rPr>
                <w:rFonts w:ascii="Times New Roman" w:eastAsia="Times New Roman" w:hAnsi="Times New Roman"/>
                <w:sz w:val="28"/>
                <w:szCs w:val="28"/>
                <w:lang w:val="lv-LV"/>
              </w:rPr>
              <w:t> </w:t>
            </w:r>
            <w:r w:rsidR="0053120C" w:rsidRPr="0065728F">
              <w:rPr>
                <w:rFonts w:ascii="Times New Roman" w:hAnsi="Times New Roman"/>
                <w:sz w:val="28"/>
                <w:szCs w:val="28"/>
                <w:lang w:val="lv-LV"/>
              </w:rPr>
              <w:t xml:space="preserve">Informācija par projektu tiks ievietota </w:t>
            </w:r>
            <w:r w:rsidR="0053120C" w:rsidRPr="0065728F">
              <w:rPr>
                <w:rFonts w:ascii="Times New Roman" w:hAnsi="Times New Roman"/>
                <w:sz w:val="28"/>
                <w:szCs w:val="28"/>
                <w:lang w:val="lv-LV"/>
              </w:rPr>
              <w:lastRenderedPageBreak/>
              <w:t>Veselības ministrijas mājas lapā.</w:t>
            </w:r>
          </w:p>
        </w:tc>
      </w:tr>
    </w:tbl>
    <w:p w:rsidR="00FD6C77" w:rsidRPr="0065728F" w:rsidRDefault="00FD6C77" w:rsidP="00FD6C77">
      <w:pPr>
        <w:spacing w:after="0" w:line="240" w:lineRule="auto"/>
        <w:jc w:val="center"/>
        <w:rPr>
          <w:rFonts w:ascii="Times New Roman" w:eastAsia="Times New Roman" w:hAnsi="Times New Roman"/>
          <w:b/>
          <w:sz w:val="24"/>
          <w:szCs w:val="24"/>
          <w:lang w:val="lv-LV"/>
        </w:rPr>
      </w:pPr>
    </w:p>
    <w:p w:rsidR="00A41291" w:rsidRPr="0065728F" w:rsidRDefault="00A41291" w:rsidP="00A41291">
      <w:pPr>
        <w:spacing w:before="100" w:beforeAutospacing="1" w:after="100" w:afterAutospacing="1" w:line="240" w:lineRule="auto"/>
        <w:rPr>
          <w:rFonts w:ascii="Times New Roman" w:eastAsia="Times New Roman" w:hAnsi="Times New Roman"/>
          <w:i/>
          <w:sz w:val="24"/>
          <w:szCs w:val="24"/>
          <w:lang w:val="lv-LV"/>
        </w:rPr>
      </w:pPr>
      <w:r w:rsidRPr="0065728F">
        <w:rPr>
          <w:rFonts w:ascii="Times New Roman" w:eastAsia="Times New Roman" w:hAnsi="Times New Roman"/>
          <w:i/>
          <w:sz w:val="24"/>
          <w:szCs w:val="24"/>
          <w:lang w:val="lv-LV"/>
        </w:rPr>
        <w:t xml:space="preserve">Anotācijas  II., IV.,VI. sadaļa – projekts šīs jomas neskar. </w:t>
      </w:r>
    </w:p>
    <w:p w:rsidR="007E25AC" w:rsidRPr="0065728F" w:rsidRDefault="007E25AC" w:rsidP="00FD6C77">
      <w:pPr>
        <w:spacing w:before="100" w:beforeAutospacing="1" w:after="100" w:afterAutospacing="1" w:line="240" w:lineRule="auto"/>
        <w:rPr>
          <w:rFonts w:ascii="Times New Roman" w:eastAsia="Times New Roman" w:hAnsi="Times New Roman"/>
          <w:sz w:val="24"/>
          <w:szCs w:val="24"/>
          <w:lang w:val="lv-LV"/>
        </w:rPr>
      </w:pPr>
    </w:p>
    <w:p w:rsidR="00D92755" w:rsidRPr="0065728F" w:rsidRDefault="00D92755" w:rsidP="00FD6C77">
      <w:pPr>
        <w:spacing w:before="100" w:beforeAutospacing="1" w:after="100" w:afterAutospacing="1" w:line="240" w:lineRule="auto"/>
        <w:rPr>
          <w:rFonts w:ascii="Times New Roman" w:eastAsia="Times New Roman" w:hAnsi="Times New Roman"/>
          <w:sz w:val="24"/>
          <w:szCs w:val="24"/>
          <w:lang w:val="lv-LV"/>
        </w:rPr>
      </w:pPr>
    </w:p>
    <w:p w:rsidR="00FD6C77" w:rsidRPr="0065728F" w:rsidRDefault="00FD6C77" w:rsidP="00FD6C77">
      <w:pPr>
        <w:spacing w:before="100" w:beforeAutospacing="1" w:after="100" w:afterAutospacing="1" w:line="240" w:lineRule="auto"/>
        <w:rPr>
          <w:rFonts w:ascii="Times New Roman" w:hAnsi="Times New Roman"/>
          <w:sz w:val="28"/>
          <w:szCs w:val="28"/>
          <w:lang w:val="lv-LV"/>
        </w:rPr>
      </w:pPr>
      <w:r w:rsidRPr="0065728F">
        <w:rPr>
          <w:rFonts w:ascii="Times New Roman" w:eastAsia="Times New Roman" w:hAnsi="Times New Roman"/>
          <w:sz w:val="24"/>
          <w:szCs w:val="24"/>
          <w:lang w:val="lv-LV"/>
        </w:rPr>
        <w:t> </w:t>
      </w:r>
      <w:r w:rsidR="00C23ECB" w:rsidRPr="0065728F">
        <w:rPr>
          <w:rFonts w:ascii="Times New Roman" w:eastAsia="Times New Roman" w:hAnsi="Times New Roman"/>
          <w:sz w:val="24"/>
          <w:szCs w:val="24"/>
          <w:lang w:val="lv-LV"/>
        </w:rPr>
        <w:t>V</w:t>
      </w:r>
      <w:r w:rsidRPr="0065728F">
        <w:rPr>
          <w:rFonts w:ascii="Times New Roman" w:hAnsi="Times New Roman"/>
          <w:sz w:val="28"/>
          <w:szCs w:val="28"/>
          <w:lang w:val="lv-LV"/>
        </w:rPr>
        <w:t>eselības ministre</w:t>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r>
      <w:r w:rsidRPr="0065728F">
        <w:rPr>
          <w:rFonts w:ascii="Times New Roman" w:hAnsi="Times New Roman"/>
          <w:sz w:val="28"/>
          <w:szCs w:val="28"/>
          <w:lang w:val="lv-LV"/>
        </w:rPr>
        <w:tab/>
        <w:t xml:space="preserve">         </w:t>
      </w:r>
      <w:r w:rsidR="008B08DE" w:rsidRPr="0065728F">
        <w:rPr>
          <w:rFonts w:ascii="Times New Roman" w:hAnsi="Times New Roman"/>
          <w:sz w:val="28"/>
          <w:szCs w:val="28"/>
          <w:lang w:val="lv-LV"/>
        </w:rPr>
        <w:t xml:space="preserve">I. </w:t>
      </w:r>
      <w:proofErr w:type="spellStart"/>
      <w:r w:rsidR="008B08DE" w:rsidRPr="0065728F">
        <w:rPr>
          <w:rFonts w:ascii="Times New Roman" w:hAnsi="Times New Roman"/>
          <w:sz w:val="28"/>
          <w:szCs w:val="28"/>
          <w:lang w:val="lv-LV"/>
        </w:rPr>
        <w:t>Circene</w:t>
      </w:r>
      <w:proofErr w:type="spellEnd"/>
      <w:r w:rsidRPr="0065728F">
        <w:rPr>
          <w:rFonts w:ascii="Times New Roman" w:hAnsi="Times New Roman"/>
          <w:sz w:val="28"/>
          <w:szCs w:val="28"/>
          <w:lang w:val="lv-LV"/>
        </w:rPr>
        <w:tab/>
      </w:r>
    </w:p>
    <w:p w:rsidR="00F63BC1" w:rsidRPr="0065728F" w:rsidRDefault="00F63BC1" w:rsidP="00F73573">
      <w:pPr>
        <w:tabs>
          <w:tab w:val="left" w:pos="3960"/>
        </w:tabs>
        <w:spacing w:after="0" w:line="240" w:lineRule="auto"/>
        <w:ind w:left="709" w:hanging="709"/>
        <w:rPr>
          <w:rFonts w:ascii="Times New Roman" w:hAnsi="Times New Roman"/>
          <w:sz w:val="28"/>
          <w:szCs w:val="28"/>
          <w:lang w:val="lv-LV"/>
        </w:rPr>
      </w:pPr>
    </w:p>
    <w:p w:rsidR="00F63BC1" w:rsidRPr="0065728F" w:rsidRDefault="00F63BC1" w:rsidP="00F73573">
      <w:pPr>
        <w:tabs>
          <w:tab w:val="left" w:pos="3960"/>
        </w:tabs>
        <w:spacing w:after="0" w:line="240" w:lineRule="auto"/>
        <w:ind w:left="709" w:hanging="709"/>
        <w:rPr>
          <w:rFonts w:ascii="Times New Roman" w:hAnsi="Times New Roman"/>
          <w:sz w:val="28"/>
          <w:szCs w:val="28"/>
          <w:lang w:val="lv-LV"/>
        </w:rPr>
      </w:pPr>
    </w:p>
    <w:p w:rsidR="00FD6C77" w:rsidRPr="0065728F" w:rsidRDefault="00FD6C77" w:rsidP="00FD6C77">
      <w:pPr>
        <w:shd w:val="clear" w:color="auto" w:fill="FFFFFF"/>
        <w:spacing w:after="0" w:line="240" w:lineRule="auto"/>
        <w:jc w:val="both"/>
        <w:rPr>
          <w:rFonts w:ascii="Times New Roman" w:hAnsi="Times New Roman"/>
          <w:sz w:val="24"/>
          <w:szCs w:val="24"/>
          <w:lang w:val="lv-LV"/>
        </w:rPr>
      </w:pPr>
    </w:p>
    <w:p w:rsidR="00FD3D8C" w:rsidRPr="0065728F" w:rsidRDefault="00FD3D8C" w:rsidP="00B1448F">
      <w:pPr>
        <w:spacing w:after="0" w:line="240" w:lineRule="auto"/>
        <w:rPr>
          <w:rFonts w:ascii="Times New Roman" w:hAnsi="Times New Roman"/>
          <w:sz w:val="24"/>
          <w:szCs w:val="24"/>
          <w:lang w:val="lv-LV"/>
        </w:rPr>
      </w:pPr>
    </w:p>
    <w:p w:rsidR="007E25AC" w:rsidRPr="0065728F" w:rsidRDefault="007E25AC" w:rsidP="00B1448F">
      <w:pPr>
        <w:spacing w:after="0" w:line="240" w:lineRule="auto"/>
        <w:rPr>
          <w:rFonts w:ascii="Times New Roman" w:hAnsi="Times New Roman"/>
          <w:sz w:val="24"/>
          <w:szCs w:val="24"/>
          <w:lang w:val="lv-LV"/>
        </w:rPr>
      </w:pPr>
    </w:p>
    <w:p w:rsidR="00F63BC1" w:rsidRDefault="00F63BC1"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Default="00761125" w:rsidP="00B1448F">
      <w:pPr>
        <w:spacing w:after="0" w:line="240" w:lineRule="auto"/>
        <w:rPr>
          <w:rFonts w:ascii="Times New Roman" w:hAnsi="Times New Roman"/>
          <w:sz w:val="24"/>
          <w:szCs w:val="24"/>
          <w:lang w:val="lv-LV"/>
        </w:rPr>
      </w:pPr>
    </w:p>
    <w:p w:rsidR="00761125" w:rsidRPr="0065728F" w:rsidRDefault="00761125" w:rsidP="00B1448F">
      <w:pPr>
        <w:spacing w:after="0" w:line="240" w:lineRule="auto"/>
        <w:rPr>
          <w:rFonts w:ascii="Times New Roman" w:hAnsi="Times New Roman"/>
          <w:sz w:val="24"/>
          <w:szCs w:val="24"/>
          <w:lang w:val="lv-LV"/>
        </w:rPr>
      </w:pPr>
    </w:p>
    <w:p w:rsidR="00F63BC1" w:rsidRPr="0065728F" w:rsidRDefault="00F63BC1" w:rsidP="00B1448F">
      <w:pPr>
        <w:spacing w:after="0" w:line="240" w:lineRule="auto"/>
        <w:rPr>
          <w:rFonts w:ascii="Times New Roman" w:hAnsi="Times New Roman"/>
          <w:sz w:val="24"/>
          <w:szCs w:val="24"/>
          <w:lang w:val="lv-LV"/>
        </w:rPr>
      </w:pPr>
    </w:p>
    <w:p w:rsidR="00F63BC1" w:rsidRPr="0065728F" w:rsidRDefault="00F63BC1" w:rsidP="00B1448F">
      <w:pPr>
        <w:spacing w:after="0" w:line="240" w:lineRule="auto"/>
        <w:rPr>
          <w:rFonts w:ascii="Times New Roman" w:hAnsi="Times New Roman"/>
          <w:sz w:val="24"/>
          <w:szCs w:val="24"/>
          <w:lang w:val="lv-LV"/>
        </w:rPr>
      </w:pPr>
    </w:p>
    <w:p w:rsidR="00F63BC1" w:rsidRPr="0065728F" w:rsidRDefault="00F63BC1" w:rsidP="00B1448F">
      <w:pPr>
        <w:spacing w:after="0" w:line="240" w:lineRule="auto"/>
        <w:rPr>
          <w:rFonts w:ascii="Times New Roman" w:hAnsi="Times New Roman"/>
          <w:sz w:val="24"/>
          <w:szCs w:val="24"/>
          <w:lang w:val="lv-LV"/>
        </w:rPr>
      </w:pPr>
    </w:p>
    <w:p w:rsidR="00F63BC1" w:rsidRPr="0065728F" w:rsidRDefault="00F63BC1" w:rsidP="00B1448F">
      <w:pPr>
        <w:spacing w:after="0" w:line="240" w:lineRule="auto"/>
        <w:rPr>
          <w:rFonts w:ascii="Times New Roman" w:hAnsi="Times New Roman"/>
          <w:sz w:val="24"/>
          <w:szCs w:val="24"/>
          <w:lang w:val="lv-LV"/>
        </w:rPr>
      </w:pPr>
    </w:p>
    <w:p w:rsidR="00F63BC1" w:rsidRPr="0065728F" w:rsidRDefault="00761125" w:rsidP="00F63BC1">
      <w:pPr>
        <w:spacing w:after="0" w:line="240" w:lineRule="auto"/>
        <w:rPr>
          <w:rFonts w:ascii="Times New Roman" w:hAnsi="Times New Roman"/>
          <w:sz w:val="24"/>
          <w:szCs w:val="24"/>
          <w:lang w:val="lv-LV"/>
        </w:rPr>
      </w:pPr>
      <w:r>
        <w:rPr>
          <w:rFonts w:ascii="Times New Roman" w:hAnsi="Times New Roman"/>
          <w:sz w:val="24"/>
          <w:szCs w:val="24"/>
          <w:lang w:val="lv-LV"/>
        </w:rPr>
        <w:t>28</w:t>
      </w:r>
      <w:r w:rsidR="00F63BC1" w:rsidRPr="0065728F">
        <w:rPr>
          <w:rFonts w:ascii="Times New Roman" w:hAnsi="Times New Roman"/>
          <w:sz w:val="24"/>
          <w:szCs w:val="24"/>
          <w:lang w:val="lv-LV"/>
        </w:rPr>
        <w:t>.</w:t>
      </w:r>
      <w:r w:rsidR="00EE472B" w:rsidRPr="0065728F">
        <w:rPr>
          <w:rFonts w:ascii="Times New Roman" w:hAnsi="Times New Roman"/>
          <w:sz w:val="24"/>
          <w:szCs w:val="24"/>
          <w:lang w:val="lv-LV"/>
        </w:rPr>
        <w:t>12.</w:t>
      </w:r>
      <w:r w:rsidR="006F476D" w:rsidRPr="0065728F">
        <w:rPr>
          <w:rFonts w:ascii="Times New Roman" w:hAnsi="Times New Roman"/>
          <w:sz w:val="24"/>
          <w:szCs w:val="24"/>
          <w:lang w:val="lv-LV"/>
        </w:rPr>
        <w:t>20</w:t>
      </w:r>
      <w:r w:rsidR="00F63BC1" w:rsidRPr="0065728F">
        <w:rPr>
          <w:rFonts w:ascii="Times New Roman" w:hAnsi="Times New Roman"/>
          <w:sz w:val="24"/>
          <w:szCs w:val="24"/>
          <w:lang w:val="lv-LV"/>
        </w:rPr>
        <w:t>11</w:t>
      </w:r>
      <w:r w:rsidR="00083F4C">
        <w:rPr>
          <w:rFonts w:ascii="Times New Roman" w:hAnsi="Times New Roman"/>
          <w:sz w:val="24"/>
          <w:szCs w:val="24"/>
          <w:lang w:val="lv-LV"/>
        </w:rPr>
        <w:t xml:space="preserve">     </w:t>
      </w:r>
      <w:r w:rsidR="007A636E">
        <w:rPr>
          <w:rFonts w:ascii="Times New Roman" w:hAnsi="Times New Roman"/>
          <w:sz w:val="24"/>
          <w:szCs w:val="24"/>
          <w:lang w:val="lv-LV"/>
        </w:rPr>
        <w:t>14.36</w:t>
      </w:r>
    </w:p>
    <w:p w:rsidR="00F63BC1" w:rsidRPr="0065728F" w:rsidRDefault="007A636E" w:rsidP="00F63BC1">
      <w:pPr>
        <w:spacing w:after="0" w:line="240" w:lineRule="auto"/>
        <w:rPr>
          <w:rFonts w:ascii="Times New Roman" w:hAnsi="Times New Roman"/>
          <w:sz w:val="24"/>
          <w:szCs w:val="24"/>
          <w:lang w:val="lv-LV"/>
        </w:rPr>
      </w:pPr>
      <w:r>
        <w:rPr>
          <w:rFonts w:ascii="Times New Roman" w:hAnsi="Times New Roman"/>
          <w:sz w:val="24"/>
          <w:szCs w:val="24"/>
          <w:lang w:val="lv-LV"/>
        </w:rPr>
        <w:t>10221</w:t>
      </w:r>
    </w:p>
    <w:p w:rsidR="00F63BC1" w:rsidRPr="0065728F" w:rsidRDefault="00F63BC1" w:rsidP="00F63BC1">
      <w:pPr>
        <w:spacing w:after="0" w:line="240" w:lineRule="auto"/>
        <w:rPr>
          <w:rFonts w:ascii="Times New Roman" w:hAnsi="Times New Roman"/>
          <w:sz w:val="24"/>
          <w:szCs w:val="24"/>
          <w:lang w:val="lv-LV"/>
        </w:rPr>
      </w:pPr>
      <w:r w:rsidRPr="0065728F">
        <w:rPr>
          <w:rFonts w:ascii="Times New Roman" w:hAnsi="Times New Roman"/>
          <w:sz w:val="24"/>
          <w:szCs w:val="24"/>
          <w:lang w:val="lv-LV"/>
        </w:rPr>
        <w:t>L.Pauliņš</w:t>
      </w:r>
    </w:p>
    <w:p w:rsidR="00F63BC1" w:rsidRPr="0065728F" w:rsidRDefault="00F63BC1" w:rsidP="00B1448F">
      <w:pPr>
        <w:spacing w:after="0" w:line="240" w:lineRule="auto"/>
        <w:rPr>
          <w:rFonts w:ascii="Times New Roman" w:hAnsi="Times New Roman"/>
          <w:sz w:val="24"/>
          <w:szCs w:val="24"/>
          <w:lang w:val="lv-LV"/>
        </w:rPr>
      </w:pPr>
      <w:r w:rsidRPr="0065728F">
        <w:rPr>
          <w:rFonts w:ascii="Times New Roman" w:hAnsi="Times New Roman"/>
          <w:sz w:val="24"/>
          <w:szCs w:val="24"/>
          <w:lang w:val="lv-LV"/>
        </w:rPr>
        <w:t>67876024  ludis.paulins@vm.gov.lv</w:t>
      </w:r>
    </w:p>
    <w:sectPr w:rsidR="00F63BC1" w:rsidRPr="0065728F" w:rsidSect="0065728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A3" w:rsidRDefault="004212A3" w:rsidP="00FD6C77">
      <w:pPr>
        <w:spacing w:after="0" w:line="240" w:lineRule="auto"/>
      </w:pPr>
      <w:r>
        <w:separator/>
      </w:r>
    </w:p>
  </w:endnote>
  <w:endnote w:type="continuationSeparator" w:id="0">
    <w:p w:rsidR="004212A3" w:rsidRDefault="004212A3" w:rsidP="00F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Times">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A3" w:rsidRPr="00F73A9B" w:rsidRDefault="004212A3" w:rsidP="002758CB">
    <w:pPr>
      <w:tabs>
        <w:tab w:val="left" w:pos="567"/>
      </w:tabs>
      <w:spacing w:after="0" w:line="240" w:lineRule="auto"/>
      <w:jc w:val="both"/>
      <w:rPr>
        <w:rFonts w:ascii="Times New Roman" w:hAnsi="Times New Roman"/>
        <w:sz w:val="20"/>
        <w:szCs w:val="20"/>
        <w:lang w:val="lv-LV"/>
      </w:rPr>
    </w:pPr>
    <w:r>
      <w:rPr>
        <w:rFonts w:ascii="Times New Roman" w:hAnsi="Times New Roman"/>
        <w:sz w:val="20"/>
        <w:szCs w:val="20"/>
        <w:lang w:val="lv-LV"/>
      </w:rPr>
      <w:t>VMAnot_281211_PVO</w:t>
    </w:r>
    <w:r w:rsidRPr="00F73A9B">
      <w:rPr>
        <w:rFonts w:ascii="Times New Roman" w:hAnsi="Times New Roman"/>
        <w:sz w:val="20"/>
        <w:szCs w:val="20"/>
        <w:lang w:val="lv-LV"/>
      </w:rPr>
      <w:t xml:space="preserve">; </w:t>
    </w:r>
    <w:r w:rsidRPr="00F73A9B">
      <w:rPr>
        <w:rFonts w:ascii="Times New Roman" w:hAnsi="Times New Roman"/>
        <w:sz w:val="20"/>
        <w:szCs w:val="20"/>
      </w:rPr>
      <w:t>Ministru kabineta noteikumu projekta „</w:t>
    </w:r>
    <w:r w:rsidRPr="002758CB">
      <w:rPr>
        <w:rFonts w:ascii="Times New Roman" w:hAnsi="Times New Roman"/>
        <w:b/>
        <w:iCs/>
        <w:sz w:val="28"/>
        <w:szCs w:val="28"/>
        <w:lang w:val="lv-LV"/>
      </w:rPr>
      <w:t xml:space="preserve"> </w:t>
    </w:r>
    <w:r w:rsidRPr="002758CB">
      <w:rPr>
        <w:rFonts w:ascii="Times New Roman" w:hAnsi="Times New Roman"/>
        <w:iCs/>
        <w:sz w:val="20"/>
        <w:szCs w:val="20"/>
        <w:lang w:val="lv-LV"/>
      </w:rPr>
      <w:t xml:space="preserve">Par </w:t>
    </w:r>
    <w:r w:rsidRPr="002758CB">
      <w:rPr>
        <w:rFonts w:ascii="Times New Roman" w:hAnsi="Times New Roman"/>
        <w:sz w:val="20"/>
        <w:szCs w:val="20"/>
        <w:lang w:val="lv-LV"/>
      </w:rPr>
      <w:t xml:space="preserve">Latvijas Republikas Veselības ministrijas un Pasaules Veselības organizācijas Eiropas Reģionālā biroja </w:t>
    </w:r>
    <w:proofErr w:type="spellStart"/>
    <w:r w:rsidRPr="002758CB">
      <w:rPr>
        <w:rFonts w:ascii="Times New Roman" w:hAnsi="Times New Roman"/>
        <w:sz w:val="20"/>
        <w:szCs w:val="20"/>
        <w:lang w:val="lv-LV"/>
      </w:rPr>
      <w:t>divgades</w:t>
    </w:r>
    <w:proofErr w:type="spellEnd"/>
    <w:r w:rsidRPr="002758CB">
      <w:rPr>
        <w:rFonts w:ascii="Times New Roman" w:hAnsi="Times New Roman"/>
        <w:sz w:val="20"/>
        <w:szCs w:val="20"/>
        <w:lang w:val="lv-LV"/>
      </w:rPr>
      <w:t xml:space="preserve"> sadarbības līgumu 2012.–2013.gadam</w:t>
    </w:r>
    <w:r w:rsidRPr="00F73A9B">
      <w:rPr>
        <w:rFonts w:ascii="Times New Roman" w:hAnsi="Times New Roman"/>
        <w:sz w:val="20"/>
        <w:szCs w:val="20"/>
      </w:rPr>
      <w:t>” anotācija</w:t>
    </w:r>
  </w:p>
  <w:p w:rsidR="004212A3" w:rsidRPr="00FD6C77" w:rsidRDefault="004212A3">
    <w:pPr>
      <w:pStyle w:val="Footer"/>
      <w:rPr>
        <w:lang w:val="lv-LV"/>
      </w:rPr>
    </w:pPr>
  </w:p>
  <w:p w:rsidR="004212A3" w:rsidRPr="00F73A9B" w:rsidRDefault="004212A3" w:rsidP="00BE37F4">
    <w:pPr>
      <w:tabs>
        <w:tab w:val="left" w:pos="567"/>
      </w:tabs>
      <w:spacing w:after="0" w:line="240" w:lineRule="auto"/>
      <w:jc w:val="both"/>
      <w:rPr>
        <w:rFonts w:ascii="Times New Roman" w:hAnsi="Times New Roman"/>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A3" w:rsidRPr="00F73A9B" w:rsidRDefault="004212A3" w:rsidP="00D10AE5">
    <w:pPr>
      <w:tabs>
        <w:tab w:val="left" w:pos="567"/>
      </w:tabs>
      <w:spacing w:after="0" w:line="240" w:lineRule="auto"/>
      <w:jc w:val="both"/>
      <w:rPr>
        <w:rFonts w:ascii="Times New Roman" w:hAnsi="Times New Roman"/>
        <w:sz w:val="20"/>
        <w:szCs w:val="20"/>
        <w:lang w:val="lv-LV"/>
      </w:rPr>
    </w:pPr>
    <w:r>
      <w:rPr>
        <w:rFonts w:ascii="Times New Roman" w:hAnsi="Times New Roman"/>
        <w:sz w:val="20"/>
        <w:szCs w:val="20"/>
        <w:lang w:val="lv-LV"/>
      </w:rPr>
      <w:t>VMAnot_281211_PVO</w:t>
    </w:r>
    <w:r w:rsidRPr="00F73A9B">
      <w:rPr>
        <w:rFonts w:ascii="Times New Roman" w:hAnsi="Times New Roman"/>
        <w:sz w:val="20"/>
        <w:szCs w:val="20"/>
        <w:lang w:val="lv-LV"/>
      </w:rPr>
      <w:t xml:space="preserve">; </w:t>
    </w:r>
    <w:r w:rsidRPr="00F73A9B">
      <w:rPr>
        <w:rFonts w:ascii="Times New Roman" w:hAnsi="Times New Roman"/>
        <w:sz w:val="20"/>
        <w:szCs w:val="20"/>
      </w:rPr>
      <w:t>Ministru kabineta noteikumu projekta „</w:t>
    </w:r>
    <w:r w:rsidRPr="002758CB">
      <w:rPr>
        <w:rFonts w:ascii="Times New Roman" w:hAnsi="Times New Roman"/>
        <w:b/>
        <w:iCs/>
        <w:sz w:val="28"/>
        <w:szCs w:val="28"/>
        <w:lang w:val="lv-LV"/>
      </w:rPr>
      <w:t xml:space="preserve"> </w:t>
    </w:r>
    <w:r w:rsidRPr="002758CB">
      <w:rPr>
        <w:rFonts w:ascii="Times New Roman" w:hAnsi="Times New Roman"/>
        <w:iCs/>
        <w:sz w:val="20"/>
        <w:szCs w:val="20"/>
        <w:lang w:val="lv-LV"/>
      </w:rPr>
      <w:t xml:space="preserve">Par </w:t>
    </w:r>
    <w:r w:rsidRPr="002758CB">
      <w:rPr>
        <w:rFonts w:ascii="Times New Roman" w:hAnsi="Times New Roman"/>
        <w:sz w:val="20"/>
        <w:szCs w:val="20"/>
        <w:lang w:val="lv-LV"/>
      </w:rPr>
      <w:t xml:space="preserve">Latvijas Republikas Veselības ministrijas un Pasaules Veselības organizācijas Eiropas Reģionālā biroja </w:t>
    </w:r>
    <w:proofErr w:type="spellStart"/>
    <w:r w:rsidRPr="002758CB">
      <w:rPr>
        <w:rFonts w:ascii="Times New Roman" w:hAnsi="Times New Roman"/>
        <w:sz w:val="20"/>
        <w:szCs w:val="20"/>
        <w:lang w:val="lv-LV"/>
      </w:rPr>
      <w:t>divgades</w:t>
    </w:r>
    <w:proofErr w:type="spellEnd"/>
    <w:r w:rsidRPr="002758CB">
      <w:rPr>
        <w:rFonts w:ascii="Times New Roman" w:hAnsi="Times New Roman"/>
        <w:sz w:val="20"/>
        <w:szCs w:val="20"/>
        <w:lang w:val="lv-LV"/>
      </w:rPr>
      <w:t xml:space="preserve"> sadarbības līgumu 2012.–2013.gadam</w:t>
    </w:r>
    <w:r w:rsidRPr="00F73A9B">
      <w:rPr>
        <w:rFonts w:ascii="Times New Roman" w:hAnsi="Times New Roman"/>
        <w:sz w:val="20"/>
        <w:szCs w:val="20"/>
      </w:rPr>
      <w:t>” anotācija</w:t>
    </w:r>
  </w:p>
  <w:p w:rsidR="004212A3" w:rsidRDefault="00421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A3" w:rsidRDefault="004212A3" w:rsidP="00FD6C77">
      <w:pPr>
        <w:spacing w:after="0" w:line="240" w:lineRule="auto"/>
      </w:pPr>
      <w:r>
        <w:separator/>
      </w:r>
    </w:p>
  </w:footnote>
  <w:footnote w:type="continuationSeparator" w:id="0">
    <w:p w:rsidR="004212A3" w:rsidRDefault="004212A3" w:rsidP="00F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691"/>
      <w:docPartObj>
        <w:docPartGallery w:val="Page Numbers (Top of Page)"/>
        <w:docPartUnique/>
      </w:docPartObj>
    </w:sdtPr>
    <w:sdtContent>
      <w:p w:rsidR="004212A3" w:rsidRDefault="005E02B8">
        <w:pPr>
          <w:pStyle w:val="Header"/>
          <w:jc w:val="center"/>
        </w:pPr>
        <w:fldSimple w:instr=" PAGE   \* MERGEFORMAT ">
          <w:r w:rsidR="007A636E">
            <w:rPr>
              <w:noProof/>
            </w:rPr>
            <w:t>48</w:t>
          </w:r>
        </w:fldSimple>
      </w:p>
    </w:sdtContent>
  </w:sdt>
  <w:p w:rsidR="004212A3" w:rsidRDefault="00421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33A"/>
    <w:multiLevelType w:val="hybridMultilevel"/>
    <w:tmpl w:val="929608F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B3061F5"/>
    <w:multiLevelType w:val="hybridMultilevel"/>
    <w:tmpl w:val="5FAA8AFC"/>
    <w:lvl w:ilvl="0" w:tplc="FD5AFC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E056D"/>
    <w:multiLevelType w:val="hybridMultilevel"/>
    <w:tmpl w:val="929608F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683370D"/>
    <w:multiLevelType w:val="hybridMultilevel"/>
    <w:tmpl w:val="3B0818AC"/>
    <w:lvl w:ilvl="0" w:tplc="FD5AFC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AD90349"/>
    <w:multiLevelType w:val="hybridMultilevel"/>
    <w:tmpl w:val="AAF4C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3871C2"/>
    <w:multiLevelType w:val="hybridMultilevel"/>
    <w:tmpl w:val="929608F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9FC2A4B"/>
    <w:multiLevelType w:val="hybridMultilevel"/>
    <w:tmpl w:val="A2D8B994"/>
    <w:lvl w:ilvl="0" w:tplc="CB68DEE6">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4C74CF"/>
    <w:multiLevelType w:val="hybridMultilevel"/>
    <w:tmpl w:val="CFA486D4"/>
    <w:lvl w:ilvl="0" w:tplc="FD5AFC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D062FDC"/>
    <w:multiLevelType w:val="hybridMultilevel"/>
    <w:tmpl w:val="AF804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nsid w:val="5BDD7811"/>
    <w:multiLevelType w:val="hybridMultilevel"/>
    <w:tmpl w:val="5D54E2B6"/>
    <w:lvl w:ilvl="0" w:tplc="FD5AFC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8"/>
  </w:num>
  <w:num w:numId="7">
    <w:abstractNumId w:val="4"/>
  </w:num>
  <w:num w:numId="8">
    <w:abstractNumId w:val="9"/>
  </w:num>
  <w:num w:numId="9">
    <w:abstractNumId w:val="5"/>
  </w:num>
  <w:num w:numId="10">
    <w:abstractNumId w:val="1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6C77"/>
    <w:rsid w:val="00012CAD"/>
    <w:rsid w:val="00017CF1"/>
    <w:rsid w:val="000249B4"/>
    <w:rsid w:val="0002503B"/>
    <w:rsid w:val="00026FF4"/>
    <w:rsid w:val="000348F6"/>
    <w:rsid w:val="000602C7"/>
    <w:rsid w:val="00083F4C"/>
    <w:rsid w:val="00095C6A"/>
    <w:rsid w:val="000D5894"/>
    <w:rsid w:val="000D5E22"/>
    <w:rsid w:val="000E512C"/>
    <w:rsid w:val="000E7098"/>
    <w:rsid w:val="000F034E"/>
    <w:rsid w:val="000F1D79"/>
    <w:rsid w:val="000F5017"/>
    <w:rsid w:val="00107093"/>
    <w:rsid w:val="00127801"/>
    <w:rsid w:val="001601E3"/>
    <w:rsid w:val="00160268"/>
    <w:rsid w:val="0017494D"/>
    <w:rsid w:val="001A5553"/>
    <w:rsid w:val="001B03DE"/>
    <w:rsid w:val="001F0CAA"/>
    <w:rsid w:val="00214318"/>
    <w:rsid w:val="00233E97"/>
    <w:rsid w:val="00274DC3"/>
    <w:rsid w:val="002758CB"/>
    <w:rsid w:val="002941D5"/>
    <w:rsid w:val="002D37F8"/>
    <w:rsid w:val="002D40B1"/>
    <w:rsid w:val="002E721B"/>
    <w:rsid w:val="00311AFA"/>
    <w:rsid w:val="00333E66"/>
    <w:rsid w:val="00360D0F"/>
    <w:rsid w:val="003648BB"/>
    <w:rsid w:val="00386B35"/>
    <w:rsid w:val="003E7AA3"/>
    <w:rsid w:val="003F0AE1"/>
    <w:rsid w:val="004027E8"/>
    <w:rsid w:val="00410315"/>
    <w:rsid w:val="00411BB9"/>
    <w:rsid w:val="004212A3"/>
    <w:rsid w:val="00474F53"/>
    <w:rsid w:val="004838DB"/>
    <w:rsid w:val="004C4AF4"/>
    <w:rsid w:val="004D4244"/>
    <w:rsid w:val="004E3844"/>
    <w:rsid w:val="00505A27"/>
    <w:rsid w:val="0053120C"/>
    <w:rsid w:val="00533DAA"/>
    <w:rsid w:val="005C3E87"/>
    <w:rsid w:val="005C62C9"/>
    <w:rsid w:val="005D35C1"/>
    <w:rsid w:val="005E02B8"/>
    <w:rsid w:val="005F0193"/>
    <w:rsid w:val="00600252"/>
    <w:rsid w:val="00652C4F"/>
    <w:rsid w:val="0065728F"/>
    <w:rsid w:val="006816E3"/>
    <w:rsid w:val="006A7477"/>
    <w:rsid w:val="006B4E68"/>
    <w:rsid w:val="006D5874"/>
    <w:rsid w:val="006E19E8"/>
    <w:rsid w:val="006F476D"/>
    <w:rsid w:val="0070298F"/>
    <w:rsid w:val="007074D6"/>
    <w:rsid w:val="007219E3"/>
    <w:rsid w:val="00761125"/>
    <w:rsid w:val="007A636E"/>
    <w:rsid w:val="007A661F"/>
    <w:rsid w:val="007D358C"/>
    <w:rsid w:val="007E25AC"/>
    <w:rsid w:val="00801BA7"/>
    <w:rsid w:val="008743BB"/>
    <w:rsid w:val="00877534"/>
    <w:rsid w:val="00880A45"/>
    <w:rsid w:val="00895ACD"/>
    <w:rsid w:val="008B08DE"/>
    <w:rsid w:val="008C0D3E"/>
    <w:rsid w:val="008E271A"/>
    <w:rsid w:val="008F5D37"/>
    <w:rsid w:val="0092703B"/>
    <w:rsid w:val="00951316"/>
    <w:rsid w:val="00953594"/>
    <w:rsid w:val="00960F90"/>
    <w:rsid w:val="00975120"/>
    <w:rsid w:val="009952D2"/>
    <w:rsid w:val="009A1858"/>
    <w:rsid w:val="009A441A"/>
    <w:rsid w:val="009A6C09"/>
    <w:rsid w:val="009C63BE"/>
    <w:rsid w:val="009F1F87"/>
    <w:rsid w:val="009F63F5"/>
    <w:rsid w:val="00A01D0C"/>
    <w:rsid w:val="00A1352A"/>
    <w:rsid w:val="00A300C2"/>
    <w:rsid w:val="00A35B5E"/>
    <w:rsid w:val="00A41291"/>
    <w:rsid w:val="00A447EB"/>
    <w:rsid w:val="00A46E89"/>
    <w:rsid w:val="00A47CCA"/>
    <w:rsid w:val="00A579E5"/>
    <w:rsid w:val="00A57C22"/>
    <w:rsid w:val="00A70727"/>
    <w:rsid w:val="00A71A9B"/>
    <w:rsid w:val="00A771C2"/>
    <w:rsid w:val="00A82495"/>
    <w:rsid w:val="00AC7813"/>
    <w:rsid w:val="00AE3C66"/>
    <w:rsid w:val="00AE7BED"/>
    <w:rsid w:val="00AF051A"/>
    <w:rsid w:val="00B04655"/>
    <w:rsid w:val="00B1448F"/>
    <w:rsid w:val="00B64315"/>
    <w:rsid w:val="00B76433"/>
    <w:rsid w:val="00B85B3D"/>
    <w:rsid w:val="00BA18C4"/>
    <w:rsid w:val="00BB1B68"/>
    <w:rsid w:val="00BD48DD"/>
    <w:rsid w:val="00BD6678"/>
    <w:rsid w:val="00BE37F4"/>
    <w:rsid w:val="00BE6004"/>
    <w:rsid w:val="00BF112F"/>
    <w:rsid w:val="00BF48B7"/>
    <w:rsid w:val="00C23ECB"/>
    <w:rsid w:val="00C26D06"/>
    <w:rsid w:val="00C27D29"/>
    <w:rsid w:val="00C846B2"/>
    <w:rsid w:val="00CA3426"/>
    <w:rsid w:val="00CD034C"/>
    <w:rsid w:val="00CD4A3E"/>
    <w:rsid w:val="00CD761D"/>
    <w:rsid w:val="00D10AE5"/>
    <w:rsid w:val="00D13E4B"/>
    <w:rsid w:val="00D37CBF"/>
    <w:rsid w:val="00D53E0E"/>
    <w:rsid w:val="00D56381"/>
    <w:rsid w:val="00D57D8E"/>
    <w:rsid w:val="00D92755"/>
    <w:rsid w:val="00D936CB"/>
    <w:rsid w:val="00D953F6"/>
    <w:rsid w:val="00DC3E5A"/>
    <w:rsid w:val="00DD1C19"/>
    <w:rsid w:val="00E07817"/>
    <w:rsid w:val="00E312BF"/>
    <w:rsid w:val="00E85480"/>
    <w:rsid w:val="00E97C5A"/>
    <w:rsid w:val="00EA34F5"/>
    <w:rsid w:val="00EB2C8D"/>
    <w:rsid w:val="00EE472B"/>
    <w:rsid w:val="00F06022"/>
    <w:rsid w:val="00F07F62"/>
    <w:rsid w:val="00F20042"/>
    <w:rsid w:val="00F36F4E"/>
    <w:rsid w:val="00F41218"/>
    <w:rsid w:val="00F6145C"/>
    <w:rsid w:val="00F63BC1"/>
    <w:rsid w:val="00F72510"/>
    <w:rsid w:val="00F73573"/>
    <w:rsid w:val="00F757C6"/>
    <w:rsid w:val="00F90027"/>
    <w:rsid w:val="00FB577A"/>
    <w:rsid w:val="00FB758E"/>
    <w:rsid w:val="00FC325C"/>
    <w:rsid w:val="00FD3D8C"/>
    <w:rsid w:val="00FD6C77"/>
    <w:rsid w:val="00FD7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77"/>
    <w:pPr>
      <w:spacing w:after="200" w:line="276" w:lineRule="auto"/>
    </w:pPr>
    <w:rPr>
      <w:sz w:val="22"/>
      <w:szCs w:val="22"/>
    </w:rPr>
  </w:style>
  <w:style w:type="paragraph" w:styleId="Heading2">
    <w:name w:val="heading 2"/>
    <w:basedOn w:val="Normal"/>
    <w:next w:val="Normal"/>
    <w:link w:val="Heading2Char"/>
    <w:qFormat/>
    <w:rsid w:val="005F0193"/>
    <w:pPr>
      <w:keepNext/>
      <w:spacing w:before="240" w:after="120" w:line="240" w:lineRule="auto"/>
      <w:outlineLvl w:val="1"/>
    </w:pPr>
    <w:rPr>
      <w:rFonts w:ascii="Arial" w:eastAsia="Times New Roman" w:hAnsi="Arial" w:cs="Arial"/>
      <w:b/>
      <w:bCs/>
      <w:iCs/>
      <w:color w:val="0000FF"/>
      <w:sz w:val="24"/>
      <w:szCs w:val="28"/>
      <w:lang w:val="es-ES" w:eastAsia="es-ES"/>
    </w:rPr>
  </w:style>
  <w:style w:type="paragraph" w:styleId="Heading6">
    <w:name w:val="heading 6"/>
    <w:basedOn w:val="Normal"/>
    <w:next w:val="Normal"/>
    <w:link w:val="Heading6Char"/>
    <w:qFormat/>
    <w:rsid w:val="005F0193"/>
    <w:pPr>
      <w:keepNext/>
      <w:spacing w:after="0" w:line="240" w:lineRule="auto"/>
      <w:outlineLvl w:val="5"/>
    </w:pPr>
    <w:rPr>
      <w:rFonts w:ascii="Arial" w:eastAsia="Times New Roman" w:hAnsi="Arial" w:cs="Arial"/>
      <w:i/>
      <w:iCs/>
      <w:color w:val="000000"/>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77"/>
  </w:style>
  <w:style w:type="paragraph" w:styleId="Footer">
    <w:name w:val="footer"/>
    <w:basedOn w:val="Normal"/>
    <w:link w:val="FooterChar"/>
    <w:unhideWhenUsed/>
    <w:rsid w:val="00FD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77"/>
  </w:style>
  <w:style w:type="paragraph" w:styleId="BodyText">
    <w:name w:val="Body Text"/>
    <w:basedOn w:val="Normal"/>
    <w:link w:val="BodyTextChar"/>
    <w:rsid w:val="00FD6C77"/>
    <w:pPr>
      <w:spacing w:after="0" w:line="240" w:lineRule="auto"/>
    </w:pPr>
    <w:rPr>
      <w:rFonts w:ascii="Times New Roman" w:eastAsia="Times New Roman" w:hAnsi="Times New Roman"/>
      <w:sz w:val="28"/>
      <w:szCs w:val="24"/>
      <w:lang w:val="lv-LV"/>
    </w:rPr>
  </w:style>
  <w:style w:type="character" w:customStyle="1" w:styleId="BodyTextChar">
    <w:name w:val="Body Text Char"/>
    <w:basedOn w:val="DefaultParagraphFont"/>
    <w:link w:val="BodyText"/>
    <w:rsid w:val="00FD6C77"/>
    <w:rPr>
      <w:rFonts w:ascii="Times New Roman" w:eastAsia="Times New Roman" w:hAnsi="Times New Roman" w:cs="Times New Roman"/>
      <w:sz w:val="28"/>
      <w:szCs w:val="24"/>
      <w:lang w:val="lv-LV"/>
    </w:rPr>
  </w:style>
  <w:style w:type="character" w:styleId="Hyperlink">
    <w:name w:val="Hyperlink"/>
    <w:basedOn w:val="DefaultParagraphFont"/>
    <w:rsid w:val="00FD6C77"/>
    <w:rPr>
      <w:color w:val="0000FF"/>
      <w:u w:val="single"/>
    </w:rPr>
  </w:style>
  <w:style w:type="paragraph" w:styleId="BodyText2">
    <w:name w:val="Body Text 2"/>
    <w:basedOn w:val="Normal"/>
    <w:link w:val="BodyText2Char"/>
    <w:uiPriority w:val="99"/>
    <w:unhideWhenUsed/>
    <w:rsid w:val="00FD6C77"/>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rsid w:val="00FD6C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D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77"/>
    <w:rPr>
      <w:rFonts w:ascii="Tahoma" w:hAnsi="Tahoma" w:cs="Tahoma"/>
      <w:sz w:val="16"/>
      <w:szCs w:val="16"/>
    </w:rPr>
  </w:style>
  <w:style w:type="character" w:customStyle="1" w:styleId="Heading2Char">
    <w:name w:val="Heading 2 Char"/>
    <w:basedOn w:val="DefaultParagraphFont"/>
    <w:link w:val="Heading2"/>
    <w:rsid w:val="005F0193"/>
    <w:rPr>
      <w:rFonts w:ascii="Arial" w:eastAsia="Times New Roman" w:hAnsi="Arial" w:cs="Arial"/>
      <w:b/>
      <w:bCs/>
      <w:iCs/>
      <w:color w:val="0000FF"/>
      <w:sz w:val="24"/>
      <w:szCs w:val="28"/>
      <w:lang w:val="es-ES" w:eastAsia="es-ES"/>
    </w:rPr>
  </w:style>
  <w:style w:type="character" w:customStyle="1" w:styleId="Heading6Char">
    <w:name w:val="Heading 6 Char"/>
    <w:basedOn w:val="DefaultParagraphFont"/>
    <w:link w:val="Heading6"/>
    <w:rsid w:val="005F0193"/>
    <w:rPr>
      <w:rFonts w:ascii="Arial" w:eastAsia="Times New Roman" w:hAnsi="Arial" w:cs="Arial"/>
      <w:i/>
      <w:iCs/>
      <w:color w:val="000000"/>
      <w:sz w:val="24"/>
      <w:szCs w:val="24"/>
      <w:u w:val="single"/>
      <w:lang w:val="en-GB"/>
    </w:rPr>
  </w:style>
  <w:style w:type="paragraph" w:styleId="ListParagraph">
    <w:name w:val="List Paragraph"/>
    <w:basedOn w:val="Normal"/>
    <w:qFormat/>
    <w:rsid w:val="005F0193"/>
    <w:pPr>
      <w:spacing w:after="0" w:line="240" w:lineRule="auto"/>
      <w:ind w:left="720"/>
      <w:contextualSpacing/>
    </w:pPr>
    <w:rPr>
      <w:rFonts w:ascii="Times New Roman" w:eastAsia="Times New Roman" w:hAnsi="Times New Roman"/>
      <w:sz w:val="24"/>
      <w:szCs w:val="24"/>
      <w:lang w:val="lv-LV" w:eastAsia="lv-LV"/>
    </w:rPr>
  </w:style>
  <w:style w:type="table" w:styleId="TableGrid">
    <w:name w:val="Table Grid"/>
    <w:basedOn w:val="TableNormal"/>
    <w:uiPriority w:val="59"/>
    <w:rsid w:val="005F01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F757C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C8D"/>
    <w:rPr>
      <w:sz w:val="16"/>
      <w:szCs w:val="16"/>
    </w:rPr>
  </w:style>
  <w:style w:type="paragraph" w:styleId="CommentText">
    <w:name w:val="annotation text"/>
    <w:basedOn w:val="Normal"/>
    <w:link w:val="CommentTextChar"/>
    <w:uiPriority w:val="99"/>
    <w:semiHidden/>
    <w:unhideWhenUsed/>
    <w:rsid w:val="00EB2C8D"/>
    <w:pPr>
      <w:spacing w:line="240" w:lineRule="auto"/>
    </w:pPr>
    <w:rPr>
      <w:sz w:val="20"/>
      <w:szCs w:val="20"/>
    </w:rPr>
  </w:style>
  <w:style w:type="character" w:customStyle="1" w:styleId="CommentTextChar">
    <w:name w:val="Comment Text Char"/>
    <w:basedOn w:val="DefaultParagraphFont"/>
    <w:link w:val="CommentText"/>
    <w:uiPriority w:val="99"/>
    <w:semiHidden/>
    <w:rsid w:val="00EB2C8D"/>
  </w:style>
  <w:style w:type="paragraph" w:styleId="CommentSubject">
    <w:name w:val="annotation subject"/>
    <w:basedOn w:val="CommentText"/>
    <w:next w:val="CommentText"/>
    <w:link w:val="CommentSubjectChar"/>
    <w:uiPriority w:val="99"/>
    <w:semiHidden/>
    <w:unhideWhenUsed/>
    <w:rsid w:val="00EB2C8D"/>
    <w:rPr>
      <w:b/>
      <w:bCs/>
    </w:rPr>
  </w:style>
  <w:style w:type="character" w:customStyle="1" w:styleId="CommentSubjectChar">
    <w:name w:val="Comment Subject Char"/>
    <w:basedOn w:val="CommentTextChar"/>
    <w:link w:val="CommentSubject"/>
    <w:uiPriority w:val="99"/>
    <w:semiHidden/>
    <w:rsid w:val="00EB2C8D"/>
    <w:rPr>
      <w:b/>
      <w:bCs/>
    </w:rPr>
  </w:style>
  <w:style w:type="paragraph" w:customStyle="1" w:styleId="naisc">
    <w:name w:val="naisc"/>
    <w:basedOn w:val="Normal"/>
    <w:rsid w:val="00A71A9B"/>
    <w:pPr>
      <w:spacing w:before="450" w:after="300" w:line="240" w:lineRule="auto"/>
      <w:jc w:val="center"/>
    </w:pPr>
    <w:rPr>
      <w:rFonts w:ascii="Times New Roman" w:eastAsia="Times New Roman" w:hAnsi="Times New Roman"/>
      <w:sz w:val="26"/>
      <w:szCs w:val="26"/>
      <w:lang w:val="lv-LV" w:eastAsia="lv-LV"/>
    </w:rPr>
  </w:style>
  <w:style w:type="paragraph" w:customStyle="1" w:styleId="naislab">
    <w:name w:val="naislab"/>
    <w:basedOn w:val="Normal"/>
    <w:rsid w:val="0053120C"/>
    <w:pPr>
      <w:spacing w:before="100" w:beforeAutospacing="1" w:after="100" w:afterAutospacing="1" w:line="240" w:lineRule="auto"/>
    </w:pPr>
    <w:rPr>
      <w:rFonts w:ascii="Times New Roman" w:eastAsia="Times New Roman" w:hAnsi="Times New Roman"/>
      <w:sz w:val="24"/>
      <w:szCs w:val="24"/>
    </w:rPr>
  </w:style>
  <w:style w:type="paragraph" w:customStyle="1" w:styleId="naisf">
    <w:name w:val="naisf"/>
    <w:basedOn w:val="Normal"/>
    <w:rsid w:val="0053120C"/>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nod">
    <w:name w:val="naisnod"/>
    <w:basedOn w:val="Normal"/>
    <w:rsid w:val="005312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659112">
      <w:bodyDiv w:val="1"/>
      <w:marLeft w:val="0"/>
      <w:marRight w:val="0"/>
      <w:marTop w:val="0"/>
      <w:marBottom w:val="0"/>
      <w:divBdr>
        <w:top w:val="none" w:sz="0" w:space="0" w:color="auto"/>
        <w:left w:val="none" w:sz="0" w:space="0" w:color="auto"/>
        <w:bottom w:val="none" w:sz="0" w:space="0" w:color="auto"/>
        <w:right w:val="none" w:sz="0" w:space="0" w:color="auto"/>
      </w:divBdr>
    </w:div>
    <w:div w:id="5566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F1A77-3BA1-4B28-965F-555A31FC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10291</Words>
  <Characters>69467</Characters>
  <Application>Microsoft Office Word</Application>
  <DocSecurity>0</DocSecurity>
  <Lines>2043</Lines>
  <Paragraphs>613</Paragraphs>
  <ScaleCrop>false</ScaleCrop>
  <HeadingPairs>
    <vt:vector size="2" baseType="variant">
      <vt:variant>
        <vt:lpstr>Title</vt:lpstr>
      </vt:variant>
      <vt:variant>
        <vt:i4>1</vt:i4>
      </vt:variant>
    </vt:vector>
  </HeadingPairs>
  <TitlesOfParts>
    <vt:vector size="1" baseType="lpstr">
      <vt:lpstr>Ministru kabineta protokollēmuma „Par Latvijas Republikas Veselības ministrijas un Pasaules Veselības organizācijas Eiropas Reģionālā biroja divgades sadarbības līgumu 2012.–2013.gadam”anotācija</vt:lpstr>
    </vt:vector>
  </TitlesOfParts>
  <Company>Veselības ministrija</Company>
  <LinksUpToDate>false</LinksUpToDate>
  <CharactersWithSpaces>79145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„Par Latvijas Republikas Veselības ministrijas un Pasaules Veselības organizācijas Eiropas Reģionālā biroja divgades sadarbības līgumu 2012.–2013.gadam”anotācija</dc:title>
  <dc:subject>anotācija</dc:subject>
  <dc:creator>Ludis Pauliņš</dc:creator>
  <dc:description>ludis.paulins@vm.gov.lv_x000d_
67876024</dc:description>
  <cp:lastModifiedBy>VM</cp:lastModifiedBy>
  <cp:revision>4</cp:revision>
  <dcterms:created xsi:type="dcterms:W3CDTF">2011-12-28T12:25:00Z</dcterms:created>
  <dcterms:modified xsi:type="dcterms:W3CDTF">2011-12-28T12:36:00Z</dcterms:modified>
</cp:coreProperties>
</file>