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AC" w:rsidRPr="00881252" w:rsidRDefault="00DF7E4A" w:rsidP="00BF41E6">
      <w:pPr>
        <w:jc w:val="right"/>
        <w:rPr>
          <w:sz w:val="28"/>
          <w:szCs w:val="28"/>
        </w:rPr>
      </w:pPr>
      <w:r w:rsidRPr="00881252">
        <w:rPr>
          <w:sz w:val="28"/>
          <w:szCs w:val="28"/>
        </w:rPr>
        <w:t>PROJEKTS</w:t>
      </w:r>
    </w:p>
    <w:p w:rsidR="001325BD" w:rsidRPr="00881252" w:rsidRDefault="001325BD" w:rsidP="00DF7E4A">
      <w:pPr>
        <w:jc w:val="center"/>
        <w:rPr>
          <w:sz w:val="28"/>
          <w:szCs w:val="28"/>
        </w:rPr>
      </w:pPr>
    </w:p>
    <w:p w:rsidR="00C10F01" w:rsidRPr="00881252" w:rsidRDefault="00C10F01" w:rsidP="00DF7E4A">
      <w:pPr>
        <w:jc w:val="center"/>
        <w:rPr>
          <w:sz w:val="28"/>
          <w:szCs w:val="28"/>
        </w:rPr>
      </w:pPr>
    </w:p>
    <w:p w:rsidR="00DF7E4A" w:rsidRPr="00881252" w:rsidRDefault="00DF7E4A" w:rsidP="00DF7E4A">
      <w:pPr>
        <w:jc w:val="center"/>
        <w:rPr>
          <w:sz w:val="28"/>
          <w:szCs w:val="28"/>
        </w:rPr>
      </w:pPr>
      <w:r w:rsidRPr="00881252">
        <w:rPr>
          <w:sz w:val="28"/>
          <w:szCs w:val="28"/>
        </w:rPr>
        <w:t>LATVIJAS REPUBLIKAS MINISTRU KABINETS</w:t>
      </w:r>
    </w:p>
    <w:p w:rsidR="007C475D" w:rsidRPr="00881252" w:rsidRDefault="007C475D" w:rsidP="00070BDC">
      <w:pPr>
        <w:tabs>
          <w:tab w:val="left" w:pos="1612"/>
        </w:tabs>
        <w:rPr>
          <w:sz w:val="28"/>
          <w:szCs w:val="28"/>
        </w:rPr>
      </w:pPr>
    </w:p>
    <w:p w:rsidR="00C10F01" w:rsidRPr="00881252" w:rsidRDefault="00C10F01" w:rsidP="00070BDC">
      <w:pPr>
        <w:tabs>
          <w:tab w:val="left" w:pos="1612"/>
        </w:tabs>
        <w:rPr>
          <w:sz w:val="28"/>
          <w:szCs w:val="28"/>
        </w:rPr>
      </w:pPr>
    </w:p>
    <w:p w:rsidR="00DF7E4A" w:rsidRPr="00881252" w:rsidRDefault="00EF16FD" w:rsidP="00034E60">
      <w:pPr>
        <w:tabs>
          <w:tab w:val="left" w:pos="5670"/>
          <w:tab w:val="left" w:pos="6804"/>
        </w:tabs>
        <w:rPr>
          <w:sz w:val="28"/>
          <w:szCs w:val="28"/>
        </w:rPr>
      </w:pPr>
      <w:r w:rsidRPr="00881252">
        <w:rPr>
          <w:sz w:val="28"/>
          <w:szCs w:val="28"/>
        </w:rPr>
        <w:t>201</w:t>
      </w:r>
      <w:r w:rsidR="00473CF2" w:rsidRPr="00881252">
        <w:rPr>
          <w:sz w:val="28"/>
          <w:szCs w:val="28"/>
        </w:rPr>
        <w:t>3</w:t>
      </w:r>
      <w:r w:rsidR="00894F0C" w:rsidRPr="00881252">
        <w:rPr>
          <w:sz w:val="28"/>
          <w:szCs w:val="28"/>
        </w:rPr>
        <w:t>.</w:t>
      </w:r>
      <w:r w:rsidR="007B4D13" w:rsidRPr="00881252">
        <w:rPr>
          <w:sz w:val="28"/>
          <w:szCs w:val="28"/>
        </w:rPr>
        <w:t>gada __</w:t>
      </w:r>
      <w:r w:rsidR="00034E60" w:rsidRPr="00881252">
        <w:rPr>
          <w:sz w:val="28"/>
          <w:szCs w:val="28"/>
        </w:rPr>
        <w:t>.________</w:t>
      </w:r>
      <w:r w:rsidR="00034E60" w:rsidRPr="00881252">
        <w:rPr>
          <w:sz w:val="28"/>
          <w:szCs w:val="28"/>
        </w:rPr>
        <w:tab/>
      </w:r>
      <w:r w:rsidR="00DF7E4A" w:rsidRPr="00881252">
        <w:rPr>
          <w:sz w:val="28"/>
          <w:szCs w:val="28"/>
        </w:rPr>
        <w:t xml:space="preserve">Noteikumi </w:t>
      </w:r>
      <w:r w:rsidR="004B5342" w:rsidRPr="00881252">
        <w:rPr>
          <w:sz w:val="28"/>
          <w:szCs w:val="28"/>
        </w:rPr>
        <w:t>N</w:t>
      </w:r>
      <w:r w:rsidR="009561A3" w:rsidRPr="00881252">
        <w:rPr>
          <w:sz w:val="28"/>
          <w:szCs w:val="28"/>
        </w:rPr>
        <w:t>r</w:t>
      </w:r>
      <w:r w:rsidR="00DF7E4A" w:rsidRPr="00881252">
        <w:rPr>
          <w:sz w:val="28"/>
          <w:szCs w:val="28"/>
        </w:rPr>
        <w:t>.______</w:t>
      </w:r>
    </w:p>
    <w:p w:rsidR="00DF7E4A" w:rsidRPr="00881252" w:rsidRDefault="00DF7E4A" w:rsidP="00DF7E4A">
      <w:pPr>
        <w:tabs>
          <w:tab w:val="left" w:pos="5670"/>
          <w:tab w:val="left" w:pos="6804"/>
        </w:tabs>
        <w:rPr>
          <w:sz w:val="28"/>
          <w:szCs w:val="28"/>
        </w:rPr>
      </w:pPr>
      <w:r w:rsidRPr="00881252">
        <w:rPr>
          <w:sz w:val="28"/>
          <w:szCs w:val="28"/>
        </w:rPr>
        <w:t xml:space="preserve">Rīgā </w:t>
      </w:r>
      <w:r w:rsidRPr="00881252">
        <w:rPr>
          <w:sz w:val="28"/>
          <w:szCs w:val="28"/>
        </w:rPr>
        <w:tab/>
        <w:t xml:space="preserve">(prot. </w:t>
      </w:r>
      <w:r w:rsidR="00AE6527" w:rsidRPr="00881252">
        <w:rPr>
          <w:sz w:val="28"/>
          <w:szCs w:val="28"/>
        </w:rPr>
        <w:t>N</w:t>
      </w:r>
      <w:r w:rsidR="009561A3" w:rsidRPr="00881252">
        <w:rPr>
          <w:sz w:val="28"/>
          <w:szCs w:val="28"/>
        </w:rPr>
        <w:t>r</w:t>
      </w:r>
      <w:r w:rsidRPr="00881252">
        <w:rPr>
          <w:sz w:val="28"/>
          <w:szCs w:val="28"/>
        </w:rPr>
        <w:t>.____.____.§)</w:t>
      </w:r>
    </w:p>
    <w:p w:rsidR="00DF7E4A" w:rsidRPr="00881252" w:rsidRDefault="00DF7E4A" w:rsidP="0003569D">
      <w:pPr>
        <w:jc w:val="right"/>
        <w:rPr>
          <w:sz w:val="28"/>
          <w:szCs w:val="28"/>
        </w:rPr>
      </w:pPr>
    </w:p>
    <w:p w:rsidR="00070BDC" w:rsidRPr="00881252" w:rsidRDefault="00070BDC" w:rsidP="00277A4C">
      <w:pPr>
        <w:jc w:val="both"/>
        <w:rPr>
          <w:sz w:val="28"/>
          <w:szCs w:val="28"/>
        </w:rPr>
      </w:pPr>
    </w:p>
    <w:p w:rsidR="004C1F56" w:rsidRPr="00881252" w:rsidRDefault="0087440D" w:rsidP="00E4443D">
      <w:pPr>
        <w:pStyle w:val="NoSpacing"/>
        <w:jc w:val="center"/>
        <w:rPr>
          <w:rFonts w:ascii="Times New Roman" w:hAnsi="Times New Roman"/>
          <w:b/>
          <w:sz w:val="28"/>
          <w:szCs w:val="28"/>
          <w:lang w:val="lv-LV"/>
        </w:rPr>
      </w:pPr>
      <w:r w:rsidRPr="00881252">
        <w:rPr>
          <w:rFonts w:ascii="Times New Roman" w:hAnsi="Times New Roman"/>
          <w:b/>
          <w:sz w:val="28"/>
          <w:szCs w:val="28"/>
          <w:lang w:val="lv-LV"/>
        </w:rPr>
        <w:t>Grozījumi</w:t>
      </w:r>
      <w:r w:rsidR="004678FC" w:rsidRPr="00881252">
        <w:rPr>
          <w:rFonts w:ascii="Times New Roman" w:hAnsi="Times New Roman"/>
          <w:b/>
          <w:sz w:val="28"/>
          <w:szCs w:val="28"/>
          <w:lang w:val="lv-LV"/>
        </w:rPr>
        <w:t xml:space="preserve"> Ministru kabineta 2011</w:t>
      </w:r>
      <w:r w:rsidR="00966D3C" w:rsidRPr="00881252">
        <w:rPr>
          <w:rFonts w:ascii="Times New Roman" w:hAnsi="Times New Roman"/>
          <w:b/>
          <w:sz w:val="28"/>
          <w:szCs w:val="28"/>
          <w:lang w:val="lv-LV"/>
        </w:rPr>
        <w:t xml:space="preserve">.gada </w:t>
      </w:r>
      <w:r w:rsidR="004678FC" w:rsidRPr="00881252">
        <w:rPr>
          <w:rFonts w:ascii="Times New Roman" w:hAnsi="Times New Roman"/>
          <w:b/>
          <w:sz w:val="28"/>
          <w:szCs w:val="28"/>
          <w:lang w:val="lv-LV"/>
        </w:rPr>
        <w:t>19</w:t>
      </w:r>
      <w:r w:rsidR="005A7FE5" w:rsidRPr="00881252">
        <w:rPr>
          <w:rFonts w:ascii="Times New Roman" w:hAnsi="Times New Roman"/>
          <w:b/>
          <w:sz w:val="28"/>
          <w:szCs w:val="28"/>
          <w:lang w:val="lv-LV"/>
        </w:rPr>
        <w:t>.</w:t>
      </w:r>
      <w:r w:rsidR="004678FC" w:rsidRPr="00881252">
        <w:rPr>
          <w:rFonts w:ascii="Times New Roman" w:hAnsi="Times New Roman"/>
          <w:b/>
          <w:sz w:val="28"/>
          <w:szCs w:val="28"/>
          <w:lang w:val="lv-LV"/>
        </w:rPr>
        <w:t>oktobra</w:t>
      </w:r>
      <w:r w:rsidR="005A7FE5" w:rsidRPr="00881252">
        <w:rPr>
          <w:rFonts w:ascii="Times New Roman" w:hAnsi="Times New Roman"/>
          <w:b/>
          <w:sz w:val="28"/>
          <w:szCs w:val="28"/>
          <w:lang w:val="lv-LV"/>
        </w:rPr>
        <w:t xml:space="preserve"> noteikumos</w:t>
      </w:r>
      <w:r w:rsidR="00BD1A13" w:rsidRPr="00881252">
        <w:rPr>
          <w:rFonts w:ascii="Times New Roman" w:hAnsi="Times New Roman"/>
          <w:b/>
          <w:sz w:val="28"/>
          <w:szCs w:val="28"/>
          <w:lang w:val="lv-LV"/>
        </w:rPr>
        <w:t xml:space="preserve"> Nr.</w:t>
      </w:r>
      <w:r w:rsidR="00E4443D" w:rsidRPr="00881252">
        <w:rPr>
          <w:rFonts w:ascii="Times New Roman" w:hAnsi="Times New Roman"/>
          <w:b/>
          <w:sz w:val="28"/>
          <w:szCs w:val="28"/>
          <w:lang w:val="lv-LV"/>
        </w:rPr>
        <w:t>800</w:t>
      </w:r>
      <w:r w:rsidR="00966D3C" w:rsidRPr="00881252">
        <w:rPr>
          <w:rFonts w:ascii="Times New Roman" w:hAnsi="Times New Roman"/>
          <w:b/>
          <w:sz w:val="28"/>
          <w:szCs w:val="28"/>
          <w:lang w:val="lv-LV"/>
        </w:rPr>
        <w:t xml:space="preserve"> </w:t>
      </w:r>
      <w:r w:rsidR="0009164D" w:rsidRPr="00881252">
        <w:rPr>
          <w:rFonts w:ascii="Times New Roman" w:hAnsi="Times New Roman"/>
          <w:b/>
          <w:sz w:val="28"/>
          <w:szCs w:val="28"/>
          <w:lang w:val="lv-LV"/>
        </w:rPr>
        <w:t>”</w:t>
      </w:r>
      <w:r w:rsidR="00E4443D" w:rsidRPr="00881252">
        <w:rPr>
          <w:rFonts w:ascii="Times New Roman" w:hAnsi="Times New Roman"/>
          <w:b/>
          <w:sz w:val="28"/>
          <w:szCs w:val="28"/>
          <w:lang w:val="lv-LV"/>
        </w:rPr>
        <w:t>Farmaceitiskās darbības licencēšanas kārtība</w:t>
      </w:r>
      <w:r w:rsidR="00966D3C" w:rsidRPr="00881252">
        <w:rPr>
          <w:rFonts w:ascii="Times New Roman" w:hAnsi="Times New Roman"/>
          <w:b/>
          <w:sz w:val="28"/>
          <w:szCs w:val="28"/>
          <w:lang w:val="lv-LV"/>
        </w:rPr>
        <w:t>”</w:t>
      </w:r>
    </w:p>
    <w:p w:rsidR="007C475D" w:rsidRPr="00881252" w:rsidRDefault="007C475D" w:rsidP="0081124B">
      <w:pPr>
        <w:jc w:val="both"/>
        <w:rPr>
          <w:sz w:val="28"/>
          <w:szCs w:val="28"/>
        </w:rPr>
      </w:pPr>
    </w:p>
    <w:p w:rsidR="0054215D" w:rsidRPr="00881252" w:rsidRDefault="0054215D" w:rsidP="0081124B">
      <w:pPr>
        <w:jc w:val="both"/>
        <w:rPr>
          <w:sz w:val="28"/>
          <w:szCs w:val="28"/>
        </w:rPr>
      </w:pPr>
    </w:p>
    <w:p w:rsidR="00851D42" w:rsidRPr="00881252" w:rsidRDefault="00461F5B" w:rsidP="00851D42">
      <w:pPr>
        <w:pStyle w:val="NoSpacing"/>
        <w:ind w:left="4820"/>
        <w:jc w:val="right"/>
        <w:rPr>
          <w:rFonts w:ascii="Times New Roman" w:hAnsi="Times New Roman"/>
          <w:sz w:val="28"/>
          <w:szCs w:val="28"/>
          <w:lang w:val="lv-LV"/>
        </w:rPr>
      </w:pPr>
      <w:r w:rsidRPr="00881252">
        <w:rPr>
          <w:rFonts w:ascii="Times New Roman" w:hAnsi="Times New Roman"/>
          <w:sz w:val="28"/>
          <w:szCs w:val="28"/>
          <w:lang w:val="lv-LV"/>
        </w:rPr>
        <w:t xml:space="preserve">Izdoti saskaņā ar Farmācijas </w:t>
      </w:r>
      <w:r w:rsidR="00851D42" w:rsidRPr="00881252">
        <w:rPr>
          <w:rFonts w:ascii="Times New Roman" w:hAnsi="Times New Roman"/>
          <w:sz w:val="28"/>
          <w:szCs w:val="28"/>
          <w:lang w:val="lv-LV"/>
        </w:rPr>
        <w:t>likum</w:t>
      </w:r>
      <w:r w:rsidR="002D4B28" w:rsidRPr="00881252">
        <w:rPr>
          <w:rFonts w:ascii="Times New Roman" w:hAnsi="Times New Roman"/>
          <w:sz w:val="28"/>
          <w:szCs w:val="28"/>
          <w:lang w:val="lv-LV"/>
        </w:rPr>
        <w:t>a 5.panta 1.,</w:t>
      </w:r>
      <w:r w:rsidR="002C37BC" w:rsidRPr="00881252">
        <w:rPr>
          <w:rFonts w:ascii="Times New Roman" w:hAnsi="Times New Roman"/>
          <w:sz w:val="28"/>
          <w:szCs w:val="28"/>
          <w:lang w:val="lv-LV"/>
        </w:rPr>
        <w:t xml:space="preserve"> </w:t>
      </w:r>
      <w:hyperlink r:id="rId8" w:anchor="2" w:tgtFrame="_top" w:tooltip="Farmācijas likums" w:history="1">
        <w:r w:rsidRPr="00881252">
          <w:rPr>
            <w:rStyle w:val="Hyperlink"/>
            <w:rFonts w:ascii="Times New Roman" w:hAnsi="Times New Roman"/>
            <w:color w:val="auto"/>
            <w:sz w:val="28"/>
            <w:szCs w:val="28"/>
            <w:u w:val="none"/>
            <w:lang w:val="lv-LV"/>
          </w:rPr>
          <w:t>14.</w:t>
        </w:r>
      </w:hyperlink>
      <w:r w:rsidRPr="00881252">
        <w:rPr>
          <w:rFonts w:ascii="Times New Roman" w:hAnsi="Times New Roman"/>
          <w:sz w:val="28"/>
          <w:szCs w:val="28"/>
          <w:lang w:val="lv-LV"/>
        </w:rPr>
        <w:t xml:space="preserve"> un </w:t>
      </w:r>
      <w:hyperlink r:id="rId9" w:anchor="3" w:tgtFrame="_top" w:tooltip="Farmācijas likums" w:history="1">
        <w:r w:rsidRPr="00881252">
          <w:rPr>
            <w:rStyle w:val="Hyperlink"/>
            <w:rFonts w:ascii="Times New Roman" w:hAnsi="Times New Roman"/>
            <w:color w:val="auto"/>
            <w:sz w:val="28"/>
            <w:szCs w:val="28"/>
            <w:u w:val="none"/>
            <w:lang w:val="lv-LV"/>
          </w:rPr>
          <w:t>19.punktu</w:t>
        </w:r>
      </w:hyperlink>
      <w:r w:rsidRPr="00881252">
        <w:rPr>
          <w:rFonts w:ascii="Times New Roman" w:hAnsi="Times New Roman"/>
          <w:sz w:val="28"/>
          <w:szCs w:val="28"/>
          <w:lang w:val="lv-LV"/>
        </w:rPr>
        <w:t>,</w:t>
      </w:r>
      <w:r w:rsidR="002D4B28" w:rsidRPr="00881252">
        <w:rPr>
          <w:rFonts w:ascii="Times New Roman" w:hAnsi="Times New Roman"/>
          <w:sz w:val="28"/>
          <w:szCs w:val="28"/>
          <w:lang w:val="lv-LV"/>
        </w:rPr>
        <w:t xml:space="preserve"> </w:t>
      </w:r>
    </w:p>
    <w:p w:rsidR="00461F5B" w:rsidRPr="00881252" w:rsidRDefault="00016E72" w:rsidP="00851D42">
      <w:pPr>
        <w:pStyle w:val="NoSpacing"/>
        <w:ind w:left="4820"/>
        <w:jc w:val="right"/>
        <w:rPr>
          <w:rFonts w:ascii="Times New Roman" w:hAnsi="Times New Roman"/>
          <w:sz w:val="28"/>
          <w:szCs w:val="28"/>
          <w:lang w:val="lv-LV"/>
        </w:rPr>
      </w:pPr>
      <w:hyperlink r:id="rId10" w:anchor="4" w:tgtFrame="_top" w:tooltip="Farmācijas likums" w:history="1">
        <w:r w:rsidR="00461F5B" w:rsidRPr="00881252">
          <w:rPr>
            <w:rStyle w:val="Hyperlink"/>
            <w:rFonts w:ascii="Times New Roman" w:hAnsi="Times New Roman"/>
            <w:color w:val="auto"/>
            <w:sz w:val="28"/>
            <w:szCs w:val="28"/>
            <w:u w:val="none"/>
            <w:lang w:val="lv-LV"/>
          </w:rPr>
          <w:t>37.</w:t>
        </w:r>
      </w:hyperlink>
      <w:r w:rsidR="00461F5B" w:rsidRPr="00881252">
        <w:rPr>
          <w:rFonts w:ascii="Times New Roman" w:hAnsi="Times New Roman"/>
          <w:sz w:val="28"/>
          <w:szCs w:val="28"/>
          <w:lang w:val="lv-LV"/>
        </w:rPr>
        <w:t xml:space="preserve">, </w:t>
      </w:r>
      <w:hyperlink r:id="rId11" w:anchor="5" w:tgtFrame="_top" w:tooltip="Farmācijas likums" w:history="1">
        <w:r w:rsidR="00461F5B" w:rsidRPr="00881252">
          <w:rPr>
            <w:rStyle w:val="Hyperlink"/>
            <w:rFonts w:ascii="Times New Roman" w:hAnsi="Times New Roman"/>
            <w:color w:val="auto"/>
            <w:sz w:val="28"/>
            <w:szCs w:val="28"/>
            <w:u w:val="none"/>
            <w:lang w:val="lv-LV"/>
          </w:rPr>
          <w:t>45.</w:t>
        </w:r>
      </w:hyperlink>
      <w:r w:rsidR="00461F5B" w:rsidRPr="00881252">
        <w:rPr>
          <w:rFonts w:ascii="Times New Roman" w:hAnsi="Times New Roman"/>
          <w:sz w:val="28"/>
          <w:szCs w:val="28"/>
          <w:lang w:val="lv-LV"/>
        </w:rPr>
        <w:t xml:space="preserve"> un </w:t>
      </w:r>
      <w:hyperlink r:id="rId12" w:anchor="6" w:tgtFrame="_top" w:tooltip="Farmācijas likums" w:history="1">
        <w:r w:rsidR="00461F5B" w:rsidRPr="00881252">
          <w:rPr>
            <w:rStyle w:val="Hyperlink"/>
            <w:rFonts w:ascii="Times New Roman" w:hAnsi="Times New Roman"/>
            <w:color w:val="auto"/>
            <w:sz w:val="28"/>
            <w:szCs w:val="28"/>
            <w:u w:val="none"/>
            <w:lang w:val="lv-LV"/>
          </w:rPr>
          <w:t>51.pantu</w:t>
        </w:r>
      </w:hyperlink>
      <w:r w:rsidR="00461F5B" w:rsidRPr="00881252">
        <w:rPr>
          <w:rFonts w:ascii="Times New Roman" w:hAnsi="Times New Roman"/>
          <w:sz w:val="28"/>
          <w:szCs w:val="28"/>
          <w:lang w:val="lv-LV"/>
        </w:rPr>
        <w:t xml:space="preserve"> un</w:t>
      </w:r>
    </w:p>
    <w:p w:rsidR="00461F5B" w:rsidRPr="00881252" w:rsidRDefault="00461F5B" w:rsidP="00851D42">
      <w:pPr>
        <w:pStyle w:val="NoSpacing"/>
        <w:ind w:left="4820"/>
        <w:jc w:val="right"/>
        <w:rPr>
          <w:rFonts w:ascii="Times New Roman" w:hAnsi="Times New Roman"/>
          <w:sz w:val="28"/>
          <w:szCs w:val="28"/>
          <w:lang w:val="lv-LV"/>
        </w:rPr>
      </w:pPr>
      <w:r w:rsidRPr="00881252">
        <w:rPr>
          <w:rFonts w:ascii="Times New Roman" w:hAnsi="Times New Roman"/>
          <w:sz w:val="28"/>
          <w:szCs w:val="28"/>
          <w:lang w:val="lv-LV"/>
        </w:rPr>
        <w:t>likuma "Par narkotisko un psihotropo</w:t>
      </w:r>
    </w:p>
    <w:p w:rsidR="00461F5B" w:rsidRPr="00881252" w:rsidRDefault="00461F5B" w:rsidP="00851D42">
      <w:pPr>
        <w:pStyle w:val="NoSpacing"/>
        <w:tabs>
          <w:tab w:val="left" w:pos="2665"/>
          <w:tab w:val="right" w:pos="9356"/>
        </w:tabs>
        <w:ind w:left="4820"/>
        <w:jc w:val="right"/>
        <w:rPr>
          <w:rFonts w:ascii="Times New Roman" w:hAnsi="Times New Roman"/>
          <w:sz w:val="28"/>
          <w:szCs w:val="28"/>
          <w:lang w:val="lv-LV"/>
        </w:rPr>
      </w:pPr>
      <w:r w:rsidRPr="00881252">
        <w:rPr>
          <w:rFonts w:ascii="Times New Roman" w:hAnsi="Times New Roman"/>
          <w:sz w:val="28"/>
          <w:szCs w:val="28"/>
          <w:lang w:val="lv-LV"/>
        </w:rPr>
        <w:t>vielu un zāļu likumīgās aprites kārtību"</w:t>
      </w:r>
    </w:p>
    <w:p w:rsidR="007C475D" w:rsidRPr="00881252" w:rsidRDefault="00016E72" w:rsidP="00D967E0">
      <w:pPr>
        <w:pStyle w:val="NoSpacing"/>
        <w:ind w:left="4820"/>
        <w:jc w:val="right"/>
        <w:rPr>
          <w:lang w:val="lv-LV"/>
        </w:rPr>
      </w:pPr>
      <w:hyperlink r:id="rId13" w:anchor="1" w:tgtFrame="_top" w:tooltip="Par narkotisko un psihotropo vielu un zāļu likumīgās aprites kārtību" w:history="1">
        <w:r w:rsidR="00461F5B" w:rsidRPr="00881252">
          <w:rPr>
            <w:rStyle w:val="Hyperlink"/>
            <w:rFonts w:ascii="Times New Roman" w:hAnsi="Times New Roman"/>
            <w:color w:val="auto"/>
            <w:sz w:val="28"/>
            <w:szCs w:val="28"/>
            <w:u w:val="none"/>
            <w:lang w:val="lv-LV"/>
          </w:rPr>
          <w:t>12.panta pirmo daļu</w:t>
        </w:r>
      </w:hyperlink>
    </w:p>
    <w:p w:rsidR="0054215D" w:rsidRPr="00881252" w:rsidRDefault="0054215D" w:rsidP="0081124B">
      <w:pPr>
        <w:pStyle w:val="naisf"/>
        <w:rPr>
          <w:sz w:val="28"/>
          <w:szCs w:val="28"/>
        </w:rPr>
      </w:pPr>
    </w:p>
    <w:p w:rsidR="00534858" w:rsidRPr="00881252" w:rsidRDefault="00534858" w:rsidP="0081124B">
      <w:pPr>
        <w:pStyle w:val="naisf"/>
        <w:rPr>
          <w:sz w:val="28"/>
          <w:szCs w:val="28"/>
        </w:rPr>
      </w:pPr>
    </w:p>
    <w:p w:rsidR="00383A04" w:rsidRPr="00881252" w:rsidRDefault="00A82CA6" w:rsidP="00383A04">
      <w:pPr>
        <w:ind w:firstLine="720"/>
        <w:jc w:val="both"/>
        <w:rPr>
          <w:sz w:val="28"/>
          <w:szCs w:val="28"/>
        </w:rPr>
      </w:pPr>
      <w:r w:rsidRPr="00881252">
        <w:rPr>
          <w:sz w:val="28"/>
          <w:szCs w:val="28"/>
        </w:rPr>
        <w:t>Izdarīt Ministru kabineta 2011</w:t>
      </w:r>
      <w:r w:rsidR="00D62A28" w:rsidRPr="00881252">
        <w:rPr>
          <w:sz w:val="28"/>
          <w:szCs w:val="28"/>
        </w:rPr>
        <w:t xml:space="preserve">.gada </w:t>
      </w:r>
      <w:r w:rsidRPr="00881252">
        <w:rPr>
          <w:sz w:val="28"/>
          <w:szCs w:val="28"/>
        </w:rPr>
        <w:t>19</w:t>
      </w:r>
      <w:r w:rsidR="005A7FE5" w:rsidRPr="00881252">
        <w:rPr>
          <w:sz w:val="28"/>
          <w:szCs w:val="28"/>
        </w:rPr>
        <w:t>.</w:t>
      </w:r>
      <w:r w:rsidRPr="00881252">
        <w:rPr>
          <w:sz w:val="28"/>
          <w:szCs w:val="28"/>
        </w:rPr>
        <w:t>oktobra</w:t>
      </w:r>
      <w:r w:rsidR="00D62A28" w:rsidRPr="00881252">
        <w:rPr>
          <w:sz w:val="28"/>
          <w:szCs w:val="28"/>
        </w:rPr>
        <w:t xml:space="preserve"> noteikumos Nr.</w:t>
      </w:r>
      <w:r w:rsidRPr="00881252">
        <w:rPr>
          <w:sz w:val="28"/>
          <w:szCs w:val="28"/>
        </w:rPr>
        <w:t>800</w:t>
      </w:r>
      <w:r w:rsidR="005A7FE5" w:rsidRPr="00881252">
        <w:rPr>
          <w:sz w:val="28"/>
          <w:szCs w:val="28"/>
        </w:rPr>
        <w:t xml:space="preserve"> "</w:t>
      </w:r>
      <w:r w:rsidR="00EB2E12" w:rsidRPr="00881252">
        <w:rPr>
          <w:bCs/>
          <w:sz w:val="28"/>
          <w:szCs w:val="28"/>
        </w:rPr>
        <w:t>Farmaceitiskās darbības licencēšanas kārtība</w:t>
      </w:r>
      <w:r w:rsidR="0027468A" w:rsidRPr="00881252">
        <w:rPr>
          <w:sz w:val="28"/>
          <w:szCs w:val="28"/>
        </w:rPr>
        <w:t xml:space="preserve">" (Latvijas Vēstnesis, </w:t>
      </w:r>
      <w:r w:rsidR="00A83CF3" w:rsidRPr="00881252">
        <w:rPr>
          <w:sz w:val="28"/>
          <w:szCs w:val="28"/>
        </w:rPr>
        <w:t>2011</w:t>
      </w:r>
      <w:r w:rsidR="003851AE" w:rsidRPr="00881252">
        <w:rPr>
          <w:sz w:val="28"/>
          <w:szCs w:val="28"/>
        </w:rPr>
        <w:t>,</w:t>
      </w:r>
      <w:r w:rsidR="004678FC" w:rsidRPr="00881252">
        <w:rPr>
          <w:sz w:val="28"/>
          <w:szCs w:val="28"/>
        </w:rPr>
        <w:t xml:space="preserve"> 170</w:t>
      </w:r>
      <w:r w:rsidR="00A83CF3" w:rsidRPr="00881252">
        <w:rPr>
          <w:sz w:val="28"/>
          <w:szCs w:val="28"/>
        </w:rPr>
        <w:t>.nr.</w:t>
      </w:r>
      <w:r w:rsidR="00291DE0" w:rsidRPr="00881252">
        <w:rPr>
          <w:sz w:val="28"/>
          <w:szCs w:val="28"/>
        </w:rPr>
        <w:t xml:space="preserve">) </w:t>
      </w:r>
      <w:r w:rsidR="0087440D" w:rsidRPr="00881252">
        <w:rPr>
          <w:sz w:val="28"/>
          <w:szCs w:val="28"/>
        </w:rPr>
        <w:t xml:space="preserve">šādus </w:t>
      </w:r>
      <w:r w:rsidR="00B36181" w:rsidRPr="00881252">
        <w:rPr>
          <w:sz w:val="28"/>
          <w:szCs w:val="28"/>
        </w:rPr>
        <w:t>grozījumu</w:t>
      </w:r>
      <w:r w:rsidR="0087440D" w:rsidRPr="00881252">
        <w:rPr>
          <w:sz w:val="28"/>
          <w:szCs w:val="28"/>
        </w:rPr>
        <w:t>s</w:t>
      </w:r>
      <w:r w:rsidR="00055AFC" w:rsidRPr="00881252">
        <w:rPr>
          <w:sz w:val="28"/>
          <w:szCs w:val="28"/>
        </w:rPr>
        <w:t>:</w:t>
      </w:r>
    </w:p>
    <w:p w:rsidR="00DA41C0" w:rsidRPr="00881252" w:rsidRDefault="00DA41C0" w:rsidP="004A770A">
      <w:pPr>
        <w:jc w:val="both"/>
        <w:rPr>
          <w:sz w:val="28"/>
          <w:szCs w:val="28"/>
        </w:rPr>
      </w:pPr>
    </w:p>
    <w:p w:rsidR="00BA33E9" w:rsidRPr="00881252" w:rsidRDefault="006F43A3" w:rsidP="00BA33E9">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1. </w:t>
      </w:r>
      <w:r w:rsidR="00BA33E9" w:rsidRPr="00881252">
        <w:rPr>
          <w:rFonts w:ascii="Times New Roman" w:hAnsi="Times New Roman"/>
          <w:sz w:val="28"/>
          <w:szCs w:val="28"/>
          <w:lang w:val="lv-LV"/>
        </w:rPr>
        <w:t>Izteikt norādi, uz kāda likuma pamata noteikumi izdoti šādā redakcijā:</w:t>
      </w:r>
    </w:p>
    <w:p w:rsidR="00311DB6" w:rsidRPr="00881252" w:rsidRDefault="00311DB6" w:rsidP="00BA33E9">
      <w:pPr>
        <w:pStyle w:val="NoSpacing"/>
        <w:ind w:firstLine="851"/>
        <w:jc w:val="both"/>
        <w:rPr>
          <w:rFonts w:ascii="Times New Roman" w:hAnsi="Times New Roman"/>
          <w:sz w:val="28"/>
          <w:szCs w:val="28"/>
          <w:lang w:val="lv-LV"/>
        </w:rPr>
      </w:pPr>
    </w:p>
    <w:p w:rsidR="00BA33E9" w:rsidRPr="00881252" w:rsidRDefault="00BA33E9" w:rsidP="00BA33E9">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 xml:space="preserve">”Izdoti saskaņā ar Farmācijas likuma 5.panta 1., </w:t>
      </w:r>
      <w:hyperlink r:id="rId14" w:anchor="2" w:tgtFrame="_top" w:tooltip="Farmācijas likums" w:history="1">
        <w:r w:rsidRPr="00881252">
          <w:rPr>
            <w:rStyle w:val="Hyperlink"/>
            <w:rFonts w:ascii="Times New Roman" w:hAnsi="Times New Roman"/>
            <w:color w:val="auto"/>
            <w:sz w:val="28"/>
            <w:szCs w:val="28"/>
            <w:u w:val="none"/>
            <w:lang w:val="lv-LV"/>
          </w:rPr>
          <w:t>14.</w:t>
        </w:r>
      </w:hyperlink>
      <w:r w:rsidRPr="00881252">
        <w:rPr>
          <w:rFonts w:ascii="Times New Roman" w:hAnsi="Times New Roman"/>
          <w:sz w:val="28"/>
          <w:szCs w:val="28"/>
          <w:lang w:val="lv-LV"/>
        </w:rPr>
        <w:t xml:space="preserve">, </w:t>
      </w:r>
      <w:hyperlink r:id="rId15" w:anchor="3" w:tgtFrame="_top" w:tooltip="Farmācijas likums" w:history="1">
        <w:r w:rsidRPr="00881252">
          <w:rPr>
            <w:rStyle w:val="Hyperlink"/>
            <w:rFonts w:ascii="Times New Roman" w:hAnsi="Times New Roman"/>
            <w:color w:val="auto"/>
            <w:sz w:val="28"/>
            <w:szCs w:val="28"/>
            <w:u w:val="none"/>
            <w:lang w:val="lv-LV"/>
          </w:rPr>
          <w:t>19. un 26.punktu</w:t>
        </w:r>
      </w:hyperlink>
      <w:r w:rsidRPr="00881252">
        <w:rPr>
          <w:rFonts w:ascii="Times New Roman" w:hAnsi="Times New Roman"/>
          <w:sz w:val="28"/>
          <w:szCs w:val="28"/>
          <w:lang w:val="lv-LV"/>
        </w:rPr>
        <w:t xml:space="preserve">, </w:t>
      </w:r>
      <w:hyperlink r:id="rId16" w:anchor="4" w:tgtFrame="_top" w:tooltip="Farmācijas likums" w:history="1">
        <w:r w:rsidRPr="00881252">
          <w:rPr>
            <w:rStyle w:val="Hyperlink"/>
            <w:rFonts w:ascii="Times New Roman" w:hAnsi="Times New Roman"/>
            <w:color w:val="auto"/>
            <w:sz w:val="28"/>
            <w:szCs w:val="28"/>
            <w:u w:val="none"/>
            <w:lang w:val="lv-LV"/>
          </w:rPr>
          <w:t>37.</w:t>
        </w:r>
      </w:hyperlink>
      <w:r w:rsidRPr="00881252">
        <w:rPr>
          <w:rFonts w:ascii="Times New Roman" w:hAnsi="Times New Roman"/>
          <w:sz w:val="28"/>
          <w:szCs w:val="28"/>
          <w:lang w:val="lv-LV"/>
        </w:rPr>
        <w:t xml:space="preserve">, </w:t>
      </w:r>
      <w:hyperlink r:id="rId17" w:anchor="5" w:tgtFrame="_top" w:tooltip="Farmācijas likums" w:history="1">
        <w:r w:rsidRPr="00881252">
          <w:rPr>
            <w:rStyle w:val="Hyperlink"/>
            <w:rFonts w:ascii="Times New Roman" w:hAnsi="Times New Roman"/>
            <w:color w:val="auto"/>
            <w:sz w:val="28"/>
            <w:szCs w:val="28"/>
            <w:u w:val="none"/>
            <w:lang w:val="lv-LV"/>
          </w:rPr>
          <w:t>45.</w:t>
        </w:r>
      </w:hyperlink>
      <w:r w:rsidRPr="00881252">
        <w:rPr>
          <w:rFonts w:ascii="Times New Roman" w:hAnsi="Times New Roman"/>
          <w:sz w:val="28"/>
          <w:szCs w:val="28"/>
          <w:lang w:val="lv-LV"/>
        </w:rPr>
        <w:t xml:space="preserve"> un </w:t>
      </w:r>
      <w:hyperlink r:id="rId18" w:anchor="6" w:tgtFrame="_top" w:tooltip="Farmācijas likums" w:history="1">
        <w:r w:rsidRPr="00881252">
          <w:rPr>
            <w:rStyle w:val="Hyperlink"/>
            <w:rFonts w:ascii="Times New Roman" w:hAnsi="Times New Roman"/>
            <w:color w:val="auto"/>
            <w:sz w:val="28"/>
            <w:szCs w:val="28"/>
            <w:u w:val="none"/>
            <w:lang w:val="lv-LV"/>
          </w:rPr>
          <w:t>51.pantu</w:t>
        </w:r>
      </w:hyperlink>
      <w:r w:rsidR="00F57EA3" w:rsidRPr="00881252">
        <w:rPr>
          <w:rFonts w:ascii="Times New Roman" w:hAnsi="Times New Roman"/>
          <w:sz w:val="28"/>
          <w:szCs w:val="28"/>
          <w:lang w:val="lv-LV"/>
        </w:rPr>
        <w:t xml:space="preserve"> un likuma ”</w:t>
      </w:r>
      <w:r w:rsidRPr="00881252">
        <w:rPr>
          <w:rFonts w:ascii="Times New Roman" w:hAnsi="Times New Roman"/>
          <w:sz w:val="28"/>
          <w:szCs w:val="28"/>
          <w:lang w:val="lv-LV"/>
        </w:rPr>
        <w:t>Par narkotisko un psihotropo vielu un</w:t>
      </w:r>
      <w:r w:rsidR="00F57EA3" w:rsidRPr="00881252">
        <w:rPr>
          <w:rFonts w:ascii="Times New Roman" w:hAnsi="Times New Roman"/>
          <w:sz w:val="28"/>
          <w:szCs w:val="28"/>
          <w:lang w:val="lv-LV"/>
        </w:rPr>
        <w:t xml:space="preserve"> zāļu likumīgās aprites kārtību”</w:t>
      </w:r>
      <w:r w:rsidRPr="00881252">
        <w:rPr>
          <w:rFonts w:ascii="Times New Roman" w:hAnsi="Times New Roman"/>
          <w:sz w:val="28"/>
          <w:szCs w:val="28"/>
          <w:lang w:val="lv-LV"/>
        </w:rPr>
        <w:t xml:space="preserve"> </w:t>
      </w:r>
      <w:hyperlink r:id="rId19" w:anchor="1" w:tgtFrame="_top" w:tooltip="Par narkotisko un psihotropo vielu un zāļu likumīgās aprites kārtību" w:history="1">
        <w:r w:rsidRPr="00881252">
          <w:rPr>
            <w:rStyle w:val="Hyperlink"/>
            <w:rFonts w:ascii="Times New Roman" w:hAnsi="Times New Roman"/>
            <w:color w:val="auto"/>
            <w:sz w:val="28"/>
            <w:szCs w:val="28"/>
            <w:u w:val="none"/>
            <w:lang w:val="lv-LV"/>
          </w:rPr>
          <w:t>12.panta pirmo daļu</w:t>
        </w:r>
      </w:hyperlink>
      <w:r w:rsidRPr="00881252">
        <w:rPr>
          <w:rFonts w:ascii="Times New Roman" w:hAnsi="Times New Roman"/>
          <w:sz w:val="28"/>
          <w:szCs w:val="28"/>
          <w:lang w:val="lv-LV"/>
        </w:rPr>
        <w:t>”.</w:t>
      </w:r>
    </w:p>
    <w:p w:rsidR="00913D03" w:rsidRPr="00881252" w:rsidRDefault="00913D03" w:rsidP="00956C50">
      <w:pPr>
        <w:pStyle w:val="NoSpacing"/>
        <w:jc w:val="both"/>
        <w:rPr>
          <w:rFonts w:ascii="Times New Roman" w:hAnsi="Times New Roman"/>
          <w:sz w:val="28"/>
          <w:szCs w:val="28"/>
          <w:lang w:val="lv-LV"/>
        </w:rPr>
      </w:pPr>
    </w:p>
    <w:p w:rsidR="00BA33E9" w:rsidRPr="00881252" w:rsidRDefault="00EF075F" w:rsidP="00BA33E9">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2. </w:t>
      </w:r>
      <w:r w:rsidR="00BA33E9" w:rsidRPr="00881252">
        <w:rPr>
          <w:rFonts w:ascii="Times New Roman" w:hAnsi="Times New Roman"/>
          <w:sz w:val="28"/>
          <w:szCs w:val="28"/>
          <w:lang w:val="lv-LV"/>
        </w:rPr>
        <w:t>Aizstāt visā tekstā vārdus ”aktīvā farmaceitiskā viela” (attiecīgā locījumā) ar vārdiem ”aktīvās vielas” (attiecīgā locījumā).</w:t>
      </w:r>
    </w:p>
    <w:p w:rsidR="00A14439" w:rsidRPr="00881252" w:rsidRDefault="00A14439" w:rsidP="00BA33E9">
      <w:pPr>
        <w:pStyle w:val="NoSpacing"/>
        <w:ind w:firstLine="851"/>
        <w:jc w:val="both"/>
        <w:rPr>
          <w:rFonts w:ascii="Times New Roman" w:hAnsi="Times New Roman"/>
          <w:sz w:val="28"/>
          <w:szCs w:val="28"/>
          <w:lang w:val="lv-LV"/>
        </w:rPr>
      </w:pPr>
    </w:p>
    <w:p w:rsidR="00B42C32" w:rsidRPr="00881252" w:rsidRDefault="00474E9E" w:rsidP="00B42C32">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3. </w:t>
      </w:r>
      <w:r w:rsidR="00D30BE9" w:rsidRPr="00881252">
        <w:rPr>
          <w:rFonts w:ascii="Times New Roman" w:hAnsi="Times New Roman"/>
          <w:sz w:val="28"/>
          <w:szCs w:val="28"/>
          <w:lang w:val="lv-LV"/>
        </w:rPr>
        <w:t>Papildināt noteikumus ar 1.</w:t>
      </w:r>
      <w:r w:rsidR="00B93128">
        <w:rPr>
          <w:rFonts w:ascii="Times New Roman" w:hAnsi="Times New Roman"/>
          <w:sz w:val="28"/>
          <w:szCs w:val="28"/>
          <w:lang w:val="lv-LV"/>
        </w:rPr>
        <w:t>6.</w:t>
      </w:r>
      <w:r w:rsidR="00D30BE9" w:rsidRPr="00B93128">
        <w:rPr>
          <w:rFonts w:ascii="Times New Roman" w:hAnsi="Times New Roman"/>
          <w:sz w:val="28"/>
          <w:szCs w:val="28"/>
          <w:lang w:val="lv-LV"/>
        </w:rPr>
        <w:t>apakšpunktu</w:t>
      </w:r>
      <w:r w:rsidR="00D30BE9" w:rsidRPr="00881252">
        <w:rPr>
          <w:rFonts w:ascii="Times New Roman" w:hAnsi="Times New Roman"/>
          <w:sz w:val="28"/>
          <w:szCs w:val="28"/>
          <w:lang w:val="lv-LV"/>
        </w:rPr>
        <w:t xml:space="preserve"> </w:t>
      </w:r>
      <w:r w:rsidR="00B42C32" w:rsidRPr="00881252">
        <w:rPr>
          <w:rFonts w:ascii="Times New Roman" w:hAnsi="Times New Roman"/>
          <w:sz w:val="28"/>
          <w:szCs w:val="28"/>
          <w:lang w:val="lv-LV"/>
        </w:rPr>
        <w:t>šādā redakcijā:</w:t>
      </w:r>
    </w:p>
    <w:p w:rsidR="00311DB6" w:rsidRPr="00881252" w:rsidRDefault="00311DB6" w:rsidP="00B42C32">
      <w:pPr>
        <w:pStyle w:val="NoSpacing"/>
        <w:ind w:firstLine="851"/>
        <w:jc w:val="both"/>
        <w:rPr>
          <w:rFonts w:ascii="Times New Roman" w:hAnsi="Times New Roman"/>
          <w:sz w:val="28"/>
          <w:szCs w:val="28"/>
          <w:lang w:val="lv-LV"/>
        </w:rPr>
      </w:pPr>
    </w:p>
    <w:p w:rsidR="00B42C32" w:rsidRPr="00881252" w:rsidRDefault="00D30BE9" w:rsidP="00B42C32">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”1.</w:t>
      </w:r>
      <w:r w:rsidR="00B93128">
        <w:rPr>
          <w:rFonts w:ascii="Times New Roman" w:hAnsi="Times New Roman"/>
          <w:sz w:val="28"/>
          <w:szCs w:val="28"/>
          <w:lang w:val="lv-LV"/>
        </w:rPr>
        <w:t>6</w:t>
      </w:r>
      <w:r w:rsidRPr="00881252">
        <w:rPr>
          <w:rFonts w:ascii="Times New Roman" w:hAnsi="Times New Roman"/>
          <w:sz w:val="28"/>
          <w:szCs w:val="28"/>
          <w:lang w:val="lv-LV"/>
        </w:rPr>
        <w:t>. aptiekās izplatāmos pārtikas produktus.”.</w:t>
      </w:r>
    </w:p>
    <w:p w:rsidR="00B42C32" w:rsidRPr="00881252" w:rsidRDefault="00B42C32" w:rsidP="00BA33E9">
      <w:pPr>
        <w:pStyle w:val="NoSpacing"/>
        <w:ind w:firstLine="851"/>
        <w:jc w:val="both"/>
        <w:rPr>
          <w:rFonts w:ascii="Times New Roman" w:hAnsi="Times New Roman"/>
          <w:sz w:val="28"/>
          <w:szCs w:val="28"/>
          <w:lang w:val="lv-LV"/>
        </w:rPr>
      </w:pPr>
    </w:p>
    <w:p w:rsidR="00A14439" w:rsidRPr="00881252" w:rsidRDefault="00474E9E" w:rsidP="00BA33E9">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lastRenderedPageBreak/>
        <w:t>4</w:t>
      </w:r>
      <w:r w:rsidR="00F57EA3" w:rsidRPr="00881252">
        <w:rPr>
          <w:rFonts w:ascii="Times New Roman" w:hAnsi="Times New Roman"/>
          <w:sz w:val="28"/>
          <w:szCs w:val="28"/>
          <w:lang w:val="lv-LV"/>
        </w:rPr>
        <w:t>. </w:t>
      </w:r>
      <w:r w:rsidR="00A14439" w:rsidRPr="00881252">
        <w:rPr>
          <w:rFonts w:ascii="Times New Roman" w:hAnsi="Times New Roman"/>
          <w:sz w:val="28"/>
          <w:szCs w:val="28"/>
          <w:lang w:val="lv-LV"/>
        </w:rPr>
        <w:t>Papildināt ar 1</w:t>
      </w:r>
      <w:r w:rsidR="00C63EA6" w:rsidRPr="00881252">
        <w:rPr>
          <w:rFonts w:ascii="Times New Roman" w:hAnsi="Times New Roman"/>
          <w:sz w:val="28"/>
          <w:szCs w:val="28"/>
          <w:lang w:val="lv-LV"/>
        </w:rPr>
        <w:t>1</w:t>
      </w:r>
      <w:r w:rsidR="00A14439" w:rsidRPr="00881252">
        <w:rPr>
          <w:rFonts w:ascii="Times New Roman" w:hAnsi="Times New Roman"/>
          <w:sz w:val="28"/>
          <w:szCs w:val="28"/>
          <w:lang w:val="lv-LV"/>
        </w:rPr>
        <w:t>.</w:t>
      </w:r>
      <w:r w:rsidR="00A14439" w:rsidRPr="00881252">
        <w:rPr>
          <w:rFonts w:ascii="Times New Roman" w:hAnsi="Times New Roman"/>
          <w:sz w:val="28"/>
          <w:szCs w:val="28"/>
          <w:vertAlign w:val="superscript"/>
          <w:lang w:val="lv-LV"/>
        </w:rPr>
        <w:t>1</w:t>
      </w:r>
      <w:r w:rsidR="00A14439" w:rsidRPr="00881252">
        <w:rPr>
          <w:rFonts w:ascii="Times New Roman" w:hAnsi="Times New Roman"/>
          <w:sz w:val="28"/>
          <w:szCs w:val="28"/>
          <w:lang w:val="lv-LV"/>
        </w:rPr>
        <w:t>punktu šādā redakcijā:</w:t>
      </w:r>
    </w:p>
    <w:p w:rsidR="00A14439" w:rsidRPr="00881252" w:rsidRDefault="00311DB6" w:rsidP="00BA33E9">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w:t>
      </w:r>
      <w:r w:rsidR="00A14439" w:rsidRPr="00881252">
        <w:rPr>
          <w:rFonts w:ascii="Times New Roman" w:hAnsi="Times New Roman"/>
          <w:sz w:val="28"/>
          <w:szCs w:val="28"/>
          <w:lang w:val="lv-LV"/>
        </w:rPr>
        <w:t>1</w:t>
      </w:r>
      <w:r w:rsidR="00C63EA6" w:rsidRPr="00881252">
        <w:rPr>
          <w:rFonts w:ascii="Times New Roman" w:hAnsi="Times New Roman"/>
          <w:sz w:val="28"/>
          <w:szCs w:val="28"/>
          <w:lang w:val="lv-LV"/>
        </w:rPr>
        <w:t>1</w:t>
      </w:r>
      <w:r w:rsidR="00A14439" w:rsidRPr="00881252">
        <w:rPr>
          <w:rFonts w:ascii="Times New Roman" w:hAnsi="Times New Roman"/>
          <w:sz w:val="28"/>
          <w:szCs w:val="28"/>
          <w:lang w:val="lv-LV"/>
        </w:rPr>
        <w:t>.</w:t>
      </w:r>
      <w:r w:rsidR="00A14439" w:rsidRPr="00881252">
        <w:rPr>
          <w:rFonts w:ascii="Times New Roman" w:hAnsi="Times New Roman"/>
          <w:sz w:val="28"/>
          <w:szCs w:val="28"/>
          <w:vertAlign w:val="superscript"/>
          <w:lang w:val="lv-LV"/>
        </w:rPr>
        <w:t>1</w:t>
      </w:r>
      <w:r w:rsidR="00F57EA3" w:rsidRPr="00881252">
        <w:rPr>
          <w:rFonts w:ascii="Times New Roman" w:hAnsi="Times New Roman"/>
          <w:sz w:val="28"/>
          <w:szCs w:val="28"/>
          <w:lang w:val="lv-LV"/>
        </w:rPr>
        <w:t> </w:t>
      </w:r>
      <w:r w:rsidR="00A14439" w:rsidRPr="00881252">
        <w:rPr>
          <w:rFonts w:ascii="Times New Roman" w:hAnsi="Times New Roman"/>
          <w:sz w:val="28"/>
          <w:szCs w:val="28"/>
          <w:lang w:val="lv-LV"/>
        </w:rPr>
        <w:t>Šo noteikumu 4.5.punktā minētā licence aktīvo vielu ražošanai nav nepieciešama, ja iesniedzējs ir reģistrējies aģentūrā normatīvajos aktos par aktīvo vielu importētāju, ražotāju un izplatītāju reģistrēšanu noteiktajā kārtībā. Iesniedzējs ir tiesīgs pieprasīt aģentūrai izdot šo noteikumu 4.5.apakšpunktā minēto licenci aktīvo vielu ražošanai, ja tā ir ne</w:t>
      </w:r>
      <w:r w:rsidR="002D4A5D" w:rsidRPr="00881252">
        <w:rPr>
          <w:rFonts w:ascii="Times New Roman" w:hAnsi="Times New Roman"/>
          <w:sz w:val="28"/>
          <w:szCs w:val="28"/>
          <w:lang w:val="lv-LV"/>
        </w:rPr>
        <w:t>pieciešama aktīvo vielu eksportam</w:t>
      </w:r>
      <w:r w:rsidR="00A14439" w:rsidRPr="00881252">
        <w:rPr>
          <w:rFonts w:ascii="Times New Roman" w:hAnsi="Times New Roman"/>
          <w:sz w:val="28"/>
          <w:szCs w:val="28"/>
          <w:lang w:val="lv-LV"/>
        </w:rPr>
        <w:t>.”.</w:t>
      </w:r>
    </w:p>
    <w:p w:rsidR="00517B72" w:rsidRPr="00881252" w:rsidRDefault="00517B72" w:rsidP="00BA33E9">
      <w:pPr>
        <w:pStyle w:val="NoSpacing"/>
        <w:jc w:val="both"/>
        <w:rPr>
          <w:rFonts w:ascii="Times New Roman" w:hAnsi="Times New Roman"/>
          <w:sz w:val="28"/>
          <w:szCs w:val="28"/>
          <w:lang w:val="lv-LV"/>
        </w:rPr>
      </w:pPr>
    </w:p>
    <w:p w:rsidR="00950597" w:rsidRPr="00881252" w:rsidRDefault="00474E9E" w:rsidP="00950597">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5</w:t>
      </w:r>
      <w:r w:rsidR="006E6DB1" w:rsidRPr="00881252">
        <w:rPr>
          <w:rFonts w:ascii="Times New Roman" w:hAnsi="Times New Roman"/>
          <w:sz w:val="28"/>
          <w:szCs w:val="28"/>
          <w:lang w:val="lv-LV"/>
        </w:rPr>
        <w:t>. </w:t>
      </w:r>
      <w:r w:rsidR="00C22871" w:rsidRPr="00881252">
        <w:rPr>
          <w:rFonts w:ascii="Times New Roman" w:hAnsi="Times New Roman"/>
          <w:sz w:val="28"/>
          <w:szCs w:val="28"/>
          <w:lang w:val="lv-LV"/>
        </w:rPr>
        <w:t xml:space="preserve">Svītrot </w:t>
      </w:r>
      <w:r w:rsidR="00950597" w:rsidRPr="00881252">
        <w:rPr>
          <w:rFonts w:ascii="Times New Roman" w:hAnsi="Times New Roman"/>
          <w:sz w:val="28"/>
          <w:szCs w:val="28"/>
          <w:lang w:val="lv-LV"/>
        </w:rPr>
        <w:t>67.punktā vārdus ”(http://www.zva.gov.lv)”.</w:t>
      </w:r>
    </w:p>
    <w:p w:rsidR="00956C50" w:rsidRPr="00881252" w:rsidRDefault="00956C50" w:rsidP="004A770A">
      <w:pPr>
        <w:pStyle w:val="NoSpacing"/>
        <w:ind w:firstLine="851"/>
        <w:jc w:val="both"/>
        <w:rPr>
          <w:rFonts w:ascii="Times New Roman" w:hAnsi="Times New Roman"/>
          <w:sz w:val="28"/>
          <w:szCs w:val="28"/>
          <w:lang w:val="lv-LV"/>
        </w:rPr>
      </w:pPr>
    </w:p>
    <w:p w:rsidR="00BC3024" w:rsidRPr="00881252" w:rsidRDefault="00474E9E" w:rsidP="004A770A">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6</w:t>
      </w:r>
      <w:r w:rsidR="00495413" w:rsidRPr="00881252">
        <w:rPr>
          <w:rFonts w:ascii="Times New Roman" w:hAnsi="Times New Roman"/>
          <w:sz w:val="28"/>
          <w:szCs w:val="28"/>
          <w:lang w:val="lv-LV"/>
        </w:rPr>
        <w:t>. </w:t>
      </w:r>
      <w:r w:rsidR="00F359EF" w:rsidRPr="00881252">
        <w:rPr>
          <w:rFonts w:ascii="Times New Roman" w:hAnsi="Times New Roman"/>
          <w:sz w:val="28"/>
          <w:szCs w:val="28"/>
          <w:lang w:val="lv-LV"/>
        </w:rPr>
        <w:t>Izteikt 69.punktu šā</w:t>
      </w:r>
      <w:r w:rsidR="00BC3024" w:rsidRPr="00881252">
        <w:rPr>
          <w:rFonts w:ascii="Times New Roman" w:hAnsi="Times New Roman"/>
          <w:sz w:val="28"/>
          <w:szCs w:val="28"/>
          <w:lang w:val="lv-LV"/>
        </w:rPr>
        <w:t>dā redakcijā:</w:t>
      </w:r>
    </w:p>
    <w:p w:rsidR="00311DB6" w:rsidRPr="00881252" w:rsidRDefault="00311DB6" w:rsidP="00273EB6">
      <w:pPr>
        <w:pStyle w:val="NoSpacing"/>
        <w:ind w:firstLine="851"/>
        <w:jc w:val="both"/>
        <w:rPr>
          <w:rFonts w:ascii="Times New Roman" w:hAnsi="Times New Roman"/>
          <w:sz w:val="28"/>
          <w:szCs w:val="28"/>
          <w:lang w:val="lv-LV"/>
        </w:rPr>
      </w:pPr>
    </w:p>
    <w:p w:rsidR="00414488" w:rsidRPr="00881252" w:rsidRDefault="008E1E77" w:rsidP="00273EB6">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”69. </w:t>
      </w:r>
      <w:r w:rsidR="00BC3024" w:rsidRPr="00881252">
        <w:rPr>
          <w:rFonts w:ascii="Times New Roman" w:hAnsi="Times New Roman"/>
          <w:sz w:val="28"/>
          <w:szCs w:val="28"/>
          <w:lang w:val="lv-LV"/>
        </w:rPr>
        <w:t xml:space="preserve">Šo noteikumu 4.1. un 4.2.apakšpunktā minēto licenci noformē saskaņā ar šo noteikumu </w:t>
      </w:r>
      <w:hyperlink r:id="rId20" w:anchor="piel6" w:history="1">
        <w:r w:rsidR="00BC3024" w:rsidRPr="00881252">
          <w:rPr>
            <w:rStyle w:val="Hyperlink"/>
            <w:rFonts w:ascii="Times New Roman" w:hAnsi="Times New Roman"/>
            <w:color w:val="auto"/>
            <w:sz w:val="28"/>
            <w:szCs w:val="28"/>
            <w:u w:val="none"/>
            <w:lang w:val="lv-LV"/>
          </w:rPr>
          <w:t>6.pielikumu</w:t>
        </w:r>
      </w:hyperlink>
      <w:r w:rsidR="00BC3024" w:rsidRPr="00881252">
        <w:rPr>
          <w:rFonts w:ascii="Times New Roman" w:hAnsi="Times New Roman"/>
          <w:sz w:val="28"/>
          <w:szCs w:val="28"/>
          <w:lang w:val="lv-LV"/>
        </w:rPr>
        <w:t xml:space="preserve">. Šo noteikumu 4.3.apakšpunktā minēto licenci noformē saskaņā ar šo noteikumu </w:t>
      </w:r>
      <w:hyperlink r:id="rId21" w:anchor="piel6" w:history="1">
        <w:r w:rsidR="00BC3024" w:rsidRPr="00881252">
          <w:rPr>
            <w:rStyle w:val="Hyperlink"/>
            <w:rFonts w:ascii="Times New Roman" w:hAnsi="Times New Roman"/>
            <w:color w:val="auto"/>
            <w:sz w:val="28"/>
            <w:szCs w:val="28"/>
            <w:u w:val="none"/>
            <w:lang w:val="lv-LV"/>
          </w:rPr>
          <w:t>6.</w:t>
        </w:r>
        <w:r w:rsidR="00BC3024" w:rsidRPr="00881252">
          <w:rPr>
            <w:rStyle w:val="Hyperlink"/>
            <w:rFonts w:ascii="Times New Roman" w:hAnsi="Times New Roman"/>
            <w:color w:val="auto"/>
            <w:sz w:val="28"/>
            <w:szCs w:val="28"/>
            <w:u w:val="none"/>
            <w:vertAlign w:val="superscript"/>
            <w:lang w:val="lv-LV"/>
          </w:rPr>
          <w:t>1</w:t>
        </w:r>
        <w:r w:rsidR="00BC3024" w:rsidRPr="00881252">
          <w:rPr>
            <w:rStyle w:val="Hyperlink"/>
            <w:rFonts w:ascii="Times New Roman" w:hAnsi="Times New Roman"/>
            <w:color w:val="auto"/>
            <w:sz w:val="28"/>
            <w:szCs w:val="28"/>
            <w:u w:val="none"/>
            <w:lang w:val="lv-LV"/>
          </w:rPr>
          <w:t>pielikumu</w:t>
        </w:r>
      </w:hyperlink>
      <w:r w:rsidR="00BC3024" w:rsidRPr="00881252">
        <w:rPr>
          <w:rFonts w:ascii="Times New Roman" w:hAnsi="Times New Roman"/>
          <w:sz w:val="28"/>
          <w:szCs w:val="28"/>
          <w:lang w:val="lv-LV"/>
        </w:rPr>
        <w:t>.</w:t>
      </w:r>
      <w:r w:rsidR="004376CB" w:rsidRPr="00881252">
        <w:rPr>
          <w:rFonts w:ascii="Times New Roman" w:hAnsi="Times New Roman"/>
          <w:sz w:val="28"/>
          <w:szCs w:val="28"/>
          <w:lang w:val="lv-LV"/>
        </w:rPr>
        <w:t>”.</w:t>
      </w:r>
    </w:p>
    <w:p w:rsidR="0018711A" w:rsidRPr="00881252" w:rsidRDefault="0018711A" w:rsidP="0018711A">
      <w:pPr>
        <w:pStyle w:val="NoSpacing"/>
        <w:rPr>
          <w:rFonts w:ascii="Times New Roman" w:hAnsi="Times New Roman"/>
          <w:sz w:val="28"/>
          <w:szCs w:val="28"/>
          <w:lang w:val="lv-LV"/>
        </w:rPr>
      </w:pPr>
    </w:p>
    <w:p w:rsidR="00956C50" w:rsidRPr="00881252" w:rsidRDefault="00474E9E" w:rsidP="0018711A">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7</w:t>
      </w:r>
      <w:r w:rsidR="006E6DB1" w:rsidRPr="00881252">
        <w:rPr>
          <w:rFonts w:ascii="Times New Roman" w:hAnsi="Times New Roman"/>
          <w:sz w:val="28"/>
          <w:szCs w:val="28"/>
          <w:lang w:val="lv-LV"/>
        </w:rPr>
        <w:t>. </w:t>
      </w:r>
      <w:r w:rsidR="0018711A" w:rsidRPr="00881252">
        <w:rPr>
          <w:rFonts w:ascii="Times New Roman" w:hAnsi="Times New Roman"/>
          <w:sz w:val="28"/>
          <w:szCs w:val="28"/>
          <w:lang w:val="lv-LV"/>
        </w:rPr>
        <w:t>Aizstāt 70.6.apakšpunktā vārdus ”</w:t>
      </w:r>
      <w:r w:rsidR="00956C50" w:rsidRPr="00881252">
        <w:rPr>
          <w:rFonts w:ascii="Times New Roman" w:hAnsi="Times New Roman"/>
          <w:sz w:val="28"/>
          <w:szCs w:val="28"/>
          <w:lang w:val="lv-LV"/>
        </w:rPr>
        <w:t>izmantojot internetu</w:t>
      </w:r>
      <w:r w:rsidR="0018711A" w:rsidRPr="00881252">
        <w:rPr>
          <w:rFonts w:ascii="Times New Roman" w:hAnsi="Times New Roman"/>
          <w:sz w:val="28"/>
          <w:szCs w:val="28"/>
          <w:lang w:val="lv-LV"/>
        </w:rPr>
        <w:t>” ar vārdiem ”ar tīmekļa vietnes starpniecību”.</w:t>
      </w:r>
    </w:p>
    <w:p w:rsidR="00956C50" w:rsidRPr="00881252" w:rsidRDefault="00956C50" w:rsidP="00C40854">
      <w:pPr>
        <w:pStyle w:val="NoSpacing"/>
        <w:ind w:firstLine="851"/>
        <w:jc w:val="both"/>
        <w:rPr>
          <w:rFonts w:ascii="Times New Roman" w:hAnsi="Times New Roman"/>
          <w:sz w:val="28"/>
          <w:szCs w:val="28"/>
          <w:lang w:val="lv-LV"/>
        </w:rPr>
      </w:pPr>
    </w:p>
    <w:p w:rsidR="00C40854" w:rsidRPr="00881252" w:rsidRDefault="00474E9E" w:rsidP="00C40854">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8</w:t>
      </w:r>
      <w:r w:rsidR="00761107" w:rsidRPr="00881252">
        <w:rPr>
          <w:rFonts w:ascii="Times New Roman" w:hAnsi="Times New Roman"/>
          <w:sz w:val="28"/>
          <w:szCs w:val="28"/>
          <w:lang w:val="lv-LV"/>
        </w:rPr>
        <w:t>. </w:t>
      </w:r>
      <w:r w:rsidR="00C40854" w:rsidRPr="00881252">
        <w:rPr>
          <w:rFonts w:ascii="Times New Roman" w:hAnsi="Times New Roman"/>
          <w:sz w:val="28"/>
          <w:szCs w:val="28"/>
          <w:lang w:val="lv-LV"/>
        </w:rPr>
        <w:t>Izteikt 78.7.apakšpunktu šādā redakcijā:</w:t>
      </w:r>
    </w:p>
    <w:p w:rsidR="00311DB6" w:rsidRPr="00881252" w:rsidRDefault="00311DB6" w:rsidP="00C40854">
      <w:pPr>
        <w:pStyle w:val="NoSpacing"/>
        <w:ind w:firstLine="851"/>
        <w:jc w:val="both"/>
        <w:rPr>
          <w:rFonts w:ascii="Times New Roman" w:hAnsi="Times New Roman"/>
          <w:sz w:val="28"/>
          <w:szCs w:val="28"/>
          <w:lang w:val="lv-LV"/>
        </w:rPr>
      </w:pPr>
    </w:p>
    <w:p w:rsidR="00D6165F" w:rsidRPr="00881252" w:rsidRDefault="00C40854" w:rsidP="00C40854">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w:t>
      </w:r>
      <w:r w:rsidR="00FB0C97" w:rsidRPr="00881252">
        <w:rPr>
          <w:rFonts w:ascii="Times New Roman" w:hAnsi="Times New Roman"/>
          <w:sz w:val="28"/>
          <w:szCs w:val="28"/>
          <w:lang w:val="lv-LV"/>
        </w:rPr>
        <w:t>78.7. </w:t>
      </w:r>
      <w:r w:rsidR="00E5776B" w:rsidRPr="00881252">
        <w:rPr>
          <w:rFonts w:ascii="Times New Roman" w:hAnsi="Times New Roman"/>
          <w:sz w:val="28"/>
          <w:szCs w:val="28"/>
          <w:lang w:val="lv-LV"/>
        </w:rPr>
        <w:t>ievada informāciju</w:t>
      </w:r>
      <w:r w:rsidR="00D6165F" w:rsidRPr="00881252">
        <w:rPr>
          <w:rFonts w:ascii="Times New Roman" w:hAnsi="Times New Roman"/>
          <w:sz w:val="28"/>
          <w:szCs w:val="28"/>
          <w:lang w:val="lv-LV"/>
        </w:rPr>
        <w:t xml:space="preserve"> </w:t>
      </w:r>
      <w:r w:rsidR="00132B2C" w:rsidRPr="00881252">
        <w:rPr>
          <w:rFonts w:ascii="Times New Roman" w:hAnsi="Times New Roman"/>
          <w:sz w:val="28"/>
          <w:szCs w:val="28"/>
          <w:lang w:val="lv-LV"/>
        </w:rPr>
        <w:t>par</w:t>
      </w:r>
      <w:r w:rsidR="007277A9" w:rsidRPr="00881252">
        <w:rPr>
          <w:rFonts w:ascii="Times New Roman" w:hAnsi="Times New Roman"/>
          <w:sz w:val="28"/>
          <w:szCs w:val="28"/>
          <w:lang w:val="lv-LV"/>
        </w:rPr>
        <w:t xml:space="preserve"> </w:t>
      </w:r>
      <w:r w:rsidR="00237E13" w:rsidRPr="00881252">
        <w:rPr>
          <w:rFonts w:ascii="Times New Roman" w:hAnsi="Times New Roman"/>
          <w:sz w:val="28"/>
          <w:szCs w:val="28"/>
          <w:lang w:val="lv-LV"/>
        </w:rPr>
        <w:t xml:space="preserve">licencēm zāļu ražošanai vai importēšanai un zāļu lieltirgotavas darbībai </w:t>
      </w:r>
      <w:r w:rsidR="00655A15" w:rsidRPr="00881252">
        <w:rPr>
          <w:rFonts w:ascii="Times New Roman" w:hAnsi="Times New Roman"/>
          <w:sz w:val="28"/>
          <w:szCs w:val="28"/>
          <w:lang w:val="lv-LV"/>
        </w:rPr>
        <w:t>Eiropas Savienības datubāzē par ražošanas un importēšanas licencēm un labas ražošanas prakses sertifikātiem (Eudra GMDP datu bāze</w:t>
      </w:r>
      <w:r w:rsidR="00C41BAE" w:rsidRPr="00881252">
        <w:rPr>
          <w:rFonts w:ascii="Times New Roman" w:hAnsi="Times New Roman"/>
          <w:sz w:val="28"/>
          <w:szCs w:val="28"/>
          <w:lang w:val="lv-LV"/>
        </w:rPr>
        <w:t>)</w:t>
      </w:r>
      <w:r w:rsidR="003D4BBB" w:rsidRPr="00881252">
        <w:rPr>
          <w:rFonts w:ascii="Times New Roman" w:hAnsi="Times New Roman"/>
          <w:sz w:val="28"/>
          <w:szCs w:val="28"/>
          <w:lang w:val="lv-LV"/>
        </w:rPr>
        <w:t>;”.</w:t>
      </w:r>
    </w:p>
    <w:p w:rsidR="00D6165F" w:rsidRPr="00881252" w:rsidRDefault="00D6165F" w:rsidP="008C527C">
      <w:pPr>
        <w:pStyle w:val="NoSpacing"/>
        <w:ind w:firstLine="851"/>
        <w:jc w:val="both"/>
        <w:rPr>
          <w:lang w:val="lv-LV"/>
        </w:rPr>
      </w:pPr>
    </w:p>
    <w:p w:rsidR="00F57EA3" w:rsidRPr="00881252" w:rsidRDefault="00474E9E" w:rsidP="00F57EA3">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9</w:t>
      </w:r>
      <w:r w:rsidR="00A14B3B" w:rsidRPr="00881252">
        <w:rPr>
          <w:rFonts w:ascii="Times New Roman" w:hAnsi="Times New Roman"/>
          <w:sz w:val="28"/>
          <w:szCs w:val="28"/>
          <w:lang w:val="lv-LV"/>
        </w:rPr>
        <w:t>. </w:t>
      </w:r>
      <w:r w:rsidR="009D0A52" w:rsidRPr="00881252">
        <w:rPr>
          <w:rFonts w:ascii="Times New Roman" w:hAnsi="Times New Roman"/>
          <w:sz w:val="28"/>
          <w:szCs w:val="28"/>
          <w:lang w:val="lv-LV"/>
        </w:rPr>
        <w:t>Aizstāt 78.8.apakšpunktā</w:t>
      </w:r>
      <w:r w:rsidR="004A770A" w:rsidRPr="00881252">
        <w:rPr>
          <w:rFonts w:ascii="Times New Roman" w:hAnsi="Times New Roman"/>
          <w:sz w:val="28"/>
          <w:szCs w:val="28"/>
          <w:lang w:val="lv-LV"/>
        </w:rPr>
        <w:t xml:space="preserve"> </w:t>
      </w:r>
      <w:r w:rsidR="009D0A52" w:rsidRPr="00881252">
        <w:rPr>
          <w:rFonts w:ascii="Times New Roman" w:hAnsi="Times New Roman"/>
          <w:sz w:val="28"/>
          <w:szCs w:val="28"/>
          <w:lang w:val="lv-LV"/>
        </w:rPr>
        <w:t>vārdus</w:t>
      </w:r>
      <w:r w:rsidR="004A770A" w:rsidRPr="00881252">
        <w:rPr>
          <w:rFonts w:ascii="Times New Roman" w:hAnsi="Times New Roman"/>
          <w:sz w:val="28"/>
          <w:szCs w:val="28"/>
          <w:lang w:val="lv-LV"/>
        </w:rPr>
        <w:t xml:space="preserve"> ”</w:t>
      </w:r>
      <w:r w:rsidR="009D0A52" w:rsidRPr="00881252">
        <w:rPr>
          <w:rFonts w:ascii="Times New Roman" w:hAnsi="Times New Roman"/>
          <w:sz w:val="28"/>
          <w:szCs w:val="28"/>
          <w:lang w:val="lv-LV"/>
        </w:rPr>
        <w:t>sniedz informāciju par izsniegtajām licencēm zāļu lieltirgotavas darbībai</w:t>
      </w:r>
      <w:r w:rsidR="004A770A" w:rsidRPr="00881252">
        <w:rPr>
          <w:rFonts w:ascii="Times New Roman" w:hAnsi="Times New Roman"/>
          <w:sz w:val="28"/>
          <w:szCs w:val="28"/>
          <w:lang w:val="lv-LV"/>
        </w:rPr>
        <w:t>” ar vārdiem “</w:t>
      </w:r>
      <w:r w:rsidR="009D0A52" w:rsidRPr="00881252">
        <w:rPr>
          <w:rFonts w:ascii="Times New Roman" w:hAnsi="Times New Roman"/>
          <w:sz w:val="28"/>
          <w:szCs w:val="28"/>
          <w:lang w:val="lv-LV"/>
        </w:rPr>
        <w:t>sniedz informāciju par šo noteikumu 78.7.apakšpunktā minētajām licencēm</w:t>
      </w:r>
      <w:r w:rsidR="00872CC7" w:rsidRPr="00881252">
        <w:rPr>
          <w:rFonts w:ascii="Times New Roman" w:hAnsi="Times New Roman"/>
          <w:sz w:val="28"/>
          <w:szCs w:val="28"/>
          <w:lang w:val="lv-LV"/>
        </w:rPr>
        <w:t>”.</w:t>
      </w:r>
    </w:p>
    <w:p w:rsidR="00F57EA3" w:rsidRPr="00881252" w:rsidRDefault="00F57EA3" w:rsidP="00F57EA3">
      <w:pPr>
        <w:pStyle w:val="NoSpacing"/>
        <w:ind w:firstLine="851"/>
        <w:jc w:val="both"/>
        <w:rPr>
          <w:rFonts w:ascii="Times New Roman" w:hAnsi="Times New Roman"/>
          <w:sz w:val="28"/>
          <w:szCs w:val="28"/>
          <w:lang w:val="lv-LV"/>
        </w:rPr>
      </w:pPr>
    </w:p>
    <w:p w:rsidR="00311DB6" w:rsidRPr="00881252" w:rsidRDefault="00474E9E" w:rsidP="00F57EA3">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10. </w:t>
      </w:r>
      <w:r w:rsidR="00E76524" w:rsidRPr="00881252">
        <w:rPr>
          <w:rFonts w:ascii="Times New Roman" w:hAnsi="Times New Roman"/>
          <w:sz w:val="28"/>
          <w:szCs w:val="28"/>
          <w:lang w:val="lv-LV"/>
        </w:rPr>
        <w:t>Papildināt noteikumus ar 82.7.apakšpunktu šādā redakcijā:</w:t>
      </w:r>
    </w:p>
    <w:p w:rsidR="00311DB6" w:rsidRPr="00881252" w:rsidRDefault="00311DB6" w:rsidP="00F57EA3">
      <w:pPr>
        <w:pStyle w:val="NoSpacing"/>
        <w:ind w:firstLine="851"/>
        <w:jc w:val="both"/>
        <w:rPr>
          <w:rFonts w:ascii="Times New Roman" w:hAnsi="Times New Roman"/>
          <w:sz w:val="28"/>
          <w:szCs w:val="28"/>
          <w:lang w:val="lv-LV"/>
        </w:rPr>
      </w:pPr>
    </w:p>
    <w:p w:rsidR="00E76524" w:rsidRPr="00881252" w:rsidRDefault="00E76524" w:rsidP="00F57EA3">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”82.7. sagatavo ražotnes aprakstu (2.pielikums). Ražotnes apraksts ir dokuments, kas ir izstrādāts ražotāja kvalitātes vadības sistēmas ietvaros, un to regulāri aktualizē. Tas satur konkrētu informāciju par vadības politiku un darbībām ražotnes vietā, par ražošanas un kvalitātes kontroles operācijām nosauktajā ražotnes vietā un par jebkuru cieši integrētu operāciju tuvumā esošajās ēkās, un sniedz skaidru informāciju par ražotāja darbībām attiecībā uz labu ražošanas praksi, kas var būt izmantojama vispārīgai uzraudzībai un lai efektīvi plānotu un veiktu labas ražošanas prakses inspekcijas.</w:t>
      </w:r>
      <w:r w:rsidR="00175E16" w:rsidRPr="00881252">
        <w:rPr>
          <w:rFonts w:ascii="Times New Roman" w:hAnsi="Times New Roman"/>
          <w:sz w:val="28"/>
          <w:szCs w:val="28"/>
          <w:lang w:val="lv-LV"/>
        </w:rPr>
        <w:t xml:space="preserve"> </w:t>
      </w:r>
      <w:r w:rsidRPr="00881252">
        <w:rPr>
          <w:rFonts w:ascii="Times New Roman" w:hAnsi="Times New Roman"/>
          <w:sz w:val="28"/>
          <w:szCs w:val="28"/>
          <w:lang w:val="lv-LV"/>
        </w:rPr>
        <w:t xml:space="preserve">Ja ražotnē veic tikai daļu no ražošanas procesa, ražotnes aprakstā apraksta tās darbības, </w:t>
      </w:r>
      <w:r w:rsidRPr="00881252">
        <w:rPr>
          <w:rFonts w:ascii="Times New Roman" w:eastAsia="Times New Roman" w:hAnsi="Times New Roman"/>
          <w:sz w:val="28"/>
          <w:szCs w:val="28"/>
          <w:lang w:val="lv-LV" w:eastAsia="lv-LV"/>
        </w:rPr>
        <w:t>kas tiek veiktas konkrētajā ražotnē</w:t>
      </w:r>
      <w:r w:rsidRPr="00881252">
        <w:rPr>
          <w:rFonts w:ascii="Times New Roman" w:hAnsi="Times New Roman"/>
          <w:sz w:val="28"/>
          <w:szCs w:val="28"/>
          <w:lang w:val="lv-LV"/>
        </w:rPr>
        <w:t xml:space="preserve">, piemēram, analīze, iepakošana. Ražotnes aprakstam ir versijas numurs, </w:t>
      </w:r>
      <w:r w:rsidRPr="00881252">
        <w:rPr>
          <w:rFonts w:ascii="Times New Roman" w:hAnsi="Times New Roman"/>
          <w:sz w:val="28"/>
          <w:szCs w:val="28"/>
          <w:lang w:val="lv-LV"/>
        </w:rPr>
        <w:lastRenderedPageBreak/>
        <w:t>datums, no kura tas stājas spēkā, un datums līdz kuram tas ir pārskatāms. Tas ir regulāri pārskatāms, lai nodrošinātu, ka tas ir atjaunots un atspoguļo pašreizējās darbības. Katrs ražotnes aprakstā iekļautais pielikums var būt ar savu spēkā stāšanās datumu, lai tos varētu aktualizēt katru atsevišķi.”.</w:t>
      </w:r>
    </w:p>
    <w:p w:rsidR="00E76524" w:rsidRPr="00881252" w:rsidRDefault="00E76524" w:rsidP="004A770A">
      <w:pPr>
        <w:pStyle w:val="NoSpacing"/>
        <w:ind w:firstLine="851"/>
        <w:jc w:val="both"/>
        <w:rPr>
          <w:rFonts w:ascii="Times New Roman" w:hAnsi="Times New Roman"/>
          <w:sz w:val="28"/>
          <w:szCs w:val="28"/>
          <w:lang w:val="lv-LV"/>
        </w:rPr>
      </w:pPr>
    </w:p>
    <w:p w:rsidR="00062815" w:rsidRPr="00881252" w:rsidRDefault="00474E9E" w:rsidP="004A770A">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11</w:t>
      </w:r>
      <w:r w:rsidR="00A14B3B" w:rsidRPr="00881252">
        <w:rPr>
          <w:rFonts w:ascii="Times New Roman" w:hAnsi="Times New Roman"/>
          <w:sz w:val="28"/>
          <w:szCs w:val="28"/>
          <w:lang w:val="lv-LV"/>
        </w:rPr>
        <w:t>.</w:t>
      </w:r>
      <w:r w:rsidR="009E13DF" w:rsidRPr="00881252">
        <w:rPr>
          <w:rFonts w:ascii="Times New Roman" w:hAnsi="Times New Roman"/>
          <w:sz w:val="28"/>
          <w:szCs w:val="28"/>
          <w:lang w:val="lv-LV"/>
        </w:rPr>
        <w:t> </w:t>
      </w:r>
      <w:r w:rsidR="00452C72" w:rsidRPr="00881252">
        <w:rPr>
          <w:rFonts w:ascii="Times New Roman" w:hAnsi="Times New Roman"/>
          <w:sz w:val="28"/>
          <w:szCs w:val="28"/>
          <w:lang w:val="lv-LV"/>
        </w:rPr>
        <w:t>P</w:t>
      </w:r>
      <w:r w:rsidR="00062815" w:rsidRPr="00881252">
        <w:rPr>
          <w:rFonts w:ascii="Times New Roman" w:hAnsi="Times New Roman"/>
          <w:sz w:val="28"/>
          <w:szCs w:val="28"/>
          <w:lang w:val="lv-LV"/>
        </w:rPr>
        <w:t>apildināt informatīvo atsauci uz Eiropas Savienības direktīvām ar 7.punktu šādā redakcijā:</w:t>
      </w:r>
    </w:p>
    <w:p w:rsidR="00311DB6" w:rsidRPr="00881252" w:rsidRDefault="00311DB6" w:rsidP="004A770A">
      <w:pPr>
        <w:pStyle w:val="NoSpacing"/>
        <w:ind w:firstLine="851"/>
        <w:jc w:val="both"/>
        <w:rPr>
          <w:rFonts w:ascii="Times New Roman" w:hAnsi="Times New Roman"/>
          <w:sz w:val="28"/>
          <w:szCs w:val="28"/>
          <w:lang w:val="lv-LV"/>
        </w:rPr>
      </w:pPr>
    </w:p>
    <w:p w:rsidR="00062815" w:rsidRPr="00881252" w:rsidRDefault="00165255" w:rsidP="004A770A">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w:t>
      </w:r>
      <w:r w:rsidR="00891D9A" w:rsidRPr="00881252">
        <w:rPr>
          <w:rFonts w:ascii="Times New Roman" w:hAnsi="Times New Roman"/>
          <w:sz w:val="28"/>
          <w:szCs w:val="28"/>
          <w:lang w:val="lv-LV"/>
        </w:rPr>
        <w:t>7) </w:t>
      </w:r>
      <w:r w:rsidR="00062815" w:rsidRPr="00881252">
        <w:rPr>
          <w:rFonts w:ascii="Times New Roman" w:hAnsi="Times New Roman"/>
          <w:sz w:val="28"/>
          <w:szCs w:val="28"/>
          <w:lang w:val="lv-LV"/>
        </w:rPr>
        <w:t>Eiropas Parlamenta un Padomes 2011.gada 8.jūnija Direktīvas 2011/62/ES, ar ko Direktīvu 2001/83/EK par Kopienas kodeksu, kas attiecas uz cilvēkiem paredzētajām zālēm, groza attiecībā uz to, kā novērst viltotu zāļu no</w:t>
      </w:r>
      <w:r w:rsidRPr="00881252">
        <w:rPr>
          <w:rFonts w:ascii="Times New Roman" w:hAnsi="Times New Roman"/>
          <w:sz w:val="28"/>
          <w:szCs w:val="28"/>
          <w:lang w:val="lv-LV"/>
        </w:rPr>
        <w:t>kļūšanu legālās piegādes ķēdē.”</w:t>
      </w:r>
      <w:r w:rsidR="00452C72" w:rsidRPr="00881252">
        <w:rPr>
          <w:rFonts w:ascii="Times New Roman" w:hAnsi="Times New Roman"/>
          <w:sz w:val="28"/>
          <w:szCs w:val="28"/>
          <w:lang w:val="lv-LV"/>
        </w:rPr>
        <w:t>.</w:t>
      </w:r>
    </w:p>
    <w:p w:rsidR="001805FB" w:rsidRPr="00881252" w:rsidRDefault="001805FB" w:rsidP="004A770A">
      <w:pPr>
        <w:pStyle w:val="NoSpacing"/>
        <w:ind w:firstLine="851"/>
        <w:jc w:val="both"/>
        <w:rPr>
          <w:rFonts w:ascii="Times New Roman" w:hAnsi="Times New Roman"/>
          <w:sz w:val="28"/>
          <w:szCs w:val="28"/>
          <w:lang w:val="lv-LV"/>
        </w:rPr>
      </w:pPr>
    </w:p>
    <w:p w:rsidR="000B1D7B" w:rsidRPr="00881252" w:rsidRDefault="00474E9E" w:rsidP="004A770A">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12</w:t>
      </w:r>
      <w:r w:rsidR="00593CD1" w:rsidRPr="00881252">
        <w:rPr>
          <w:rFonts w:ascii="Times New Roman" w:hAnsi="Times New Roman"/>
          <w:sz w:val="28"/>
          <w:szCs w:val="28"/>
          <w:lang w:val="lv-LV"/>
        </w:rPr>
        <w:t>. </w:t>
      </w:r>
      <w:r w:rsidR="000B1D7B" w:rsidRPr="00881252">
        <w:rPr>
          <w:rFonts w:ascii="Times New Roman" w:hAnsi="Times New Roman"/>
          <w:sz w:val="28"/>
          <w:szCs w:val="28"/>
          <w:lang w:val="lv-LV"/>
        </w:rPr>
        <w:t>Izteikt 1.pielikuma 13.2.7.apakšpunktu šādā redakcijā:</w:t>
      </w:r>
    </w:p>
    <w:p w:rsidR="00311DB6" w:rsidRPr="00881252" w:rsidRDefault="00311DB6" w:rsidP="004A770A">
      <w:pPr>
        <w:pStyle w:val="NoSpacing"/>
        <w:ind w:firstLine="851"/>
        <w:jc w:val="both"/>
        <w:rPr>
          <w:rFonts w:ascii="Times New Roman" w:hAnsi="Times New Roman"/>
          <w:sz w:val="28"/>
          <w:szCs w:val="28"/>
          <w:lang w:val="lv-LV"/>
        </w:rPr>
      </w:pPr>
    </w:p>
    <w:p w:rsidR="000B1D7B" w:rsidRPr="00881252" w:rsidRDefault="000B1D7B" w:rsidP="004A770A">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”13.2.7. no audiem veidoti produkti”.</w:t>
      </w:r>
    </w:p>
    <w:p w:rsidR="000B1D7B" w:rsidRPr="00881252" w:rsidRDefault="000B1D7B" w:rsidP="004A770A">
      <w:pPr>
        <w:pStyle w:val="NoSpacing"/>
        <w:ind w:firstLine="851"/>
        <w:jc w:val="both"/>
        <w:rPr>
          <w:rFonts w:ascii="Times New Roman" w:hAnsi="Times New Roman"/>
          <w:sz w:val="28"/>
          <w:szCs w:val="28"/>
          <w:lang w:val="lv-LV"/>
        </w:rPr>
      </w:pPr>
    </w:p>
    <w:p w:rsidR="00B52FA9" w:rsidRPr="00881252" w:rsidRDefault="00474E9E" w:rsidP="00B52FA9">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13</w:t>
      </w:r>
      <w:r w:rsidR="00593CD1" w:rsidRPr="00881252">
        <w:rPr>
          <w:rFonts w:ascii="Times New Roman" w:hAnsi="Times New Roman"/>
          <w:sz w:val="28"/>
          <w:szCs w:val="28"/>
          <w:lang w:val="lv-LV"/>
        </w:rPr>
        <w:t>. </w:t>
      </w:r>
      <w:r w:rsidR="002205E1" w:rsidRPr="00881252">
        <w:rPr>
          <w:rFonts w:ascii="Times New Roman" w:hAnsi="Times New Roman"/>
          <w:sz w:val="28"/>
          <w:szCs w:val="28"/>
          <w:lang w:val="lv-LV"/>
        </w:rPr>
        <w:t>P</w:t>
      </w:r>
      <w:r w:rsidR="00B52FA9" w:rsidRPr="00881252">
        <w:rPr>
          <w:rFonts w:ascii="Times New Roman" w:hAnsi="Times New Roman"/>
          <w:sz w:val="28"/>
          <w:szCs w:val="28"/>
          <w:lang w:val="lv-LV"/>
        </w:rPr>
        <w:t>apildināt 1.pielikumu ar 13.2.8.apakšpunktu šādā redakcijā:</w:t>
      </w:r>
    </w:p>
    <w:p w:rsidR="00311DB6" w:rsidRPr="00881252" w:rsidRDefault="00311DB6" w:rsidP="004A770A">
      <w:pPr>
        <w:pStyle w:val="NoSpacing"/>
        <w:ind w:firstLine="851"/>
        <w:jc w:val="both"/>
        <w:rPr>
          <w:rFonts w:ascii="Times New Roman" w:hAnsi="Times New Roman"/>
          <w:sz w:val="28"/>
          <w:szCs w:val="28"/>
          <w:lang w:val="lv-LV"/>
        </w:rPr>
      </w:pPr>
    </w:p>
    <w:p w:rsidR="00065087" w:rsidRPr="00881252" w:rsidRDefault="00B52FA9" w:rsidP="004A770A">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w:t>
      </w:r>
      <w:r w:rsidR="002205E1" w:rsidRPr="00881252">
        <w:rPr>
          <w:rFonts w:ascii="Times New Roman" w:hAnsi="Times New Roman"/>
          <w:sz w:val="28"/>
          <w:szCs w:val="28"/>
          <w:lang w:val="lv-LV"/>
        </w:rPr>
        <w:t>13.2.8. citas bioloģiskas izcelsmes zāles (brīvs uz</w:t>
      </w:r>
      <w:r w:rsidR="00CF075C" w:rsidRPr="00881252">
        <w:rPr>
          <w:rFonts w:ascii="Times New Roman" w:hAnsi="Times New Roman"/>
          <w:sz w:val="28"/>
          <w:szCs w:val="28"/>
          <w:lang w:val="lv-LV"/>
        </w:rPr>
        <w:t>s</w:t>
      </w:r>
      <w:r w:rsidR="002205E1" w:rsidRPr="00881252">
        <w:rPr>
          <w:rFonts w:ascii="Times New Roman" w:hAnsi="Times New Roman"/>
          <w:sz w:val="28"/>
          <w:szCs w:val="28"/>
          <w:lang w:val="lv-LV"/>
        </w:rPr>
        <w:t>kaitījums)”.</w:t>
      </w:r>
    </w:p>
    <w:p w:rsidR="00065087" w:rsidRPr="00881252" w:rsidRDefault="00065087" w:rsidP="00BD7CED">
      <w:pPr>
        <w:pStyle w:val="NoSpacing"/>
        <w:ind w:firstLine="851"/>
        <w:jc w:val="center"/>
        <w:rPr>
          <w:rFonts w:ascii="Times New Roman" w:hAnsi="Times New Roman"/>
          <w:sz w:val="28"/>
          <w:szCs w:val="28"/>
          <w:lang w:val="lv-LV"/>
        </w:rPr>
      </w:pPr>
    </w:p>
    <w:p w:rsidR="002205E1" w:rsidRPr="00881252" w:rsidRDefault="00474E9E" w:rsidP="002205E1">
      <w:pPr>
        <w:ind w:firstLine="851"/>
        <w:jc w:val="both"/>
        <w:rPr>
          <w:sz w:val="28"/>
          <w:szCs w:val="28"/>
        </w:rPr>
      </w:pPr>
      <w:r w:rsidRPr="00881252">
        <w:rPr>
          <w:sz w:val="28"/>
          <w:szCs w:val="28"/>
        </w:rPr>
        <w:t>14</w:t>
      </w:r>
      <w:r w:rsidR="00593CD1" w:rsidRPr="00881252">
        <w:rPr>
          <w:sz w:val="28"/>
          <w:szCs w:val="28"/>
        </w:rPr>
        <w:t>. </w:t>
      </w:r>
      <w:r w:rsidR="002205E1" w:rsidRPr="00881252">
        <w:rPr>
          <w:sz w:val="28"/>
          <w:szCs w:val="28"/>
        </w:rPr>
        <w:t>Svītrot 1</w:t>
      </w:r>
      <w:r w:rsidR="00242337" w:rsidRPr="00881252">
        <w:rPr>
          <w:sz w:val="28"/>
          <w:szCs w:val="28"/>
        </w:rPr>
        <w:t>.pielikuma 14.1.2.</w:t>
      </w:r>
      <w:r w:rsidR="002205E1" w:rsidRPr="00881252">
        <w:rPr>
          <w:sz w:val="28"/>
          <w:szCs w:val="28"/>
        </w:rPr>
        <w:t>apakšpunktu.</w:t>
      </w:r>
    </w:p>
    <w:p w:rsidR="002205E1" w:rsidRPr="00881252" w:rsidRDefault="002205E1" w:rsidP="004A770A">
      <w:pPr>
        <w:pStyle w:val="NoSpacing"/>
        <w:ind w:firstLine="851"/>
        <w:jc w:val="both"/>
        <w:rPr>
          <w:rFonts w:ascii="Times New Roman" w:hAnsi="Times New Roman"/>
          <w:sz w:val="28"/>
          <w:szCs w:val="28"/>
          <w:lang w:val="lv-LV"/>
        </w:rPr>
      </w:pPr>
    </w:p>
    <w:p w:rsidR="00242337" w:rsidRPr="00881252" w:rsidRDefault="00474E9E" w:rsidP="00242337">
      <w:pPr>
        <w:ind w:firstLine="851"/>
        <w:jc w:val="both"/>
        <w:rPr>
          <w:sz w:val="28"/>
          <w:szCs w:val="28"/>
        </w:rPr>
      </w:pPr>
      <w:r w:rsidRPr="00881252">
        <w:rPr>
          <w:sz w:val="28"/>
          <w:szCs w:val="28"/>
        </w:rPr>
        <w:t>15</w:t>
      </w:r>
      <w:r w:rsidR="00593CD1" w:rsidRPr="00881252">
        <w:rPr>
          <w:sz w:val="28"/>
          <w:szCs w:val="28"/>
        </w:rPr>
        <w:t>. </w:t>
      </w:r>
      <w:r w:rsidR="00242337" w:rsidRPr="00881252">
        <w:rPr>
          <w:sz w:val="28"/>
          <w:szCs w:val="28"/>
        </w:rPr>
        <w:t>Svītrot 1.pielikuma 14.1.4.apakšpunktu.</w:t>
      </w:r>
    </w:p>
    <w:p w:rsidR="00242337" w:rsidRPr="00881252" w:rsidRDefault="00242337" w:rsidP="004A770A">
      <w:pPr>
        <w:pStyle w:val="NoSpacing"/>
        <w:ind w:firstLine="851"/>
        <w:jc w:val="both"/>
        <w:rPr>
          <w:rFonts w:ascii="Times New Roman" w:hAnsi="Times New Roman"/>
          <w:sz w:val="28"/>
          <w:szCs w:val="28"/>
          <w:lang w:val="lv-LV"/>
        </w:rPr>
      </w:pPr>
    </w:p>
    <w:p w:rsidR="0017613E" w:rsidRPr="00881252" w:rsidRDefault="00474E9E" w:rsidP="0017613E">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16</w:t>
      </w:r>
      <w:r w:rsidR="00593CD1" w:rsidRPr="00881252">
        <w:rPr>
          <w:rFonts w:ascii="Times New Roman" w:hAnsi="Times New Roman"/>
          <w:sz w:val="28"/>
          <w:szCs w:val="28"/>
          <w:lang w:val="lv-LV"/>
        </w:rPr>
        <w:t>. </w:t>
      </w:r>
      <w:r w:rsidR="00EF3422" w:rsidRPr="00881252">
        <w:rPr>
          <w:rFonts w:ascii="Times New Roman" w:hAnsi="Times New Roman"/>
          <w:sz w:val="28"/>
          <w:szCs w:val="28"/>
          <w:lang w:val="lv-LV"/>
        </w:rPr>
        <w:t>Izteikt 1.pielikuma 17.3</w:t>
      </w:r>
      <w:r w:rsidR="0017613E" w:rsidRPr="00881252">
        <w:rPr>
          <w:rFonts w:ascii="Times New Roman" w:hAnsi="Times New Roman"/>
          <w:sz w:val="28"/>
          <w:szCs w:val="28"/>
          <w:lang w:val="lv-LV"/>
        </w:rPr>
        <w:t>.7.apakšpunktu šādā redakcijā:</w:t>
      </w:r>
    </w:p>
    <w:p w:rsidR="00311DB6" w:rsidRPr="00881252" w:rsidRDefault="00311DB6" w:rsidP="0017613E">
      <w:pPr>
        <w:pStyle w:val="NoSpacing"/>
        <w:ind w:firstLine="851"/>
        <w:jc w:val="both"/>
        <w:rPr>
          <w:rFonts w:ascii="Times New Roman" w:hAnsi="Times New Roman"/>
          <w:sz w:val="28"/>
          <w:szCs w:val="28"/>
          <w:lang w:val="lv-LV"/>
        </w:rPr>
      </w:pPr>
    </w:p>
    <w:p w:rsidR="0017613E" w:rsidRPr="00881252" w:rsidRDefault="00EF3422" w:rsidP="0017613E">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”17.3</w:t>
      </w:r>
      <w:r w:rsidR="0017613E" w:rsidRPr="00881252">
        <w:rPr>
          <w:rFonts w:ascii="Times New Roman" w:hAnsi="Times New Roman"/>
          <w:sz w:val="28"/>
          <w:szCs w:val="28"/>
          <w:lang w:val="lv-LV"/>
        </w:rPr>
        <w:t>.7. no audiem veidoti produkti”.</w:t>
      </w:r>
    </w:p>
    <w:p w:rsidR="0017613E" w:rsidRPr="00881252" w:rsidRDefault="0017613E" w:rsidP="0017613E">
      <w:pPr>
        <w:pStyle w:val="NoSpacing"/>
        <w:ind w:firstLine="851"/>
        <w:jc w:val="both"/>
        <w:rPr>
          <w:rFonts w:ascii="Times New Roman" w:hAnsi="Times New Roman"/>
          <w:sz w:val="28"/>
          <w:szCs w:val="28"/>
          <w:lang w:val="lv-LV"/>
        </w:rPr>
      </w:pPr>
    </w:p>
    <w:p w:rsidR="0017613E" w:rsidRPr="00881252" w:rsidRDefault="00474E9E" w:rsidP="0017613E">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17</w:t>
      </w:r>
      <w:r w:rsidR="00593CD1" w:rsidRPr="00881252">
        <w:rPr>
          <w:rFonts w:ascii="Times New Roman" w:hAnsi="Times New Roman"/>
          <w:sz w:val="28"/>
          <w:szCs w:val="28"/>
          <w:lang w:val="lv-LV"/>
        </w:rPr>
        <w:t>. </w:t>
      </w:r>
      <w:r w:rsidR="001F6E6B" w:rsidRPr="00881252">
        <w:rPr>
          <w:rFonts w:ascii="Times New Roman" w:hAnsi="Times New Roman"/>
          <w:sz w:val="28"/>
          <w:szCs w:val="28"/>
          <w:lang w:val="lv-LV"/>
        </w:rPr>
        <w:t>Papildināt 1.pielikumu ar 17.3.8</w:t>
      </w:r>
      <w:r w:rsidR="0017613E" w:rsidRPr="00881252">
        <w:rPr>
          <w:rFonts w:ascii="Times New Roman" w:hAnsi="Times New Roman"/>
          <w:sz w:val="28"/>
          <w:szCs w:val="28"/>
          <w:lang w:val="lv-LV"/>
        </w:rPr>
        <w:t>.apakšpunktu šādā redakcijā:</w:t>
      </w:r>
    </w:p>
    <w:p w:rsidR="00311DB6" w:rsidRPr="00881252" w:rsidRDefault="00311DB6" w:rsidP="0017613E">
      <w:pPr>
        <w:pStyle w:val="NoSpacing"/>
        <w:ind w:firstLine="851"/>
        <w:jc w:val="both"/>
        <w:rPr>
          <w:rFonts w:ascii="Times New Roman" w:hAnsi="Times New Roman"/>
          <w:sz w:val="28"/>
          <w:szCs w:val="28"/>
          <w:lang w:val="lv-LV"/>
        </w:rPr>
      </w:pPr>
    </w:p>
    <w:p w:rsidR="0017613E" w:rsidRPr="00881252" w:rsidRDefault="0017613E" w:rsidP="0017613E">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”13.2.8. citas bioloģiskas izcelsmes zāles”.</w:t>
      </w:r>
    </w:p>
    <w:p w:rsidR="0008551E" w:rsidRPr="00881252" w:rsidRDefault="0008551E" w:rsidP="0017613E">
      <w:pPr>
        <w:pStyle w:val="NoSpacing"/>
        <w:ind w:firstLine="851"/>
        <w:jc w:val="both"/>
        <w:rPr>
          <w:rFonts w:ascii="Times New Roman" w:hAnsi="Times New Roman"/>
          <w:sz w:val="28"/>
          <w:szCs w:val="28"/>
          <w:lang w:val="lv-LV"/>
        </w:rPr>
      </w:pPr>
    </w:p>
    <w:p w:rsidR="00A025C3" w:rsidRPr="00881252" w:rsidRDefault="00474E9E" w:rsidP="00A025C3">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18</w:t>
      </w:r>
      <w:r w:rsidR="00593CD1" w:rsidRPr="00881252">
        <w:rPr>
          <w:rFonts w:ascii="Times New Roman" w:hAnsi="Times New Roman"/>
          <w:sz w:val="28"/>
          <w:szCs w:val="28"/>
          <w:lang w:val="lv-LV"/>
        </w:rPr>
        <w:t>. </w:t>
      </w:r>
      <w:r w:rsidR="00FB4916" w:rsidRPr="00881252">
        <w:rPr>
          <w:rFonts w:ascii="Times New Roman" w:hAnsi="Times New Roman"/>
          <w:sz w:val="28"/>
          <w:szCs w:val="28"/>
          <w:lang w:val="lv-LV"/>
        </w:rPr>
        <w:t>Papildināt</w:t>
      </w:r>
      <w:r w:rsidR="0008551E" w:rsidRPr="00881252">
        <w:rPr>
          <w:rFonts w:ascii="Times New Roman" w:hAnsi="Times New Roman"/>
          <w:sz w:val="28"/>
          <w:szCs w:val="28"/>
          <w:lang w:val="lv-LV"/>
        </w:rPr>
        <w:t xml:space="preserve"> </w:t>
      </w:r>
      <w:r w:rsidR="00FB4916" w:rsidRPr="00881252">
        <w:rPr>
          <w:rFonts w:ascii="Times New Roman" w:hAnsi="Times New Roman"/>
          <w:sz w:val="28"/>
          <w:szCs w:val="28"/>
          <w:lang w:val="lv-LV"/>
        </w:rPr>
        <w:t>1.pielikumu</w:t>
      </w:r>
      <w:r w:rsidR="00CD10EF" w:rsidRPr="00881252">
        <w:rPr>
          <w:rFonts w:ascii="Times New Roman" w:hAnsi="Times New Roman"/>
          <w:sz w:val="28"/>
          <w:szCs w:val="28"/>
          <w:lang w:val="lv-LV"/>
        </w:rPr>
        <w:t xml:space="preserve"> </w:t>
      </w:r>
      <w:r w:rsidR="00FB4916" w:rsidRPr="00881252">
        <w:rPr>
          <w:rFonts w:ascii="Times New Roman" w:hAnsi="Times New Roman"/>
          <w:sz w:val="28"/>
          <w:szCs w:val="28"/>
          <w:lang w:val="lv-LV"/>
        </w:rPr>
        <w:t xml:space="preserve">ar 17.A </w:t>
      </w:r>
      <w:r w:rsidR="0008551E" w:rsidRPr="00881252">
        <w:rPr>
          <w:rFonts w:ascii="Times New Roman" w:hAnsi="Times New Roman"/>
          <w:sz w:val="28"/>
          <w:szCs w:val="28"/>
          <w:lang w:val="lv-LV"/>
        </w:rPr>
        <w:t>punktu</w:t>
      </w:r>
      <w:r w:rsidR="00A025C3" w:rsidRPr="00881252">
        <w:rPr>
          <w:rFonts w:ascii="Times New Roman" w:hAnsi="Times New Roman"/>
          <w:sz w:val="28"/>
          <w:szCs w:val="28"/>
          <w:lang w:val="lv-LV"/>
        </w:rPr>
        <w:t xml:space="preserve"> šādā redakcijā:</w:t>
      </w:r>
    </w:p>
    <w:p w:rsidR="00311DB6" w:rsidRPr="00881252" w:rsidRDefault="00311DB6" w:rsidP="00A025C3">
      <w:pPr>
        <w:pStyle w:val="NoSpacing"/>
        <w:ind w:firstLine="851"/>
        <w:jc w:val="both"/>
        <w:rPr>
          <w:rFonts w:ascii="Times New Roman" w:hAnsi="Times New Roman"/>
          <w:sz w:val="28"/>
          <w:szCs w:val="28"/>
          <w:lang w:val="lv-LV"/>
        </w:rPr>
      </w:pPr>
    </w:p>
    <w:p w:rsidR="0057234E" w:rsidRPr="00881252" w:rsidRDefault="00A025C3" w:rsidP="00A025C3">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”17.</w:t>
      </w:r>
      <w:r w:rsidR="00FB4916" w:rsidRPr="00881252">
        <w:rPr>
          <w:rFonts w:ascii="Times New Roman" w:hAnsi="Times New Roman"/>
          <w:sz w:val="28"/>
          <w:szCs w:val="28"/>
          <w:lang w:val="lv-LV"/>
        </w:rPr>
        <w:t>A</w:t>
      </w:r>
      <w:r w:rsidRPr="00881252">
        <w:rPr>
          <w:rFonts w:ascii="Times New Roman" w:hAnsi="Times New Roman"/>
          <w:sz w:val="28"/>
          <w:szCs w:val="28"/>
          <w:lang w:val="lv-LV"/>
        </w:rPr>
        <w:t>.</w:t>
      </w:r>
      <w:r w:rsidR="0057234E" w:rsidRPr="00881252">
        <w:rPr>
          <w:rFonts w:ascii="Times New Roman" w:hAnsi="Times New Roman"/>
          <w:sz w:val="28"/>
          <w:szCs w:val="28"/>
          <w:lang w:val="lv-LV"/>
        </w:rPr>
        <w:t> Importēšanas darbības (vajadzīgi atzīmēt ar x):</w:t>
      </w:r>
    </w:p>
    <w:p w:rsidR="00A025C3" w:rsidRPr="00881252" w:rsidRDefault="0057234E" w:rsidP="00A025C3">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□17.1.</w:t>
      </w:r>
      <w:r w:rsidR="00A025C3" w:rsidRPr="00881252">
        <w:rPr>
          <w:rFonts w:ascii="Times New Roman" w:hAnsi="Times New Roman"/>
          <w:sz w:val="28"/>
          <w:szCs w:val="28"/>
          <w:lang w:val="lv-LV"/>
        </w:rPr>
        <w:t> Fiziskas importēšanas vieta</w:t>
      </w:r>
    </w:p>
    <w:p w:rsidR="00A025C3" w:rsidRPr="00881252" w:rsidRDefault="0057234E" w:rsidP="00A025C3">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□17.</w:t>
      </w:r>
      <w:r w:rsidR="00FB4916" w:rsidRPr="00881252">
        <w:rPr>
          <w:rFonts w:ascii="Times New Roman" w:hAnsi="Times New Roman"/>
          <w:sz w:val="28"/>
          <w:szCs w:val="28"/>
          <w:lang w:val="lv-LV"/>
        </w:rPr>
        <w:t>2</w:t>
      </w:r>
      <w:r w:rsidRPr="00881252">
        <w:rPr>
          <w:rFonts w:ascii="Times New Roman" w:hAnsi="Times New Roman"/>
          <w:sz w:val="28"/>
          <w:szCs w:val="28"/>
          <w:lang w:val="lv-LV"/>
        </w:rPr>
        <w:t>.</w:t>
      </w:r>
      <w:r w:rsidR="00A025C3" w:rsidRPr="00881252">
        <w:rPr>
          <w:rFonts w:ascii="Times New Roman" w:hAnsi="Times New Roman"/>
          <w:sz w:val="28"/>
          <w:szCs w:val="28"/>
          <w:lang w:val="lv-LV"/>
        </w:rPr>
        <w:t> Starpprodukta, kurš tiek pakļauts turpmākai apstrādei, importēšana</w:t>
      </w:r>
      <w:r w:rsidRPr="00881252">
        <w:rPr>
          <w:rFonts w:ascii="Times New Roman" w:hAnsi="Times New Roman"/>
          <w:sz w:val="28"/>
          <w:szCs w:val="28"/>
          <w:lang w:val="lv-LV"/>
        </w:rPr>
        <w:t>.</w:t>
      </w:r>
      <w:r w:rsidR="00A025C3" w:rsidRPr="00881252">
        <w:rPr>
          <w:rFonts w:ascii="Times New Roman" w:hAnsi="Times New Roman"/>
          <w:sz w:val="28"/>
          <w:szCs w:val="28"/>
          <w:lang w:val="lv-LV"/>
        </w:rPr>
        <w:t>”.</w:t>
      </w:r>
    </w:p>
    <w:p w:rsidR="0017613E" w:rsidRPr="00881252" w:rsidRDefault="0017613E" w:rsidP="004A770A">
      <w:pPr>
        <w:pStyle w:val="NoSpacing"/>
        <w:ind w:firstLine="851"/>
        <w:jc w:val="both"/>
        <w:rPr>
          <w:rFonts w:ascii="Times New Roman" w:hAnsi="Times New Roman"/>
          <w:sz w:val="28"/>
          <w:szCs w:val="28"/>
          <w:lang w:val="lv-LV"/>
        </w:rPr>
      </w:pPr>
    </w:p>
    <w:p w:rsidR="00CF3AEC" w:rsidRPr="00881252" w:rsidRDefault="00474E9E" w:rsidP="00CF3AEC">
      <w:pPr>
        <w:pStyle w:val="Bezatstarpm1"/>
        <w:ind w:firstLine="851"/>
        <w:jc w:val="both"/>
        <w:rPr>
          <w:rFonts w:ascii="Times New Roman" w:hAnsi="Times New Roman"/>
          <w:bCs/>
          <w:sz w:val="28"/>
          <w:szCs w:val="28"/>
          <w:lang w:val="lv-LV"/>
        </w:rPr>
      </w:pPr>
      <w:r w:rsidRPr="00881252">
        <w:rPr>
          <w:rFonts w:ascii="Times New Roman" w:hAnsi="Times New Roman"/>
          <w:bCs/>
          <w:sz w:val="28"/>
          <w:szCs w:val="28"/>
          <w:lang w:val="lv-LV"/>
        </w:rPr>
        <w:lastRenderedPageBreak/>
        <w:t>19</w:t>
      </w:r>
      <w:r w:rsidR="00472A0D" w:rsidRPr="00881252">
        <w:rPr>
          <w:rFonts w:ascii="Times New Roman" w:hAnsi="Times New Roman"/>
          <w:bCs/>
          <w:sz w:val="28"/>
          <w:szCs w:val="28"/>
          <w:lang w:val="lv-LV"/>
        </w:rPr>
        <w:t>. </w:t>
      </w:r>
      <w:r w:rsidR="00CF3AEC" w:rsidRPr="00881252">
        <w:rPr>
          <w:rFonts w:ascii="Times New Roman" w:hAnsi="Times New Roman"/>
          <w:bCs/>
          <w:sz w:val="28"/>
          <w:szCs w:val="28"/>
          <w:lang w:val="lv-LV"/>
        </w:rPr>
        <w:t xml:space="preserve">Izteikt 1.pielikuma piezīmes </w:t>
      </w:r>
      <w:r w:rsidR="006D6AE8" w:rsidRPr="00881252">
        <w:rPr>
          <w:rFonts w:ascii="Times New Roman" w:hAnsi="Times New Roman"/>
          <w:bCs/>
          <w:sz w:val="28"/>
          <w:szCs w:val="28"/>
          <w:lang w:val="lv-LV"/>
        </w:rPr>
        <w:t xml:space="preserve">3.punktu </w:t>
      </w:r>
      <w:r w:rsidR="00CF3AEC" w:rsidRPr="00881252">
        <w:rPr>
          <w:rFonts w:ascii="Times New Roman" w:hAnsi="Times New Roman"/>
          <w:bCs/>
          <w:sz w:val="28"/>
          <w:szCs w:val="28"/>
          <w:lang w:val="lv-LV"/>
        </w:rPr>
        <w:t>šādā redakcijā:</w:t>
      </w:r>
    </w:p>
    <w:p w:rsidR="00311DB6" w:rsidRPr="00881252" w:rsidRDefault="00311DB6" w:rsidP="00CF3AEC">
      <w:pPr>
        <w:pStyle w:val="Bezatstarpm1"/>
        <w:ind w:firstLine="851"/>
        <w:jc w:val="both"/>
        <w:rPr>
          <w:rFonts w:ascii="Times New Roman" w:hAnsi="Times New Roman"/>
          <w:bCs/>
          <w:sz w:val="28"/>
          <w:szCs w:val="28"/>
          <w:lang w:val="lv-LV"/>
        </w:rPr>
      </w:pPr>
    </w:p>
    <w:p w:rsidR="00CF3AEC" w:rsidRPr="00881252" w:rsidRDefault="00CF3AEC" w:rsidP="00CF3AEC">
      <w:pPr>
        <w:pStyle w:val="Bezatstarpm1"/>
        <w:ind w:firstLine="851"/>
        <w:jc w:val="both"/>
        <w:rPr>
          <w:rFonts w:ascii="Times New Roman" w:hAnsi="Times New Roman"/>
          <w:bCs/>
          <w:sz w:val="28"/>
          <w:szCs w:val="28"/>
          <w:lang w:val="lv-LV"/>
        </w:rPr>
      </w:pPr>
      <w:r w:rsidRPr="00881252">
        <w:rPr>
          <w:rFonts w:ascii="Times New Roman" w:hAnsi="Times New Roman"/>
          <w:bCs/>
          <w:sz w:val="28"/>
          <w:szCs w:val="28"/>
          <w:lang w:val="lv-LV"/>
        </w:rPr>
        <w:t>”</w:t>
      </w:r>
      <w:r w:rsidR="00311DB6" w:rsidRPr="00881252">
        <w:rPr>
          <w:rFonts w:ascii="Times New Roman" w:hAnsi="Times New Roman"/>
          <w:bCs/>
          <w:sz w:val="28"/>
          <w:szCs w:val="28"/>
          <w:lang w:val="lv-LV"/>
        </w:rPr>
        <w:t>3. *** </w:t>
      </w:r>
      <w:r w:rsidRPr="00881252">
        <w:rPr>
          <w:rFonts w:ascii="Times New Roman" w:hAnsi="Times New Roman"/>
          <w:bCs/>
          <w:sz w:val="28"/>
          <w:szCs w:val="28"/>
          <w:lang w:val="lv-LV"/>
        </w:rPr>
        <w:t>Dokumenta rekvizītu ”Paraksts” neaizpilda, ja elektroniskais dokuments ir sagatavots atbilstoši normatīvajiem aktiem par elektronisko dokumentu noformēšanu.”.</w:t>
      </w:r>
    </w:p>
    <w:p w:rsidR="00CF3AEC" w:rsidRPr="00881252" w:rsidRDefault="00CF3AEC" w:rsidP="00472A0D">
      <w:pPr>
        <w:pStyle w:val="NoSpacing"/>
        <w:jc w:val="both"/>
        <w:rPr>
          <w:rFonts w:ascii="Times New Roman" w:hAnsi="Times New Roman"/>
          <w:sz w:val="28"/>
          <w:szCs w:val="28"/>
          <w:lang w:val="lv-LV"/>
        </w:rPr>
      </w:pPr>
    </w:p>
    <w:p w:rsidR="0060558B" w:rsidRPr="00881252" w:rsidRDefault="00D30BE9" w:rsidP="004A770A">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20</w:t>
      </w:r>
      <w:r w:rsidR="008E716D" w:rsidRPr="00881252">
        <w:rPr>
          <w:rFonts w:ascii="Times New Roman" w:hAnsi="Times New Roman"/>
          <w:sz w:val="28"/>
          <w:szCs w:val="28"/>
          <w:lang w:val="lv-LV"/>
        </w:rPr>
        <w:t>. </w:t>
      </w:r>
      <w:r w:rsidR="0060558B" w:rsidRPr="00881252">
        <w:rPr>
          <w:rFonts w:ascii="Times New Roman" w:hAnsi="Times New Roman"/>
          <w:sz w:val="28"/>
          <w:szCs w:val="28"/>
          <w:lang w:val="lv-LV"/>
        </w:rPr>
        <w:t>Izteikt 2.pielikumu šādā redakcijā:</w:t>
      </w:r>
    </w:p>
    <w:p w:rsidR="00C77D8B" w:rsidRPr="00881252" w:rsidRDefault="0060558B" w:rsidP="00557000">
      <w:pPr>
        <w:ind w:left="5760"/>
        <w:jc w:val="right"/>
        <w:rPr>
          <w:sz w:val="28"/>
          <w:szCs w:val="28"/>
        </w:rPr>
      </w:pPr>
      <w:r w:rsidRPr="00881252">
        <w:rPr>
          <w:sz w:val="28"/>
          <w:szCs w:val="28"/>
        </w:rPr>
        <w:t>”</w:t>
      </w:r>
      <w:r w:rsidR="00C77D8B" w:rsidRPr="00881252">
        <w:rPr>
          <w:sz w:val="28"/>
          <w:szCs w:val="28"/>
        </w:rPr>
        <w:t xml:space="preserve">2.pielikums </w:t>
      </w:r>
    </w:p>
    <w:p w:rsidR="00C77D8B" w:rsidRPr="00881252" w:rsidRDefault="00C77D8B" w:rsidP="00557000">
      <w:pPr>
        <w:ind w:left="5760"/>
        <w:jc w:val="right"/>
        <w:rPr>
          <w:sz w:val="28"/>
          <w:szCs w:val="28"/>
        </w:rPr>
      </w:pPr>
      <w:r w:rsidRPr="00881252">
        <w:rPr>
          <w:sz w:val="28"/>
          <w:szCs w:val="28"/>
        </w:rPr>
        <w:t>Ministru kabineta 2011.gada 19.oktobra noteikumiem Nr.800</w:t>
      </w:r>
    </w:p>
    <w:p w:rsidR="00C77D8B" w:rsidRPr="00881252" w:rsidRDefault="00C77D8B" w:rsidP="00C77D8B">
      <w:pPr>
        <w:pStyle w:val="TitleA"/>
        <w:rPr>
          <w:color w:val="auto"/>
          <w:sz w:val="24"/>
          <w:lang w:val="lv-LV"/>
        </w:rPr>
      </w:pPr>
    </w:p>
    <w:p w:rsidR="00C77D8B" w:rsidRPr="00881252" w:rsidRDefault="00C77D8B" w:rsidP="00C77D8B">
      <w:pPr>
        <w:pStyle w:val="TitleA"/>
        <w:rPr>
          <w:b/>
          <w:color w:val="auto"/>
          <w:sz w:val="28"/>
          <w:szCs w:val="28"/>
          <w:lang w:val="lv-LV"/>
        </w:rPr>
      </w:pPr>
      <w:r w:rsidRPr="00881252">
        <w:rPr>
          <w:b/>
          <w:color w:val="auto"/>
          <w:sz w:val="28"/>
          <w:szCs w:val="28"/>
          <w:lang w:val="lv-LV"/>
        </w:rPr>
        <w:t>Ražotnes apraksts</w:t>
      </w:r>
    </w:p>
    <w:p w:rsidR="00C77D8B" w:rsidRPr="00881252" w:rsidRDefault="00C77D8B" w:rsidP="00C77D8B">
      <w:pPr>
        <w:rPr>
          <w:sz w:val="28"/>
          <w:szCs w:val="28"/>
        </w:rPr>
      </w:pPr>
    </w:p>
    <w:p w:rsidR="00C77D8B" w:rsidRPr="00881252" w:rsidRDefault="00C77D8B" w:rsidP="00F35CEA">
      <w:pPr>
        <w:rPr>
          <w:sz w:val="28"/>
          <w:szCs w:val="28"/>
        </w:rPr>
      </w:pPr>
      <w:r w:rsidRPr="00881252">
        <w:rPr>
          <w:sz w:val="28"/>
          <w:szCs w:val="28"/>
        </w:rPr>
        <w:t xml:space="preserve">Ražotnes apraksta versijas numurs </w:t>
      </w:r>
      <w:r w:rsidR="00F35CEA" w:rsidRPr="00881252">
        <w:rPr>
          <w:sz w:val="28"/>
          <w:szCs w:val="28"/>
        </w:rPr>
        <w:t>______</w:t>
      </w:r>
      <w:r w:rsidRPr="00881252">
        <w:rPr>
          <w:sz w:val="28"/>
          <w:szCs w:val="28"/>
        </w:rPr>
        <w:t xml:space="preserve">, </w:t>
      </w:r>
      <w:r w:rsidR="00F35CEA" w:rsidRPr="00881252">
        <w:rPr>
          <w:sz w:val="28"/>
          <w:szCs w:val="28"/>
        </w:rPr>
        <w:t>spēkā stāšanās datums_________</w:t>
      </w:r>
    </w:p>
    <w:p w:rsidR="00F35CEA" w:rsidRPr="00881252" w:rsidRDefault="00F35CEA" w:rsidP="00C77D8B">
      <w:pPr>
        <w:ind w:left="360"/>
        <w:rPr>
          <w:sz w:val="28"/>
          <w:szCs w:val="28"/>
        </w:rPr>
      </w:pPr>
    </w:p>
    <w:tbl>
      <w:tblPr>
        <w:tblW w:w="0" w:type="auto"/>
        <w:tblInd w:w="60" w:type="dxa"/>
        <w:tblLayout w:type="fixed"/>
        <w:tblLook w:val="0000"/>
      </w:tblPr>
      <w:tblGrid>
        <w:gridCol w:w="785"/>
        <w:gridCol w:w="66"/>
        <w:gridCol w:w="3402"/>
        <w:gridCol w:w="51"/>
        <w:gridCol w:w="4751"/>
      </w:tblGrid>
      <w:tr w:rsidR="00C77D8B" w:rsidRPr="00881252" w:rsidTr="007D7363">
        <w:trPr>
          <w:cantSplit/>
          <w:trHeight w:val="351"/>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center"/>
            </w:pPr>
          </w:p>
        </w:tc>
        <w:tc>
          <w:tcPr>
            <w:tcW w:w="345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C7F14">
            <w:pPr>
              <w:jc w:val="center"/>
            </w:pPr>
            <w:r w:rsidRPr="00881252">
              <w:t>Prasības</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center"/>
            </w:pPr>
            <w:r w:rsidRPr="00881252">
              <w:t>Norādījumi</w:t>
            </w:r>
          </w:p>
        </w:tc>
      </w:tr>
      <w:tr w:rsidR="00C77D8B" w:rsidRPr="00881252" w:rsidTr="00C7158B">
        <w:trPr>
          <w:cantSplit/>
          <w:trHeight w:val="280"/>
        </w:trPr>
        <w:tc>
          <w:tcPr>
            <w:tcW w:w="9055" w:type="dxa"/>
            <w:gridSpan w:val="5"/>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EA737B" w:rsidP="00C7158B">
            <w:pPr>
              <w:rPr>
                <w:rFonts w:eastAsia="ヒラギノ角ゴ Pro W3"/>
                <w:b/>
                <w:caps/>
              </w:rPr>
            </w:pPr>
            <w:r w:rsidRPr="00881252">
              <w:rPr>
                <w:rFonts w:eastAsia="ヒラギノ角ゴ Pro W3"/>
                <w:b/>
                <w:caps/>
              </w:rPr>
              <w:t>1. </w:t>
            </w:r>
            <w:r w:rsidR="00C77D8B" w:rsidRPr="00881252">
              <w:rPr>
                <w:rFonts w:eastAsia="ヒラギノ角ゴ Pro W3"/>
                <w:b/>
                <w:caps/>
              </w:rPr>
              <w:t>Vispārīga informācija par ražotāju</w:t>
            </w:r>
          </w:p>
        </w:tc>
      </w:tr>
      <w:tr w:rsidR="00C77D8B" w:rsidRPr="00881252" w:rsidTr="007D7363">
        <w:trPr>
          <w:cantSplit/>
          <w:trHeight w:val="3698"/>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176FCF" w:rsidP="00C7158B">
            <w:pPr>
              <w:jc w:val="both"/>
              <w:rPr>
                <w:b/>
              </w:rPr>
            </w:pPr>
            <w:r w:rsidRPr="00881252">
              <w:rPr>
                <w:b/>
              </w:rPr>
              <w:t>1.1. </w:t>
            </w:r>
          </w:p>
        </w:tc>
        <w:tc>
          <w:tcPr>
            <w:tcW w:w="3519"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both"/>
              <w:rPr>
                <w:b/>
              </w:rPr>
            </w:pPr>
            <w:r w:rsidRPr="00881252">
              <w:rPr>
                <w:b/>
              </w:rPr>
              <w:t>Ražotāja kontaktinformācija</w:t>
            </w:r>
          </w:p>
          <w:p w:rsidR="00C77D8B" w:rsidRPr="00881252" w:rsidRDefault="00C77D8B" w:rsidP="00C7158B">
            <w:pPr>
              <w:jc w:val="both"/>
              <w:rPr>
                <w:b/>
              </w:rPr>
            </w:pP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09390A" w:rsidP="00EA737B">
            <w:pPr>
              <w:jc w:val="both"/>
              <w:rPr>
                <w:rFonts w:eastAsia="ヒラギノ角ゴ Pro W3"/>
              </w:rPr>
            </w:pPr>
            <w:r w:rsidRPr="00881252">
              <w:t>−</w:t>
            </w:r>
            <w:r w:rsidR="006F4E1C" w:rsidRPr="00881252">
              <w:t> </w:t>
            </w:r>
            <w:r w:rsidR="001F6ED4" w:rsidRPr="00881252">
              <w:t>Komersanta firma (vai saimnieciskās darbības veicējam</w:t>
            </w:r>
            <w:r w:rsidR="00F57EA3" w:rsidRPr="00881252">
              <w:t> – </w:t>
            </w:r>
            <w:r w:rsidR="001F6ED4" w:rsidRPr="00881252">
              <w:t xml:space="preserve">nosaukums) </w:t>
            </w:r>
            <w:r w:rsidR="00EA737B" w:rsidRPr="00881252">
              <w:t xml:space="preserve">un </w:t>
            </w:r>
            <w:r w:rsidR="007E262D" w:rsidRPr="00881252">
              <w:t>juridiskā</w:t>
            </w:r>
            <w:r w:rsidR="00EA737B" w:rsidRPr="00881252">
              <w:t xml:space="preserve"> adrese.</w:t>
            </w:r>
          </w:p>
          <w:p w:rsidR="00C77D8B" w:rsidRPr="00881252" w:rsidRDefault="0009390A" w:rsidP="00EA737B">
            <w:pPr>
              <w:jc w:val="both"/>
              <w:rPr>
                <w:rFonts w:eastAsia="ヒラギノ角ゴ Pro W3"/>
              </w:rPr>
            </w:pPr>
            <w:r w:rsidRPr="00881252">
              <w:t>−</w:t>
            </w:r>
            <w:r w:rsidR="006F4E1C" w:rsidRPr="00881252">
              <w:t> </w:t>
            </w:r>
            <w:r w:rsidR="00C77D8B" w:rsidRPr="00881252">
              <w:t>Ražotnes, tajā esošo ēku un ražošan</w:t>
            </w:r>
            <w:r w:rsidR="00180AC6" w:rsidRPr="00881252">
              <w:t xml:space="preserve">as </w:t>
            </w:r>
            <w:r w:rsidR="00B71395" w:rsidRPr="00881252">
              <w:t>struktūr</w:t>
            </w:r>
            <w:r w:rsidR="00180AC6" w:rsidRPr="00881252">
              <w:t xml:space="preserve">vienību, </w:t>
            </w:r>
            <w:r w:rsidR="00EA737B" w:rsidRPr="00881252">
              <w:t>nosaukumi un adreses.</w:t>
            </w:r>
          </w:p>
          <w:p w:rsidR="00C77D8B" w:rsidRPr="00881252" w:rsidRDefault="0009390A" w:rsidP="00EA737B">
            <w:pPr>
              <w:jc w:val="both"/>
              <w:rPr>
                <w:rFonts w:eastAsia="ヒラギノ角ゴ Pro W3"/>
              </w:rPr>
            </w:pPr>
            <w:r w:rsidRPr="00881252">
              <w:t>−</w:t>
            </w:r>
            <w:r w:rsidR="006F4E1C" w:rsidRPr="00881252">
              <w:t> </w:t>
            </w:r>
            <w:r w:rsidR="00C77D8B" w:rsidRPr="00881252">
              <w:t xml:space="preserve">Ražotāja kontaktinformācija, </w:t>
            </w:r>
            <w:r w:rsidR="0071077A" w:rsidRPr="00881252">
              <w:t xml:space="preserve">tai </w:t>
            </w:r>
            <w:r w:rsidR="00C77D8B" w:rsidRPr="00881252">
              <w:t xml:space="preserve">skaitā, </w:t>
            </w:r>
            <w:r w:rsidR="00484CF7" w:rsidRPr="00881252">
              <w:t>kontakt</w:t>
            </w:r>
            <w:r w:rsidR="00C77D8B" w:rsidRPr="00881252">
              <w:t xml:space="preserve">personāla </w:t>
            </w:r>
            <w:r w:rsidR="00484CF7" w:rsidRPr="00881252">
              <w:t xml:space="preserve">diennakts </w:t>
            </w:r>
            <w:r w:rsidR="00C77D8B" w:rsidRPr="00881252">
              <w:t>tālrunis, produktu defektu vai atsaukšanas gadījumā.</w:t>
            </w:r>
          </w:p>
          <w:p w:rsidR="00C77D8B" w:rsidRPr="00881252" w:rsidRDefault="0009390A" w:rsidP="00CB57F5">
            <w:pPr>
              <w:jc w:val="both"/>
            </w:pPr>
            <w:r w:rsidRPr="00881252">
              <w:t>−</w:t>
            </w:r>
            <w:r w:rsidR="006F4E1C" w:rsidRPr="00881252">
              <w:t> </w:t>
            </w:r>
            <w:r w:rsidR="00C77D8B" w:rsidRPr="00881252">
              <w:t xml:space="preserve">Ražotnes identifikācijas numurs, piemēram, </w:t>
            </w:r>
            <w:r w:rsidR="00D67D1B" w:rsidRPr="00881252">
              <w:t>globālās pozicionēšanas sistēmas (</w:t>
            </w:r>
            <w:r w:rsidR="00C77D8B" w:rsidRPr="00881252">
              <w:rPr>
                <w:i/>
              </w:rPr>
              <w:t>GPS</w:t>
            </w:r>
            <w:r w:rsidR="00D67D1B" w:rsidRPr="00881252">
              <w:rPr>
                <w:i/>
              </w:rPr>
              <w:t>)</w:t>
            </w:r>
            <w:r w:rsidR="00C77D8B" w:rsidRPr="00881252">
              <w:t xml:space="preserve"> koordinātes vai jebkuras citas ģeogrāfiskās pozicionēšanas sistēmas koordinātes, ražotnes </w:t>
            </w:r>
            <w:r w:rsidR="00310949" w:rsidRPr="00881252">
              <w:t>datu universālā numerācijas sistēmas (</w:t>
            </w:r>
            <w:r w:rsidR="00C77D8B" w:rsidRPr="00881252">
              <w:t>D-U-N-S</w:t>
            </w:r>
            <w:r w:rsidR="00310949" w:rsidRPr="00881252">
              <w:t>)</w:t>
            </w:r>
            <w:r w:rsidR="00C77D8B" w:rsidRPr="00881252">
              <w:t xml:space="preserve"> (</w:t>
            </w:r>
            <w:r w:rsidR="00C77D8B" w:rsidRPr="00131B8E">
              <w:rPr>
                <w:rFonts w:eastAsia="ヒラギノ角ゴ Pro W3"/>
                <w:i/>
                <w:lang w:val="en-GB"/>
              </w:rPr>
              <w:t>Data Universal Numbering System</w:t>
            </w:r>
            <w:r w:rsidR="00C77D8B" w:rsidRPr="00881252">
              <w:t>) numurs</w:t>
            </w:r>
            <w:r w:rsidR="00C77D8B" w:rsidRPr="00881252">
              <w:rPr>
                <w:vertAlign w:val="superscript"/>
              </w:rPr>
              <w:t xml:space="preserve"> </w:t>
            </w:r>
            <w:r w:rsidR="00C77D8B" w:rsidRPr="00881252">
              <w:t xml:space="preserve">(unikāls identifikācijas numurs, ko piešķir </w:t>
            </w:r>
            <w:r w:rsidR="00EA737B" w:rsidRPr="00881252">
              <w:t>firma</w:t>
            </w:r>
            <w:r w:rsidR="00C77D8B" w:rsidRPr="00881252">
              <w:t xml:space="preserve"> </w:t>
            </w:r>
            <w:r w:rsidR="00C77D8B" w:rsidRPr="00131B8E">
              <w:rPr>
                <w:rFonts w:eastAsia="ヒラギノ角ゴ Pro W3"/>
                <w:i/>
                <w:lang w:val="en-GB"/>
              </w:rPr>
              <w:t>Dun &amp; Bradstreet</w:t>
            </w:r>
            <w:r w:rsidR="00C77D8B" w:rsidRPr="00881252">
              <w:t>)</w:t>
            </w:r>
            <w:r w:rsidR="00CB57F5" w:rsidRPr="00881252">
              <w:t>.</w:t>
            </w:r>
            <w:r w:rsidR="00FC412B" w:rsidRPr="00881252">
              <w:t xml:space="preserve"> </w:t>
            </w:r>
            <w:r w:rsidR="00BA302F" w:rsidRPr="00881252">
              <w:t>At</w:t>
            </w:r>
            <w:r w:rsidR="00870943" w:rsidRPr="00881252">
              <w:t>s</w:t>
            </w:r>
            <w:r w:rsidR="00BA302F" w:rsidRPr="00881252">
              <w:t xml:space="preserve">auce uz </w:t>
            </w:r>
            <w:r w:rsidR="00136B1A" w:rsidRPr="00881252">
              <w:t>A-D-U-N-S</w:t>
            </w:r>
            <w:r w:rsidR="00BA302F" w:rsidRPr="00881252">
              <w:t xml:space="preserve"> nepieciešama attiecībā uz ražotnes aprakstu par ražotnēm, kuras ir izvietotas ārpus Eiropas Savienības un Eiropas Ekonomikas zonas </w:t>
            </w:r>
            <w:r w:rsidR="00084025" w:rsidRPr="00881252">
              <w:t>dalīb</w:t>
            </w:r>
            <w:r w:rsidR="00BA302F" w:rsidRPr="00881252">
              <w:t>valstīm.</w:t>
            </w:r>
          </w:p>
        </w:tc>
      </w:tr>
      <w:tr w:rsidR="00C77D8B" w:rsidRPr="00881252" w:rsidTr="007D7363">
        <w:trPr>
          <w:cantSplit/>
          <w:trHeight w:val="5883"/>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176FCF" w:rsidP="00C7158B">
            <w:pPr>
              <w:jc w:val="both"/>
            </w:pPr>
            <w:r w:rsidRPr="00881252">
              <w:rPr>
                <w:b/>
              </w:rPr>
              <w:lastRenderedPageBreak/>
              <w:t>1.2. </w:t>
            </w:r>
          </w:p>
        </w:tc>
        <w:tc>
          <w:tcPr>
            <w:tcW w:w="3519"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613271" w:rsidP="006E0B0B">
            <w:pPr>
              <w:jc w:val="both"/>
              <w:rPr>
                <w:b/>
              </w:rPr>
            </w:pPr>
            <w:r w:rsidRPr="00881252">
              <w:rPr>
                <w:b/>
              </w:rPr>
              <w:t>Ražotnei atļautās ražošanas darbības</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09390A" w:rsidP="00EA737B">
            <w:pPr>
              <w:jc w:val="both"/>
              <w:rPr>
                <w:rFonts w:eastAsia="ヒラギノ角ゴ Pro W3"/>
              </w:rPr>
            </w:pPr>
            <w:r w:rsidRPr="00881252">
              <w:t>−</w:t>
            </w:r>
            <w:r w:rsidR="003E4AB2" w:rsidRPr="00881252">
              <w:t> </w:t>
            </w:r>
            <w:r w:rsidR="00424493" w:rsidRPr="00881252">
              <w:t xml:space="preserve">Atsauce uz </w:t>
            </w:r>
            <w:r w:rsidR="00C77D8B" w:rsidRPr="00881252">
              <w:t>Zāļu valsts aģentūr</w:t>
            </w:r>
            <w:r w:rsidR="00424493" w:rsidRPr="00881252">
              <w:t>as izsniegtās speciālās atļauj</w:t>
            </w:r>
            <w:r w:rsidR="000D1BC3">
              <w:t>as</w:t>
            </w:r>
            <w:r w:rsidR="00424493" w:rsidRPr="00881252">
              <w:t xml:space="preserve"> (licenc</w:t>
            </w:r>
            <w:r w:rsidR="000D1BC3">
              <w:t>es</w:t>
            </w:r>
            <w:r w:rsidR="00C77D8B" w:rsidRPr="00881252">
              <w:t xml:space="preserve">) </w:t>
            </w:r>
            <w:r w:rsidR="00525BB1" w:rsidRPr="00881252">
              <w:t xml:space="preserve">vai citas valsts kompetentās iestādes izdota derīga ražošanas </w:t>
            </w:r>
            <w:r w:rsidR="00033868" w:rsidRPr="00881252">
              <w:t xml:space="preserve">atļaujas (licences) </w:t>
            </w:r>
            <w:r w:rsidR="00EA737B" w:rsidRPr="00881252">
              <w:t>kopija</w:t>
            </w:r>
            <w:r w:rsidR="00365EF5">
              <w:t xml:space="preserve">, </w:t>
            </w:r>
            <w:r w:rsidR="00365EF5" w:rsidRPr="000D1BC3">
              <w:t>kas</w:t>
            </w:r>
            <w:r w:rsidR="00EA737B" w:rsidRPr="000D1BC3">
              <w:t xml:space="preserve"> </w:t>
            </w:r>
            <w:r w:rsidR="00EA737B" w:rsidRPr="00881252">
              <w:t xml:space="preserve">pievienota </w:t>
            </w:r>
            <w:r w:rsidR="00365EF5" w:rsidRPr="000D1BC3">
              <w:t>ražotnes apraksta</w:t>
            </w:r>
            <w:r w:rsidR="00365EF5">
              <w:t xml:space="preserve"> </w:t>
            </w:r>
            <w:r w:rsidR="00EA737B" w:rsidRPr="00881252">
              <w:t>1.</w:t>
            </w:r>
            <w:r w:rsidR="00AE22F6" w:rsidRPr="00881252">
              <w:t>pielikumā</w:t>
            </w:r>
            <w:r w:rsidR="00033868" w:rsidRPr="00881252">
              <w:t>,</w:t>
            </w:r>
            <w:r w:rsidR="00C77D8B" w:rsidRPr="00881252">
              <w:t xml:space="preserve"> vai</w:t>
            </w:r>
            <w:r w:rsidR="00033868" w:rsidRPr="00881252">
              <w:t xml:space="preserve"> </w:t>
            </w:r>
            <w:r w:rsidR="00C77D8B" w:rsidRPr="00881252">
              <w:t xml:space="preserve">atsauce uz </w:t>
            </w:r>
            <w:r w:rsidR="00365EF5">
              <w:t>Eiropas Savienības datubāzi</w:t>
            </w:r>
            <w:r w:rsidR="00D30BE9" w:rsidRPr="00881252">
              <w:t xml:space="preserve"> par ražošanas un importēšanas licencēm un labas ražošanas prakses sertifikātiem, kuru pārvalda Eiropas Zāļu aģentūra, (turpmāk – Eudra GMDP datu bāze),  </w:t>
            </w:r>
            <w:r w:rsidR="00732A09" w:rsidRPr="00881252">
              <w:t>ja piemērojams</w:t>
            </w:r>
            <w:r w:rsidR="00C77D8B" w:rsidRPr="00881252">
              <w:t xml:space="preserve">. Ja </w:t>
            </w:r>
            <w:r w:rsidR="00033868" w:rsidRPr="00881252">
              <w:t>kompetentā</w:t>
            </w:r>
            <w:r w:rsidR="00C77D8B" w:rsidRPr="00881252">
              <w:t xml:space="preserve"> iestāde neveic</w:t>
            </w:r>
            <w:r w:rsidR="002964AE" w:rsidRPr="00881252">
              <w:t xml:space="preserve"> zāļu ražošanas licencēšanu, to </w:t>
            </w:r>
            <w:r w:rsidR="00C77D8B" w:rsidRPr="00881252">
              <w:t>norāda.</w:t>
            </w:r>
          </w:p>
          <w:p w:rsidR="00C77D8B" w:rsidRPr="00881252" w:rsidRDefault="0009390A" w:rsidP="00EA737B">
            <w:pPr>
              <w:jc w:val="both"/>
              <w:rPr>
                <w:rFonts w:eastAsia="ヒラギノ角ゴ Pro W3"/>
              </w:rPr>
            </w:pPr>
            <w:r w:rsidRPr="00881252">
              <w:t>−</w:t>
            </w:r>
            <w:r w:rsidR="003E4AB2" w:rsidRPr="00881252">
              <w:t> </w:t>
            </w:r>
            <w:r w:rsidR="0013765A" w:rsidRPr="00881252">
              <w:t>At</w:t>
            </w:r>
            <w:r w:rsidR="00916E18" w:rsidRPr="00881252">
              <w:t>t</w:t>
            </w:r>
            <w:r w:rsidR="0013765A" w:rsidRPr="00881252">
              <w:t xml:space="preserve">iecīgās </w:t>
            </w:r>
            <w:r w:rsidR="00916E18" w:rsidRPr="00881252">
              <w:t>kompetentās iestādes</w:t>
            </w:r>
            <w:r w:rsidR="00C77D8B" w:rsidRPr="00881252">
              <w:t xml:space="preserve">, </w:t>
            </w:r>
            <w:r w:rsidR="0071077A" w:rsidRPr="00881252">
              <w:t xml:space="preserve">tai </w:t>
            </w:r>
            <w:r w:rsidR="00AE22F6" w:rsidRPr="00881252">
              <w:t xml:space="preserve">skaitā </w:t>
            </w:r>
            <w:r w:rsidR="00916E18" w:rsidRPr="00881252">
              <w:t>ārvalstu kompetentās</w:t>
            </w:r>
            <w:r w:rsidR="00AE22F6" w:rsidRPr="00881252">
              <w:t xml:space="preserve"> </w:t>
            </w:r>
            <w:r w:rsidR="00C105AA" w:rsidRPr="00881252">
              <w:t>iestādes</w:t>
            </w:r>
            <w:r w:rsidR="00AE22F6" w:rsidRPr="00881252">
              <w:t>, licenc</w:t>
            </w:r>
            <w:r w:rsidR="00C77D8B" w:rsidRPr="00881252">
              <w:t>ēto ražošanas, importēšanas, eksportēšanas, izplatīšanas un citu darbību īss ap</w:t>
            </w:r>
            <w:r w:rsidR="00045755" w:rsidRPr="00881252">
              <w:t>raksts, attiecīgi norādot licenc</w:t>
            </w:r>
            <w:r w:rsidR="00C77D8B" w:rsidRPr="00881252">
              <w:t>ētās zāļu formas/darbības, ja nav iekļautas speciālajā atļaujā (licencē) zāļu ražošanai</w:t>
            </w:r>
            <w:r w:rsidR="000B62DC" w:rsidRPr="00881252">
              <w:t>.</w:t>
            </w:r>
          </w:p>
          <w:p w:rsidR="00C77D8B" w:rsidRPr="00881252" w:rsidRDefault="0009390A" w:rsidP="00EA737B">
            <w:pPr>
              <w:jc w:val="both"/>
              <w:rPr>
                <w:rFonts w:eastAsia="ヒラギノ角ゴ Pro W3"/>
              </w:rPr>
            </w:pPr>
            <w:r w:rsidRPr="00881252">
              <w:t>−</w:t>
            </w:r>
            <w:r w:rsidR="003E4AB2" w:rsidRPr="00881252">
              <w:t> </w:t>
            </w:r>
            <w:r w:rsidR="00C77D8B" w:rsidRPr="00881252">
              <w:t>Pašlaik ražotnē raž</w:t>
            </w:r>
            <w:r w:rsidR="00EA737B" w:rsidRPr="00881252">
              <w:t xml:space="preserve">oto produktu veidi (saraksts </w:t>
            </w:r>
            <w:r w:rsidR="001561DB" w:rsidRPr="00881252">
              <w:t xml:space="preserve">ražotnes apraksta </w:t>
            </w:r>
            <w:r w:rsidR="00EA737B" w:rsidRPr="00881252">
              <w:t>2.</w:t>
            </w:r>
            <w:r w:rsidR="000B62DC" w:rsidRPr="00881252">
              <w:t xml:space="preserve">pielikumā), ja </w:t>
            </w:r>
            <w:r w:rsidR="00B71395" w:rsidRPr="00881252">
              <w:t xml:space="preserve">tie </w:t>
            </w:r>
            <w:r w:rsidR="000B62DC" w:rsidRPr="00881252">
              <w:t xml:space="preserve">nav iekļauti </w:t>
            </w:r>
            <w:r w:rsidR="007D5BAF" w:rsidRPr="00881252">
              <w:t xml:space="preserve">ražotnes apraksta </w:t>
            </w:r>
            <w:r w:rsidR="000B62DC" w:rsidRPr="00881252">
              <w:t>1.pielikumā vai Eudra</w:t>
            </w:r>
            <w:r w:rsidR="00EC73BE" w:rsidRPr="00881252">
              <w:t xml:space="preserve"> </w:t>
            </w:r>
            <w:r w:rsidR="000B62DC" w:rsidRPr="00881252">
              <w:t>GM</w:t>
            </w:r>
            <w:r w:rsidR="00484722" w:rsidRPr="00881252">
              <w:t>D</w:t>
            </w:r>
            <w:r w:rsidR="000B62DC" w:rsidRPr="00881252">
              <w:t xml:space="preserve">P </w:t>
            </w:r>
            <w:r w:rsidR="00915AEC" w:rsidRPr="00881252">
              <w:t xml:space="preserve">datu bāzes </w:t>
            </w:r>
            <w:r w:rsidR="000B62DC" w:rsidRPr="00881252">
              <w:t>ierakstā.</w:t>
            </w:r>
          </w:p>
          <w:p w:rsidR="00C77D8B" w:rsidRPr="00881252" w:rsidRDefault="0009390A" w:rsidP="00365EF5">
            <w:pPr>
              <w:jc w:val="both"/>
              <w:rPr>
                <w:rFonts w:eastAsia="ヒラギノ角ゴ Pro W3"/>
              </w:rPr>
            </w:pPr>
            <w:r w:rsidRPr="00881252">
              <w:t>−</w:t>
            </w:r>
            <w:r w:rsidR="003E4AB2" w:rsidRPr="00881252">
              <w:t> </w:t>
            </w:r>
            <w:r w:rsidR="000B62DC" w:rsidRPr="00881252">
              <w:t xml:space="preserve">Pēdējo </w:t>
            </w:r>
            <w:r w:rsidR="00237043" w:rsidRPr="00881252">
              <w:t xml:space="preserve">piecu </w:t>
            </w:r>
            <w:r w:rsidR="00C77D8B" w:rsidRPr="00881252">
              <w:t>gadu laikā veiktās labas ražošanas prakses inspekcijas ražotn</w:t>
            </w:r>
            <w:r w:rsidR="00237043" w:rsidRPr="00881252">
              <w:t>ē, norādot datumus un kompetentās iestādes nosaukumu un</w:t>
            </w:r>
            <w:r w:rsidR="00C77D8B" w:rsidRPr="00881252">
              <w:t xml:space="preserve"> valsti, kas veikusi inspekciju. </w:t>
            </w:r>
            <w:r w:rsidR="00B94B9F" w:rsidRPr="00881252">
              <w:t xml:space="preserve">Iekļauj </w:t>
            </w:r>
            <w:r w:rsidR="00401FF3" w:rsidRPr="00881252">
              <w:t xml:space="preserve">atsauci uz Zāļu valsts aģentūras izsniegto </w:t>
            </w:r>
            <w:r w:rsidR="00B94B9F" w:rsidRPr="00881252">
              <w:t>p</w:t>
            </w:r>
            <w:r w:rsidR="00C77D8B" w:rsidRPr="00881252">
              <w:t>ašreiz</w:t>
            </w:r>
            <w:r w:rsidR="00401FF3" w:rsidRPr="00881252">
              <w:t>ējo</w:t>
            </w:r>
            <w:r w:rsidR="00C77D8B" w:rsidRPr="00881252">
              <w:t xml:space="preserve"> labas ražošanas</w:t>
            </w:r>
            <w:r w:rsidR="00401FF3" w:rsidRPr="00881252">
              <w:t xml:space="preserve"> prakses sertifikātu</w:t>
            </w:r>
            <w:r w:rsidR="000B62DC" w:rsidRPr="00881252">
              <w:t xml:space="preserve"> </w:t>
            </w:r>
            <w:r w:rsidR="00391120" w:rsidRPr="00881252">
              <w:t>vai</w:t>
            </w:r>
            <w:r w:rsidR="00365EF5">
              <w:t xml:space="preserve"> </w:t>
            </w:r>
            <w:r w:rsidR="00365EF5" w:rsidRPr="000D1BC3">
              <w:t>pievieno</w:t>
            </w:r>
            <w:r w:rsidR="00391120" w:rsidRPr="00881252">
              <w:t xml:space="preserve"> </w:t>
            </w:r>
            <w:r w:rsidR="00975DB2" w:rsidRPr="00881252">
              <w:t>citas valsts kompetentās iestādes izdot</w:t>
            </w:r>
            <w:r w:rsidR="00365EF5">
              <w:t>u</w:t>
            </w:r>
            <w:r w:rsidR="00975DB2" w:rsidRPr="00881252">
              <w:t xml:space="preserve"> pašreizējā labas ražošanas prakses </w:t>
            </w:r>
            <w:r w:rsidR="00365EF5">
              <w:t>sertifikāta kopiju</w:t>
            </w:r>
            <w:r w:rsidR="00975DB2" w:rsidRPr="00881252">
              <w:t xml:space="preserve"> (</w:t>
            </w:r>
            <w:r w:rsidR="001561DB" w:rsidRPr="00881252">
              <w:t xml:space="preserve">ražotnes apraksta </w:t>
            </w:r>
            <w:r w:rsidR="00975DB2" w:rsidRPr="00881252">
              <w:t>3.pielikumā)</w:t>
            </w:r>
            <w:r w:rsidR="00401FF3" w:rsidRPr="00881252">
              <w:t xml:space="preserve">, </w:t>
            </w:r>
            <w:r w:rsidR="00C77D8B" w:rsidRPr="00881252">
              <w:t>vai atsauce uz Eudra</w:t>
            </w:r>
            <w:r w:rsidR="00EC73BE" w:rsidRPr="00881252">
              <w:t xml:space="preserve"> </w:t>
            </w:r>
            <w:r w:rsidR="00C77D8B" w:rsidRPr="00881252">
              <w:t>GM</w:t>
            </w:r>
            <w:r w:rsidR="00915AEC" w:rsidRPr="00881252">
              <w:t>D</w:t>
            </w:r>
            <w:r w:rsidR="00C77D8B" w:rsidRPr="00881252">
              <w:t>P datubāzi, ja pieejamas.</w:t>
            </w:r>
          </w:p>
        </w:tc>
      </w:tr>
      <w:tr w:rsidR="00C77D8B" w:rsidRPr="00881252" w:rsidTr="007D7363">
        <w:trPr>
          <w:cantSplit/>
          <w:trHeight w:val="580"/>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176FCF" w:rsidP="00C7158B">
            <w:pPr>
              <w:jc w:val="both"/>
            </w:pPr>
            <w:r w:rsidRPr="00881252">
              <w:rPr>
                <w:b/>
              </w:rPr>
              <w:t>1.3. </w:t>
            </w:r>
          </w:p>
        </w:tc>
        <w:tc>
          <w:tcPr>
            <w:tcW w:w="3519"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both"/>
              <w:rPr>
                <w:b/>
              </w:rPr>
            </w:pPr>
            <w:r w:rsidRPr="00881252">
              <w:rPr>
                <w:b/>
              </w:rPr>
              <w:t>Jebkuras cita veida ražošanas darbības, kas tiek veiktas ražotnē</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09390A" w:rsidP="000B62DC">
            <w:pPr>
              <w:jc w:val="both"/>
            </w:pPr>
            <w:r w:rsidRPr="00881252">
              <w:t>−</w:t>
            </w:r>
            <w:r w:rsidR="00503B0F" w:rsidRPr="00881252">
              <w:t> </w:t>
            </w:r>
            <w:r w:rsidR="00C77D8B" w:rsidRPr="00881252">
              <w:t>Ražotnē veikto nefarmaceitisko darbību apraksts, ja tādas tiek veiktas.</w:t>
            </w:r>
          </w:p>
        </w:tc>
      </w:tr>
      <w:tr w:rsidR="00C77D8B" w:rsidRPr="00881252" w:rsidTr="00C7158B">
        <w:trPr>
          <w:cantSplit/>
          <w:trHeight w:val="280"/>
        </w:trPr>
        <w:tc>
          <w:tcPr>
            <w:tcW w:w="9055" w:type="dxa"/>
            <w:gridSpan w:val="5"/>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0B62DC" w:rsidP="00C7158B">
            <w:pPr>
              <w:jc w:val="both"/>
              <w:rPr>
                <w:rFonts w:eastAsia="ヒラギノ角ゴ Pro W3"/>
                <w:b/>
              </w:rPr>
            </w:pPr>
            <w:r w:rsidRPr="00881252">
              <w:rPr>
                <w:rFonts w:eastAsia="ヒラギノ角ゴ Pro W3"/>
                <w:b/>
              </w:rPr>
              <w:t>2. </w:t>
            </w:r>
            <w:r w:rsidR="00C77D8B" w:rsidRPr="00881252">
              <w:rPr>
                <w:rFonts w:eastAsia="ヒラギノ角ゴ Pro W3"/>
                <w:b/>
              </w:rPr>
              <w:t>RAŽOTĀJA KVALITĀTES VADĪBAS SISTĒMA</w:t>
            </w:r>
          </w:p>
        </w:tc>
      </w:tr>
      <w:tr w:rsidR="00C77D8B" w:rsidRPr="00881252" w:rsidTr="003010BC">
        <w:trPr>
          <w:cantSplit/>
          <w:trHeight w:val="2680"/>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176FCF" w:rsidP="00C7158B">
            <w:pPr>
              <w:jc w:val="both"/>
              <w:rPr>
                <w:b/>
              </w:rPr>
            </w:pPr>
            <w:r w:rsidRPr="00881252">
              <w:rPr>
                <w:b/>
              </w:rPr>
              <w:t>2.1. </w:t>
            </w: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both"/>
              <w:rPr>
                <w:b/>
              </w:rPr>
            </w:pPr>
            <w:r w:rsidRPr="00881252">
              <w:rPr>
                <w:b/>
              </w:rPr>
              <w:t>Ražotāja kvalitātes vadības sistēma</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09390A" w:rsidP="000B62DC">
            <w:pPr>
              <w:jc w:val="both"/>
              <w:rPr>
                <w:rFonts w:eastAsia="ヒラギノ角ゴ Pro W3"/>
              </w:rPr>
            </w:pPr>
            <w:r w:rsidRPr="00881252">
              <w:t>−</w:t>
            </w:r>
            <w:r w:rsidR="00503B0F" w:rsidRPr="00881252">
              <w:t> </w:t>
            </w:r>
            <w:r w:rsidR="00484722" w:rsidRPr="00881252">
              <w:t xml:space="preserve">Ražotāja </w:t>
            </w:r>
            <w:r w:rsidR="008A0EFD" w:rsidRPr="00881252">
              <w:t>izmantotās</w:t>
            </w:r>
            <w:r w:rsidR="00C77D8B" w:rsidRPr="00881252">
              <w:t xml:space="preserve"> kvalitātes vadības sistēmu īss apraksts un atsau</w:t>
            </w:r>
            <w:r w:rsidR="000B62DC" w:rsidRPr="00881252">
              <w:t>ce uz izmantotajiem standartiem.</w:t>
            </w:r>
          </w:p>
          <w:p w:rsidR="00C77D8B" w:rsidRPr="00881252" w:rsidRDefault="0009390A" w:rsidP="000B62DC">
            <w:pPr>
              <w:jc w:val="both"/>
              <w:rPr>
                <w:rFonts w:eastAsia="ヒラギノ角ゴ Pro W3"/>
              </w:rPr>
            </w:pPr>
            <w:r w:rsidRPr="00881252">
              <w:t>−</w:t>
            </w:r>
            <w:r w:rsidR="00503B0F" w:rsidRPr="00881252">
              <w:t> </w:t>
            </w:r>
            <w:r w:rsidR="00C77D8B" w:rsidRPr="00881252">
              <w:t xml:space="preserve">Pienākumi </w:t>
            </w:r>
            <w:r w:rsidR="004E504D" w:rsidRPr="00881252">
              <w:t>par</w:t>
            </w:r>
            <w:r w:rsidR="00C77D8B" w:rsidRPr="00881252">
              <w:t xml:space="preserve"> kvalitātes sistēmas uzturēšanu,</w:t>
            </w:r>
            <w:r w:rsidR="00555ACC" w:rsidRPr="00881252">
              <w:t xml:space="preserve"> </w:t>
            </w:r>
            <w:r w:rsidR="0071077A" w:rsidRPr="00881252">
              <w:t xml:space="preserve">tai </w:t>
            </w:r>
            <w:r w:rsidR="00555ACC" w:rsidRPr="00881252">
              <w:t>skaitā, vadošais personāls.</w:t>
            </w:r>
          </w:p>
          <w:p w:rsidR="00C77D8B" w:rsidRPr="00881252" w:rsidRDefault="0009390A" w:rsidP="0071077A">
            <w:pPr>
              <w:jc w:val="both"/>
            </w:pPr>
            <w:r w:rsidRPr="00881252">
              <w:t>−</w:t>
            </w:r>
            <w:r w:rsidR="00503B0F" w:rsidRPr="00881252">
              <w:t> </w:t>
            </w:r>
            <w:r w:rsidR="008A0EFD" w:rsidRPr="00881252">
              <w:t>Informācija par darbībām,</w:t>
            </w:r>
            <w:r w:rsidR="00C77D8B" w:rsidRPr="00881252">
              <w:t xml:space="preserve"> par kurām ražotne ir </w:t>
            </w:r>
            <w:r w:rsidR="008A0EFD" w:rsidRPr="00881252">
              <w:t>akreditēta un sertificēta</w:t>
            </w:r>
            <w:r w:rsidR="00C77D8B" w:rsidRPr="00881252">
              <w:t xml:space="preserve">, </w:t>
            </w:r>
            <w:r w:rsidR="0071077A" w:rsidRPr="00881252">
              <w:t xml:space="preserve">tai </w:t>
            </w:r>
            <w:r w:rsidR="00C77D8B" w:rsidRPr="00881252">
              <w:t>skaitā, akreditāciju datumi un saturs, akreditējošo iestāžu nosaukumi.</w:t>
            </w:r>
          </w:p>
        </w:tc>
      </w:tr>
      <w:tr w:rsidR="00C77D8B" w:rsidRPr="00881252" w:rsidTr="003010BC">
        <w:trPr>
          <w:cantSplit/>
          <w:trHeight w:val="5033"/>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176FCF" w:rsidP="00C7158B">
            <w:pPr>
              <w:jc w:val="both"/>
              <w:rPr>
                <w:b/>
              </w:rPr>
            </w:pPr>
            <w:r w:rsidRPr="00881252">
              <w:rPr>
                <w:b/>
              </w:rPr>
              <w:lastRenderedPageBreak/>
              <w:t>2.2. </w:t>
            </w: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both"/>
              <w:rPr>
                <w:b/>
              </w:rPr>
            </w:pPr>
            <w:r w:rsidRPr="00881252">
              <w:rPr>
                <w:b/>
              </w:rPr>
              <w:t>Galaproduktu izlaides procedūra</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09390A" w:rsidP="00555ACC">
            <w:pPr>
              <w:jc w:val="both"/>
              <w:rPr>
                <w:rFonts w:eastAsia="ヒラギノ角ゴ Pro W3"/>
              </w:rPr>
            </w:pPr>
            <w:r w:rsidRPr="00881252">
              <w:t>−</w:t>
            </w:r>
            <w:r w:rsidR="00503B0F" w:rsidRPr="00881252">
              <w:t> </w:t>
            </w:r>
            <w:r w:rsidR="00C77D8B" w:rsidRPr="00881252">
              <w:t xml:space="preserve">Par sēriju sertifikāciju un </w:t>
            </w:r>
            <w:r w:rsidR="00555ACC" w:rsidRPr="00881252">
              <w:t xml:space="preserve">izlaides procedūrām </w:t>
            </w:r>
            <w:r w:rsidR="00515D21" w:rsidRPr="00881252">
              <w:t xml:space="preserve">pilnvarotās(−o) </w:t>
            </w:r>
            <w:r w:rsidR="00555ACC" w:rsidRPr="00881252">
              <w:t>atbildīgās(−</w:t>
            </w:r>
            <w:r w:rsidR="00C77D8B" w:rsidRPr="00881252">
              <w:t>o) personas(</w:t>
            </w:r>
            <w:r w:rsidR="00555ACC" w:rsidRPr="00881252">
              <w:t>−u)</w:t>
            </w:r>
            <w:r w:rsidR="005E226D" w:rsidRPr="00881252">
              <w:t xml:space="preserve"> </w:t>
            </w:r>
            <w:r w:rsidR="00AB6D22" w:rsidRPr="00881252">
              <w:t xml:space="preserve"> vai </w:t>
            </w:r>
            <w:r w:rsidR="00C77D8B" w:rsidRPr="00881252">
              <w:t>kvalificētās(</w:t>
            </w:r>
            <w:r w:rsidR="00555ACC" w:rsidRPr="00881252">
              <w:t>−</w:t>
            </w:r>
            <w:r w:rsidR="00C77D8B" w:rsidRPr="00881252">
              <w:t>o) personas(</w:t>
            </w:r>
            <w:r w:rsidR="00555ACC" w:rsidRPr="00881252">
              <w:t>−</w:t>
            </w:r>
            <w:r w:rsidR="00C77D8B" w:rsidRPr="00881252">
              <w:t>u) kvalifikācijas prasību (izglītība un darb</w:t>
            </w:r>
            <w:r w:rsidR="00555ACC" w:rsidRPr="00881252">
              <w:t>a pieredze) detalizēts apraksts.</w:t>
            </w:r>
          </w:p>
          <w:p w:rsidR="00C77D8B" w:rsidRPr="00881252" w:rsidRDefault="0009390A" w:rsidP="00555ACC">
            <w:pPr>
              <w:jc w:val="both"/>
              <w:rPr>
                <w:rFonts w:eastAsia="ヒラギノ角ゴ Pro W3"/>
              </w:rPr>
            </w:pPr>
            <w:r w:rsidRPr="00881252">
              <w:t>−</w:t>
            </w:r>
            <w:r w:rsidR="00503B0F" w:rsidRPr="00881252">
              <w:t> </w:t>
            </w:r>
            <w:r w:rsidR="00C77D8B" w:rsidRPr="00881252">
              <w:t>Sēriju sertifikācijas un izlaide</w:t>
            </w:r>
            <w:r w:rsidR="00555ACC" w:rsidRPr="00881252">
              <w:t>s procedūras vispārīgs apraksts.</w:t>
            </w:r>
          </w:p>
          <w:p w:rsidR="00C77D8B" w:rsidRPr="00881252" w:rsidRDefault="0009390A" w:rsidP="00555ACC">
            <w:pPr>
              <w:jc w:val="both"/>
              <w:rPr>
                <w:rFonts w:eastAsia="ヒラギノ角ゴ Pro W3"/>
              </w:rPr>
            </w:pPr>
            <w:r w:rsidRPr="00881252">
              <w:t>−</w:t>
            </w:r>
            <w:r w:rsidR="00503B0F" w:rsidRPr="00881252">
              <w:t> </w:t>
            </w:r>
            <w:r w:rsidR="00515D21" w:rsidRPr="00881252">
              <w:t>Atbildīgās</w:t>
            </w:r>
            <w:r w:rsidR="006F18F3" w:rsidRPr="00881252">
              <w:t xml:space="preserve"> personas vai </w:t>
            </w:r>
            <w:r w:rsidR="00C77D8B" w:rsidRPr="00881252">
              <w:t xml:space="preserve">kvalificētās personas loma galaproduktu karantīnā, izlaidē un atbilstības </w:t>
            </w:r>
            <w:r w:rsidR="00902146" w:rsidRPr="00881252">
              <w:t xml:space="preserve">izvērtēšanai </w:t>
            </w:r>
            <w:r w:rsidR="00F57EA3" w:rsidRPr="00881252">
              <w:t>tai skaitā</w:t>
            </w:r>
            <w:r w:rsidR="00902146" w:rsidRPr="00881252">
              <w:t xml:space="preserve"> reģistrētajām zālēm </w:t>
            </w:r>
            <w:r w:rsidR="00B71395" w:rsidRPr="00881252">
              <w:t>attiecībā pret to reģist</w:t>
            </w:r>
            <w:r w:rsidR="00F57EA3" w:rsidRPr="00881252">
              <w:t>rācijai iesniegto dokumentāciju</w:t>
            </w:r>
            <w:r w:rsidR="00555ACC" w:rsidRPr="00881252">
              <w:t>.</w:t>
            </w:r>
          </w:p>
          <w:p w:rsidR="00C77D8B" w:rsidRPr="00881252" w:rsidRDefault="0009390A" w:rsidP="00555ACC">
            <w:pPr>
              <w:jc w:val="both"/>
              <w:rPr>
                <w:rFonts w:eastAsia="ヒラギノ角ゴ Pro W3"/>
              </w:rPr>
            </w:pPr>
            <w:r w:rsidRPr="00881252">
              <w:t>−</w:t>
            </w:r>
            <w:r w:rsidR="00503B0F" w:rsidRPr="00881252">
              <w:t> </w:t>
            </w:r>
            <w:r w:rsidR="00B71395" w:rsidRPr="00881252">
              <w:t>Savstarpējās sadarbības p</w:t>
            </w:r>
            <w:r w:rsidR="00C96FD8" w:rsidRPr="00881252">
              <w:t>asākumi</w:t>
            </w:r>
            <w:r w:rsidR="0098572D" w:rsidRPr="00881252">
              <w:t xml:space="preserve"> starp </w:t>
            </w:r>
            <w:r w:rsidR="00515D21" w:rsidRPr="00881252">
              <w:t xml:space="preserve">atbildīgajām </w:t>
            </w:r>
            <w:r w:rsidR="0098572D" w:rsidRPr="00881252">
              <w:t xml:space="preserve">personām un </w:t>
            </w:r>
            <w:r w:rsidR="00C77D8B" w:rsidRPr="00881252">
              <w:t>kvalificētajām personām gadījumos, kad iesaistītas vairākas pilnvarotās p</w:t>
            </w:r>
            <w:r w:rsidR="0098572D" w:rsidRPr="00881252">
              <w:t xml:space="preserve">ersonas vai </w:t>
            </w:r>
            <w:r w:rsidR="00555ACC" w:rsidRPr="00881252">
              <w:t>kvalificētās personas.</w:t>
            </w:r>
          </w:p>
          <w:p w:rsidR="00C77D8B" w:rsidRPr="00881252" w:rsidRDefault="0009390A" w:rsidP="0098572D">
            <w:pPr>
              <w:jc w:val="both"/>
            </w:pPr>
            <w:r w:rsidRPr="00881252">
              <w:t>−</w:t>
            </w:r>
            <w:r w:rsidR="00503B0F" w:rsidRPr="00881252">
              <w:t> </w:t>
            </w:r>
            <w:r w:rsidR="00C77D8B" w:rsidRPr="00881252">
              <w:t>Norāde uz to, vai kontroles stratēģijā tiek izmantota procesu analītiskā te</w:t>
            </w:r>
            <w:r w:rsidR="0098572D" w:rsidRPr="00881252">
              <w:t>hnoloģija (PAT) un</w:t>
            </w:r>
            <w:r w:rsidR="00C77D8B" w:rsidRPr="00881252">
              <w:t xml:space="preserve"> reālā laika i</w:t>
            </w:r>
            <w:r w:rsidR="00555ACC" w:rsidRPr="00881252">
              <w:t>zlaide vai parametriskā izlaide.</w:t>
            </w:r>
          </w:p>
        </w:tc>
      </w:tr>
      <w:tr w:rsidR="00C77D8B" w:rsidRPr="00881252" w:rsidTr="003010BC">
        <w:trPr>
          <w:cantSplit/>
          <w:trHeight w:val="7739"/>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176FCF" w:rsidP="00C7158B">
            <w:pPr>
              <w:jc w:val="both"/>
            </w:pPr>
            <w:r w:rsidRPr="00881252">
              <w:rPr>
                <w:b/>
              </w:rPr>
              <w:lastRenderedPageBreak/>
              <w:t>2.3. </w:t>
            </w: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both"/>
              <w:rPr>
                <w:b/>
              </w:rPr>
            </w:pPr>
            <w:r w:rsidRPr="00881252">
              <w:rPr>
                <w:b/>
              </w:rPr>
              <w:t>Piegādātāju un līgumdarbu veicēju vadība</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9F7885" w:rsidP="009F7885">
            <w:pPr>
              <w:jc w:val="both"/>
              <w:rPr>
                <w:rFonts w:eastAsia="ヒラギノ角ゴ Pro W3"/>
              </w:rPr>
            </w:pPr>
            <w:r w:rsidRPr="00881252">
              <w:t>−</w:t>
            </w:r>
            <w:r w:rsidR="00503B0F" w:rsidRPr="00881252">
              <w:t> </w:t>
            </w:r>
            <w:r w:rsidR="00C77D8B" w:rsidRPr="00881252">
              <w:t xml:space="preserve">Piegādes ķēdes kārtības un </w:t>
            </w:r>
            <w:r w:rsidR="00B71395" w:rsidRPr="00881252">
              <w:t xml:space="preserve">tās </w:t>
            </w:r>
            <w:r w:rsidR="00C77D8B" w:rsidRPr="00881252">
              <w:t>pārzināšanas, kā arī ārējās aud</w:t>
            </w:r>
            <w:r w:rsidR="00CC7ED4" w:rsidRPr="00881252">
              <w:t>ita programmas īss kopsavilkums.</w:t>
            </w:r>
          </w:p>
          <w:p w:rsidR="00C77D8B" w:rsidRPr="00881252" w:rsidRDefault="009F7885" w:rsidP="009F7885">
            <w:pPr>
              <w:jc w:val="both"/>
              <w:rPr>
                <w:rFonts w:eastAsia="ヒラギノ角ゴ Pro W3"/>
              </w:rPr>
            </w:pPr>
            <w:r w:rsidRPr="00881252">
              <w:t>−</w:t>
            </w:r>
            <w:r w:rsidR="00503B0F" w:rsidRPr="00881252">
              <w:t> </w:t>
            </w:r>
            <w:r w:rsidR="00C77D8B" w:rsidRPr="00881252">
              <w:t xml:space="preserve">Līgumdarbu veicēju, aktīvo vielu </w:t>
            </w:r>
            <w:r w:rsidR="001C361D" w:rsidRPr="00881252">
              <w:t xml:space="preserve">(AV) </w:t>
            </w:r>
            <w:r w:rsidR="00C77D8B" w:rsidRPr="00881252">
              <w:t>ražotāju un citu kritisko materiālu piegādātāju kvali</w:t>
            </w:r>
            <w:r w:rsidR="00CC7ED4" w:rsidRPr="00881252">
              <w:t>fi</w:t>
            </w:r>
            <w:r w:rsidR="00B71395" w:rsidRPr="00881252">
              <w:t>cēšanas</w:t>
            </w:r>
            <w:r w:rsidR="00CC7ED4" w:rsidRPr="00881252">
              <w:t xml:space="preserve"> sistēmas īss apraksts.</w:t>
            </w:r>
          </w:p>
          <w:p w:rsidR="00C77D8B" w:rsidRPr="00881252" w:rsidRDefault="009F7885" w:rsidP="009F7885">
            <w:pPr>
              <w:jc w:val="both"/>
              <w:rPr>
                <w:rFonts w:eastAsia="ヒラギノ角ゴ Pro W3"/>
              </w:rPr>
            </w:pPr>
            <w:r w:rsidRPr="00881252">
              <w:t>−</w:t>
            </w:r>
            <w:r w:rsidR="00503B0F" w:rsidRPr="00881252">
              <w:t> </w:t>
            </w:r>
            <w:r w:rsidR="00354116" w:rsidRPr="00881252">
              <w:t>Veiktie pasākumi</w:t>
            </w:r>
            <w:r w:rsidR="00C77D8B" w:rsidRPr="00881252">
              <w:t>, kas nodrošina ražoto produktu atbilstību vadlīnij</w:t>
            </w:r>
            <w:r w:rsidR="00B71395" w:rsidRPr="00881252">
              <w:t>u prasīb</w:t>
            </w:r>
            <w:r w:rsidR="00C77D8B" w:rsidRPr="00881252">
              <w:t>ām par dzīvnieku spongiformās encefalopātijas transmisiju</w:t>
            </w:r>
            <w:r w:rsidR="006A08BD" w:rsidRPr="00881252">
              <w:t xml:space="preserve"> (TSE)</w:t>
            </w:r>
            <w:r w:rsidR="00C77D8B" w:rsidRPr="00881252">
              <w:t>.</w:t>
            </w:r>
          </w:p>
          <w:p w:rsidR="00C77D8B" w:rsidRPr="00881252" w:rsidRDefault="009F7885" w:rsidP="009F7885">
            <w:pPr>
              <w:jc w:val="both"/>
              <w:rPr>
                <w:rFonts w:eastAsia="ヒラギノ角ゴ Pro W3"/>
              </w:rPr>
            </w:pPr>
            <w:r w:rsidRPr="00881252">
              <w:t>−</w:t>
            </w:r>
            <w:r w:rsidR="00503B0F" w:rsidRPr="00881252">
              <w:t> </w:t>
            </w:r>
            <w:r w:rsidR="006C0A03" w:rsidRPr="00881252">
              <w:t>Pieņemtie pasākumi, kad</w:t>
            </w:r>
            <w:r w:rsidR="00C77D8B" w:rsidRPr="00881252">
              <w:t xml:space="preserve"> tiek atklāts vai rodas aizdomas par to, ka produkti, neiepakotie produkti (neiepakotas tabletes), aktīvās vielas vai palīgvielas ir viltotas.</w:t>
            </w:r>
          </w:p>
          <w:p w:rsidR="003010BC" w:rsidRPr="00881252" w:rsidRDefault="009F7885" w:rsidP="009F7885">
            <w:pPr>
              <w:jc w:val="both"/>
            </w:pPr>
            <w:r w:rsidRPr="00881252">
              <w:t>−</w:t>
            </w:r>
            <w:r w:rsidR="004A7E3E" w:rsidRPr="00881252">
              <w:t> </w:t>
            </w:r>
            <w:r w:rsidR="006B2CE1" w:rsidRPr="00881252">
              <w:rPr>
                <w:rStyle w:val="hps"/>
              </w:rPr>
              <w:t>Ār</w:t>
            </w:r>
            <w:r w:rsidR="00D30BE9" w:rsidRPr="00881252">
              <w:rPr>
                <w:rStyle w:val="hps"/>
              </w:rPr>
              <w:t>pus</w:t>
            </w:r>
            <w:r w:rsidR="00D30BE9" w:rsidRPr="00881252">
              <w:t xml:space="preserve"> ražotnes izmantotās </w:t>
            </w:r>
            <w:r w:rsidR="00D30BE9" w:rsidRPr="00881252">
              <w:rPr>
                <w:rStyle w:val="hps"/>
              </w:rPr>
              <w:t>zinātniskā</w:t>
            </w:r>
            <w:r w:rsidR="00D30BE9" w:rsidRPr="00881252">
              <w:t xml:space="preserve">, </w:t>
            </w:r>
            <w:r w:rsidR="00D30BE9" w:rsidRPr="00881252">
              <w:rPr>
                <w:rStyle w:val="hps"/>
              </w:rPr>
              <w:t>analītiskā vai cita</w:t>
            </w:r>
            <w:r w:rsidR="00D30BE9" w:rsidRPr="00881252">
              <w:t xml:space="preserve"> </w:t>
            </w:r>
            <w:r w:rsidR="00365EF5">
              <w:rPr>
                <w:rStyle w:val="hps"/>
              </w:rPr>
              <w:t>tehniskā</w:t>
            </w:r>
            <w:r w:rsidR="00D30BE9" w:rsidRPr="00881252">
              <w:rPr>
                <w:rStyle w:val="hps"/>
              </w:rPr>
              <w:t xml:space="preserve"> palīdzība</w:t>
            </w:r>
            <w:r w:rsidR="00D30BE9" w:rsidRPr="00881252">
              <w:br/>
            </w:r>
            <w:r w:rsidR="00CD79E9" w:rsidRPr="00881252">
              <w:rPr>
                <w:rStyle w:val="hps"/>
              </w:rPr>
              <w:t>par</w:t>
            </w:r>
            <w:r w:rsidR="00D30BE9" w:rsidRPr="00881252">
              <w:t xml:space="preserve"> </w:t>
            </w:r>
            <w:r w:rsidR="00D30BE9" w:rsidRPr="00881252">
              <w:rPr>
                <w:rStyle w:val="hps"/>
              </w:rPr>
              <w:t>ražošanu</w:t>
            </w:r>
            <w:r w:rsidR="00D30BE9" w:rsidRPr="00881252">
              <w:t xml:space="preserve"> </w:t>
            </w:r>
            <w:r w:rsidR="00D30BE9" w:rsidRPr="00881252">
              <w:rPr>
                <w:rStyle w:val="hps"/>
              </w:rPr>
              <w:t>un analīzi</w:t>
            </w:r>
            <w:r w:rsidR="00F57EA3" w:rsidRPr="00881252">
              <w:rPr>
                <w:rStyle w:val="hps"/>
              </w:rPr>
              <w:t>.</w:t>
            </w:r>
          </w:p>
          <w:p w:rsidR="00C77D8B" w:rsidRPr="00881252" w:rsidRDefault="009F7885" w:rsidP="009F7885">
            <w:pPr>
              <w:jc w:val="both"/>
            </w:pPr>
            <w:r w:rsidRPr="00881252">
              <w:t>−</w:t>
            </w:r>
            <w:r w:rsidR="004A7E3E" w:rsidRPr="00881252">
              <w:t> </w:t>
            </w:r>
            <w:r w:rsidR="00C77D8B" w:rsidRPr="00881252">
              <w:t xml:space="preserve">Uz līguma pamata </w:t>
            </w:r>
            <w:r w:rsidR="009D5BB1" w:rsidRPr="00881252">
              <w:t xml:space="preserve">iesaistīto </w:t>
            </w:r>
            <w:r w:rsidR="00C77D8B" w:rsidRPr="00881252">
              <w:t xml:space="preserve">ražotāju un laboratoriju saraksts, </w:t>
            </w:r>
            <w:r w:rsidR="009D5BB1" w:rsidRPr="00881252">
              <w:t>ieskaitot</w:t>
            </w:r>
            <w:r w:rsidR="004127FE" w:rsidRPr="00881252">
              <w:t xml:space="preserve"> adreses, </w:t>
            </w:r>
            <w:r w:rsidR="009D5BB1" w:rsidRPr="00881252">
              <w:t>kontaktinformāciju</w:t>
            </w:r>
            <w:r w:rsidR="00C77D8B" w:rsidRPr="00881252">
              <w:t xml:space="preserve"> un uz līgumu pamata sniegto ražošanas vai kvalitātes kontroles pakalpojumu piegādes ķēdes </w:t>
            </w:r>
            <w:r w:rsidR="001E74BC" w:rsidRPr="00881252">
              <w:t xml:space="preserve">plūsmas </w:t>
            </w:r>
            <w:r w:rsidR="00F80CCE" w:rsidRPr="00881252">
              <w:t>shēma</w:t>
            </w:r>
            <w:r w:rsidR="00C77D8B" w:rsidRPr="00881252">
              <w:t xml:space="preserve">, piemēram, aseptisko procesu </w:t>
            </w:r>
            <w:r w:rsidR="00F65B82" w:rsidRPr="00881252">
              <w:t>primārā</w:t>
            </w:r>
            <w:r w:rsidR="00C77D8B" w:rsidRPr="00881252">
              <w:t xml:space="preserve"> iepakojuma sterilizācija, neapstrādāto izejvielu </w:t>
            </w:r>
            <w:r w:rsidR="00F65B82" w:rsidRPr="00881252">
              <w:t>testēšana</w:t>
            </w:r>
            <w:r w:rsidR="00CC7ED4" w:rsidRPr="00881252">
              <w:t xml:space="preserve"> (iekļaujams </w:t>
            </w:r>
            <w:r w:rsidR="003C6942" w:rsidRPr="00881252">
              <w:t xml:space="preserve">ražotnes apraksta </w:t>
            </w:r>
            <w:r w:rsidR="00CC7ED4" w:rsidRPr="00881252">
              <w:t>4.pielikumā).</w:t>
            </w:r>
          </w:p>
          <w:p w:rsidR="00C77D8B" w:rsidRPr="00881252" w:rsidRDefault="009F7885" w:rsidP="009517EB">
            <w:pPr>
              <w:jc w:val="both"/>
            </w:pPr>
            <w:r w:rsidRPr="00881252">
              <w:t>−</w:t>
            </w:r>
            <w:r w:rsidR="004A7E3E" w:rsidRPr="00881252">
              <w:t> </w:t>
            </w:r>
            <w:r w:rsidR="00C77D8B" w:rsidRPr="00881252">
              <w:t xml:space="preserve">Īss pārskats pār atbildības sadalījumu starp līgumdarba pasūtītāju un izpildītāju </w:t>
            </w:r>
            <w:r w:rsidR="00F57EA3" w:rsidRPr="00881252">
              <w:t>pa</w:t>
            </w:r>
            <w:r w:rsidR="00D54800" w:rsidRPr="00881252">
              <w:t>r atbilstību reģistrācijai (reģistrācijas</w:t>
            </w:r>
            <w:r w:rsidR="00C77D8B" w:rsidRPr="00881252">
              <w:t xml:space="preserve"> apliecībai</w:t>
            </w:r>
            <w:r w:rsidR="00D54800" w:rsidRPr="00881252">
              <w:t>, dokumentācijai)</w:t>
            </w:r>
            <w:r w:rsidR="00C77D8B" w:rsidRPr="00881252">
              <w:t xml:space="preserve"> (ja nav </w:t>
            </w:r>
            <w:r w:rsidR="003C6942" w:rsidRPr="00881252">
              <w:t>norādīts</w:t>
            </w:r>
            <w:r w:rsidR="009A4E7F">
              <w:t xml:space="preserve"> ražotnes apraksta</w:t>
            </w:r>
            <w:r w:rsidR="003C6942" w:rsidRPr="00881252">
              <w:t xml:space="preserve"> </w:t>
            </w:r>
            <w:r w:rsidR="00C77D8B" w:rsidRPr="00881252">
              <w:t>2.2.</w:t>
            </w:r>
            <w:r w:rsidR="003C6942" w:rsidRPr="00881252">
              <w:t>apakš</w:t>
            </w:r>
            <w:r w:rsidR="00C77D8B" w:rsidRPr="00881252">
              <w:t>punktā).</w:t>
            </w:r>
          </w:p>
        </w:tc>
      </w:tr>
      <w:tr w:rsidR="00C77D8B" w:rsidRPr="00881252" w:rsidTr="003010BC">
        <w:trPr>
          <w:cantSplit/>
          <w:trHeight w:val="2268"/>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176FCF" w:rsidP="00C7158B">
            <w:pPr>
              <w:jc w:val="both"/>
            </w:pPr>
            <w:r w:rsidRPr="00881252">
              <w:rPr>
                <w:b/>
              </w:rPr>
              <w:t>2.4. </w:t>
            </w: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both"/>
              <w:rPr>
                <w:b/>
              </w:rPr>
            </w:pPr>
            <w:r w:rsidRPr="00881252">
              <w:rPr>
                <w:b/>
              </w:rPr>
              <w:t>Kvalitātes riska vadība</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4A3BD8" w:rsidP="00CC7ED4">
            <w:pPr>
              <w:jc w:val="both"/>
              <w:rPr>
                <w:rFonts w:eastAsia="ヒラギノ角ゴ Pro W3"/>
              </w:rPr>
            </w:pPr>
            <w:r w:rsidRPr="00881252">
              <w:t>−</w:t>
            </w:r>
            <w:r w:rsidR="004A7E3E" w:rsidRPr="00881252">
              <w:t> </w:t>
            </w:r>
            <w:r w:rsidR="00C77D8B" w:rsidRPr="00881252">
              <w:t>Ražotāja izmantotās kvalitātes riska vad</w:t>
            </w:r>
            <w:r w:rsidR="00CC7ED4" w:rsidRPr="00881252">
              <w:t>ības metodoloģijas īss apraksts.</w:t>
            </w:r>
          </w:p>
          <w:p w:rsidR="00C77D8B" w:rsidRPr="00881252" w:rsidRDefault="004A3BD8" w:rsidP="003D6C64">
            <w:pPr>
              <w:jc w:val="both"/>
            </w:pPr>
            <w:r w:rsidRPr="00881252">
              <w:t>−</w:t>
            </w:r>
            <w:r w:rsidR="004A7E3E" w:rsidRPr="00881252">
              <w:t> </w:t>
            </w:r>
            <w:r w:rsidR="00C77D8B" w:rsidRPr="00881252">
              <w:t xml:space="preserve">Kvalitātes riska vadības </w:t>
            </w:r>
            <w:r w:rsidR="00661B05" w:rsidRPr="00881252">
              <w:t>ietvars</w:t>
            </w:r>
            <w:r w:rsidR="00CA2023" w:rsidRPr="00881252">
              <w:t xml:space="preserve"> un galvenais</w:t>
            </w:r>
            <w:r w:rsidR="00C77D8B" w:rsidRPr="00881252">
              <w:t xml:space="preserve"> </w:t>
            </w:r>
            <w:r w:rsidR="00CA2023" w:rsidRPr="00881252">
              <w:t>akcents</w:t>
            </w:r>
            <w:r w:rsidR="00C77D8B" w:rsidRPr="00881252">
              <w:t xml:space="preserve">, iekļaujot īsu </w:t>
            </w:r>
            <w:r w:rsidR="00CA2023" w:rsidRPr="00881252">
              <w:t xml:space="preserve">jebkuras darbības </w:t>
            </w:r>
            <w:r w:rsidR="00C77D8B" w:rsidRPr="00881252">
              <w:t xml:space="preserve">aprakstu, kas tiek veiktas </w:t>
            </w:r>
            <w:r w:rsidR="001A1373" w:rsidRPr="00881252">
              <w:t>korporatīvajā</w:t>
            </w:r>
            <w:r w:rsidR="00C77D8B" w:rsidRPr="00881252">
              <w:t xml:space="preserve"> līmenī, un kas tiek veiktas lokāli. </w:t>
            </w:r>
            <w:r w:rsidR="003D6C64" w:rsidRPr="00881252">
              <w:t>Norāda jebkuru</w:t>
            </w:r>
            <w:r w:rsidR="00C77D8B" w:rsidRPr="00881252">
              <w:t xml:space="preserve"> kvalitātes ri</w:t>
            </w:r>
            <w:r w:rsidR="000629FE" w:rsidRPr="00881252">
              <w:t>ska vadības sistēmas pielietošanu</w:t>
            </w:r>
            <w:r w:rsidR="00C77D8B" w:rsidRPr="00881252">
              <w:t xml:space="preserve"> piegād</w:t>
            </w:r>
            <w:r w:rsidR="00CC7ED4" w:rsidRPr="00881252">
              <w:t>es nepārtrauktības izvērtēšanai.</w:t>
            </w:r>
          </w:p>
        </w:tc>
      </w:tr>
      <w:tr w:rsidR="00C77D8B" w:rsidRPr="00881252" w:rsidTr="003010BC">
        <w:trPr>
          <w:cantSplit/>
          <w:trHeight w:val="459"/>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176FCF" w:rsidP="00C7158B">
            <w:pPr>
              <w:jc w:val="both"/>
            </w:pPr>
            <w:r w:rsidRPr="00881252">
              <w:rPr>
                <w:b/>
              </w:rPr>
              <w:t>2.5. </w:t>
            </w: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both"/>
              <w:rPr>
                <w:b/>
              </w:rPr>
            </w:pPr>
            <w:r w:rsidRPr="00881252">
              <w:rPr>
                <w:b/>
              </w:rPr>
              <w:t>Produkta kvalitātes vērtēšana</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4A3BD8" w:rsidP="00CC7ED4">
            <w:pPr>
              <w:jc w:val="both"/>
            </w:pPr>
            <w:r w:rsidRPr="00881252">
              <w:t>−</w:t>
            </w:r>
            <w:r w:rsidR="004A7E3E" w:rsidRPr="00881252">
              <w:t> </w:t>
            </w:r>
            <w:r w:rsidR="007B2373" w:rsidRPr="00881252">
              <w:t>Izmantoto metodoloģiju</w:t>
            </w:r>
            <w:r w:rsidR="00C77D8B" w:rsidRPr="00881252">
              <w:t xml:space="preserve"> īss apraksts</w:t>
            </w:r>
            <w:r w:rsidR="00CC7ED4" w:rsidRPr="00881252">
              <w:t>.</w:t>
            </w:r>
          </w:p>
        </w:tc>
      </w:tr>
      <w:tr w:rsidR="00C77D8B" w:rsidRPr="00881252" w:rsidTr="00C7158B">
        <w:trPr>
          <w:cantSplit/>
          <w:trHeight w:val="280"/>
        </w:trPr>
        <w:tc>
          <w:tcPr>
            <w:tcW w:w="9055" w:type="dxa"/>
            <w:gridSpan w:val="5"/>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C7ED4" w:rsidP="00C7158B">
            <w:pPr>
              <w:jc w:val="both"/>
              <w:rPr>
                <w:rFonts w:eastAsia="ヒラギノ角ゴ Pro W3"/>
                <w:b/>
                <w:caps/>
              </w:rPr>
            </w:pPr>
            <w:r w:rsidRPr="00881252">
              <w:rPr>
                <w:rFonts w:eastAsia="ヒラギノ角ゴ Pro W3"/>
                <w:b/>
              </w:rPr>
              <w:t>3. </w:t>
            </w:r>
            <w:r w:rsidR="00C77D8B" w:rsidRPr="00881252">
              <w:rPr>
                <w:rFonts w:eastAsia="ヒラギノ角ゴ Pro W3"/>
                <w:b/>
                <w:caps/>
              </w:rPr>
              <w:t>personāls</w:t>
            </w:r>
          </w:p>
        </w:tc>
      </w:tr>
      <w:tr w:rsidR="00C77D8B" w:rsidRPr="00881252" w:rsidTr="007D7363">
        <w:trPr>
          <w:cantSplit/>
          <w:trHeight w:val="2380"/>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both"/>
            </w:pPr>
          </w:p>
        </w:tc>
        <w:tc>
          <w:tcPr>
            <w:tcW w:w="3519"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both"/>
            </w:pP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4A3BD8" w:rsidP="00CC7ED4">
            <w:pPr>
              <w:jc w:val="both"/>
              <w:rPr>
                <w:rFonts w:eastAsia="ヒラギノ角ゴ Pro W3"/>
              </w:rPr>
            </w:pPr>
            <w:r w:rsidRPr="00881252">
              <w:t>−</w:t>
            </w:r>
            <w:r w:rsidR="00F44DFA" w:rsidRPr="00881252">
              <w:t> </w:t>
            </w:r>
            <w:r w:rsidR="00F949CB" w:rsidRPr="00881252">
              <w:t>Organizācijas s</w:t>
            </w:r>
            <w:r w:rsidR="00365EF5">
              <w:t>truktūra</w:t>
            </w:r>
            <w:r w:rsidR="00C77D8B" w:rsidRPr="00881252">
              <w:t xml:space="preserve">, kas </w:t>
            </w:r>
            <w:r w:rsidR="001C3CB9" w:rsidRPr="00881252">
              <w:t>parāda</w:t>
            </w:r>
            <w:r w:rsidR="00C77D8B" w:rsidRPr="00881252">
              <w:t xml:space="preserve"> </w:t>
            </w:r>
            <w:r w:rsidR="00BC66D0" w:rsidRPr="00881252">
              <w:t xml:space="preserve">pasākumus </w:t>
            </w:r>
            <w:r w:rsidR="00C77D8B" w:rsidRPr="00881252">
              <w:t>kvalitātes vadības sist</w:t>
            </w:r>
            <w:r w:rsidR="00BC66D0" w:rsidRPr="00881252">
              <w:t>ēmai, ražošanas procesam</w:t>
            </w:r>
            <w:r w:rsidR="00C77D8B" w:rsidRPr="00881252">
              <w:t xml:space="preserve"> un kvalitātes k</w:t>
            </w:r>
            <w:r w:rsidR="00F44DFA" w:rsidRPr="00881252">
              <w:t xml:space="preserve">ontroles </w:t>
            </w:r>
            <w:r w:rsidR="00BC66D0" w:rsidRPr="00881252">
              <w:t>pozīcijām (nosaukumi</w:t>
            </w:r>
            <w:r w:rsidR="001C3CB9" w:rsidRPr="00881252">
              <w:t>)</w:t>
            </w:r>
            <w:r w:rsidR="00F44DFA" w:rsidRPr="00881252">
              <w:t xml:space="preserve"> </w:t>
            </w:r>
            <w:r w:rsidR="00365EF5">
              <w:t>(</w:t>
            </w:r>
            <w:r w:rsidR="003324B0" w:rsidRPr="00881252">
              <w:t xml:space="preserve">ražotnes apraksta </w:t>
            </w:r>
            <w:r w:rsidR="00F44DFA" w:rsidRPr="00881252">
              <w:t>5.</w:t>
            </w:r>
            <w:r w:rsidR="00365EF5">
              <w:t>pielikums)</w:t>
            </w:r>
            <w:r w:rsidR="00C77D8B" w:rsidRPr="00881252">
              <w:t>, ietverot vadošo personālu u</w:t>
            </w:r>
            <w:r w:rsidR="008E69F0" w:rsidRPr="00881252">
              <w:t>n kvalificēto</w:t>
            </w:r>
            <w:r w:rsidR="00CC7ED4" w:rsidRPr="00881252">
              <w:t xml:space="preserve"> personu(</w:t>
            </w:r>
            <w:r w:rsidR="00F44DFA" w:rsidRPr="00881252">
              <w:t>−</w:t>
            </w:r>
            <w:r w:rsidR="00CC7ED4" w:rsidRPr="00881252">
              <w:t>as).</w:t>
            </w:r>
          </w:p>
          <w:p w:rsidR="00C77D8B" w:rsidRPr="00881252" w:rsidRDefault="004A3BD8" w:rsidP="00CC7ED4">
            <w:pPr>
              <w:jc w:val="both"/>
            </w:pPr>
            <w:r w:rsidRPr="00881252">
              <w:t>−</w:t>
            </w:r>
            <w:r w:rsidR="00F44DFA" w:rsidRPr="00881252">
              <w:t> </w:t>
            </w:r>
            <w:r w:rsidR="00C77D8B" w:rsidRPr="00881252">
              <w:t>Darbinieku skaits, kas iesaistīti attiecīgi kvalitātes vadībā, ražošanā, kvalitātes kontr</w:t>
            </w:r>
            <w:r w:rsidR="00CC7ED4" w:rsidRPr="00881252">
              <w:t>olē, uzglabāšanā un izplatīšanā.</w:t>
            </w:r>
          </w:p>
        </w:tc>
      </w:tr>
      <w:tr w:rsidR="00C77D8B" w:rsidRPr="00881252" w:rsidTr="00C7158B">
        <w:trPr>
          <w:cantSplit/>
          <w:trHeight w:val="280"/>
        </w:trPr>
        <w:tc>
          <w:tcPr>
            <w:tcW w:w="9055" w:type="dxa"/>
            <w:gridSpan w:val="5"/>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C7ED4" w:rsidP="00176FCF">
            <w:pPr>
              <w:jc w:val="both"/>
              <w:rPr>
                <w:rFonts w:eastAsia="ヒラギノ角ゴ Pro W3"/>
                <w:b/>
              </w:rPr>
            </w:pPr>
            <w:r w:rsidRPr="00881252">
              <w:rPr>
                <w:rFonts w:eastAsia="ヒラギノ角ゴ Pro W3"/>
                <w:b/>
              </w:rPr>
              <w:t>4. </w:t>
            </w:r>
            <w:r w:rsidR="00C77D8B" w:rsidRPr="00881252">
              <w:rPr>
                <w:rFonts w:eastAsia="ヒラギノ角ゴ Pro W3"/>
                <w:b/>
              </w:rPr>
              <w:t>TELPAS UN IEKĀRTAS</w:t>
            </w:r>
          </w:p>
        </w:tc>
      </w:tr>
      <w:tr w:rsidR="00C77D8B" w:rsidRPr="00881252" w:rsidTr="007D7363">
        <w:trPr>
          <w:cantSplit/>
          <w:trHeight w:val="4804"/>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176FCF" w:rsidP="00C7158B">
            <w:pPr>
              <w:jc w:val="both"/>
            </w:pPr>
            <w:r w:rsidRPr="00881252">
              <w:rPr>
                <w:b/>
              </w:rPr>
              <w:t>4.1. </w:t>
            </w:r>
          </w:p>
        </w:tc>
        <w:tc>
          <w:tcPr>
            <w:tcW w:w="345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both"/>
              <w:rPr>
                <w:b/>
              </w:rPr>
            </w:pPr>
            <w:r w:rsidRPr="00881252">
              <w:rPr>
                <w:b/>
              </w:rPr>
              <w:t>Telpas</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BD01CD" w:rsidP="00CC7ED4">
            <w:pPr>
              <w:jc w:val="both"/>
              <w:rPr>
                <w:rFonts w:eastAsia="ヒラギノ角ゴ Pro W3"/>
              </w:rPr>
            </w:pPr>
            <w:r w:rsidRPr="00881252">
              <w:t>−</w:t>
            </w:r>
            <w:r w:rsidR="00350736" w:rsidRPr="00881252">
              <w:t> </w:t>
            </w:r>
            <w:r w:rsidR="00C77D8B" w:rsidRPr="00881252">
              <w:t xml:space="preserve">Ražotnes, tās izmēra īss apraksts un ēku uzskaitījums. Ja produkti, kas paredzēti dažādiem tirgiem, </w:t>
            </w:r>
            <w:r w:rsidR="007B6B3E" w:rsidRPr="00881252">
              <w:t>piemēram,</w:t>
            </w:r>
            <w:r w:rsidR="00C77D8B" w:rsidRPr="00881252">
              <w:t xml:space="preserve"> vietējam</w:t>
            </w:r>
            <w:r w:rsidR="007B6B3E" w:rsidRPr="00881252">
              <w:t xml:space="preserve"> tirgum</w:t>
            </w:r>
            <w:r w:rsidR="00350736" w:rsidRPr="00881252">
              <w:t>, Eiropas Savienības</w:t>
            </w:r>
            <w:r w:rsidR="00C77D8B" w:rsidRPr="00881252">
              <w:t xml:space="preserve">, ASV </w:t>
            </w:r>
            <w:r w:rsidR="007B6B3E" w:rsidRPr="00881252">
              <w:t>tirgum</w:t>
            </w:r>
            <w:r w:rsidR="00C77D8B" w:rsidRPr="00881252">
              <w:t xml:space="preserve"> tiek r</w:t>
            </w:r>
            <w:r w:rsidR="006A233B" w:rsidRPr="00881252">
              <w:t xml:space="preserve">ažoti dažādās ražotnes ēkās, ēkas </w:t>
            </w:r>
            <w:r w:rsidR="00F161C7" w:rsidRPr="00881252">
              <w:t xml:space="preserve">uzskaita, norādot paredzēto identificēto </w:t>
            </w:r>
            <w:r w:rsidR="00C77D8B" w:rsidRPr="00881252">
              <w:t xml:space="preserve">tirgu (ja tas nav </w:t>
            </w:r>
            <w:r w:rsidR="00F161C7" w:rsidRPr="00881252">
              <w:t>identificēts</w:t>
            </w:r>
            <w:r w:rsidR="00C77D8B" w:rsidRPr="00881252">
              <w:t xml:space="preserve"> </w:t>
            </w:r>
            <w:r w:rsidR="003324B0" w:rsidRPr="00881252">
              <w:t xml:space="preserve">ražotnes apraksta </w:t>
            </w:r>
            <w:r w:rsidR="00A116FE" w:rsidRPr="00881252">
              <w:t>1.1.apakš</w:t>
            </w:r>
            <w:r w:rsidR="00CC7ED4" w:rsidRPr="00881252">
              <w:t>punktā).</w:t>
            </w:r>
          </w:p>
          <w:p w:rsidR="00C77D8B" w:rsidRPr="00881252" w:rsidRDefault="00BD01CD" w:rsidP="009A4E7F">
            <w:pPr>
              <w:jc w:val="both"/>
              <w:rPr>
                <w:rFonts w:eastAsia="ヒラギノ角ゴ Pro W3"/>
              </w:rPr>
            </w:pPr>
            <w:r w:rsidRPr="00881252">
              <w:t>−</w:t>
            </w:r>
            <w:r w:rsidR="00350736" w:rsidRPr="00881252">
              <w:t> </w:t>
            </w:r>
            <w:r w:rsidR="00C77D8B" w:rsidRPr="00881252">
              <w:t>Ražošanas zonu vienkāršs plāns vai apraksts, norādot m</w:t>
            </w:r>
            <w:r w:rsidR="00DF6F86" w:rsidRPr="00881252">
              <w:t>ērogu (</w:t>
            </w:r>
            <w:r w:rsidR="00C77D8B" w:rsidRPr="00881252">
              <w:t>tehnis</w:t>
            </w:r>
            <w:r w:rsidR="00CC7ED4" w:rsidRPr="00881252">
              <w:t xml:space="preserve">kais </w:t>
            </w:r>
            <w:r w:rsidR="00E31569" w:rsidRPr="00881252">
              <w:t>zīmējums</w:t>
            </w:r>
            <w:r w:rsidR="00CC7ED4" w:rsidRPr="00881252">
              <w:t xml:space="preserve"> nav nepieciešams).</w:t>
            </w:r>
          </w:p>
          <w:p w:rsidR="00C77D8B" w:rsidRPr="00881252" w:rsidRDefault="00BD01CD" w:rsidP="009A4E7F">
            <w:pPr>
              <w:autoSpaceDE w:val="0"/>
              <w:autoSpaceDN w:val="0"/>
              <w:adjustRightInd w:val="0"/>
              <w:jc w:val="both"/>
              <w:rPr>
                <w:rFonts w:ascii="Lucida Grande" w:hAnsi="Lucida Grande"/>
              </w:rPr>
            </w:pPr>
            <w:r w:rsidRPr="00881252">
              <w:t>−</w:t>
            </w:r>
            <w:r w:rsidR="00350736" w:rsidRPr="00881252">
              <w:t> </w:t>
            </w:r>
            <w:r w:rsidR="00682DA5" w:rsidRPr="00881252">
              <w:t>Ražošanas zonas(-u)</w:t>
            </w:r>
            <w:r w:rsidR="00C77D8B" w:rsidRPr="00881252">
              <w:t xml:space="preserve"> </w:t>
            </w:r>
            <w:r w:rsidR="00682DA5" w:rsidRPr="00881252">
              <w:t>plāns</w:t>
            </w:r>
            <w:r w:rsidR="00A116FE" w:rsidRPr="00881252">
              <w:t xml:space="preserve"> un </w:t>
            </w:r>
            <w:r w:rsidR="00312F7C" w:rsidRPr="00881252">
              <w:t>plūsmu</w:t>
            </w:r>
            <w:r w:rsidR="00DC02AB" w:rsidRPr="00881252">
              <w:t xml:space="preserve"> </w:t>
            </w:r>
            <w:r w:rsidR="00D5442B" w:rsidRPr="00881252">
              <w:t xml:space="preserve">shēma </w:t>
            </w:r>
            <w:r w:rsidR="00A116FE" w:rsidRPr="00881252">
              <w:t>(</w:t>
            </w:r>
            <w:r w:rsidR="009A4E7F">
              <w:t xml:space="preserve">ražotnes apraksta </w:t>
            </w:r>
            <w:r w:rsidR="00A116FE" w:rsidRPr="00881252">
              <w:t>6.</w:t>
            </w:r>
            <w:r w:rsidR="00C77D8B" w:rsidRPr="00881252">
              <w:t>pielikum</w:t>
            </w:r>
            <w:r w:rsidR="009A4E7F">
              <w:t>s</w:t>
            </w:r>
            <w:r w:rsidR="00C77D8B" w:rsidRPr="00881252">
              <w:t>), norādot telpu klasifikāciju un spiediena starpību starp blakusesošajām zonām, kā arī telpās veicamās ražošanas darbības (</w:t>
            </w:r>
            <w:r w:rsidR="00A116FE" w:rsidRPr="00881252">
              <w:t xml:space="preserve">piemēram, </w:t>
            </w:r>
            <w:r w:rsidR="00BE1D61" w:rsidRPr="00881252">
              <w:t>j</w:t>
            </w:r>
            <w:r w:rsidR="00C77D8B" w:rsidRPr="00881252">
              <w:t>aukšana, pildīšana</w:t>
            </w:r>
            <w:r w:rsidR="00A116FE" w:rsidRPr="00881252">
              <w:t>, uzglabāšana, iepakošana</w:t>
            </w:r>
            <w:r w:rsidR="00CC7ED4" w:rsidRPr="00881252">
              <w:t>).</w:t>
            </w:r>
          </w:p>
          <w:p w:rsidR="00BE1D61" w:rsidRPr="00881252" w:rsidRDefault="00BE1D61" w:rsidP="009A4E7F">
            <w:pPr>
              <w:jc w:val="both"/>
            </w:pPr>
            <w:r w:rsidRPr="00881252">
              <w:t>−</w:t>
            </w:r>
            <w:r w:rsidR="00B669D7" w:rsidRPr="00881252">
              <w:t> </w:t>
            </w:r>
            <w:r w:rsidR="004547C6" w:rsidRPr="00881252">
              <w:t>Noliktavu</w:t>
            </w:r>
            <w:r w:rsidRPr="00881252">
              <w:t xml:space="preserve"> </w:t>
            </w:r>
            <w:r w:rsidR="008D3CB8" w:rsidRPr="00881252">
              <w:t>plāns</w:t>
            </w:r>
            <w:r w:rsidRPr="00881252">
              <w:t xml:space="preserve"> un </w:t>
            </w:r>
            <w:r w:rsidR="00963A47" w:rsidRPr="00881252">
              <w:t>uz</w:t>
            </w:r>
            <w:r w:rsidR="00FB7217" w:rsidRPr="00881252">
              <w:t>glabāšanas vietas, norādot</w:t>
            </w:r>
            <w:r w:rsidR="00F80CCE" w:rsidRPr="00881252">
              <w:t>,</w:t>
            </w:r>
            <w:r w:rsidR="00FB7217" w:rsidRPr="00881252">
              <w:t xml:space="preserve"> </w:t>
            </w:r>
            <w:r w:rsidR="00CC3406" w:rsidRPr="00881252">
              <w:t xml:space="preserve">ja piemērojams, </w:t>
            </w:r>
            <w:r w:rsidR="00FB7217" w:rsidRPr="00881252">
              <w:t>speciālas vietas, kur glabā un kur rīkojas ar augsti toksiskiem, bīstam</w:t>
            </w:r>
            <w:r w:rsidR="00CC3406" w:rsidRPr="00881252">
              <w:t xml:space="preserve">iem un </w:t>
            </w:r>
            <w:r w:rsidR="00B71395" w:rsidRPr="00881252">
              <w:t xml:space="preserve">sensibilizējošiem  </w:t>
            </w:r>
            <w:r w:rsidR="00CC3406" w:rsidRPr="00881252">
              <w:t>materiāliem.</w:t>
            </w:r>
          </w:p>
          <w:p w:rsidR="00C77D8B" w:rsidRPr="00881252" w:rsidRDefault="00BD01CD" w:rsidP="009A4E7F">
            <w:pPr>
              <w:jc w:val="both"/>
            </w:pPr>
            <w:r w:rsidRPr="00881252">
              <w:t>−</w:t>
            </w:r>
            <w:r w:rsidR="00350736" w:rsidRPr="00881252">
              <w:t> </w:t>
            </w:r>
            <w:r w:rsidR="00C77D8B" w:rsidRPr="00881252">
              <w:t xml:space="preserve">Specifisku uzglabāšanas apstākļu īss apraksts, ja </w:t>
            </w:r>
            <w:r w:rsidR="00963A47" w:rsidRPr="00881252">
              <w:t>piemērojams</w:t>
            </w:r>
            <w:r w:rsidR="00CC7ED4" w:rsidRPr="00881252">
              <w:t xml:space="preserve">, bet nav norādīts </w:t>
            </w:r>
            <w:r w:rsidR="00963A47" w:rsidRPr="00881252">
              <w:t>plānos.</w:t>
            </w:r>
          </w:p>
        </w:tc>
      </w:tr>
      <w:tr w:rsidR="00C77D8B" w:rsidRPr="00881252" w:rsidTr="007D7363">
        <w:trPr>
          <w:cantSplit/>
          <w:trHeight w:val="1180"/>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176FCF" w:rsidP="00C7158B">
            <w:pPr>
              <w:jc w:val="both"/>
            </w:pPr>
            <w:r w:rsidRPr="00881252">
              <w:t>4.1.1. </w:t>
            </w:r>
          </w:p>
        </w:tc>
        <w:tc>
          <w:tcPr>
            <w:tcW w:w="345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both"/>
            </w:pPr>
            <w:r w:rsidRPr="00881252">
              <w:t>Apsildīšanas, ventilācijas un gaisa kondicionēšanas (HVAC) sistēmu īss apraksts</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27798B" w:rsidP="004E2644">
            <w:pPr>
              <w:jc w:val="both"/>
            </w:pPr>
            <w:r w:rsidRPr="00881252">
              <w:t>−</w:t>
            </w:r>
            <w:r w:rsidR="00350736" w:rsidRPr="00881252">
              <w:t> </w:t>
            </w:r>
            <w:r w:rsidR="00C77D8B" w:rsidRPr="00881252">
              <w:t>Gaisa padeves, temperatūras, mitruma, spiediena starpības un gaisa apmaiņas ātruma noteikšanas principi, pieņemtā g</w:t>
            </w:r>
            <w:r w:rsidR="00A116FE" w:rsidRPr="00881252">
              <w:t xml:space="preserve">aisa recirkulācijas (%) </w:t>
            </w:r>
            <w:r w:rsidR="004E2644" w:rsidRPr="00881252">
              <w:t>politika</w:t>
            </w:r>
            <w:r w:rsidR="00A116FE" w:rsidRPr="00881252">
              <w:t>.</w:t>
            </w:r>
          </w:p>
        </w:tc>
      </w:tr>
      <w:tr w:rsidR="00C77D8B" w:rsidRPr="00881252" w:rsidTr="007D7363">
        <w:trPr>
          <w:cantSplit/>
          <w:trHeight w:val="880"/>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176FCF" w:rsidP="00C7158B">
            <w:pPr>
              <w:jc w:val="both"/>
            </w:pPr>
            <w:r w:rsidRPr="00881252">
              <w:t>4.1.2. </w:t>
            </w:r>
          </w:p>
        </w:tc>
        <w:tc>
          <w:tcPr>
            <w:tcW w:w="345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both"/>
            </w:pPr>
            <w:r w:rsidRPr="00881252">
              <w:t>Ūdens sistēmu īss apraksts</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27798B" w:rsidP="00A116FE">
            <w:pPr>
              <w:jc w:val="both"/>
              <w:rPr>
                <w:rFonts w:eastAsia="ヒラギノ角ゴ Pro W3"/>
              </w:rPr>
            </w:pPr>
            <w:r w:rsidRPr="00881252">
              <w:t>−</w:t>
            </w:r>
            <w:r w:rsidR="00350736" w:rsidRPr="00881252">
              <w:t> </w:t>
            </w:r>
            <w:r w:rsidR="00C77D8B" w:rsidRPr="00881252">
              <w:t>Saražotā ūdens kvalitātes rādītāji</w:t>
            </w:r>
            <w:r w:rsidR="00A116FE" w:rsidRPr="00881252">
              <w:t>.</w:t>
            </w:r>
          </w:p>
          <w:p w:rsidR="00C77D8B" w:rsidRPr="00881252" w:rsidRDefault="0027798B" w:rsidP="00F876ED">
            <w:pPr>
              <w:jc w:val="both"/>
            </w:pPr>
            <w:r w:rsidRPr="00881252">
              <w:t>−</w:t>
            </w:r>
            <w:r w:rsidR="00350736" w:rsidRPr="00881252">
              <w:t> </w:t>
            </w:r>
            <w:r w:rsidR="00F876ED" w:rsidRPr="00881252">
              <w:t>S</w:t>
            </w:r>
            <w:r w:rsidR="00A10D5E" w:rsidRPr="00881252">
              <w:t xml:space="preserve">istēmu </w:t>
            </w:r>
            <w:r w:rsidR="00F876ED" w:rsidRPr="00881252">
              <w:t>shematiski zīmējumi (</w:t>
            </w:r>
            <w:r w:rsidR="00F163B1" w:rsidRPr="00881252">
              <w:t xml:space="preserve">ražotnes apraksta </w:t>
            </w:r>
            <w:r w:rsidR="00F876ED" w:rsidRPr="00881252">
              <w:t>7.pielikumā)</w:t>
            </w:r>
            <w:r w:rsidR="00A116FE" w:rsidRPr="00881252">
              <w:t>.</w:t>
            </w:r>
          </w:p>
        </w:tc>
      </w:tr>
      <w:tr w:rsidR="00C77D8B" w:rsidRPr="00881252" w:rsidTr="007D7363">
        <w:trPr>
          <w:cantSplit/>
          <w:trHeight w:val="880"/>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176FCF" w:rsidP="00C7158B">
            <w:pPr>
              <w:jc w:val="both"/>
            </w:pPr>
            <w:r w:rsidRPr="00881252">
              <w:t>4.1.3. </w:t>
            </w:r>
          </w:p>
        </w:tc>
        <w:tc>
          <w:tcPr>
            <w:tcW w:w="345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282404">
            <w:r w:rsidRPr="00881252">
              <w:t>Citu būtisku nodrošinājumu īss apraksts, piemēram, tvai</w:t>
            </w:r>
            <w:r w:rsidR="00B54C76" w:rsidRPr="00881252">
              <w:t xml:space="preserve">ks, </w:t>
            </w:r>
            <w:r w:rsidR="00282404" w:rsidRPr="00881252">
              <w:t xml:space="preserve"> saspiests </w:t>
            </w:r>
            <w:r w:rsidR="00B54C76" w:rsidRPr="00881252">
              <w:t>gaiss, slāpeklis</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A116FE">
            <w:pPr>
              <w:jc w:val="both"/>
              <w:rPr>
                <w:rFonts w:eastAsia="ヒラギノ角ゴ Pro W3"/>
              </w:rPr>
            </w:pPr>
          </w:p>
        </w:tc>
      </w:tr>
      <w:tr w:rsidR="00C77D8B" w:rsidRPr="00881252" w:rsidTr="007D7363">
        <w:trPr>
          <w:cantSplit/>
          <w:trHeight w:val="422"/>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176FCF" w:rsidP="00C7158B">
            <w:pPr>
              <w:jc w:val="both"/>
            </w:pPr>
            <w:r w:rsidRPr="00881252">
              <w:rPr>
                <w:b/>
              </w:rPr>
              <w:t>4.2. </w:t>
            </w:r>
          </w:p>
        </w:tc>
        <w:tc>
          <w:tcPr>
            <w:tcW w:w="345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both"/>
              <w:rPr>
                <w:b/>
              </w:rPr>
            </w:pPr>
            <w:r w:rsidRPr="00881252">
              <w:rPr>
                <w:b/>
              </w:rPr>
              <w:t>Iekārtas</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A116FE">
            <w:pPr>
              <w:jc w:val="both"/>
              <w:rPr>
                <w:rFonts w:eastAsia="ヒラギノ角ゴ Pro W3"/>
              </w:rPr>
            </w:pPr>
          </w:p>
        </w:tc>
      </w:tr>
      <w:tr w:rsidR="00C77D8B" w:rsidRPr="00881252" w:rsidTr="007D7363">
        <w:trPr>
          <w:cantSplit/>
          <w:trHeight w:val="1180"/>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176FCF" w:rsidP="00C7158B">
            <w:pPr>
              <w:jc w:val="both"/>
            </w:pPr>
            <w:r w:rsidRPr="00881252">
              <w:lastRenderedPageBreak/>
              <w:t>4.2.1. </w:t>
            </w:r>
          </w:p>
        </w:tc>
        <w:tc>
          <w:tcPr>
            <w:tcW w:w="345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A116FE" w:rsidP="00915AEC">
            <w:pPr>
              <w:jc w:val="both"/>
            </w:pPr>
            <w:r w:rsidRPr="00881252">
              <w:t>8.</w:t>
            </w:r>
            <w:r w:rsidR="00C77D8B" w:rsidRPr="00881252">
              <w:t xml:space="preserve">pielikumā sniedz </w:t>
            </w:r>
            <w:r w:rsidR="007340FB" w:rsidRPr="00881252">
              <w:t>galveno</w:t>
            </w:r>
            <w:r w:rsidR="00C77D8B" w:rsidRPr="00881252">
              <w:t xml:space="preserve"> ražošanas un kontroles laboratorijas iekārtu uzskaitījumu, kurā </w:t>
            </w:r>
            <w:r w:rsidR="007340FB" w:rsidRPr="00881252">
              <w:t xml:space="preserve">norāda </w:t>
            </w:r>
            <w:r w:rsidR="007F5C7E" w:rsidRPr="00881252">
              <w:t>iekārt</w:t>
            </w:r>
            <w:r w:rsidR="00282404" w:rsidRPr="00881252">
              <w:t>as</w:t>
            </w:r>
            <w:r w:rsidR="00C77D8B" w:rsidRPr="00881252">
              <w:t>.</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A116FE">
            <w:pPr>
              <w:jc w:val="both"/>
              <w:rPr>
                <w:rFonts w:eastAsia="ヒラギノ角ゴ Pro W3"/>
              </w:rPr>
            </w:pPr>
          </w:p>
        </w:tc>
      </w:tr>
      <w:tr w:rsidR="00C77D8B" w:rsidRPr="00881252" w:rsidTr="007D7363">
        <w:trPr>
          <w:cantSplit/>
          <w:trHeight w:val="1180"/>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176FCF" w:rsidP="00C7158B">
            <w:pPr>
              <w:jc w:val="both"/>
            </w:pPr>
            <w:r w:rsidRPr="00881252">
              <w:rPr>
                <w:b/>
              </w:rPr>
              <w:t>4.2.2. </w:t>
            </w:r>
          </w:p>
        </w:tc>
        <w:tc>
          <w:tcPr>
            <w:tcW w:w="345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282404">
            <w:pPr>
              <w:jc w:val="both"/>
              <w:rPr>
                <w:b/>
              </w:rPr>
            </w:pPr>
            <w:r w:rsidRPr="00881252">
              <w:rPr>
                <w:b/>
              </w:rPr>
              <w:t xml:space="preserve">Tīrīšana un </w:t>
            </w:r>
            <w:r w:rsidR="00282404" w:rsidRPr="00881252">
              <w:rPr>
                <w:b/>
              </w:rPr>
              <w:t xml:space="preserve"> dezinfekcijas  </w:t>
            </w:r>
            <w:r w:rsidR="006B36D3" w:rsidRPr="00881252">
              <w:rPr>
                <w:b/>
              </w:rPr>
              <w:t>pasākumi</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BD01CD" w:rsidP="00F57EA3">
            <w:pPr>
              <w:jc w:val="both"/>
            </w:pPr>
            <w:r w:rsidRPr="00881252">
              <w:t>−</w:t>
            </w:r>
            <w:r w:rsidR="00350736" w:rsidRPr="00881252">
              <w:t> </w:t>
            </w:r>
            <w:r w:rsidR="00C77D8B" w:rsidRPr="00881252">
              <w:t>Produktu saskares</w:t>
            </w:r>
            <w:r w:rsidR="006B36D3" w:rsidRPr="00881252">
              <w:t xml:space="preserve"> virsmu tīrīšanas un </w:t>
            </w:r>
            <w:r w:rsidR="00282404" w:rsidRPr="00881252">
              <w:t xml:space="preserve"> dezinfekcijas </w:t>
            </w:r>
            <w:r w:rsidR="00C77D8B" w:rsidRPr="00881252">
              <w:t xml:space="preserve">metožu īss apraksts (tas ir, </w:t>
            </w:r>
            <w:r w:rsidR="006B36D3" w:rsidRPr="00881252">
              <w:t xml:space="preserve">piemēram, </w:t>
            </w:r>
            <w:r w:rsidR="00C77D8B" w:rsidRPr="00881252">
              <w:t xml:space="preserve">manuāla tīrīšana, automātiskā </w:t>
            </w:r>
            <w:r w:rsidR="006B36D3" w:rsidRPr="00881252">
              <w:t>tīrīšana</w:t>
            </w:r>
            <w:r w:rsidR="00F57EA3" w:rsidRPr="00881252">
              <w:t xml:space="preserve"> (</w:t>
            </w:r>
            <w:r w:rsidR="00F57EA3" w:rsidRPr="00131B8E">
              <w:rPr>
                <w:rFonts w:eastAsia="ヒラギノ角ゴ Pro W3"/>
                <w:i/>
                <w:lang w:val="en-GB"/>
              </w:rPr>
              <w:t>Clean-in-Place</w:t>
            </w:r>
            <w:r w:rsidR="00F57EA3" w:rsidRPr="00881252">
              <w:rPr>
                <w:rFonts w:eastAsia="ヒラギノ角ゴ Pro W3"/>
                <w:i/>
              </w:rPr>
              <w:t>)</w:t>
            </w:r>
            <w:r w:rsidR="00C77D8B" w:rsidRPr="00881252">
              <w:t>)</w:t>
            </w:r>
            <w:r w:rsidR="00A116FE" w:rsidRPr="00881252">
              <w:t>.</w:t>
            </w:r>
          </w:p>
        </w:tc>
      </w:tr>
      <w:tr w:rsidR="00C77D8B" w:rsidRPr="00881252" w:rsidTr="007D7363">
        <w:trPr>
          <w:cantSplit/>
          <w:trHeight w:val="896"/>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176FCF" w:rsidP="00C7158B">
            <w:pPr>
              <w:jc w:val="both"/>
            </w:pPr>
            <w:r w:rsidRPr="00881252">
              <w:rPr>
                <w:b/>
              </w:rPr>
              <w:t>4.2.3. </w:t>
            </w:r>
          </w:p>
        </w:tc>
        <w:tc>
          <w:tcPr>
            <w:tcW w:w="345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700173" w:rsidP="00C7158B">
            <w:pPr>
              <w:jc w:val="both"/>
              <w:rPr>
                <w:b/>
              </w:rPr>
            </w:pPr>
            <w:r w:rsidRPr="00881252">
              <w:rPr>
                <w:b/>
              </w:rPr>
              <w:t>Labas ražošanas prakses</w:t>
            </w:r>
            <w:r w:rsidR="00C77D8B" w:rsidRPr="00881252">
              <w:rPr>
                <w:b/>
              </w:rPr>
              <w:t xml:space="preserve"> kritiskās datorizētās sistēmas</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27798B" w:rsidP="00A116FE">
            <w:pPr>
              <w:jc w:val="both"/>
            </w:pPr>
            <w:r w:rsidRPr="00881252">
              <w:t>−</w:t>
            </w:r>
            <w:r w:rsidR="00350736" w:rsidRPr="00881252">
              <w:t> </w:t>
            </w:r>
            <w:r w:rsidR="00700173" w:rsidRPr="00881252">
              <w:t>Labas ražošanas prakses</w:t>
            </w:r>
            <w:r w:rsidR="00C77D8B" w:rsidRPr="00881252">
              <w:t xml:space="preserve"> kritisko datorizēto sistēmu apraksts (izņemot, specifisku iekārtu programmējamos loģiskos kontrolierus (</w:t>
            </w:r>
            <w:r w:rsidR="00C77D8B" w:rsidRPr="00881252">
              <w:rPr>
                <w:rFonts w:eastAsia="ヒラギノ角ゴ Pro W3"/>
              </w:rPr>
              <w:t>PLC</w:t>
            </w:r>
            <w:r w:rsidR="00C77D8B" w:rsidRPr="00881252">
              <w:t>))</w:t>
            </w:r>
            <w:r w:rsidR="00A116FE" w:rsidRPr="00881252">
              <w:t>.</w:t>
            </w:r>
          </w:p>
        </w:tc>
      </w:tr>
      <w:tr w:rsidR="00C77D8B" w:rsidRPr="00881252" w:rsidTr="00C7158B">
        <w:trPr>
          <w:cantSplit/>
          <w:trHeight w:val="280"/>
        </w:trPr>
        <w:tc>
          <w:tcPr>
            <w:tcW w:w="9055" w:type="dxa"/>
            <w:gridSpan w:val="5"/>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A116FE" w:rsidP="00C7158B">
            <w:pPr>
              <w:jc w:val="both"/>
              <w:rPr>
                <w:rFonts w:eastAsia="ヒラギノ角ゴ Pro W3"/>
                <w:b/>
              </w:rPr>
            </w:pPr>
            <w:r w:rsidRPr="00881252">
              <w:rPr>
                <w:rFonts w:eastAsia="ヒラギノ角ゴ Pro W3"/>
                <w:b/>
              </w:rPr>
              <w:t>5. </w:t>
            </w:r>
            <w:r w:rsidR="00C77D8B" w:rsidRPr="00881252">
              <w:rPr>
                <w:rFonts w:eastAsia="ヒラギノ角ゴ Pro W3"/>
                <w:b/>
              </w:rPr>
              <w:t>DOKUMENTĀCIJA</w:t>
            </w:r>
          </w:p>
        </w:tc>
      </w:tr>
      <w:tr w:rsidR="00C77D8B" w:rsidRPr="00881252" w:rsidTr="007D7363">
        <w:trPr>
          <w:cantSplit/>
          <w:trHeight w:val="2859"/>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both"/>
            </w:pPr>
          </w:p>
        </w:tc>
        <w:tc>
          <w:tcPr>
            <w:tcW w:w="345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both"/>
            </w:pP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27798B" w:rsidP="00A116FE">
            <w:pPr>
              <w:jc w:val="both"/>
              <w:rPr>
                <w:rFonts w:eastAsia="ヒラギノ角ゴ Pro W3"/>
              </w:rPr>
            </w:pPr>
            <w:r w:rsidRPr="00881252">
              <w:t>−</w:t>
            </w:r>
            <w:r w:rsidR="00350736" w:rsidRPr="00881252">
              <w:t> </w:t>
            </w:r>
            <w:r w:rsidR="00C77D8B" w:rsidRPr="00881252">
              <w:t xml:space="preserve">Dokumentācijas sistēmas apraksts </w:t>
            </w:r>
            <w:r w:rsidR="00A116FE" w:rsidRPr="00881252">
              <w:t>(tas ir, elektroniska, manuāla).</w:t>
            </w:r>
          </w:p>
          <w:p w:rsidR="0027798B" w:rsidRPr="00881252" w:rsidRDefault="0027798B" w:rsidP="00A116FE">
            <w:pPr>
              <w:jc w:val="both"/>
            </w:pPr>
            <w:r w:rsidRPr="00881252">
              <w:t>−</w:t>
            </w:r>
            <w:r w:rsidR="00350736" w:rsidRPr="00881252">
              <w:t> </w:t>
            </w:r>
            <w:r w:rsidR="001C2174" w:rsidRPr="00881252">
              <w:t>Kad</w:t>
            </w:r>
            <w:r w:rsidR="00C77D8B" w:rsidRPr="00881252">
              <w:t xml:space="preserve"> dokumenti un </w:t>
            </w:r>
            <w:r w:rsidR="001C5A53" w:rsidRPr="00881252">
              <w:t>protokoli</w:t>
            </w:r>
            <w:r w:rsidR="00C77D8B" w:rsidRPr="00881252">
              <w:t xml:space="preserve"> tiek uzglabāti vai arhivēti ārpus ražotnes (</w:t>
            </w:r>
            <w:r w:rsidR="0071077A" w:rsidRPr="00881252">
              <w:t xml:space="preserve">tai </w:t>
            </w:r>
            <w:r w:rsidR="00C77D8B" w:rsidRPr="00881252">
              <w:t>skaitā, farmakovi</w:t>
            </w:r>
            <w:r w:rsidRPr="00881252">
              <w:t>gilances dati, ja piemērojams):</w:t>
            </w:r>
          </w:p>
          <w:p w:rsidR="002E2E80" w:rsidRPr="00881252" w:rsidRDefault="00350736" w:rsidP="00350736">
            <w:pPr>
              <w:jc w:val="both"/>
            </w:pPr>
            <w:r w:rsidRPr="00881252">
              <w:t>a) </w:t>
            </w:r>
            <w:r w:rsidR="00C77D8B" w:rsidRPr="00881252">
              <w:t>uzsk</w:t>
            </w:r>
            <w:r w:rsidR="00E77680" w:rsidRPr="00881252">
              <w:t>aita dokumentu un protokolu</w:t>
            </w:r>
            <w:r w:rsidR="002E2E80" w:rsidRPr="00881252">
              <w:t xml:space="preserve"> veidus,</w:t>
            </w:r>
          </w:p>
          <w:p w:rsidR="00C77D8B" w:rsidRPr="00881252" w:rsidRDefault="00350736" w:rsidP="00350736">
            <w:pPr>
              <w:jc w:val="both"/>
            </w:pPr>
            <w:r w:rsidRPr="00881252">
              <w:t>b) </w:t>
            </w:r>
            <w:r w:rsidR="00C77D8B" w:rsidRPr="00881252">
              <w:t>uzglabāša</w:t>
            </w:r>
            <w:r w:rsidR="0027798B" w:rsidRPr="00881252">
              <w:t>nas vietas nosaukumu un adresi</w:t>
            </w:r>
            <w:r w:rsidR="002E2E80" w:rsidRPr="00881252">
              <w:t xml:space="preserve">, kā arī </w:t>
            </w:r>
            <w:r w:rsidR="00C77D8B" w:rsidRPr="00881252">
              <w:t xml:space="preserve">aptuveno laiku, kas nepieciešams dokumentu atgādāšanai </w:t>
            </w:r>
            <w:r w:rsidR="00A116FE" w:rsidRPr="00881252">
              <w:t>no ārpus ražotnes esošā arhīva.</w:t>
            </w:r>
          </w:p>
        </w:tc>
      </w:tr>
      <w:tr w:rsidR="00C77D8B" w:rsidRPr="00881252" w:rsidTr="004F5B2D">
        <w:trPr>
          <w:cantSplit/>
          <w:trHeight w:val="471"/>
        </w:trPr>
        <w:tc>
          <w:tcPr>
            <w:tcW w:w="9055" w:type="dxa"/>
            <w:gridSpan w:val="5"/>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A116FE" w:rsidP="00C7158B">
            <w:pPr>
              <w:jc w:val="both"/>
              <w:rPr>
                <w:rFonts w:eastAsia="ヒラギノ角ゴ Pro W3"/>
                <w:b/>
              </w:rPr>
            </w:pPr>
            <w:r w:rsidRPr="00881252">
              <w:rPr>
                <w:rFonts w:eastAsia="ヒラギノ角ゴ Pro W3"/>
                <w:b/>
              </w:rPr>
              <w:t>6. </w:t>
            </w:r>
            <w:r w:rsidR="00C77D8B" w:rsidRPr="00881252">
              <w:rPr>
                <w:rFonts w:eastAsia="ヒラギノ角ゴ Pro W3"/>
                <w:b/>
              </w:rPr>
              <w:t>RAŽOŠANA</w:t>
            </w:r>
          </w:p>
        </w:tc>
      </w:tr>
      <w:tr w:rsidR="00C77D8B" w:rsidRPr="00881252" w:rsidTr="007D7363">
        <w:trPr>
          <w:cantSplit/>
          <w:trHeight w:val="5352"/>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176FCF" w:rsidP="00C7158B">
            <w:pPr>
              <w:jc w:val="both"/>
            </w:pPr>
            <w:r w:rsidRPr="00881252">
              <w:rPr>
                <w:b/>
              </w:rPr>
              <w:lastRenderedPageBreak/>
              <w:t>6.1. </w:t>
            </w:r>
          </w:p>
        </w:tc>
        <w:tc>
          <w:tcPr>
            <w:tcW w:w="345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both"/>
              <w:rPr>
                <w:b/>
              </w:rPr>
            </w:pPr>
            <w:r w:rsidRPr="00881252">
              <w:rPr>
                <w:b/>
              </w:rPr>
              <w:t>Produktu veidi</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4F5708" w:rsidP="00C7158B">
            <w:pPr>
              <w:jc w:val="both"/>
            </w:pPr>
            <w:r w:rsidRPr="00881252">
              <w:t xml:space="preserve">(Var atsaukties uz </w:t>
            </w:r>
            <w:r w:rsidR="00F163B1" w:rsidRPr="00881252">
              <w:t xml:space="preserve">ražotnes apraksta </w:t>
            </w:r>
            <w:r w:rsidRPr="00881252">
              <w:t>1. vai 2.</w:t>
            </w:r>
            <w:r w:rsidR="00C77D8B" w:rsidRPr="00881252">
              <w:t>pielikumu):</w:t>
            </w:r>
          </w:p>
          <w:p w:rsidR="00C77D8B" w:rsidRPr="00881252" w:rsidRDefault="00661C11" w:rsidP="00A116FE">
            <w:pPr>
              <w:jc w:val="both"/>
              <w:rPr>
                <w:rFonts w:eastAsia="ヒラギノ角ゴ Pro W3"/>
              </w:rPr>
            </w:pPr>
            <w:r w:rsidRPr="00881252">
              <w:t>−</w:t>
            </w:r>
            <w:r w:rsidR="004F5708" w:rsidRPr="00881252">
              <w:t> </w:t>
            </w:r>
            <w:r w:rsidR="00A116FE" w:rsidRPr="00881252">
              <w:t xml:space="preserve">Ražoto produktu veidi, </w:t>
            </w:r>
            <w:r w:rsidR="0071077A" w:rsidRPr="00881252">
              <w:t xml:space="preserve">tai </w:t>
            </w:r>
            <w:r w:rsidR="007B6B3E" w:rsidRPr="00881252">
              <w:t>skaitā:</w:t>
            </w:r>
          </w:p>
          <w:p w:rsidR="00C77D8B" w:rsidRPr="00881252" w:rsidRDefault="00661C11" w:rsidP="00410586">
            <w:pPr>
              <w:ind w:left="598"/>
              <w:jc w:val="both"/>
            </w:pPr>
            <w:r w:rsidRPr="00881252">
              <w:sym w:font="Wingdings" w:char="F06E"/>
            </w:r>
            <w:r w:rsidR="004F5708" w:rsidRPr="00881252">
              <w:t> </w:t>
            </w:r>
            <w:r w:rsidR="00410586" w:rsidRPr="00881252">
              <w:t>r</w:t>
            </w:r>
            <w:r w:rsidR="00C77D8B" w:rsidRPr="00881252">
              <w:t xml:space="preserve">ažotnē ražoto cilvēkiem paredzēto zāļu un veterināro zāļu formu </w:t>
            </w:r>
            <w:r w:rsidR="00410586" w:rsidRPr="00881252">
              <w:t>saraksts</w:t>
            </w:r>
            <w:r w:rsidR="00A116FE" w:rsidRPr="00881252">
              <w:t>.</w:t>
            </w:r>
          </w:p>
          <w:p w:rsidR="00C77D8B" w:rsidRPr="00881252" w:rsidRDefault="00661C11" w:rsidP="00410586">
            <w:pPr>
              <w:ind w:left="598"/>
              <w:jc w:val="both"/>
            </w:pPr>
            <w:r w:rsidRPr="00881252">
              <w:sym w:font="Wingdings" w:char="F06E"/>
            </w:r>
            <w:r w:rsidR="004F5708" w:rsidRPr="00881252">
              <w:t> </w:t>
            </w:r>
            <w:r w:rsidR="00410586" w:rsidRPr="00881252">
              <w:t>j</w:t>
            </w:r>
            <w:r w:rsidR="00C77D8B" w:rsidRPr="00881252">
              <w:t xml:space="preserve">ebkuru ražotnē ražoto klīniskajiem pētījumiem paredzēto pētāmo zāļu formu </w:t>
            </w:r>
            <w:r w:rsidR="00410586" w:rsidRPr="00881252">
              <w:t>saraksts</w:t>
            </w:r>
            <w:r w:rsidR="00C77D8B" w:rsidRPr="00881252">
              <w:t>. Ja atšķiras n</w:t>
            </w:r>
            <w:r w:rsidR="00410586" w:rsidRPr="00881252">
              <w:t>o komerciālās ražošanas, norāda</w:t>
            </w:r>
            <w:r w:rsidR="00C77D8B" w:rsidRPr="00881252">
              <w:t xml:space="preserve"> informāciju par ražošanas zonām un personālu</w:t>
            </w:r>
            <w:r w:rsidR="00A116FE" w:rsidRPr="00881252">
              <w:t>.</w:t>
            </w:r>
          </w:p>
          <w:p w:rsidR="00C77D8B" w:rsidRPr="00881252" w:rsidRDefault="00661C11" w:rsidP="00A116FE">
            <w:pPr>
              <w:jc w:val="both"/>
              <w:rPr>
                <w:rFonts w:eastAsia="ヒラギノ角ゴ Pro W3"/>
              </w:rPr>
            </w:pPr>
            <w:r w:rsidRPr="00881252">
              <w:t>−</w:t>
            </w:r>
            <w:r w:rsidR="004F5708" w:rsidRPr="00881252">
              <w:t> </w:t>
            </w:r>
            <w:r w:rsidR="00C77D8B" w:rsidRPr="00881252">
              <w:t>Toksiskas vai bīstamas vielas (piemēram, ar augstu farmakoloģisko aktivitāti un</w:t>
            </w:r>
            <w:r w:rsidR="00A116FE" w:rsidRPr="00881252">
              <w:t xml:space="preserve"> sensibilizējošām īpašībām).</w:t>
            </w:r>
          </w:p>
          <w:p w:rsidR="00C77D8B" w:rsidRPr="00881252" w:rsidRDefault="00661C11" w:rsidP="00A116FE">
            <w:pPr>
              <w:jc w:val="both"/>
              <w:rPr>
                <w:rFonts w:eastAsia="ヒラギノ角ゴ Pro W3"/>
              </w:rPr>
            </w:pPr>
            <w:r w:rsidRPr="00881252">
              <w:t>−</w:t>
            </w:r>
            <w:r w:rsidR="004F5708" w:rsidRPr="00881252">
              <w:t> </w:t>
            </w:r>
            <w:r w:rsidR="00C77D8B" w:rsidRPr="00881252">
              <w:t>Produktu veidi, kas tiek ražoti tam speciāli atvēlētās telpās va</w:t>
            </w:r>
            <w:r w:rsidR="00A116FE" w:rsidRPr="00881252">
              <w:t>i kampaņu veidā, ja piemērojams.</w:t>
            </w:r>
          </w:p>
          <w:p w:rsidR="00C77D8B" w:rsidRPr="00881252" w:rsidRDefault="00661C11" w:rsidP="000F7D5A">
            <w:pPr>
              <w:jc w:val="both"/>
            </w:pPr>
            <w:r w:rsidRPr="00881252">
              <w:t>−</w:t>
            </w:r>
            <w:r w:rsidR="004F5708" w:rsidRPr="00881252">
              <w:t> </w:t>
            </w:r>
            <w:r w:rsidR="00C77D8B" w:rsidRPr="00881252">
              <w:t xml:space="preserve">Procesu analītisko tehnoloģiju (PAT) pielietojums, ja piemērojams: vispārīgs atbilstošo tehnoloģiju un ar tām saistīto </w:t>
            </w:r>
            <w:r w:rsidR="00A116FE" w:rsidRPr="00881252">
              <w:t xml:space="preserve">datorizēto sistēmu </w:t>
            </w:r>
            <w:r w:rsidR="000F7D5A" w:rsidRPr="00881252">
              <w:t>izklāstījums.</w:t>
            </w:r>
          </w:p>
        </w:tc>
      </w:tr>
      <w:tr w:rsidR="00C77D8B" w:rsidRPr="00881252" w:rsidTr="007D7363">
        <w:trPr>
          <w:cantSplit/>
          <w:trHeight w:val="880"/>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176FCF" w:rsidP="00C7158B">
            <w:pPr>
              <w:jc w:val="both"/>
            </w:pPr>
            <w:r w:rsidRPr="00881252">
              <w:rPr>
                <w:b/>
              </w:rPr>
              <w:t>6.2. </w:t>
            </w:r>
          </w:p>
        </w:tc>
        <w:tc>
          <w:tcPr>
            <w:tcW w:w="345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both"/>
              <w:rPr>
                <w:b/>
              </w:rPr>
            </w:pPr>
            <w:r w:rsidRPr="00881252">
              <w:rPr>
                <w:b/>
              </w:rPr>
              <w:t>Procesu validācija</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661C11" w:rsidP="00A116FE">
            <w:pPr>
              <w:jc w:val="both"/>
              <w:rPr>
                <w:rFonts w:eastAsia="ヒラギノ角ゴ Pro W3"/>
              </w:rPr>
            </w:pPr>
            <w:r w:rsidRPr="00881252">
              <w:t>−</w:t>
            </w:r>
            <w:r w:rsidR="004F5708" w:rsidRPr="00881252">
              <w:t> </w:t>
            </w:r>
            <w:r w:rsidR="00C77D8B" w:rsidRPr="00881252">
              <w:t>Procesu validācijas v</w:t>
            </w:r>
            <w:r w:rsidR="00A116FE" w:rsidRPr="00881252">
              <w:t>ispārīgās kārtības īss apraksts.</w:t>
            </w:r>
          </w:p>
          <w:p w:rsidR="00C77D8B" w:rsidRPr="00881252" w:rsidRDefault="00C439B3" w:rsidP="00C439B3">
            <w:pPr>
              <w:jc w:val="both"/>
            </w:pPr>
            <w:r w:rsidRPr="00881252">
              <w:t>a</w:t>
            </w:r>
            <w:r w:rsidR="00D30BE9" w:rsidRPr="00881252">
              <w:rPr>
                <w:rStyle w:val="CommentReference"/>
                <w:sz w:val="24"/>
                <w:szCs w:val="24"/>
              </w:rPr>
              <w:t>tkārtota pārstrāde</w:t>
            </w:r>
            <w:r w:rsidRPr="00881252">
              <w:rPr>
                <w:rStyle w:val="CommentReference"/>
              </w:rPr>
              <w:t xml:space="preserve"> </w:t>
            </w:r>
            <w:r w:rsidR="00A116FE" w:rsidRPr="00881252">
              <w:t xml:space="preserve">vai pārstrādes </w:t>
            </w:r>
            <w:r w:rsidR="00B60903" w:rsidRPr="00881252">
              <w:t>politika</w:t>
            </w:r>
            <w:r w:rsidR="00A116FE" w:rsidRPr="00881252">
              <w:t>.</w:t>
            </w:r>
          </w:p>
        </w:tc>
      </w:tr>
      <w:tr w:rsidR="00C77D8B" w:rsidRPr="00881252" w:rsidTr="007D7363">
        <w:trPr>
          <w:cantSplit/>
          <w:trHeight w:val="2080"/>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176FCF" w:rsidP="00C7158B">
            <w:pPr>
              <w:jc w:val="both"/>
            </w:pPr>
            <w:r w:rsidRPr="00881252">
              <w:rPr>
                <w:b/>
              </w:rPr>
              <w:t>6.3. </w:t>
            </w:r>
          </w:p>
        </w:tc>
        <w:tc>
          <w:tcPr>
            <w:tcW w:w="345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both"/>
              <w:rPr>
                <w:b/>
              </w:rPr>
            </w:pPr>
            <w:r w:rsidRPr="00881252">
              <w:rPr>
                <w:b/>
              </w:rPr>
              <w:t xml:space="preserve">Materiālu vadība un novietošana </w:t>
            </w:r>
            <w:r w:rsidR="00D52A41" w:rsidRPr="00881252">
              <w:rPr>
                <w:b/>
              </w:rPr>
              <w:t xml:space="preserve">un glabāšana </w:t>
            </w:r>
            <w:r w:rsidRPr="00881252">
              <w:rPr>
                <w:b/>
              </w:rPr>
              <w:t>noliktavās</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661C11" w:rsidP="00A116FE">
            <w:pPr>
              <w:jc w:val="both"/>
              <w:rPr>
                <w:rFonts w:eastAsia="ヒラギノ角ゴ Pro W3"/>
              </w:rPr>
            </w:pPr>
            <w:r w:rsidRPr="00881252">
              <w:t>−</w:t>
            </w:r>
            <w:r w:rsidR="004F5708" w:rsidRPr="00881252">
              <w:t> </w:t>
            </w:r>
            <w:r w:rsidR="005F3835" w:rsidRPr="00881252">
              <w:t>Pasākumi</w:t>
            </w:r>
            <w:r w:rsidR="00C77D8B" w:rsidRPr="00881252">
              <w:t xml:space="preserve"> darbību veikšanai ar izejmateriāliem, iepakojuma materiāliem, neiepakotajiem produktiem un galaproduktiem, iekļaujot paraugu ņemšanu, ka</w:t>
            </w:r>
            <w:r w:rsidR="00A116FE" w:rsidRPr="00881252">
              <w:t>rantīnu, izlaidi un uzglabāšanu.</w:t>
            </w:r>
          </w:p>
          <w:p w:rsidR="00C77D8B" w:rsidRPr="00881252" w:rsidRDefault="005F3835" w:rsidP="00A116FE">
            <w:pPr>
              <w:jc w:val="both"/>
            </w:pPr>
            <w:r w:rsidRPr="00881252">
              <w:t>− Pasākumi</w:t>
            </w:r>
            <w:r w:rsidR="00C77D8B" w:rsidRPr="00881252">
              <w:t xml:space="preserve"> darbību veikšanai ar noraidītajiem materiāliem un produktiem</w:t>
            </w:r>
            <w:r w:rsidR="00A116FE" w:rsidRPr="00881252">
              <w:t>.</w:t>
            </w:r>
          </w:p>
        </w:tc>
      </w:tr>
      <w:tr w:rsidR="00C77D8B" w:rsidRPr="00881252" w:rsidTr="00C7158B">
        <w:trPr>
          <w:cantSplit/>
          <w:trHeight w:val="361"/>
        </w:trPr>
        <w:tc>
          <w:tcPr>
            <w:tcW w:w="9055" w:type="dxa"/>
            <w:gridSpan w:val="5"/>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A116FE" w:rsidP="00C7158B">
            <w:pPr>
              <w:jc w:val="both"/>
              <w:rPr>
                <w:rFonts w:eastAsia="ヒラギノ角ゴ Pro W3"/>
                <w:b/>
              </w:rPr>
            </w:pPr>
            <w:r w:rsidRPr="00881252">
              <w:rPr>
                <w:rFonts w:eastAsia="ヒラギノ角ゴ Pro W3"/>
                <w:b/>
              </w:rPr>
              <w:t>7. </w:t>
            </w:r>
            <w:r w:rsidR="00C77D8B" w:rsidRPr="00881252">
              <w:rPr>
                <w:rFonts w:eastAsia="ヒラギノ角ゴ Pro W3"/>
                <w:b/>
              </w:rPr>
              <w:t xml:space="preserve">KVALITĀTES KONTROLE </w:t>
            </w:r>
          </w:p>
        </w:tc>
      </w:tr>
      <w:tr w:rsidR="00C77D8B" w:rsidRPr="00881252" w:rsidTr="00927C4F">
        <w:trPr>
          <w:cantSplit/>
          <w:trHeight w:val="916"/>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both"/>
            </w:pPr>
          </w:p>
        </w:tc>
        <w:tc>
          <w:tcPr>
            <w:tcW w:w="345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both"/>
            </w:pP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661C11" w:rsidP="00927C4F">
            <w:pPr>
              <w:jc w:val="both"/>
            </w:pPr>
            <w:r w:rsidRPr="00881252">
              <w:t>−</w:t>
            </w:r>
            <w:r w:rsidR="004F5708" w:rsidRPr="00881252">
              <w:t> </w:t>
            </w:r>
            <w:r w:rsidR="00C77D8B" w:rsidRPr="00881252">
              <w:t xml:space="preserve">Ražotnē veikto kvalitātes kontroles darbību apraksts attiecībā uz fizikālo, ķīmisko, mikrobioloģisko un bioloģisko </w:t>
            </w:r>
            <w:r w:rsidR="00927C4F" w:rsidRPr="00881252">
              <w:t>testēšanu</w:t>
            </w:r>
            <w:r w:rsidR="00C77D8B" w:rsidRPr="00881252">
              <w:t>.</w:t>
            </w:r>
          </w:p>
        </w:tc>
      </w:tr>
      <w:tr w:rsidR="00C77D8B" w:rsidRPr="00881252" w:rsidTr="00C7158B">
        <w:trPr>
          <w:cantSplit/>
          <w:trHeight w:val="375"/>
        </w:trPr>
        <w:tc>
          <w:tcPr>
            <w:tcW w:w="9055" w:type="dxa"/>
            <w:gridSpan w:val="5"/>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A116FE" w:rsidP="00C7158B">
            <w:pPr>
              <w:jc w:val="both"/>
              <w:rPr>
                <w:rFonts w:eastAsia="ヒラギノ角ゴ Pro W3"/>
                <w:b/>
              </w:rPr>
            </w:pPr>
            <w:r w:rsidRPr="00881252">
              <w:rPr>
                <w:rFonts w:eastAsia="ヒラギノ角ゴ Pro W3"/>
                <w:b/>
              </w:rPr>
              <w:t>8. </w:t>
            </w:r>
            <w:r w:rsidR="00C77D8B" w:rsidRPr="00881252">
              <w:rPr>
                <w:rFonts w:eastAsia="ヒラギノ角ゴ Pro W3"/>
                <w:b/>
              </w:rPr>
              <w:t>IZPLATĪŠANA, SŪDZĪBAS, PRODUKTU DEFEKTI UN ATSAUKŠANA</w:t>
            </w:r>
          </w:p>
        </w:tc>
      </w:tr>
      <w:tr w:rsidR="00C77D8B" w:rsidRPr="00881252" w:rsidTr="007D7363">
        <w:trPr>
          <w:cantSplit/>
          <w:trHeight w:val="3905"/>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176FCF" w:rsidP="00C7158B">
            <w:pPr>
              <w:jc w:val="both"/>
            </w:pPr>
            <w:r w:rsidRPr="00881252">
              <w:rPr>
                <w:b/>
              </w:rPr>
              <w:lastRenderedPageBreak/>
              <w:t>8.1. </w:t>
            </w:r>
          </w:p>
        </w:tc>
        <w:tc>
          <w:tcPr>
            <w:tcW w:w="345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both"/>
            </w:pPr>
            <w:r w:rsidRPr="00881252">
              <w:rPr>
                <w:b/>
              </w:rPr>
              <w:t>Izplatīšana</w:t>
            </w:r>
            <w:r w:rsidRPr="00881252">
              <w:t xml:space="preserve"> (attiecībā uz posmu, par kuru atbildīgs ir ražotājs)</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9A4E7F" w:rsidRDefault="00661C11" w:rsidP="00A116FE">
            <w:pPr>
              <w:jc w:val="both"/>
            </w:pPr>
            <w:r w:rsidRPr="00881252">
              <w:t>−</w:t>
            </w:r>
            <w:r w:rsidR="004F5708" w:rsidRPr="00881252">
              <w:t> </w:t>
            </w:r>
            <w:r w:rsidR="0044731D" w:rsidRPr="00881252">
              <w:t>Firmu v</w:t>
            </w:r>
            <w:r w:rsidR="00C77D8B" w:rsidRPr="00881252">
              <w:t>eidi (vairumtirdzniecības licences īpašniek</w:t>
            </w:r>
            <w:r w:rsidR="00EE2305" w:rsidRPr="00881252">
              <w:t>i, ražošanas licences īpašnieki</w:t>
            </w:r>
            <w:r w:rsidR="0044731D" w:rsidRPr="00881252">
              <w:t xml:space="preserve"> un citi</w:t>
            </w:r>
            <w:r w:rsidR="00C77D8B" w:rsidRPr="00881252">
              <w:t xml:space="preserve">) un </w:t>
            </w:r>
            <w:r w:rsidR="0044731D" w:rsidRPr="00881252">
              <w:t xml:space="preserve">to </w:t>
            </w:r>
            <w:r w:rsidR="00C77D8B" w:rsidRPr="00881252">
              <w:t>atrašanās vietas (</w:t>
            </w:r>
            <w:r w:rsidR="00A4712F" w:rsidRPr="00881252">
              <w:t>piemēram, Eiropas Savienība</w:t>
            </w:r>
            <w:r w:rsidR="00F57EA3" w:rsidRPr="00881252">
              <w:t xml:space="preserve">, </w:t>
            </w:r>
            <w:r w:rsidR="004965A1" w:rsidRPr="00881252">
              <w:t>E</w:t>
            </w:r>
            <w:r w:rsidR="00A4712F" w:rsidRPr="00881252">
              <w:t xml:space="preserve">iropas </w:t>
            </w:r>
            <w:r w:rsidR="004965A1" w:rsidRPr="00881252">
              <w:t>E</w:t>
            </w:r>
            <w:r w:rsidR="00A4712F" w:rsidRPr="00881252">
              <w:t>konomikas zona</w:t>
            </w:r>
            <w:r w:rsidR="004965A1" w:rsidRPr="00881252">
              <w:t>, ASV),</w:t>
            </w:r>
            <w:r w:rsidR="00C77D8B" w:rsidRPr="00881252">
              <w:t xml:space="preserve"> </w:t>
            </w:r>
            <w:r w:rsidR="0044731D" w:rsidRPr="00881252">
              <w:t xml:space="preserve">uz kurieni </w:t>
            </w:r>
            <w:r w:rsidR="00C77D8B" w:rsidRPr="00881252">
              <w:t xml:space="preserve">no ražotnes </w:t>
            </w:r>
            <w:r w:rsidR="0044731D" w:rsidRPr="00881252">
              <w:t>nosūta produktus</w:t>
            </w:r>
            <w:r w:rsidR="00A116FE" w:rsidRPr="00881252">
              <w:t>.</w:t>
            </w:r>
          </w:p>
          <w:p w:rsidR="00C77D8B" w:rsidRPr="00881252" w:rsidRDefault="00661C11" w:rsidP="00A116FE">
            <w:pPr>
              <w:jc w:val="both"/>
              <w:rPr>
                <w:rFonts w:eastAsia="ヒラギノ角ゴ Pro W3"/>
              </w:rPr>
            </w:pPr>
            <w:r w:rsidRPr="00881252">
              <w:t>−</w:t>
            </w:r>
            <w:r w:rsidR="004F5708" w:rsidRPr="00881252">
              <w:t> </w:t>
            </w:r>
            <w:r w:rsidR="00C77D8B" w:rsidRPr="00881252">
              <w:t xml:space="preserve">Sistēmas apraksts, kā tiek veikta pārbaude, vai katram </w:t>
            </w:r>
            <w:r w:rsidR="00193675" w:rsidRPr="00881252">
              <w:t xml:space="preserve">pircējam un </w:t>
            </w:r>
            <w:r w:rsidR="00C77D8B" w:rsidRPr="00881252">
              <w:t xml:space="preserve">saņēmējam ir </w:t>
            </w:r>
            <w:r w:rsidR="005B194D" w:rsidRPr="00881252">
              <w:t>likumīgas tiesības</w:t>
            </w:r>
            <w:r w:rsidR="00C77D8B" w:rsidRPr="00881252">
              <w:t xml:space="preserve"> sa</w:t>
            </w:r>
            <w:r w:rsidR="00A116FE" w:rsidRPr="00881252">
              <w:t>ņemt zāles no ražotāja.</w:t>
            </w:r>
          </w:p>
          <w:p w:rsidR="00C77D8B" w:rsidRPr="00881252" w:rsidRDefault="002E2D72" w:rsidP="00A116FE">
            <w:pPr>
              <w:jc w:val="both"/>
              <w:rPr>
                <w:rFonts w:eastAsia="ヒラギノ角ゴ Pro W3"/>
              </w:rPr>
            </w:pPr>
            <w:r w:rsidRPr="00881252">
              <w:t>−</w:t>
            </w:r>
            <w:r w:rsidR="004F5708" w:rsidRPr="00881252">
              <w:t> </w:t>
            </w:r>
            <w:r w:rsidR="00C77D8B" w:rsidRPr="00881252">
              <w:t>Īss sistēmas apraksts, kā tiek nodrošināti atbilstoši vides apstākļi transportēšanas laikā (piemēram, te</w:t>
            </w:r>
            <w:r w:rsidR="00A116FE" w:rsidRPr="00881252">
              <w:t>mp</w:t>
            </w:r>
            <w:r w:rsidR="00E414FF" w:rsidRPr="00881252">
              <w:t xml:space="preserve">eratūras uzraudzība un </w:t>
            </w:r>
            <w:r w:rsidR="00A116FE" w:rsidRPr="00881252">
              <w:t>kontrole).</w:t>
            </w:r>
          </w:p>
          <w:p w:rsidR="00C77D8B" w:rsidRPr="00881252" w:rsidRDefault="002E2D72" w:rsidP="004965A1">
            <w:pPr>
              <w:jc w:val="both"/>
              <w:rPr>
                <w:rFonts w:eastAsia="ヒラギノ角ゴ Pro W3"/>
              </w:rPr>
            </w:pPr>
            <w:r w:rsidRPr="00881252">
              <w:t>−</w:t>
            </w:r>
            <w:r w:rsidR="004F5708" w:rsidRPr="00881252">
              <w:t> </w:t>
            </w:r>
            <w:r w:rsidR="0084387C" w:rsidRPr="00881252">
              <w:t>Pasākumi produktu izplatīšanā</w:t>
            </w:r>
            <w:r w:rsidR="00C77D8B" w:rsidRPr="00881252">
              <w:t xml:space="preserve"> un </w:t>
            </w:r>
            <w:r w:rsidR="00A92873" w:rsidRPr="00881252">
              <w:t xml:space="preserve">metodes, kā uztur </w:t>
            </w:r>
            <w:r w:rsidR="00C77D8B" w:rsidRPr="00881252">
              <w:t>produktu izsek</w:t>
            </w:r>
            <w:r w:rsidR="00A92873" w:rsidRPr="00881252">
              <w:t>ojamību nodrošināšana</w:t>
            </w:r>
            <w:r w:rsidR="00A116FE" w:rsidRPr="00881252">
              <w:t>.</w:t>
            </w:r>
          </w:p>
          <w:p w:rsidR="00C77D8B" w:rsidRPr="00881252" w:rsidRDefault="00A92873" w:rsidP="004965A1">
            <w:pPr>
              <w:jc w:val="both"/>
            </w:pPr>
            <w:r w:rsidRPr="00881252">
              <w:t>− </w:t>
            </w:r>
            <w:r w:rsidR="00C77D8B" w:rsidRPr="00881252">
              <w:t>Pasākumi, kas tiek veikti, lai novērstu ražotāja produktu nonākšanu nelegālās piegādes ķēdē.</w:t>
            </w:r>
          </w:p>
        </w:tc>
      </w:tr>
      <w:tr w:rsidR="00C77D8B" w:rsidRPr="00881252" w:rsidTr="007D7363">
        <w:trPr>
          <w:cantSplit/>
          <w:trHeight w:val="880"/>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176FCF" w:rsidP="00C7158B">
            <w:pPr>
              <w:jc w:val="both"/>
              <w:rPr>
                <w:b/>
              </w:rPr>
            </w:pPr>
            <w:r w:rsidRPr="00881252">
              <w:rPr>
                <w:b/>
              </w:rPr>
              <w:t>8.2.</w:t>
            </w:r>
          </w:p>
        </w:tc>
        <w:tc>
          <w:tcPr>
            <w:tcW w:w="345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both"/>
              <w:rPr>
                <w:b/>
              </w:rPr>
            </w:pPr>
            <w:r w:rsidRPr="00881252">
              <w:rPr>
                <w:b/>
              </w:rPr>
              <w:t>Sūdzības, produktu defekti un atsaukšana</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2E2D72" w:rsidP="004965A1">
            <w:pPr>
              <w:jc w:val="both"/>
            </w:pPr>
            <w:r w:rsidRPr="00881252">
              <w:t>−</w:t>
            </w:r>
            <w:r w:rsidR="004F5708" w:rsidRPr="00881252">
              <w:t> </w:t>
            </w:r>
            <w:r w:rsidR="00C77D8B" w:rsidRPr="00881252">
              <w:t>Īss sistēmas apraksts darbībām sūdzību, produktu defektu un produktu atsaukšanas gadījumā.</w:t>
            </w:r>
          </w:p>
        </w:tc>
      </w:tr>
      <w:tr w:rsidR="00C77D8B" w:rsidRPr="00881252" w:rsidTr="00C7158B">
        <w:trPr>
          <w:cantSplit/>
          <w:trHeight w:val="378"/>
        </w:trPr>
        <w:tc>
          <w:tcPr>
            <w:tcW w:w="9055" w:type="dxa"/>
            <w:gridSpan w:val="5"/>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4965A1" w:rsidP="00C7158B">
            <w:pPr>
              <w:jc w:val="both"/>
              <w:rPr>
                <w:rFonts w:eastAsia="ヒラギノ角ゴ Pro W3"/>
                <w:b/>
              </w:rPr>
            </w:pPr>
            <w:r w:rsidRPr="00881252">
              <w:rPr>
                <w:rFonts w:eastAsia="ヒラギノ角ゴ Pro W3"/>
                <w:b/>
              </w:rPr>
              <w:t>9. </w:t>
            </w:r>
            <w:r w:rsidR="00C77D8B" w:rsidRPr="00881252">
              <w:rPr>
                <w:rFonts w:eastAsia="ヒラギノ角ゴ Pro W3"/>
                <w:b/>
              </w:rPr>
              <w:t>PAŠINSPEKCIJA</w:t>
            </w:r>
          </w:p>
        </w:tc>
      </w:tr>
      <w:tr w:rsidR="00C77D8B" w:rsidRPr="00881252" w:rsidTr="007D7363">
        <w:trPr>
          <w:cantSplit/>
          <w:trHeight w:val="1480"/>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both"/>
            </w:pPr>
          </w:p>
        </w:tc>
        <w:tc>
          <w:tcPr>
            <w:tcW w:w="345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C77D8B" w:rsidP="00C7158B">
            <w:pPr>
              <w:jc w:val="both"/>
            </w:pP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C77D8B" w:rsidRPr="00881252" w:rsidRDefault="002E2D72" w:rsidP="00BB31AE">
            <w:pPr>
              <w:jc w:val="both"/>
            </w:pPr>
            <w:r w:rsidRPr="00881252">
              <w:t>−</w:t>
            </w:r>
            <w:r w:rsidR="004F5708" w:rsidRPr="00881252">
              <w:t> </w:t>
            </w:r>
            <w:r w:rsidR="00C77D8B" w:rsidRPr="00881252">
              <w:t xml:space="preserve">Pašinspekcijas sistēmas īss apraksts, pievēršot uzmanību kritērijiem, pēc kuriem tiek izvēlētas </w:t>
            </w:r>
            <w:r w:rsidR="00BB31AE" w:rsidRPr="00881252">
              <w:t xml:space="preserve">  jomas</w:t>
            </w:r>
            <w:r w:rsidR="00C77D8B" w:rsidRPr="00881252">
              <w:t xml:space="preserve">, kas tiks pārbaudītas plānotājās inspekcijās, kā arī praktiskajai kārtībai un </w:t>
            </w:r>
            <w:r w:rsidR="00DF1928" w:rsidRPr="00881252">
              <w:t>tālākajām</w:t>
            </w:r>
            <w:r w:rsidR="00C77D8B" w:rsidRPr="00881252">
              <w:t xml:space="preserve"> darbībām.</w:t>
            </w:r>
          </w:p>
        </w:tc>
      </w:tr>
    </w:tbl>
    <w:p w:rsidR="00C77D8B" w:rsidRPr="00881252" w:rsidRDefault="00C77D8B" w:rsidP="00C77D8B">
      <w:pPr>
        <w:jc w:val="both"/>
      </w:pPr>
    </w:p>
    <w:p w:rsidR="00C77D8B" w:rsidRPr="00881252" w:rsidRDefault="00F57EA3" w:rsidP="004965A1">
      <w:pPr>
        <w:pStyle w:val="NoSpacing"/>
        <w:jc w:val="both"/>
        <w:rPr>
          <w:rFonts w:ascii="Times New Roman" w:hAnsi="Times New Roman"/>
          <w:sz w:val="28"/>
          <w:szCs w:val="28"/>
          <w:lang w:val="lv-LV"/>
        </w:rPr>
      </w:pPr>
      <w:r w:rsidRPr="00881252">
        <w:rPr>
          <w:rFonts w:ascii="Times New Roman" w:hAnsi="Times New Roman"/>
          <w:sz w:val="28"/>
          <w:szCs w:val="28"/>
          <w:lang w:val="lv-LV"/>
        </w:rPr>
        <w:t>1.pielikums. </w:t>
      </w:r>
      <w:r w:rsidR="00C77D8B" w:rsidRPr="00881252">
        <w:rPr>
          <w:rFonts w:ascii="Times New Roman" w:hAnsi="Times New Roman"/>
          <w:sz w:val="28"/>
          <w:szCs w:val="28"/>
          <w:lang w:val="lv-LV"/>
        </w:rPr>
        <w:t>Derīgas speciālās atļaujas (licences) zāļu ražošanai kopija</w:t>
      </w:r>
      <w:r w:rsidR="00CF1907" w:rsidRPr="00881252">
        <w:rPr>
          <w:rFonts w:ascii="Times New Roman" w:hAnsi="Times New Roman"/>
          <w:sz w:val="28"/>
          <w:szCs w:val="28"/>
          <w:lang w:val="lv-LV"/>
        </w:rPr>
        <w:t xml:space="preserve"> (ja licenci izdevusi citas valsts kompetentā iestāde)</w:t>
      </w:r>
      <w:r w:rsidR="00C77D8B" w:rsidRPr="00881252">
        <w:rPr>
          <w:rFonts w:ascii="Times New Roman" w:hAnsi="Times New Roman"/>
          <w:sz w:val="28"/>
          <w:szCs w:val="28"/>
          <w:lang w:val="lv-LV"/>
        </w:rPr>
        <w:t>.</w:t>
      </w:r>
    </w:p>
    <w:p w:rsidR="00C77D8B" w:rsidRPr="00881252" w:rsidRDefault="00F57EA3" w:rsidP="004965A1">
      <w:pPr>
        <w:pStyle w:val="NoSpacing"/>
        <w:jc w:val="both"/>
        <w:rPr>
          <w:rFonts w:ascii="Times New Roman" w:hAnsi="Times New Roman"/>
          <w:sz w:val="28"/>
          <w:szCs w:val="28"/>
          <w:lang w:val="lv-LV"/>
        </w:rPr>
      </w:pPr>
      <w:r w:rsidRPr="00881252">
        <w:rPr>
          <w:rFonts w:ascii="Times New Roman" w:hAnsi="Times New Roman"/>
          <w:sz w:val="28"/>
          <w:szCs w:val="28"/>
          <w:lang w:val="lv-LV"/>
        </w:rPr>
        <w:t>2.pielikums. </w:t>
      </w:r>
      <w:r w:rsidR="00C77D8B" w:rsidRPr="00881252">
        <w:rPr>
          <w:rFonts w:ascii="Times New Roman" w:hAnsi="Times New Roman"/>
          <w:sz w:val="28"/>
          <w:szCs w:val="28"/>
          <w:lang w:val="lv-LV"/>
        </w:rPr>
        <w:t>Ražoto zāļu formu uzskaitījums, ietverot izmantoto aktīvo vielu starptautiskos nepatentētos nosaukumus vai tirdzniecības nosaukumus (pēc pieejamības)</w:t>
      </w:r>
      <w:r w:rsidR="00CF1907" w:rsidRPr="00881252">
        <w:rPr>
          <w:rFonts w:ascii="Times New Roman" w:hAnsi="Times New Roman"/>
          <w:sz w:val="28"/>
          <w:szCs w:val="28"/>
          <w:lang w:val="lv-LV"/>
        </w:rPr>
        <w:t>.</w:t>
      </w:r>
    </w:p>
    <w:p w:rsidR="00CF1907" w:rsidRPr="00881252" w:rsidRDefault="00F57EA3" w:rsidP="004965A1">
      <w:pPr>
        <w:pStyle w:val="NoSpacing"/>
        <w:jc w:val="both"/>
        <w:rPr>
          <w:rFonts w:ascii="Times New Roman" w:hAnsi="Times New Roman"/>
          <w:sz w:val="28"/>
          <w:szCs w:val="28"/>
          <w:lang w:val="lv-LV"/>
        </w:rPr>
      </w:pPr>
      <w:r w:rsidRPr="00881252">
        <w:rPr>
          <w:rFonts w:ascii="Times New Roman" w:hAnsi="Times New Roman"/>
          <w:sz w:val="28"/>
          <w:szCs w:val="28"/>
          <w:lang w:val="lv-LV"/>
        </w:rPr>
        <w:t>3.pielikums. </w:t>
      </w:r>
      <w:r w:rsidR="00B364F5" w:rsidRPr="00881252">
        <w:rPr>
          <w:rFonts w:ascii="Times New Roman" w:hAnsi="Times New Roman"/>
          <w:sz w:val="28"/>
          <w:szCs w:val="28"/>
          <w:lang w:val="lv-LV"/>
        </w:rPr>
        <w:t>Kopija d</w:t>
      </w:r>
      <w:r w:rsidR="00C77D8B" w:rsidRPr="00881252">
        <w:rPr>
          <w:rFonts w:ascii="Times New Roman" w:hAnsi="Times New Roman"/>
          <w:sz w:val="28"/>
          <w:szCs w:val="28"/>
          <w:lang w:val="lv-LV"/>
        </w:rPr>
        <w:t>erīga</w:t>
      </w:r>
      <w:r w:rsidR="00B364F5" w:rsidRPr="00881252">
        <w:rPr>
          <w:rFonts w:ascii="Times New Roman" w:hAnsi="Times New Roman"/>
          <w:sz w:val="28"/>
          <w:szCs w:val="28"/>
          <w:lang w:val="lv-LV"/>
        </w:rPr>
        <w:t>m</w:t>
      </w:r>
      <w:r w:rsidR="00C77D8B" w:rsidRPr="00881252">
        <w:rPr>
          <w:rFonts w:ascii="Times New Roman" w:hAnsi="Times New Roman"/>
          <w:sz w:val="28"/>
          <w:szCs w:val="28"/>
          <w:lang w:val="lv-LV"/>
        </w:rPr>
        <w:t xml:space="preserve"> labas ražošanas prakses sertifikāta</w:t>
      </w:r>
      <w:r w:rsidR="00B364F5" w:rsidRPr="00881252">
        <w:rPr>
          <w:rFonts w:ascii="Times New Roman" w:hAnsi="Times New Roman"/>
          <w:sz w:val="28"/>
          <w:szCs w:val="28"/>
          <w:lang w:val="lv-LV"/>
        </w:rPr>
        <w:t>m</w:t>
      </w:r>
      <w:r w:rsidR="001561DB" w:rsidRPr="00881252">
        <w:rPr>
          <w:rFonts w:ascii="Times New Roman" w:hAnsi="Times New Roman"/>
          <w:sz w:val="28"/>
          <w:szCs w:val="28"/>
          <w:lang w:val="lv-LV"/>
        </w:rPr>
        <w:t xml:space="preserve"> (ja inspekciju veikusi </w:t>
      </w:r>
      <w:r w:rsidR="00D30BE9" w:rsidRPr="00881252">
        <w:rPr>
          <w:rFonts w:ascii="Times New Roman" w:hAnsi="Times New Roman"/>
          <w:sz w:val="28"/>
          <w:szCs w:val="28"/>
          <w:lang w:val="lv-LV"/>
        </w:rPr>
        <w:t>c</w:t>
      </w:r>
      <w:r w:rsidR="00CF1907" w:rsidRPr="00881252">
        <w:rPr>
          <w:rFonts w:ascii="Times New Roman" w:hAnsi="Times New Roman"/>
          <w:sz w:val="28"/>
          <w:szCs w:val="28"/>
          <w:lang w:val="lv-LV"/>
        </w:rPr>
        <w:t>itas valsts kompetentā iestāde</w:t>
      </w:r>
      <w:r w:rsidR="00D30BE9" w:rsidRPr="00881252">
        <w:rPr>
          <w:rFonts w:ascii="Times New Roman" w:hAnsi="Times New Roman"/>
          <w:sz w:val="28"/>
          <w:szCs w:val="28"/>
          <w:lang w:val="lv-LV"/>
        </w:rPr>
        <w:t>)</w:t>
      </w:r>
      <w:r w:rsidR="00CF1907" w:rsidRPr="00881252">
        <w:rPr>
          <w:rFonts w:ascii="Times New Roman" w:hAnsi="Times New Roman"/>
          <w:sz w:val="28"/>
          <w:szCs w:val="28"/>
          <w:lang w:val="lv-LV"/>
        </w:rPr>
        <w:t>.</w:t>
      </w:r>
    </w:p>
    <w:p w:rsidR="00B10E2A" w:rsidRPr="00881252" w:rsidRDefault="00C77D8B" w:rsidP="004965A1">
      <w:pPr>
        <w:pStyle w:val="NoSpacing"/>
        <w:jc w:val="both"/>
        <w:rPr>
          <w:rFonts w:ascii="Times New Roman" w:hAnsi="Times New Roman"/>
          <w:sz w:val="28"/>
          <w:szCs w:val="28"/>
          <w:lang w:val="lv-LV"/>
        </w:rPr>
      </w:pPr>
      <w:r w:rsidRPr="00881252">
        <w:rPr>
          <w:rFonts w:ascii="Times New Roman" w:hAnsi="Times New Roman"/>
          <w:sz w:val="28"/>
          <w:szCs w:val="28"/>
          <w:lang w:val="lv-LV"/>
        </w:rPr>
        <w:t xml:space="preserve">4.pielikums. Uz līguma pamata iesaistīto ražotāju un laboratoriju saraksts, </w:t>
      </w:r>
      <w:r w:rsidR="0071077A" w:rsidRPr="00881252">
        <w:rPr>
          <w:rFonts w:ascii="Times New Roman" w:hAnsi="Times New Roman"/>
          <w:sz w:val="28"/>
          <w:szCs w:val="28"/>
          <w:lang w:val="lv-LV"/>
        </w:rPr>
        <w:t xml:space="preserve">tai </w:t>
      </w:r>
      <w:r w:rsidRPr="00881252">
        <w:rPr>
          <w:rFonts w:ascii="Times New Roman" w:hAnsi="Times New Roman"/>
          <w:sz w:val="28"/>
          <w:szCs w:val="28"/>
          <w:lang w:val="lv-LV"/>
        </w:rPr>
        <w:t xml:space="preserve">skaitā, to adreses, kontaktinformācija un uz līgumu pamata veikto darbību piegādes ķēdes </w:t>
      </w:r>
      <w:r w:rsidR="00783645" w:rsidRPr="00881252">
        <w:rPr>
          <w:rFonts w:ascii="Times New Roman" w:hAnsi="Times New Roman"/>
          <w:sz w:val="28"/>
          <w:szCs w:val="28"/>
          <w:lang w:val="lv-LV"/>
        </w:rPr>
        <w:t xml:space="preserve">plūsmas </w:t>
      </w:r>
      <w:r w:rsidR="006C78CB" w:rsidRPr="00881252">
        <w:rPr>
          <w:rFonts w:ascii="Times New Roman" w:hAnsi="Times New Roman"/>
          <w:sz w:val="28"/>
          <w:szCs w:val="28"/>
          <w:lang w:val="lv-LV"/>
        </w:rPr>
        <w:t>shēmas</w:t>
      </w:r>
      <w:r w:rsidR="00B10E2A" w:rsidRPr="00881252">
        <w:rPr>
          <w:rFonts w:ascii="Times New Roman" w:hAnsi="Times New Roman"/>
          <w:sz w:val="28"/>
          <w:szCs w:val="28"/>
          <w:lang w:val="lv-LV"/>
        </w:rPr>
        <w:t>.</w:t>
      </w:r>
    </w:p>
    <w:p w:rsidR="00C77D8B" w:rsidRPr="00881252" w:rsidRDefault="00F57EA3" w:rsidP="004965A1">
      <w:pPr>
        <w:pStyle w:val="NoSpacing"/>
        <w:jc w:val="both"/>
        <w:rPr>
          <w:rFonts w:ascii="Times New Roman" w:hAnsi="Times New Roman"/>
          <w:sz w:val="28"/>
          <w:szCs w:val="28"/>
          <w:lang w:val="lv-LV"/>
        </w:rPr>
      </w:pPr>
      <w:r w:rsidRPr="00881252">
        <w:rPr>
          <w:rFonts w:ascii="Times New Roman" w:hAnsi="Times New Roman"/>
          <w:sz w:val="28"/>
          <w:szCs w:val="28"/>
          <w:lang w:val="lv-LV"/>
        </w:rPr>
        <w:t>5.pielikums. </w:t>
      </w:r>
      <w:r w:rsidR="00F949CB" w:rsidRPr="00881252">
        <w:rPr>
          <w:rFonts w:ascii="Times New Roman" w:hAnsi="Times New Roman"/>
          <w:sz w:val="28"/>
          <w:szCs w:val="28"/>
          <w:lang w:val="lv-LV"/>
        </w:rPr>
        <w:t>Organ</w:t>
      </w:r>
      <w:r w:rsidR="005F0CDA" w:rsidRPr="00881252">
        <w:rPr>
          <w:rFonts w:ascii="Times New Roman" w:hAnsi="Times New Roman"/>
          <w:sz w:val="28"/>
          <w:szCs w:val="28"/>
          <w:lang w:val="lv-LV"/>
        </w:rPr>
        <w:t>iz</w:t>
      </w:r>
      <w:r w:rsidR="00F949CB" w:rsidRPr="00881252">
        <w:rPr>
          <w:rFonts w:ascii="Times New Roman" w:hAnsi="Times New Roman"/>
          <w:sz w:val="28"/>
          <w:szCs w:val="28"/>
          <w:lang w:val="lv-LV"/>
        </w:rPr>
        <w:t>ācijas s</w:t>
      </w:r>
      <w:r w:rsidR="002F78D5" w:rsidRPr="00881252">
        <w:rPr>
          <w:rFonts w:ascii="Times New Roman" w:hAnsi="Times New Roman"/>
          <w:sz w:val="28"/>
          <w:szCs w:val="28"/>
          <w:lang w:val="lv-LV"/>
        </w:rPr>
        <w:t>truktūra</w:t>
      </w:r>
      <w:r w:rsidR="007672BD" w:rsidRPr="00881252">
        <w:rPr>
          <w:rFonts w:ascii="Times New Roman" w:hAnsi="Times New Roman"/>
          <w:sz w:val="28"/>
          <w:szCs w:val="28"/>
          <w:lang w:val="lv-LV"/>
        </w:rPr>
        <w:t>s</w:t>
      </w:r>
      <w:r w:rsidR="00C85539" w:rsidRPr="00881252">
        <w:rPr>
          <w:rFonts w:ascii="Times New Roman" w:hAnsi="Times New Roman"/>
          <w:sz w:val="28"/>
          <w:szCs w:val="28"/>
          <w:lang w:val="lv-LV"/>
        </w:rPr>
        <w:t>.</w:t>
      </w:r>
    </w:p>
    <w:p w:rsidR="00C77D8B" w:rsidRPr="00881252" w:rsidRDefault="00C77D8B" w:rsidP="004965A1">
      <w:pPr>
        <w:pStyle w:val="NoSpacing"/>
        <w:jc w:val="both"/>
        <w:rPr>
          <w:rFonts w:ascii="Times New Roman" w:hAnsi="Times New Roman"/>
          <w:sz w:val="28"/>
          <w:szCs w:val="28"/>
          <w:lang w:val="lv-LV"/>
        </w:rPr>
      </w:pPr>
      <w:r w:rsidRPr="00881252">
        <w:rPr>
          <w:rFonts w:ascii="Times New Roman" w:hAnsi="Times New Roman"/>
          <w:sz w:val="28"/>
          <w:szCs w:val="28"/>
          <w:lang w:val="lv-LV"/>
        </w:rPr>
        <w:t>6.pie</w:t>
      </w:r>
      <w:r w:rsidR="00F57EA3" w:rsidRPr="00881252">
        <w:rPr>
          <w:rFonts w:ascii="Times New Roman" w:hAnsi="Times New Roman"/>
          <w:sz w:val="28"/>
          <w:szCs w:val="28"/>
          <w:lang w:val="lv-LV"/>
        </w:rPr>
        <w:t>likums. </w:t>
      </w:r>
      <w:r w:rsidR="00AB01B7" w:rsidRPr="00881252">
        <w:rPr>
          <w:rFonts w:ascii="Times New Roman" w:hAnsi="Times New Roman"/>
          <w:sz w:val="28"/>
          <w:szCs w:val="28"/>
          <w:lang w:val="lv-LV"/>
        </w:rPr>
        <w:t>Ražošanas zonu plāns</w:t>
      </w:r>
      <w:r w:rsidRPr="00881252">
        <w:rPr>
          <w:rFonts w:ascii="Times New Roman" w:hAnsi="Times New Roman"/>
          <w:sz w:val="28"/>
          <w:szCs w:val="28"/>
          <w:lang w:val="lv-LV"/>
        </w:rPr>
        <w:t xml:space="preserve">, </w:t>
      </w:r>
      <w:r w:rsidR="00AB01B7" w:rsidRPr="00881252">
        <w:rPr>
          <w:rFonts w:ascii="Times New Roman" w:hAnsi="Times New Roman"/>
          <w:sz w:val="28"/>
          <w:szCs w:val="28"/>
          <w:lang w:val="lv-LV"/>
        </w:rPr>
        <w:t>norādot</w:t>
      </w:r>
      <w:r w:rsidRPr="00881252">
        <w:rPr>
          <w:rFonts w:ascii="Times New Roman" w:hAnsi="Times New Roman"/>
          <w:sz w:val="28"/>
          <w:szCs w:val="28"/>
          <w:lang w:val="lv-LV"/>
        </w:rPr>
        <w:t xml:space="preserve"> materiālu un personāla </w:t>
      </w:r>
      <w:r w:rsidR="00061E52" w:rsidRPr="00881252">
        <w:rPr>
          <w:rFonts w:ascii="Times New Roman" w:hAnsi="Times New Roman"/>
          <w:sz w:val="28"/>
          <w:szCs w:val="28"/>
          <w:lang w:val="lv-LV"/>
        </w:rPr>
        <w:t>plūsmas</w:t>
      </w:r>
      <w:r w:rsidRPr="00881252">
        <w:rPr>
          <w:rFonts w:ascii="Times New Roman" w:hAnsi="Times New Roman"/>
          <w:sz w:val="28"/>
          <w:szCs w:val="28"/>
          <w:lang w:val="lv-LV"/>
        </w:rPr>
        <w:t xml:space="preserve">, katra produkta veida (zāļu formas) ražošanas procesu vispārīgas </w:t>
      </w:r>
      <w:r w:rsidR="000D789C" w:rsidRPr="00881252">
        <w:rPr>
          <w:rFonts w:ascii="Times New Roman" w:hAnsi="Times New Roman"/>
          <w:sz w:val="28"/>
          <w:szCs w:val="28"/>
          <w:lang w:val="lv-LV"/>
        </w:rPr>
        <w:t xml:space="preserve">plūsmas </w:t>
      </w:r>
      <w:r w:rsidR="00EC2940" w:rsidRPr="00881252">
        <w:rPr>
          <w:rFonts w:ascii="Times New Roman" w:hAnsi="Times New Roman"/>
          <w:sz w:val="28"/>
          <w:szCs w:val="28"/>
          <w:lang w:val="lv-LV"/>
        </w:rPr>
        <w:t>shēmas</w:t>
      </w:r>
      <w:r w:rsidR="00C85539" w:rsidRPr="00881252">
        <w:rPr>
          <w:rFonts w:ascii="Times New Roman" w:hAnsi="Times New Roman"/>
          <w:sz w:val="28"/>
          <w:szCs w:val="28"/>
          <w:lang w:val="lv-LV"/>
        </w:rPr>
        <w:t>.</w:t>
      </w:r>
    </w:p>
    <w:p w:rsidR="00C77D8B" w:rsidRPr="00881252" w:rsidRDefault="00C77D8B" w:rsidP="004965A1">
      <w:pPr>
        <w:pStyle w:val="NoSpacing"/>
        <w:jc w:val="both"/>
        <w:rPr>
          <w:rFonts w:ascii="Times New Roman" w:hAnsi="Times New Roman"/>
          <w:sz w:val="28"/>
          <w:szCs w:val="28"/>
          <w:lang w:val="lv-LV"/>
        </w:rPr>
      </w:pPr>
      <w:r w:rsidRPr="00881252">
        <w:rPr>
          <w:rFonts w:ascii="Times New Roman" w:hAnsi="Times New Roman"/>
          <w:sz w:val="28"/>
          <w:szCs w:val="28"/>
          <w:lang w:val="lv-LV"/>
        </w:rPr>
        <w:t>7.piel</w:t>
      </w:r>
      <w:r w:rsidR="00F57EA3" w:rsidRPr="00881252">
        <w:rPr>
          <w:rFonts w:ascii="Times New Roman" w:hAnsi="Times New Roman"/>
          <w:sz w:val="28"/>
          <w:szCs w:val="28"/>
          <w:lang w:val="lv-LV"/>
        </w:rPr>
        <w:t>ikums. </w:t>
      </w:r>
      <w:r w:rsidR="00A26323" w:rsidRPr="00881252">
        <w:rPr>
          <w:rFonts w:ascii="Times New Roman" w:hAnsi="Times New Roman"/>
          <w:sz w:val="28"/>
          <w:szCs w:val="28"/>
          <w:lang w:val="lv-LV"/>
        </w:rPr>
        <w:t>Ūdens sistēmas shematiski</w:t>
      </w:r>
      <w:r w:rsidRPr="00881252">
        <w:rPr>
          <w:rFonts w:ascii="Times New Roman" w:hAnsi="Times New Roman"/>
          <w:sz w:val="28"/>
          <w:szCs w:val="28"/>
          <w:lang w:val="lv-LV"/>
        </w:rPr>
        <w:t xml:space="preserve"> </w:t>
      </w:r>
      <w:r w:rsidR="00A26323" w:rsidRPr="00881252">
        <w:rPr>
          <w:rFonts w:ascii="Times New Roman" w:hAnsi="Times New Roman"/>
          <w:sz w:val="28"/>
          <w:szCs w:val="28"/>
          <w:lang w:val="lv-LV"/>
        </w:rPr>
        <w:t>zīmējumi</w:t>
      </w:r>
      <w:r w:rsidRPr="00881252">
        <w:rPr>
          <w:rFonts w:ascii="Times New Roman" w:hAnsi="Times New Roman"/>
          <w:sz w:val="28"/>
          <w:szCs w:val="28"/>
          <w:lang w:val="lv-LV"/>
        </w:rPr>
        <w:t>.</w:t>
      </w:r>
    </w:p>
    <w:p w:rsidR="00C77D8B" w:rsidRPr="00881252" w:rsidRDefault="00F57EA3" w:rsidP="004965A1">
      <w:pPr>
        <w:pStyle w:val="NoSpacing"/>
        <w:jc w:val="both"/>
        <w:rPr>
          <w:rFonts w:ascii="Times New Roman" w:hAnsi="Times New Roman"/>
          <w:sz w:val="28"/>
          <w:szCs w:val="28"/>
          <w:lang w:val="lv-LV"/>
        </w:rPr>
      </w:pPr>
      <w:r w:rsidRPr="00881252">
        <w:rPr>
          <w:rFonts w:ascii="Times New Roman" w:hAnsi="Times New Roman"/>
          <w:sz w:val="28"/>
          <w:szCs w:val="28"/>
          <w:lang w:val="lv-LV"/>
        </w:rPr>
        <w:t>8.pielikums. </w:t>
      </w:r>
      <w:r w:rsidR="009C4A3E" w:rsidRPr="00881252">
        <w:rPr>
          <w:rFonts w:ascii="Times New Roman" w:hAnsi="Times New Roman"/>
          <w:sz w:val="28"/>
          <w:szCs w:val="28"/>
          <w:lang w:val="lv-LV"/>
        </w:rPr>
        <w:t xml:space="preserve">Galveno </w:t>
      </w:r>
      <w:r w:rsidR="00C77D8B" w:rsidRPr="00881252">
        <w:rPr>
          <w:rFonts w:ascii="Times New Roman" w:hAnsi="Times New Roman"/>
          <w:sz w:val="28"/>
          <w:szCs w:val="28"/>
          <w:lang w:val="lv-LV"/>
        </w:rPr>
        <w:t xml:space="preserve">ražošanas un laboratorijas iekārtu </w:t>
      </w:r>
      <w:r w:rsidR="009C4A3E" w:rsidRPr="00881252">
        <w:rPr>
          <w:rFonts w:ascii="Times New Roman" w:hAnsi="Times New Roman"/>
          <w:sz w:val="28"/>
          <w:szCs w:val="28"/>
          <w:lang w:val="lv-LV"/>
        </w:rPr>
        <w:t>saraksts</w:t>
      </w:r>
      <w:r w:rsidR="00C77D8B" w:rsidRPr="00881252">
        <w:rPr>
          <w:rFonts w:ascii="Times New Roman" w:hAnsi="Times New Roman"/>
          <w:sz w:val="28"/>
          <w:szCs w:val="28"/>
          <w:lang w:val="lv-LV"/>
        </w:rPr>
        <w:t>.</w:t>
      </w:r>
    </w:p>
    <w:p w:rsidR="00111870" w:rsidRPr="00881252" w:rsidRDefault="00111870" w:rsidP="00D63527">
      <w:pPr>
        <w:pStyle w:val="NoSpacing"/>
        <w:rPr>
          <w:rFonts w:ascii="Times New Roman" w:hAnsi="Times New Roman"/>
          <w:sz w:val="28"/>
          <w:szCs w:val="28"/>
          <w:lang w:val="lv-LV"/>
        </w:rPr>
      </w:pPr>
      <w:r w:rsidRPr="00881252">
        <w:rPr>
          <w:rFonts w:ascii="Times New Roman" w:hAnsi="Times New Roman"/>
          <w:sz w:val="28"/>
          <w:szCs w:val="28"/>
          <w:lang w:val="lv-LV"/>
        </w:rPr>
        <w:lastRenderedPageBreak/>
        <w:t>Atbildīgais par ražotnes apraksta sastādīšanu</w:t>
      </w:r>
    </w:p>
    <w:tbl>
      <w:tblPr>
        <w:tblW w:w="0" w:type="auto"/>
        <w:tblCellSpacing w:w="0" w:type="dxa"/>
        <w:tblCellMar>
          <w:left w:w="0" w:type="dxa"/>
          <w:right w:w="0" w:type="dxa"/>
        </w:tblCellMar>
        <w:tblLook w:val="04A0"/>
      </w:tblPr>
      <w:tblGrid>
        <w:gridCol w:w="2865"/>
        <w:gridCol w:w="225"/>
        <w:gridCol w:w="3195"/>
        <w:gridCol w:w="225"/>
        <w:gridCol w:w="2580"/>
      </w:tblGrid>
      <w:tr w:rsidR="00111870" w:rsidRPr="00881252" w:rsidTr="00111870">
        <w:trPr>
          <w:tblCellSpacing w:w="0" w:type="dxa"/>
        </w:trPr>
        <w:tc>
          <w:tcPr>
            <w:tcW w:w="2865" w:type="dxa"/>
            <w:hideMark/>
          </w:tcPr>
          <w:p w:rsidR="00111870" w:rsidRPr="00881252" w:rsidRDefault="00111870" w:rsidP="00D63527">
            <w:pPr>
              <w:pStyle w:val="NoSpacing"/>
              <w:rPr>
                <w:rFonts w:ascii="Times New Roman" w:hAnsi="Times New Roman"/>
                <w:sz w:val="28"/>
                <w:szCs w:val="28"/>
                <w:lang w:val="lv-LV"/>
              </w:rPr>
            </w:pPr>
            <w:r w:rsidRPr="00881252">
              <w:rPr>
                <w:rFonts w:ascii="Times New Roman" w:hAnsi="Times New Roman"/>
                <w:sz w:val="28"/>
                <w:szCs w:val="28"/>
                <w:lang w:val="lv-LV"/>
              </w:rPr>
              <w:t> </w:t>
            </w:r>
          </w:p>
        </w:tc>
        <w:tc>
          <w:tcPr>
            <w:tcW w:w="225" w:type="dxa"/>
            <w:hideMark/>
          </w:tcPr>
          <w:p w:rsidR="00111870" w:rsidRPr="00881252" w:rsidRDefault="00111870" w:rsidP="00D63527">
            <w:pPr>
              <w:pStyle w:val="NoSpacing"/>
              <w:rPr>
                <w:rFonts w:ascii="Times New Roman" w:hAnsi="Times New Roman"/>
                <w:sz w:val="28"/>
                <w:szCs w:val="28"/>
                <w:lang w:val="lv-LV"/>
              </w:rPr>
            </w:pPr>
            <w:r w:rsidRPr="00881252">
              <w:rPr>
                <w:rFonts w:ascii="Times New Roman" w:hAnsi="Times New Roman"/>
                <w:sz w:val="28"/>
                <w:szCs w:val="28"/>
                <w:lang w:val="lv-LV"/>
              </w:rPr>
              <w:t> </w:t>
            </w:r>
          </w:p>
        </w:tc>
        <w:tc>
          <w:tcPr>
            <w:tcW w:w="3195" w:type="dxa"/>
            <w:hideMark/>
          </w:tcPr>
          <w:p w:rsidR="00111870" w:rsidRPr="00881252" w:rsidRDefault="00111870" w:rsidP="00D63527">
            <w:pPr>
              <w:pStyle w:val="NoSpacing"/>
              <w:rPr>
                <w:rFonts w:ascii="Times New Roman" w:hAnsi="Times New Roman"/>
                <w:sz w:val="28"/>
                <w:szCs w:val="28"/>
                <w:lang w:val="lv-LV"/>
              </w:rPr>
            </w:pPr>
            <w:r w:rsidRPr="00881252">
              <w:rPr>
                <w:rFonts w:ascii="Times New Roman" w:hAnsi="Times New Roman"/>
                <w:sz w:val="28"/>
                <w:szCs w:val="28"/>
                <w:lang w:val="lv-LV"/>
              </w:rPr>
              <w:t> </w:t>
            </w:r>
          </w:p>
        </w:tc>
        <w:tc>
          <w:tcPr>
            <w:tcW w:w="225" w:type="dxa"/>
            <w:hideMark/>
          </w:tcPr>
          <w:p w:rsidR="00111870" w:rsidRPr="00881252" w:rsidRDefault="00111870" w:rsidP="00D63527">
            <w:pPr>
              <w:pStyle w:val="NoSpacing"/>
              <w:rPr>
                <w:rFonts w:ascii="Times New Roman" w:hAnsi="Times New Roman"/>
                <w:sz w:val="28"/>
                <w:szCs w:val="28"/>
                <w:lang w:val="lv-LV"/>
              </w:rPr>
            </w:pPr>
            <w:r w:rsidRPr="00881252">
              <w:rPr>
                <w:rFonts w:ascii="Times New Roman" w:hAnsi="Times New Roman"/>
                <w:sz w:val="28"/>
                <w:szCs w:val="28"/>
                <w:lang w:val="lv-LV"/>
              </w:rPr>
              <w:t>  </w:t>
            </w:r>
          </w:p>
        </w:tc>
        <w:tc>
          <w:tcPr>
            <w:tcW w:w="2580" w:type="dxa"/>
            <w:hideMark/>
          </w:tcPr>
          <w:p w:rsidR="00111870" w:rsidRPr="00881252" w:rsidRDefault="00111870" w:rsidP="00D63527">
            <w:pPr>
              <w:pStyle w:val="NoSpacing"/>
              <w:rPr>
                <w:rFonts w:ascii="Times New Roman" w:hAnsi="Times New Roman"/>
                <w:sz w:val="28"/>
                <w:szCs w:val="28"/>
                <w:lang w:val="lv-LV"/>
              </w:rPr>
            </w:pPr>
            <w:r w:rsidRPr="00881252">
              <w:rPr>
                <w:rFonts w:ascii="Times New Roman" w:hAnsi="Times New Roman"/>
                <w:sz w:val="28"/>
                <w:szCs w:val="28"/>
                <w:lang w:val="lv-LV"/>
              </w:rPr>
              <w:t>   </w:t>
            </w:r>
          </w:p>
        </w:tc>
      </w:tr>
      <w:tr w:rsidR="00111870" w:rsidRPr="00881252" w:rsidTr="00111870">
        <w:trPr>
          <w:tblCellSpacing w:w="0" w:type="dxa"/>
        </w:trPr>
        <w:tc>
          <w:tcPr>
            <w:tcW w:w="2865" w:type="dxa"/>
            <w:hideMark/>
          </w:tcPr>
          <w:p w:rsidR="00111870" w:rsidRPr="00881252" w:rsidRDefault="00111870" w:rsidP="00D63527">
            <w:pPr>
              <w:pStyle w:val="NoSpacing"/>
              <w:rPr>
                <w:rFonts w:ascii="Times New Roman" w:hAnsi="Times New Roman"/>
                <w:sz w:val="28"/>
                <w:szCs w:val="28"/>
                <w:lang w:val="lv-LV"/>
              </w:rPr>
            </w:pPr>
            <w:r w:rsidRPr="00881252">
              <w:rPr>
                <w:rFonts w:ascii="Times New Roman" w:hAnsi="Times New Roman"/>
                <w:sz w:val="28"/>
                <w:szCs w:val="28"/>
                <w:lang w:val="lv-LV"/>
              </w:rPr>
              <w:t> (amats) </w:t>
            </w:r>
          </w:p>
        </w:tc>
        <w:tc>
          <w:tcPr>
            <w:tcW w:w="225" w:type="dxa"/>
            <w:hideMark/>
          </w:tcPr>
          <w:p w:rsidR="00111870" w:rsidRPr="00881252" w:rsidRDefault="00111870" w:rsidP="00D63527">
            <w:pPr>
              <w:pStyle w:val="NoSpacing"/>
              <w:rPr>
                <w:rFonts w:ascii="Times New Roman" w:hAnsi="Times New Roman"/>
                <w:sz w:val="28"/>
                <w:szCs w:val="28"/>
                <w:lang w:val="lv-LV"/>
              </w:rPr>
            </w:pPr>
            <w:r w:rsidRPr="00881252">
              <w:rPr>
                <w:rFonts w:ascii="Times New Roman" w:hAnsi="Times New Roman"/>
                <w:sz w:val="28"/>
                <w:szCs w:val="28"/>
                <w:lang w:val="lv-LV"/>
              </w:rPr>
              <w:t> </w:t>
            </w:r>
          </w:p>
        </w:tc>
        <w:tc>
          <w:tcPr>
            <w:tcW w:w="3195" w:type="dxa"/>
            <w:hideMark/>
          </w:tcPr>
          <w:p w:rsidR="00111870" w:rsidRPr="00881252" w:rsidRDefault="00111870" w:rsidP="00D63527">
            <w:pPr>
              <w:pStyle w:val="NoSpacing"/>
              <w:rPr>
                <w:rFonts w:ascii="Times New Roman" w:hAnsi="Times New Roman"/>
                <w:sz w:val="28"/>
                <w:szCs w:val="28"/>
                <w:lang w:val="lv-LV"/>
              </w:rPr>
            </w:pPr>
            <w:r w:rsidRPr="00881252">
              <w:rPr>
                <w:rFonts w:ascii="Times New Roman" w:hAnsi="Times New Roman"/>
                <w:sz w:val="28"/>
                <w:szCs w:val="28"/>
                <w:lang w:val="lv-LV"/>
              </w:rPr>
              <w:t> (vārds, uzvārds)</w:t>
            </w:r>
          </w:p>
        </w:tc>
        <w:tc>
          <w:tcPr>
            <w:tcW w:w="225" w:type="dxa"/>
            <w:hideMark/>
          </w:tcPr>
          <w:p w:rsidR="00111870" w:rsidRPr="00881252" w:rsidRDefault="00111870" w:rsidP="00D63527">
            <w:pPr>
              <w:pStyle w:val="NoSpacing"/>
              <w:rPr>
                <w:rFonts w:ascii="Times New Roman" w:hAnsi="Times New Roman"/>
                <w:sz w:val="28"/>
                <w:szCs w:val="28"/>
                <w:lang w:val="lv-LV"/>
              </w:rPr>
            </w:pPr>
            <w:r w:rsidRPr="00881252">
              <w:rPr>
                <w:rFonts w:ascii="Times New Roman" w:hAnsi="Times New Roman"/>
                <w:sz w:val="28"/>
                <w:szCs w:val="28"/>
                <w:lang w:val="lv-LV"/>
              </w:rPr>
              <w:t>  </w:t>
            </w:r>
          </w:p>
        </w:tc>
        <w:tc>
          <w:tcPr>
            <w:tcW w:w="2580" w:type="dxa"/>
            <w:hideMark/>
          </w:tcPr>
          <w:p w:rsidR="00111870" w:rsidRPr="00881252" w:rsidRDefault="00111870" w:rsidP="00D63527">
            <w:pPr>
              <w:pStyle w:val="NoSpacing"/>
              <w:rPr>
                <w:rFonts w:ascii="Times New Roman" w:hAnsi="Times New Roman"/>
                <w:sz w:val="28"/>
                <w:szCs w:val="28"/>
                <w:lang w:val="lv-LV"/>
              </w:rPr>
            </w:pPr>
            <w:r w:rsidRPr="00881252">
              <w:rPr>
                <w:rFonts w:ascii="Times New Roman" w:hAnsi="Times New Roman"/>
                <w:sz w:val="28"/>
                <w:szCs w:val="28"/>
                <w:lang w:val="lv-LV"/>
              </w:rPr>
              <w:t> (paraksts)</w:t>
            </w:r>
          </w:p>
        </w:tc>
      </w:tr>
    </w:tbl>
    <w:p w:rsidR="00111870" w:rsidRPr="00881252" w:rsidRDefault="00111870" w:rsidP="00D63527">
      <w:pPr>
        <w:pStyle w:val="NoSpacing"/>
        <w:rPr>
          <w:rFonts w:ascii="Times New Roman" w:hAnsi="Times New Roman"/>
          <w:sz w:val="28"/>
          <w:szCs w:val="28"/>
          <w:lang w:val="lv-LV"/>
        </w:rPr>
      </w:pPr>
      <w:r w:rsidRPr="00881252">
        <w:rPr>
          <w:rFonts w:ascii="Times New Roman" w:hAnsi="Times New Roman"/>
          <w:sz w:val="28"/>
          <w:szCs w:val="28"/>
          <w:lang w:val="lv-LV"/>
        </w:rPr>
        <w:t> </w:t>
      </w:r>
    </w:p>
    <w:p w:rsidR="00111870" w:rsidRPr="00881252" w:rsidRDefault="00111870" w:rsidP="00D63527">
      <w:pPr>
        <w:pStyle w:val="NoSpacing"/>
        <w:rPr>
          <w:rFonts w:ascii="Times New Roman" w:hAnsi="Times New Roman"/>
          <w:sz w:val="28"/>
          <w:szCs w:val="28"/>
          <w:lang w:val="lv-LV"/>
        </w:rPr>
      </w:pPr>
      <w:r w:rsidRPr="00881252">
        <w:rPr>
          <w:rFonts w:ascii="Times New Roman" w:hAnsi="Times New Roman"/>
          <w:sz w:val="28"/>
          <w:szCs w:val="28"/>
          <w:lang w:val="lv-LV"/>
        </w:rPr>
        <w:t>Datums _______________</w:t>
      </w:r>
    </w:p>
    <w:p w:rsidR="00111870" w:rsidRPr="00881252" w:rsidRDefault="00111870" w:rsidP="00D63527">
      <w:pPr>
        <w:pStyle w:val="NoSpacing"/>
        <w:rPr>
          <w:rFonts w:ascii="Times New Roman" w:hAnsi="Times New Roman"/>
          <w:sz w:val="28"/>
          <w:szCs w:val="28"/>
          <w:lang w:val="lv-LV"/>
        </w:rPr>
      </w:pPr>
      <w:r w:rsidRPr="00881252">
        <w:rPr>
          <w:rFonts w:ascii="Times New Roman" w:hAnsi="Times New Roman"/>
          <w:sz w:val="28"/>
          <w:szCs w:val="28"/>
          <w:lang w:val="lv-LV"/>
        </w:rPr>
        <w:t> </w:t>
      </w:r>
    </w:p>
    <w:p w:rsidR="00111870" w:rsidRPr="00881252" w:rsidRDefault="00111870" w:rsidP="00111870">
      <w:pPr>
        <w:pStyle w:val="NoSpacing"/>
        <w:jc w:val="both"/>
        <w:rPr>
          <w:rFonts w:ascii="Times New Roman" w:hAnsi="Times New Roman"/>
          <w:sz w:val="28"/>
          <w:szCs w:val="28"/>
          <w:lang w:val="lv-LV"/>
        </w:rPr>
      </w:pPr>
      <w:r w:rsidRPr="00881252">
        <w:rPr>
          <w:rFonts w:ascii="Times New Roman" w:hAnsi="Times New Roman"/>
          <w:sz w:val="28"/>
          <w:szCs w:val="28"/>
          <w:lang w:val="lv-LV"/>
        </w:rPr>
        <w:t>Piezīmes.</w:t>
      </w:r>
    </w:p>
    <w:p w:rsidR="00F66679" w:rsidRPr="00881252" w:rsidRDefault="00F66679" w:rsidP="00111870">
      <w:pPr>
        <w:pStyle w:val="NoSpacing"/>
        <w:jc w:val="both"/>
        <w:rPr>
          <w:rFonts w:ascii="Times New Roman" w:hAnsi="Times New Roman"/>
          <w:sz w:val="28"/>
          <w:szCs w:val="28"/>
          <w:lang w:val="lv-LV"/>
        </w:rPr>
      </w:pPr>
    </w:p>
    <w:p w:rsidR="00406F06" w:rsidRPr="00881252" w:rsidRDefault="00BD0646" w:rsidP="00111870">
      <w:pPr>
        <w:pStyle w:val="NoSpacing"/>
        <w:jc w:val="both"/>
        <w:rPr>
          <w:rFonts w:ascii="Times New Roman" w:hAnsi="Times New Roman"/>
          <w:sz w:val="28"/>
          <w:szCs w:val="28"/>
          <w:lang w:val="lv-LV"/>
        </w:rPr>
      </w:pPr>
      <w:r w:rsidRPr="00881252">
        <w:rPr>
          <w:rFonts w:ascii="Times New Roman" w:hAnsi="Times New Roman"/>
          <w:sz w:val="28"/>
          <w:szCs w:val="28"/>
          <w:lang w:val="lv-LV"/>
        </w:rPr>
        <w:t>1</w:t>
      </w:r>
      <w:r w:rsidR="00406F06" w:rsidRPr="00881252">
        <w:rPr>
          <w:rFonts w:ascii="Times New Roman" w:hAnsi="Times New Roman"/>
          <w:sz w:val="28"/>
          <w:szCs w:val="28"/>
          <w:lang w:val="lv-LV"/>
        </w:rPr>
        <w:t>.</w:t>
      </w:r>
      <w:r w:rsidR="00F027F9" w:rsidRPr="00881252">
        <w:rPr>
          <w:rFonts w:ascii="Times New Roman" w:hAnsi="Times New Roman"/>
          <w:sz w:val="28"/>
          <w:szCs w:val="28"/>
          <w:lang w:val="lv-LV"/>
        </w:rPr>
        <w:t> Ražotnes apraksts</w:t>
      </w:r>
      <w:r w:rsidR="002B11DC" w:rsidRPr="00881252">
        <w:rPr>
          <w:rFonts w:ascii="Times New Roman" w:hAnsi="Times New Roman"/>
          <w:sz w:val="28"/>
          <w:szCs w:val="28"/>
          <w:lang w:val="lv-LV"/>
        </w:rPr>
        <w:t xml:space="preserve"> satur atbilstošu</w:t>
      </w:r>
      <w:r w:rsidR="000D30A8" w:rsidRPr="00881252">
        <w:rPr>
          <w:rFonts w:ascii="Times New Roman" w:hAnsi="Times New Roman"/>
          <w:sz w:val="28"/>
          <w:szCs w:val="28"/>
          <w:lang w:val="lv-LV"/>
        </w:rPr>
        <w:t xml:space="preserve"> </w:t>
      </w:r>
      <w:r w:rsidR="002B11DC" w:rsidRPr="00881252">
        <w:rPr>
          <w:rFonts w:ascii="Times New Roman" w:hAnsi="Times New Roman"/>
          <w:sz w:val="28"/>
          <w:szCs w:val="28"/>
          <w:lang w:val="lv-LV"/>
        </w:rPr>
        <w:t>informāciju</w:t>
      </w:r>
      <w:r w:rsidR="000D30A8" w:rsidRPr="00881252">
        <w:rPr>
          <w:rFonts w:ascii="Times New Roman" w:hAnsi="Times New Roman"/>
          <w:sz w:val="28"/>
          <w:szCs w:val="28"/>
          <w:lang w:val="lv-LV"/>
        </w:rPr>
        <w:t>, ja iespējams, apjomā nepārsniedzot 25</w:t>
      </w:r>
      <w:r w:rsidR="00557000" w:rsidRPr="00881252">
        <w:rPr>
          <w:rFonts w:ascii="Times New Roman" w:hAnsi="Times New Roman"/>
          <w:sz w:val="28"/>
          <w:szCs w:val="28"/>
          <w:lang w:val="lv-LV"/>
        </w:rPr>
        <w:t> </w:t>
      </w:r>
      <w:r w:rsidR="000D30A8" w:rsidRPr="00881252">
        <w:rPr>
          <w:rFonts w:ascii="Times New Roman" w:hAnsi="Times New Roman"/>
          <w:sz w:val="28"/>
          <w:szCs w:val="28"/>
          <w:lang w:val="lv-LV"/>
        </w:rPr>
        <w:t>–</w:t>
      </w:r>
      <w:r w:rsidR="00557000" w:rsidRPr="00881252">
        <w:rPr>
          <w:rFonts w:ascii="Times New Roman" w:hAnsi="Times New Roman"/>
          <w:sz w:val="28"/>
          <w:szCs w:val="28"/>
          <w:lang w:val="lv-LV"/>
        </w:rPr>
        <w:t> </w:t>
      </w:r>
      <w:r w:rsidR="000D30A8" w:rsidRPr="00881252">
        <w:rPr>
          <w:rFonts w:ascii="Times New Roman" w:hAnsi="Times New Roman"/>
          <w:sz w:val="28"/>
          <w:szCs w:val="28"/>
          <w:lang w:val="lv-LV"/>
        </w:rPr>
        <w:t xml:space="preserve">30 </w:t>
      </w:r>
      <w:r w:rsidR="00EC4650" w:rsidRPr="00881252">
        <w:rPr>
          <w:rFonts w:ascii="Times New Roman" w:hAnsi="Times New Roman"/>
          <w:sz w:val="28"/>
          <w:szCs w:val="28"/>
          <w:lang w:val="lv-LV"/>
        </w:rPr>
        <w:t xml:space="preserve">A 4 formāta </w:t>
      </w:r>
      <w:r w:rsidR="000D30A8" w:rsidRPr="00881252">
        <w:rPr>
          <w:rFonts w:ascii="Times New Roman" w:hAnsi="Times New Roman"/>
          <w:sz w:val="28"/>
          <w:szCs w:val="28"/>
          <w:lang w:val="lv-LV"/>
        </w:rPr>
        <w:t>lapas</w:t>
      </w:r>
      <w:r w:rsidR="00F66679" w:rsidRPr="00881252">
        <w:rPr>
          <w:rFonts w:ascii="Times New Roman" w:hAnsi="Times New Roman"/>
          <w:sz w:val="28"/>
          <w:szCs w:val="28"/>
          <w:lang w:val="lv-LV"/>
        </w:rPr>
        <w:t>,</w:t>
      </w:r>
      <w:r w:rsidR="002B11DC" w:rsidRPr="00881252">
        <w:rPr>
          <w:rFonts w:ascii="Times New Roman" w:hAnsi="Times New Roman"/>
          <w:sz w:val="28"/>
          <w:szCs w:val="28"/>
          <w:lang w:val="lv-LV"/>
        </w:rPr>
        <w:t xml:space="preserve"> </w:t>
      </w:r>
      <w:r w:rsidR="00F66679" w:rsidRPr="00881252">
        <w:rPr>
          <w:rFonts w:ascii="Times New Roman" w:hAnsi="Times New Roman"/>
          <w:sz w:val="28"/>
          <w:szCs w:val="28"/>
          <w:lang w:val="lv-LV"/>
        </w:rPr>
        <w:t>papildus tas var saturēt pielikumus</w:t>
      </w:r>
      <w:r w:rsidR="00DA1352" w:rsidRPr="00881252">
        <w:rPr>
          <w:rFonts w:ascii="Times New Roman" w:hAnsi="Times New Roman"/>
          <w:sz w:val="28"/>
          <w:szCs w:val="28"/>
          <w:lang w:val="lv-LV"/>
        </w:rPr>
        <w:t>.</w:t>
      </w:r>
      <w:r w:rsidR="00180C3C" w:rsidRPr="00881252">
        <w:rPr>
          <w:rFonts w:ascii="Times New Roman" w:hAnsi="Times New Roman"/>
          <w:sz w:val="28"/>
          <w:szCs w:val="28"/>
          <w:lang w:val="lv-LV"/>
        </w:rPr>
        <w:t xml:space="preserve"> </w:t>
      </w:r>
      <w:r w:rsidR="00A95D90" w:rsidRPr="00881252">
        <w:rPr>
          <w:rFonts w:ascii="Times New Roman" w:hAnsi="Times New Roman"/>
          <w:sz w:val="28"/>
          <w:szCs w:val="28"/>
          <w:lang w:val="lv-LV"/>
        </w:rPr>
        <w:t>Vienkāršiem</w:t>
      </w:r>
      <w:r w:rsidR="00180C3C" w:rsidRPr="00881252">
        <w:rPr>
          <w:rFonts w:ascii="Times New Roman" w:hAnsi="Times New Roman"/>
          <w:sz w:val="28"/>
          <w:szCs w:val="28"/>
          <w:lang w:val="lv-LV"/>
        </w:rPr>
        <w:t xml:space="preserve"> kontūr</w:t>
      </w:r>
      <w:r w:rsidR="00EC4650" w:rsidRPr="00881252">
        <w:rPr>
          <w:rFonts w:ascii="Times New Roman" w:hAnsi="Times New Roman"/>
          <w:sz w:val="28"/>
          <w:szCs w:val="28"/>
          <w:lang w:val="lv-LV"/>
        </w:rPr>
        <w:t>zīm</w:t>
      </w:r>
      <w:r w:rsidR="00A41780" w:rsidRPr="00881252">
        <w:rPr>
          <w:rFonts w:ascii="Times New Roman" w:hAnsi="Times New Roman"/>
          <w:sz w:val="28"/>
          <w:szCs w:val="28"/>
          <w:lang w:val="lv-LV"/>
        </w:rPr>
        <w:t xml:space="preserve">ējumu </w:t>
      </w:r>
      <w:r w:rsidR="00264A23" w:rsidRPr="00881252">
        <w:rPr>
          <w:rFonts w:ascii="Times New Roman" w:hAnsi="Times New Roman"/>
          <w:sz w:val="28"/>
          <w:szCs w:val="28"/>
          <w:lang w:val="lv-LV"/>
        </w:rPr>
        <w:t xml:space="preserve">plāniem </w:t>
      </w:r>
      <w:r w:rsidR="00EC4650" w:rsidRPr="00881252">
        <w:rPr>
          <w:rFonts w:ascii="Times New Roman" w:hAnsi="Times New Roman"/>
          <w:sz w:val="28"/>
          <w:szCs w:val="28"/>
          <w:lang w:val="lv-LV"/>
        </w:rPr>
        <w:t xml:space="preserve">vai </w:t>
      </w:r>
      <w:r w:rsidR="00264A23" w:rsidRPr="00881252">
        <w:rPr>
          <w:rFonts w:ascii="Times New Roman" w:hAnsi="Times New Roman"/>
          <w:sz w:val="28"/>
          <w:szCs w:val="28"/>
          <w:lang w:val="lv-LV"/>
        </w:rPr>
        <w:t>shēmām</w:t>
      </w:r>
      <w:r w:rsidR="004A143C" w:rsidRPr="00881252">
        <w:rPr>
          <w:rFonts w:ascii="Times New Roman" w:hAnsi="Times New Roman"/>
          <w:sz w:val="28"/>
          <w:szCs w:val="28"/>
          <w:lang w:val="lv-LV"/>
        </w:rPr>
        <w:t xml:space="preserve"> </w:t>
      </w:r>
      <w:r w:rsidR="00B42468" w:rsidRPr="00881252">
        <w:rPr>
          <w:rFonts w:ascii="Times New Roman" w:hAnsi="Times New Roman"/>
          <w:sz w:val="28"/>
          <w:szCs w:val="28"/>
          <w:lang w:val="lv-LV"/>
        </w:rPr>
        <w:t>(</w:t>
      </w:r>
      <w:r w:rsidR="003F5468" w:rsidRPr="00881252">
        <w:rPr>
          <w:rFonts w:ascii="Times New Roman" w:hAnsi="Times New Roman"/>
          <w:sz w:val="28"/>
          <w:szCs w:val="28"/>
          <w:lang w:val="lv-LV"/>
        </w:rPr>
        <w:t>diagrammas, grafiski</w:t>
      </w:r>
      <w:r w:rsidR="00B42468" w:rsidRPr="00881252">
        <w:rPr>
          <w:rFonts w:ascii="Times New Roman" w:hAnsi="Times New Roman"/>
          <w:sz w:val="28"/>
          <w:szCs w:val="28"/>
          <w:lang w:val="lv-LV"/>
        </w:rPr>
        <w:t xml:space="preserve"> attēli) </w:t>
      </w:r>
      <w:r w:rsidR="004A143C" w:rsidRPr="00881252">
        <w:rPr>
          <w:rFonts w:ascii="Times New Roman" w:hAnsi="Times New Roman"/>
          <w:sz w:val="28"/>
          <w:szCs w:val="28"/>
          <w:lang w:val="lv-LV"/>
        </w:rPr>
        <w:t xml:space="preserve">tiek dota priekšroka </w:t>
      </w:r>
      <w:r w:rsidR="00EC4650" w:rsidRPr="00881252">
        <w:rPr>
          <w:rFonts w:ascii="Times New Roman" w:hAnsi="Times New Roman"/>
          <w:sz w:val="28"/>
          <w:szCs w:val="28"/>
          <w:lang w:val="lv-LV"/>
        </w:rPr>
        <w:t xml:space="preserve">informācijas izklāsta </w:t>
      </w:r>
      <w:r w:rsidR="004A143C" w:rsidRPr="00881252">
        <w:rPr>
          <w:rFonts w:ascii="Times New Roman" w:hAnsi="Times New Roman"/>
          <w:sz w:val="28"/>
          <w:szCs w:val="28"/>
          <w:lang w:val="lv-LV"/>
        </w:rPr>
        <w:t xml:space="preserve">tekstā </w:t>
      </w:r>
      <w:r w:rsidR="00EB5218" w:rsidRPr="00881252">
        <w:rPr>
          <w:rFonts w:ascii="Times New Roman" w:hAnsi="Times New Roman"/>
          <w:sz w:val="28"/>
          <w:szCs w:val="28"/>
          <w:lang w:val="lv-LV"/>
        </w:rPr>
        <w:t xml:space="preserve">vai </w:t>
      </w:r>
      <w:r w:rsidR="00B42468" w:rsidRPr="00881252">
        <w:rPr>
          <w:rFonts w:ascii="Times New Roman" w:hAnsi="Times New Roman"/>
          <w:sz w:val="28"/>
          <w:szCs w:val="28"/>
          <w:lang w:val="lv-LV"/>
        </w:rPr>
        <w:t>tehnisku zīmējumu (</w:t>
      </w:r>
      <w:r w:rsidR="00EB5218" w:rsidRPr="00881252">
        <w:rPr>
          <w:rFonts w:ascii="Times New Roman" w:hAnsi="Times New Roman"/>
          <w:sz w:val="28"/>
          <w:szCs w:val="28"/>
          <w:lang w:val="lv-LV"/>
        </w:rPr>
        <w:t>rasējumu</w:t>
      </w:r>
      <w:r w:rsidR="00B42468" w:rsidRPr="00881252">
        <w:rPr>
          <w:rFonts w:ascii="Times New Roman" w:hAnsi="Times New Roman"/>
          <w:sz w:val="28"/>
          <w:szCs w:val="28"/>
          <w:lang w:val="lv-LV"/>
        </w:rPr>
        <w:t>)</w:t>
      </w:r>
      <w:r w:rsidR="00EB5218" w:rsidRPr="00881252">
        <w:rPr>
          <w:rFonts w:ascii="Times New Roman" w:hAnsi="Times New Roman"/>
          <w:sz w:val="28"/>
          <w:szCs w:val="28"/>
          <w:lang w:val="lv-LV"/>
        </w:rPr>
        <w:t xml:space="preserve"> </w:t>
      </w:r>
      <w:r w:rsidR="004A143C" w:rsidRPr="00881252">
        <w:rPr>
          <w:rFonts w:ascii="Times New Roman" w:hAnsi="Times New Roman"/>
          <w:sz w:val="28"/>
          <w:szCs w:val="28"/>
          <w:lang w:val="lv-LV"/>
        </w:rPr>
        <w:t xml:space="preserve">vietā. </w:t>
      </w:r>
      <w:r w:rsidR="00147A2B" w:rsidRPr="00881252">
        <w:rPr>
          <w:rFonts w:ascii="Times New Roman" w:hAnsi="Times New Roman"/>
          <w:sz w:val="28"/>
          <w:szCs w:val="28"/>
          <w:lang w:val="lv-LV"/>
        </w:rPr>
        <w:t xml:space="preserve">Ražotnes </w:t>
      </w:r>
      <w:r w:rsidR="00EC4650" w:rsidRPr="00881252">
        <w:rPr>
          <w:rFonts w:ascii="Times New Roman" w:hAnsi="Times New Roman"/>
          <w:sz w:val="28"/>
          <w:szCs w:val="28"/>
          <w:lang w:val="lv-LV"/>
        </w:rPr>
        <w:t>apraksts ar pielikumiem</w:t>
      </w:r>
      <w:r w:rsidR="000D30A8" w:rsidRPr="00881252">
        <w:rPr>
          <w:rFonts w:ascii="Times New Roman" w:hAnsi="Times New Roman"/>
          <w:sz w:val="28"/>
          <w:szCs w:val="28"/>
          <w:lang w:val="lv-LV"/>
        </w:rPr>
        <w:t xml:space="preserve"> </w:t>
      </w:r>
      <w:r w:rsidR="00147A2B" w:rsidRPr="00881252">
        <w:rPr>
          <w:rFonts w:ascii="Times New Roman" w:hAnsi="Times New Roman"/>
          <w:sz w:val="28"/>
          <w:szCs w:val="28"/>
          <w:lang w:val="lv-LV"/>
        </w:rPr>
        <w:t>ir salasām</w:t>
      </w:r>
      <w:r w:rsidR="00EC4650" w:rsidRPr="00881252">
        <w:rPr>
          <w:rFonts w:ascii="Times New Roman" w:hAnsi="Times New Roman"/>
          <w:sz w:val="28"/>
          <w:szCs w:val="28"/>
          <w:lang w:val="lv-LV"/>
        </w:rPr>
        <w:t>s</w:t>
      </w:r>
      <w:r w:rsidR="00147A2B" w:rsidRPr="00881252">
        <w:rPr>
          <w:rFonts w:ascii="Times New Roman" w:hAnsi="Times New Roman"/>
          <w:sz w:val="28"/>
          <w:szCs w:val="28"/>
          <w:lang w:val="lv-LV"/>
        </w:rPr>
        <w:t xml:space="preserve">, </w:t>
      </w:r>
      <w:r w:rsidR="000D30A8" w:rsidRPr="00881252">
        <w:rPr>
          <w:rFonts w:ascii="Times New Roman" w:hAnsi="Times New Roman"/>
          <w:sz w:val="28"/>
          <w:szCs w:val="28"/>
          <w:lang w:val="lv-LV"/>
        </w:rPr>
        <w:t xml:space="preserve">izdrukājot </w:t>
      </w:r>
      <w:r w:rsidR="00147A2B" w:rsidRPr="00881252">
        <w:rPr>
          <w:rFonts w:ascii="Times New Roman" w:hAnsi="Times New Roman"/>
          <w:sz w:val="28"/>
          <w:szCs w:val="28"/>
          <w:lang w:val="lv-LV"/>
        </w:rPr>
        <w:t>to uz A4 formāta lapām</w:t>
      </w:r>
      <w:r w:rsidR="000D30A8" w:rsidRPr="00881252">
        <w:rPr>
          <w:rFonts w:ascii="Times New Roman" w:hAnsi="Times New Roman"/>
          <w:sz w:val="28"/>
          <w:szCs w:val="28"/>
          <w:lang w:val="lv-LV"/>
        </w:rPr>
        <w:t>.</w:t>
      </w:r>
    </w:p>
    <w:p w:rsidR="00F6353B" w:rsidRPr="00881252" w:rsidRDefault="00BD0646" w:rsidP="00F027F9">
      <w:pPr>
        <w:pStyle w:val="NoSpacing"/>
        <w:jc w:val="both"/>
        <w:rPr>
          <w:rFonts w:ascii="Times New Roman" w:hAnsi="Times New Roman"/>
          <w:sz w:val="28"/>
          <w:szCs w:val="28"/>
          <w:lang w:val="lv-LV"/>
        </w:rPr>
      </w:pPr>
      <w:r w:rsidRPr="00881252">
        <w:rPr>
          <w:rFonts w:ascii="Times New Roman" w:hAnsi="Times New Roman"/>
          <w:sz w:val="28"/>
          <w:szCs w:val="28"/>
          <w:lang w:val="lv-LV"/>
        </w:rPr>
        <w:t>2</w:t>
      </w:r>
      <w:r w:rsidR="00F15B73" w:rsidRPr="00881252">
        <w:rPr>
          <w:rFonts w:ascii="Times New Roman" w:hAnsi="Times New Roman"/>
          <w:sz w:val="28"/>
          <w:szCs w:val="28"/>
          <w:lang w:val="lv-LV"/>
        </w:rPr>
        <w:t xml:space="preserve">. Ražotnes apraksts ir sastādīts tā, ka katrai nodaļai un tās punktiem, kas norādīti kā "Prasības", seko atbilstoši "Norādījumi" (ja tādi ir), kuros </w:t>
      </w:r>
      <w:r w:rsidR="00F66679" w:rsidRPr="00881252">
        <w:rPr>
          <w:rFonts w:ascii="Times New Roman" w:hAnsi="Times New Roman"/>
          <w:sz w:val="28"/>
          <w:szCs w:val="28"/>
          <w:lang w:val="lv-LV"/>
        </w:rPr>
        <w:t xml:space="preserve">ir paskaidrota </w:t>
      </w:r>
      <w:r w:rsidR="00F6353B" w:rsidRPr="00881252">
        <w:rPr>
          <w:rFonts w:ascii="Times New Roman" w:hAnsi="Times New Roman"/>
          <w:sz w:val="28"/>
          <w:szCs w:val="28"/>
          <w:lang w:val="lv-LV"/>
        </w:rPr>
        <w:t>šo prasību izpilde.</w:t>
      </w:r>
    </w:p>
    <w:p w:rsidR="00111870" w:rsidRPr="00881252" w:rsidRDefault="00BD0646" w:rsidP="00111870">
      <w:pPr>
        <w:pStyle w:val="NoSpacing"/>
        <w:jc w:val="both"/>
        <w:rPr>
          <w:rFonts w:ascii="Times New Roman" w:hAnsi="Times New Roman"/>
          <w:iCs/>
          <w:sz w:val="28"/>
          <w:szCs w:val="28"/>
          <w:lang w:val="lv-LV"/>
        </w:rPr>
      </w:pPr>
      <w:r w:rsidRPr="00881252">
        <w:rPr>
          <w:rFonts w:ascii="Times New Roman" w:hAnsi="Times New Roman"/>
          <w:sz w:val="28"/>
          <w:szCs w:val="28"/>
          <w:lang w:val="lv-LV"/>
        </w:rPr>
        <w:t>3</w:t>
      </w:r>
      <w:r w:rsidR="00CF3AEC" w:rsidRPr="00881252">
        <w:rPr>
          <w:rFonts w:ascii="Times New Roman" w:hAnsi="Times New Roman"/>
          <w:sz w:val="28"/>
          <w:szCs w:val="28"/>
          <w:lang w:val="lv-LV"/>
        </w:rPr>
        <w:t>. Dokumenta rekvizītu</w:t>
      </w:r>
      <w:r w:rsidR="00111870" w:rsidRPr="00881252">
        <w:rPr>
          <w:rFonts w:ascii="Times New Roman" w:hAnsi="Times New Roman"/>
          <w:sz w:val="28"/>
          <w:szCs w:val="28"/>
          <w:lang w:val="lv-LV"/>
        </w:rPr>
        <w:t xml:space="preserve"> </w:t>
      </w:r>
      <w:r w:rsidR="00BD7CED" w:rsidRPr="00881252">
        <w:rPr>
          <w:rFonts w:ascii="Times New Roman" w:hAnsi="Times New Roman"/>
          <w:sz w:val="28"/>
          <w:szCs w:val="28"/>
          <w:lang w:val="lv-LV"/>
        </w:rPr>
        <w:t>"p</w:t>
      </w:r>
      <w:r w:rsidR="00111870" w:rsidRPr="00881252">
        <w:rPr>
          <w:rFonts w:ascii="Times New Roman" w:hAnsi="Times New Roman"/>
          <w:sz w:val="28"/>
          <w:szCs w:val="28"/>
          <w:lang w:val="lv-LV"/>
        </w:rPr>
        <w:t xml:space="preserve">araksts" neaizpilda, ja elektroniskais dokuments ir sagatavots atbilstoši normatīvajiem aktiem </w:t>
      </w:r>
      <w:hyperlink r:id="rId22" w:tgtFrame="_top" w:tooltip="Elektronisko dokumentu likums" w:history="1">
        <w:r w:rsidR="00111870" w:rsidRPr="00881252">
          <w:rPr>
            <w:rFonts w:ascii="Times New Roman" w:hAnsi="Times New Roman"/>
            <w:sz w:val="28"/>
            <w:szCs w:val="28"/>
            <w:lang w:val="lv-LV"/>
          </w:rPr>
          <w:t>par  elektronisko dokumentu noformēš</w:t>
        </w:r>
      </w:hyperlink>
      <w:r w:rsidR="00111870" w:rsidRPr="00881252">
        <w:rPr>
          <w:rFonts w:ascii="Times New Roman" w:hAnsi="Times New Roman"/>
          <w:sz w:val="28"/>
          <w:szCs w:val="28"/>
          <w:lang w:val="lv-LV"/>
        </w:rPr>
        <w:t>anu</w:t>
      </w:r>
      <w:r w:rsidR="00111870" w:rsidRPr="00881252">
        <w:rPr>
          <w:rFonts w:ascii="Times New Roman" w:hAnsi="Times New Roman"/>
          <w:iCs/>
          <w:sz w:val="28"/>
          <w:szCs w:val="28"/>
          <w:lang w:val="lv-LV"/>
        </w:rPr>
        <w:t>.</w:t>
      </w:r>
      <w:r w:rsidR="00341EBA" w:rsidRPr="00881252">
        <w:rPr>
          <w:rFonts w:ascii="Times New Roman" w:hAnsi="Times New Roman"/>
          <w:iCs/>
          <w:sz w:val="28"/>
          <w:szCs w:val="28"/>
          <w:lang w:val="lv-LV"/>
        </w:rPr>
        <w:t>”.</w:t>
      </w:r>
    </w:p>
    <w:p w:rsidR="00EB5B85" w:rsidRPr="00881252" w:rsidRDefault="00EB5B85" w:rsidP="00F66679">
      <w:pPr>
        <w:pStyle w:val="NoSpacing"/>
        <w:jc w:val="both"/>
        <w:rPr>
          <w:rFonts w:ascii="Times New Roman" w:hAnsi="Times New Roman"/>
          <w:sz w:val="28"/>
          <w:szCs w:val="28"/>
          <w:lang w:val="lv-LV"/>
        </w:rPr>
      </w:pPr>
    </w:p>
    <w:p w:rsidR="008B4739" w:rsidRPr="00881252" w:rsidRDefault="00474E9E" w:rsidP="008B4739">
      <w:pPr>
        <w:pStyle w:val="Bezatstarpm1"/>
        <w:ind w:firstLine="851"/>
        <w:jc w:val="both"/>
        <w:rPr>
          <w:rFonts w:ascii="Times New Roman" w:hAnsi="Times New Roman"/>
          <w:bCs/>
          <w:sz w:val="28"/>
          <w:szCs w:val="28"/>
          <w:lang w:val="lv-LV"/>
        </w:rPr>
      </w:pPr>
      <w:r w:rsidRPr="00881252">
        <w:rPr>
          <w:rFonts w:ascii="Times New Roman" w:hAnsi="Times New Roman"/>
          <w:bCs/>
          <w:sz w:val="28"/>
          <w:szCs w:val="28"/>
          <w:lang w:val="lv-LV"/>
        </w:rPr>
        <w:t>21</w:t>
      </w:r>
      <w:r w:rsidR="00472A0D" w:rsidRPr="00881252">
        <w:rPr>
          <w:rFonts w:ascii="Times New Roman" w:hAnsi="Times New Roman"/>
          <w:bCs/>
          <w:sz w:val="28"/>
          <w:szCs w:val="28"/>
          <w:lang w:val="lv-LV"/>
        </w:rPr>
        <w:t>. </w:t>
      </w:r>
      <w:r w:rsidR="008B4739" w:rsidRPr="00881252">
        <w:rPr>
          <w:rFonts w:ascii="Times New Roman" w:hAnsi="Times New Roman"/>
          <w:bCs/>
          <w:sz w:val="28"/>
          <w:szCs w:val="28"/>
          <w:lang w:val="lv-LV"/>
        </w:rPr>
        <w:t>Izteikt 3.pielikuma piezīmes 5.punktu šādā redakcijā:</w:t>
      </w:r>
    </w:p>
    <w:p w:rsidR="008B4739" w:rsidRPr="00881252" w:rsidRDefault="008B4739" w:rsidP="008B4739">
      <w:pPr>
        <w:pStyle w:val="Bezatstarpm1"/>
        <w:ind w:firstLine="851"/>
        <w:jc w:val="both"/>
        <w:rPr>
          <w:rFonts w:ascii="Times New Roman" w:hAnsi="Times New Roman"/>
          <w:bCs/>
          <w:sz w:val="28"/>
          <w:szCs w:val="28"/>
          <w:lang w:val="lv-LV"/>
        </w:rPr>
      </w:pPr>
      <w:r w:rsidRPr="00881252">
        <w:rPr>
          <w:rFonts w:ascii="Times New Roman" w:hAnsi="Times New Roman"/>
          <w:bCs/>
          <w:sz w:val="28"/>
          <w:szCs w:val="28"/>
          <w:lang w:val="lv-LV"/>
        </w:rPr>
        <w:t>”3. Dokumenta rekvizītu ”Paraksts” neaizpilda, ja elektroniskais dokuments ir sagatavots atbilstoši normatīvajiem aktiem par elektronisko dokumentu noformēšanu.”.</w:t>
      </w:r>
    </w:p>
    <w:p w:rsidR="00FC561E" w:rsidRPr="00881252" w:rsidRDefault="00FC561E" w:rsidP="008B4739">
      <w:pPr>
        <w:pStyle w:val="NoSpacing"/>
        <w:jc w:val="both"/>
        <w:rPr>
          <w:rFonts w:ascii="Times New Roman" w:hAnsi="Times New Roman"/>
          <w:sz w:val="28"/>
          <w:szCs w:val="28"/>
          <w:lang w:val="lv-LV"/>
        </w:rPr>
      </w:pPr>
    </w:p>
    <w:p w:rsidR="004B6FB3" w:rsidRPr="00881252" w:rsidRDefault="00474E9E" w:rsidP="004B6FB3">
      <w:pPr>
        <w:pStyle w:val="Bezatstarpm1"/>
        <w:ind w:firstLine="851"/>
        <w:jc w:val="both"/>
        <w:rPr>
          <w:rFonts w:ascii="Times New Roman" w:hAnsi="Times New Roman"/>
          <w:bCs/>
          <w:sz w:val="28"/>
          <w:szCs w:val="28"/>
          <w:lang w:val="lv-LV"/>
        </w:rPr>
      </w:pPr>
      <w:r w:rsidRPr="00881252">
        <w:rPr>
          <w:rFonts w:ascii="Times New Roman" w:hAnsi="Times New Roman"/>
          <w:bCs/>
          <w:sz w:val="28"/>
          <w:szCs w:val="28"/>
          <w:lang w:val="lv-LV"/>
        </w:rPr>
        <w:t>22</w:t>
      </w:r>
      <w:r w:rsidR="00472A0D" w:rsidRPr="00881252">
        <w:rPr>
          <w:rFonts w:ascii="Times New Roman" w:hAnsi="Times New Roman"/>
          <w:bCs/>
          <w:sz w:val="28"/>
          <w:szCs w:val="28"/>
          <w:lang w:val="lv-LV"/>
        </w:rPr>
        <w:t>. </w:t>
      </w:r>
      <w:r w:rsidR="004B6FB3" w:rsidRPr="00881252">
        <w:rPr>
          <w:rFonts w:ascii="Times New Roman" w:hAnsi="Times New Roman"/>
          <w:bCs/>
          <w:sz w:val="28"/>
          <w:szCs w:val="28"/>
          <w:lang w:val="lv-LV"/>
        </w:rPr>
        <w:t>Izteikt 4.</w:t>
      </w:r>
      <w:r w:rsidR="000766F4">
        <w:rPr>
          <w:rFonts w:ascii="Times New Roman" w:hAnsi="Times New Roman"/>
          <w:bCs/>
          <w:sz w:val="28"/>
          <w:szCs w:val="28"/>
          <w:lang w:val="lv-LV"/>
        </w:rPr>
        <w:t>, 5. un</w:t>
      </w:r>
      <w:r w:rsidR="0069793B" w:rsidRPr="00881252">
        <w:rPr>
          <w:rFonts w:ascii="Times New Roman" w:hAnsi="Times New Roman"/>
          <w:bCs/>
          <w:sz w:val="28"/>
          <w:szCs w:val="28"/>
          <w:lang w:val="lv-LV"/>
        </w:rPr>
        <w:t xml:space="preserve"> 6.</w:t>
      </w:r>
      <w:r w:rsidR="004B6FB3" w:rsidRPr="00881252">
        <w:rPr>
          <w:rFonts w:ascii="Times New Roman" w:hAnsi="Times New Roman"/>
          <w:bCs/>
          <w:sz w:val="28"/>
          <w:szCs w:val="28"/>
          <w:lang w:val="lv-LV"/>
        </w:rPr>
        <w:t>pielikuma piezīmi šādā redakcijā:</w:t>
      </w:r>
    </w:p>
    <w:p w:rsidR="004B6FB3" w:rsidRPr="00881252" w:rsidRDefault="004B6FB3" w:rsidP="004B6FB3">
      <w:pPr>
        <w:pStyle w:val="Bezatstarpm1"/>
        <w:ind w:firstLine="851"/>
        <w:jc w:val="both"/>
        <w:rPr>
          <w:rFonts w:ascii="Times New Roman" w:hAnsi="Times New Roman"/>
          <w:bCs/>
          <w:sz w:val="28"/>
          <w:szCs w:val="28"/>
          <w:lang w:val="lv-LV"/>
        </w:rPr>
      </w:pPr>
      <w:r w:rsidRPr="00881252">
        <w:rPr>
          <w:rFonts w:ascii="Times New Roman" w:hAnsi="Times New Roman"/>
          <w:bCs/>
          <w:sz w:val="28"/>
          <w:szCs w:val="28"/>
          <w:lang w:val="lv-LV"/>
        </w:rPr>
        <w:t>”Piezīme. Dokumenta rekvizītu ”paraksts” neaizpilda, ja elektroniskais dokuments ir sagatavots atbilstoši normatīvajiem aktiem par elektronisko dokumentu noformēšanu.”.</w:t>
      </w:r>
    </w:p>
    <w:p w:rsidR="00DE7209" w:rsidRPr="00881252" w:rsidRDefault="00DE7209" w:rsidP="00F57EA3">
      <w:pPr>
        <w:pStyle w:val="NoSpacing"/>
        <w:jc w:val="both"/>
        <w:rPr>
          <w:rFonts w:ascii="Times New Roman" w:hAnsi="Times New Roman"/>
          <w:sz w:val="28"/>
          <w:szCs w:val="28"/>
          <w:lang w:val="lv-LV"/>
        </w:rPr>
      </w:pPr>
    </w:p>
    <w:p w:rsidR="001805FB" w:rsidRPr="00881252" w:rsidRDefault="00472A0D" w:rsidP="004A770A">
      <w:pPr>
        <w:pStyle w:val="NoSpacing"/>
        <w:ind w:firstLine="851"/>
        <w:jc w:val="both"/>
        <w:rPr>
          <w:rFonts w:ascii="Times New Roman" w:hAnsi="Times New Roman"/>
          <w:sz w:val="28"/>
          <w:szCs w:val="28"/>
          <w:lang w:val="lv-LV"/>
        </w:rPr>
      </w:pPr>
      <w:r w:rsidRPr="00881252">
        <w:rPr>
          <w:rFonts w:ascii="Times New Roman" w:hAnsi="Times New Roman"/>
          <w:sz w:val="28"/>
          <w:szCs w:val="28"/>
          <w:lang w:val="lv-LV"/>
        </w:rPr>
        <w:t>23</w:t>
      </w:r>
      <w:r w:rsidR="008E716D" w:rsidRPr="00881252">
        <w:rPr>
          <w:rFonts w:ascii="Times New Roman" w:hAnsi="Times New Roman"/>
          <w:sz w:val="28"/>
          <w:szCs w:val="28"/>
          <w:lang w:val="lv-LV"/>
        </w:rPr>
        <w:t>. </w:t>
      </w:r>
      <w:r w:rsidR="001805FB" w:rsidRPr="00881252">
        <w:rPr>
          <w:rFonts w:ascii="Times New Roman" w:hAnsi="Times New Roman"/>
          <w:sz w:val="28"/>
          <w:szCs w:val="28"/>
          <w:lang w:val="lv-LV"/>
        </w:rPr>
        <w:t>Papildināt noteikumus ar 6.</w:t>
      </w:r>
      <w:r w:rsidR="001805FB" w:rsidRPr="00881252">
        <w:rPr>
          <w:rFonts w:ascii="Times New Roman" w:hAnsi="Times New Roman"/>
          <w:sz w:val="28"/>
          <w:szCs w:val="28"/>
          <w:vertAlign w:val="superscript"/>
          <w:lang w:val="lv-LV"/>
        </w:rPr>
        <w:t>1</w:t>
      </w:r>
      <w:r w:rsidR="00A85FBC" w:rsidRPr="00881252">
        <w:rPr>
          <w:rFonts w:ascii="Times New Roman" w:hAnsi="Times New Roman"/>
          <w:sz w:val="28"/>
          <w:szCs w:val="28"/>
          <w:lang w:val="lv-LV"/>
        </w:rPr>
        <w:t>pielikumu šādā</w:t>
      </w:r>
      <w:r w:rsidR="001805FB" w:rsidRPr="00881252">
        <w:rPr>
          <w:rFonts w:ascii="Times New Roman" w:hAnsi="Times New Roman"/>
          <w:sz w:val="28"/>
          <w:szCs w:val="28"/>
          <w:lang w:val="lv-LV"/>
        </w:rPr>
        <w:t xml:space="preserve"> redakcijā:</w:t>
      </w:r>
    </w:p>
    <w:p w:rsidR="009113E7" w:rsidRPr="00881252" w:rsidRDefault="009113E7" w:rsidP="009113E7">
      <w:pPr>
        <w:pStyle w:val="NoSpacing"/>
        <w:jc w:val="right"/>
        <w:rPr>
          <w:rFonts w:ascii="Times New Roman" w:hAnsi="Times New Roman"/>
          <w:sz w:val="28"/>
          <w:szCs w:val="28"/>
          <w:lang w:val="lv-LV"/>
        </w:rPr>
      </w:pPr>
    </w:p>
    <w:p w:rsidR="009113E7" w:rsidRPr="00881252" w:rsidRDefault="001805FB" w:rsidP="009113E7">
      <w:pPr>
        <w:pStyle w:val="NoSpacing"/>
        <w:jc w:val="right"/>
        <w:rPr>
          <w:rFonts w:ascii="Times New Roman" w:hAnsi="Times New Roman"/>
          <w:sz w:val="28"/>
          <w:szCs w:val="28"/>
          <w:lang w:val="lv-LV"/>
        </w:rPr>
      </w:pPr>
      <w:r w:rsidRPr="00881252">
        <w:rPr>
          <w:rFonts w:ascii="Times New Roman" w:hAnsi="Times New Roman"/>
          <w:sz w:val="28"/>
          <w:szCs w:val="28"/>
          <w:lang w:val="lv-LV"/>
        </w:rPr>
        <w:t>”</w:t>
      </w:r>
      <w:r w:rsidR="009113E7" w:rsidRPr="00881252">
        <w:rPr>
          <w:rFonts w:ascii="Times New Roman" w:hAnsi="Times New Roman"/>
          <w:sz w:val="28"/>
          <w:szCs w:val="28"/>
          <w:lang w:val="lv-LV"/>
        </w:rPr>
        <w:t>6.</w:t>
      </w:r>
      <w:r w:rsidR="009113E7" w:rsidRPr="00881252">
        <w:rPr>
          <w:rFonts w:ascii="Times New Roman" w:hAnsi="Times New Roman"/>
          <w:sz w:val="28"/>
          <w:szCs w:val="28"/>
          <w:vertAlign w:val="superscript"/>
          <w:lang w:val="lv-LV"/>
        </w:rPr>
        <w:t>1</w:t>
      </w:r>
      <w:r w:rsidR="009113E7" w:rsidRPr="00881252">
        <w:rPr>
          <w:rFonts w:ascii="Times New Roman" w:hAnsi="Times New Roman"/>
          <w:sz w:val="28"/>
          <w:szCs w:val="28"/>
          <w:lang w:val="lv-LV"/>
        </w:rPr>
        <w:t>pielikums</w:t>
      </w:r>
    </w:p>
    <w:p w:rsidR="009113E7" w:rsidRPr="00881252" w:rsidRDefault="009113E7" w:rsidP="009113E7">
      <w:pPr>
        <w:pStyle w:val="NoSpacing"/>
        <w:jc w:val="right"/>
        <w:rPr>
          <w:rFonts w:ascii="Times New Roman" w:hAnsi="Times New Roman"/>
          <w:sz w:val="28"/>
          <w:szCs w:val="28"/>
          <w:lang w:val="lv-LV"/>
        </w:rPr>
      </w:pPr>
      <w:r w:rsidRPr="00881252">
        <w:rPr>
          <w:rFonts w:ascii="Times New Roman" w:hAnsi="Times New Roman"/>
          <w:sz w:val="28"/>
          <w:szCs w:val="28"/>
          <w:lang w:val="lv-LV"/>
        </w:rPr>
        <w:t>Ministru kabineta</w:t>
      </w:r>
    </w:p>
    <w:p w:rsidR="009113E7" w:rsidRPr="00881252" w:rsidRDefault="009D6B32" w:rsidP="009113E7">
      <w:pPr>
        <w:pStyle w:val="NoSpacing"/>
        <w:jc w:val="right"/>
        <w:rPr>
          <w:rFonts w:ascii="Times New Roman" w:hAnsi="Times New Roman"/>
          <w:sz w:val="28"/>
          <w:szCs w:val="28"/>
          <w:lang w:val="lv-LV"/>
        </w:rPr>
      </w:pPr>
      <w:r w:rsidRPr="00881252">
        <w:rPr>
          <w:rFonts w:ascii="Times New Roman" w:hAnsi="Times New Roman"/>
          <w:sz w:val="28"/>
          <w:szCs w:val="28"/>
          <w:lang w:val="lv-LV"/>
        </w:rPr>
        <w:t>2011.gada 19.oktobra </w:t>
      </w:r>
      <w:r w:rsidR="009113E7" w:rsidRPr="00881252">
        <w:rPr>
          <w:rFonts w:ascii="Times New Roman" w:hAnsi="Times New Roman"/>
          <w:sz w:val="28"/>
          <w:szCs w:val="28"/>
          <w:lang w:val="lv-LV"/>
        </w:rPr>
        <w:t xml:space="preserve"> </w:t>
      </w:r>
    </w:p>
    <w:p w:rsidR="009113E7" w:rsidRPr="00881252" w:rsidRDefault="009113E7" w:rsidP="009113E7">
      <w:pPr>
        <w:pStyle w:val="NoSpacing"/>
        <w:jc w:val="right"/>
        <w:rPr>
          <w:rFonts w:ascii="Times New Roman" w:hAnsi="Times New Roman"/>
          <w:sz w:val="28"/>
          <w:szCs w:val="28"/>
          <w:lang w:val="lv-LV"/>
        </w:rPr>
      </w:pPr>
      <w:r w:rsidRPr="00881252">
        <w:rPr>
          <w:rFonts w:ascii="Times New Roman" w:hAnsi="Times New Roman"/>
          <w:sz w:val="28"/>
          <w:szCs w:val="28"/>
          <w:lang w:val="lv-LV"/>
        </w:rPr>
        <w:t xml:space="preserve">noteikumiem Nr.800 </w:t>
      </w:r>
    </w:p>
    <w:p w:rsidR="009113E7" w:rsidRPr="00881252" w:rsidRDefault="009113E7" w:rsidP="009113E7">
      <w:pPr>
        <w:spacing w:before="100" w:beforeAutospacing="1" w:after="100" w:afterAutospacing="1"/>
        <w:rPr>
          <w:sz w:val="28"/>
          <w:szCs w:val="28"/>
        </w:rPr>
      </w:pPr>
      <w:r w:rsidRPr="00881252">
        <w:rPr>
          <w:sz w:val="28"/>
          <w:szCs w:val="28"/>
        </w:rPr>
        <w:t> </w:t>
      </w:r>
    </w:p>
    <w:tbl>
      <w:tblPr>
        <w:tblW w:w="0" w:type="auto"/>
        <w:tblCellSpacing w:w="0" w:type="dxa"/>
        <w:tblCellMar>
          <w:left w:w="0" w:type="dxa"/>
          <w:right w:w="0" w:type="dxa"/>
        </w:tblCellMar>
        <w:tblLook w:val="04A0"/>
      </w:tblPr>
      <w:tblGrid>
        <w:gridCol w:w="5040"/>
        <w:gridCol w:w="4316"/>
      </w:tblGrid>
      <w:tr w:rsidR="009113E7" w:rsidRPr="0060390B" w:rsidTr="00111870">
        <w:trPr>
          <w:tblCellSpacing w:w="0" w:type="dxa"/>
        </w:trPr>
        <w:tc>
          <w:tcPr>
            <w:tcW w:w="4455" w:type="dxa"/>
            <w:hideMark/>
          </w:tcPr>
          <w:p w:rsidR="009113E7" w:rsidRPr="0060390B" w:rsidRDefault="009113E7" w:rsidP="009113E7">
            <w:pPr>
              <w:pStyle w:val="NoSpacing"/>
              <w:jc w:val="center"/>
              <w:rPr>
                <w:rFonts w:ascii="Times New Roman" w:hAnsi="Times New Roman"/>
                <w:sz w:val="28"/>
                <w:szCs w:val="28"/>
                <w:lang w:val="lv-LV"/>
              </w:rPr>
            </w:pPr>
            <w:r w:rsidRPr="0060390B">
              <w:rPr>
                <w:rFonts w:ascii="Times New Roman" w:hAnsi="Times New Roman"/>
                <w:sz w:val="28"/>
                <w:szCs w:val="28"/>
                <w:lang w:val="lv-LV"/>
              </w:rPr>
              <w:t>LATVIJAS REPUBLIKA</w:t>
            </w:r>
          </w:p>
          <w:p w:rsidR="009113E7" w:rsidRPr="0060390B" w:rsidRDefault="009113E7" w:rsidP="009113E7">
            <w:pPr>
              <w:pStyle w:val="NoSpacing"/>
              <w:jc w:val="center"/>
              <w:rPr>
                <w:rFonts w:ascii="Times New Roman" w:hAnsi="Times New Roman"/>
                <w:sz w:val="28"/>
                <w:szCs w:val="28"/>
                <w:lang w:val="lv-LV"/>
              </w:rPr>
            </w:pPr>
            <w:r w:rsidRPr="0060390B">
              <w:rPr>
                <w:rFonts w:ascii="Times New Roman" w:hAnsi="Times New Roman"/>
                <w:sz w:val="28"/>
                <w:szCs w:val="28"/>
                <w:lang w:val="lv-LV"/>
              </w:rPr>
              <w:lastRenderedPageBreak/>
              <w:t>ZĀĻU VALSTS AĢENTŪRA</w:t>
            </w:r>
          </w:p>
          <w:p w:rsidR="009113E7" w:rsidRPr="0060390B" w:rsidRDefault="009113E7" w:rsidP="009113E7">
            <w:pPr>
              <w:pStyle w:val="NoSpacing"/>
              <w:jc w:val="center"/>
              <w:rPr>
                <w:rFonts w:ascii="Times New Roman" w:hAnsi="Times New Roman"/>
                <w:sz w:val="28"/>
                <w:szCs w:val="28"/>
                <w:lang w:val="lv-LV"/>
              </w:rPr>
            </w:pPr>
            <w:r w:rsidRPr="0060390B">
              <w:rPr>
                <w:rFonts w:ascii="Times New Roman" w:hAnsi="Times New Roman"/>
                <w:sz w:val="28"/>
                <w:szCs w:val="28"/>
                <w:lang w:val="lv-LV"/>
              </w:rPr>
              <w:t>_________________________________</w:t>
            </w:r>
          </w:p>
          <w:p w:rsidR="009113E7" w:rsidRPr="0060390B" w:rsidRDefault="009113E7" w:rsidP="009113E7">
            <w:pPr>
              <w:pStyle w:val="NoSpacing"/>
              <w:jc w:val="center"/>
              <w:rPr>
                <w:rFonts w:ascii="Times New Roman" w:hAnsi="Times New Roman"/>
                <w:sz w:val="28"/>
                <w:szCs w:val="28"/>
                <w:lang w:val="lv-LV"/>
              </w:rPr>
            </w:pPr>
            <w:r w:rsidRPr="0060390B">
              <w:rPr>
                <w:rFonts w:ascii="Times New Roman" w:hAnsi="Times New Roman"/>
                <w:sz w:val="28"/>
                <w:szCs w:val="28"/>
                <w:lang w:val="lv-LV"/>
              </w:rPr>
              <w:t>____________________________________</w:t>
            </w:r>
          </w:p>
          <w:p w:rsidR="009113E7" w:rsidRPr="0060390B" w:rsidRDefault="009113E7" w:rsidP="009113E7">
            <w:pPr>
              <w:pStyle w:val="NoSpacing"/>
              <w:jc w:val="center"/>
              <w:rPr>
                <w:rFonts w:ascii="Times New Roman" w:hAnsi="Times New Roman"/>
                <w:sz w:val="28"/>
                <w:szCs w:val="28"/>
                <w:lang w:val="lv-LV"/>
              </w:rPr>
            </w:pPr>
            <w:r w:rsidRPr="0060390B">
              <w:rPr>
                <w:rFonts w:ascii="Times New Roman" w:hAnsi="Times New Roman"/>
                <w:sz w:val="28"/>
                <w:szCs w:val="28"/>
                <w:lang w:val="lv-LV"/>
              </w:rPr>
              <w:t xml:space="preserve">(adrese, reģistrācijas numurs, tālruņa numurs, </w:t>
            </w:r>
            <w:r w:rsidRPr="0060390B">
              <w:rPr>
                <w:rFonts w:ascii="Times New Roman" w:hAnsi="Times New Roman"/>
                <w:sz w:val="28"/>
                <w:szCs w:val="28"/>
                <w:lang w:val="lv-LV"/>
              </w:rPr>
              <w:br/>
              <w:t>faksa numurs, e-pasta adrese)</w:t>
            </w:r>
          </w:p>
        </w:tc>
        <w:tc>
          <w:tcPr>
            <w:tcW w:w="4605" w:type="dxa"/>
            <w:hideMark/>
          </w:tcPr>
          <w:p w:rsidR="009113E7" w:rsidRPr="0060390B" w:rsidRDefault="009113E7" w:rsidP="009113E7">
            <w:pPr>
              <w:pStyle w:val="NoSpacing"/>
              <w:jc w:val="center"/>
              <w:rPr>
                <w:rFonts w:ascii="Times New Roman" w:hAnsi="Times New Roman"/>
                <w:sz w:val="28"/>
                <w:szCs w:val="28"/>
                <w:lang w:val="lv-LV"/>
              </w:rPr>
            </w:pPr>
            <w:r w:rsidRPr="0060390B">
              <w:rPr>
                <w:rFonts w:ascii="Times New Roman" w:hAnsi="Times New Roman"/>
                <w:i/>
                <w:iCs/>
                <w:sz w:val="28"/>
                <w:szCs w:val="28"/>
                <w:lang w:val="lv-LV"/>
              </w:rPr>
              <w:lastRenderedPageBreak/>
              <w:t>REPUBLIC OF LATVIA</w:t>
            </w:r>
          </w:p>
          <w:p w:rsidR="009113E7" w:rsidRPr="0060390B" w:rsidRDefault="009113E7" w:rsidP="009113E7">
            <w:pPr>
              <w:pStyle w:val="NoSpacing"/>
              <w:jc w:val="center"/>
              <w:rPr>
                <w:rFonts w:ascii="Times New Roman" w:hAnsi="Times New Roman"/>
                <w:sz w:val="28"/>
                <w:szCs w:val="28"/>
                <w:lang w:val="lv-LV"/>
              </w:rPr>
            </w:pPr>
            <w:r w:rsidRPr="0060390B">
              <w:rPr>
                <w:rFonts w:ascii="Times New Roman" w:hAnsi="Times New Roman"/>
                <w:i/>
                <w:iCs/>
                <w:sz w:val="28"/>
                <w:szCs w:val="28"/>
                <w:lang w:val="lv-LV"/>
              </w:rPr>
              <w:lastRenderedPageBreak/>
              <w:t>STATE AGENCY OF MEDICINES</w:t>
            </w:r>
          </w:p>
          <w:p w:rsidR="009113E7" w:rsidRPr="0060390B" w:rsidRDefault="009113E7" w:rsidP="009113E7">
            <w:pPr>
              <w:pStyle w:val="NoSpacing"/>
              <w:jc w:val="center"/>
              <w:rPr>
                <w:rFonts w:ascii="Times New Roman" w:hAnsi="Times New Roman"/>
                <w:sz w:val="28"/>
                <w:szCs w:val="28"/>
                <w:lang w:val="lv-LV"/>
              </w:rPr>
            </w:pPr>
            <w:r w:rsidRPr="0060390B">
              <w:rPr>
                <w:rFonts w:ascii="Times New Roman" w:hAnsi="Times New Roman"/>
                <w:sz w:val="28"/>
                <w:szCs w:val="28"/>
                <w:lang w:val="lv-LV"/>
              </w:rPr>
              <w:t>______________________________</w:t>
            </w:r>
          </w:p>
          <w:p w:rsidR="009113E7" w:rsidRPr="0060390B" w:rsidRDefault="009113E7" w:rsidP="009113E7">
            <w:pPr>
              <w:pStyle w:val="NoSpacing"/>
              <w:jc w:val="center"/>
              <w:rPr>
                <w:rFonts w:ascii="Times New Roman" w:hAnsi="Times New Roman"/>
                <w:sz w:val="28"/>
                <w:szCs w:val="28"/>
                <w:lang w:val="lv-LV"/>
              </w:rPr>
            </w:pPr>
            <w:r w:rsidRPr="0060390B">
              <w:rPr>
                <w:rFonts w:ascii="Times New Roman" w:hAnsi="Times New Roman"/>
                <w:sz w:val="28"/>
                <w:szCs w:val="28"/>
                <w:lang w:val="lv-LV"/>
              </w:rPr>
              <w:t>______________________________</w:t>
            </w:r>
          </w:p>
          <w:p w:rsidR="009113E7" w:rsidRPr="0060390B" w:rsidRDefault="009113E7" w:rsidP="009113E7">
            <w:pPr>
              <w:pStyle w:val="NoSpacing"/>
              <w:jc w:val="center"/>
              <w:rPr>
                <w:rFonts w:ascii="Times New Roman" w:hAnsi="Times New Roman"/>
                <w:sz w:val="28"/>
                <w:szCs w:val="28"/>
                <w:lang w:val="lv-LV"/>
              </w:rPr>
            </w:pPr>
            <w:r w:rsidRPr="0060390B">
              <w:rPr>
                <w:rFonts w:ascii="Times New Roman" w:hAnsi="Times New Roman"/>
                <w:i/>
                <w:iCs/>
                <w:sz w:val="28"/>
                <w:szCs w:val="28"/>
                <w:lang w:val="lv-LV"/>
              </w:rPr>
              <w:t xml:space="preserve">(address, registration number, phone number, </w:t>
            </w:r>
            <w:r w:rsidRPr="0060390B">
              <w:rPr>
                <w:rFonts w:ascii="Times New Roman" w:hAnsi="Times New Roman"/>
                <w:i/>
                <w:iCs/>
                <w:sz w:val="28"/>
                <w:szCs w:val="28"/>
                <w:lang w:val="lv-LV"/>
              </w:rPr>
              <w:br/>
              <w:t>fax number, e-mail)</w:t>
            </w:r>
          </w:p>
        </w:tc>
      </w:tr>
    </w:tbl>
    <w:p w:rsidR="008E716D" w:rsidRPr="0060390B" w:rsidRDefault="008E716D" w:rsidP="008E716D">
      <w:pPr>
        <w:jc w:val="center"/>
        <w:rPr>
          <w:sz w:val="28"/>
          <w:szCs w:val="28"/>
        </w:rPr>
      </w:pPr>
    </w:p>
    <w:p w:rsidR="008E716D" w:rsidRPr="0060390B" w:rsidRDefault="008E716D" w:rsidP="008E716D">
      <w:pPr>
        <w:jc w:val="center"/>
        <w:rPr>
          <w:rFonts w:ascii="Times New Roman Bold" w:hAnsi="Times New Roman Bold"/>
        </w:rPr>
      </w:pPr>
      <w:r w:rsidRPr="0060390B">
        <w:rPr>
          <w:rFonts w:ascii="Times New Roman Bold" w:hAnsi="Times New Roman Bold"/>
        </w:rPr>
        <w:t xml:space="preserve"> SPECIĀLA</w:t>
      </w:r>
      <w:bookmarkStart w:id="0" w:name="bkm28"/>
      <w:bookmarkEnd w:id="0"/>
      <w:r w:rsidRPr="0060390B">
        <w:rPr>
          <w:rFonts w:ascii="Times New Roman Bold" w:hAnsi="Times New Roman Bold"/>
        </w:rPr>
        <w:t xml:space="preserve"> ATĻAUJA (LICENCE) CILVĒKIEM PAREDZĒTO ZĀĻU IZPLATĪŠANAI VAIRUMTIRDZNIECĪBĀ</w:t>
      </w:r>
    </w:p>
    <w:p w:rsidR="008E716D" w:rsidRPr="0060390B" w:rsidRDefault="008E716D" w:rsidP="008E716D">
      <w:pPr>
        <w:jc w:val="center"/>
        <w:rPr>
          <w:rFonts w:ascii="Times New Roman Bold" w:hAnsi="Times New Roman Bold"/>
        </w:rPr>
      </w:pPr>
      <w:bookmarkStart w:id="1" w:name="bkm27"/>
      <w:bookmarkEnd w:id="1"/>
      <w:r w:rsidRPr="0060390B">
        <w:rPr>
          <w:rFonts w:ascii="Times New Roman Bold Italic" w:hAnsi="Times New Roman Bold Italic"/>
        </w:rPr>
        <w:t>AUTHORISATION FOR WHOLESALE DISTRIBUTION OF MEDICINAL PRODUCTS FOR HUMAN USE</w:t>
      </w:r>
    </w:p>
    <w:p w:rsidR="008E716D" w:rsidRPr="0060390B" w:rsidRDefault="008E716D" w:rsidP="008E716D">
      <w:r w:rsidRPr="0060390B">
        <w:rPr>
          <w:rFonts w:ascii="Times New Roman Italic" w:hAnsi="Times New Roman Italic"/>
        </w:rPr>
        <w:t> </w:t>
      </w:r>
    </w:p>
    <w:p w:rsidR="008E716D" w:rsidRPr="0060390B" w:rsidRDefault="008E716D" w:rsidP="008E716D">
      <w:pPr>
        <w:rPr>
          <w:sz w:val="28"/>
          <w:szCs w:val="28"/>
        </w:rPr>
      </w:pPr>
      <w:r w:rsidRPr="0060390B">
        <w:t>1. </w:t>
      </w:r>
      <w:r w:rsidRPr="0060390B">
        <w:rPr>
          <w:sz w:val="28"/>
          <w:szCs w:val="28"/>
        </w:rPr>
        <w:t>Speciālās atļaujas (licences) numurs  ______</w:t>
      </w:r>
      <w:r w:rsidR="00CD7667" w:rsidRPr="0060390B">
        <w:rPr>
          <w:sz w:val="28"/>
          <w:szCs w:val="28"/>
        </w:rPr>
        <w:t>_____________________________</w:t>
      </w:r>
    </w:p>
    <w:p w:rsidR="008E716D" w:rsidRPr="0060390B" w:rsidRDefault="008E716D" w:rsidP="008E716D">
      <w:pPr>
        <w:rPr>
          <w:i/>
        </w:rPr>
      </w:pPr>
      <w:r w:rsidRPr="0060390B">
        <w:rPr>
          <w:i/>
        </w:rPr>
        <w:t xml:space="preserve">Number of authorisation </w:t>
      </w:r>
    </w:p>
    <w:p w:rsidR="008E716D" w:rsidRPr="0060390B" w:rsidRDefault="008E716D" w:rsidP="008E716D">
      <w:pPr>
        <w:rPr>
          <w:sz w:val="28"/>
          <w:szCs w:val="28"/>
        </w:rPr>
      </w:pPr>
      <w:r w:rsidRPr="0060390B">
        <w:rPr>
          <w:sz w:val="28"/>
          <w:szCs w:val="28"/>
        </w:rPr>
        <w:t> </w:t>
      </w:r>
    </w:p>
    <w:p w:rsidR="008E716D" w:rsidRPr="0060390B" w:rsidRDefault="008E716D" w:rsidP="008E716D">
      <w:pPr>
        <w:numPr>
          <w:ilvl w:val="0"/>
          <w:numId w:val="9"/>
        </w:numPr>
        <w:ind w:hanging="240"/>
        <w:rPr>
          <w:sz w:val="28"/>
          <w:szCs w:val="28"/>
        </w:rPr>
      </w:pPr>
      <w:r w:rsidRPr="0060390B">
        <w:rPr>
          <w:sz w:val="28"/>
          <w:szCs w:val="28"/>
        </w:rPr>
        <w:t>Speciālās atļauj</w:t>
      </w:r>
      <w:r w:rsidR="00CD7667" w:rsidRPr="0060390B">
        <w:rPr>
          <w:sz w:val="28"/>
          <w:szCs w:val="28"/>
        </w:rPr>
        <w:t xml:space="preserve">as (licences) īpašnieka </w:t>
      </w:r>
      <w:r w:rsidR="00BE55B8" w:rsidRPr="0060390B">
        <w:rPr>
          <w:sz w:val="28"/>
          <w:szCs w:val="28"/>
        </w:rPr>
        <w:t xml:space="preserve"> komersanta </w:t>
      </w:r>
      <w:r w:rsidR="00E47CC7" w:rsidRPr="0060390B">
        <w:rPr>
          <w:sz w:val="28"/>
          <w:szCs w:val="28"/>
        </w:rPr>
        <w:t>firma</w:t>
      </w:r>
      <w:r w:rsidR="00BE55B8" w:rsidRPr="0060390B">
        <w:rPr>
          <w:sz w:val="28"/>
          <w:szCs w:val="28"/>
        </w:rPr>
        <w:t xml:space="preserve"> vai saimnieciskās darbības veicēja nosaukums</w:t>
      </w:r>
      <w:r w:rsidRPr="0060390B">
        <w:rPr>
          <w:sz w:val="28"/>
          <w:szCs w:val="28"/>
        </w:rPr>
        <w:t xml:space="preserve"> ______________________________________________</w:t>
      </w:r>
      <w:r w:rsidR="009D6B32" w:rsidRPr="0060390B">
        <w:rPr>
          <w:sz w:val="28"/>
          <w:szCs w:val="28"/>
        </w:rPr>
        <w:t>___________________</w:t>
      </w:r>
    </w:p>
    <w:p w:rsidR="00CD7667" w:rsidRPr="0060390B" w:rsidRDefault="008E716D" w:rsidP="00CD7667">
      <w:pPr>
        <w:rPr>
          <w:i/>
        </w:rPr>
      </w:pPr>
      <w:r w:rsidRPr="0060390B">
        <w:rPr>
          <w:sz w:val="28"/>
          <w:szCs w:val="28"/>
        </w:rPr>
        <w:t> </w:t>
      </w:r>
      <w:r w:rsidR="00CD7667" w:rsidRPr="0060390B">
        <w:rPr>
          <w:i/>
        </w:rPr>
        <w:t>Firm of authorisation holder</w:t>
      </w:r>
    </w:p>
    <w:p w:rsidR="008E716D" w:rsidRPr="0060390B" w:rsidRDefault="008E716D" w:rsidP="008E716D">
      <w:pPr>
        <w:rPr>
          <w:sz w:val="28"/>
          <w:szCs w:val="28"/>
        </w:rPr>
      </w:pPr>
    </w:p>
    <w:p w:rsidR="008E716D" w:rsidRPr="0060390B" w:rsidRDefault="008E716D" w:rsidP="008E716D">
      <w:pPr>
        <w:numPr>
          <w:ilvl w:val="0"/>
          <w:numId w:val="10"/>
        </w:numPr>
        <w:ind w:hanging="240"/>
        <w:rPr>
          <w:sz w:val="28"/>
          <w:szCs w:val="28"/>
        </w:rPr>
      </w:pPr>
      <w:r w:rsidRPr="0060390B">
        <w:rPr>
          <w:sz w:val="28"/>
          <w:szCs w:val="28"/>
        </w:rPr>
        <w:t>Speciālās atļaujas (licences) īpašnieka juridiskā adrese __________________________________</w:t>
      </w:r>
    </w:p>
    <w:p w:rsidR="008E716D" w:rsidRPr="0060390B" w:rsidRDefault="008E716D" w:rsidP="008E716D">
      <w:pPr>
        <w:rPr>
          <w:i/>
        </w:rPr>
      </w:pPr>
      <w:r w:rsidRPr="0060390B">
        <w:rPr>
          <w:i/>
        </w:rPr>
        <w:t>Legally registered address of authorisation holder</w:t>
      </w:r>
    </w:p>
    <w:p w:rsidR="008E716D" w:rsidRPr="0060390B" w:rsidRDefault="008E716D" w:rsidP="008E716D">
      <w:pPr>
        <w:rPr>
          <w:sz w:val="28"/>
          <w:szCs w:val="28"/>
        </w:rPr>
      </w:pPr>
    </w:p>
    <w:p w:rsidR="008E716D" w:rsidRPr="0060390B" w:rsidRDefault="009D6B32" w:rsidP="008E716D">
      <w:pPr>
        <w:numPr>
          <w:ilvl w:val="0"/>
          <w:numId w:val="11"/>
        </w:numPr>
        <w:ind w:hanging="240"/>
        <w:rPr>
          <w:sz w:val="28"/>
          <w:szCs w:val="28"/>
        </w:rPr>
      </w:pPr>
      <w:r w:rsidRPr="0060390B">
        <w:rPr>
          <w:sz w:val="28"/>
          <w:szCs w:val="28"/>
        </w:rPr>
        <w:t>Farmaceitiskās darbības vietas(−u) adrese(−</w:t>
      </w:r>
      <w:r w:rsidR="008E716D" w:rsidRPr="0060390B">
        <w:rPr>
          <w:sz w:val="28"/>
          <w:szCs w:val="28"/>
        </w:rPr>
        <w:t>s) ______________________________________</w:t>
      </w:r>
    </w:p>
    <w:p w:rsidR="008E716D" w:rsidRPr="0060390B" w:rsidRDefault="008E716D" w:rsidP="008E716D">
      <w:pPr>
        <w:rPr>
          <w:i/>
          <w:sz w:val="28"/>
          <w:szCs w:val="28"/>
        </w:rPr>
      </w:pPr>
      <w:r w:rsidRPr="0060390B">
        <w:rPr>
          <w:i/>
        </w:rPr>
        <w:t>Address(es) of site(s</w:t>
      </w:r>
      <w:r w:rsidRPr="0060390B">
        <w:rPr>
          <w:i/>
          <w:sz w:val="28"/>
          <w:szCs w:val="28"/>
        </w:rPr>
        <w:t>)</w:t>
      </w:r>
    </w:p>
    <w:p w:rsidR="008E716D" w:rsidRPr="0060390B" w:rsidRDefault="008E716D" w:rsidP="008E716D">
      <w:pPr>
        <w:rPr>
          <w:sz w:val="28"/>
          <w:szCs w:val="28"/>
        </w:rPr>
      </w:pPr>
      <w:r w:rsidRPr="0060390B">
        <w:rPr>
          <w:sz w:val="28"/>
          <w:szCs w:val="28"/>
        </w:rPr>
        <w:t>(norāda visu reģistrēto farmaceitiskās darbības vietu adreses</w:t>
      </w:r>
      <w:r w:rsidR="00AC2BCA" w:rsidRPr="0060390B">
        <w:rPr>
          <w:sz w:val="28"/>
          <w:szCs w:val="28"/>
        </w:rPr>
        <w:t>.</w:t>
      </w:r>
      <w:r w:rsidRPr="0060390B">
        <w:rPr>
          <w:sz w:val="28"/>
          <w:szCs w:val="28"/>
        </w:rPr>
        <w:t>)</w:t>
      </w:r>
    </w:p>
    <w:p w:rsidR="008E716D" w:rsidRPr="0060390B" w:rsidRDefault="008E716D" w:rsidP="008E716D">
      <w:pPr>
        <w:jc w:val="both"/>
        <w:rPr>
          <w:i/>
        </w:rPr>
      </w:pPr>
      <w:r w:rsidRPr="0060390B">
        <w:rPr>
          <w:i/>
        </w:rPr>
        <w:t>(Addresses of all sites should be listed if not covered by separate authoristions)</w:t>
      </w:r>
    </w:p>
    <w:p w:rsidR="008E716D" w:rsidRPr="0060390B" w:rsidRDefault="008E716D" w:rsidP="008E716D">
      <w:pPr>
        <w:rPr>
          <w:sz w:val="28"/>
          <w:szCs w:val="28"/>
        </w:rPr>
      </w:pPr>
      <w:r w:rsidRPr="0060390B">
        <w:rPr>
          <w:sz w:val="28"/>
          <w:szCs w:val="28"/>
        </w:rPr>
        <w:t> </w:t>
      </w:r>
    </w:p>
    <w:p w:rsidR="008E716D" w:rsidRPr="0060390B" w:rsidRDefault="008E716D" w:rsidP="008E716D">
      <w:pPr>
        <w:rPr>
          <w:sz w:val="28"/>
          <w:szCs w:val="28"/>
        </w:rPr>
      </w:pPr>
      <w:r w:rsidRPr="0060390B">
        <w:rPr>
          <w:sz w:val="28"/>
          <w:szCs w:val="28"/>
        </w:rPr>
        <w:t>5. Speciālās atļaujas (licences) joma (aizpildīt attiecībā uz katru 4. punktā minēto farmaceitiskās darbības vietu) _________________________________________________________________</w:t>
      </w:r>
    </w:p>
    <w:p w:rsidR="008E716D" w:rsidRPr="0060390B" w:rsidRDefault="008E716D" w:rsidP="008E716D">
      <w:pPr>
        <w:rPr>
          <w:i/>
        </w:rPr>
      </w:pPr>
      <w:r w:rsidRPr="0060390B">
        <w:rPr>
          <w:i/>
        </w:rPr>
        <w:t>Scope of authorisation (complete for each site under 4)</w:t>
      </w:r>
    </w:p>
    <w:p w:rsidR="008E716D" w:rsidRPr="0060390B" w:rsidRDefault="008E716D" w:rsidP="008E716D">
      <w:pPr>
        <w:rPr>
          <w:sz w:val="28"/>
          <w:szCs w:val="28"/>
        </w:rPr>
      </w:pPr>
      <w:r w:rsidRPr="0060390B">
        <w:rPr>
          <w:sz w:val="28"/>
          <w:szCs w:val="28"/>
        </w:rPr>
        <w:t> </w:t>
      </w:r>
    </w:p>
    <w:p w:rsidR="008E716D" w:rsidRPr="0060390B" w:rsidRDefault="008E716D" w:rsidP="008E716D">
      <w:pPr>
        <w:numPr>
          <w:ilvl w:val="0"/>
          <w:numId w:val="12"/>
        </w:numPr>
        <w:ind w:hanging="240"/>
        <w:rPr>
          <w:sz w:val="28"/>
          <w:szCs w:val="28"/>
        </w:rPr>
      </w:pPr>
      <w:r w:rsidRPr="0060390B">
        <w:rPr>
          <w:sz w:val="28"/>
          <w:szCs w:val="28"/>
        </w:rPr>
        <w:t>Speciālās atļaujas (lic</w:t>
      </w:r>
      <w:r w:rsidR="00406F06" w:rsidRPr="0060390B">
        <w:rPr>
          <w:sz w:val="28"/>
          <w:szCs w:val="28"/>
        </w:rPr>
        <w:t>ences) izsniegšanas juridiskais</w:t>
      </w:r>
    </w:p>
    <w:p w:rsidR="008E716D" w:rsidRPr="0060390B" w:rsidRDefault="008E716D" w:rsidP="008E716D">
      <w:pPr>
        <w:rPr>
          <w:sz w:val="28"/>
          <w:szCs w:val="28"/>
        </w:rPr>
      </w:pPr>
      <w:r w:rsidRPr="0060390B">
        <w:rPr>
          <w:sz w:val="28"/>
          <w:szCs w:val="28"/>
        </w:rPr>
        <w:t>Pamatojums____________________________________</w:t>
      </w:r>
      <w:r w:rsidR="009D7BDD" w:rsidRPr="0060390B">
        <w:rPr>
          <w:sz w:val="28"/>
          <w:szCs w:val="28"/>
        </w:rPr>
        <w:t>____________________</w:t>
      </w:r>
    </w:p>
    <w:p w:rsidR="008E716D" w:rsidRPr="0060390B" w:rsidRDefault="008E716D" w:rsidP="008E716D">
      <w:pPr>
        <w:rPr>
          <w:i/>
        </w:rPr>
      </w:pPr>
      <w:r w:rsidRPr="0060390B">
        <w:rPr>
          <w:i/>
        </w:rPr>
        <w:t>Legal basis for authorisation</w:t>
      </w:r>
    </w:p>
    <w:p w:rsidR="008E716D" w:rsidRPr="0060390B" w:rsidRDefault="008E716D" w:rsidP="008E716D">
      <w:pPr>
        <w:rPr>
          <w:sz w:val="28"/>
          <w:szCs w:val="28"/>
        </w:rPr>
      </w:pPr>
      <w:r w:rsidRPr="0060390B">
        <w:rPr>
          <w:sz w:val="28"/>
          <w:szCs w:val="28"/>
        </w:rPr>
        <w:t> </w:t>
      </w:r>
    </w:p>
    <w:p w:rsidR="00DA59F6" w:rsidRPr="0060390B" w:rsidRDefault="00D30BE9">
      <w:pPr>
        <w:pStyle w:val="ListParagraph"/>
        <w:numPr>
          <w:ilvl w:val="0"/>
          <w:numId w:val="12"/>
        </w:numPr>
        <w:rPr>
          <w:sz w:val="28"/>
          <w:szCs w:val="28"/>
        </w:rPr>
      </w:pPr>
      <w:r w:rsidRPr="0060390B">
        <w:rPr>
          <w:sz w:val="28"/>
          <w:szCs w:val="28"/>
        </w:rPr>
        <w:t>Zāļu valsts aģentūras atbildīgā amatpersona</w:t>
      </w:r>
    </w:p>
    <w:p w:rsidR="00DA59F6" w:rsidRPr="0060390B" w:rsidRDefault="00D30BE9">
      <w:pPr>
        <w:pStyle w:val="ListParagraph"/>
        <w:ind w:left="240"/>
        <w:rPr>
          <w:sz w:val="28"/>
          <w:szCs w:val="28"/>
        </w:rPr>
      </w:pPr>
      <w:r w:rsidRPr="0060390B">
        <w:rPr>
          <w:sz w:val="28"/>
          <w:szCs w:val="28"/>
        </w:rPr>
        <w:t xml:space="preserve"> vārds, uzvārds ___________________________</w:t>
      </w:r>
    </w:p>
    <w:p w:rsidR="008E716D" w:rsidRPr="0060390B" w:rsidRDefault="008E716D" w:rsidP="008E716D">
      <w:pPr>
        <w:jc w:val="both"/>
        <w:rPr>
          <w:i/>
        </w:rPr>
      </w:pPr>
      <w:r w:rsidRPr="0060390B">
        <w:rPr>
          <w:i/>
        </w:rPr>
        <w:lastRenderedPageBreak/>
        <w:t>Name of responsible officer of the competent authority of the member state granting the wholesaling authorisation</w:t>
      </w:r>
    </w:p>
    <w:p w:rsidR="008E716D" w:rsidRPr="0060390B" w:rsidRDefault="008E716D" w:rsidP="008E716D">
      <w:pPr>
        <w:rPr>
          <w:sz w:val="28"/>
          <w:szCs w:val="28"/>
        </w:rPr>
      </w:pPr>
      <w:r w:rsidRPr="0060390B">
        <w:rPr>
          <w:sz w:val="28"/>
          <w:szCs w:val="28"/>
        </w:rPr>
        <w:t> </w:t>
      </w:r>
    </w:p>
    <w:p w:rsidR="008E716D" w:rsidRPr="0060390B" w:rsidRDefault="008E716D" w:rsidP="008E716D">
      <w:pPr>
        <w:rPr>
          <w:sz w:val="28"/>
          <w:szCs w:val="28"/>
        </w:rPr>
      </w:pPr>
      <w:r w:rsidRPr="0060390B">
        <w:rPr>
          <w:sz w:val="28"/>
          <w:szCs w:val="28"/>
        </w:rPr>
        <w:t>8. Paraksts____________________________</w:t>
      </w:r>
      <w:r w:rsidR="009D7BDD" w:rsidRPr="0060390B">
        <w:rPr>
          <w:sz w:val="28"/>
          <w:szCs w:val="28"/>
        </w:rPr>
        <w:t>______________________________</w:t>
      </w:r>
    </w:p>
    <w:p w:rsidR="008E716D" w:rsidRPr="0060390B" w:rsidRDefault="008E716D" w:rsidP="008E716D">
      <w:pPr>
        <w:rPr>
          <w:i/>
        </w:rPr>
      </w:pPr>
      <w:r w:rsidRPr="0060390B">
        <w:rPr>
          <w:i/>
        </w:rPr>
        <w:t>Signature</w:t>
      </w:r>
    </w:p>
    <w:p w:rsidR="008E716D" w:rsidRPr="0060390B" w:rsidRDefault="008E716D" w:rsidP="008E716D">
      <w:pPr>
        <w:rPr>
          <w:sz w:val="28"/>
          <w:szCs w:val="28"/>
        </w:rPr>
      </w:pPr>
      <w:r w:rsidRPr="0060390B">
        <w:rPr>
          <w:sz w:val="28"/>
          <w:szCs w:val="28"/>
        </w:rPr>
        <w:t> </w:t>
      </w:r>
    </w:p>
    <w:p w:rsidR="008E716D" w:rsidRPr="0060390B" w:rsidRDefault="008E716D" w:rsidP="008E716D">
      <w:pPr>
        <w:rPr>
          <w:sz w:val="28"/>
          <w:szCs w:val="28"/>
        </w:rPr>
      </w:pPr>
      <w:r w:rsidRPr="0060390B">
        <w:rPr>
          <w:sz w:val="28"/>
          <w:szCs w:val="28"/>
        </w:rPr>
        <w:t>9. Datums ____________________________________________________________</w:t>
      </w:r>
      <w:r w:rsidR="009D7BDD" w:rsidRPr="0060390B">
        <w:rPr>
          <w:sz w:val="28"/>
          <w:szCs w:val="28"/>
        </w:rPr>
        <w:t>______</w:t>
      </w:r>
    </w:p>
    <w:p w:rsidR="008E716D" w:rsidRPr="0060390B" w:rsidRDefault="008E716D" w:rsidP="008E716D">
      <w:pPr>
        <w:rPr>
          <w:i/>
        </w:rPr>
      </w:pPr>
      <w:r w:rsidRPr="0060390B">
        <w:rPr>
          <w:i/>
        </w:rPr>
        <w:t>Date</w:t>
      </w:r>
    </w:p>
    <w:p w:rsidR="008E716D" w:rsidRPr="0060390B" w:rsidRDefault="008E716D" w:rsidP="008E716D">
      <w:pPr>
        <w:rPr>
          <w:sz w:val="28"/>
          <w:szCs w:val="28"/>
        </w:rPr>
      </w:pPr>
      <w:r w:rsidRPr="0060390B">
        <w:rPr>
          <w:sz w:val="28"/>
          <w:szCs w:val="28"/>
        </w:rPr>
        <w:t> </w:t>
      </w:r>
    </w:p>
    <w:p w:rsidR="008E716D" w:rsidRPr="0060390B" w:rsidRDefault="007F6C59" w:rsidP="00A2179B">
      <w:pPr>
        <w:jc w:val="both"/>
        <w:rPr>
          <w:sz w:val="28"/>
          <w:szCs w:val="28"/>
        </w:rPr>
      </w:pPr>
      <w:r w:rsidRPr="0060390B">
        <w:rPr>
          <w:sz w:val="28"/>
          <w:szCs w:val="28"/>
        </w:rPr>
        <w:t>Speciālās atļaujas (licences) p</w:t>
      </w:r>
      <w:r w:rsidR="008E716D" w:rsidRPr="0060390B">
        <w:rPr>
          <w:sz w:val="28"/>
          <w:szCs w:val="28"/>
        </w:rPr>
        <w:t>ievienotie pielikumi</w:t>
      </w:r>
      <w:r w:rsidRPr="0060390B">
        <w:rPr>
          <w:sz w:val="28"/>
          <w:szCs w:val="28"/>
        </w:rPr>
        <w:t>:</w:t>
      </w:r>
      <w:r w:rsidR="008E716D" w:rsidRPr="0060390B">
        <w:rPr>
          <w:sz w:val="28"/>
          <w:szCs w:val="28"/>
        </w:rPr>
        <w:t> </w:t>
      </w:r>
    </w:p>
    <w:p w:rsidR="008E716D" w:rsidRPr="0060390B" w:rsidRDefault="007F6C59" w:rsidP="00A2179B">
      <w:pPr>
        <w:ind w:left="142"/>
        <w:jc w:val="both"/>
        <w:rPr>
          <w:sz w:val="28"/>
          <w:szCs w:val="28"/>
        </w:rPr>
      </w:pPr>
      <w:r w:rsidRPr="0060390B">
        <w:rPr>
          <w:sz w:val="28"/>
          <w:szCs w:val="28"/>
        </w:rPr>
        <w:t>1. </w:t>
      </w:r>
      <w:r w:rsidR="00A2179B" w:rsidRPr="0060390B">
        <w:rPr>
          <w:sz w:val="28"/>
          <w:szCs w:val="28"/>
        </w:rPr>
        <w:t>1. </w:t>
      </w:r>
      <w:r w:rsidR="008E716D" w:rsidRPr="0060390B">
        <w:rPr>
          <w:sz w:val="28"/>
          <w:szCs w:val="28"/>
        </w:rPr>
        <w:t xml:space="preserve">pielikums. Speciālās atļaujas (licences) </w:t>
      </w:r>
      <w:r w:rsidR="00BB31AE" w:rsidRPr="0060390B">
        <w:rPr>
          <w:sz w:val="28"/>
          <w:szCs w:val="28"/>
        </w:rPr>
        <w:t xml:space="preserve">darbības </w:t>
      </w:r>
      <w:r w:rsidR="008E716D" w:rsidRPr="0060390B">
        <w:rPr>
          <w:sz w:val="28"/>
          <w:szCs w:val="28"/>
        </w:rPr>
        <w:t>joma zāļu izplatīšanai vairumtirdzniecībā.</w:t>
      </w:r>
    </w:p>
    <w:p w:rsidR="008E716D" w:rsidRPr="0060390B" w:rsidRDefault="007F6C59" w:rsidP="00A2179B">
      <w:pPr>
        <w:ind w:left="142"/>
        <w:jc w:val="both"/>
        <w:rPr>
          <w:sz w:val="28"/>
          <w:szCs w:val="28"/>
        </w:rPr>
      </w:pPr>
      <w:r w:rsidRPr="0060390B">
        <w:rPr>
          <w:sz w:val="28"/>
          <w:szCs w:val="28"/>
        </w:rPr>
        <w:t>2. </w:t>
      </w:r>
      <w:r w:rsidR="00A2179B" w:rsidRPr="0060390B">
        <w:rPr>
          <w:sz w:val="28"/>
          <w:szCs w:val="28"/>
        </w:rPr>
        <w:t>2. </w:t>
      </w:r>
      <w:r w:rsidR="008E716D" w:rsidRPr="0060390B">
        <w:rPr>
          <w:sz w:val="28"/>
          <w:szCs w:val="28"/>
        </w:rPr>
        <w:t xml:space="preserve">pielikums. Līgumdarbības zāļu lietirgotavu adrese(s) un to </w:t>
      </w:r>
      <w:r w:rsidR="00BB31AE" w:rsidRPr="0060390B">
        <w:rPr>
          <w:sz w:val="28"/>
          <w:szCs w:val="28"/>
        </w:rPr>
        <w:t>speciālu atļauju (licenču)</w:t>
      </w:r>
      <w:r w:rsidR="008E716D" w:rsidRPr="0060390B">
        <w:rPr>
          <w:sz w:val="28"/>
          <w:szCs w:val="28"/>
        </w:rPr>
        <w:t xml:space="preserve"> numuri.</w:t>
      </w:r>
    </w:p>
    <w:p w:rsidR="008E716D" w:rsidRPr="0060390B" w:rsidRDefault="007F6C59" w:rsidP="00A2179B">
      <w:pPr>
        <w:ind w:left="142"/>
        <w:jc w:val="both"/>
        <w:rPr>
          <w:sz w:val="28"/>
          <w:szCs w:val="28"/>
        </w:rPr>
      </w:pPr>
      <w:r w:rsidRPr="0060390B">
        <w:rPr>
          <w:sz w:val="28"/>
          <w:szCs w:val="28"/>
        </w:rPr>
        <w:t>3. </w:t>
      </w:r>
      <w:r w:rsidR="00A2179B" w:rsidRPr="0060390B">
        <w:rPr>
          <w:sz w:val="28"/>
          <w:szCs w:val="28"/>
        </w:rPr>
        <w:t>3. </w:t>
      </w:r>
      <w:r w:rsidR="009D6B32" w:rsidRPr="0060390B">
        <w:rPr>
          <w:sz w:val="28"/>
          <w:szCs w:val="28"/>
        </w:rPr>
        <w:t>pielikums. Atbildīgās(−o) personas(−u) vārds(−i), uzvārds(−</w:t>
      </w:r>
      <w:r w:rsidR="008E716D" w:rsidRPr="0060390B">
        <w:rPr>
          <w:sz w:val="28"/>
          <w:szCs w:val="28"/>
        </w:rPr>
        <w:t>i).</w:t>
      </w:r>
    </w:p>
    <w:p w:rsidR="008E716D" w:rsidRPr="0060390B" w:rsidRDefault="007F6C59" w:rsidP="00F57EA3">
      <w:pPr>
        <w:ind w:left="142"/>
        <w:jc w:val="both"/>
        <w:rPr>
          <w:sz w:val="28"/>
          <w:szCs w:val="28"/>
        </w:rPr>
      </w:pPr>
      <w:r w:rsidRPr="0060390B">
        <w:rPr>
          <w:sz w:val="28"/>
          <w:szCs w:val="28"/>
        </w:rPr>
        <w:t>4. </w:t>
      </w:r>
      <w:r w:rsidR="00A2179B" w:rsidRPr="0060390B">
        <w:rPr>
          <w:sz w:val="28"/>
          <w:szCs w:val="28"/>
        </w:rPr>
        <w:t>4. </w:t>
      </w:r>
      <w:r w:rsidR="008E716D" w:rsidRPr="0060390B">
        <w:rPr>
          <w:sz w:val="28"/>
          <w:szCs w:val="28"/>
        </w:rPr>
        <w:t>pielikums. Datums, kad veikta inspekcija, kas ir par pamatu speciālās atļaujas (licences) izsniegšanai.</w:t>
      </w:r>
    </w:p>
    <w:p w:rsidR="008E716D" w:rsidRPr="0060390B" w:rsidRDefault="008E716D" w:rsidP="008E716D">
      <w:pPr>
        <w:jc w:val="both"/>
        <w:rPr>
          <w:sz w:val="28"/>
          <w:szCs w:val="28"/>
        </w:rPr>
      </w:pPr>
      <w:r w:rsidRPr="0060390B">
        <w:rPr>
          <w:sz w:val="28"/>
          <w:szCs w:val="28"/>
        </w:rPr>
        <w:t> </w:t>
      </w:r>
    </w:p>
    <w:p w:rsidR="008E716D" w:rsidRPr="0060390B" w:rsidRDefault="008E716D" w:rsidP="008E716D">
      <w:pPr>
        <w:jc w:val="both"/>
        <w:rPr>
          <w:i/>
        </w:rPr>
      </w:pPr>
      <w:r w:rsidRPr="0060390B">
        <w:rPr>
          <w:i/>
        </w:rPr>
        <w:t>Annexes attached  </w:t>
      </w:r>
    </w:p>
    <w:p w:rsidR="008E716D" w:rsidRPr="0060390B" w:rsidRDefault="008E716D" w:rsidP="00A2179B">
      <w:pPr>
        <w:pStyle w:val="FreeForm"/>
        <w:rPr>
          <w:i/>
          <w:color w:val="auto"/>
          <w:sz w:val="24"/>
          <w:szCs w:val="24"/>
          <w:lang w:val="lv-LV"/>
        </w:rPr>
      </w:pPr>
      <w:r w:rsidRPr="0060390B">
        <w:rPr>
          <w:i/>
          <w:color w:val="auto"/>
          <w:sz w:val="24"/>
          <w:szCs w:val="24"/>
          <w:lang w:val="lv-LV"/>
        </w:rPr>
        <w:t>Annex 1 Scope of whole</w:t>
      </w:r>
      <w:r w:rsidR="00406F06" w:rsidRPr="0060390B">
        <w:rPr>
          <w:i/>
          <w:color w:val="auto"/>
          <w:sz w:val="24"/>
          <w:szCs w:val="24"/>
          <w:lang w:val="lv-LV"/>
        </w:rPr>
        <w:t xml:space="preserve">sale distribution </w:t>
      </w:r>
      <w:r w:rsidR="00200C19" w:rsidRPr="0060390B">
        <w:rPr>
          <w:i/>
          <w:color w:val="auto"/>
          <w:sz w:val="24"/>
          <w:szCs w:val="24"/>
          <w:lang w:val="lv-LV"/>
        </w:rPr>
        <w:t>authorization.</w:t>
      </w:r>
    </w:p>
    <w:p w:rsidR="008E716D" w:rsidRPr="0060390B" w:rsidRDefault="008E716D" w:rsidP="00A2179B">
      <w:pPr>
        <w:pStyle w:val="FreeForm"/>
        <w:rPr>
          <w:i/>
          <w:color w:val="auto"/>
          <w:sz w:val="24"/>
          <w:szCs w:val="24"/>
          <w:lang w:val="lv-LV"/>
        </w:rPr>
      </w:pPr>
      <w:r w:rsidRPr="0060390B">
        <w:rPr>
          <w:i/>
          <w:color w:val="auto"/>
          <w:sz w:val="24"/>
          <w:szCs w:val="24"/>
          <w:lang w:val="lv-LV"/>
        </w:rPr>
        <w:t>Annex 2 (Optional) Address(es) of contract wholesale distribution sites</w:t>
      </w:r>
      <w:r w:rsidR="00406F06" w:rsidRPr="0060390B">
        <w:rPr>
          <w:i/>
          <w:color w:val="auto"/>
          <w:sz w:val="24"/>
          <w:szCs w:val="24"/>
          <w:lang w:val="lv-LV"/>
        </w:rPr>
        <w:t xml:space="preserve"> and their authorisation number</w:t>
      </w:r>
      <w:r w:rsidR="00200C19" w:rsidRPr="0060390B">
        <w:rPr>
          <w:i/>
          <w:color w:val="auto"/>
          <w:sz w:val="24"/>
          <w:szCs w:val="24"/>
          <w:lang w:val="lv-LV"/>
        </w:rPr>
        <w:t>.</w:t>
      </w:r>
    </w:p>
    <w:p w:rsidR="008E716D" w:rsidRPr="0060390B" w:rsidRDefault="008E716D" w:rsidP="00A2179B">
      <w:pPr>
        <w:pStyle w:val="FreeForm"/>
        <w:rPr>
          <w:i/>
          <w:color w:val="auto"/>
          <w:sz w:val="24"/>
          <w:szCs w:val="24"/>
          <w:lang w:val="lv-LV"/>
        </w:rPr>
      </w:pPr>
      <w:r w:rsidRPr="0060390B">
        <w:rPr>
          <w:i/>
          <w:color w:val="auto"/>
          <w:sz w:val="24"/>
          <w:szCs w:val="24"/>
          <w:lang w:val="lv-LV"/>
        </w:rPr>
        <w:t>Annex 3 (Optional) N</w:t>
      </w:r>
      <w:r w:rsidR="00406F06" w:rsidRPr="0060390B">
        <w:rPr>
          <w:i/>
          <w:color w:val="auto"/>
          <w:sz w:val="24"/>
          <w:szCs w:val="24"/>
          <w:lang w:val="lv-LV"/>
        </w:rPr>
        <w:t>ame(s) of responsible person(s)</w:t>
      </w:r>
      <w:r w:rsidR="00200C19" w:rsidRPr="0060390B">
        <w:rPr>
          <w:i/>
          <w:color w:val="auto"/>
          <w:sz w:val="24"/>
          <w:szCs w:val="24"/>
          <w:lang w:val="lv-LV"/>
        </w:rPr>
        <w:t>.</w:t>
      </w:r>
    </w:p>
    <w:p w:rsidR="008E716D" w:rsidRPr="0060390B" w:rsidRDefault="008E716D" w:rsidP="00A2179B">
      <w:pPr>
        <w:pStyle w:val="FreeForm"/>
        <w:rPr>
          <w:i/>
          <w:color w:val="auto"/>
          <w:sz w:val="24"/>
          <w:szCs w:val="24"/>
          <w:lang w:val="lv-LV"/>
        </w:rPr>
      </w:pPr>
      <w:r w:rsidRPr="0060390B">
        <w:rPr>
          <w:i/>
          <w:color w:val="auto"/>
          <w:sz w:val="24"/>
          <w:szCs w:val="24"/>
          <w:lang w:val="lv-LV"/>
        </w:rPr>
        <w:t xml:space="preserve">Annex 4 (Optional) Date of Inspection on </w:t>
      </w:r>
      <w:r w:rsidR="00406F06" w:rsidRPr="0060390B">
        <w:rPr>
          <w:i/>
          <w:color w:val="auto"/>
          <w:sz w:val="24"/>
          <w:szCs w:val="24"/>
          <w:lang w:val="lv-LV"/>
        </w:rPr>
        <w:t>which authorisation was granted</w:t>
      </w:r>
      <w:r w:rsidR="00200C19" w:rsidRPr="0060390B">
        <w:rPr>
          <w:i/>
          <w:color w:val="auto"/>
          <w:sz w:val="24"/>
          <w:szCs w:val="24"/>
          <w:lang w:val="lv-LV"/>
        </w:rPr>
        <w:t>.</w:t>
      </w:r>
    </w:p>
    <w:p w:rsidR="00AE1B3C" w:rsidRPr="0060390B" w:rsidRDefault="00DE7209" w:rsidP="00341EBA">
      <w:pPr>
        <w:spacing w:before="100" w:beforeAutospacing="1" w:after="100" w:afterAutospacing="1"/>
        <w:jc w:val="both"/>
        <w:rPr>
          <w:sz w:val="28"/>
          <w:szCs w:val="28"/>
        </w:rPr>
      </w:pPr>
      <w:r w:rsidRPr="0060390B">
        <w:rPr>
          <w:sz w:val="28"/>
          <w:szCs w:val="28"/>
        </w:rPr>
        <w:t>Piezīme.</w:t>
      </w:r>
    </w:p>
    <w:p w:rsidR="00D26757" w:rsidRPr="0060390B" w:rsidRDefault="00AE1B3C" w:rsidP="00341EBA">
      <w:pPr>
        <w:spacing w:before="100" w:beforeAutospacing="1" w:after="100" w:afterAutospacing="1"/>
        <w:jc w:val="both"/>
        <w:rPr>
          <w:sz w:val="28"/>
          <w:szCs w:val="28"/>
        </w:rPr>
      </w:pPr>
      <w:r w:rsidRPr="0060390B">
        <w:rPr>
          <w:sz w:val="28"/>
          <w:szCs w:val="28"/>
        </w:rPr>
        <w:t>1. </w:t>
      </w:r>
      <w:r w:rsidR="00DE7209" w:rsidRPr="0060390B">
        <w:rPr>
          <w:sz w:val="28"/>
          <w:szCs w:val="28"/>
        </w:rPr>
        <w:t xml:space="preserve">Dokumenta rekvizītu </w:t>
      </w:r>
      <w:r w:rsidR="009113E7" w:rsidRPr="0060390B">
        <w:rPr>
          <w:sz w:val="28"/>
          <w:szCs w:val="28"/>
        </w:rPr>
        <w:t>"paraksts" neaizpilda, ja elektroniskais dokuments ir sagatavots atbilstoši normatīvajiem aktiem par elek</w:t>
      </w:r>
      <w:r w:rsidR="00A2179B" w:rsidRPr="0060390B">
        <w:rPr>
          <w:sz w:val="28"/>
          <w:szCs w:val="28"/>
        </w:rPr>
        <w:t>tronisko dokumentu noformēšanu.</w:t>
      </w:r>
    </w:p>
    <w:p w:rsidR="00DA59F6" w:rsidRPr="00A657FB" w:rsidRDefault="00B121FA">
      <w:pPr>
        <w:pStyle w:val="NoSpacing"/>
        <w:rPr>
          <w:rFonts w:ascii="Times New Roman" w:hAnsi="Times New Roman"/>
          <w:sz w:val="28"/>
          <w:szCs w:val="28"/>
          <w:lang w:val="lv-LV"/>
        </w:rPr>
      </w:pPr>
      <w:r w:rsidRPr="00A657FB">
        <w:rPr>
          <w:rFonts w:ascii="Times New Roman" w:hAnsi="Times New Roman"/>
          <w:sz w:val="28"/>
          <w:szCs w:val="28"/>
          <w:lang w:val="lv-LV"/>
        </w:rPr>
        <w:t>2. 1</w:t>
      </w:r>
      <w:r w:rsidR="00D30BE9" w:rsidRPr="00A657FB">
        <w:rPr>
          <w:rFonts w:ascii="Times New Roman" w:hAnsi="Times New Roman"/>
          <w:sz w:val="28"/>
          <w:szCs w:val="28"/>
          <w:lang w:val="lv-LV"/>
        </w:rPr>
        <w:t>.</w:t>
      </w:r>
      <w:r w:rsidR="00F57EA3" w:rsidRPr="00A657FB">
        <w:rPr>
          <w:rFonts w:ascii="Times New Roman" w:hAnsi="Times New Roman"/>
          <w:sz w:val="28"/>
          <w:szCs w:val="28"/>
          <w:lang w:val="lv-LV"/>
        </w:rPr>
        <w:t> </w:t>
      </w:r>
      <w:r w:rsidR="00D30BE9" w:rsidRPr="00A657FB">
        <w:rPr>
          <w:rFonts w:ascii="Times New Roman" w:hAnsi="Times New Roman"/>
          <w:sz w:val="28"/>
          <w:szCs w:val="28"/>
          <w:lang w:val="lv-LV"/>
        </w:rPr>
        <w:t>pielikumā norāda</w:t>
      </w:r>
      <w:r w:rsidR="00AE1B3C" w:rsidRPr="00A657FB">
        <w:rPr>
          <w:rFonts w:ascii="Times New Roman" w:hAnsi="Times New Roman"/>
          <w:sz w:val="28"/>
          <w:szCs w:val="28"/>
          <w:lang w:val="lv-LV"/>
        </w:rPr>
        <w:t xml:space="preserve"> </w:t>
      </w:r>
      <w:r w:rsidR="00D30BE9" w:rsidRPr="00A657FB">
        <w:rPr>
          <w:rFonts w:ascii="Times New Roman" w:hAnsi="Times New Roman"/>
          <w:sz w:val="28"/>
          <w:szCs w:val="28"/>
          <w:lang w:val="lv-LV"/>
        </w:rPr>
        <w:t xml:space="preserve">atļautos </w:t>
      </w:r>
      <w:r w:rsidR="00F57EA3" w:rsidRPr="00A657FB">
        <w:rPr>
          <w:rFonts w:ascii="Times New Roman" w:hAnsi="Times New Roman"/>
          <w:sz w:val="28"/>
          <w:szCs w:val="28"/>
          <w:lang w:val="lv-LV"/>
        </w:rPr>
        <w:t>speciālās darbības nosacījumus:</w:t>
      </w:r>
    </w:p>
    <w:p w:rsidR="00DA59F6" w:rsidRPr="00A657FB" w:rsidRDefault="00F57EA3">
      <w:pPr>
        <w:pStyle w:val="NoSpacing"/>
        <w:rPr>
          <w:rFonts w:ascii="Times New Roman" w:hAnsi="Times New Roman"/>
          <w:sz w:val="28"/>
          <w:szCs w:val="28"/>
          <w:lang w:val="lv-LV"/>
        </w:rPr>
      </w:pPr>
      <w:r w:rsidRPr="00A657FB">
        <w:rPr>
          <w:rFonts w:ascii="Times New Roman" w:hAnsi="Times New Roman"/>
          <w:sz w:val="28"/>
          <w:szCs w:val="28"/>
          <w:lang w:val="lv-LV"/>
        </w:rPr>
        <w:t>2.1. psihotropo zāļu izplatīšana;</w:t>
      </w:r>
    </w:p>
    <w:p w:rsidR="00DA59F6" w:rsidRPr="00A657FB" w:rsidRDefault="00F57EA3">
      <w:pPr>
        <w:pStyle w:val="NoSpacing"/>
        <w:rPr>
          <w:rFonts w:ascii="Times New Roman" w:hAnsi="Times New Roman"/>
          <w:sz w:val="28"/>
          <w:szCs w:val="28"/>
          <w:lang w:val="lv-LV"/>
        </w:rPr>
      </w:pPr>
      <w:r w:rsidRPr="00A657FB">
        <w:rPr>
          <w:rFonts w:ascii="Times New Roman" w:hAnsi="Times New Roman"/>
          <w:sz w:val="28"/>
          <w:szCs w:val="28"/>
          <w:lang w:val="lv-LV"/>
        </w:rPr>
        <w:t>2.2. psihotropo vielu izplatīšana;</w:t>
      </w:r>
    </w:p>
    <w:p w:rsidR="00DA59F6" w:rsidRPr="00A657FB" w:rsidRDefault="00F57EA3">
      <w:pPr>
        <w:pStyle w:val="NoSpacing"/>
        <w:rPr>
          <w:rFonts w:ascii="Times New Roman" w:hAnsi="Times New Roman"/>
          <w:sz w:val="28"/>
          <w:szCs w:val="28"/>
          <w:lang w:val="lv-LV"/>
        </w:rPr>
      </w:pPr>
      <w:r w:rsidRPr="00A657FB">
        <w:rPr>
          <w:rFonts w:ascii="Times New Roman" w:hAnsi="Times New Roman"/>
          <w:sz w:val="28"/>
          <w:szCs w:val="28"/>
          <w:lang w:val="lv-LV"/>
        </w:rPr>
        <w:t>2.3. </w:t>
      </w:r>
      <w:r w:rsidR="00D30BE9" w:rsidRPr="00A657FB">
        <w:rPr>
          <w:rFonts w:ascii="Times New Roman" w:hAnsi="Times New Roman"/>
          <w:sz w:val="28"/>
          <w:szCs w:val="28"/>
          <w:lang w:val="lv-LV"/>
        </w:rPr>
        <w:t>narkotisko un tām pielīdzinā</w:t>
      </w:r>
      <w:r w:rsidRPr="00A657FB">
        <w:rPr>
          <w:rFonts w:ascii="Times New Roman" w:hAnsi="Times New Roman"/>
          <w:sz w:val="28"/>
          <w:szCs w:val="28"/>
          <w:lang w:val="lv-LV"/>
        </w:rPr>
        <w:t>to psihotropo zāļu izplatīšana;</w:t>
      </w:r>
    </w:p>
    <w:p w:rsidR="00DA59F6" w:rsidRPr="00A657FB" w:rsidRDefault="00F57EA3">
      <w:pPr>
        <w:pStyle w:val="NoSpacing"/>
        <w:rPr>
          <w:rFonts w:ascii="Times New Roman" w:hAnsi="Times New Roman"/>
          <w:sz w:val="28"/>
          <w:szCs w:val="28"/>
          <w:lang w:val="lv-LV"/>
        </w:rPr>
      </w:pPr>
      <w:r w:rsidRPr="00A657FB">
        <w:rPr>
          <w:rFonts w:ascii="Times New Roman" w:hAnsi="Times New Roman"/>
          <w:sz w:val="28"/>
          <w:szCs w:val="28"/>
          <w:lang w:val="lv-LV"/>
        </w:rPr>
        <w:t>2.4. </w:t>
      </w:r>
      <w:r w:rsidR="00D30BE9" w:rsidRPr="00A657FB">
        <w:rPr>
          <w:rFonts w:ascii="Times New Roman" w:hAnsi="Times New Roman"/>
          <w:sz w:val="28"/>
          <w:szCs w:val="28"/>
          <w:lang w:val="lv-LV"/>
        </w:rPr>
        <w:t>narkotisko un tām pielīdzināt</w:t>
      </w:r>
      <w:r w:rsidRPr="00A657FB">
        <w:rPr>
          <w:rFonts w:ascii="Times New Roman" w:hAnsi="Times New Roman"/>
          <w:sz w:val="28"/>
          <w:szCs w:val="28"/>
          <w:lang w:val="lv-LV"/>
        </w:rPr>
        <w:t>o psihotropo vielu izplatīšana;</w:t>
      </w:r>
    </w:p>
    <w:p w:rsidR="00DA59F6" w:rsidRPr="00A657FB" w:rsidRDefault="00F57EA3">
      <w:pPr>
        <w:pStyle w:val="NoSpacing"/>
        <w:rPr>
          <w:rFonts w:ascii="Times New Roman" w:hAnsi="Times New Roman"/>
          <w:sz w:val="28"/>
          <w:szCs w:val="28"/>
          <w:lang w:val="lv-LV"/>
        </w:rPr>
      </w:pPr>
      <w:r w:rsidRPr="00A657FB">
        <w:rPr>
          <w:rFonts w:ascii="Times New Roman" w:hAnsi="Times New Roman"/>
          <w:sz w:val="28"/>
          <w:szCs w:val="28"/>
          <w:lang w:val="lv-LV"/>
        </w:rPr>
        <w:t>2.5. spirta izplatīšana;</w:t>
      </w:r>
    </w:p>
    <w:p w:rsidR="00DA59F6" w:rsidRPr="00A657FB" w:rsidRDefault="00D30BE9">
      <w:pPr>
        <w:pStyle w:val="NoSpacing"/>
        <w:rPr>
          <w:rFonts w:ascii="Times New Roman" w:hAnsi="Times New Roman"/>
          <w:sz w:val="28"/>
          <w:szCs w:val="28"/>
          <w:lang w:val="lv-LV"/>
        </w:rPr>
      </w:pPr>
      <w:r w:rsidRPr="00A657FB">
        <w:rPr>
          <w:rFonts w:ascii="Times New Roman" w:hAnsi="Times New Roman"/>
          <w:sz w:val="28"/>
          <w:szCs w:val="28"/>
          <w:lang w:val="lv-LV"/>
        </w:rPr>
        <w:t>2.</w:t>
      </w:r>
      <w:r w:rsidR="00F57EA3" w:rsidRPr="00A657FB">
        <w:rPr>
          <w:rFonts w:ascii="Times New Roman" w:hAnsi="Times New Roman"/>
          <w:sz w:val="28"/>
          <w:szCs w:val="28"/>
          <w:lang w:val="lv-LV"/>
        </w:rPr>
        <w:t>6. veterināro zāļu izplatīšana;</w:t>
      </w:r>
    </w:p>
    <w:p w:rsidR="00DA59F6" w:rsidRPr="00A657FB" w:rsidRDefault="00F57EA3">
      <w:pPr>
        <w:pStyle w:val="NoSpacing"/>
        <w:rPr>
          <w:rFonts w:ascii="Times New Roman" w:hAnsi="Times New Roman"/>
          <w:sz w:val="28"/>
          <w:szCs w:val="28"/>
          <w:lang w:val="lv-LV"/>
        </w:rPr>
      </w:pPr>
      <w:r w:rsidRPr="00A657FB">
        <w:rPr>
          <w:rFonts w:ascii="Times New Roman" w:hAnsi="Times New Roman"/>
          <w:sz w:val="28"/>
          <w:szCs w:val="28"/>
          <w:lang w:val="lv-LV"/>
        </w:rPr>
        <w:t>2.7. </w:t>
      </w:r>
      <w:r w:rsidR="00D30BE9" w:rsidRPr="00A657FB">
        <w:rPr>
          <w:rFonts w:ascii="Times New Roman" w:hAnsi="Times New Roman"/>
          <w:sz w:val="28"/>
          <w:szCs w:val="28"/>
          <w:lang w:val="lv-LV"/>
        </w:rPr>
        <w:t>tādu veterināro zāļu izplatīšana, kas satur vielas ar anaboliskām, pretinfekcijas, pretparazītu, pretiekaisuma un hormonālām īpašībām, ats</w:t>
      </w:r>
      <w:r w:rsidRPr="00A657FB">
        <w:rPr>
          <w:rFonts w:ascii="Times New Roman" w:hAnsi="Times New Roman"/>
          <w:sz w:val="28"/>
          <w:szCs w:val="28"/>
          <w:lang w:val="lv-LV"/>
        </w:rPr>
        <w:t>evišķi norādot:</w:t>
      </w:r>
    </w:p>
    <w:p w:rsidR="00DA59F6" w:rsidRPr="00A657FB" w:rsidRDefault="00F57EA3">
      <w:pPr>
        <w:pStyle w:val="NoSpacing"/>
        <w:rPr>
          <w:rFonts w:ascii="Times New Roman" w:hAnsi="Times New Roman"/>
          <w:sz w:val="28"/>
          <w:szCs w:val="28"/>
          <w:lang w:val="lv-LV"/>
        </w:rPr>
      </w:pPr>
      <w:r w:rsidRPr="00A657FB">
        <w:rPr>
          <w:rFonts w:ascii="Times New Roman" w:hAnsi="Times New Roman"/>
          <w:sz w:val="28"/>
          <w:szCs w:val="28"/>
          <w:lang w:val="lv-LV"/>
        </w:rPr>
        <w:t>2.7.1. </w:t>
      </w:r>
      <w:r w:rsidR="00D30BE9" w:rsidRPr="00A657FB">
        <w:rPr>
          <w:rFonts w:ascii="Times New Roman" w:hAnsi="Times New Roman"/>
          <w:sz w:val="28"/>
          <w:szCs w:val="28"/>
          <w:lang w:val="lv-LV"/>
        </w:rPr>
        <w:t>antibakteriālos līdzekļus, a</w:t>
      </w:r>
      <w:r w:rsidRPr="00A657FB">
        <w:rPr>
          <w:rFonts w:ascii="Times New Roman" w:hAnsi="Times New Roman"/>
          <w:sz w:val="28"/>
          <w:szCs w:val="28"/>
          <w:lang w:val="lv-LV"/>
        </w:rPr>
        <w:t>rī sulfanilamīdus un hinolonus;</w:t>
      </w:r>
    </w:p>
    <w:p w:rsidR="00DA59F6" w:rsidRPr="00A657FB" w:rsidRDefault="00F57EA3">
      <w:pPr>
        <w:pStyle w:val="NoSpacing"/>
        <w:rPr>
          <w:rFonts w:ascii="Times New Roman" w:hAnsi="Times New Roman"/>
          <w:sz w:val="28"/>
          <w:szCs w:val="28"/>
          <w:lang w:val="lv-LV"/>
        </w:rPr>
      </w:pPr>
      <w:r w:rsidRPr="00A657FB">
        <w:rPr>
          <w:rFonts w:ascii="Times New Roman" w:hAnsi="Times New Roman"/>
          <w:sz w:val="28"/>
          <w:szCs w:val="28"/>
          <w:lang w:val="lv-LV"/>
        </w:rPr>
        <w:lastRenderedPageBreak/>
        <w:t>2.7.2. </w:t>
      </w:r>
      <w:r w:rsidR="00D30BE9" w:rsidRPr="00A657FB">
        <w:rPr>
          <w:rFonts w:ascii="Times New Roman" w:hAnsi="Times New Roman"/>
          <w:sz w:val="28"/>
          <w:szCs w:val="28"/>
          <w:lang w:val="lv-LV"/>
        </w:rPr>
        <w:t xml:space="preserve">antihelmintu līdzekļus; </w:t>
      </w:r>
    </w:p>
    <w:p w:rsidR="00DA59F6" w:rsidRPr="00A657FB" w:rsidRDefault="00F57EA3">
      <w:pPr>
        <w:pStyle w:val="NoSpacing"/>
        <w:rPr>
          <w:rFonts w:ascii="Times New Roman" w:hAnsi="Times New Roman"/>
          <w:sz w:val="28"/>
          <w:szCs w:val="28"/>
          <w:lang w:val="lv-LV"/>
        </w:rPr>
      </w:pPr>
      <w:r w:rsidRPr="00A657FB">
        <w:rPr>
          <w:rFonts w:ascii="Times New Roman" w:hAnsi="Times New Roman"/>
          <w:sz w:val="28"/>
          <w:szCs w:val="28"/>
          <w:lang w:val="lv-LV"/>
        </w:rPr>
        <w:t>2.7.3. </w:t>
      </w:r>
      <w:r w:rsidR="00D30BE9" w:rsidRPr="00A657FB">
        <w:rPr>
          <w:rFonts w:ascii="Times New Roman" w:hAnsi="Times New Roman"/>
          <w:sz w:val="28"/>
          <w:szCs w:val="28"/>
          <w:lang w:val="lv-LV"/>
        </w:rPr>
        <w:t xml:space="preserve">kokcidiostatiskos </w:t>
      </w:r>
      <w:r w:rsidRPr="00A657FB">
        <w:rPr>
          <w:rFonts w:ascii="Times New Roman" w:hAnsi="Times New Roman"/>
          <w:sz w:val="28"/>
          <w:szCs w:val="28"/>
          <w:lang w:val="lv-LV"/>
        </w:rPr>
        <w:t>līdzekļus, arī nitroimidazolus;</w:t>
      </w:r>
    </w:p>
    <w:p w:rsidR="00DA59F6" w:rsidRPr="00A657FB" w:rsidRDefault="00F57EA3">
      <w:pPr>
        <w:pStyle w:val="NoSpacing"/>
        <w:rPr>
          <w:rFonts w:ascii="Times New Roman" w:hAnsi="Times New Roman"/>
          <w:sz w:val="28"/>
          <w:szCs w:val="28"/>
          <w:lang w:val="lv-LV"/>
        </w:rPr>
      </w:pPr>
      <w:r w:rsidRPr="00A657FB">
        <w:rPr>
          <w:rFonts w:ascii="Times New Roman" w:hAnsi="Times New Roman"/>
          <w:sz w:val="28"/>
          <w:szCs w:val="28"/>
          <w:lang w:val="lv-LV"/>
        </w:rPr>
        <w:t>2.7.4. karbamātus un piretroīdus;</w:t>
      </w:r>
    </w:p>
    <w:p w:rsidR="00DA59F6" w:rsidRPr="00A657FB" w:rsidRDefault="00F57EA3">
      <w:pPr>
        <w:pStyle w:val="NoSpacing"/>
        <w:rPr>
          <w:rFonts w:ascii="Times New Roman" w:hAnsi="Times New Roman"/>
          <w:sz w:val="28"/>
          <w:szCs w:val="28"/>
          <w:lang w:val="lv-LV"/>
        </w:rPr>
      </w:pPr>
      <w:r w:rsidRPr="00A657FB">
        <w:rPr>
          <w:rFonts w:ascii="Times New Roman" w:hAnsi="Times New Roman"/>
          <w:sz w:val="28"/>
          <w:szCs w:val="28"/>
          <w:lang w:val="lv-LV"/>
        </w:rPr>
        <w:t>2.7.5. sedatīvos līdzekļus;</w:t>
      </w:r>
    </w:p>
    <w:p w:rsidR="00DA59F6" w:rsidRPr="00A657FB" w:rsidRDefault="00F57EA3">
      <w:pPr>
        <w:pStyle w:val="NoSpacing"/>
        <w:rPr>
          <w:rFonts w:ascii="Times New Roman" w:hAnsi="Times New Roman"/>
          <w:sz w:val="28"/>
          <w:szCs w:val="28"/>
          <w:lang w:val="lv-LV"/>
        </w:rPr>
      </w:pPr>
      <w:r w:rsidRPr="00A657FB">
        <w:rPr>
          <w:rFonts w:ascii="Times New Roman" w:hAnsi="Times New Roman"/>
          <w:sz w:val="28"/>
          <w:szCs w:val="28"/>
          <w:lang w:val="lv-LV"/>
        </w:rPr>
        <w:t>2.7.6. </w:t>
      </w:r>
      <w:r w:rsidR="00D30BE9" w:rsidRPr="00A657FB">
        <w:rPr>
          <w:rFonts w:ascii="Times New Roman" w:hAnsi="Times New Roman"/>
          <w:sz w:val="28"/>
          <w:szCs w:val="28"/>
          <w:lang w:val="lv-LV"/>
        </w:rPr>
        <w:t>nesteroīdo</w:t>
      </w:r>
      <w:r w:rsidRPr="00A657FB">
        <w:rPr>
          <w:rFonts w:ascii="Times New Roman" w:hAnsi="Times New Roman"/>
          <w:sz w:val="28"/>
          <w:szCs w:val="28"/>
          <w:lang w:val="lv-LV"/>
        </w:rPr>
        <w:t>s pretiekaisuma līdzekļus;</w:t>
      </w:r>
    </w:p>
    <w:p w:rsidR="00DA59F6" w:rsidRPr="00A657FB" w:rsidRDefault="00F57EA3">
      <w:pPr>
        <w:pStyle w:val="NoSpacing"/>
        <w:rPr>
          <w:sz w:val="28"/>
          <w:szCs w:val="28"/>
          <w:lang w:val="lv-LV"/>
        </w:rPr>
      </w:pPr>
      <w:r w:rsidRPr="00A657FB">
        <w:rPr>
          <w:rFonts w:ascii="Times New Roman" w:hAnsi="Times New Roman"/>
          <w:sz w:val="28"/>
          <w:szCs w:val="28"/>
          <w:lang w:val="lv-LV"/>
        </w:rPr>
        <w:t>2.7.7. </w:t>
      </w:r>
      <w:r w:rsidR="00D30BE9" w:rsidRPr="00A657FB">
        <w:rPr>
          <w:rFonts w:ascii="Times New Roman" w:hAnsi="Times New Roman"/>
          <w:sz w:val="28"/>
          <w:szCs w:val="28"/>
          <w:lang w:val="lv-LV"/>
        </w:rPr>
        <w:t>citas farmakoloģiski aktīvās vielas un zāles, kuras nav iekļautas veterināro zāļu reģistrā, bet kuras varētu ti</w:t>
      </w:r>
      <w:r w:rsidR="00AE1B3C" w:rsidRPr="00A657FB">
        <w:rPr>
          <w:rFonts w:ascii="Times New Roman" w:hAnsi="Times New Roman"/>
          <w:sz w:val="28"/>
          <w:szCs w:val="28"/>
          <w:lang w:val="lv-LV"/>
        </w:rPr>
        <w:t>kt lietotas dzīvnieku ārstēšanā.</w:t>
      </w:r>
    </w:p>
    <w:p w:rsidR="00DA59F6" w:rsidRPr="00A657FB" w:rsidRDefault="00DA59F6">
      <w:pPr>
        <w:pStyle w:val="NoSpacing"/>
        <w:rPr>
          <w:sz w:val="28"/>
          <w:szCs w:val="28"/>
          <w:lang w:val="lv-LV"/>
        </w:rPr>
      </w:pPr>
    </w:p>
    <w:p w:rsidR="00D26757" w:rsidRPr="00A657FB" w:rsidRDefault="00A657FB" w:rsidP="00493F2C">
      <w:pPr>
        <w:pStyle w:val="ListParagraph"/>
        <w:tabs>
          <w:tab w:val="left" w:pos="3245"/>
        </w:tabs>
        <w:ind w:left="0"/>
        <w:jc w:val="both"/>
        <w:rPr>
          <w:sz w:val="28"/>
          <w:szCs w:val="28"/>
        </w:rPr>
      </w:pPr>
      <w:r>
        <w:rPr>
          <w:sz w:val="28"/>
          <w:szCs w:val="28"/>
        </w:rPr>
        <w:t>3. </w:t>
      </w:r>
      <w:r w:rsidR="007F6C59" w:rsidRPr="00A657FB">
        <w:rPr>
          <w:sz w:val="28"/>
          <w:szCs w:val="28"/>
        </w:rPr>
        <w:t>Ja nepieciešams, speciāl</w:t>
      </w:r>
      <w:r w:rsidR="00F57EA3" w:rsidRPr="00A657FB">
        <w:rPr>
          <w:sz w:val="28"/>
          <w:szCs w:val="28"/>
        </w:rPr>
        <w:t xml:space="preserve">ai atļaujai (licencei) </w:t>
      </w:r>
      <w:r w:rsidR="00D30BE9" w:rsidRPr="00A657FB">
        <w:rPr>
          <w:rFonts w:eastAsia="Calibri"/>
          <w:sz w:val="28"/>
          <w:szCs w:val="28"/>
          <w:lang w:eastAsia="en-US"/>
        </w:rPr>
        <w:t xml:space="preserve">papildus pievieno </w:t>
      </w:r>
      <w:r w:rsidR="00F57EA3" w:rsidRPr="00A657FB">
        <w:rPr>
          <w:sz w:val="28"/>
          <w:szCs w:val="28"/>
        </w:rPr>
        <w:t>2., 3. un</w:t>
      </w:r>
      <w:r w:rsidR="007F6C59" w:rsidRPr="00A657FB">
        <w:rPr>
          <w:sz w:val="28"/>
          <w:szCs w:val="28"/>
        </w:rPr>
        <w:t xml:space="preserve"> 4.</w:t>
      </w:r>
      <w:r w:rsidR="00D30BE9" w:rsidRPr="00A657FB">
        <w:rPr>
          <w:rFonts w:eastAsia="Calibri"/>
          <w:sz w:val="28"/>
          <w:szCs w:val="28"/>
          <w:lang w:eastAsia="en-US"/>
        </w:rPr>
        <w:t>pielikumu</w:t>
      </w:r>
      <w:r>
        <w:rPr>
          <w:rFonts w:eastAsia="Calibri"/>
          <w:sz w:val="28"/>
          <w:szCs w:val="28"/>
          <w:lang w:eastAsia="en-US"/>
        </w:rPr>
        <w:t>.</w:t>
      </w:r>
      <w:r w:rsidR="00311DB6">
        <w:rPr>
          <w:rFonts w:eastAsia="Calibri"/>
          <w:sz w:val="28"/>
          <w:szCs w:val="28"/>
          <w:lang w:eastAsia="en-US"/>
        </w:rPr>
        <w:t>”.</w:t>
      </w:r>
    </w:p>
    <w:p w:rsidR="00A657FB" w:rsidRDefault="00A657FB" w:rsidP="00A45716">
      <w:pPr>
        <w:pStyle w:val="NoSpacing"/>
        <w:ind w:firstLine="851"/>
        <w:jc w:val="both"/>
        <w:rPr>
          <w:rFonts w:ascii="Times New Roman" w:hAnsi="Times New Roman"/>
          <w:sz w:val="28"/>
          <w:szCs w:val="28"/>
          <w:lang w:val="lv-LV"/>
        </w:rPr>
      </w:pPr>
    </w:p>
    <w:p w:rsidR="00A45716" w:rsidRPr="00A657FB" w:rsidRDefault="0061053F" w:rsidP="00A45716">
      <w:pPr>
        <w:pStyle w:val="NoSpacing"/>
        <w:ind w:firstLine="851"/>
        <w:jc w:val="both"/>
        <w:rPr>
          <w:rFonts w:ascii="Times New Roman" w:hAnsi="Times New Roman"/>
          <w:sz w:val="28"/>
          <w:szCs w:val="28"/>
          <w:lang w:val="lv-LV"/>
        </w:rPr>
      </w:pPr>
      <w:r w:rsidRPr="00A657FB">
        <w:rPr>
          <w:rFonts w:ascii="Times New Roman" w:hAnsi="Times New Roman"/>
          <w:sz w:val="28"/>
          <w:szCs w:val="28"/>
          <w:lang w:val="lv-LV"/>
        </w:rPr>
        <w:t>24.</w:t>
      </w:r>
      <w:r w:rsidR="00A45716" w:rsidRPr="00A657FB">
        <w:rPr>
          <w:rFonts w:ascii="Times New Roman" w:hAnsi="Times New Roman"/>
          <w:sz w:val="28"/>
          <w:szCs w:val="28"/>
          <w:lang w:val="lv-LV"/>
        </w:rPr>
        <w:t> Izteikt 7.pielikumu šādā redakcijā:</w:t>
      </w:r>
    </w:p>
    <w:p w:rsidR="007D4BCF" w:rsidRPr="0060390B" w:rsidRDefault="007D4BCF" w:rsidP="00A45716">
      <w:pPr>
        <w:pStyle w:val="NoSpacing"/>
        <w:ind w:firstLine="851"/>
        <w:jc w:val="both"/>
        <w:rPr>
          <w:rFonts w:ascii="Times New Roman" w:hAnsi="Times New Roman"/>
          <w:sz w:val="28"/>
          <w:szCs w:val="28"/>
          <w:lang w:val="lv-LV"/>
        </w:rPr>
      </w:pPr>
    </w:p>
    <w:p w:rsidR="00A45716" w:rsidRPr="0060390B" w:rsidRDefault="00A45716" w:rsidP="00A45716">
      <w:pPr>
        <w:pStyle w:val="NoSpacing"/>
        <w:jc w:val="right"/>
        <w:rPr>
          <w:rFonts w:ascii="Times New Roman" w:hAnsi="Times New Roman"/>
          <w:sz w:val="28"/>
          <w:szCs w:val="28"/>
          <w:lang w:val="lv-LV"/>
        </w:rPr>
      </w:pPr>
      <w:r w:rsidRPr="0060390B">
        <w:rPr>
          <w:rFonts w:ascii="Times New Roman" w:hAnsi="Times New Roman"/>
          <w:sz w:val="28"/>
          <w:szCs w:val="28"/>
          <w:lang w:val="lv-LV"/>
        </w:rPr>
        <w:t>”7.pielikums</w:t>
      </w:r>
    </w:p>
    <w:p w:rsidR="00A45716" w:rsidRPr="0060390B" w:rsidRDefault="00A45716" w:rsidP="00A45716">
      <w:pPr>
        <w:pStyle w:val="NoSpacing"/>
        <w:jc w:val="right"/>
        <w:rPr>
          <w:rFonts w:ascii="Times New Roman" w:hAnsi="Times New Roman"/>
          <w:sz w:val="28"/>
          <w:szCs w:val="28"/>
          <w:lang w:val="lv-LV"/>
        </w:rPr>
      </w:pPr>
      <w:r w:rsidRPr="0060390B">
        <w:rPr>
          <w:rFonts w:ascii="Times New Roman" w:hAnsi="Times New Roman"/>
          <w:sz w:val="28"/>
          <w:szCs w:val="28"/>
          <w:lang w:val="lv-LV"/>
        </w:rPr>
        <w:t>Ministru kabineta</w:t>
      </w:r>
    </w:p>
    <w:p w:rsidR="00A45716" w:rsidRPr="0060390B" w:rsidRDefault="00A45716" w:rsidP="00A45716">
      <w:pPr>
        <w:pStyle w:val="NoSpacing"/>
        <w:jc w:val="right"/>
        <w:rPr>
          <w:rFonts w:ascii="Times New Roman" w:hAnsi="Times New Roman"/>
          <w:sz w:val="28"/>
          <w:szCs w:val="28"/>
          <w:lang w:val="lv-LV"/>
        </w:rPr>
      </w:pPr>
      <w:r w:rsidRPr="0060390B">
        <w:rPr>
          <w:rFonts w:ascii="Times New Roman" w:hAnsi="Times New Roman"/>
          <w:sz w:val="28"/>
          <w:szCs w:val="28"/>
          <w:lang w:val="lv-LV"/>
        </w:rPr>
        <w:t xml:space="preserve">2011.gada 19.oktobra  </w:t>
      </w:r>
    </w:p>
    <w:p w:rsidR="00A45716" w:rsidRPr="0060390B" w:rsidRDefault="00A45716" w:rsidP="00A45716">
      <w:pPr>
        <w:pStyle w:val="NoSpacing"/>
        <w:ind w:firstLine="851"/>
        <w:jc w:val="right"/>
        <w:rPr>
          <w:rFonts w:ascii="Times New Roman" w:hAnsi="Times New Roman"/>
          <w:sz w:val="28"/>
          <w:szCs w:val="28"/>
          <w:lang w:val="lv-LV"/>
        </w:rPr>
      </w:pPr>
      <w:r w:rsidRPr="0060390B">
        <w:rPr>
          <w:rFonts w:ascii="Times New Roman" w:hAnsi="Times New Roman"/>
          <w:sz w:val="28"/>
          <w:szCs w:val="28"/>
          <w:lang w:val="lv-LV"/>
        </w:rPr>
        <w:t>noteikumiem Nr.800</w:t>
      </w:r>
    </w:p>
    <w:p w:rsidR="00E27B95" w:rsidRPr="0060390B" w:rsidRDefault="00E27B95" w:rsidP="00E27B95">
      <w:bookmarkStart w:id="2" w:name="IntPNpielikum7."/>
    </w:p>
    <w:p w:rsidR="00E27B95" w:rsidRPr="0060390B" w:rsidRDefault="00E27B95" w:rsidP="00E27B95">
      <w:r w:rsidRPr="0060390B">
        <w:t> </w:t>
      </w:r>
    </w:p>
    <w:tbl>
      <w:tblPr>
        <w:tblW w:w="9348" w:type="dxa"/>
        <w:tblLook w:val="01E0"/>
      </w:tblPr>
      <w:tblGrid>
        <w:gridCol w:w="4836"/>
        <w:gridCol w:w="4512"/>
      </w:tblGrid>
      <w:tr w:rsidR="00E27B95" w:rsidRPr="0060390B" w:rsidTr="005B4872">
        <w:tc>
          <w:tcPr>
            <w:tcW w:w="4643" w:type="dxa"/>
          </w:tcPr>
          <w:p w:rsidR="00E27B95" w:rsidRPr="0060390B" w:rsidRDefault="00E27B95" w:rsidP="005B4872">
            <w:pPr>
              <w:jc w:val="center"/>
              <w:rPr>
                <w:sz w:val="28"/>
                <w:szCs w:val="28"/>
              </w:rPr>
            </w:pPr>
            <w:r w:rsidRPr="0060390B">
              <w:rPr>
                <w:sz w:val="28"/>
                <w:szCs w:val="28"/>
              </w:rPr>
              <w:t>LATVIJAS REPUBLIKA</w:t>
            </w:r>
          </w:p>
          <w:p w:rsidR="00E27B95" w:rsidRPr="0060390B" w:rsidRDefault="00E27B95" w:rsidP="005B4872">
            <w:pPr>
              <w:jc w:val="center"/>
              <w:rPr>
                <w:sz w:val="28"/>
                <w:szCs w:val="28"/>
              </w:rPr>
            </w:pPr>
            <w:r w:rsidRPr="0060390B">
              <w:rPr>
                <w:sz w:val="28"/>
                <w:szCs w:val="28"/>
              </w:rPr>
              <w:t>ZĀĻU VALSTS AĢENTŪRA</w:t>
            </w:r>
          </w:p>
          <w:p w:rsidR="00E27B95" w:rsidRPr="0060390B" w:rsidRDefault="00E27B95" w:rsidP="005B4872">
            <w:pPr>
              <w:jc w:val="center"/>
              <w:rPr>
                <w:sz w:val="28"/>
                <w:szCs w:val="28"/>
              </w:rPr>
            </w:pPr>
            <w:r w:rsidRPr="0060390B">
              <w:rPr>
                <w:sz w:val="28"/>
                <w:szCs w:val="28"/>
              </w:rPr>
              <w:t>_________________________________</w:t>
            </w:r>
          </w:p>
          <w:p w:rsidR="00E27B95" w:rsidRPr="0060390B" w:rsidRDefault="00E27B95" w:rsidP="005B4872">
            <w:pPr>
              <w:jc w:val="center"/>
              <w:rPr>
                <w:sz w:val="28"/>
                <w:szCs w:val="28"/>
              </w:rPr>
            </w:pPr>
            <w:r w:rsidRPr="0060390B">
              <w:rPr>
                <w:sz w:val="28"/>
                <w:szCs w:val="28"/>
              </w:rPr>
              <w:t>_________________________________</w:t>
            </w:r>
          </w:p>
          <w:p w:rsidR="00E27B95" w:rsidRPr="0060390B" w:rsidRDefault="00E27B95" w:rsidP="005B4872">
            <w:pPr>
              <w:jc w:val="center"/>
              <w:rPr>
                <w:sz w:val="28"/>
                <w:szCs w:val="28"/>
              </w:rPr>
            </w:pPr>
            <w:r w:rsidRPr="0060390B">
              <w:rPr>
                <w:sz w:val="28"/>
                <w:szCs w:val="28"/>
              </w:rPr>
              <w:t>(adrese, reģistrācijas numurs, tālruņa numurs,</w:t>
            </w:r>
            <w:r w:rsidRPr="0060390B">
              <w:rPr>
                <w:sz w:val="28"/>
                <w:szCs w:val="28"/>
              </w:rPr>
              <w:br/>
              <w:t>faksa numurs, e-pasta adrese)</w:t>
            </w:r>
          </w:p>
        </w:tc>
        <w:tc>
          <w:tcPr>
            <w:tcW w:w="4705" w:type="dxa"/>
          </w:tcPr>
          <w:p w:rsidR="00E27B95" w:rsidRPr="0060390B" w:rsidRDefault="00E27B95" w:rsidP="005B4872">
            <w:pPr>
              <w:jc w:val="center"/>
              <w:rPr>
                <w:sz w:val="28"/>
                <w:szCs w:val="28"/>
              </w:rPr>
            </w:pPr>
            <w:r w:rsidRPr="0060390B">
              <w:rPr>
                <w:i/>
                <w:iCs/>
                <w:sz w:val="28"/>
                <w:szCs w:val="28"/>
              </w:rPr>
              <w:t>REPUBLIC OF LATVIA</w:t>
            </w:r>
          </w:p>
          <w:p w:rsidR="00E27B95" w:rsidRPr="0060390B" w:rsidRDefault="00E27B95" w:rsidP="005B4872">
            <w:pPr>
              <w:jc w:val="center"/>
              <w:rPr>
                <w:sz w:val="28"/>
                <w:szCs w:val="28"/>
              </w:rPr>
            </w:pPr>
            <w:r w:rsidRPr="0060390B">
              <w:rPr>
                <w:i/>
                <w:iCs/>
                <w:sz w:val="28"/>
                <w:szCs w:val="28"/>
              </w:rPr>
              <w:t>STATE AGENCY OF MEDICINES</w:t>
            </w:r>
          </w:p>
          <w:p w:rsidR="00E27B95" w:rsidRPr="0060390B" w:rsidRDefault="00E27B95" w:rsidP="005B4872">
            <w:pPr>
              <w:jc w:val="center"/>
              <w:rPr>
                <w:sz w:val="28"/>
                <w:szCs w:val="28"/>
              </w:rPr>
            </w:pPr>
            <w:r w:rsidRPr="0060390B">
              <w:rPr>
                <w:sz w:val="28"/>
                <w:szCs w:val="28"/>
              </w:rPr>
              <w:t>_____________________________</w:t>
            </w:r>
          </w:p>
          <w:p w:rsidR="00E27B95" w:rsidRPr="0060390B" w:rsidRDefault="00E27B95" w:rsidP="005B4872">
            <w:pPr>
              <w:jc w:val="center"/>
              <w:rPr>
                <w:sz w:val="28"/>
                <w:szCs w:val="28"/>
              </w:rPr>
            </w:pPr>
            <w:r w:rsidRPr="0060390B">
              <w:rPr>
                <w:sz w:val="28"/>
                <w:szCs w:val="28"/>
              </w:rPr>
              <w:t>_____________________________</w:t>
            </w:r>
          </w:p>
          <w:p w:rsidR="00E27B95" w:rsidRPr="0060390B" w:rsidRDefault="00E27B95" w:rsidP="005B4872">
            <w:pPr>
              <w:jc w:val="center"/>
              <w:rPr>
                <w:sz w:val="28"/>
                <w:szCs w:val="28"/>
              </w:rPr>
            </w:pPr>
            <w:r w:rsidRPr="0060390B">
              <w:rPr>
                <w:i/>
                <w:iCs/>
                <w:sz w:val="28"/>
                <w:szCs w:val="28"/>
              </w:rPr>
              <w:t>(address, registration number, phone number,</w:t>
            </w:r>
            <w:r w:rsidRPr="0060390B">
              <w:rPr>
                <w:i/>
                <w:iCs/>
                <w:sz w:val="28"/>
                <w:szCs w:val="28"/>
              </w:rPr>
              <w:br/>
              <w:t>fax number, e-mail)</w:t>
            </w:r>
          </w:p>
        </w:tc>
      </w:tr>
    </w:tbl>
    <w:p w:rsidR="00E27B95" w:rsidRPr="0060390B" w:rsidRDefault="00E27B95" w:rsidP="00E27B95"/>
    <w:bookmarkEnd w:id="2"/>
    <w:p w:rsidR="00E27B95" w:rsidRPr="0060390B" w:rsidRDefault="00E27B95" w:rsidP="00E27B95">
      <w:pPr>
        <w:jc w:val="center"/>
        <w:rPr>
          <w:b/>
        </w:rPr>
      </w:pPr>
      <w:r w:rsidRPr="0060390B">
        <w:rPr>
          <w:b/>
        </w:rPr>
        <w:t>SPECIĀLĀ ATĻAUJA (LICENCE) ZĀĻU RAŽOŠANAI VAI IMPORTĒŠANAI</w:t>
      </w:r>
    </w:p>
    <w:p w:rsidR="00E27B95" w:rsidRPr="0060390B" w:rsidRDefault="00E27B95" w:rsidP="00E27B95">
      <w:pPr>
        <w:jc w:val="center"/>
        <w:rPr>
          <w:b/>
        </w:rPr>
      </w:pPr>
      <w:r w:rsidRPr="0060390B">
        <w:rPr>
          <w:b/>
          <w:i/>
          <w:iCs/>
        </w:rPr>
        <w:t>AUTHORISATION (LICENCE) FOR MEDICINAL PRODUCTS’ MANUFACTURERING OR IMPORTING</w:t>
      </w:r>
    </w:p>
    <w:p w:rsidR="00E27B95" w:rsidRPr="0060390B" w:rsidRDefault="00E27B95" w:rsidP="00E27B95">
      <w:r w:rsidRPr="0060390B">
        <w:rPr>
          <w:i/>
          <w:iCs/>
        </w:rPr>
        <w:t> </w:t>
      </w:r>
    </w:p>
    <w:p w:rsidR="00E27B95" w:rsidRPr="0060390B" w:rsidRDefault="00E27B95" w:rsidP="00E27B95">
      <w:r w:rsidRPr="0060390B">
        <w:rPr>
          <w:sz w:val="28"/>
          <w:szCs w:val="28"/>
        </w:rPr>
        <w:t>1.</w:t>
      </w:r>
      <w:r w:rsidRPr="0060390B">
        <w:t> </w:t>
      </w:r>
      <w:r w:rsidRPr="0060390B">
        <w:rPr>
          <w:sz w:val="28"/>
          <w:szCs w:val="28"/>
        </w:rPr>
        <w:t>Speciālās atļaujas (licences) sērija, numurs</w:t>
      </w:r>
      <w:r w:rsidRPr="0060390B">
        <w:t>  ______________________________</w:t>
      </w:r>
      <w:r w:rsidR="00200C19" w:rsidRPr="0060390B">
        <w:t>____</w:t>
      </w:r>
    </w:p>
    <w:p w:rsidR="00E27B95" w:rsidRPr="0060390B" w:rsidRDefault="00E27B95" w:rsidP="00E27B95">
      <w:r w:rsidRPr="0060390B">
        <w:rPr>
          <w:i/>
          <w:iCs/>
        </w:rPr>
        <w:t xml:space="preserve">Serial number, number of authorisation (licence) </w:t>
      </w:r>
    </w:p>
    <w:p w:rsidR="00E27B95" w:rsidRPr="0060390B" w:rsidRDefault="00E27B95" w:rsidP="00E27B95">
      <w:r w:rsidRPr="0060390B">
        <w:t> </w:t>
      </w:r>
    </w:p>
    <w:p w:rsidR="00E27B95" w:rsidRPr="0060390B" w:rsidRDefault="00E27B95" w:rsidP="00E27B95">
      <w:pPr>
        <w:rPr>
          <w:sz w:val="28"/>
          <w:szCs w:val="28"/>
        </w:rPr>
      </w:pPr>
      <w:r w:rsidRPr="0060390B">
        <w:rPr>
          <w:sz w:val="28"/>
          <w:szCs w:val="28"/>
        </w:rPr>
        <w:t>2.</w:t>
      </w:r>
      <w:r w:rsidRPr="0060390B">
        <w:t> </w:t>
      </w:r>
      <w:r w:rsidRPr="0060390B">
        <w:rPr>
          <w:sz w:val="28"/>
          <w:szCs w:val="28"/>
        </w:rPr>
        <w:t xml:space="preserve">Speciālās atļaujas (licences) </w:t>
      </w:r>
      <w:r w:rsidR="00C373C7" w:rsidRPr="0060390B">
        <w:rPr>
          <w:sz w:val="28"/>
          <w:szCs w:val="28"/>
        </w:rPr>
        <w:t>īpašnieka</w:t>
      </w:r>
      <w:r w:rsidRPr="0060390B">
        <w:rPr>
          <w:sz w:val="28"/>
          <w:szCs w:val="28"/>
        </w:rPr>
        <w:t xml:space="preserve"> firma,</w:t>
      </w:r>
    </w:p>
    <w:p w:rsidR="00E27B95" w:rsidRPr="0060390B" w:rsidRDefault="00E27B95" w:rsidP="00E27B95">
      <w:r w:rsidRPr="0060390B">
        <w:rPr>
          <w:sz w:val="28"/>
          <w:szCs w:val="28"/>
        </w:rPr>
        <w:t>reģistrācijas numurs komercreģistrā</w:t>
      </w:r>
      <w:r w:rsidRPr="0060390B">
        <w:t xml:space="preserve"> ______________________________________________</w:t>
      </w:r>
    </w:p>
    <w:p w:rsidR="00E27B95" w:rsidRPr="0060390B" w:rsidRDefault="00E27B95" w:rsidP="00E27B95">
      <w:r w:rsidRPr="0060390B">
        <w:rPr>
          <w:i/>
          <w:iCs/>
        </w:rPr>
        <w:t xml:space="preserve">Name, registration number of authorisation (licence) holder </w:t>
      </w:r>
    </w:p>
    <w:p w:rsidR="00E27B95" w:rsidRPr="0060390B" w:rsidRDefault="00E27B95" w:rsidP="00E27B95">
      <w:r w:rsidRPr="0060390B">
        <w:rPr>
          <w:b/>
          <w:bCs/>
        </w:rPr>
        <w:t> </w:t>
      </w:r>
    </w:p>
    <w:p w:rsidR="00E27B95" w:rsidRPr="0060390B" w:rsidRDefault="00E27B95" w:rsidP="00E27B95">
      <w:r w:rsidRPr="0060390B">
        <w:rPr>
          <w:sz w:val="28"/>
          <w:szCs w:val="28"/>
        </w:rPr>
        <w:t>3. </w:t>
      </w:r>
      <w:r w:rsidR="005B4872" w:rsidRPr="0060390B">
        <w:rPr>
          <w:sz w:val="28"/>
          <w:szCs w:val="28"/>
        </w:rPr>
        <w:t xml:space="preserve">Farmaceitiskās darbības vietas(−u) </w:t>
      </w:r>
      <w:r w:rsidR="00DF5D4A" w:rsidRPr="0060390B">
        <w:rPr>
          <w:sz w:val="28"/>
          <w:szCs w:val="28"/>
        </w:rPr>
        <w:t>(</w:t>
      </w:r>
      <w:r w:rsidR="006844C7" w:rsidRPr="0060390B">
        <w:rPr>
          <w:sz w:val="28"/>
          <w:szCs w:val="28"/>
        </w:rPr>
        <w:t>ražošanas vietas</w:t>
      </w:r>
      <w:r w:rsidR="00DF5D4A" w:rsidRPr="0060390B">
        <w:rPr>
          <w:sz w:val="28"/>
          <w:szCs w:val="28"/>
        </w:rPr>
        <w:t>)</w:t>
      </w:r>
      <w:r w:rsidR="006844C7" w:rsidRPr="0060390B">
        <w:rPr>
          <w:sz w:val="28"/>
          <w:szCs w:val="28"/>
        </w:rPr>
        <w:t xml:space="preserve"> </w:t>
      </w:r>
      <w:r w:rsidR="005B4872" w:rsidRPr="0060390B">
        <w:rPr>
          <w:sz w:val="28"/>
          <w:szCs w:val="28"/>
        </w:rPr>
        <w:t>adrese(−</w:t>
      </w:r>
      <w:r w:rsidRPr="0060390B">
        <w:rPr>
          <w:sz w:val="28"/>
          <w:szCs w:val="28"/>
        </w:rPr>
        <w:t>es)</w:t>
      </w:r>
      <w:r w:rsidRPr="0060390B">
        <w:t xml:space="preserve"> ___________________________________________________________________________</w:t>
      </w:r>
      <w:r w:rsidR="00F03F01" w:rsidRPr="0060390B">
        <w:t>__</w:t>
      </w:r>
    </w:p>
    <w:p w:rsidR="00E27B95" w:rsidRPr="0060390B" w:rsidRDefault="00B23526" w:rsidP="007D78CB">
      <w:pPr>
        <w:jc w:val="both"/>
        <w:rPr>
          <w:sz w:val="28"/>
          <w:szCs w:val="28"/>
        </w:rPr>
      </w:pPr>
      <w:r w:rsidRPr="0060390B">
        <w:rPr>
          <w:sz w:val="28"/>
          <w:szCs w:val="28"/>
        </w:rPr>
        <w:t>(norāda visu licencētās vietas</w:t>
      </w:r>
      <w:r w:rsidR="00FC4CA7" w:rsidRPr="0060390B">
        <w:rPr>
          <w:sz w:val="28"/>
          <w:szCs w:val="28"/>
        </w:rPr>
        <w:t>.</w:t>
      </w:r>
      <w:r w:rsidR="00E27B95" w:rsidRPr="0060390B">
        <w:rPr>
          <w:sz w:val="28"/>
          <w:szCs w:val="28"/>
        </w:rPr>
        <w:t>)</w:t>
      </w:r>
    </w:p>
    <w:p w:rsidR="00E27B95" w:rsidRPr="0060390B" w:rsidRDefault="00E27B95" w:rsidP="007D78CB">
      <w:pPr>
        <w:jc w:val="both"/>
      </w:pPr>
      <w:r w:rsidRPr="0060390B">
        <w:rPr>
          <w:i/>
          <w:iCs/>
        </w:rPr>
        <w:lastRenderedPageBreak/>
        <w:t xml:space="preserve">(Addresses </w:t>
      </w:r>
      <w:r w:rsidR="007D78CB" w:rsidRPr="0060390B">
        <w:rPr>
          <w:i/>
          <w:iCs/>
        </w:rPr>
        <w:t xml:space="preserve">authorised sites </w:t>
      </w:r>
      <w:r w:rsidRPr="0060390B">
        <w:rPr>
          <w:i/>
          <w:iCs/>
        </w:rPr>
        <w:t>should be listed if not covered by a separate licence)</w:t>
      </w:r>
    </w:p>
    <w:p w:rsidR="00E27B95" w:rsidRPr="0060390B" w:rsidRDefault="00E27B95" w:rsidP="00E27B95">
      <w:r w:rsidRPr="0060390B">
        <w:t> </w:t>
      </w:r>
    </w:p>
    <w:p w:rsidR="00E27B95" w:rsidRPr="0060390B" w:rsidRDefault="00E27B95" w:rsidP="00E27B95">
      <w:r w:rsidRPr="0060390B">
        <w:rPr>
          <w:sz w:val="28"/>
          <w:szCs w:val="28"/>
        </w:rPr>
        <w:t xml:space="preserve">4. Speciālās atļaujas (licences) </w:t>
      </w:r>
      <w:r w:rsidR="00C314AE" w:rsidRPr="0060390B">
        <w:rPr>
          <w:sz w:val="28"/>
          <w:szCs w:val="28"/>
        </w:rPr>
        <w:t>īpašnieka</w:t>
      </w:r>
      <w:r w:rsidRPr="0060390B">
        <w:rPr>
          <w:sz w:val="28"/>
          <w:szCs w:val="28"/>
        </w:rPr>
        <w:t xml:space="preserve"> juridiskā adrese</w:t>
      </w:r>
      <w:r w:rsidRPr="0060390B">
        <w:t xml:space="preserve"> __________________</w:t>
      </w:r>
      <w:r w:rsidR="00F03F01" w:rsidRPr="0060390B">
        <w:t>______</w:t>
      </w:r>
    </w:p>
    <w:p w:rsidR="00E27B95" w:rsidRPr="0060390B" w:rsidRDefault="00E27B95" w:rsidP="00E27B95">
      <w:r w:rsidRPr="0060390B">
        <w:rPr>
          <w:i/>
          <w:iCs/>
        </w:rPr>
        <w:t>Legally registered address of authorisation (licence) holder</w:t>
      </w:r>
    </w:p>
    <w:p w:rsidR="00E27B95" w:rsidRPr="0060390B" w:rsidRDefault="00E27B95" w:rsidP="00E27B95">
      <w:r w:rsidRPr="0060390B">
        <w:t> </w:t>
      </w:r>
    </w:p>
    <w:p w:rsidR="00FE3395" w:rsidRPr="0060390B" w:rsidRDefault="00E27B95" w:rsidP="00E27B95">
      <w:pPr>
        <w:jc w:val="both"/>
        <w:rPr>
          <w:sz w:val="28"/>
          <w:szCs w:val="28"/>
        </w:rPr>
      </w:pPr>
      <w:r w:rsidRPr="0060390B">
        <w:rPr>
          <w:sz w:val="28"/>
          <w:szCs w:val="28"/>
        </w:rPr>
        <w:t xml:space="preserve">5. Speciālās atļaujas (licences) </w:t>
      </w:r>
      <w:r w:rsidR="004764EF" w:rsidRPr="0060390B">
        <w:rPr>
          <w:sz w:val="28"/>
          <w:szCs w:val="28"/>
        </w:rPr>
        <w:t xml:space="preserve"> darbības joma </w:t>
      </w:r>
      <w:r w:rsidR="00FE3395" w:rsidRPr="0060390B">
        <w:rPr>
          <w:sz w:val="28"/>
          <w:szCs w:val="28"/>
        </w:rPr>
        <w:t xml:space="preserve">un zāļu formas </w:t>
      </w:r>
      <w:r w:rsidR="00676513" w:rsidRPr="0060390B">
        <w:rPr>
          <w:sz w:val="28"/>
          <w:szCs w:val="28"/>
        </w:rPr>
        <w:t>–</w:t>
      </w:r>
      <w:r w:rsidR="00FE3395" w:rsidRPr="0060390B">
        <w:rPr>
          <w:sz w:val="28"/>
          <w:szCs w:val="28"/>
        </w:rPr>
        <w:t xml:space="preserve"> š</w:t>
      </w:r>
      <w:r w:rsidR="00676513" w:rsidRPr="0060390B">
        <w:rPr>
          <w:sz w:val="28"/>
          <w:szCs w:val="28"/>
        </w:rPr>
        <w:t xml:space="preserve">īs speciālās atļaujas (licence) </w:t>
      </w:r>
      <w:r w:rsidR="00FE3395" w:rsidRPr="0060390B">
        <w:rPr>
          <w:sz w:val="28"/>
          <w:szCs w:val="28"/>
        </w:rPr>
        <w:t xml:space="preserve"> pielikuma 1. </w:t>
      </w:r>
      <w:r w:rsidR="00676513" w:rsidRPr="0060390B">
        <w:rPr>
          <w:sz w:val="28"/>
          <w:szCs w:val="28"/>
        </w:rPr>
        <w:t xml:space="preserve">vai </w:t>
      </w:r>
      <w:r w:rsidR="00FE3395" w:rsidRPr="0060390B">
        <w:rPr>
          <w:sz w:val="28"/>
          <w:szCs w:val="28"/>
        </w:rPr>
        <w:t>2.pielikumā</w:t>
      </w:r>
      <w:r w:rsidRPr="0060390B">
        <w:rPr>
          <w:sz w:val="28"/>
          <w:szCs w:val="28"/>
        </w:rPr>
        <w:t> </w:t>
      </w:r>
    </w:p>
    <w:p w:rsidR="00E27B95" w:rsidRPr="0060390B" w:rsidRDefault="00E27B95" w:rsidP="00E27B95">
      <w:pPr>
        <w:jc w:val="both"/>
        <w:rPr>
          <w:sz w:val="28"/>
          <w:szCs w:val="28"/>
        </w:rPr>
      </w:pPr>
      <w:r w:rsidRPr="0060390B">
        <w:rPr>
          <w:sz w:val="28"/>
          <w:szCs w:val="28"/>
        </w:rPr>
        <w:t>(</w:t>
      </w:r>
      <w:r w:rsidR="00702D93" w:rsidRPr="0060390B">
        <w:rPr>
          <w:sz w:val="28"/>
          <w:szCs w:val="28"/>
        </w:rPr>
        <w:t>dažādām</w:t>
      </w:r>
      <w:r w:rsidRPr="0060390B">
        <w:rPr>
          <w:sz w:val="28"/>
          <w:szCs w:val="28"/>
        </w:rPr>
        <w:t xml:space="preserve"> </w:t>
      </w:r>
      <w:r w:rsidR="00702D93" w:rsidRPr="0060390B">
        <w:rPr>
          <w:sz w:val="28"/>
          <w:szCs w:val="28"/>
        </w:rPr>
        <w:t>ražotnēm</w:t>
      </w:r>
      <w:r w:rsidRPr="0060390B">
        <w:rPr>
          <w:sz w:val="28"/>
          <w:szCs w:val="28"/>
        </w:rPr>
        <w:t xml:space="preserve"> aizpilda atsevišķu pielikumu, ja </w:t>
      </w:r>
      <w:r w:rsidR="00702D93" w:rsidRPr="0060390B">
        <w:rPr>
          <w:sz w:val="28"/>
          <w:szCs w:val="28"/>
        </w:rPr>
        <w:t>par tām</w:t>
      </w:r>
      <w:r w:rsidRPr="0060390B">
        <w:rPr>
          <w:sz w:val="28"/>
          <w:szCs w:val="28"/>
        </w:rPr>
        <w:t xml:space="preserve"> nav izsniegta atsevišķa licence)</w:t>
      </w:r>
    </w:p>
    <w:p w:rsidR="00E27B95" w:rsidRPr="0060390B" w:rsidRDefault="00E27B95" w:rsidP="00E27B95">
      <w:pPr>
        <w:jc w:val="both"/>
      </w:pPr>
      <w:r w:rsidRPr="0060390B">
        <w:rPr>
          <w:i/>
          <w:iCs/>
        </w:rPr>
        <w:t>Scope of authorisation (licence) and dosage forms (ANNEX 1 or ANNEX 2)</w:t>
      </w:r>
    </w:p>
    <w:p w:rsidR="00E27B95" w:rsidRPr="0060390B" w:rsidRDefault="00E27B95" w:rsidP="00E27B95">
      <w:pPr>
        <w:jc w:val="both"/>
      </w:pPr>
      <w:r w:rsidRPr="0060390B">
        <w:rPr>
          <w:i/>
          <w:iCs/>
        </w:rPr>
        <w:t>(separate Annexes for different sites (company) should be filled out if not covered by a separate licence)</w:t>
      </w:r>
    </w:p>
    <w:p w:rsidR="00E27B95" w:rsidRPr="0060390B" w:rsidRDefault="00E27B95" w:rsidP="00E27B95">
      <w:pPr>
        <w:rPr>
          <w:sz w:val="16"/>
          <w:szCs w:val="16"/>
        </w:rPr>
      </w:pPr>
      <w:r w:rsidRPr="0060390B">
        <w:rPr>
          <w:sz w:val="16"/>
          <w:szCs w:val="16"/>
        </w:rPr>
        <w:t> </w:t>
      </w:r>
    </w:p>
    <w:p w:rsidR="00E27B95" w:rsidRPr="0060390B" w:rsidRDefault="00E27B95" w:rsidP="00E27B95">
      <w:pPr>
        <w:rPr>
          <w:sz w:val="28"/>
          <w:szCs w:val="28"/>
        </w:rPr>
      </w:pPr>
      <w:r w:rsidRPr="0060390B">
        <w:rPr>
          <w:sz w:val="28"/>
          <w:szCs w:val="28"/>
        </w:rPr>
        <w:t>6. Speciālās atļaujas (licences)</w:t>
      </w:r>
    </w:p>
    <w:p w:rsidR="00E27B95" w:rsidRPr="0060390B" w:rsidRDefault="00E27B95" w:rsidP="00E27B95">
      <w:r w:rsidRPr="0060390B">
        <w:rPr>
          <w:sz w:val="28"/>
          <w:szCs w:val="28"/>
        </w:rPr>
        <w:t>izsniegšanas juridiskais pamatojums</w:t>
      </w:r>
      <w:r w:rsidRPr="0060390B">
        <w:t xml:space="preserve"> ________________</w:t>
      </w:r>
      <w:r w:rsidR="001200B8" w:rsidRPr="0060390B">
        <w:t>___________________________</w:t>
      </w:r>
    </w:p>
    <w:p w:rsidR="00E27B95" w:rsidRPr="0060390B" w:rsidRDefault="00E27B95" w:rsidP="00E27B95">
      <w:r w:rsidRPr="0060390B">
        <w:rPr>
          <w:i/>
          <w:iCs/>
        </w:rPr>
        <w:t>Legal basis for authorisation (licence)</w:t>
      </w:r>
    </w:p>
    <w:p w:rsidR="00E27B95" w:rsidRPr="0060390B" w:rsidRDefault="00E27B95" w:rsidP="00E27B95">
      <w:r w:rsidRPr="0060390B">
        <w:t> </w:t>
      </w:r>
    </w:p>
    <w:p w:rsidR="00653D04" w:rsidRPr="0060390B" w:rsidRDefault="00E27B95" w:rsidP="00E27B95">
      <w:r w:rsidRPr="0060390B">
        <w:rPr>
          <w:sz w:val="28"/>
          <w:szCs w:val="28"/>
        </w:rPr>
        <w:t>7. </w:t>
      </w:r>
      <w:r w:rsidR="0077595C" w:rsidRPr="0060390B">
        <w:t xml:space="preserve"> </w:t>
      </w:r>
      <w:r w:rsidR="00653D04" w:rsidRPr="0060390B">
        <w:rPr>
          <w:sz w:val="28"/>
          <w:szCs w:val="28"/>
        </w:rPr>
        <w:t xml:space="preserve">Zāļu valsts aģentūras atbildīgā amatpersonas vārds, uzvārds, kura pieņem lēmumu par speciālās atļaujas (licences) piešķiršanu </w:t>
      </w:r>
      <w:r w:rsidRPr="0060390B">
        <w:t>_______________________</w:t>
      </w:r>
      <w:r w:rsidR="00653D04" w:rsidRPr="0060390B">
        <w:t>_____</w:t>
      </w:r>
    </w:p>
    <w:p w:rsidR="00E27B95" w:rsidRPr="0060390B" w:rsidRDefault="00E27B95" w:rsidP="00E27B95">
      <w:pPr>
        <w:jc w:val="both"/>
      </w:pPr>
      <w:r w:rsidRPr="0060390B">
        <w:rPr>
          <w:i/>
          <w:iCs/>
        </w:rPr>
        <w:t>Name of responsible officer of the competent authority of the member state granting the manufacturing authorisation</w:t>
      </w:r>
    </w:p>
    <w:p w:rsidR="00E27B95" w:rsidRPr="0060390B" w:rsidRDefault="00E27B95" w:rsidP="00E27B95">
      <w:pPr>
        <w:rPr>
          <w:sz w:val="16"/>
          <w:szCs w:val="16"/>
        </w:rPr>
      </w:pPr>
      <w:r w:rsidRPr="0060390B">
        <w:rPr>
          <w:sz w:val="16"/>
          <w:szCs w:val="16"/>
        </w:rPr>
        <w:t> </w:t>
      </w:r>
    </w:p>
    <w:p w:rsidR="00E27B95" w:rsidRPr="0060390B" w:rsidRDefault="00E27B95" w:rsidP="00E27B95">
      <w:r w:rsidRPr="0060390B">
        <w:rPr>
          <w:sz w:val="28"/>
          <w:szCs w:val="28"/>
        </w:rPr>
        <w:t>8. Paraksts</w:t>
      </w:r>
      <w:r w:rsidRPr="0060390B">
        <w:t>____________________________________________________________</w:t>
      </w:r>
      <w:r w:rsidR="00A361EE" w:rsidRPr="0060390B">
        <w:t>_______</w:t>
      </w:r>
    </w:p>
    <w:p w:rsidR="00E27B95" w:rsidRPr="0060390B" w:rsidRDefault="00E27B95" w:rsidP="00E27B95">
      <w:r w:rsidRPr="0060390B">
        <w:rPr>
          <w:i/>
          <w:iCs/>
        </w:rPr>
        <w:t>Signature</w:t>
      </w:r>
    </w:p>
    <w:p w:rsidR="00E27B95" w:rsidRPr="0060390B" w:rsidRDefault="00E27B95" w:rsidP="00E27B95">
      <w:pPr>
        <w:rPr>
          <w:sz w:val="16"/>
          <w:szCs w:val="16"/>
        </w:rPr>
      </w:pPr>
      <w:r w:rsidRPr="0060390B">
        <w:rPr>
          <w:sz w:val="16"/>
          <w:szCs w:val="16"/>
        </w:rPr>
        <w:t> </w:t>
      </w:r>
    </w:p>
    <w:p w:rsidR="00E27B95" w:rsidRPr="0060390B" w:rsidRDefault="00E27B95" w:rsidP="00E27B95">
      <w:r w:rsidRPr="0060390B">
        <w:rPr>
          <w:sz w:val="28"/>
          <w:szCs w:val="28"/>
        </w:rPr>
        <w:t>9. Datums</w:t>
      </w:r>
      <w:r w:rsidRPr="0060390B">
        <w:t xml:space="preserve"> ____________________________________________________________</w:t>
      </w:r>
      <w:r w:rsidR="00A361EE" w:rsidRPr="0060390B">
        <w:t>_______</w:t>
      </w:r>
    </w:p>
    <w:p w:rsidR="00E27B95" w:rsidRPr="0060390B" w:rsidRDefault="00E27B95" w:rsidP="00E27B95">
      <w:r w:rsidRPr="0060390B">
        <w:rPr>
          <w:i/>
          <w:iCs/>
        </w:rPr>
        <w:t>Date</w:t>
      </w:r>
    </w:p>
    <w:p w:rsidR="00E27B95" w:rsidRPr="0060390B" w:rsidRDefault="00E27B95" w:rsidP="00E27B95">
      <w:r w:rsidRPr="0060390B">
        <w:t> </w:t>
      </w:r>
    </w:p>
    <w:p w:rsidR="00E27B95" w:rsidRPr="0060390B" w:rsidRDefault="0047619C" w:rsidP="00E27B95">
      <w:pPr>
        <w:jc w:val="both"/>
        <w:rPr>
          <w:sz w:val="28"/>
          <w:szCs w:val="28"/>
        </w:rPr>
      </w:pPr>
      <w:r w:rsidRPr="0060390B">
        <w:rPr>
          <w:sz w:val="28"/>
          <w:szCs w:val="28"/>
        </w:rPr>
        <w:t>10. </w:t>
      </w:r>
      <w:r w:rsidR="00676513" w:rsidRPr="0060390B">
        <w:rPr>
          <w:sz w:val="28"/>
          <w:szCs w:val="28"/>
        </w:rPr>
        <w:t>Speciālai atļaujai (licencei) p</w:t>
      </w:r>
      <w:r w:rsidRPr="0060390B">
        <w:rPr>
          <w:sz w:val="28"/>
          <w:szCs w:val="28"/>
        </w:rPr>
        <w:t>ievienotie pielikumi:</w:t>
      </w:r>
      <w:r w:rsidR="00167649" w:rsidRPr="0060390B">
        <w:rPr>
          <w:sz w:val="28"/>
          <w:szCs w:val="28"/>
        </w:rPr>
        <w:t xml:space="preserve"> </w:t>
      </w:r>
      <w:r w:rsidR="00676513" w:rsidRPr="0060390B">
        <w:rPr>
          <w:sz w:val="28"/>
          <w:szCs w:val="28"/>
        </w:rPr>
        <w:t xml:space="preserve">(norāda </w:t>
      </w:r>
      <w:r w:rsidR="00A43337" w:rsidRPr="0060390B">
        <w:rPr>
          <w:sz w:val="28"/>
          <w:szCs w:val="28"/>
        </w:rPr>
        <w:t>1. vai 2.pielikum</w:t>
      </w:r>
      <w:r w:rsidR="00676513" w:rsidRPr="0060390B">
        <w:rPr>
          <w:sz w:val="28"/>
          <w:szCs w:val="28"/>
        </w:rPr>
        <w:t>u)</w:t>
      </w:r>
    </w:p>
    <w:p w:rsidR="0047619C" w:rsidRPr="0060390B" w:rsidRDefault="0047619C" w:rsidP="0047619C">
      <w:pPr>
        <w:jc w:val="both"/>
      </w:pPr>
      <w:r w:rsidRPr="0060390B">
        <w:rPr>
          <w:i/>
          <w:iCs/>
        </w:rPr>
        <w:t>Annexes attached  (ANNEX 1 or ANNEX 2)</w:t>
      </w:r>
    </w:p>
    <w:p w:rsidR="00676513" w:rsidRPr="0060390B" w:rsidRDefault="00676513" w:rsidP="00E27B95">
      <w:pPr>
        <w:jc w:val="both"/>
        <w:rPr>
          <w:iCs/>
          <w:sz w:val="28"/>
          <w:szCs w:val="28"/>
        </w:rPr>
      </w:pPr>
    </w:p>
    <w:p w:rsidR="00E27B95" w:rsidRPr="0060390B" w:rsidRDefault="00676513" w:rsidP="00E27B95">
      <w:pPr>
        <w:jc w:val="both"/>
        <w:rPr>
          <w:sz w:val="28"/>
          <w:szCs w:val="28"/>
        </w:rPr>
      </w:pPr>
      <w:r w:rsidRPr="0060390B">
        <w:rPr>
          <w:iCs/>
          <w:sz w:val="28"/>
          <w:szCs w:val="28"/>
        </w:rPr>
        <w:t xml:space="preserve">Piezīme. </w:t>
      </w:r>
      <w:r w:rsidR="00E27B95" w:rsidRPr="0060390B">
        <w:rPr>
          <w:iCs/>
          <w:sz w:val="28"/>
          <w:szCs w:val="28"/>
        </w:rPr>
        <w:t xml:space="preserve">Ja nepieciešams, papildus </w:t>
      </w:r>
      <w:r w:rsidR="00E556BB">
        <w:rPr>
          <w:iCs/>
          <w:sz w:val="28"/>
          <w:szCs w:val="28"/>
        </w:rPr>
        <w:t>pievieno</w:t>
      </w:r>
      <w:r w:rsidR="00E27B95" w:rsidRPr="0060390B">
        <w:rPr>
          <w:iCs/>
          <w:sz w:val="28"/>
          <w:szCs w:val="28"/>
        </w:rPr>
        <w:t xml:space="preserve"> šād</w:t>
      </w:r>
      <w:r w:rsidR="00E556BB">
        <w:rPr>
          <w:iCs/>
          <w:sz w:val="28"/>
          <w:szCs w:val="28"/>
        </w:rPr>
        <w:t>us</w:t>
      </w:r>
      <w:r w:rsidR="00E27B95" w:rsidRPr="0060390B">
        <w:rPr>
          <w:iCs/>
          <w:sz w:val="28"/>
          <w:szCs w:val="28"/>
        </w:rPr>
        <w:t xml:space="preserve"> pielikum</w:t>
      </w:r>
      <w:r w:rsidR="00E556BB">
        <w:rPr>
          <w:iCs/>
          <w:sz w:val="28"/>
          <w:szCs w:val="28"/>
        </w:rPr>
        <w:t>us</w:t>
      </w:r>
      <w:r w:rsidR="00E27B95" w:rsidRPr="0060390B">
        <w:rPr>
          <w:iCs/>
          <w:sz w:val="28"/>
          <w:szCs w:val="28"/>
        </w:rPr>
        <w:t>:</w:t>
      </w:r>
    </w:p>
    <w:p w:rsidR="0047619C" w:rsidRPr="00F57EA3" w:rsidRDefault="0047619C" w:rsidP="00E27B95">
      <w:pPr>
        <w:jc w:val="both"/>
      </w:pPr>
      <w:r w:rsidRPr="0060390B">
        <w:rPr>
          <w:i/>
          <w:iCs/>
        </w:rPr>
        <w:t>Optional Annexes as required:</w:t>
      </w:r>
    </w:p>
    <w:p w:rsidR="00DA59F6" w:rsidRPr="00F57EA3" w:rsidRDefault="00F57EA3" w:rsidP="00F57EA3">
      <w:pPr>
        <w:jc w:val="both"/>
        <w:rPr>
          <w:sz w:val="28"/>
          <w:szCs w:val="28"/>
        </w:rPr>
      </w:pPr>
      <w:r>
        <w:rPr>
          <w:sz w:val="28"/>
          <w:szCs w:val="28"/>
        </w:rPr>
        <w:t>1. </w:t>
      </w:r>
      <w:r w:rsidR="00E556BB">
        <w:rPr>
          <w:sz w:val="28"/>
          <w:szCs w:val="28"/>
        </w:rPr>
        <w:t>3.pielikumu  ”</w:t>
      </w:r>
      <w:r w:rsidR="00D30BE9" w:rsidRPr="00F57EA3">
        <w:rPr>
          <w:sz w:val="28"/>
          <w:szCs w:val="28"/>
        </w:rPr>
        <w:t>Uz līguma pamata iesaistīto ražošanas vietu adreses</w:t>
      </w:r>
      <w:r w:rsidR="00E556BB">
        <w:rPr>
          <w:sz w:val="28"/>
          <w:szCs w:val="28"/>
        </w:rPr>
        <w:t>”.</w:t>
      </w:r>
    </w:p>
    <w:p w:rsidR="0047619C" w:rsidRPr="0060390B" w:rsidRDefault="0047619C" w:rsidP="0047619C">
      <w:pPr>
        <w:jc w:val="both"/>
      </w:pPr>
      <w:r w:rsidRPr="0060390B">
        <w:rPr>
          <w:i/>
          <w:iCs/>
        </w:rPr>
        <w:t>Annex 3  Address</w:t>
      </w:r>
      <w:r w:rsidR="004E28CA" w:rsidRPr="0060390B">
        <w:rPr>
          <w:i/>
          <w:iCs/>
        </w:rPr>
        <w:t>es</w:t>
      </w:r>
      <w:r w:rsidRPr="0060390B">
        <w:rPr>
          <w:i/>
          <w:iCs/>
        </w:rPr>
        <w:t xml:space="preserve"> of Contract Manufacturing Site</w:t>
      </w:r>
      <w:r w:rsidR="00167649" w:rsidRPr="0060390B">
        <w:rPr>
          <w:i/>
          <w:iCs/>
        </w:rPr>
        <w:t>s</w:t>
      </w:r>
    </w:p>
    <w:p w:rsidR="00DA59F6" w:rsidRPr="00F57EA3" w:rsidRDefault="00F57EA3" w:rsidP="00F57EA3">
      <w:pPr>
        <w:jc w:val="both"/>
        <w:rPr>
          <w:sz w:val="28"/>
          <w:szCs w:val="28"/>
        </w:rPr>
      </w:pPr>
      <w:r>
        <w:rPr>
          <w:sz w:val="28"/>
          <w:szCs w:val="28"/>
        </w:rPr>
        <w:t>2. </w:t>
      </w:r>
      <w:r w:rsidR="00E556BB">
        <w:rPr>
          <w:sz w:val="28"/>
          <w:szCs w:val="28"/>
        </w:rPr>
        <w:t>4.pielikumu</w:t>
      </w:r>
      <w:r w:rsidR="00D30BE9" w:rsidRPr="00F57EA3">
        <w:rPr>
          <w:sz w:val="28"/>
          <w:szCs w:val="28"/>
        </w:rPr>
        <w:t xml:space="preserve"> </w:t>
      </w:r>
      <w:r w:rsidR="00E556BB">
        <w:rPr>
          <w:sz w:val="28"/>
          <w:szCs w:val="28"/>
        </w:rPr>
        <w:t>”</w:t>
      </w:r>
      <w:r w:rsidR="00D30BE9" w:rsidRPr="00F57EA3">
        <w:rPr>
          <w:sz w:val="28"/>
          <w:szCs w:val="28"/>
        </w:rPr>
        <w:t>Uz līguma pamata iesaistīto laboratoriju adreses</w:t>
      </w:r>
      <w:r w:rsidR="00E556BB">
        <w:rPr>
          <w:sz w:val="28"/>
          <w:szCs w:val="28"/>
        </w:rPr>
        <w:t>”.</w:t>
      </w:r>
    </w:p>
    <w:p w:rsidR="0047619C" w:rsidRPr="0060390B" w:rsidRDefault="0047619C" w:rsidP="00E27B95">
      <w:pPr>
        <w:jc w:val="both"/>
        <w:rPr>
          <w:i/>
          <w:iCs/>
        </w:rPr>
      </w:pPr>
      <w:r w:rsidRPr="0060390B">
        <w:rPr>
          <w:i/>
          <w:iCs/>
        </w:rPr>
        <w:t>Annex 4  Address</w:t>
      </w:r>
      <w:r w:rsidR="008472A3" w:rsidRPr="0060390B">
        <w:rPr>
          <w:i/>
          <w:iCs/>
        </w:rPr>
        <w:t xml:space="preserve">es </w:t>
      </w:r>
      <w:r w:rsidRPr="0060390B">
        <w:rPr>
          <w:i/>
          <w:iCs/>
        </w:rPr>
        <w:t>of Contract Laboratories</w:t>
      </w:r>
    </w:p>
    <w:p w:rsidR="00DA59F6" w:rsidRPr="00F57EA3" w:rsidRDefault="00F57EA3" w:rsidP="00F57EA3">
      <w:pPr>
        <w:jc w:val="both"/>
        <w:rPr>
          <w:sz w:val="28"/>
          <w:szCs w:val="28"/>
        </w:rPr>
      </w:pPr>
      <w:r>
        <w:rPr>
          <w:sz w:val="28"/>
          <w:szCs w:val="28"/>
        </w:rPr>
        <w:t>3. </w:t>
      </w:r>
      <w:r w:rsidR="00E556BB">
        <w:rPr>
          <w:sz w:val="28"/>
          <w:szCs w:val="28"/>
        </w:rPr>
        <w:t>5.pielikumu ”</w:t>
      </w:r>
      <w:r w:rsidR="00D30BE9" w:rsidRPr="00F57EA3">
        <w:rPr>
          <w:sz w:val="28"/>
          <w:szCs w:val="28"/>
        </w:rPr>
        <w:t>Kvalificētās personas vārds un uzvārds</w:t>
      </w:r>
      <w:r w:rsidR="00E556BB">
        <w:rPr>
          <w:sz w:val="28"/>
          <w:szCs w:val="28"/>
        </w:rPr>
        <w:t>”</w:t>
      </w:r>
    </w:p>
    <w:p w:rsidR="0047619C" w:rsidRPr="0060390B" w:rsidRDefault="007A4C9C" w:rsidP="0047619C">
      <w:pPr>
        <w:jc w:val="both"/>
      </w:pPr>
      <w:r w:rsidRPr="0060390B">
        <w:rPr>
          <w:i/>
          <w:iCs/>
        </w:rPr>
        <w:t xml:space="preserve">Annex 5  Name </w:t>
      </w:r>
      <w:r w:rsidR="006B465B" w:rsidRPr="0060390B">
        <w:rPr>
          <w:i/>
          <w:iCs/>
        </w:rPr>
        <w:t>of a Qualified Person</w:t>
      </w:r>
    </w:p>
    <w:p w:rsidR="00DA59F6" w:rsidRPr="00F57EA3" w:rsidRDefault="00F57EA3" w:rsidP="00F57EA3">
      <w:pPr>
        <w:jc w:val="both"/>
        <w:rPr>
          <w:sz w:val="28"/>
          <w:szCs w:val="28"/>
        </w:rPr>
      </w:pPr>
      <w:r>
        <w:rPr>
          <w:sz w:val="28"/>
          <w:szCs w:val="28"/>
        </w:rPr>
        <w:t>4. </w:t>
      </w:r>
      <w:r w:rsidR="00E556BB">
        <w:rPr>
          <w:sz w:val="28"/>
          <w:szCs w:val="28"/>
        </w:rPr>
        <w:t>6.pielikumu</w:t>
      </w:r>
      <w:r w:rsidR="00D30BE9" w:rsidRPr="00F57EA3">
        <w:rPr>
          <w:sz w:val="28"/>
          <w:szCs w:val="28"/>
        </w:rPr>
        <w:t xml:space="preserve"> </w:t>
      </w:r>
      <w:r w:rsidR="00E556BB">
        <w:rPr>
          <w:sz w:val="28"/>
          <w:szCs w:val="28"/>
        </w:rPr>
        <w:t>”</w:t>
      </w:r>
      <w:r w:rsidR="00D30BE9" w:rsidRPr="00F57EA3">
        <w:rPr>
          <w:sz w:val="28"/>
          <w:szCs w:val="28"/>
        </w:rPr>
        <w:t>Atbildīgo personu vārds un uzvārds</w:t>
      </w:r>
      <w:r w:rsidR="00E556BB">
        <w:rPr>
          <w:sz w:val="28"/>
          <w:szCs w:val="28"/>
        </w:rPr>
        <w:t>”.</w:t>
      </w:r>
    </w:p>
    <w:p w:rsidR="0047619C" w:rsidRPr="0060390B" w:rsidRDefault="007F1494" w:rsidP="00E27B95">
      <w:pPr>
        <w:jc w:val="both"/>
        <w:rPr>
          <w:i/>
          <w:iCs/>
        </w:rPr>
      </w:pPr>
      <w:r w:rsidRPr="0060390B">
        <w:rPr>
          <w:i/>
          <w:iCs/>
        </w:rPr>
        <w:t xml:space="preserve">Annex 6  Name </w:t>
      </w:r>
      <w:r w:rsidR="008B3034" w:rsidRPr="0060390B">
        <w:rPr>
          <w:i/>
          <w:iCs/>
        </w:rPr>
        <w:t>of a r</w:t>
      </w:r>
      <w:r w:rsidR="000F4220" w:rsidRPr="0060390B">
        <w:rPr>
          <w:i/>
          <w:iCs/>
        </w:rPr>
        <w:t>esponsible p</w:t>
      </w:r>
      <w:r w:rsidR="006B465B" w:rsidRPr="0060390B">
        <w:rPr>
          <w:i/>
          <w:iCs/>
        </w:rPr>
        <w:t>erson</w:t>
      </w:r>
      <w:r w:rsidR="000F4220" w:rsidRPr="0060390B">
        <w:rPr>
          <w:i/>
          <w:iCs/>
        </w:rPr>
        <w:t>s</w:t>
      </w:r>
    </w:p>
    <w:p w:rsidR="00DA59F6" w:rsidRPr="00F57EA3" w:rsidRDefault="00F57EA3" w:rsidP="00F57EA3">
      <w:pPr>
        <w:jc w:val="both"/>
        <w:rPr>
          <w:sz w:val="28"/>
          <w:szCs w:val="28"/>
        </w:rPr>
      </w:pPr>
      <w:r>
        <w:rPr>
          <w:sz w:val="28"/>
          <w:szCs w:val="28"/>
        </w:rPr>
        <w:t>5. </w:t>
      </w:r>
      <w:r w:rsidR="00E556BB">
        <w:rPr>
          <w:sz w:val="28"/>
          <w:szCs w:val="28"/>
        </w:rPr>
        <w:t>7.pielikumu ”</w:t>
      </w:r>
      <w:r w:rsidR="00D30BE9" w:rsidRPr="00F57EA3">
        <w:rPr>
          <w:sz w:val="28"/>
          <w:szCs w:val="28"/>
        </w:rPr>
        <w:t>Pārbaudes (inspekcijas) datums, kas ir par pamatu speciālās atļaujas (licences) p</w:t>
      </w:r>
      <w:r>
        <w:rPr>
          <w:sz w:val="28"/>
          <w:szCs w:val="28"/>
        </w:rPr>
        <w:t xml:space="preserve">iešķiršanai, pēdējās pārbaudes </w:t>
      </w:r>
      <w:r w:rsidR="00D30BE9" w:rsidRPr="00F57EA3">
        <w:rPr>
          <w:sz w:val="28"/>
          <w:szCs w:val="28"/>
        </w:rPr>
        <w:t>joma</w:t>
      </w:r>
      <w:r w:rsidR="00E556BB">
        <w:rPr>
          <w:sz w:val="28"/>
          <w:szCs w:val="28"/>
        </w:rPr>
        <w:t>”.</w:t>
      </w:r>
    </w:p>
    <w:p w:rsidR="0047619C" w:rsidRPr="0060390B" w:rsidRDefault="0047619C" w:rsidP="0047619C">
      <w:pPr>
        <w:jc w:val="both"/>
      </w:pPr>
      <w:r w:rsidRPr="0060390B">
        <w:rPr>
          <w:i/>
          <w:iCs/>
        </w:rPr>
        <w:t>Annex 7  Date o</w:t>
      </w:r>
      <w:r w:rsidR="006B6263" w:rsidRPr="0060390B">
        <w:rPr>
          <w:i/>
          <w:iCs/>
        </w:rPr>
        <w:t>f i</w:t>
      </w:r>
      <w:r w:rsidRPr="0060390B">
        <w:rPr>
          <w:i/>
          <w:iCs/>
        </w:rPr>
        <w:t xml:space="preserve">nspection on </w:t>
      </w:r>
      <w:r w:rsidR="006B6263" w:rsidRPr="0060390B">
        <w:rPr>
          <w:i/>
          <w:iCs/>
        </w:rPr>
        <w:t>which authorisation granted, scope of last inspekction</w:t>
      </w:r>
    </w:p>
    <w:p w:rsidR="00E27B95" w:rsidRPr="0060390B" w:rsidRDefault="00F57EA3" w:rsidP="00E27B95">
      <w:pPr>
        <w:jc w:val="both"/>
        <w:rPr>
          <w:sz w:val="28"/>
          <w:szCs w:val="28"/>
        </w:rPr>
      </w:pPr>
      <w:r>
        <w:rPr>
          <w:sz w:val="28"/>
          <w:szCs w:val="28"/>
        </w:rPr>
        <w:lastRenderedPageBreak/>
        <w:t>6. </w:t>
      </w:r>
      <w:r w:rsidR="00B121FA" w:rsidRPr="0060390B">
        <w:rPr>
          <w:sz w:val="28"/>
          <w:szCs w:val="28"/>
        </w:rPr>
        <w:t>8</w:t>
      </w:r>
      <w:r w:rsidR="00E556BB">
        <w:rPr>
          <w:sz w:val="28"/>
          <w:szCs w:val="28"/>
        </w:rPr>
        <w:t>.pielikumu</w:t>
      </w:r>
      <w:r w:rsidR="006946A1" w:rsidRPr="0060390B">
        <w:rPr>
          <w:sz w:val="28"/>
          <w:szCs w:val="28"/>
        </w:rPr>
        <w:t xml:space="preserve"> </w:t>
      </w:r>
      <w:r w:rsidR="00E556BB">
        <w:rPr>
          <w:sz w:val="28"/>
          <w:szCs w:val="28"/>
        </w:rPr>
        <w:t>”</w:t>
      </w:r>
      <w:r w:rsidR="00E27B95" w:rsidRPr="0060390B">
        <w:rPr>
          <w:sz w:val="28"/>
          <w:szCs w:val="28"/>
        </w:rPr>
        <w:t>Speciālās darbības veidi un atbildīgā(</w:t>
      </w:r>
      <w:r w:rsidR="005B4872" w:rsidRPr="0060390B">
        <w:rPr>
          <w:sz w:val="28"/>
          <w:szCs w:val="28"/>
        </w:rPr>
        <w:t>−</w:t>
      </w:r>
      <w:r w:rsidR="00E27B95" w:rsidRPr="0060390B">
        <w:rPr>
          <w:sz w:val="28"/>
          <w:szCs w:val="28"/>
        </w:rPr>
        <w:t>s) persona(</w:t>
      </w:r>
      <w:r w:rsidR="005B4872" w:rsidRPr="0060390B">
        <w:rPr>
          <w:sz w:val="28"/>
          <w:szCs w:val="28"/>
        </w:rPr>
        <w:t>−</w:t>
      </w:r>
      <w:r w:rsidR="00E27B95" w:rsidRPr="0060390B">
        <w:rPr>
          <w:sz w:val="28"/>
          <w:szCs w:val="28"/>
        </w:rPr>
        <w:t>s) par narkotisko un psihotropo zāļu ražošanu vai importēšanu</w:t>
      </w:r>
      <w:r w:rsidR="00E556BB">
        <w:rPr>
          <w:sz w:val="28"/>
          <w:szCs w:val="28"/>
        </w:rPr>
        <w:t>”.</w:t>
      </w:r>
    </w:p>
    <w:p w:rsidR="00E27B95" w:rsidRPr="0060390B" w:rsidRDefault="00167649" w:rsidP="00E27B95">
      <w:pPr>
        <w:jc w:val="both"/>
      </w:pPr>
      <w:r w:rsidRPr="0060390B">
        <w:rPr>
          <w:i/>
          <w:iCs/>
        </w:rPr>
        <w:t>Annex 9</w:t>
      </w:r>
      <w:r w:rsidR="00E27B95" w:rsidRPr="0060390B">
        <w:rPr>
          <w:i/>
          <w:iCs/>
        </w:rPr>
        <w:t xml:space="preserve"> Authorization for Special Operations and Name of Person(</w:t>
      </w:r>
      <w:r w:rsidR="00CC7F14" w:rsidRPr="0060390B">
        <w:t>−</w:t>
      </w:r>
      <w:r w:rsidR="00E27B95" w:rsidRPr="0060390B">
        <w:rPr>
          <w:i/>
          <w:iCs/>
        </w:rPr>
        <w:t>s) Responsible for Manufacturing or Importation of Narcotic and Psychotropic Medicinal Products</w:t>
      </w:r>
    </w:p>
    <w:p w:rsidR="00E27B95" w:rsidRPr="0060390B" w:rsidRDefault="00E27B95" w:rsidP="00E27B95">
      <w:pPr>
        <w:jc w:val="both"/>
      </w:pPr>
      <w:r w:rsidRPr="0060390B">
        <w:t> </w:t>
      </w:r>
    </w:p>
    <w:p w:rsidR="00E27B95" w:rsidRPr="0060390B" w:rsidRDefault="00E27B95" w:rsidP="00E27B95">
      <w:pPr>
        <w:jc w:val="right"/>
        <w:rPr>
          <w:sz w:val="28"/>
          <w:szCs w:val="28"/>
        </w:rPr>
      </w:pPr>
      <w:r w:rsidRPr="0060390B">
        <w:rPr>
          <w:b/>
          <w:bCs/>
          <w:sz w:val="28"/>
          <w:szCs w:val="28"/>
        </w:rPr>
        <w:t>Licences Nr. _________ 1.pielikums</w:t>
      </w:r>
    </w:p>
    <w:p w:rsidR="00E27B95" w:rsidRPr="0060390B" w:rsidRDefault="00E27B95" w:rsidP="00E27B95">
      <w:pPr>
        <w:jc w:val="right"/>
        <w:rPr>
          <w:i/>
          <w:sz w:val="28"/>
          <w:szCs w:val="28"/>
        </w:rPr>
      </w:pPr>
      <w:r w:rsidRPr="0060390B">
        <w:rPr>
          <w:b/>
          <w:bCs/>
          <w:i/>
          <w:sz w:val="28"/>
          <w:szCs w:val="28"/>
        </w:rPr>
        <w:t>Licence No _________Annex 1</w:t>
      </w:r>
    </w:p>
    <w:p w:rsidR="00E27B95" w:rsidRPr="0060390B" w:rsidRDefault="00E27B95" w:rsidP="00E27B95">
      <w:pPr>
        <w:rPr>
          <w:b/>
          <w:bCs/>
        </w:rPr>
      </w:pPr>
    </w:p>
    <w:p w:rsidR="00E27B95" w:rsidRPr="0060390B" w:rsidRDefault="00E27B95" w:rsidP="00E27B95">
      <w:pPr>
        <w:jc w:val="center"/>
        <w:rPr>
          <w:sz w:val="28"/>
          <w:szCs w:val="28"/>
        </w:rPr>
      </w:pPr>
      <w:r w:rsidRPr="0060390B">
        <w:rPr>
          <w:b/>
          <w:bCs/>
          <w:sz w:val="28"/>
          <w:szCs w:val="28"/>
        </w:rPr>
        <w:t xml:space="preserve">LICENCĒŠANAS JOMA </w:t>
      </w:r>
      <w:r w:rsidRPr="0060390B">
        <w:rPr>
          <w:sz w:val="28"/>
          <w:szCs w:val="28"/>
        </w:rPr>
        <w:t>(izdzēš tās nodaļas, kuras neattiecas)</w:t>
      </w:r>
    </w:p>
    <w:p w:rsidR="00E27B95" w:rsidRPr="0060390B" w:rsidRDefault="00E27B95" w:rsidP="00E27B95">
      <w:pPr>
        <w:jc w:val="center"/>
      </w:pPr>
      <w:r w:rsidRPr="0060390B">
        <w:rPr>
          <w:b/>
          <w:bCs/>
          <w:i/>
          <w:iCs/>
        </w:rPr>
        <w:t xml:space="preserve">SCOPE OF AUTHORISATION </w:t>
      </w:r>
      <w:r w:rsidRPr="0060390B">
        <w:rPr>
          <w:i/>
          <w:iCs/>
        </w:rPr>
        <w:t>(the sections which do not apply shall be deleted)</w:t>
      </w:r>
    </w:p>
    <w:p w:rsidR="00E27B95" w:rsidRPr="0060390B" w:rsidRDefault="00E27B95" w:rsidP="00E27B95">
      <w:r w:rsidRPr="0060390B">
        <w:t> </w:t>
      </w:r>
    </w:p>
    <w:p w:rsidR="00E27B95" w:rsidRPr="0060390B" w:rsidRDefault="00E27B95" w:rsidP="00E27B95">
      <w:r w:rsidRPr="0060390B">
        <w:t>Farmaceitiskās darbības vietas nosaukums un adrese</w:t>
      </w:r>
      <w:r w:rsidR="00A9421A" w:rsidRPr="0060390B">
        <w:t>:</w:t>
      </w:r>
    </w:p>
    <w:p w:rsidR="00E27B95" w:rsidRPr="0060390B" w:rsidRDefault="00E27B95" w:rsidP="00E27B95">
      <w:r w:rsidRPr="0060390B">
        <w:rPr>
          <w:i/>
          <w:iCs/>
        </w:rPr>
        <w:t>Name and address of the site</w:t>
      </w:r>
    </w:p>
    <w:p w:rsidR="00E27B95" w:rsidRPr="0060390B" w:rsidRDefault="00E27B95" w:rsidP="00E27B95">
      <w:r w:rsidRPr="0060390B">
        <w:t>___________________________________________________________________________</w:t>
      </w:r>
    </w:p>
    <w:p w:rsidR="00E27B95" w:rsidRPr="0060390B" w:rsidRDefault="00E27B95" w:rsidP="00E27B95">
      <w:r w:rsidRPr="0060390B">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55"/>
      </w:tblGrid>
      <w:tr w:rsidR="00E27B95" w:rsidRPr="0060390B" w:rsidTr="005B4872">
        <w:trPr>
          <w:tblCellSpacing w:w="0" w:type="dxa"/>
        </w:trPr>
        <w:tc>
          <w:tcPr>
            <w:tcW w:w="925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r w:rsidRPr="0060390B">
              <w:rPr>
                <w:b/>
                <w:bCs/>
              </w:rPr>
              <w:t> </w:t>
            </w:r>
            <w:r w:rsidR="00342C4A" w:rsidRPr="0060390B">
              <w:rPr>
                <w:b/>
                <w:noProof/>
                <w:lang w:val="en-US" w:eastAsia="en-US"/>
              </w:rPr>
              <w:drawing>
                <wp:inline distT="0" distB="0" distL="0" distR="0">
                  <wp:extent cx="228600" cy="276225"/>
                  <wp:effectExtent l="19050" t="0" r="0" b="0"/>
                  <wp:docPr id="1" name="Attēls 5" descr="I004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I0041076"/>
                          <pic:cNvPicPr>
                            <a:picLocks noChangeAspect="1" noChangeArrowheads="1"/>
                          </pic:cNvPicPr>
                        </pic:nvPicPr>
                        <pic:blipFill>
                          <a:blip r:embed="rId23" cstate="print"/>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Pr="0060390B">
              <w:rPr>
                <w:b/>
                <w:bCs/>
              </w:rPr>
              <w:t xml:space="preserve">  </w:t>
            </w:r>
            <w:r w:rsidRPr="0060390B">
              <w:t>Cilvēkiem paredzētās zāles</w:t>
            </w:r>
          </w:p>
          <w:p w:rsidR="00E27B95" w:rsidRPr="0060390B" w:rsidRDefault="00E27B95" w:rsidP="005B4872">
            <w:r w:rsidRPr="0060390B">
              <w:rPr>
                <w:i/>
                <w:iCs/>
              </w:rPr>
              <w:t>Human medicinal products</w:t>
            </w:r>
          </w:p>
          <w:p w:rsidR="00E27B95" w:rsidRPr="0060390B" w:rsidRDefault="00E27B95" w:rsidP="005B4872">
            <w:r w:rsidRPr="0060390B">
              <w:t> </w:t>
            </w:r>
            <w:r w:rsidRPr="0060390B">
              <w:rPr>
                <w:b/>
                <w:bCs/>
              </w:rPr>
              <w:t> </w:t>
            </w:r>
            <w:r w:rsidR="00342C4A" w:rsidRPr="0060390B">
              <w:rPr>
                <w:b/>
                <w:noProof/>
                <w:lang w:val="en-US" w:eastAsia="en-US"/>
              </w:rPr>
              <w:drawing>
                <wp:inline distT="0" distB="0" distL="0" distR="0">
                  <wp:extent cx="228600" cy="276225"/>
                  <wp:effectExtent l="19050" t="0" r="0" b="0"/>
                  <wp:docPr id="2" name="Attēls 6" descr="I004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descr="I0041076"/>
                          <pic:cNvPicPr>
                            <a:picLocks noChangeAspect="1" noChangeArrowheads="1"/>
                          </pic:cNvPicPr>
                        </pic:nvPicPr>
                        <pic:blipFill>
                          <a:blip r:embed="rId23" cstate="print"/>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Pr="0060390B">
              <w:rPr>
                <w:b/>
                <w:bCs/>
              </w:rPr>
              <w:t xml:space="preserve">  </w:t>
            </w:r>
            <w:r w:rsidRPr="0060390B">
              <w:t>Veterinārās zāles</w:t>
            </w:r>
          </w:p>
          <w:p w:rsidR="00E27B95" w:rsidRPr="0060390B" w:rsidRDefault="00E27B95" w:rsidP="005B4872">
            <w:r w:rsidRPr="0060390B">
              <w:rPr>
                <w:i/>
                <w:iCs/>
              </w:rPr>
              <w:t>Veterinary medicinal products</w:t>
            </w:r>
          </w:p>
        </w:tc>
      </w:tr>
    </w:tbl>
    <w:p w:rsidR="00E27B95" w:rsidRPr="0060390B" w:rsidRDefault="00E27B95" w:rsidP="00E27B95">
      <w:r w:rsidRPr="0060390B">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55"/>
      </w:tblGrid>
      <w:tr w:rsidR="00E27B95" w:rsidRPr="0060390B" w:rsidTr="005B4872">
        <w:trPr>
          <w:tblCellSpacing w:w="0" w:type="dxa"/>
        </w:trPr>
        <w:tc>
          <w:tcPr>
            <w:tcW w:w="9255" w:type="dxa"/>
            <w:tcBorders>
              <w:top w:val="outset" w:sz="6" w:space="0" w:color="auto"/>
              <w:left w:val="outset" w:sz="6" w:space="0" w:color="auto"/>
              <w:bottom w:val="outset" w:sz="6" w:space="0" w:color="auto"/>
              <w:right w:val="outset" w:sz="6" w:space="0" w:color="auto"/>
            </w:tcBorders>
          </w:tcPr>
          <w:p w:rsidR="00E27B95" w:rsidRPr="0060390B" w:rsidRDefault="00E27B95" w:rsidP="001C4051">
            <w:r w:rsidRPr="0060390B">
              <w:rPr>
                <w:b/>
                <w:bCs/>
              </w:rPr>
              <w:t>ATĻAUTĀS DARBĪBAS</w:t>
            </w:r>
          </w:p>
          <w:p w:rsidR="00E27B95" w:rsidRPr="0060390B" w:rsidRDefault="00E27B95" w:rsidP="001C4051">
            <w:r w:rsidRPr="0060390B">
              <w:rPr>
                <w:b/>
                <w:bCs/>
                <w:i/>
                <w:iCs/>
              </w:rPr>
              <w:t>AUTHORISED OPERATIONS</w:t>
            </w:r>
          </w:p>
          <w:p w:rsidR="00E27B95" w:rsidRPr="0060390B" w:rsidRDefault="00E27B95" w:rsidP="005B4872">
            <w:r w:rsidRPr="0060390B">
              <w:rPr>
                <w:b/>
                <w:bCs/>
              </w:rPr>
              <w:t> </w:t>
            </w:r>
            <w:r w:rsidR="00342C4A" w:rsidRPr="0060390B">
              <w:rPr>
                <w:b/>
                <w:noProof/>
                <w:lang w:val="en-US" w:eastAsia="en-US"/>
              </w:rPr>
              <w:drawing>
                <wp:inline distT="0" distB="0" distL="0" distR="0">
                  <wp:extent cx="228600" cy="276225"/>
                  <wp:effectExtent l="19050" t="0" r="0" b="0"/>
                  <wp:docPr id="3" name="Attēls 7" descr="I004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I0041076"/>
                          <pic:cNvPicPr>
                            <a:picLocks noChangeAspect="1" noChangeArrowheads="1"/>
                          </pic:cNvPicPr>
                        </pic:nvPicPr>
                        <pic:blipFill>
                          <a:blip r:embed="rId23" cstate="print"/>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Pr="0060390B">
              <w:rPr>
                <w:b/>
                <w:bCs/>
              </w:rPr>
              <w:t xml:space="preserve">  </w:t>
            </w:r>
            <w:r w:rsidRPr="0060390B">
              <w:t>Ražošanas darbības (saskaņā ar 1.daļu)</w:t>
            </w:r>
          </w:p>
          <w:p w:rsidR="00E27B95" w:rsidRPr="0060390B" w:rsidRDefault="00E27B95" w:rsidP="005B4872">
            <w:r w:rsidRPr="0060390B">
              <w:rPr>
                <w:i/>
                <w:iCs/>
              </w:rPr>
              <w:t>Manufacturing operations (according to Part 1)</w:t>
            </w:r>
          </w:p>
          <w:p w:rsidR="00E27B95" w:rsidRPr="0060390B" w:rsidRDefault="00E27B95" w:rsidP="005B4872">
            <w:r w:rsidRPr="0060390B">
              <w:t> </w:t>
            </w:r>
            <w:r w:rsidRPr="0060390B">
              <w:rPr>
                <w:b/>
                <w:bCs/>
              </w:rPr>
              <w:t> </w:t>
            </w:r>
            <w:r w:rsidR="00342C4A" w:rsidRPr="0060390B">
              <w:rPr>
                <w:b/>
                <w:noProof/>
                <w:lang w:val="en-US" w:eastAsia="en-US"/>
              </w:rPr>
              <w:drawing>
                <wp:inline distT="0" distB="0" distL="0" distR="0">
                  <wp:extent cx="228600" cy="276225"/>
                  <wp:effectExtent l="19050" t="0" r="0" b="0"/>
                  <wp:docPr id="4" name="Attēls 8" descr="I004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I0041076"/>
                          <pic:cNvPicPr>
                            <a:picLocks noChangeAspect="1" noChangeArrowheads="1"/>
                          </pic:cNvPicPr>
                        </pic:nvPicPr>
                        <pic:blipFill>
                          <a:blip r:embed="rId23" cstate="print"/>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Pr="0060390B">
              <w:rPr>
                <w:b/>
                <w:bCs/>
              </w:rPr>
              <w:t xml:space="preserve">  </w:t>
            </w:r>
            <w:r w:rsidRPr="0060390B">
              <w:t>Zāļu importēšana (saskaņā ar 2.daļu)</w:t>
            </w:r>
          </w:p>
          <w:p w:rsidR="00E27B95" w:rsidRPr="0060390B" w:rsidRDefault="00E27B95" w:rsidP="005B4872">
            <w:r w:rsidRPr="0060390B">
              <w:rPr>
                <w:i/>
                <w:iCs/>
              </w:rPr>
              <w:t>Importation of medicinal products (according to Part 2)</w:t>
            </w:r>
          </w:p>
        </w:tc>
      </w:tr>
    </w:tbl>
    <w:p w:rsidR="00E27B95" w:rsidRPr="0060390B" w:rsidRDefault="00E27B95" w:rsidP="00E27B95">
      <w:r w:rsidRPr="0060390B">
        <w:t> </w:t>
      </w:r>
    </w:p>
    <w:p w:rsidR="00E27B95" w:rsidRPr="0060390B" w:rsidRDefault="00E27B95" w:rsidP="00E27B95">
      <w:pPr>
        <w:rPr>
          <w:sz w:val="8"/>
          <w:szCs w:val="8"/>
        </w:rPr>
      </w:pPr>
      <w:r w:rsidRPr="0060390B">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8486"/>
      </w:tblGrid>
      <w:tr w:rsidR="00E27B95" w:rsidRPr="0060390B" w:rsidTr="005B4872">
        <w:trPr>
          <w:tblCellSpacing w:w="0" w:type="dxa"/>
        </w:trPr>
        <w:tc>
          <w:tcPr>
            <w:tcW w:w="9101" w:type="dxa"/>
            <w:gridSpan w:val="2"/>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rPr>
                <w:b/>
                <w:bCs/>
              </w:rPr>
              <w:lastRenderedPageBreak/>
              <w:t>1.daļa. RAŽOŠANAS DARBĪBAS</w:t>
            </w:r>
          </w:p>
          <w:p w:rsidR="00E27B95" w:rsidRPr="0060390B" w:rsidRDefault="00E27B95" w:rsidP="001C4051">
            <w:pPr>
              <w:rPr>
                <w:b/>
                <w:bCs/>
                <w:i/>
                <w:iCs/>
              </w:rPr>
            </w:pPr>
            <w:r w:rsidRPr="0060390B">
              <w:rPr>
                <w:b/>
                <w:bCs/>
                <w:i/>
                <w:iCs/>
              </w:rPr>
              <w:t>Part 1 MANUFACTURING OPERATIONS</w:t>
            </w:r>
          </w:p>
        </w:tc>
      </w:tr>
      <w:tr w:rsidR="00E27B95" w:rsidRPr="0060390B" w:rsidTr="005B4872">
        <w:trPr>
          <w:tblCellSpacing w:w="0" w:type="dxa"/>
        </w:trPr>
        <w:tc>
          <w:tcPr>
            <w:tcW w:w="9101" w:type="dxa"/>
            <w:gridSpan w:val="2"/>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r>
      <w:tr w:rsidR="00E27B95" w:rsidRPr="0060390B" w:rsidTr="007C02BE">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Pr>
          <w:p w:rsidR="00E27B95" w:rsidRPr="0060390B" w:rsidRDefault="00E27B95" w:rsidP="005B4872">
            <w:r w:rsidRPr="0060390B">
              <w:t> </w:t>
            </w:r>
            <w:r w:rsidRPr="0060390B">
              <w:rPr>
                <w:b/>
                <w:bCs/>
              </w:rPr>
              <w:t>1.1.</w:t>
            </w:r>
          </w:p>
        </w:tc>
        <w:tc>
          <w:tcPr>
            <w:tcW w:w="8486" w:type="dxa"/>
            <w:tcBorders>
              <w:top w:val="outset" w:sz="6" w:space="0" w:color="auto"/>
              <w:left w:val="outset" w:sz="6" w:space="0" w:color="auto"/>
              <w:bottom w:val="outset" w:sz="6" w:space="0" w:color="auto"/>
              <w:right w:val="outset" w:sz="6" w:space="0" w:color="auto"/>
            </w:tcBorders>
            <w:shd w:val="clear" w:color="auto" w:fill="FFFFFF"/>
          </w:tcPr>
          <w:p w:rsidR="00E27B95" w:rsidRPr="0060390B" w:rsidRDefault="00E27B95" w:rsidP="005B4872">
            <w:r w:rsidRPr="0060390B">
              <w:rPr>
                <w:b/>
                <w:bCs/>
              </w:rPr>
              <w:t>Sterilās zāļu formas</w:t>
            </w:r>
          </w:p>
          <w:p w:rsidR="00E27B95" w:rsidRPr="0060390B" w:rsidRDefault="00E27B95" w:rsidP="005B4872">
            <w:r w:rsidRPr="0060390B">
              <w:rPr>
                <w:b/>
                <w:bCs/>
                <w:i/>
                <w:iCs/>
              </w:rPr>
              <w:t>Sterile products</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1.1.1. Aseptiski iegūtas (</w:t>
            </w:r>
            <w:r w:rsidR="003235B4" w:rsidRPr="0060390B">
              <w:t>pārstrādes darbības šādām zāļu formām</w:t>
            </w:r>
            <w:r w:rsidRPr="0060390B">
              <w:t>)</w:t>
            </w:r>
          </w:p>
          <w:p w:rsidR="00E27B95" w:rsidRPr="0060390B" w:rsidRDefault="00E27B95" w:rsidP="005B4872">
            <w:pPr>
              <w:rPr>
                <w:i/>
                <w:iCs/>
              </w:rPr>
            </w:pPr>
            <w:r w:rsidRPr="0060390B">
              <w:rPr>
                <w:i/>
                <w:iCs/>
              </w:rPr>
              <w:t>Aseptically prepared (</w:t>
            </w:r>
            <w:r w:rsidR="003235B4" w:rsidRPr="0060390B">
              <w:rPr>
                <w:i/>
              </w:rPr>
              <w:t>processing operations for the following dosage forms)</w:t>
            </w:r>
          </w:p>
          <w:p w:rsidR="00E27B95" w:rsidRPr="0060390B" w:rsidRDefault="00E27B95" w:rsidP="005B4872">
            <w:r w:rsidRPr="0060390B">
              <w:t>1.1.1.1. Šķidrumi liela tilpuma iepakojumā</w:t>
            </w:r>
          </w:p>
          <w:p w:rsidR="00E27B95" w:rsidRPr="0060390B" w:rsidRDefault="00E27B95" w:rsidP="005B4872">
            <w:r w:rsidRPr="0060390B">
              <w:rPr>
                <w:i/>
                <w:iCs/>
              </w:rPr>
              <w:t>Large volume liquids</w:t>
            </w:r>
          </w:p>
          <w:p w:rsidR="00E27B95" w:rsidRPr="0060390B" w:rsidRDefault="00E27B95" w:rsidP="005B4872">
            <w:r w:rsidRPr="0060390B">
              <w:t>1.1.1.2. Liofilizāti</w:t>
            </w:r>
          </w:p>
          <w:p w:rsidR="00E27B95" w:rsidRPr="0060390B" w:rsidRDefault="00E27B95" w:rsidP="005B4872">
            <w:r w:rsidRPr="0060390B">
              <w:rPr>
                <w:i/>
                <w:iCs/>
              </w:rPr>
              <w:t>Lyophilisates</w:t>
            </w:r>
          </w:p>
          <w:p w:rsidR="00E27B95" w:rsidRPr="0060390B" w:rsidRDefault="00E27B95" w:rsidP="005B4872">
            <w:r w:rsidRPr="0060390B">
              <w:t>1.1.1.3. Mīkstās zāļu formas</w:t>
            </w:r>
          </w:p>
          <w:p w:rsidR="00E27B95" w:rsidRPr="0060390B" w:rsidRDefault="00E27B95" w:rsidP="005B4872">
            <w:r w:rsidRPr="0060390B">
              <w:rPr>
                <w:i/>
                <w:iCs/>
              </w:rPr>
              <w:t>Semi-solids</w:t>
            </w:r>
          </w:p>
          <w:p w:rsidR="00E27B95" w:rsidRPr="0060390B" w:rsidRDefault="00E27B95" w:rsidP="005B4872">
            <w:r w:rsidRPr="0060390B">
              <w:t>1.1.1.4. Šķidrumi maza tilpuma iepakojumā</w:t>
            </w:r>
          </w:p>
          <w:p w:rsidR="00E27B95" w:rsidRPr="0060390B" w:rsidRDefault="00E27B95" w:rsidP="005B4872">
            <w:r w:rsidRPr="0060390B">
              <w:rPr>
                <w:i/>
                <w:iCs/>
              </w:rPr>
              <w:t>Small volume liquids</w:t>
            </w:r>
          </w:p>
          <w:p w:rsidR="00E27B95" w:rsidRPr="0060390B" w:rsidRDefault="00E27B95" w:rsidP="005B4872">
            <w:r w:rsidRPr="0060390B">
              <w:t>1.1.1.5. Cietās zāļu formas un implanti</w:t>
            </w:r>
          </w:p>
          <w:p w:rsidR="00E27B95" w:rsidRPr="0060390B" w:rsidRDefault="00E27B95" w:rsidP="005B4872">
            <w:r w:rsidRPr="0060390B">
              <w:rPr>
                <w:i/>
                <w:iCs/>
              </w:rPr>
              <w:t>Solids and implants </w:t>
            </w:r>
          </w:p>
          <w:p w:rsidR="00E27B95" w:rsidRPr="0060390B" w:rsidRDefault="00E27B95" w:rsidP="005B4872">
            <w:r w:rsidRPr="0060390B">
              <w:t>1.1.1.6. Citi aseptiski iegūti produkti (brīvs uzskaitījums)</w:t>
            </w:r>
          </w:p>
          <w:p w:rsidR="00E27B95" w:rsidRPr="0060390B" w:rsidRDefault="00E27B95" w:rsidP="005B4872">
            <w:r w:rsidRPr="0060390B">
              <w:rPr>
                <w:i/>
                <w:iCs/>
              </w:rPr>
              <w:t>Other aseptically prepared products (free text)</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xml:space="preserve">1.1.2. Sterilizēti galaprodukti </w:t>
            </w:r>
            <w:r w:rsidR="000A3A77" w:rsidRPr="0060390B">
              <w:t>(pārstrādes darbības šādām zāļu formām)</w:t>
            </w:r>
          </w:p>
          <w:p w:rsidR="000A3A77" w:rsidRPr="0060390B" w:rsidRDefault="00E27B95" w:rsidP="005B4872">
            <w:r w:rsidRPr="0060390B">
              <w:rPr>
                <w:i/>
                <w:iCs/>
              </w:rPr>
              <w:t xml:space="preserve">Terminally sterilised </w:t>
            </w:r>
            <w:r w:rsidR="000A3A77" w:rsidRPr="0060390B">
              <w:t>(pārstrādes darbības šādām zāļu formām)</w:t>
            </w:r>
          </w:p>
          <w:p w:rsidR="00E27B95" w:rsidRPr="0060390B" w:rsidRDefault="00E27B95" w:rsidP="005B4872">
            <w:r w:rsidRPr="0060390B">
              <w:t>1.1.2.1. Šķidrumi liela tilpuma iepakojumā</w:t>
            </w:r>
          </w:p>
          <w:p w:rsidR="00E27B95" w:rsidRPr="0060390B" w:rsidRDefault="00E27B95" w:rsidP="005B4872">
            <w:r w:rsidRPr="0060390B">
              <w:rPr>
                <w:i/>
                <w:iCs/>
              </w:rPr>
              <w:t>Large volume liquids</w:t>
            </w:r>
          </w:p>
          <w:p w:rsidR="00E27B95" w:rsidRPr="0060390B" w:rsidRDefault="00E27B95" w:rsidP="005B4872">
            <w:r w:rsidRPr="0060390B">
              <w:t>1.1.2.2. Mīkstās zāļu formas</w:t>
            </w:r>
          </w:p>
          <w:p w:rsidR="00E27B95" w:rsidRPr="0060390B" w:rsidRDefault="00E27B95" w:rsidP="005B4872">
            <w:r w:rsidRPr="0060390B">
              <w:rPr>
                <w:i/>
                <w:iCs/>
              </w:rPr>
              <w:t>Semi-solids</w:t>
            </w:r>
          </w:p>
          <w:p w:rsidR="00E27B95" w:rsidRPr="0060390B" w:rsidRDefault="00E27B95" w:rsidP="005B4872">
            <w:r w:rsidRPr="0060390B">
              <w:t>1.1.2.3. Šķidrumi maza tilpuma iepakojumā</w:t>
            </w:r>
          </w:p>
          <w:p w:rsidR="00E27B95" w:rsidRPr="0060390B" w:rsidRDefault="00E27B95" w:rsidP="005B4872">
            <w:r w:rsidRPr="0060390B">
              <w:rPr>
                <w:i/>
                <w:iCs/>
              </w:rPr>
              <w:t>Small volume liquids</w:t>
            </w:r>
          </w:p>
          <w:p w:rsidR="00E27B95" w:rsidRPr="0060390B" w:rsidRDefault="00E27B95" w:rsidP="005B4872">
            <w:r w:rsidRPr="0060390B">
              <w:t>1.1.2.4. Cietās zāļu formas un implanti</w:t>
            </w:r>
          </w:p>
          <w:p w:rsidR="00E27B95" w:rsidRPr="0060390B" w:rsidRDefault="00E27B95" w:rsidP="005B4872">
            <w:r w:rsidRPr="0060390B">
              <w:rPr>
                <w:i/>
                <w:iCs/>
              </w:rPr>
              <w:t>Solids and implants</w:t>
            </w:r>
          </w:p>
          <w:p w:rsidR="00E27B95" w:rsidRPr="0060390B" w:rsidRDefault="00E27B95" w:rsidP="005B4872">
            <w:r w:rsidRPr="0060390B">
              <w:t>1.1.2.5. Citi sterilizēti galaprodukti (brīvs uzskaitījums)</w:t>
            </w:r>
          </w:p>
          <w:p w:rsidR="00E27B95" w:rsidRPr="0060390B" w:rsidRDefault="00E27B95" w:rsidP="005B4872">
            <w:r w:rsidRPr="0060390B">
              <w:rPr>
                <w:i/>
                <w:iCs/>
              </w:rPr>
              <w:t>Other terminally sterilised final products (free text)</w:t>
            </w:r>
          </w:p>
        </w:tc>
      </w:tr>
      <w:tr w:rsidR="00E27B95" w:rsidRPr="0060390B" w:rsidTr="007C02BE">
        <w:trPr>
          <w:trHeight w:val="476"/>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1.1.3. Tikai sērijas sertifikācija</w:t>
            </w:r>
          </w:p>
          <w:p w:rsidR="00E27B95" w:rsidRPr="0060390B" w:rsidRDefault="00E27B95" w:rsidP="005B4872">
            <w:r w:rsidRPr="0060390B">
              <w:rPr>
                <w:i/>
                <w:iCs/>
              </w:rPr>
              <w:t>Batch certification only</w:t>
            </w:r>
          </w:p>
        </w:tc>
      </w:tr>
      <w:tr w:rsidR="00E27B95" w:rsidRPr="0060390B" w:rsidTr="007C02BE">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Pr>
          <w:p w:rsidR="00E27B95" w:rsidRPr="0060390B" w:rsidRDefault="00E27B95" w:rsidP="005B4872">
            <w:r w:rsidRPr="0060390B">
              <w:t> </w:t>
            </w:r>
            <w:r w:rsidRPr="0060390B">
              <w:rPr>
                <w:b/>
                <w:bCs/>
              </w:rPr>
              <w:t>1.2.</w:t>
            </w:r>
          </w:p>
        </w:tc>
        <w:tc>
          <w:tcPr>
            <w:tcW w:w="8486" w:type="dxa"/>
            <w:tcBorders>
              <w:top w:val="outset" w:sz="6" w:space="0" w:color="auto"/>
              <w:left w:val="outset" w:sz="6" w:space="0" w:color="auto"/>
              <w:bottom w:val="outset" w:sz="6" w:space="0" w:color="auto"/>
              <w:right w:val="outset" w:sz="6" w:space="0" w:color="auto"/>
            </w:tcBorders>
            <w:shd w:val="clear" w:color="auto" w:fill="FFFFFF"/>
          </w:tcPr>
          <w:p w:rsidR="00E27B95" w:rsidRPr="0060390B" w:rsidRDefault="00E27B95" w:rsidP="005B4872">
            <w:r w:rsidRPr="0060390B">
              <w:rPr>
                <w:b/>
                <w:bCs/>
              </w:rPr>
              <w:t>Nesterilās zāļu formas</w:t>
            </w:r>
          </w:p>
          <w:p w:rsidR="00E27B95" w:rsidRPr="0060390B" w:rsidRDefault="00E27B95" w:rsidP="005B4872">
            <w:r w:rsidRPr="0060390B">
              <w:rPr>
                <w:b/>
                <w:bCs/>
                <w:i/>
                <w:iCs/>
              </w:rPr>
              <w:t>Non-sterile products</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xml:space="preserve">1.2.1. Nesterilās zāļu formas </w:t>
            </w:r>
            <w:r w:rsidR="006E54C1" w:rsidRPr="0060390B">
              <w:t>(pārstrādes darbības šādām zāļu formām)</w:t>
            </w:r>
          </w:p>
          <w:p w:rsidR="006E54C1" w:rsidRPr="0060390B" w:rsidRDefault="00E27B95" w:rsidP="005B4872">
            <w:r w:rsidRPr="0060390B">
              <w:rPr>
                <w:i/>
                <w:iCs/>
              </w:rPr>
              <w:t xml:space="preserve">Non-sterile products </w:t>
            </w:r>
            <w:r w:rsidR="006E54C1" w:rsidRPr="0060390B">
              <w:t>(pārstrādes darbības šādām zāļu formām)</w:t>
            </w:r>
          </w:p>
          <w:p w:rsidR="00E27B95" w:rsidRPr="0060390B" w:rsidRDefault="00E27B95" w:rsidP="005B4872">
            <w:r w:rsidRPr="0060390B">
              <w:t>1.2.1.1. Cietās kapsulas</w:t>
            </w:r>
          </w:p>
          <w:p w:rsidR="00E27B95" w:rsidRPr="0060390B" w:rsidRDefault="00E27B95" w:rsidP="005B4872">
            <w:r w:rsidRPr="0060390B">
              <w:rPr>
                <w:i/>
                <w:iCs/>
              </w:rPr>
              <w:t>Capsules, hard shell</w:t>
            </w:r>
          </w:p>
          <w:p w:rsidR="00E27B95" w:rsidRPr="0060390B" w:rsidRDefault="00E27B95" w:rsidP="005B4872">
            <w:r w:rsidRPr="0060390B">
              <w:t>1.2.1.2. Mīkstās kapsulas</w:t>
            </w:r>
          </w:p>
          <w:p w:rsidR="00E27B95" w:rsidRPr="0060390B" w:rsidRDefault="00E27B95" w:rsidP="005B4872">
            <w:r w:rsidRPr="0060390B">
              <w:rPr>
                <w:i/>
                <w:iCs/>
              </w:rPr>
              <w:t>Capsules, soft shell</w:t>
            </w:r>
          </w:p>
          <w:p w:rsidR="00E27B95" w:rsidRPr="0060390B" w:rsidRDefault="00E27B95" w:rsidP="005B4872">
            <w:r w:rsidRPr="0060390B">
              <w:t>1.2.1.3. Košļājamās gumijas</w:t>
            </w:r>
          </w:p>
          <w:p w:rsidR="00E27B95" w:rsidRPr="0060390B" w:rsidRDefault="00E27B95" w:rsidP="005B4872">
            <w:r w:rsidRPr="0060390B">
              <w:rPr>
                <w:i/>
                <w:iCs/>
              </w:rPr>
              <w:t>Chewing gums</w:t>
            </w:r>
          </w:p>
          <w:p w:rsidR="00E27B95" w:rsidRPr="0060390B" w:rsidRDefault="00E27B95" w:rsidP="005B4872">
            <w:r w:rsidRPr="0060390B">
              <w:t>1.2.1.4. Impregnētās matrices</w:t>
            </w:r>
          </w:p>
          <w:p w:rsidR="00E27B95" w:rsidRPr="0060390B" w:rsidRDefault="00E27B95" w:rsidP="005B4872">
            <w:r w:rsidRPr="0060390B">
              <w:rPr>
                <w:i/>
                <w:iCs/>
              </w:rPr>
              <w:t>Impregnated matrices</w:t>
            </w:r>
          </w:p>
          <w:p w:rsidR="00E27B95" w:rsidRPr="0060390B" w:rsidRDefault="00E27B95" w:rsidP="005B4872">
            <w:r w:rsidRPr="0060390B">
              <w:t>1.2.1.5. Šķidrumi ārīgai lietošanai</w:t>
            </w:r>
          </w:p>
          <w:p w:rsidR="00E27B95" w:rsidRPr="0060390B" w:rsidRDefault="00E27B95" w:rsidP="005B4872">
            <w:r w:rsidRPr="0060390B">
              <w:rPr>
                <w:i/>
                <w:iCs/>
              </w:rPr>
              <w:lastRenderedPageBreak/>
              <w:t>Liquids for external use</w:t>
            </w:r>
          </w:p>
          <w:p w:rsidR="00E27B95" w:rsidRPr="0060390B" w:rsidRDefault="00E27B95" w:rsidP="005B4872">
            <w:r w:rsidRPr="0060390B">
              <w:t>1.2.1.6. Šķidrumi iekšķīgai lietošanai</w:t>
            </w:r>
          </w:p>
          <w:p w:rsidR="00E27B95" w:rsidRPr="0060390B" w:rsidRDefault="00E27B95" w:rsidP="005B4872">
            <w:r w:rsidRPr="0060390B">
              <w:rPr>
                <w:i/>
                <w:iCs/>
              </w:rPr>
              <w:t>Liquids for internal use</w:t>
            </w:r>
          </w:p>
          <w:p w:rsidR="00E27B95" w:rsidRPr="0060390B" w:rsidRDefault="00E27B95" w:rsidP="005B4872">
            <w:r w:rsidRPr="0060390B">
              <w:t>1.2.1.7. Medicīniskās gāzes</w:t>
            </w:r>
          </w:p>
          <w:p w:rsidR="00E27B95" w:rsidRPr="0060390B" w:rsidRDefault="00E27B95" w:rsidP="005B4872">
            <w:r w:rsidRPr="0060390B">
              <w:rPr>
                <w:i/>
                <w:iCs/>
              </w:rPr>
              <w:t>Medicinal gases</w:t>
            </w:r>
          </w:p>
          <w:p w:rsidR="00E27B95" w:rsidRPr="0060390B" w:rsidRDefault="00E27B95" w:rsidP="005B4872">
            <w:r w:rsidRPr="0060390B">
              <w:t>1.2.1.8. Citas cietās zāļu formas</w:t>
            </w:r>
          </w:p>
          <w:p w:rsidR="00E27B95" w:rsidRPr="0060390B" w:rsidRDefault="00E27B95" w:rsidP="005B4872">
            <w:r w:rsidRPr="0060390B">
              <w:rPr>
                <w:i/>
                <w:iCs/>
              </w:rPr>
              <w:t>Other solid dosage forms</w:t>
            </w:r>
          </w:p>
          <w:p w:rsidR="00E27B95" w:rsidRPr="0060390B" w:rsidRDefault="00E27B95" w:rsidP="005B4872">
            <w:r w:rsidRPr="0060390B">
              <w:t>1.2.1.9. Aerosolu preparāti</w:t>
            </w:r>
            <w:r w:rsidRPr="0060390B">
              <w:rPr>
                <w:i/>
                <w:iCs/>
              </w:rPr>
              <w:t xml:space="preserve"> </w:t>
            </w:r>
            <w:r w:rsidRPr="0060390B">
              <w:t>(zem spiediena)</w:t>
            </w:r>
          </w:p>
          <w:p w:rsidR="00E27B95" w:rsidRPr="0060390B" w:rsidRDefault="00E27B95" w:rsidP="005B4872">
            <w:r w:rsidRPr="0060390B">
              <w:rPr>
                <w:i/>
                <w:iCs/>
              </w:rPr>
              <w:t>Pressurised preparations</w:t>
            </w:r>
          </w:p>
          <w:p w:rsidR="00E27B95" w:rsidRPr="0060390B" w:rsidRDefault="00E27B95" w:rsidP="005B4872">
            <w:r w:rsidRPr="0060390B">
              <w:t>1.2.1.10. Radionuklīdu ģeneratori</w:t>
            </w:r>
          </w:p>
          <w:p w:rsidR="00E27B95" w:rsidRPr="0060390B" w:rsidRDefault="00E27B95" w:rsidP="005B4872">
            <w:r w:rsidRPr="0060390B">
              <w:rPr>
                <w:i/>
                <w:iCs/>
              </w:rPr>
              <w:t>Radionuclide generators</w:t>
            </w:r>
          </w:p>
          <w:p w:rsidR="00E27B95" w:rsidRPr="0060390B" w:rsidRDefault="00E27B95" w:rsidP="005B4872">
            <w:r w:rsidRPr="0060390B">
              <w:t>1.2.1.11. Mīkstās zāļu formas</w:t>
            </w:r>
          </w:p>
          <w:p w:rsidR="00E27B95" w:rsidRPr="0060390B" w:rsidRDefault="00E27B95" w:rsidP="005B4872">
            <w:r w:rsidRPr="0060390B">
              <w:rPr>
                <w:i/>
                <w:iCs/>
              </w:rPr>
              <w:t>Semi-solids </w:t>
            </w:r>
          </w:p>
          <w:p w:rsidR="00E27B95" w:rsidRPr="0060390B" w:rsidRDefault="00E27B95" w:rsidP="005B4872">
            <w:r w:rsidRPr="0060390B">
              <w:t>1.2.1.12. Supozitoriji</w:t>
            </w:r>
          </w:p>
          <w:p w:rsidR="00E27B95" w:rsidRPr="0060390B" w:rsidRDefault="00E27B95" w:rsidP="005B4872">
            <w:r w:rsidRPr="0060390B">
              <w:rPr>
                <w:i/>
                <w:iCs/>
              </w:rPr>
              <w:t>Suppositories</w:t>
            </w:r>
          </w:p>
          <w:p w:rsidR="00E27B95" w:rsidRPr="0060390B" w:rsidRDefault="00E27B95" w:rsidP="005B4872">
            <w:r w:rsidRPr="0060390B">
              <w:t>1.2.1.13. Tabletes</w:t>
            </w:r>
          </w:p>
          <w:p w:rsidR="00E27B95" w:rsidRPr="0060390B" w:rsidRDefault="00E27B95" w:rsidP="005B4872">
            <w:r w:rsidRPr="0060390B">
              <w:rPr>
                <w:i/>
                <w:iCs/>
              </w:rPr>
              <w:t>Tablets</w:t>
            </w:r>
          </w:p>
          <w:p w:rsidR="00E27B95" w:rsidRPr="0060390B" w:rsidRDefault="00E27B95" w:rsidP="005B4872">
            <w:r w:rsidRPr="0060390B">
              <w:t>1.2.1.14. Transdermālie plāksteri</w:t>
            </w:r>
          </w:p>
          <w:p w:rsidR="00E27B95" w:rsidRPr="0060390B" w:rsidRDefault="00E27B95" w:rsidP="005B4872">
            <w:r w:rsidRPr="0060390B">
              <w:rPr>
                <w:i/>
                <w:iCs/>
              </w:rPr>
              <w:t>Transdermal patches</w:t>
            </w:r>
          </w:p>
          <w:p w:rsidR="00E27B95" w:rsidRPr="0060390B" w:rsidRDefault="00E27B95" w:rsidP="005B4872">
            <w:r w:rsidRPr="0060390B">
              <w:t>1.2.1.15. Intraruminālās ierīces</w:t>
            </w:r>
          </w:p>
          <w:p w:rsidR="00E27B95" w:rsidRPr="0060390B" w:rsidRDefault="00E27B95" w:rsidP="005B4872">
            <w:r w:rsidRPr="0060390B">
              <w:rPr>
                <w:i/>
                <w:iCs/>
              </w:rPr>
              <w:t>Intraruminal devices</w:t>
            </w:r>
          </w:p>
          <w:p w:rsidR="00E27B95" w:rsidRPr="0060390B" w:rsidRDefault="00E27B95" w:rsidP="005B4872">
            <w:r w:rsidRPr="0060390B">
              <w:t>1.2.1.16. Lopbarības piedevas</w:t>
            </w:r>
          </w:p>
          <w:p w:rsidR="00E27B95" w:rsidRPr="0060390B" w:rsidRDefault="00E27B95" w:rsidP="005B4872">
            <w:r w:rsidRPr="0060390B">
              <w:rPr>
                <w:i/>
                <w:iCs/>
              </w:rPr>
              <w:t>Veterinary premixes</w:t>
            </w:r>
          </w:p>
          <w:p w:rsidR="00E27B95" w:rsidRPr="0060390B" w:rsidRDefault="00E27B95" w:rsidP="005B4872">
            <w:r w:rsidRPr="0060390B">
              <w:t>1.2.1.17. Citas nesterilās zāļu formas (brīvs uzskaitījums)</w:t>
            </w:r>
          </w:p>
          <w:p w:rsidR="00E27B95" w:rsidRPr="0060390B" w:rsidRDefault="00E27B95" w:rsidP="005B4872">
            <w:r w:rsidRPr="0060390B">
              <w:rPr>
                <w:i/>
                <w:iCs/>
              </w:rPr>
              <w:t>Other non-sterile medicinal product (free text)</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lastRenderedPageBreak/>
              <w:t> </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1.2.2. Tikai sērijas sertifikācija</w:t>
            </w:r>
          </w:p>
          <w:p w:rsidR="00E27B95" w:rsidRPr="0060390B" w:rsidRDefault="00E27B95" w:rsidP="005B4872">
            <w:r w:rsidRPr="0060390B">
              <w:rPr>
                <w:i/>
                <w:iCs/>
              </w:rPr>
              <w:t>Batch certification only</w:t>
            </w:r>
          </w:p>
        </w:tc>
      </w:tr>
      <w:tr w:rsidR="00E27B95" w:rsidRPr="0060390B" w:rsidTr="007C02BE">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Pr>
          <w:p w:rsidR="00E27B95" w:rsidRPr="0060390B" w:rsidRDefault="00E27B95" w:rsidP="005B4872">
            <w:r w:rsidRPr="0060390B">
              <w:t> </w:t>
            </w:r>
            <w:r w:rsidRPr="0060390B">
              <w:rPr>
                <w:b/>
                <w:bCs/>
              </w:rPr>
              <w:t>1.3.</w:t>
            </w:r>
          </w:p>
        </w:tc>
        <w:tc>
          <w:tcPr>
            <w:tcW w:w="8486" w:type="dxa"/>
            <w:tcBorders>
              <w:top w:val="outset" w:sz="6" w:space="0" w:color="auto"/>
              <w:left w:val="outset" w:sz="6" w:space="0" w:color="auto"/>
              <w:bottom w:val="outset" w:sz="6" w:space="0" w:color="auto"/>
              <w:right w:val="outset" w:sz="6" w:space="0" w:color="auto"/>
            </w:tcBorders>
            <w:shd w:val="clear" w:color="auto" w:fill="FFFFFF"/>
          </w:tcPr>
          <w:p w:rsidR="00E27B95" w:rsidRPr="0060390B" w:rsidRDefault="00E27B95" w:rsidP="005B4872">
            <w:r w:rsidRPr="0060390B">
              <w:rPr>
                <w:b/>
                <w:bCs/>
              </w:rPr>
              <w:t>Bioloģiskas izcelsmes zāles</w:t>
            </w:r>
          </w:p>
          <w:p w:rsidR="00E27B95" w:rsidRPr="0060390B" w:rsidRDefault="00E27B95" w:rsidP="005B4872">
            <w:r w:rsidRPr="0060390B">
              <w:rPr>
                <w:b/>
                <w:bCs/>
                <w:i/>
                <w:iCs/>
              </w:rPr>
              <w:t>Biological medicinal products</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1.3.1. Bioloģiskas izcelsmes zāles</w:t>
            </w:r>
            <w:r w:rsidR="001266ED" w:rsidRPr="0060390B">
              <w:t xml:space="preserve"> (zāļu </w:t>
            </w:r>
            <w:r w:rsidR="00A032BF" w:rsidRPr="0060390B">
              <w:t>veidu</w:t>
            </w:r>
            <w:r w:rsidR="001266ED" w:rsidRPr="0060390B">
              <w:t xml:space="preserve"> saraksts)</w:t>
            </w:r>
          </w:p>
          <w:p w:rsidR="00E27B95" w:rsidRPr="0060390B" w:rsidRDefault="00E27B95" w:rsidP="005B4872">
            <w:r w:rsidRPr="0060390B">
              <w:rPr>
                <w:i/>
                <w:iCs/>
              </w:rPr>
              <w:t>Biological medicinal products</w:t>
            </w:r>
            <w:r w:rsidR="001266ED" w:rsidRPr="0060390B">
              <w:rPr>
                <w:i/>
                <w:iCs/>
              </w:rPr>
              <w:t xml:space="preserve"> (list of producēt types)</w:t>
            </w:r>
          </w:p>
          <w:p w:rsidR="00E27B95" w:rsidRPr="0060390B" w:rsidRDefault="00E27B95" w:rsidP="005B4872">
            <w:r w:rsidRPr="0060390B">
              <w:t>1.3.1.1. No cilvēka asinīm un plazmas iegūtas zāles</w:t>
            </w:r>
          </w:p>
          <w:p w:rsidR="00E27B95" w:rsidRPr="0060390B" w:rsidRDefault="00E27B95" w:rsidP="005B4872">
            <w:r w:rsidRPr="0060390B">
              <w:t>Blood products</w:t>
            </w:r>
          </w:p>
          <w:p w:rsidR="00E27B95" w:rsidRPr="0060390B" w:rsidRDefault="00E27B95" w:rsidP="005B4872">
            <w:r w:rsidRPr="0060390B">
              <w:t>1.3.1.2. Imunoloģiskie preparāti</w:t>
            </w:r>
          </w:p>
          <w:p w:rsidR="00E27B95" w:rsidRPr="0060390B" w:rsidRDefault="00E27B95" w:rsidP="005B4872">
            <w:r w:rsidRPr="0060390B">
              <w:rPr>
                <w:i/>
                <w:iCs/>
              </w:rPr>
              <w:t>Immunological products</w:t>
            </w:r>
          </w:p>
          <w:p w:rsidR="00E27B95" w:rsidRPr="0060390B" w:rsidRDefault="00E27B95" w:rsidP="005B4872">
            <w:r w:rsidRPr="0060390B">
              <w:t>1.3.1.3. Šūnu terapijas zāles</w:t>
            </w:r>
          </w:p>
          <w:p w:rsidR="00E27B95" w:rsidRPr="0060390B" w:rsidRDefault="00E27B95" w:rsidP="005B4872">
            <w:r w:rsidRPr="0060390B">
              <w:rPr>
                <w:i/>
                <w:iCs/>
              </w:rPr>
              <w:t>Cell therapy products</w:t>
            </w:r>
          </w:p>
          <w:p w:rsidR="00E27B95" w:rsidRPr="0060390B" w:rsidRDefault="00E27B95" w:rsidP="005B4872">
            <w:r w:rsidRPr="0060390B">
              <w:t>1.3.1.4. Gēnu terapijas zāles</w:t>
            </w:r>
          </w:p>
          <w:p w:rsidR="00E27B95" w:rsidRPr="0060390B" w:rsidRDefault="00E27B95" w:rsidP="005B4872">
            <w:r w:rsidRPr="0060390B">
              <w:rPr>
                <w:i/>
                <w:iCs/>
              </w:rPr>
              <w:t>Gene therapy products</w:t>
            </w:r>
          </w:p>
          <w:p w:rsidR="00E27B95" w:rsidRPr="0060390B" w:rsidRDefault="00E27B95" w:rsidP="005B4872">
            <w:r w:rsidRPr="0060390B">
              <w:t>1.3.1.5. Biotehnoloģijas preparāti</w:t>
            </w:r>
          </w:p>
          <w:p w:rsidR="00E27B95" w:rsidRPr="0060390B" w:rsidRDefault="00E27B95" w:rsidP="005B4872">
            <w:r w:rsidRPr="0060390B">
              <w:t>Biotechnology products</w:t>
            </w:r>
          </w:p>
          <w:p w:rsidR="00E27B95" w:rsidRPr="0060390B" w:rsidRDefault="00E27B95" w:rsidP="005B4872">
            <w:r w:rsidRPr="0060390B">
              <w:t>1.3.1.6. No cilvēka vai dzīvnieku materiāliem izdalīti preparāti</w:t>
            </w:r>
          </w:p>
          <w:p w:rsidR="00E27B95" w:rsidRPr="0060390B" w:rsidRDefault="00E27B95" w:rsidP="005B4872">
            <w:r w:rsidRPr="0060390B">
              <w:rPr>
                <w:i/>
                <w:iCs/>
              </w:rPr>
              <w:t>Human or animal extracted products</w:t>
            </w:r>
          </w:p>
          <w:p w:rsidR="00E27B95" w:rsidRPr="0060390B" w:rsidRDefault="00E27B95" w:rsidP="005B4872">
            <w:r w:rsidRPr="0060390B">
              <w:t>1.3.1.7. No audiem veidoti produkti</w:t>
            </w:r>
          </w:p>
          <w:p w:rsidR="00E27B95" w:rsidRPr="0060390B" w:rsidRDefault="00E27B95" w:rsidP="005B4872">
            <w:r w:rsidRPr="0060390B">
              <w:rPr>
                <w:i/>
                <w:iCs/>
              </w:rPr>
              <w:t>Tissue engineered products</w:t>
            </w:r>
          </w:p>
          <w:p w:rsidR="00E27B95" w:rsidRPr="0060390B" w:rsidRDefault="00E27B95" w:rsidP="005B4872">
            <w:r w:rsidRPr="0060390B">
              <w:t>1.3.1.8. Citas bioloģiskas izcelsmes zāles (brīvs uzskaitījums)</w:t>
            </w:r>
          </w:p>
          <w:p w:rsidR="00E27B95" w:rsidRPr="0060390B" w:rsidRDefault="00E27B95" w:rsidP="005B4872">
            <w:r w:rsidRPr="0060390B">
              <w:rPr>
                <w:i/>
                <w:iCs/>
              </w:rPr>
              <w:t>Other biological medicinal products (free text)</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lastRenderedPageBreak/>
              <w:t> </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1.3.2. Tikai sērijas sertifikācija (zāļu veidu saraksts)</w:t>
            </w:r>
          </w:p>
          <w:p w:rsidR="00E27B95" w:rsidRPr="0060390B" w:rsidRDefault="00E27B95" w:rsidP="005B4872">
            <w:r w:rsidRPr="0060390B">
              <w:rPr>
                <w:i/>
                <w:iCs/>
              </w:rPr>
              <w:t>Batch certification only (list of product types)</w:t>
            </w:r>
          </w:p>
          <w:p w:rsidR="00E27B95" w:rsidRPr="0060390B" w:rsidRDefault="00E27B95" w:rsidP="005B4872">
            <w:r w:rsidRPr="0060390B">
              <w:t>1.3.2.1. No cilvēka asinīm un plazmas iegūtas zāles</w:t>
            </w:r>
          </w:p>
          <w:p w:rsidR="00E27B95" w:rsidRPr="0060390B" w:rsidRDefault="00E27B95" w:rsidP="005B4872">
            <w:r w:rsidRPr="0060390B">
              <w:rPr>
                <w:i/>
                <w:iCs/>
              </w:rPr>
              <w:t>Blood products</w:t>
            </w:r>
          </w:p>
          <w:p w:rsidR="00E27B95" w:rsidRPr="0060390B" w:rsidRDefault="00E27B95" w:rsidP="005B4872">
            <w:r w:rsidRPr="0060390B">
              <w:t>1.3.2.2. Imunoloģiskie preparāti</w:t>
            </w:r>
          </w:p>
          <w:p w:rsidR="00E27B95" w:rsidRPr="0060390B" w:rsidRDefault="00E27B95" w:rsidP="005B4872">
            <w:r w:rsidRPr="0060390B">
              <w:rPr>
                <w:i/>
                <w:iCs/>
              </w:rPr>
              <w:t>Immunological products</w:t>
            </w:r>
          </w:p>
          <w:p w:rsidR="00E27B95" w:rsidRPr="0060390B" w:rsidRDefault="00E27B95" w:rsidP="005B4872">
            <w:r w:rsidRPr="0060390B">
              <w:t>1.3.2.3. Šūnu terapijas zāles</w:t>
            </w:r>
          </w:p>
          <w:p w:rsidR="00E27B95" w:rsidRPr="0060390B" w:rsidRDefault="00E27B95" w:rsidP="005B4872">
            <w:r w:rsidRPr="0060390B">
              <w:rPr>
                <w:i/>
                <w:iCs/>
              </w:rPr>
              <w:t>Cell therapy products</w:t>
            </w:r>
          </w:p>
          <w:p w:rsidR="00E27B95" w:rsidRPr="0060390B" w:rsidRDefault="00E27B95" w:rsidP="005B4872">
            <w:r w:rsidRPr="0060390B">
              <w:t>1.3.2.4. Gēnu terapijas zāles</w:t>
            </w:r>
          </w:p>
          <w:p w:rsidR="00E27B95" w:rsidRPr="0060390B" w:rsidRDefault="00E27B95" w:rsidP="005B4872">
            <w:r w:rsidRPr="0060390B">
              <w:rPr>
                <w:i/>
                <w:iCs/>
              </w:rPr>
              <w:t>Gene therapy products</w:t>
            </w:r>
          </w:p>
          <w:p w:rsidR="00E27B95" w:rsidRPr="0060390B" w:rsidRDefault="00E27B95" w:rsidP="005B4872">
            <w:r w:rsidRPr="0060390B">
              <w:t>1.3.2.5. Biotehnoloģijas preparāti</w:t>
            </w:r>
          </w:p>
          <w:p w:rsidR="00E27B95" w:rsidRPr="0060390B" w:rsidRDefault="00E27B95" w:rsidP="005B4872">
            <w:r w:rsidRPr="0060390B">
              <w:rPr>
                <w:i/>
                <w:iCs/>
              </w:rPr>
              <w:t>Biotechnology products</w:t>
            </w:r>
          </w:p>
          <w:p w:rsidR="00E27B95" w:rsidRPr="0060390B" w:rsidRDefault="00E27B95" w:rsidP="005B4872">
            <w:r w:rsidRPr="0060390B">
              <w:t>1.3.2.6. No cilvēka vai dzīvnieku materiāliem izdalīti preparāti</w:t>
            </w:r>
          </w:p>
          <w:p w:rsidR="00E27B95" w:rsidRPr="0060390B" w:rsidRDefault="00E27B95" w:rsidP="005B4872">
            <w:r w:rsidRPr="0060390B">
              <w:rPr>
                <w:i/>
                <w:iCs/>
              </w:rPr>
              <w:t>Human or animal extracted products</w:t>
            </w:r>
          </w:p>
          <w:p w:rsidR="00E27B95" w:rsidRPr="0060390B" w:rsidRDefault="00E27B95" w:rsidP="005B4872">
            <w:r w:rsidRPr="0060390B">
              <w:t>1.3.1.7. No audiem veidoti produkti</w:t>
            </w:r>
          </w:p>
          <w:p w:rsidR="00E27B95" w:rsidRPr="0060390B" w:rsidRDefault="00E27B95" w:rsidP="005B4872">
            <w:r w:rsidRPr="0060390B">
              <w:rPr>
                <w:i/>
                <w:iCs/>
              </w:rPr>
              <w:t>Tissue engineered products</w:t>
            </w:r>
          </w:p>
          <w:p w:rsidR="00E27B95" w:rsidRPr="0060390B" w:rsidRDefault="00E27B95" w:rsidP="005B4872">
            <w:r w:rsidRPr="0060390B">
              <w:t>1.3.1.8. Citas bioloģiskas izcelsmes zāles (brīvs uzskaitījums)</w:t>
            </w:r>
          </w:p>
          <w:p w:rsidR="00E27B95" w:rsidRPr="0060390B" w:rsidRDefault="00E27B95" w:rsidP="005B4872">
            <w:r w:rsidRPr="0060390B">
              <w:rPr>
                <w:i/>
                <w:iCs/>
              </w:rPr>
              <w:t>Other biological medicinal products (free text)</w:t>
            </w:r>
          </w:p>
        </w:tc>
      </w:tr>
      <w:tr w:rsidR="00E27B95" w:rsidRPr="0060390B" w:rsidTr="007C02BE">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Pr>
          <w:p w:rsidR="00E27B95" w:rsidRPr="0060390B" w:rsidRDefault="00E27B95" w:rsidP="005B4872">
            <w:r w:rsidRPr="0060390B">
              <w:t> </w:t>
            </w:r>
            <w:r w:rsidRPr="0060390B">
              <w:rPr>
                <w:b/>
                <w:bCs/>
              </w:rPr>
              <w:t>1.4.</w:t>
            </w:r>
          </w:p>
        </w:tc>
        <w:tc>
          <w:tcPr>
            <w:tcW w:w="8486" w:type="dxa"/>
            <w:tcBorders>
              <w:top w:val="outset" w:sz="6" w:space="0" w:color="auto"/>
              <w:left w:val="outset" w:sz="6" w:space="0" w:color="auto"/>
              <w:bottom w:val="outset" w:sz="6" w:space="0" w:color="auto"/>
              <w:right w:val="outset" w:sz="6" w:space="0" w:color="auto"/>
            </w:tcBorders>
            <w:shd w:val="clear" w:color="auto" w:fill="FFFFFF"/>
          </w:tcPr>
          <w:p w:rsidR="00E27B95" w:rsidRPr="0060390B" w:rsidRDefault="00E27B95" w:rsidP="005B4872">
            <w:pPr>
              <w:jc w:val="both"/>
            </w:pPr>
            <w:r w:rsidRPr="0060390B">
              <w:rPr>
                <w:b/>
                <w:bCs/>
              </w:rPr>
              <w:t>Citi produkti vai ražošanas darbības</w:t>
            </w:r>
            <w:r w:rsidRPr="0060390B">
              <w:t xml:space="preserve"> </w:t>
            </w:r>
          </w:p>
          <w:p w:rsidR="00E27B95" w:rsidRPr="0060390B" w:rsidRDefault="00E27B95" w:rsidP="005B4872">
            <w:pPr>
              <w:jc w:val="both"/>
            </w:pPr>
            <w:r w:rsidRPr="0060390B">
              <w:rPr>
                <w:b/>
                <w:bCs/>
                <w:i/>
                <w:iCs/>
              </w:rPr>
              <w:t>Other products or manufacturing activity</w:t>
            </w:r>
          </w:p>
        </w:tc>
      </w:tr>
      <w:tr w:rsidR="00E27B95" w:rsidRPr="0060390B" w:rsidTr="007C02BE">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Pr>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shd w:val="clear" w:color="auto" w:fill="FFFFFF"/>
          </w:tcPr>
          <w:p w:rsidR="00E27B95" w:rsidRPr="0060390B" w:rsidRDefault="00E27B95" w:rsidP="005B4872">
            <w:r w:rsidRPr="0060390B">
              <w:t>1.4.1. Ražošana</w:t>
            </w:r>
            <w:r w:rsidR="001B7A2B" w:rsidRPr="0060390B">
              <w:t>:</w:t>
            </w:r>
          </w:p>
          <w:p w:rsidR="00E27B95" w:rsidRPr="0060390B" w:rsidRDefault="00E27B95" w:rsidP="005B4872">
            <w:r w:rsidRPr="0060390B">
              <w:rPr>
                <w:i/>
                <w:iCs/>
              </w:rPr>
              <w:t>Manufacturing of</w:t>
            </w:r>
            <w:r w:rsidR="001B7A2B" w:rsidRPr="0060390B">
              <w:rPr>
                <w:i/>
                <w:iCs/>
              </w:rPr>
              <w:t>:</w:t>
            </w:r>
          </w:p>
          <w:p w:rsidR="00E27B95" w:rsidRPr="0060390B" w:rsidRDefault="00E27B95" w:rsidP="005B4872">
            <w:r w:rsidRPr="0060390B">
              <w:t>1.4.1.1. Augu izcelsmes zāles</w:t>
            </w:r>
          </w:p>
          <w:p w:rsidR="00E27B95" w:rsidRPr="0060390B" w:rsidRDefault="00E27B95" w:rsidP="005B4872">
            <w:r w:rsidRPr="0060390B">
              <w:rPr>
                <w:i/>
                <w:iCs/>
              </w:rPr>
              <w:t>Herbal products</w:t>
            </w:r>
          </w:p>
          <w:p w:rsidR="00E27B95" w:rsidRPr="0060390B" w:rsidRDefault="00E27B95" w:rsidP="005B4872">
            <w:r w:rsidRPr="0060390B">
              <w:t>1.4.1.2. Homeopātiskās zāles</w:t>
            </w:r>
          </w:p>
          <w:p w:rsidR="00E27B95" w:rsidRPr="0060390B" w:rsidRDefault="00E27B95" w:rsidP="005B4872">
            <w:r w:rsidRPr="0060390B">
              <w:rPr>
                <w:i/>
                <w:iCs/>
              </w:rPr>
              <w:t>Homoeopathic products</w:t>
            </w:r>
          </w:p>
          <w:p w:rsidR="00E27B95" w:rsidRPr="0060390B" w:rsidRDefault="00E27B95" w:rsidP="005B4872">
            <w:r w:rsidRPr="0060390B">
              <w:t>1.4.1.3. Citi (brīvs uzskaitījums)</w:t>
            </w:r>
          </w:p>
          <w:p w:rsidR="00E27B95" w:rsidRPr="0060390B" w:rsidRDefault="00E27B95" w:rsidP="005B4872">
            <w:r w:rsidRPr="0060390B">
              <w:rPr>
                <w:i/>
                <w:iCs/>
              </w:rPr>
              <w:t>Other (free text)</w:t>
            </w:r>
          </w:p>
        </w:tc>
      </w:tr>
      <w:tr w:rsidR="00E27B95" w:rsidRPr="0060390B" w:rsidTr="007C02BE">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Pr>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shd w:val="clear" w:color="auto" w:fill="FFFFFF"/>
          </w:tcPr>
          <w:p w:rsidR="00E27B95" w:rsidRPr="0060390B" w:rsidRDefault="00E27B95" w:rsidP="005B4872">
            <w:r w:rsidRPr="0060390B">
              <w:t>1.4.2. Aktīvo vielu vai palīgvielu, vai galaprodukta sterilizācija</w:t>
            </w:r>
            <w:r w:rsidR="001B7A2B" w:rsidRPr="0060390B">
              <w:t>:</w:t>
            </w:r>
          </w:p>
          <w:p w:rsidR="00E27B95" w:rsidRPr="0060390B" w:rsidRDefault="00E27B95" w:rsidP="005B4872">
            <w:r w:rsidRPr="0060390B">
              <w:rPr>
                <w:i/>
                <w:iCs/>
              </w:rPr>
              <w:t>Sterilisation of active substances or excipients, or finished product</w:t>
            </w:r>
          </w:p>
          <w:p w:rsidR="00E27B95" w:rsidRPr="0060390B" w:rsidRDefault="00E27B95" w:rsidP="005B4872">
            <w:r w:rsidRPr="0060390B">
              <w:t>1.4.2.1. Filtrēšana</w:t>
            </w:r>
          </w:p>
          <w:p w:rsidR="00E27B95" w:rsidRPr="0060390B" w:rsidRDefault="00E27B95" w:rsidP="005B4872">
            <w:r w:rsidRPr="0060390B">
              <w:rPr>
                <w:i/>
                <w:iCs/>
              </w:rPr>
              <w:t>Filtration</w:t>
            </w:r>
          </w:p>
          <w:p w:rsidR="00E27B95" w:rsidRPr="0060390B" w:rsidRDefault="00E27B95" w:rsidP="005B4872">
            <w:r w:rsidRPr="0060390B">
              <w:t>1.4.2.2. Sterilizācija ar karstu sausu gaisu</w:t>
            </w:r>
          </w:p>
          <w:p w:rsidR="00E27B95" w:rsidRPr="0060390B" w:rsidRDefault="00E27B95" w:rsidP="005B4872">
            <w:r w:rsidRPr="0060390B">
              <w:rPr>
                <w:i/>
                <w:iCs/>
              </w:rPr>
              <w:t>Dry heat</w:t>
            </w:r>
          </w:p>
          <w:p w:rsidR="00E27B95" w:rsidRPr="0060390B" w:rsidRDefault="00E27B95" w:rsidP="005B4872">
            <w:r w:rsidRPr="0060390B">
              <w:t>1.4.2.3. Sterilizācija ar ūdens tvaiku</w:t>
            </w:r>
          </w:p>
          <w:p w:rsidR="00E27B95" w:rsidRPr="0060390B" w:rsidRDefault="00E27B95" w:rsidP="005B4872">
            <w:r w:rsidRPr="0060390B">
              <w:rPr>
                <w:i/>
                <w:iCs/>
              </w:rPr>
              <w:t>Moist heat</w:t>
            </w:r>
          </w:p>
          <w:p w:rsidR="00E27B95" w:rsidRPr="0060390B" w:rsidRDefault="00E27B95" w:rsidP="005B4872">
            <w:r w:rsidRPr="0060390B">
              <w:t>1.4.2.4. Ķīmiskā sterilizācija</w:t>
            </w:r>
          </w:p>
          <w:p w:rsidR="00E27B95" w:rsidRPr="0060390B" w:rsidRDefault="00E27B95" w:rsidP="005B4872">
            <w:r w:rsidRPr="0060390B">
              <w:rPr>
                <w:i/>
                <w:iCs/>
              </w:rPr>
              <w:t>Chemical</w:t>
            </w:r>
          </w:p>
          <w:p w:rsidR="00E27B95" w:rsidRPr="0060390B" w:rsidRDefault="00E27B95" w:rsidP="005B4872">
            <w:r w:rsidRPr="0060390B">
              <w:t>1.4.2.5. Apstarošana ar gamma stariem</w:t>
            </w:r>
          </w:p>
          <w:p w:rsidR="00E27B95" w:rsidRPr="0060390B" w:rsidRDefault="00E27B95" w:rsidP="005B4872">
            <w:r w:rsidRPr="0060390B">
              <w:rPr>
                <w:i/>
                <w:iCs/>
              </w:rPr>
              <w:t>Gamma irradiation</w:t>
            </w:r>
          </w:p>
          <w:p w:rsidR="00E27B95" w:rsidRPr="0060390B" w:rsidRDefault="00E27B95" w:rsidP="005B4872">
            <w:r w:rsidRPr="0060390B">
              <w:t>1.4.2.6. Apstarošana ar elektronu kūli</w:t>
            </w:r>
          </w:p>
          <w:p w:rsidR="00E27B95" w:rsidRPr="0060390B" w:rsidRDefault="00E27B95" w:rsidP="005B4872">
            <w:r w:rsidRPr="0060390B">
              <w:rPr>
                <w:i/>
                <w:iCs/>
              </w:rPr>
              <w:t>Electron beam</w:t>
            </w:r>
          </w:p>
        </w:tc>
      </w:tr>
      <w:tr w:rsidR="00E27B95" w:rsidRPr="0060390B" w:rsidTr="007C02BE">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Pr>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shd w:val="clear" w:color="auto" w:fill="FFFFFF"/>
          </w:tcPr>
          <w:p w:rsidR="00E27B95" w:rsidRPr="0060390B" w:rsidRDefault="00E27B95" w:rsidP="005B4872">
            <w:r w:rsidRPr="0060390B">
              <w:t>1.4.3. Citi (brīvs uzskaitījums)</w:t>
            </w:r>
          </w:p>
          <w:p w:rsidR="00E27B95" w:rsidRPr="0060390B" w:rsidRDefault="00E27B95" w:rsidP="005B4872">
            <w:r w:rsidRPr="0060390B">
              <w:rPr>
                <w:i/>
                <w:iCs/>
              </w:rPr>
              <w:t>Other (free text)</w:t>
            </w:r>
          </w:p>
        </w:tc>
      </w:tr>
      <w:tr w:rsidR="00E27B95" w:rsidRPr="0060390B" w:rsidTr="007C02BE">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Pr>
          <w:p w:rsidR="00E27B95" w:rsidRPr="0060390B" w:rsidRDefault="00E27B95" w:rsidP="005B4872">
            <w:r w:rsidRPr="0060390B">
              <w:t> </w:t>
            </w:r>
            <w:r w:rsidRPr="0060390B">
              <w:rPr>
                <w:b/>
                <w:bCs/>
              </w:rPr>
              <w:t>1.5.</w:t>
            </w:r>
          </w:p>
        </w:tc>
        <w:tc>
          <w:tcPr>
            <w:tcW w:w="8486" w:type="dxa"/>
            <w:tcBorders>
              <w:top w:val="outset" w:sz="6" w:space="0" w:color="auto"/>
              <w:left w:val="outset" w:sz="6" w:space="0" w:color="auto"/>
              <w:bottom w:val="outset" w:sz="6" w:space="0" w:color="auto"/>
              <w:right w:val="outset" w:sz="6" w:space="0" w:color="auto"/>
            </w:tcBorders>
            <w:shd w:val="clear" w:color="auto" w:fill="FFFFFF"/>
          </w:tcPr>
          <w:p w:rsidR="00E27B95" w:rsidRPr="0060390B" w:rsidRDefault="00E27B95" w:rsidP="005B4872">
            <w:r w:rsidRPr="0060390B">
              <w:rPr>
                <w:b/>
                <w:bCs/>
              </w:rPr>
              <w:t>Tikai iepakošana</w:t>
            </w:r>
          </w:p>
          <w:p w:rsidR="00E27B95" w:rsidRPr="0060390B" w:rsidRDefault="00E27B95" w:rsidP="005B4872">
            <w:r w:rsidRPr="0060390B">
              <w:rPr>
                <w:b/>
                <w:bCs/>
                <w:i/>
                <w:iCs/>
              </w:rPr>
              <w:t>Packaging only</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lastRenderedPageBreak/>
              <w:t> </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1.5.1. Primārā iepakošana</w:t>
            </w:r>
          </w:p>
          <w:p w:rsidR="00E27B95" w:rsidRPr="0060390B" w:rsidRDefault="00E27B95" w:rsidP="005B4872">
            <w:r w:rsidRPr="0060390B">
              <w:rPr>
                <w:i/>
                <w:iCs/>
              </w:rPr>
              <w:t>Primary packing</w:t>
            </w:r>
          </w:p>
          <w:p w:rsidR="00E27B95" w:rsidRPr="0060390B" w:rsidRDefault="00E27B95" w:rsidP="005B4872">
            <w:r w:rsidRPr="0060390B">
              <w:t>1.5.1.1. Cietās kapsulas</w:t>
            </w:r>
          </w:p>
          <w:p w:rsidR="00E27B95" w:rsidRPr="0060390B" w:rsidRDefault="00E27B95" w:rsidP="005B4872">
            <w:r w:rsidRPr="0060390B">
              <w:rPr>
                <w:i/>
                <w:iCs/>
              </w:rPr>
              <w:t>Capsules, hard shell</w:t>
            </w:r>
          </w:p>
          <w:p w:rsidR="00E27B95" w:rsidRPr="0060390B" w:rsidRDefault="00E27B95" w:rsidP="005B4872">
            <w:r w:rsidRPr="0060390B">
              <w:t>1.5.1.2. Mīkstās kapsulas</w:t>
            </w:r>
          </w:p>
          <w:p w:rsidR="00E27B95" w:rsidRPr="0060390B" w:rsidRDefault="00E27B95" w:rsidP="005B4872">
            <w:r w:rsidRPr="0060390B">
              <w:rPr>
                <w:i/>
                <w:iCs/>
              </w:rPr>
              <w:t>Capsules, soft shell</w:t>
            </w:r>
          </w:p>
          <w:p w:rsidR="00E27B95" w:rsidRPr="0060390B" w:rsidRDefault="00E27B95" w:rsidP="005B4872">
            <w:r w:rsidRPr="0060390B">
              <w:t>1.5.1.3. Košļājamās gumijas</w:t>
            </w:r>
          </w:p>
          <w:p w:rsidR="00E27B95" w:rsidRPr="0060390B" w:rsidRDefault="00E27B95" w:rsidP="005B4872">
            <w:r w:rsidRPr="0060390B">
              <w:rPr>
                <w:i/>
                <w:iCs/>
              </w:rPr>
              <w:t>Chewing gums</w:t>
            </w:r>
          </w:p>
          <w:p w:rsidR="00E27B95" w:rsidRPr="0060390B" w:rsidRDefault="00E27B95" w:rsidP="005B4872">
            <w:r w:rsidRPr="0060390B">
              <w:t>1.5.1.4. Impregnētās matrices</w:t>
            </w:r>
          </w:p>
          <w:p w:rsidR="00E27B95" w:rsidRPr="0060390B" w:rsidRDefault="00E27B95" w:rsidP="005B4872">
            <w:r w:rsidRPr="0060390B">
              <w:rPr>
                <w:i/>
                <w:iCs/>
              </w:rPr>
              <w:t>Impregnated matrices</w:t>
            </w:r>
          </w:p>
          <w:p w:rsidR="00E27B95" w:rsidRPr="0060390B" w:rsidRDefault="00E27B95" w:rsidP="005B4872">
            <w:r w:rsidRPr="0060390B">
              <w:t>1.5.1.5. Šķidrumi ārīgai lietošanai</w:t>
            </w:r>
          </w:p>
          <w:p w:rsidR="00E27B95" w:rsidRPr="0060390B" w:rsidRDefault="00E27B95" w:rsidP="005B4872">
            <w:r w:rsidRPr="0060390B">
              <w:rPr>
                <w:i/>
                <w:iCs/>
              </w:rPr>
              <w:t>Liquids for external use</w:t>
            </w:r>
          </w:p>
          <w:p w:rsidR="00E27B95" w:rsidRPr="0060390B" w:rsidRDefault="00E27B95" w:rsidP="005B4872">
            <w:r w:rsidRPr="0060390B">
              <w:t>1.5.1.6. Šķidrumi iekšķīgai lietošanai</w:t>
            </w:r>
          </w:p>
          <w:p w:rsidR="00E27B95" w:rsidRPr="0060390B" w:rsidRDefault="00E27B95" w:rsidP="005B4872">
            <w:r w:rsidRPr="0060390B">
              <w:rPr>
                <w:i/>
                <w:iCs/>
              </w:rPr>
              <w:t>Liquids for internal use</w:t>
            </w:r>
          </w:p>
          <w:p w:rsidR="00E27B95" w:rsidRPr="0060390B" w:rsidRDefault="00E27B95" w:rsidP="005B4872">
            <w:r w:rsidRPr="0060390B">
              <w:t>1.5.1.7. Medicīniskās gāzes</w:t>
            </w:r>
          </w:p>
          <w:p w:rsidR="00E27B95" w:rsidRPr="0060390B" w:rsidRDefault="00E27B95" w:rsidP="005B4872">
            <w:r w:rsidRPr="0060390B">
              <w:rPr>
                <w:i/>
                <w:iCs/>
              </w:rPr>
              <w:t>Medicinal gases</w:t>
            </w:r>
          </w:p>
          <w:p w:rsidR="00E27B95" w:rsidRPr="0060390B" w:rsidRDefault="00E27B95" w:rsidP="005B4872">
            <w:r w:rsidRPr="0060390B">
              <w:t>1.5.1.8. Citas cietās zāļu formas</w:t>
            </w:r>
          </w:p>
          <w:p w:rsidR="00E27B95" w:rsidRPr="0060390B" w:rsidRDefault="00E27B95" w:rsidP="005B4872">
            <w:r w:rsidRPr="0060390B">
              <w:rPr>
                <w:i/>
                <w:iCs/>
              </w:rPr>
              <w:t>Other solid dosage forms</w:t>
            </w:r>
          </w:p>
          <w:p w:rsidR="00E27B95" w:rsidRPr="0060390B" w:rsidRDefault="00E27B95" w:rsidP="005B4872">
            <w:r w:rsidRPr="0060390B">
              <w:t>1.5.1.9. Aerosolu preparāti</w:t>
            </w:r>
            <w:r w:rsidRPr="0060390B">
              <w:rPr>
                <w:i/>
                <w:iCs/>
              </w:rPr>
              <w:t xml:space="preserve"> </w:t>
            </w:r>
            <w:r w:rsidRPr="0060390B">
              <w:t>(zem spiediena)</w:t>
            </w:r>
          </w:p>
          <w:p w:rsidR="00E27B95" w:rsidRPr="0060390B" w:rsidRDefault="00E27B95" w:rsidP="005B4872">
            <w:r w:rsidRPr="0060390B">
              <w:rPr>
                <w:i/>
                <w:iCs/>
              </w:rPr>
              <w:t>Pressurised preparations</w:t>
            </w:r>
          </w:p>
          <w:p w:rsidR="00E27B95" w:rsidRPr="0060390B" w:rsidRDefault="00E27B95" w:rsidP="005B4872">
            <w:r w:rsidRPr="0060390B">
              <w:t>1.5.1.10. Radionuklīdu ģeneratori</w:t>
            </w:r>
          </w:p>
          <w:p w:rsidR="00E27B95" w:rsidRPr="0060390B" w:rsidRDefault="00E27B95" w:rsidP="005B4872">
            <w:r w:rsidRPr="0060390B">
              <w:rPr>
                <w:i/>
                <w:iCs/>
              </w:rPr>
              <w:t>Radionuclide generators</w:t>
            </w:r>
          </w:p>
          <w:p w:rsidR="00E27B95" w:rsidRPr="0060390B" w:rsidRDefault="00E27B95" w:rsidP="005B4872">
            <w:r w:rsidRPr="0060390B">
              <w:t>1.5.1.11. Mīkstās zāļu formas</w:t>
            </w:r>
          </w:p>
          <w:p w:rsidR="00E27B95" w:rsidRPr="0060390B" w:rsidRDefault="00E27B95" w:rsidP="005B4872">
            <w:r w:rsidRPr="0060390B">
              <w:rPr>
                <w:i/>
                <w:iCs/>
              </w:rPr>
              <w:t>Semi-solids</w:t>
            </w:r>
          </w:p>
          <w:p w:rsidR="00E27B95" w:rsidRPr="0060390B" w:rsidRDefault="00E27B95" w:rsidP="005B4872">
            <w:r w:rsidRPr="0060390B">
              <w:t>1.5.1.12. Supozitoriji</w:t>
            </w:r>
          </w:p>
          <w:p w:rsidR="00E27B95" w:rsidRPr="0060390B" w:rsidRDefault="00E27B95" w:rsidP="005B4872">
            <w:r w:rsidRPr="0060390B">
              <w:rPr>
                <w:i/>
                <w:iCs/>
              </w:rPr>
              <w:t>Suppositories</w:t>
            </w:r>
          </w:p>
          <w:p w:rsidR="00E27B95" w:rsidRPr="0060390B" w:rsidRDefault="00E27B95" w:rsidP="005B4872">
            <w:r w:rsidRPr="0060390B">
              <w:t>1.5.1.13. Tabletes</w:t>
            </w:r>
          </w:p>
          <w:p w:rsidR="00E27B95" w:rsidRPr="0060390B" w:rsidRDefault="00E27B95" w:rsidP="005B4872">
            <w:r w:rsidRPr="0060390B">
              <w:rPr>
                <w:i/>
                <w:iCs/>
              </w:rPr>
              <w:t>Tablets</w:t>
            </w:r>
          </w:p>
          <w:p w:rsidR="00E27B95" w:rsidRPr="0060390B" w:rsidRDefault="00E27B95" w:rsidP="005B4872">
            <w:r w:rsidRPr="0060390B">
              <w:t>1.5.1.14. Transdermālie plāksteri</w:t>
            </w:r>
          </w:p>
          <w:p w:rsidR="00E27B95" w:rsidRPr="0060390B" w:rsidRDefault="00E27B95" w:rsidP="005B4872">
            <w:r w:rsidRPr="0060390B">
              <w:rPr>
                <w:i/>
                <w:iCs/>
              </w:rPr>
              <w:t>Transdermal patches</w:t>
            </w:r>
          </w:p>
          <w:p w:rsidR="00E27B95" w:rsidRPr="0060390B" w:rsidRDefault="00E27B95" w:rsidP="005B4872">
            <w:r w:rsidRPr="0060390B">
              <w:t>1.5.1.15. Intraruminālās ierīces</w:t>
            </w:r>
          </w:p>
          <w:p w:rsidR="00E27B95" w:rsidRPr="0060390B" w:rsidRDefault="00E27B95" w:rsidP="005B4872">
            <w:r w:rsidRPr="0060390B">
              <w:rPr>
                <w:i/>
                <w:iCs/>
              </w:rPr>
              <w:t>Intraruminal devices</w:t>
            </w:r>
          </w:p>
          <w:p w:rsidR="00E27B95" w:rsidRPr="0060390B" w:rsidRDefault="00E27B95" w:rsidP="005B4872">
            <w:r w:rsidRPr="0060390B">
              <w:t>1.5.1.16. Lopbarības piedevas</w:t>
            </w:r>
          </w:p>
          <w:p w:rsidR="00E27B95" w:rsidRPr="0060390B" w:rsidRDefault="00E27B95" w:rsidP="005B4872">
            <w:r w:rsidRPr="0060390B">
              <w:rPr>
                <w:i/>
                <w:iCs/>
              </w:rPr>
              <w:t>Veterinary premixes</w:t>
            </w:r>
          </w:p>
          <w:p w:rsidR="00E27B95" w:rsidRPr="0060390B" w:rsidRDefault="00E27B95" w:rsidP="005B4872">
            <w:r w:rsidRPr="0060390B">
              <w:t>1.5.1.17. Citas nesterilās zāļu formas (brīvs uzskaitījums)</w:t>
            </w:r>
          </w:p>
          <w:p w:rsidR="00E27B95" w:rsidRPr="0060390B" w:rsidRDefault="00E27B95" w:rsidP="005B4872">
            <w:r w:rsidRPr="0060390B">
              <w:rPr>
                <w:i/>
                <w:iCs/>
              </w:rPr>
              <w:t>Other non-sterile dosage forms (free text)</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1.5.2. Sekundārā iepakošana</w:t>
            </w:r>
          </w:p>
          <w:p w:rsidR="00E27B95" w:rsidRPr="0060390B" w:rsidRDefault="00E27B95" w:rsidP="005B4872">
            <w:r w:rsidRPr="0060390B">
              <w:rPr>
                <w:i/>
                <w:iCs/>
              </w:rPr>
              <w:t>Secondary packing</w:t>
            </w:r>
          </w:p>
        </w:tc>
      </w:tr>
      <w:tr w:rsidR="00E27B95" w:rsidRPr="0060390B" w:rsidTr="007C02BE">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Pr>
          <w:p w:rsidR="00E27B95" w:rsidRPr="0060390B" w:rsidRDefault="00E27B95" w:rsidP="005B4872">
            <w:r w:rsidRPr="0060390B">
              <w:t> </w:t>
            </w:r>
            <w:r w:rsidRPr="0060390B">
              <w:rPr>
                <w:b/>
                <w:bCs/>
              </w:rPr>
              <w:t>1.6.</w:t>
            </w:r>
          </w:p>
        </w:tc>
        <w:tc>
          <w:tcPr>
            <w:tcW w:w="8486" w:type="dxa"/>
            <w:tcBorders>
              <w:top w:val="outset" w:sz="6" w:space="0" w:color="auto"/>
              <w:left w:val="outset" w:sz="6" w:space="0" w:color="auto"/>
              <w:bottom w:val="outset" w:sz="6" w:space="0" w:color="auto"/>
              <w:right w:val="outset" w:sz="6" w:space="0" w:color="auto"/>
            </w:tcBorders>
            <w:shd w:val="clear" w:color="auto" w:fill="FFFFFF"/>
          </w:tcPr>
          <w:p w:rsidR="00E27B95" w:rsidRPr="0060390B" w:rsidRDefault="00E27B95" w:rsidP="005B4872">
            <w:r w:rsidRPr="0060390B">
              <w:rPr>
                <w:b/>
                <w:bCs/>
              </w:rPr>
              <w:t>Kvalitātes kontroles veikšana</w:t>
            </w:r>
          </w:p>
          <w:p w:rsidR="00E27B95" w:rsidRPr="0060390B" w:rsidRDefault="00E27B95" w:rsidP="005B4872">
            <w:r w:rsidRPr="0060390B">
              <w:rPr>
                <w:b/>
                <w:bCs/>
                <w:i/>
                <w:iCs/>
              </w:rPr>
              <w:t>Quality control testing</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1.6.1. Mikrobioloģiski: sterilitāte</w:t>
            </w:r>
          </w:p>
          <w:p w:rsidR="00E27B95" w:rsidRPr="0060390B" w:rsidRDefault="00E27B95" w:rsidP="005B4872">
            <w:r w:rsidRPr="0060390B">
              <w:rPr>
                <w:i/>
                <w:iCs/>
              </w:rPr>
              <w:t>Microbiologically: sterility</w:t>
            </w:r>
          </w:p>
          <w:p w:rsidR="00E27B95" w:rsidRPr="0060390B" w:rsidRDefault="00E27B95" w:rsidP="005B4872">
            <w:r w:rsidRPr="0060390B">
              <w:t>1.6.2. Mikrobioloģiski: nesterilo zāļu formu tīrība</w:t>
            </w:r>
          </w:p>
          <w:p w:rsidR="00E27B95" w:rsidRPr="0060390B" w:rsidRDefault="00E27B95" w:rsidP="005B4872">
            <w:r w:rsidRPr="0060390B">
              <w:rPr>
                <w:i/>
                <w:iCs/>
              </w:rPr>
              <w:t>Microbiologically: microbiological contamination of non - sterile dosage forms</w:t>
            </w:r>
          </w:p>
          <w:p w:rsidR="00E27B95" w:rsidRPr="0060390B" w:rsidRDefault="00E27B95" w:rsidP="005B4872">
            <w:r w:rsidRPr="0060390B">
              <w:t>1.6.3. Ķīmiski vai fizikāli</w:t>
            </w:r>
          </w:p>
          <w:p w:rsidR="00E27B95" w:rsidRPr="0060390B" w:rsidRDefault="00E27B95" w:rsidP="005B4872">
            <w:r w:rsidRPr="0060390B">
              <w:rPr>
                <w:i/>
                <w:iCs/>
              </w:rPr>
              <w:t>Chemically or physically</w:t>
            </w:r>
          </w:p>
          <w:p w:rsidR="00E27B95" w:rsidRPr="0060390B" w:rsidRDefault="00E27B95" w:rsidP="005B4872">
            <w:r w:rsidRPr="0060390B">
              <w:t>1.6.4. Bioloģiski</w:t>
            </w:r>
          </w:p>
          <w:p w:rsidR="00E27B95" w:rsidRPr="0060390B" w:rsidRDefault="00E27B95" w:rsidP="005B4872">
            <w:r w:rsidRPr="0060390B">
              <w:rPr>
                <w:i/>
                <w:iCs/>
              </w:rPr>
              <w:lastRenderedPageBreak/>
              <w:t>Biologically</w:t>
            </w:r>
          </w:p>
        </w:tc>
      </w:tr>
    </w:tbl>
    <w:p w:rsidR="00E27B95" w:rsidRPr="0060390B" w:rsidRDefault="00E27B95" w:rsidP="00E27B95">
      <w:r w:rsidRPr="0060390B">
        <w:lastRenderedPageBreak/>
        <w:t> </w:t>
      </w:r>
    </w:p>
    <w:p w:rsidR="00E27B95" w:rsidRPr="0060390B" w:rsidRDefault="00E27B95" w:rsidP="00E27B95">
      <w:pPr>
        <w:rPr>
          <w:sz w:val="28"/>
          <w:szCs w:val="28"/>
        </w:rPr>
      </w:pPr>
      <w:r w:rsidRPr="0060390B">
        <w:rPr>
          <w:sz w:val="28"/>
          <w:szCs w:val="28"/>
        </w:rPr>
        <w:t>Jebkuri ierobežojumi vai paskaidrojošas piezīmes par šīm ražošanas darbībām</w:t>
      </w:r>
    </w:p>
    <w:p w:rsidR="00E27B95" w:rsidRPr="0060390B" w:rsidRDefault="00E27B95" w:rsidP="00E27B95">
      <w:pPr>
        <w:rPr>
          <w:i/>
          <w:iCs/>
        </w:rPr>
      </w:pPr>
      <w:r w:rsidRPr="0060390B">
        <w:rPr>
          <w:i/>
          <w:iCs/>
        </w:rPr>
        <w:t>Any restrictions or clarifying remarks related to the scope of these manufacturing operations</w:t>
      </w:r>
    </w:p>
    <w:p w:rsidR="001B7A2B" w:rsidRPr="0060390B" w:rsidRDefault="001B7A2B" w:rsidP="00E27B95">
      <w:pPr>
        <w:rPr>
          <w:i/>
          <w:iCs/>
        </w:rPr>
      </w:pPr>
      <w:r w:rsidRPr="0060390B">
        <w:rPr>
          <w:i/>
          <w:iCs/>
        </w:rPr>
        <w:t>___________________________________________________________________________</w:t>
      </w:r>
    </w:p>
    <w:p w:rsidR="00E27B95" w:rsidRPr="0060390B" w:rsidRDefault="00E27B95" w:rsidP="00E27B95">
      <w:r w:rsidRPr="0060390B">
        <w:t>___________________________________________________________________________</w:t>
      </w:r>
    </w:p>
    <w:p w:rsidR="00E27B95" w:rsidRPr="0060390B" w:rsidRDefault="00E27B95" w:rsidP="00E27B95">
      <w:pPr>
        <w:rPr>
          <w:i/>
          <w:iC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8486"/>
      </w:tblGrid>
      <w:tr w:rsidR="00E27B95" w:rsidRPr="0060390B" w:rsidTr="005B4872">
        <w:trPr>
          <w:tblCellSpacing w:w="0" w:type="dxa"/>
        </w:trPr>
        <w:tc>
          <w:tcPr>
            <w:tcW w:w="9101" w:type="dxa"/>
            <w:gridSpan w:val="2"/>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rPr>
                <w:b/>
                <w:bCs/>
              </w:rPr>
              <w:t>2.daļa. ZĀĻU IMPORTĒŠANA</w:t>
            </w:r>
          </w:p>
          <w:p w:rsidR="00E27B95" w:rsidRPr="0060390B" w:rsidRDefault="00E27B95" w:rsidP="005B4872">
            <w:r w:rsidRPr="0060390B">
              <w:rPr>
                <w:b/>
                <w:bCs/>
                <w:i/>
                <w:iCs/>
              </w:rPr>
              <w:t>Part 2  IMPORTATION OF MEDICINAL PRODUCTS</w:t>
            </w:r>
          </w:p>
          <w:p w:rsidR="00E27B95" w:rsidRPr="0060390B" w:rsidRDefault="00E27B95" w:rsidP="005B4872"/>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r w:rsidRPr="0060390B">
              <w:rPr>
                <w:b/>
                <w:bCs/>
              </w:rPr>
              <w:t>2.1.</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rPr>
                <w:b/>
                <w:bCs/>
              </w:rPr>
              <w:t>Importēto zāļu kvalitātes kontroles veikšana</w:t>
            </w:r>
          </w:p>
          <w:p w:rsidR="00E27B95" w:rsidRPr="0060390B" w:rsidRDefault="00E27B95" w:rsidP="005B4872">
            <w:r w:rsidRPr="0060390B">
              <w:rPr>
                <w:b/>
                <w:bCs/>
                <w:i/>
                <w:iCs/>
              </w:rPr>
              <w:t>Quality control of imported medicinal products</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2.1.1. Mikrobioloģiski: sterilitāte</w:t>
            </w:r>
          </w:p>
          <w:p w:rsidR="00E27B95" w:rsidRPr="0060390B" w:rsidRDefault="00E27B95" w:rsidP="005B4872">
            <w:r w:rsidRPr="0060390B">
              <w:rPr>
                <w:i/>
                <w:iCs/>
              </w:rPr>
              <w:t>Microbiologically: sterility</w:t>
            </w:r>
          </w:p>
          <w:p w:rsidR="00E27B95" w:rsidRPr="0060390B" w:rsidRDefault="00E27B95" w:rsidP="005B4872">
            <w:r w:rsidRPr="0060390B">
              <w:t>2.1.2. Mikrobioloģiski: nesterilo zāļu formu tīrība</w:t>
            </w:r>
          </w:p>
          <w:p w:rsidR="00E27B95" w:rsidRPr="0060390B" w:rsidRDefault="00E27B95" w:rsidP="005B4872">
            <w:r w:rsidRPr="0060390B">
              <w:rPr>
                <w:i/>
                <w:iCs/>
              </w:rPr>
              <w:t>Microbiologically: microbiological contamination of non - sterile dosage forms</w:t>
            </w:r>
          </w:p>
          <w:p w:rsidR="00E27B95" w:rsidRPr="0060390B" w:rsidRDefault="00E27B95" w:rsidP="005B4872">
            <w:r w:rsidRPr="0060390B">
              <w:rPr>
                <w:iCs/>
              </w:rPr>
              <w:t>2.1.3. Ķīmiski vai fizikāli</w:t>
            </w:r>
          </w:p>
          <w:p w:rsidR="00E27B95" w:rsidRPr="0060390B" w:rsidRDefault="00E27B95" w:rsidP="005B4872">
            <w:r w:rsidRPr="0060390B">
              <w:rPr>
                <w:i/>
                <w:iCs/>
              </w:rPr>
              <w:t>Chemically or physically</w:t>
            </w:r>
          </w:p>
          <w:p w:rsidR="00E27B95" w:rsidRPr="0060390B" w:rsidRDefault="00E27B95" w:rsidP="005B4872">
            <w:r w:rsidRPr="0060390B">
              <w:t>2.1.4. Bioloģiski</w:t>
            </w:r>
          </w:p>
          <w:p w:rsidR="00E27B95" w:rsidRPr="0060390B" w:rsidRDefault="00E27B95" w:rsidP="005B4872">
            <w:r w:rsidRPr="0060390B">
              <w:rPr>
                <w:i/>
                <w:iCs/>
              </w:rPr>
              <w:t>Biologically</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r w:rsidRPr="0060390B">
              <w:rPr>
                <w:b/>
                <w:bCs/>
              </w:rPr>
              <w:t>2.2.</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rPr>
                <w:b/>
                <w:bCs/>
              </w:rPr>
              <w:t>Importēto zāļu sērijas sertifikācija</w:t>
            </w:r>
          </w:p>
          <w:p w:rsidR="00E27B95" w:rsidRPr="0060390B" w:rsidRDefault="00E27B95" w:rsidP="005B4872">
            <w:r w:rsidRPr="0060390B">
              <w:rPr>
                <w:b/>
                <w:bCs/>
                <w:i/>
                <w:iCs/>
              </w:rPr>
              <w:t>Batch certification of imported medicinal products</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2.2.1. Sterilās zāļu formas</w:t>
            </w:r>
          </w:p>
          <w:p w:rsidR="00E27B95" w:rsidRPr="0060390B" w:rsidRDefault="00E27B95" w:rsidP="005B4872">
            <w:r w:rsidRPr="0060390B">
              <w:rPr>
                <w:i/>
                <w:iCs/>
              </w:rPr>
              <w:t>Sterile dosage forms</w:t>
            </w:r>
          </w:p>
          <w:p w:rsidR="00E27B95" w:rsidRPr="0060390B" w:rsidRDefault="00E27B95" w:rsidP="005B4872">
            <w:r w:rsidRPr="0060390B">
              <w:t>2.2.1.1. Aseptiski iegūtas</w:t>
            </w:r>
          </w:p>
          <w:p w:rsidR="00E27B95" w:rsidRPr="0060390B" w:rsidRDefault="00E27B95" w:rsidP="005B4872">
            <w:r w:rsidRPr="0060390B">
              <w:rPr>
                <w:i/>
                <w:iCs/>
              </w:rPr>
              <w:t>Aseptically prepared</w:t>
            </w:r>
          </w:p>
          <w:p w:rsidR="00E27B95" w:rsidRPr="0060390B" w:rsidRDefault="00E27B95" w:rsidP="005B4872">
            <w:r w:rsidRPr="0060390B">
              <w:t>2.2.1.2. Sterilizēti galaprodukti (zāļu formu saraksts)</w:t>
            </w:r>
          </w:p>
          <w:p w:rsidR="00E27B95" w:rsidRPr="0060390B" w:rsidRDefault="00E27B95" w:rsidP="005B4872">
            <w:r w:rsidRPr="0060390B">
              <w:rPr>
                <w:i/>
                <w:iCs/>
              </w:rPr>
              <w:t>Terminally sterilised end products (list of dosage forms</w:t>
            </w:r>
            <w:r w:rsidRPr="0060390B">
              <w:t>)</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2.2.2. Nesterilās zāļu formas</w:t>
            </w:r>
          </w:p>
          <w:p w:rsidR="00E27B95" w:rsidRPr="0060390B" w:rsidRDefault="00E27B95" w:rsidP="005B4872">
            <w:r w:rsidRPr="0060390B">
              <w:rPr>
                <w:i/>
                <w:iCs/>
              </w:rPr>
              <w:t>Non-sterile dosage forms</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2.2.3. Bioloģiskas izcelsmes zāles</w:t>
            </w:r>
          </w:p>
          <w:p w:rsidR="00E27B95" w:rsidRPr="0060390B" w:rsidRDefault="00E27B95" w:rsidP="005B4872">
            <w:r w:rsidRPr="0060390B">
              <w:rPr>
                <w:i/>
                <w:iCs/>
              </w:rPr>
              <w:t>Biological products</w:t>
            </w:r>
          </w:p>
          <w:p w:rsidR="00E27B95" w:rsidRPr="0060390B" w:rsidRDefault="00E27B95" w:rsidP="005B4872">
            <w:r w:rsidRPr="0060390B">
              <w:t>2.2.3.1. No cilvēka asinīm un plazmas iegūtas zāles</w:t>
            </w:r>
          </w:p>
          <w:p w:rsidR="00E27B95" w:rsidRPr="0060390B" w:rsidRDefault="00E27B95" w:rsidP="005B4872">
            <w:r w:rsidRPr="0060390B">
              <w:rPr>
                <w:i/>
                <w:iCs/>
              </w:rPr>
              <w:t>Blood products</w:t>
            </w:r>
          </w:p>
          <w:p w:rsidR="00E27B95" w:rsidRPr="0060390B" w:rsidRDefault="00E27B95" w:rsidP="005B4872">
            <w:r w:rsidRPr="0060390B">
              <w:t>2.2.3.2. Imunoloģiskie preparāti</w:t>
            </w:r>
          </w:p>
          <w:p w:rsidR="00E27B95" w:rsidRPr="0060390B" w:rsidRDefault="00E27B95" w:rsidP="005B4872">
            <w:r w:rsidRPr="0060390B">
              <w:rPr>
                <w:i/>
                <w:iCs/>
              </w:rPr>
              <w:t>Immunological products</w:t>
            </w:r>
          </w:p>
          <w:p w:rsidR="00E27B95" w:rsidRPr="0060390B" w:rsidRDefault="00E27B95" w:rsidP="005B4872">
            <w:r w:rsidRPr="0060390B">
              <w:t>2.2.3.3. Šūnu terapijas zāles</w:t>
            </w:r>
          </w:p>
          <w:p w:rsidR="00E27B95" w:rsidRPr="0060390B" w:rsidRDefault="00E27B95" w:rsidP="005B4872">
            <w:r w:rsidRPr="0060390B">
              <w:rPr>
                <w:i/>
                <w:iCs/>
              </w:rPr>
              <w:t>Cell therapy products</w:t>
            </w:r>
          </w:p>
          <w:p w:rsidR="00E27B95" w:rsidRPr="0060390B" w:rsidRDefault="00E27B95" w:rsidP="005B4872">
            <w:r w:rsidRPr="0060390B">
              <w:t>2.2.3.4. Gēnu terapijas zāles</w:t>
            </w:r>
          </w:p>
          <w:p w:rsidR="00E27B95" w:rsidRPr="0060390B" w:rsidRDefault="00E27B95" w:rsidP="005B4872">
            <w:r w:rsidRPr="0060390B">
              <w:rPr>
                <w:i/>
                <w:iCs/>
              </w:rPr>
              <w:t>Gene therapy products</w:t>
            </w:r>
          </w:p>
          <w:p w:rsidR="00E27B95" w:rsidRPr="0060390B" w:rsidRDefault="00E27B95" w:rsidP="005B4872">
            <w:r w:rsidRPr="0060390B">
              <w:t>2.2.3.5. Biotehnoloģijas preparāti</w:t>
            </w:r>
          </w:p>
          <w:p w:rsidR="00E27B95" w:rsidRPr="0060390B" w:rsidRDefault="00E27B95" w:rsidP="005B4872">
            <w:r w:rsidRPr="0060390B">
              <w:rPr>
                <w:i/>
                <w:iCs/>
              </w:rPr>
              <w:t>Biotechnology products</w:t>
            </w:r>
          </w:p>
          <w:p w:rsidR="00E27B95" w:rsidRPr="0060390B" w:rsidRDefault="00E27B95" w:rsidP="005B4872">
            <w:r w:rsidRPr="0060390B">
              <w:t>2.2.3.6. No cilvēka vai dzīvnieku materiāliem izdalīti preparāti</w:t>
            </w:r>
          </w:p>
          <w:p w:rsidR="00E27B95" w:rsidRPr="0060390B" w:rsidRDefault="00E27B95" w:rsidP="005B4872">
            <w:r w:rsidRPr="0060390B">
              <w:rPr>
                <w:i/>
                <w:iCs/>
              </w:rPr>
              <w:t>Human or animal extracted products</w:t>
            </w:r>
          </w:p>
          <w:p w:rsidR="00E27B95" w:rsidRPr="0060390B" w:rsidRDefault="00E27B95" w:rsidP="005B4872">
            <w:r w:rsidRPr="0060390B">
              <w:t>2.2.3.7. No audiem veidoti produkti</w:t>
            </w:r>
          </w:p>
          <w:p w:rsidR="00E27B95" w:rsidRPr="0060390B" w:rsidRDefault="00E27B95" w:rsidP="005B4872">
            <w:r w:rsidRPr="0060390B">
              <w:rPr>
                <w:i/>
                <w:iCs/>
              </w:rPr>
              <w:t>Tissue engineered products</w:t>
            </w:r>
          </w:p>
          <w:p w:rsidR="00E27B95" w:rsidRPr="0060390B" w:rsidRDefault="00E27B95" w:rsidP="005B4872">
            <w:r w:rsidRPr="0060390B">
              <w:lastRenderedPageBreak/>
              <w:t>2.2.3.8. Citas bioloģiskas izcelsmes zāles (brīvs uzskaitījums)</w:t>
            </w:r>
          </w:p>
          <w:p w:rsidR="00E27B95" w:rsidRPr="0060390B" w:rsidRDefault="00E27B95" w:rsidP="005B4872">
            <w:r w:rsidRPr="0060390B">
              <w:rPr>
                <w:i/>
                <w:iCs/>
              </w:rPr>
              <w:t>Other biological medicinal products (free text )</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lastRenderedPageBreak/>
              <w:t> </w:t>
            </w:r>
            <w:r w:rsidRPr="0060390B">
              <w:rPr>
                <w:b/>
                <w:bCs/>
              </w:rPr>
              <w:t>2.3.</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rPr>
                <w:b/>
                <w:bCs/>
              </w:rPr>
              <w:t xml:space="preserve">Citas importēšanas darbības (jebkura cita importēšanas darbība, kas nav iekļauta augšminētajā uzskaitījumā) </w:t>
            </w:r>
          </w:p>
          <w:p w:rsidR="00E27B95" w:rsidRPr="0060390B" w:rsidRDefault="00E27B95" w:rsidP="005B4872">
            <w:r w:rsidRPr="0060390B">
              <w:rPr>
                <w:b/>
                <w:bCs/>
                <w:i/>
                <w:iCs/>
              </w:rPr>
              <w:t>Other importation activities (any other importation activity that is not covered above)</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2.3.1. Fiziskas importēšanas vieta</w:t>
            </w:r>
          </w:p>
          <w:p w:rsidR="00E27B95" w:rsidRPr="0060390B" w:rsidRDefault="00E27B95" w:rsidP="005B4872">
            <w:r w:rsidRPr="0060390B">
              <w:rPr>
                <w:i/>
                <w:iCs/>
              </w:rPr>
              <w:t>Site of physical importation</w:t>
            </w:r>
          </w:p>
          <w:p w:rsidR="00E27B95" w:rsidRPr="0060390B" w:rsidRDefault="00E27B95" w:rsidP="005B4872">
            <w:r w:rsidRPr="0060390B">
              <w:t>2.3.2. Starpprodukta, kurš tiek pakļauts turpmākai apstrādei, importēšana</w:t>
            </w:r>
          </w:p>
          <w:p w:rsidR="00E27B95" w:rsidRPr="0060390B" w:rsidRDefault="00E27B95" w:rsidP="005B4872">
            <w:r w:rsidRPr="0060390B">
              <w:rPr>
                <w:i/>
                <w:iCs/>
              </w:rPr>
              <w:t>Importation of intermediate which undergoes further processing</w:t>
            </w:r>
          </w:p>
          <w:p w:rsidR="00E27B95" w:rsidRPr="0060390B" w:rsidRDefault="00E27B95" w:rsidP="005B4872">
            <w:r w:rsidRPr="0060390B">
              <w:t>2.3.3. Bioloģiskas izcelsmes aktīvā viela</w:t>
            </w:r>
          </w:p>
          <w:p w:rsidR="00E27B95" w:rsidRPr="0060390B" w:rsidRDefault="00E27B95" w:rsidP="005B4872">
            <w:r w:rsidRPr="0060390B">
              <w:rPr>
                <w:i/>
                <w:iCs/>
              </w:rPr>
              <w:t>Biological active substance</w:t>
            </w:r>
          </w:p>
          <w:p w:rsidR="00E27B95" w:rsidRPr="0060390B" w:rsidRDefault="00E27B95" w:rsidP="005B4872">
            <w:r w:rsidRPr="0060390B">
              <w:t>2.3.4. Citas (brīvs uzskaitījums)</w:t>
            </w:r>
          </w:p>
          <w:p w:rsidR="00E27B95" w:rsidRPr="0060390B" w:rsidRDefault="00E27B95" w:rsidP="005B4872">
            <w:r w:rsidRPr="0060390B">
              <w:rPr>
                <w:i/>
                <w:iCs/>
              </w:rPr>
              <w:t>Other (free text)</w:t>
            </w:r>
          </w:p>
        </w:tc>
      </w:tr>
    </w:tbl>
    <w:p w:rsidR="00E27B95" w:rsidRPr="0060390B" w:rsidRDefault="00E27B95" w:rsidP="00E27B95">
      <w:r w:rsidRPr="0060390B">
        <w:t> </w:t>
      </w:r>
    </w:p>
    <w:p w:rsidR="00E27B95" w:rsidRPr="0060390B" w:rsidRDefault="00E27B95" w:rsidP="00E27B95">
      <w:pPr>
        <w:rPr>
          <w:sz w:val="28"/>
          <w:szCs w:val="28"/>
        </w:rPr>
      </w:pPr>
      <w:r w:rsidRPr="0060390B">
        <w:rPr>
          <w:sz w:val="28"/>
          <w:szCs w:val="28"/>
        </w:rPr>
        <w:t>Jebkuri ierobežojumi vai paskaidrojošas piezīmes par šīm ražošanas darbībām</w:t>
      </w:r>
    </w:p>
    <w:p w:rsidR="00E27B95" w:rsidRPr="0060390B" w:rsidRDefault="00E27B95" w:rsidP="00E27B95">
      <w:pPr>
        <w:rPr>
          <w:i/>
          <w:iCs/>
        </w:rPr>
      </w:pPr>
      <w:r w:rsidRPr="0060390B">
        <w:rPr>
          <w:i/>
          <w:iCs/>
        </w:rPr>
        <w:t>Any restrictions or clarifying remarks related to the scope of these manufacturing operations</w:t>
      </w:r>
    </w:p>
    <w:p w:rsidR="00E27B95" w:rsidRPr="0060390B" w:rsidRDefault="00E27B95" w:rsidP="00E27B95">
      <w:r w:rsidRPr="0060390B">
        <w:t>___________________________________________________________________________</w:t>
      </w:r>
      <w:r w:rsidR="00294572" w:rsidRPr="0060390B">
        <w:t>_______________________________________________________________________________</w:t>
      </w:r>
    </w:p>
    <w:p w:rsidR="00E27B95" w:rsidRPr="0060390B" w:rsidRDefault="00E27B95" w:rsidP="00E27B95">
      <w:pPr>
        <w:rPr>
          <w:i/>
          <w:iCs/>
          <w:sz w:val="28"/>
          <w:szCs w:val="28"/>
        </w:rPr>
      </w:pPr>
    </w:p>
    <w:p w:rsidR="00294572" w:rsidRPr="0060390B" w:rsidRDefault="00294572" w:rsidP="00E27B95">
      <w:pPr>
        <w:jc w:val="right"/>
        <w:rPr>
          <w:b/>
          <w:bCs/>
        </w:rPr>
      </w:pPr>
    </w:p>
    <w:p w:rsidR="00E27B95" w:rsidRPr="0060390B" w:rsidRDefault="00E27B95" w:rsidP="00E27B95">
      <w:pPr>
        <w:jc w:val="right"/>
        <w:rPr>
          <w:sz w:val="28"/>
          <w:szCs w:val="28"/>
        </w:rPr>
      </w:pPr>
      <w:r w:rsidRPr="0060390B">
        <w:rPr>
          <w:b/>
          <w:bCs/>
          <w:sz w:val="28"/>
          <w:szCs w:val="28"/>
        </w:rPr>
        <w:t>Licences Nr. _________ 2.pielikums</w:t>
      </w:r>
    </w:p>
    <w:p w:rsidR="00E27B95" w:rsidRPr="0060390B" w:rsidRDefault="00E27B95" w:rsidP="00E27B95">
      <w:pPr>
        <w:jc w:val="right"/>
        <w:rPr>
          <w:i/>
          <w:sz w:val="28"/>
          <w:szCs w:val="28"/>
        </w:rPr>
      </w:pPr>
      <w:r w:rsidRPr="0060390B">
        <w:rPr>
          <w:b/>
          <w:bCs/>
          <w:i/>
          <w:sz w:val="28"/>
          <w:szCs w:val="28"/>
        </w:rPr>
        <w:t>Licence No _________ Annex 2</w:t>
      </w:r>
    </w:p>
    <w:p w:rsidR="00E27B95" w:rsidRPr="0060390B" w:rsidRDefault="00E27B95" w:rsidP="00E27B95">
      <w:pPr>
        <w:rPr>
          <w:b/>
          <w:bCs/>
          <w:sz w:val="28"/>
          <w:szCs w:val="28"/>
        </w:rPr>
      </w:pPr>
    </w:p>
    <w:p w:rsidR="00E27B95" w:rsidRPr="0060390B" w:rsidRDefault="00E27B95" w:rsidP="00E27B95">
      <w:pPr>
        <w:jc w:val="center"/>
        <w:rPr>
          <w:sz w:val="28"/>
          <w:szCs w:val="28"/>
        </w:rPr>
      </w:pPr>
      <w:r w:rsidRPr="0060390B">
        <w:rPr>
          <w:b/>
          <w:bCs/>
          <w:sz w:val="28"/>
          <w:szCs w:val="28"/>
        </w:rPr>
        <w:t xml:space="preserve">LICENCĒŠANAS JOMA </w:t>
      </w:r>
      <w:r w:rsidRPr="0060390B">
        <w:rPr>
          <w:sz w:val="28"/>
          <w:szCs w:val="28"/>
        </w:rPr>
        <w:t>(izdzēš tās nodaļas, kuras neattiecas vai atzīmē jā/nē)</w:t>
      </w:r>
    </w:p>
    <w:p w:rsidR="00E27B95" w:rsidRPr="0060390B" w:rsidRDefault="00E27B95" w:rsidP="00E27B95">
      <w:pPr>
        <w:jc w:val="center"/>
        <w:rPr>
          <w:sz w:val="28"/>
          <w:szCs w:val="28"/>
        </w:rPr>
      </w:pPr>
      <w:r w:rsidRPr="0060390B">
        <w:rPr>
          <w:b/>
          <w:bCs/>
          <w:i/>
          <w:iCs/>
          <w:sz w:val="28"/>
          <w:szCs w:val="28"/>
        </w:rPr>
        <w:t xml:space="preserve">SCOPE OF AUTHORISATION </w:t>
      </w:r>
      <w:r w:rsidRPr="0060390B">
        <w:rPr>
          <w:i/>
          <w:iCs/>
          <w:sz w:val="28"/>
          <w:szCs w:val="28"/>
        </w:rPr>
        <w:t>(deleted the sections that  do not apply or use yes/no)</w:t>
      </w:r>
    </w:p>
    <w:p w:rsidR="00E27B95" w:rsidRPr="0060390B" w:rsidRDefault="00E27B95" w:rsidP="00E27B95">
      <w:pPr>
        <w:jc w:val="center"/>
        <w:rPr>
          <w:sz w:val="28"/>
          <w:szCs w:val="28"/>
        </w:rPr>
      </w:pPr>
    </w:p>
    <w:p w:rsidR="00E27B95" w:rsidRPr="0060390B" w:rsidRDefault="00E27B95" w:rsidP="00E27B95">
      <w:pPr>
        <w:rPr>
          <w:sz w:val="28"/>
          <w:szCs w:val="28"/>
        </w:rPr>
      </w:pPr>
      <w:r w:rsidRPr="0060390B">
        <w:rPr>
          <w:sz w:val="28"/>
          <w:szCs w:val="28"/>
        </w:rPr>
        <w:t xml:space="preserve">Ražošanas vai importēšanas vietas nosaukums un adrese </w:t>
      </w:r>
    </w:p>
    <w:p w:rsidR="00E27B95" w:rsidRPr="0060390B" w:rsidRDefault="00E27B95" w:rsidP="00E27B95">
      <w:pPr>
        <w:rPr>
          <w:i/>
          <w:iCs/>
          <w:sz w:val="28"/>
          <w:szCs w:val="28"/>
        </w:rPr>
      </w:pPr>
      <w:r w:rsidRPr="0060390B">
        <w:rPr>
          <w:i/>
          <w:iCs/>
          <w:sz w:val="28"/>
          <w:szCs w:val="28"/>
        </w:rPr>
        <w:t>Name and address of the manufacturing or importing site</w:t>
      </w:r>
    </w:p>
    <w:p w:rsidR="00E27B95" w:rsidRPr="0060390B" w:rsidRDefault="00E27B95" w:rsidP="00E27B95">
      <w:r w:rsidRPr="0060390B">
        <w:rPr>
          <w:i/>
          <w:iCs/>
        </w:rPr>
        <w:t>___________________________________________________________________________</w:t>
      </w:r>
    </w:p>
    <w:p w:rsidR="00E27B95" w:rsidRPr="0060390B" w:rsidRDefault="00E27B95" w:rsidP="00E27B95">
      <w:r w:rsidRPr="0060390B">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6"/>
      </w:tblGrid>
      <w:tr w:rsidR="00E27B95" w:rsidRPr="0060390B" w:rsidTr="005B4872">
        <w:trPr>
          <w:tblCellSpacing w:w="0" w:type="dxa"/>
        </w:trPr>
        <w:tc>
          <w:tcPr>
            <w:tcW w:w="9630"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r w:rsidR="00342C4A" w:rsidRPr="0060390B">
              <w:rPr>
                <w:noProof/>
                <w:lang w:val="en-US" w:eastAsia="en-US"/>
              </w:rPr>
              <w:drawing>
                <wp:inline distT="0" distB="0" distL="0" distR="0">
                  <wp:extent cx="228600" cy="276225"/>
                  <wp:effectExtent l="19050" t="0" r="0" b="0"/>
                  <wp:docPr id="5" name="Attēls 9" descr="I004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I0041076"/>
                          <pic:cNvPicPr>
                            <a:picLocks noChangeAspect="1" noChangeArrowheads="1"/>
                          </pic:cNvPicPr>
                        </pic:nvPicPr>
                        <pic:blipFill>
                          <a:blip r:embed="rId23" cstate="print"/>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Pr="0060390B">
              <w:t> </w:t>
            </w:r>
            <w:r w:rsidRPr="0060390B">
              <w:rPr>
                <w:b/>
                <w:bCs/>
              </w:rPr>
              <w:t xml:space="preserve">  </w:t>
            </w:r>
            <w:r w:rsidRPr="0060390B">
              <w:t>Cilvēkiem paredzētās pētāmās zāles </w:t>
            </w:r>
          </w:p>
          <w:p w:rsidR="00E27B95" w:rsidRPr="0060390B" w:rsidRDefault="00E27B95" w:rsidP="005B4872">
            <w:r w:rsidRPr="0060390B">
              <w:rPr>
                <w:i/>
                <w:iCs/>
              </w:rPr>
              <w:t>Investigational medicinal products</w:t>
            </w:r>
            <w:r w:rsidRPr="0060390B">
              <w:t xml:space="preserve"> for human use</w:t>
            </w:r>
          </w:p>
        </w:tc>
      </w:tr>
    </w:tbl>
    <w:p w:rsidR="00E27B95" w:rsidRPr="0060390B" w:rsidRDefault="00E27B95" w:rsidP="00E27B95">
      <w:r w:rsidRPr="0060390B">
        <w:t> </w:t>
      </w:r>
    </w:p>
    <w:tbl>
      <w:tblPr>
        <w:tblW w:w="91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35"/>
      </w:tblGrid>
      <w:tr w:rsidR="00E27B95" w:rsidRPr="0060390B" w:rsidTr="005B4872">
        <w:trPr>
          <w:tblCellSpacing w:w="0" w:type="dxa"/>
        </w:trPr>
        <w:tc>
          <w:tcPr>
            <w:tcW w:w="913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rPr>
                <w:b/>
                <w:bCs/>
              </w:rPr>
              <w:t>ATĻAUTĀS DARBĪBAS</w:t>
            </w:r>
          </w:p>
          <w:p w:rsidR="00E27B95" w:rsidRPr="0060390B" w:rsidRDefault="00E27B95" w:rsidP="005B4872">
            <w:r w:rsidRPr="0060390B">
              <w:rPr>
                <w:b/>
                <w:bCs/>
                <w:i/>
                <w:iCs/>
              </w:rPr>
              <w:t>AUTHORISED</w:t>
            </w:r>
            <w:r w:rsidRPr="0060390B">
              <w:rPr>
                <w:i/>
                <w:iCs/>
              </w:rPr>
              <w:t xml:space="preserve"> </w:t>
            </w:r>
            <w:r w:rsidRPr="0060390B">
              <w:rPr>
                <w:b/>
                <w:bCs/>
                <w:i/>
                <w:iCs/>
              </w:rPr>
              <w:t>OPERATIONS</w:t>
            </w:r>
          </w:p>
          <w:p w:rsidR="00E27B95" w:rsidRPr="0060390B" w:rsidRDefault="00E27B95" w:rsidP="005B4872">
            <w:r w:rsidRPr="0060390B">
              <w:rPr>
                <w:b/>
                <w:bCs/>
              </w:rPr>
              <w:t> </w:t>
            </w:r>
            <w:r w:rsidR="00342C4A" w:rsidRPr="0060390B">
              <w:rPr>
                <w:noProof/>
                <w:lang w:val="en-US" w:eastAsia="en-US"/>
              </w:rPr>
              <w:drawing>
                <wp:inline distT="0" distB="0" distL="0" distR="0">
                  <wp:extent cx="228600" cy="276225"/>
                  <wp:effectExtent l="19050" t="0" r="0" b="0"/>
                  <wp:docPr id="6" name="Attēls 10" descr="I004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I0041076"/>
                          <pic:cNvPicPr>
                            <a:picLocks noChangeAspect="1" noChangeArrowheads="1"/>
                          </pic:cNvPicPr>
                        </pic:nvPicPr>
                        <pic:blipFill>
                          <a:blip r:embed="rId23" cstate="print"/>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Pr="0060390B">
              <w:rPr>
                <w:b/>
                <w:bCs/>
              </w:rPr>
              <w:t> </w:t>
            </w:r>
            <w:r w:rsidRPr="0060390B">
              <w:t>Pētāmo zāļu ražošanas darbības (saskaņā ar 1.daļu)</w:t>
            </w:r>
          </w:p>
          <w:p w:rsidR="00E27B95" w:rsidRPr="0060390B" w:rsidRDefault="00E27B95" w:rsidP="005B4872">
            <w:r w:rsidRPr="0060390B">
              <w:rPr>
                <w:i/>
                <w:iCs/>
              </w:rPr>
              <w:t>Manufacturing operations of investigational medicinal products (according to Part 1)</w:t>
            </w:r>
          </w:p>
          <w:p w:rsidR="00E27B95" w:rsidRPr="0060390B" w:rsidRDefault="00E27B95" w:rsidP="005B4872">
            <w:r w:rsidRPr="0060390B">
              <w:rPr>
                <w:b/>
                <w:bCs/>
              </w:rPr>
              <w:t> </w:t>
            </w:r>
            <w:r w:rsidR="00342C4A" w:rsidRPr="0060390B">
              <w:rPr>
                <w:noProof/>
                <w:lang w:val="en-US" w:eastAsia="en-US"/>
              </w:rPr>
              <w:drawing>
                <wp:inline distT="0" distB="0" distL="0" distR="0">
                  <wp:extent cx="228600" cy="276225"/>
                  <wp:effectExtent l="19050" t="0" r="0" b="0"/>
                  <wp:docPr id="7" name="Attēls 11" descr="I004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1" descr="I0041076"/>
                          <pic:cNvPicPr>
                            <a:picLocks noChangeAspect="1" noChangeArrowheads="1"/>
                          </pic:cNvPicPr>
                        </pic:nvPicPr>
                        <pic:blipFill>
                          <a:blip r:embed="rId23" cstate="print"/>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Pr="0060390B">
              <w:rPr>
                <w:b/>
                <w:bCs/>
              </w:rPr>
              <w:t xml:space="preserve">  </w:t>
            </w:r>
            <w:r w:rsidRPr="0060390B">
              <w:t>Pētāmo zāļu importēšana (saskaņā ar 2.daļu)</w:t>
            </w:r>
          </w:p>
          <w:p w:rsidR="00E27B95" w:rsidRPr="0060390B" w:rsidRDefault="00E27B95" w:rsidP="005B4872">
            <w:r w:rsidRPr="0060390B">
              <w:rPr>
                <w:i/>
                <w:iCs/>
              </w:rPr>
              <w:t>Importation of investigational medicinal products (according to Part 2)</w:t>
            </w:r>
          </w:p>
        </w:tc>
      </w:tr>
    </w:tbl>
    <w:p w:rsidR="00E27B95" w:rsidRPr="0060390B" w:rsidRDefault="00E27B95" w:rsidP="00E27B95">
      <w:r w:rsidRPr="0060390B">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8486"/>
      </w:tblGrid>
      <w:tr w:rsidR="00E27B95" w:rsidRPr="0060390B" w:rsidTr="005B4872">
        <w:trPr>
          <w:tblCellSpacing w:w="0" w:type="dxa"/>
        </w:trPr>
        <w:tc>
          <w:tcPr>
            <w:tcW w:w="9101" w:type="dxa"/>
            <w:gridSpan w:val="2"/>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rPr>
                <w:b/>
                <w:bCs/>
              </w:rPr>
              <w:t>1.daļa. PĒTĀMO ZĀĻU RAŽOŠANAS DARBĪBAS</w:t>
            </w:r>
          </w:p>
          <w:p w:rsidR="00E27B95" w:rsidRPr="0060390B" w:rsidRDefault="00E27B95" w:rsidP="005B4872">
            <w:r w:rsidRPr="0060390B">
              <w:rPr>
                <w:b/>
                <w:bCs/>
                <w:i/>
                <w:iCs/>
              </w:rPr>
              <w:lastRenderedPageBreak/>
              <w:t>Part 1  MANUFACTURING OPERATIONS OF INVESTIGATIONAL MEDICINAL PRODUCTS</w:t>
            </w:r>
          </w:p>
          <w:p w:rsidR="00E27B95" w:rsidRPr="0060390B" w:rsidRDefault="00E27B95" w:rsidP="005B4872"/>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lastRenderedPageBreak/>
              <w:t> </w:t>
            </w:r>
            <w:r w:rsidRPr="0060390B">
              <w:rPr>
                <w:b/>
                <w:bCs/>
              </w:rPr>
              <w:t>1.1.</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rPr>
                <w:b/>
                <w:bCs/>
              </w:rPr>
              <w:t>Pētāmo zāļu sterilās formas</w:t>
            </w:r>
          </w:p>
          <w:p w:rsidR="00E27B95" w:rsidRPr="0060390B" w:rsidRDefault="00E27B95" w:rsidP="005B4872">
            <w:r w:rsidRPr="0060390B">
              <w:rPr>
                <w:b/>
                <w:bCs/>
                <w:i/>
                <w:iCs/>
              </w:rPr>
              <w:t>Sterile forms investigational medicinal products</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tcPr>
          <w:p w:rsidR="00105289" w:rsidRPr="0060390B" w:rsidRDefault="00E27B95" w:rsidP="00105289">
            <w:pPr>
              <w:pStyle w:val="ListParagraph"/>
              <w:numPr>
                <w:ilvl w:val="2"/>
                <w:numId w:val="37"/>
              </w:numPr>
            </w:pPr>
            <w:r w:rsidRPr="0060390B">
              <w:t xml:space="preserve">Aseptiski iegūtas </w:t>
            </w:r>
            <w:r w:rsidR="00105289" w:rsidRPr="0060390B">
              <w:t>(pārstrādes darbības šādām zāļu formām)</w:t>
            </w:r>
          </w:p>
          <w:p w:rsidR="00E27B95" w:rsidRPr="0060390B" w:rsidRDefault="00E27B95" w:rsidP="00105289">
            <w:pPr>
              <w:rPr>
                <w:i/>
                <w:iCs/>
              </w:rPr>
            </w:pPr>
            <w:r w:rsidRPr="0060390B">
              <w:rPr>
                <w:i/>
                <w:iCs/>
              </w:rPr>
              <w:t xml:space="preserve">Aseptically prepared </w:t>
            </w:r>
            <w:r w:rsidR="008E5007" w:rsidRPr="0060390B">
              <w:rPr>
                <w:i/>
                <w:iCs/>
              </w:rPr>
              <w:t>(</w:t>
            </w:r>
            <w:r w:rsidR="008E5007" w:rsidRPr="0060390B">
              <w:rPr>
                <w:i/>
              </w:rPr>
              <w:t>processing operations for the following dosage forms)</w:t>
            </w:r>
          </w:p>
          <w:p w:rsidR="00E27B95" w:rsidRPr="0060390B" w:rsidRDefault="00E27B95" w:rsidP="005B4872">
            <w:r w:rsidRPr="0060390B">
              <w:t>1.1.1.1. Šķidrumi liela tilpuma iepakojumā</w:t>
            </w:r>
          </w:p>
          <w:p w:rsidR="00E27B95" w:rsidRPr="0060390B" w:rsidRDefault="00E27B95" w:rsidP="005B4872">
            <w:r w:rsidRPr="0060390B">
              <w:rPr>
                <w:i/>
                <w:iCs/>
              </w:rPr>
              <w:t>Large volume liquids</w:t>
            </w:r>
          </w:p>
          <w:p w:rsidR="00E27B95" w:rsidRPr="0060390B" w:rsidRDefault="00E27B95" w:rsidP="005B4872">
            <w:r w:rsidRPr="0060390B">
              <w:t>1.1.1.2. Liofilizāti</w:t>
            </w:r>
          </w:p>
          <w:p w:rsidR="00E27B95" w:rsidRPr="0060390B" w:rsidRDefault="00E27B95" w:rsidP="005B4872">
            <w:r w:rsidRPr="0060390B">
              <w:rPr>
                <w:i/>
                <w:iCs/>
              </w:rPr>
              <w:t>Lyophilisates</w:t>
            </w:r>
          </w:p>
          <w:p w:rsidR="00E27B95" w:rsidRPr="0060390B" w:rsidRDefault="00E27B95" w:rsidP="005B4872">
            <w:r w:rsidRPr="0060390B">
              <w:t>1.1.1.3. Mīkstās zāļu formas</w:t>
            </w:r>
          </w:p>
          <w:p w:rsidR="00E27B95" w:rsidRPr="0060390B" w:rsidRDefault="00E27B95" w:rsidP="005B4872">
            <w:r w:rsidRPr="0060390B">
              <w:rPr>
                <w:i/>
                <w:iCs/>
              </w:rPr>
              <w:t>Semi-solids</w:t>
            </w:r>
          </w:p>
          <w:p w:rsidR="00E27B95" w:rsidRPr="0060390B" w:rsidRDefault="00E27B95" w:rsidP="005B4872">
            <w:r w:rsidRPr="0060390B">
              <w:t>1.1.1.4. Šķidrumi maza tilpuma iepakojumā</w:t>
            </w:r>
          </w:p>
          <w:p w:rsidR="00E27B95" w:rsidRPr="0060390B" w:rsidRDefault="00E27B95" w:rsidP="005B4872">
            <w:r w:rsidRPr="0060390B">
              <w:rPr>
                <w:i/>
                <w:iCs/>
              </w:rPr>
              <w:t>Small volume liquids</w:t>
            </w:r>
          </w:p>
          <w:p w:rsidR="00E27B95" w:rsidRPr="0060390B" w:rsidRDefault="00E27B95" w:rsidP="005B4872">
            <w:r w:rsidRPr="0060390B">
              <w:t>1.1.1.5. Cietās zāļu formas un implanti</w:t>
            </w:r>
          </w:p>
          <w:p w:rsidR="00E27B95" w:rsidRPr="0060390B" w:rsidRDefault="00E27B95" w:rsidP="005B4872">
            <w:r w:rsidRPr="0060390B">
              <w:rPr>
                <w:i/>
                <w:iCs/>
              </w:rPr>
              <w:t>Solids and implants</w:t>
            </w:r>
          </w:p>
          <w:p w:rsidR="00E27B95" w:rsidRPr="0060390B" w:rsidRDefault="00E27B95" w:rsidP="005B4872">
            <w:r w:rsidRPr="0060390B">
              <w:t>1.1.1.6. Citi aseptiski iegūti produkti (brīvs uzskaitījums)</w:t>
            </w:r>
          </w:p>
          <w:p w:rsidR="00E27B95" w:rsidRPr="0060390B" w:rsidRDefault="00E27B95" w:rsidP="005B4872">
            <w:r w:rsidRPr="0060390B">
              <w:rPr>
                <w:i/>
                <w:iCs/>
              </w:rPr>
              <w:t>Other aseptically prepared products (free text)</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tcPr>
          <w:p w:rsidR="00DB24F6" w:rsidRPr="0060390B" w:rsidRDefault="00E27B95" w:rsidP="00DB24F6">
            <w:r w:rsidRPr="0060390B">
              <w:t xml:space="preserve">1.1.2. Sterilizēti galaprodukti </w:t>
            </w:r>
            <w:r w:rsidR="00DB24F6" w:rsidRPr="0060390B">
              <w:t>(pārstrādes darbības šādām zāļu formām)</w:t>
            </w:r>
          </w:p>
          <w:p w:rsidR="00DB24F6" w:rsidRPr="0060390B" w:rsidRDefault="00E27B95" w:rsidP="00DB24F6">
            <w:pPr>
              <w:rPr>
                <w:i/>
                <w:iCs/>
              </w:rPr>
            </w:pPr>
            <w:r w:rsidRPr="0060390B">
              <w:rPr>
                <w:i/>
                <w:iCs/>
              </w:rPr>
              <w:t xml:space="preserve">Terminally sterilised final products </w:t>
            </w:r>
            <w:r w:rsidR="00DB24F6" w:rsidRPr="0060390B">
              <w:rPr>
                <w:i/>
                <w:iCs/>
              </w:rPr>
              <w:t>(</w:t>
            </w:r>
            <w:r w:rsidR="00DB24F6" w:rsidRPr="0060390B">
              <w:rPr>
                <w:i/>
              </w:rPr>
              <w:t>processing operations for the following dosage forms)</w:t>
            </w:r>
          </w:p>
          <w:p w:rsidR="00E27B95" w:rsidRPr="0060390B" w:rsidRDefault="00E27B95" w:rsidP="005B4872">
            <w:r w:rsidRPr="0060390B">
              <w:t>1.1.2.1. Šķidrumi liela tilpuma iepakojumā</w:t>
            </w:r>
          </w:p>
          <w:p w:rsidR="00E27B95" w:rsidRPr="0060390B" w:rsidRDefault="00E27B95" w:rsidP="005B4872">
            <w:r w:rsidRPr="0060390B">
              <w:rPr>
                <w:i/>
                <w:iCs/>
              </w:rPr>
              <w:t>Large volume liquids</w:t>
            </w:r>
          </w:p>
          <w:p w:rsidR="00E27B95" w:rsidRPr="0060390B" w:rsidRDefault="00E27B95" w:rsidP="005B4872">
            <w:r w:rsidRPr="0060390B">
              <w:t>1.1.2.2. Mīkstās zāļu formas</w:t>
            </w:r>
          </w:p>
          <w:p w:rsidR="00E27B95" w:rsidRPr="0060390B" w:rsidRDefault="00E27B95" w:rsidP="005B4872">
            <w:r w:rsidRPr="0060390B">
              <w:rPr>
                <w:i/>
                <w:iCs/>
              </w:rPr>
              <w:t>Semi-solids</w:t>
            </w:r>
          </w:p>
          <w:p w:rsidR="00E27B95" w:rsidRPr="0060390B" w:rsidRDefault="00E27B95" w:rsidP="005B4872">
            <w:r w:rsidRPr="0060390B">
              <w:t>1.1.2.3. Šķidrumi maza tilpuma iepakojumā</w:t>
            </w:r>
          </w:p>
          <w:p w:rsidR="00E27B95" w:rsidRPr="0060390B" w:rsidRDefault="00E27B95" w:rsidP="005B4872">
            <w:r w:rsidRPr="0060390B">
              <w:rPr>
                <w:i/>
                <w:iCs/>
              </w:rPr>
              <w:t>Small volume liquids</w:t>
            </w:r>
          </w:p>
          <w:p w:rsidR="00E27B95" w:rsidRPr="0060390B" w:rsidRDefault="00E27B95" w:rsidP="005B4872">
            <w:r w:rsidRPr="0060390B">
              <w:t>1.1.2.4. Cietās zāļu formas un implanti</w:t>
            </w:r>
          </w:p>
          <w:p w:rsidR="00E27B95" w:rsidRPr="0060390B" w:rsidRDefault="00E27B95" w:rsidP="005B4872">
            <w:r w:rsidRPr="0060390B">
              <w:rPr>
                <w:i/>
                <w:iCs/>
              </w:rPr>
              <w:t>Solids and implants</w:t>
            </w:r>
          </w:p>
          <w:p w:rsidR="00E27B95" w:rsidRPr="0060390B" w:rsidRDefault="00E27B95" w:rsidP="005B4872">
            <w:r w:rsidRPr="0060390B">
              <w:t>1.1.2.5. Citi sterilizēti galaprodukti (brīvs uzskaitījums)</w:t>
            </w:r>
          </w:p>
          <w:p w:rsidR="00E27B95" w:rsidRPr="0060390B" w:rsidRDefault="00E27B95" w:rsidP="005B4872">
            <w:r w:rsidRPr="0060390B">
              <w:rPr>
                <w:i/>
                <w:iCs/>
              </w:rPr>
              <w:t>Other terminally sterilised final products (free text)</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1.1.3. </w:t>
            </w:r>
            <w:r w:rsidR="00C50574" w:rsidRPr="0060390B">
              <w:t>S</w:t>
            </w:r>
            <w:r w:rsidRPr="0060390B">
              <w:t>ērijas sertifikācija</w:t>
            </w:r>
          </w:p>
          <w:p w:rsidR="00E27B95" w:rsidRPr="0060390B" w:rsidRDefault="00E27B95" w:rsidP="005B4872">
            <w:r w:rsidRPr="0060390B">
              <w:rPr>
                <w:i/>
                <w:iCs/>
              </w:rPr>
              <w:t>Batch certification only</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r w:rsidRPr="0060390B">
              <w:rPr>
                <w:b/>
                <w:bCs/>
              </w:rPr>
              <w:t>1.2.</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rPr>
                <w:b/>
                <w:bCs/>
              </w:rPr>
              <w:t>Pētāmo zāļu nesterilās formas</w:t>
            </w:r>
          </w:p>
          <w:p w:rsidR="00E27B95" w:rsidRPr="0060390B" w:rsidRDefault="00E27B95" w:rsidP="005B4872">
            <w:r w:rsidRPr="0060390B">
              <w:rPr>
                <w:b/>
                <w:bCs/>
                <w:i/>
                <w:iCs/>
              </w:rPr>
              <w:t>Non-sterile investigational medicinal products</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tcPr>
          <w:p w:rsidR="003504BD" w:rsidRPr="0060390B" w:rsidRDefault="00E27B95" w:rsidP="003504BD">
            <w:r w:rsidRPr="0060390B">
              <w:t xml:space="preserve">1.2.1. Nesterilās zāļu formas </w:t>
            </w:r>
            <w:r w:rsidR="003504BD" w:rsidRPr="0060390B">
              <w:t>(pārstrādes darbības šādām zāļu formām)</w:t>
            </w:r>
          </w:p>
          <w:p w:rsidR="003504BD" w:rsidRPr="0060390B" w:rsidRDefault="00E27B95" w:rsidP="003504BD">
            <w:pPr>
              <w:rPr>
                <w:i/>
                <w:iCs/>
              </w:rPr>
            </w:pPr>
            <w:r w:rsidRPr="0060390B">
              <w:rPr>
                <w:i/>
                <w:iCs/>
              </w:rPr>
              <w:t xml:space="preserve">Non-sterile dosage forms </w:t>
            </w:r>
            <w:r w:rsidR="003504BD" w:rsidRPr="0060390B">
              <w:rPr>
                <w:i/>
                <w:iCs/>
              </w:rPr>
              <w:t>(</w:t>
            </w:r>
            <w:r w:rsidR="003504BD" w:rsidRPr="0060390B">
              <w:rPr>
                <w:i/>
              </w:rPr>
              <w:t>processing operations for the following dosage forms)</w:t>
            </w:r>
          </w:p>
          <w:p w:rsidR="00E27B95" w:rsidRPr="0060390B" w:rsidRDefault="00E27B95" w:rsidP="005B4872">
            <w:r w:rsidRPr="0060390B">
              <w:t>1.2.1.1. Cietās kapsulas</w:t>
            </w:r>
          </w:p>
          <w:p w:rsidR="00E27B95" w:rsidRPr="0060390B" w:rsidRDefault="00E27B95" w:rsidP="005B4872">
            <w:r w:rsidRPr="0060390B">
              <w:rPr>
                <w:i/>
                <w:iCs/>
              </w:rPr>
              <w:t>Capsules, hard shell</w:t>
            </w:r>
          </w:p>
          <w:p w:rsidR="00E27B95" w:rsidRPr="0060390B" w:rsidRDefault="00E27B95" w:rsidP="005B4872">
            <w:r w:rsidRPr="0060390B">
              <w:t>1.2.1.2. Mīkstās kapsulas</w:t>
            </w:r>
          </w:p>
          <w:p w:rsidR="00E27B95" w:rsidRPr="0060390B" w:rsidRDefault="00E27B95" w:rsidP="005B4872">
            <w:r w:rsidRPr="0060390B">
              <w:rPr>
                <w:i/>
                <w:iCs/>
              </w:rPr>
              <w:t>Capsules, soft shell</w:t>
            </w:r>
          </w:p>
          <w:p w:rsidR="00E27B95" w:rsidRPr="0060390B" w:rsidRDefault="00E27B95" w:rsidP="005B4872">
            <w:r w:rsidRPr="0060390B">
              <w:t>1.2.1.3. Košļājamās gumijas</w:t>
            </w:r>
          </w:p>
          <w:p w:rsidR="00E27B95" w:rsidRPr="0060390B" w:rsidRDefault="00E27B95" w:rsidP="005B4872">
            <w:r w:rsidRPr="0060390B">
              <w:rPr>
                <w:i/>
                <w:iCs/>
              </w:rPr>
              <w:t>Chewing gums</w:t>
            </w:r>
          </w:p>
          <w:p w:rsidR="00E27B95" w:rsidRPr="0060390B" w:rsidRDefault="00E27B95" w:rsidP="005B4872">
            <w:r w:rsidRPr="0060390B">
              <w:t>1.2.1.4. Impregnētās matrices</w:t>
            </w:r>
          </w:p>
          <w:p w:rsidR="00E27B95" w:rsidRPr="0060390B" w:rsidRDefault="00E27B95" w:rsidP="005B4872">
            <w:r w:rsidRPr="0060390B">
              <w:rPr>
                <w:i/>
                <w:iCs/>
              </w:rPr>
              <w:t>Impregnated matrices</w:t>
            </w:r>
          </w:p>
          <w:p w:rsidR="00E27B95" w:rsidRPr="0060390B" w:rsidRDefault="00E27B95" w:rsidP="005B4872">
            <w:r w:rsidRPr="0060390B">
              <w:lastRenderedPageBreak/>
              <w:t>1.2.1.5. Šķidrumi ārīgai lietošanai</w:t>
            </w:r>
          </w:p>
          <w:p w:rsidR="00E27B95" w:rsidRPr="0060390B" w:rsidRDefault="00E27B95" w:rsidP="005B4872">
            <w:r w:rsidRPr="0060390B">
              <w:rPr>
                <w:i/>
                <w:iCs/>
              </w:rPr>
              <w:t>Liquids for external use</w:t>
            </w:r>
          </w:p>
          <w:p w:rsidR="00E27B95" w:rsidRPr="0060390B" w:rsidRDefault="00E27B95" w:rsidP="005B4872">
            <w:r w:rsidRPr="0060390B">
              <w:t>1.2.1.6. Šķidrumi iekšķīgai lietošanai</w:t>
            </w:r>
          </w:p>
          <w:p w:rsidR="00E27B95" w:rsidRPr="0060390B" w:rsidRDefault="00E27B95" w:rsidP="005B4872">
            <w:r w:rsidRPr="0060390B">
              <w:rPr>
                <w:i/>
                <w:iCs/>
              </w:rPr>
              <w:t>Liquids for internal use</w:t>
            </w:r>
          </w:p>
          <w:p w:rsidR="00E27B95" w:rsidRPr="0060390B" w:rsidRDefault="00E27B95" w:rsidP="005B4872">
            <w:r w:rsidRPr="0060390B">
              <w:t>1.2.1.7. Medicīniskās gāzes</w:t>
            </w:r>
          </w:p>
          <w:p w:rsidR="00E27B95" w:rsidRPr="0060390B" w:rsidRDefault="00E27B95" w:rsidP="005B4872">
            <w:r w:rsidRPr="0060390B">
              <w:rPr>
                <w:i/>
                <w:iCs/>
              </w:rPr>
              <w:t>Medicinal gases</w:t>
            </w:r>
          </w:p>
          <w:p w:rsidR="00E27B95" w:rsidRPr="0060390B" w:rsidRDefault="00E27B95" w:rsidP="005B4872">
            <w:r w:rsidRPr="0060390B">
              <w:t>1.2.1.8. Citas cietās zāļu formas</w:t>
            </w:r>
          </w:p>
          <w:p w:rsidR="00E27B95" w:rsidRPr="0060390B" w:rsidRDefault="00E27B95" w:rsidP="005B4872">
            <w:r w:rsidRPr="0060390B">
              <w:rPr>
                <w:i/>
                <w:iCs/>
              </w:rPr>
              <w:t>Other solid dosage forms</w:t>
            </w:r>
          </w:p>
          <w:p w:rsidR="00E27B95" w:rsidRPr="0060390B" w:rsidRDefault="00E27B95" w:rsidP="005B4872">
            <w:r w:rsidRPr="0060390B">
              <w:t>1.2.1.9. Aerosolu preparāti (zem spiediena)</w:t>
            </w:r>
          </w:p>
          <w:p w:rsidR="00E27B95" w:rsidRPr="0060390B" w:rsidRDefault="00E27B95" w:rsidP="005B4872">
            <w:r w:rsidRPr="0060390B">
              <w:rPr>
                <w:i/>
                <w:iCs/>
              </w:rPr>
              <w:t>Pressurised preparations</w:t>
            </w:r>
          </w:p>
          <w:p w:rsidR="00E27B95" w:rsidRPr="0060390B" w:rsidRDefault="00E27B95" w:rsidP="005B4872">
            <w:r w:rsidRPr="0060390B">
              <w:t>1.2.1.10. Radionuklīdu ģeneratori</w:t>
            </w:r>
          </w:p>
          <w:p w:rsidR="00E27B95" w:rsidRPr="0060390B" w:rsidRDefault="00E27B95" w:rsidP="005B4872">
            <w:r w:rsidRPr="0060390B">
              <w:rPr>
                <w:i/>
                <w:iCs/>
              </w:rPr>
              <w:t>Radionuclide generators</w:t>
            </w:r>
          </w:p>
          <w:p w:rsidR="00E27B95" w:rsidRPr="0060390B" w:rsidRDefault="00E27B95" w:rsidP="005B4872">
            <w:r w:rsidRPr="0060390B">
              <w:t>1.2.1.11. Mīkstās zāļu formas</w:t>
            </w:r>
          </w:p>
          <w:p w:rsidR="00E27B95" w:rsidRPr="0060390B" w:rsidRDefault="00E27B95" w:rsidP="005B4872">
            <w:r w:rsidRPr="0060390B">
              <w:rPr>
                <w:i/>
                <w:iCs/>
              </w:rPr>
              <w:t>Semi-solids </w:t>
            </w:r>
          </w:p>
          <w:p w:rsidR="00E27B95" w:rsidRPr="0060390B" w:rsidRDefault="00E27B95" w:rsidP="005B4872">
            <w:r w:rsidRPr="0060390B">
              <w:t>1.2.1.12. Supozitoriji</w:t>
            </w:r>
          </w:p>
          <w:p w:rsidR="00E27B95" w:rsidRPr="0060390B" w:rsidRDefault="00E27B95" w:rsidP="005B4872">
            <w:r w:rsidRPr="0060390B">
              <w:rPr>
                <w:i/>
                <w:iCs/>
              </w:rPr>
              <w:t>Suppositories</w:t>
            </w:r>
          </w:p>
          <w:p w:rsidR="00E27B95" w:rsidRPr="0060390B" w:rsidRDefault="00E27B95" w:rsidP="005B4872">
            <w:r w:rsidRPr="0060390B">
              <w:t>1.2.1.13. Tabletes</w:t>
            </w:r>
          </w:p>
          <w:p w:rsidR="00E27B95" w:rsidRPr="0060390B" w:rsidRDefault="00E27B95" w:rsidP="005B4872">
            <w:r w:rsidRPr="0060390B">
              <w:rPr>
                <w:i/>
                <w:iCs/>
              </w:rPr>
              <w:t>Tablets</w:t>
            </w:r>
          </w:p>
          <w:p w:rsidR="00E27B95" w:rsidRPr="0060390B" w:rsidRDefault="00E27B95" w:rsidP="005B4872">
            <w:r w:rsidRPr="0060390B">
              <w:t>1.2.1.14. Transdermālie plāksteri</w:t>
            </w:r>
          </w:p>
          <w:p w:rsidR="00E27B95" w:rsidRPr="0060390B" w:rsidRDefault="00E27B95" w:rsidP="005B4872">
            <w:r w:rsidRPr="0060390B">
              <w:rPr>
                <w:i/>
                <w:iCs/>
              </w:rPr>
              <w:t>Transdermal patches</w:t>
            </w:r>
          </w:p>
          <w:p w:rsidR="00E27B95" w:rsidRPr="0060390B" w:rsidRDefault="00E27B95" w:rsidP="005B4872">
            <w:r w:rsidRPr="0060390B">
              <w:t>1.2.1.15. Citas nesterilās zāļu formas (brīvs uzskaitījums)</w:t>
            </w:r>
          </w:p>
          <w:p w:rsidR="00E27B95" w:rsidRPr="0060390B" w:rsidRDefault="00E27B95" w:rsidP="005B4872">
            <w:r w:rsidRPr="0060390B">
              <w:rPr>
                <w:i/>
                <w:iCs/>
              </w:rPr>
              <w:t>Other non-sterile dosage forms (free text)</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lastRenderedPageBreak/>
              <w:t> </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1.2.2. </w:t>
            </w:r>
            <w:r w:rsidR="006F71C7" w:rsidRPr="0060390B">
              <w:t>S</w:t>
            </w:r>
            <w:r w:rsidRPr="0060390B">
              <w:t>ērijas sertifikācija</w:t>
            </w:r>
          </w:p>
          <w:p w:rsidR="00E27B95" w:rsidRPr="0060390B" w:rsidRDefault="00E27B95" w:rsidP="005B4872">
            <w:r w:rsidRPr="0060390B">
              <w:rPr>
                <w:i/>
                <w:iCs/>
              </w:rPr>
              <w:t>Batch certification only</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r w:rsidRPr="0060390B">
              <w:rPr>
                <w:b/>
                <w:bCs/>
              </w:rPr>
              <w:t>1.3.</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rPr>
                <w:b/>
                <w:bCs/>
              </w:rPr>
              <w:t>Bioloģiskas izcelsmes pētāmās zāles</w:t>
            </w:r>
          </w:p>
          <w:p w:rsidR="00E27B95" w:rsidRPr="0060390B" w:rsidRDefault="00E27B95" w:rsidP="005B4872">
            <w:r w:rsidRPr="0060390B">
              <w:rPr>
                <w:b/>
                <w:bCs/>
                <w:i/>
                <w:iCs/>
              </w:rPr>
              <w:t>Biological investigational medicinal products</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1.3.1. Bioloģiskas izcelsmes zāles (zāļu veidu saraksts)</w:t>
            </w:r>
          </w:p>
          <w:p w:rsidR="00E27B95" w:rsidRPr="0060390B" w:rsidRDefault="00E27B95" w:rsidP="005B4872">
            <w:r w:rsidRPr="0060390B">
              <w:rPr>
                <w:i/>
                <w:iCs/>
              </w:rPr>
              <w:t>Biological medicinal products (list of product types)</w:t>
            </w:r>
          </w:p>
          <w:p w:rsidR="00E27B95" w:rsidRPr="0060390B" w:rsidRDefault="00E27B95" w:rsidP="005B4872">
            <w:r w:rsidRPr="0060390B">
              <w:t>1.3.1.1. No cilvēka asinīm un plazmas iegūtas zāles</w:t>
            </w:r>
          </w:p>
          <w:p w:rsidR="00E27B95" w:rsidRPr="0060390B" w:rsidRDefault="00E27B95" w:rsidP="005B4872">
            <w:r w:rsidRPr="0060390B">
              <w:rPr>
                <w:i/>
                <w:iCs/>
              </w:rPr>
              <w:t>Blood products</w:t>
            </w:r>
          </w:p>
          <w:p w:rsidR="00E27B95" w:rsidRPr="0060390B" w:rsidRDefault="00E27B95" w:rsidP="005B4872">
            <w:r w:rsidRPr="0060390B">
              <w:t>1.3.1.2. Imunoloģiskie preparāti</w:t>
            </w:r>
          </w:p>
          <w:p w:rsidR="00E27B95" w:rsidRPr="0060390B" w:rsidRDefault="00E27B95" w:rsidP="005B4872">
            <w:r w:rsidRPr="0060390B">
              <w:rPr>
                <w:i/>
                <w:iCs/>
              </w:rPr>
              <w:t>Immunological products</w:t>
            </w:r>
          </w:p>
          <w:p w:rsidR="00E27B95" w:rsidRPr="0060390B" w:rsidRDefault="00E27B95" w:rsidP="005B4872">
            <w:r w:rsidRPr="0060390B">
              <w:t>1.3.1.3. Šūnu terapijas zāles</w:t>
            </w:r>
          </w:p>
          <w:p w:rsidR="00E27B95" w:rsidRPr="0060390B" w:rsidRDefault="00E27B95" w:rsidP="005B4872">
            <w:r w:rsidRPr="0060390B">
              <w:rPr>
                <w:i/>
                <w:iCs/>
              </w:rPr>
              <w:t>Cell therapy products</w:t>
            </w:r>
          </w:p>
          <w:p w:rsidR="00E27B95" w:rsidRPr="0060390B" w:rsidRDefault="00E27B95" w:rsidP="005B4872">
            <w:r w:rsidRPr="0060390B">
              <w:t>1.3.1.4. Gēnu terapijas zāles</w:t>
            </w:r>
          </w:p>
          <w:p w:rsidR="00E27B95" w:rsidRPr="0060390B" w:rsidRDefault="00E27B95" w:rsidP="005B4872">
            <w:r w:rsidRPr="0060390B">
              <w:rPr>
                <w:i/>
                <w:iCs/>
              </w:rPr>
              <w:t>Gene therapy products</w:t>
            </w:r>
          </w:p>
          <w:p w:rsidR="00E27B95" w:rsidRPr="0060390B" w:rsidRDefault="00E27B95" w:rsidP="005B4872">
            <w:r w:rsidRPr="0060390B">
              <w:t>1.3.1.5. Biotehnoloģijas preparāti</w:t>
            </w:r>
          </w:p>
          <w:p w:rsidR="00E27B95" w:rsidRPr="0060390B" w:rsidRDefault="00E27B95" w:rsidP="005B4872">
            <w:r w:rsidRPr="0060390B">
              <w:rPr>
                <w:i/>
                <w:iCs/>
              </w:rPr>
              <w:t>Biotechnology products</w:t>
            </w:r>
          </w:p>
          <w:p w:rsidR="00E27B95" w:rsidRPr="0060390B" w:rsidRDefault="00E27B95" w:rsidP="005B4872">
            <w:r w:rsidRPr="0060390B">
              <w:t>1.3.1.6. No cilvēka vai dzīvnieku materiāliem izdalīti preparāti</w:t>
            </w:r>
          </w:p>
          <w:p w:rsidR="00E27B95" w:rsidRPr="0060390B" w:rsidRDefault="00E27B95" w:rsidP="005B4872">
            <w:r w:rsidRPr="0060390B">
              <w:rPr>
                <w:i/>
                <w:iCs/>
              </w:rPr>
              <w:t>Human or animal extracted products</w:t>
            </w:r>
          </w:p>
          <w:p w:rsidR="00E27B95" w:rsidRPr="0060390B" w:rsidRDefault="00E27B95" w:rsidP="005B4872">
            <w:r w:rsidRPr="0060390B">
              <w:t>1.3.1.7. No audiem veidoti produkti</w:t>
            </w:r>
          </w:p>
          <w:p w:rsidR="00E27B95" w:rsidRPr="0060390B" w:rsidRDefault="00E27B95" w:rsidP="005B4872">
            <w:r w:rsidRPr="0060390B">
              <w:rPr>
                <w:i/>
                <w:iCs/>
              </w:rPr>
              <w:t>Tissue engineered products</w:t>
            </w:r>
          </w:p>
          <w:p w:rsidR="00E27B95" w:rsidRPr="0060390B" w:rsidRDefault="00E27B95" w:rsidP="005B4872">
            <w:r w:rsidRPr="0060390B">
              <w:t>1.3.1.8. Citas bioloģiskas izcelsmes zāles (brīvs uzskaitījums)</w:t>
            </w:r>
          </w:p>
          <w:p w:rsidR="00E27B95" w:rsidRPr="0060390B" w:rsidRDefault="00E27B95" w:rsidP="005B4872">
            <w:r w:rsidRPr="0060390B">
              <w:rPr>
                <w:i/>
                <w:iCs/>
              </w:rPr>
              <w:t>Other biological medicinal products (free text)</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1.3.2. </w:t>
            </w:r>
            <w:r w:rsidR="0054520A" w:rsidRPr="0060390B">
              <w:t>S</w:t>
            </w:r>
            <w:r w:rsidRPr="0060390B">
              <w:t>ērijas sertifikācija (zāļu veidu saraksts)</w:t>
            </w:r>
          </w:p>
          <w:p w:rsidR="00E27B95" w:rsidRPr="0060390B" w:rsidRDefault="00E27B95" w:rsidP="005B4872">
            <w:r w:rsidRPr="0060390B">
              <w:rPr>
                <w:i/>
                <w:iCs/>
              </w:rPr>
              <w:t>Batch certification only (list of product types)</w:t>
            </w:r>
          </w:p>
          <w:p w:rsidR="00E27B95" w:rsidRPr="0060390B" w:rsidRDefault="00E27B95" w:rsidP="005B4872">
            <w:r w:rsidRPr="0060390B">
              <w:t>1.3.2.1. No cilvēka asinīm un plazmas iegūtas zāles</w:t>
            </w:r>
          </w:p>
          <w:p w:rsidR="00E27B95" w:rsidRPr="0060390B" w:rsidRDefault="00E27B95" w:rsidP="005B4872">
            <w:r w:rsidRPr="0060390B">
              <w:rPr>
                <w:i/>
                <w:iCs/>
              </w:rPr>
              <w:lastRenderedPageBreak/>
              <w:t>Blood products</w:t>
            </w:r>
          </w:p>
          <w:p w:rsidR="00E27B95" w:rsidRPr="0060390B" w:rsidRDefault="00E27B95" w:rsidP="005B4872">
            <w:r w:rsidRPr="0060390B">
              <w:t>1.3.2.2. Imunoloģiskie preparāti</w:t>
            </w:r>
          </w:p>
          <w:p w:rsidR="00E27B95" w:rsidRPr="0060390B" w:rsidRDefault="00E27B95" w:rsidP="005B4872">
            <w:r w:rsidRPr="0060390B">
              <w:rPr>
                <w:i/>
                <w:iCs/>
              </w:rPr>
              <w:t>Immunological products</w:t>
            </w:r>
          </w:p>
          <w:p w:rsidR="00E27B95" w:rsidRPr="0060390B" w:rsidRDefault="00E27B95" w:rsidP="005B4872">
            <w:r w:rsidRPr="0060390B">
              <w:t>1.3.2.3. Šūnu terapijas zāles</w:t>
            </w:r>
          </w:p>
          <w:p w:rsidR="00E27B95" w:rsidRPr="0060390B" w:rsidRDefault="00E27B95" w:rsidP="005B4872">
            <w:r w:rsidRPr="0060390B">
              <w:rPr>
                <w:i/>
                <w:iCs/>
              </w:rPr>
              <w:t>Cell therapy products</w:t>
            </w:r>
          </w:p>
          <w:p w:rsidR="00E27B95" w:rsidRPr="0060390B" w:rsidRDefault="00E27B95" w:rsidP="005B4872">
            <w:r w:rsidRPr="0060390B">
              <w:t>1.3.2.4. Gēnu terapijas zāles</w:t>
            </w:r>
          </w:p>
          <w:p w:rsidR="00E27B95" w:rsidRPr="0060390B" w:rsidRDefault="00E27B95" w:rsidP="005B4872">
            <w:r w:rsidRPr="0060390B">
              <w:rPr>
                <w:i/>
                <w:iCs/>
              </w:rPr>
              <w:t>Gene therapy products</w:t>
            </w:r>
          </w:p>
          <w:p w:rsidR="00E27B95" w:rsidRPr="0060390B" w:rsidRDefault="00E27B95" w:rsidP="005B4872">
            <w:r w:rsidRPr="0060390B">
              <w:t>1.3.2.5. Biotehnoloģijas preparāti</w:t>
            </w:r>
          </w:p>
          <w:p w:rsidR="00E27B95" w:rsidRPr="0060390B" w:rsidRDefault="00E27B95" w:rsidP="005B4872">
            <w:r w:rsidRPr="0060390B">
              <w:rPr>
                <w:i/>
                <w:iCs/>
              </w:rPr>
              <w:t>Biotechnology products</w:t>
            </w:r>
          </w:p>
          <w:p w:rsidR="00E27B95" w:rsidRPr="0060390B" w:rsidRDefault="00E27B95" w:rsidP="005B4872">
            <w:r w:rsidRPr="0060390B">
              <w:t>1.3.2.6. No cilvēka vai dzīvnieku materiāliem izdalīti preparāti</w:t>
            </w:r>
          </w:p>
          <w:p w:rsidR="00E27B95" w:rsidRPr="0060390B" w:rsidRDefault="00E27B95" w:rsidP="005B4872">
            <w:r w:rsidRPr="0060390B">
              <w:rPr>
                <w:i/>
                <w:iCs/>
              </w:rPr>
              <w:t>Human or animal extracted products</w:t>
            </w:r>
          </w:p>
          <w:p w:rsidR="00E27B95" w:rsidRPr="0060390B" w:rsidRDefault="00E27B95" w:rsidP="005B4872">
            <w:r w:rsidRPr="0060390B">
              <w:t>1.3.2.7. No audiem veidoti produkti</w:t>
            </w:r>
          </w:p>
          <w:p w:rsidR="00E27B95" w:rsidRPr="0060390B" w:rsidRDefault="00E27B95" w:rsidP="005B4872">
            <w:r w:rsidRPr="0060390B">
              <w:rPr>
                <w:i/>
                <w:iCs/>
              </w:rPr>
              <w:t>Tissue engineered products</w:t>
            </w:r>
          </w:p>
          <w:p w:rsidR="00E27B95" w:rsidRPr="0060390B" w:rsidRDefault="00E27B95" w:rsidP="005B4872">
            <w:r w:rsidRPr="0060390B">
              <w:t>1.3.2.8. Citas bioloģiskas izcelsmes zāles (brīvs uzskaitījums)</w:t>
            </w:r>
          </w:p>
          <w:p w:rsidR="00E27B95" w:rsidRPr="0060390B" w:rsidRDefault="00E27B95" w:rsidP="005B4872">
            <w:r w:rsidRPr="0060390B">
              <w:rPr>
                <w:i/>
                <w:iCs/>
              </w:rPr>
              <w:t>Other biological medicinal products (free text)</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lastRenderedPageBreak/>
              <w:t> </w:t>
            </w:r>
            <w:r w:rsidRPr="0060390B">
              <w:rPr>
                <w:b/>
                <w:bCs/>
              </w:rPr>
              <w:t>1.4.</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pPr>
              <w:jc w:val="both"/>
            </w:pPr>
            <w:r w:rsidRPr="0060390B">
              <w:rPr>
                <w:b/>
                <w:bCs/>
              </w:rPr>
              <w:t>Citas pētāmās zāles vai ražošanas darbības</w:t>
            </w:r>
            <w:r w:rsidRPr="0060390B">
              <w:t xml:space="preserve"> </w:t>
            </w:r>
          </w:p>
          <w:p w:rsidR="00E27B95" w:rsidRPr="0060390B" w:rsidRDefault="00E27B95" w:rsidP="005B4872">
            <w:pPr>
              <w:jc w:val="both"/>
              <w:rPr>
                <w:i/>
                <w:iCs/>
              </w:rPr>
            </w:pPr>
            <w:r w:rsidRPr="0060390B">
              <w:rPr>
                <w:b/>
                <w:bCs/>
                <w:i/>
                <w:iCs/>
              </w:rPr>
              <w:t>Other investigational medicinal products or manufacturing activity</w:t>
            </w:r>
            <w:r w:rsidRPr="0060390B">
              <w:rPr>
                <w:i/>
                <w:iCs/>
              </w:rPr>
              <w:t>)</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1.4.1. Ražošana</w:t>
            </w:r>
            <w:r w:rsidR="00137FAA" w:rsidRPr="0060390B">
              <w:t>:</w:t>
            </w:r>
          </w:p>
          <w:p w:rsidR="00E27B95" w:rsidRPr="0060390B" w:rsidRDefault="00E27B95" w:rsidP="005B4872">
            <w:r w:rsidRPr="0060390B">
              <w:rPr>
                <w:i/>
                <w:iCs/>
              </w:rPr>
              <w:t>Manufacturing of</w:t>
            </w:r>
          </w:p>
          <w:p w:rsidR="00E27B95" w:rsidRPr="0060390B" w:rsidRDefault="00E27B95" w:rsidP="005B4872">
            <w:r w:rsidRPr="0060390B">
              <w:t>1.4.1.1. Augu izcelsmes zāles</w:t>
            </w:r>
          </w:p>
          <w:p w:rsidR="00E27B95" w:rsidRPr="0060390B" w:rsidRDefault="00E27B95" w:rsidP="005B4872">
            <w:r w:rsidRPr="0060390B">
              <w:rPr>
                <w:i/>
                <w:iCs/>
              </w:rPr>
              <w:t>Herbal products</w:t>
            </w:r>
          </w:p>
          <w:p w:rsidR="00E27B95" w:rsidRPr="0060390B" w:rsidRDefault="00E27B95" w:rsidP="005B4872">
            <w:r w:rsidRPr="0060390B">
              <w:t>1.4.1.2. Homeopātiskās zāles</w:t>
            </w:r>
          </w:p>
          <w:p w:rsidR="00E27B95" w:rsidRPr="0060390B" w:rsidRDefault="00E27B95" w:rsidP="005B4872">
            <w:r w:rsidRPr="0060390B">
              <w:rPr>
                <w:i/>
                <w:iCs/>
              </w:rPr>
              <w:t>Homoeopathic products</w:t>
            </w:r>
          </w:p>
          <w:p w:rsidR="00E27B95" w:rsidRPr="0060390B" w:rsidRDefault="00E27B95" w:rsidP="005B4872">
            <w:r w:rsidRPr="0060390B">
              <w:t>1.4.1.3. Citas (brīvs uzskaitījums)</w:t>
            </w:r>
          </w:p>
          <w:p w:rsidR="00E27B95" w:rsidRPr="0060390B" w:rsidRDefault="00E27B95" w:rsidP="005B4872">
            <w:r w:rsidRPr="0060390B">
              <w:rPr>
                <w:i/>
                <w:iCs/>
              </w:rPr>
              <w:t>Other (free text)</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1.4.2. Aktīvo vielu vai palīgvielu, vai galaprodukta sterilizācija</w:t>
            </w:r>
            <w:r w:rsidR="00137FAA" w:rsidRPr="0060390B">
              <w:t>”</w:t>
            </w:r>
          </w:p>
          <w:p w:rsidR="00E27B95" w:rsidRPr="0060390B" w:rsidRDefault="00E27B95" w:rsidP="005B4872">
            <w:r w:rsidRPr="0060390B">
              <w:rPr>
                <w:i/>
                <w:iCs/>
              </w:rPr>
              <w:t>Sterilisation of active substances or excipients, or finished product:</w:t>
            </w:r>
          </w:p>
          <w:p w:rsidR="00E27B95" w:rsidRPr="0060390B" w:rsidRDefault="00E27B95" w:rsidP="005B4872">
            <w:r w:rsidRPr="0060390B">
              <w:t>1.4.2.1. Filtrēšana</w:t>
            </w:r>
          </w:p>
          <w:p w:rsidR="00E27B95" w:rsidRPr="0060390B" w:rsidRDefault="00E27B95" w:rsidP="005B4872">
            <w:r w:rsidRPr="0060390B">
              <w:rPr>
                <w:i/>
                <w:iCs/>
              </w:rPr>
              <w:t>Filtration</w:t>
            </w:r>
          </w:p>
          <w:p w:rsidR="00E27B95" w:rsidRPr="0060390B" w:rsidRDefault="00E27B95" w:rsidP="005B4872">
            <w:r w:rsidRPr="0060390B">
              <w:t>1.4.2.2. Sterilizācija ar karstu sausu gaisu</w:t>
            </w:r>
          </w:p>
          <w:p w:rsidR="00E27B95" w:rsidRPr="0060390B" w:rsidRDefault="00E27B95" w:rsidP="005B4872">
            <w:r w:rsidRPr="0060390B">
              <w:rPr>
                <w:i/>
                <w:iCs/>
              </w:rPr>
              <w:t>Dry heat</w:t>
            </w:r>
          </w:p>
          <w:p w:rsidR="00E27B95" w:rsidRPr="0060390B" w:rsidRDefault="00E27B95" w:rsidP="005B4872">
            <w:r w:rsidRPr="0060390B">
              <w:t>1.4.2.3. Sterilizācija ar ūdens tvaiku</w:t>
            </w:r>
          </w:p>
          <w:p w:rsidR="00E27B95" w:rsidRPr="0060390B" w:rsidRDefault="00E27B95" w:rsidP="005B4872">
            <w:r w:rsidRPr="0060390B">
              <w:rPr>
                <w:i/>
                <w:iCs/>
              </w:rPr>
              <w:t>Moist heat</w:t>
            </w:r>
          </w:p>
          <w:p w:rsidR="00E27B95" w:rsidRPr="0060390B" w:rsidRDefault="00E27B95" w:rsidP="005B4872">
            <w:r w:rsidRPr="0060390B">
              <w:t>1.4.2.4. Ķīmiskā sterilizācija</w:t>
            </w:r>
          </w:p>
          <w:p w:rsidR="00E27B95" w:rsidRPr="0060390B" w:rsidRDefault="00E27B95" w:rsidP="005B4872">
            <w:r w:rsidRPr="0060390B">
              <w:rPr>
                <w:i/>
                <w:iCs/>
              </w:rPr>
              <w:t>Chemical</w:t>
            </w:r>
          </w:p>
          <w:p w:rsidR="00E27B95" w:rsidRPr="0060390B" w:rsidRDefault="00E27B95" w:rsidP="005B4872">
            <w:r w:rsidRPr="0060390B">
              <w:t>1.4.2.5. Apstarošana ar gamma stariem</w:t>
            </w:r>
          </w:p>
          <w:p w:rsidR="00E27B95" w:rsidRPr="0060390B" w:rsidRDefault="00E27B95" w:rsidP="005B4872">
            <w:r w:rsidRPr="0060390B">
              <w:rPr>
                <w:i/>
                <w:iCs/>
              </w:rPr>
              <w:t>Gamma irradiation</w:t>
            </w:r>
          </w:p>
          <w:p w:rsidR="00E27B95" w:rsidRPr="0060390B" w:rsidRDefault="00E27B95" w:rsidP="005B4872">
            <w:r w:rsidRPr="0060390B">
              <w:t>1.4.2.6. Apstarošana ar elektronu kūli</w:t>
            </w:r>
          </w:p>
          <w:p w:rsidR="00E27B95" w:rsidRPr="0060390B" w:rsidRDefault="00E27B95" w:rsidP="005B4872">
            <w:r w:rsidRPr="0060390B">
              <w:rPr>
                <w:i/>
                <w:iCs/>
              </w:rPr>
              <w:t>Electron beam</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1.4.3. Citi (brīvs uzskaitījums)</w:t>
            </w:r>
          </w:p>
          <w:p w:rsidR="00E27B95" w:rsidRPr="0060390B" w:rsidRDefault="00E27B95" w:rsidP="005B4872">
            <w:r w:rsidRPr="0060390B">
              <w:rPr>
                <w:i/>
                <w:iCs/>
              </w:rPr>
              <w:t xml:space="preserve">Other </w:t>
            </w:r>
            <w:r w:rsidRPr="0060390B">
              <w:t>(free text)</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r w:rsidRPr="0060390B">
              <w:rPr>
                <w:b/>
                <w:bCs/>
              </w:rPr>
              <w:t>1.5.</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rPr>
                <w:b/>
                <w:bCs/>
              </w:rPr>
              <w:t>Tikai iepakošana</w:t>
            </w:r>
          </w:p>
          <w:p w:rsidR="00E27B95" w:rsidRPr="0060390B" w:rsidRDefault="00E27B95" w:rsidP="005B4872">
            <w:r w:rsidRPr="0060390B">
              <w:rPr>
                <w:b/>
                <w:bCs/>
                <w:i/>
                <w:iCs/>
              </w:rPr>
              <w:t>Packaging only</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1.5.1. Primārā iepakošana</w:t>
            </w:r>
          </w:p>
          <w:p w:rsidR="00E27B95" w:rsidRPr="0060390B" w:rsidRDefault="00E27B95" w:rsidP="005B4872">
            <w:r w:rsidRPr="0060390B">
              <w:rPr>
                <w:i/>
                <w:iCs/>
              </w:rPr>
              <w:t>Primary packing</w:t>
            </w:r>
          </w:p>
          <w:p w:rsidR="00E27B95" w:rsidRPr="0060390B" w:rsidRDefault="00E27B95" w:rsidP="005B4872">
            <w:r w:rsidRPr="0060390B">
              <w:t>1.5.1.1. Cietās kapsulas</w:t>
            </w:r>
          </w:p>
          <w:p w:rsidR="00E27B95" w:rsidRPr="0060390B" w:rsidRDefault="00E27B95" w:rsidP="005B4872">
            <w:r w:rsidRPr="0060390B">
              <w:rPr>
                <w:i/>
                <w:iCs/>
              </w:rPr>
              <w:lastRenderedPageBreak/>
              <w:t>Capsules, hard shell</w:t>
            </w:r>
          </w:p>
          <w:p w:rsidR="00E27B95" w:rsidRPr="0060390B" w:rsidRDefault="00E27B95" w:rsidP="005B4872">
            <w:r w:rsidRPr="0060390B">
              <w:t>1.5.1.2. Mīkstās kapsulas</w:t>
            </w:r>
          </w:p>
          <w:p w:rsidR="00E27B95" w:rsidRPr="0060390B" w:rsidRDefault="00E27B95" w:rsidP="005B4872">
            <w:r w:rsidRPr="0060390B">
              <w:rPr>
                <w:i/>
                <w:iCs/>
              </w:rPr>
              <w:t>Capsules, soft shell</w:t>
            </w:r>
          </w:p>
          <w:p w:rsidR="00E27B95" w:rsidRPr="0060390B" w:rsidRDefault="00E27B95" w:rsidP="005B4872">
            <w:r w:rsidRPr="0060390B">
              <w:t>1.5.1.3. Košļājamās gumijas</w:t>
            </w:r>
          </w:p>
          <w:p w:rsidR="00E27B95" w:rsidRPr="0060390B" w:rsidRDefault="00E27B95" w:rsidP="005B4872">
            <w:r w:rsidRPr="0060390B">
              <w:rPr>
                <w:i/>
                <w:iCs/>
              </w:rPr>
              <w:t>Chewing gums</w:t>
            </w:r>
          </w:p>
          <w:p w:rsidR="00E27B95" w:rsidRPr="0060390B" w:rsidRDefault="00E27B95" w:rsidP="005B4872">
            <w:r w:rsidRPr="0060390B">
              <w:t>1.5.1.4. Impregnētās matrices</w:t>
            </w:r>
          </w:p>
          <w:p w:rsidR="00E27B95" w:rsidRPr="0060390B" w:rsidRDefault="00E27B95" w:rsidP="005B4872">
            <w:r w:rsidRPr="0060390B">
              <w:rPr>
                <w:i/>
                <w:iCs/>
              </w:rPr>
              <w:t>Impregnated matrices</w:t>
            </w:r>
          </w:p>
          <w:p w:rsidR="00E27B95" w:rsidRPr="0060390B" w:rsidRDefault="00E27B95" w:rsidP="005B4872">
            <w:r w:rsidRPr="0060390B">
              <w:t>1.5.1.5. Šķidrumi ārīgai lietošanai</w:t>
            </w:r>
          </w:p>
          <w:p w:rsidR="00E27B95" w:rsidRPr="0060390B" w:rsidRDefault="00E27B95" w:rsidP="005B4872">
            <w:r w:rsidRPr="0060390B">
              <w:rPr>
                <w:i/>
                <w:iCs/>
              </w:rPr>
              <w:t>Liquids for external use</w:t>
            </w:r>
          </w:p>
          <w:p w:rsidR="00E27B95" w:rsidRPr="0060390B" w:rsidRDefault="00E27B95" w:rsidP="005B4872">
            <w:r w:rsidRPr="0060390B">
              <w:t>1.5.1.6. Šķidrumi iekšķīgai lietošanai</w:t>
            </w:r>
          </w:p>
          <w:p w:rsidR="00E27B95" w:rsidRPr="0060390B" w:rsidRDefault="00E27B95" w:rsidP="005B4872">
            <w:r w:rsidRPr="0060390B">
              <w:rPr>
                <w:i/>
                <w:iCs/>
              </w:rPr>
              <w:t>Liquids for internal use</w:t>
            </w:r>
          </w:p>
          <w:p w:rsidR="00E27B95" w:rsidRPr="0060390B" w:rsidRDefault="00E27B95" w:rsidP="005B4872">
            <w:r w:rsidRPr="0060390B">
              <w:t>1.5.1.7. Medicīniskās gāzes</w:t>
            </w:r>
          </w:p>
          <w:p w:rsidR="00E27B95" w:rsidRPr="0060390B" w:rsidRDefault="00E27B95" w:rsidP="005B4872">
            <w:r w:rsidRPr="0060390B">
              <w:rPr>
                <w:i/>
                <w:iCs/>
              </w:rPr>
              <w:t>Medicinal gases</w:t>
            </w:r>
          </w:p>
          <w:p w:rsidR="00E27B95" w:rsidRPr="0060390B" w:rsidRDefault="00E27B95" w:rsidP="005B4872">
            <w:r w:rsidRPr="0060390B">
              <w:t>1.5.1.8. Citas cietās zāļu formas</w:t>
            </w:r>
          </w:p>
          <w:p w:rsidR="00E27B95" w:rsidRPr="0060390B" w:rsidRDefault="00E27B95" w:rsidP="005B4872">
            <w:r w:rsidRPr="0060390B">
              <w:rPr>
                <w:i/>
                <w:iCs/>
              </w:rPr>
              <w:t>Other solid dosage forms</w:t>
            </w:r>
          </w:p>
          <w:p w:rsidR="00E27B95" w:rsidRPr="0060390B" w:rsidRDefault="00E27B95" w:rsidP="005B4872">
            <w:r w:rsidRPr="0060390B">
              <w:t>1.5.1.9. Aerosolu preparāti (zem spiediena)</w:t>
            </w:r>
          </w:p>
          <w:p w:rsidR="00E27B95" w:rsidRPr="0060390B" w:rsidRDefault="00E27B95" w:rsidP="005B4872">
            <w:r w:rsidRPr="0060390B">
              <w:rPr>
                <w:i/>
                <w:iCs/>
              </w:rPr>
              <w:t>Pressurised preparations</w:t>
            </w:r>
          </w:p>
          <w:p w:rsidR="00E27B95" w:rsidRPr="0060390B" w:rsidRDefault="00E27B95" w:rsidP="005B4872">
            <w:r w:rsidRPr="0060390B">
              <w:t>1.5.1.10. Radionuklīdu ģeneratori</w:t>
            </w:r>
          </w:p>
          <w:p w:rsidR="00E27B95" w:rsidRPr="0060390B" w:rsidRDefault="00E27B95" w:rsidP="005B4872">
            <w:r w:rsidRPr="0060390B">
              <w:rPr>
                <w:i/>
                <w:iCs/>
              </w:rPr>
              <w:t>Radionuclide generators</w:t>
            </w:r>
          </w:p>
          <w:p w:rsidR="00E27B95" w:rsidRPr="0060390B" w:rsidRDefault="00E27B95" w:rsidP="005B4872">
            <w:r w:rsidRPr="0060390B">
              <w:t>1.5.1.11. Mīkstās zāļu formas</w:t>
            </w:r>
          </w:p>
          <w:p w:rsidR="00E27B95" w:rsidRPr="0060390B" w:rsidRDefault="00E27B95" w:rsidP="005B4872">
            <w:r w:rsidRPr="0060390B">
              <w:rPr>
                <w:i/>
                <w:iCs/>
              </w:rPr>
              <w:t>Semi-solids </w:t>
            </w:r>
          </w:p>
          <w:p w:rsidR="00E27B95" w:rsidRPr="0060390B" w:rsidRDefault="00E27B95" w:rsidP="005B4872">
            <w:r w:rsidRPr="0060390B">
              <w:t>1.5.1.12. Supozitoriji</w:t>
            </w:r>
          </w:p>
          <w:p w:rsidR="00E27B95" w:rsidRPr="0060390B" w:rsidRDefault="00E27B95" w:rsidP="005B4872">
            <w:r w:rsidRPr="0060390B">
              <w:rPr>
                <w:i/>
                <w:iCs/>
              </w:rPr>
              <w:t>Suppositories</w:t>
            </w:r>
          </w:p>
          <w:p w:rsidR="00E27B95" w:rsidRPr="0060390B" w:rsidRDefault="00E27B95" w:rsidP="005B4872">
            <w:r w:rsidRPr="0060390B">
              <w:t>1.5.1.13. Tabletes</w:t>
            </w:r>
          </w:p>
          <w:p w:rsidR="00E27B95" w:rsidRPr="0060390B" w:rsidRDefault="00E27B95" w:rsidP="005B4872">
            <w:r w:rsidRPr="0060390B">
              <w:rPr>
                <w:i/>
                <w:iCs/>
              </w:rPr>
              <w:t>Tablets</w:t>
            </w:r>
          </w:p>
          <w:p w:rsidR="00E27B95" w:rsidRPr="0060390B" w:rsidRDefault="00E27B95" w:rsidP="005B4872">
            <w:r w:rsidRPr="0060390B">
              <w:t>1.5.1.14. Transdermālie plāksteri</w:t>
            </w:r>
          </w:p>
          <w:p w:rsidR="00E27B95" w:rsidRPr="0060390B" w:rsidRDefault="00E27B95" w:rsidP="005B4872">
            <w:r w:rsidRPr="0060390B">
              <w:rPr>
                <w:i/>
                <w:iCs/>
              </w:rPr>
              <w:t>Transdermal patches</w:t>
            </w:r>
          </w:p>
          <w:p w:rsidR="00E27B95" w:rsidRPr="0060390B" w:rsidRDefault="00E27B95" w:rsidP="005B4872">
            <w:r w:rsidRPr="0060390B">
              <w:t>1.5.1.15. Citas nesterilās zāļu formas (brīvs uzskaitījums)</w:t>
            </w:r>
          </w:p>
          <w:p w:rsidR="00E27B95" w:rsidRPr="0060390B" w:rsidRDefault="00E27B95" w:rsidP="005B4872">
            <w:r w:rsidRPr="0060390B">
              <w:rPr>
                <w:i/>
                <w:iCs/>
              </w:rPr>
              <w:t>Other non-sterile medicinal product (free text)</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lastRenderedPageBreak/>
              <w:t> </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1.5.2. Sekundārā iepakošana</w:t>
            </w:r>
          </w:p>
          <w:p w:rsidR="00E27B95" w:rsidRPr="0060390B" w:rsidRDefault="00E27B95" w:rsidP="005B4872">
            <w:r w:rsidRPr="0060390B">
              <w:rPr>
                <w:i/>
                <w:iCs/>
              </w:rPr>
              <w:t>Secondary packing</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r w:rsidRPr="0060390B">
              <w:rPr>
                <w:b/>
                <w:bCs/>
              </w:rPr>
              <w:t>1.6.</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rPr>
                <w:b/>
                <w:bCs/>
              </w:rPr>
              <w:t>Kvalitātes kontroles veikšana</w:t>
            </w:r>
          </w:p>
          <w:p w:rsidR="00E27B95" w:rsidRPr="0060390B" w:rsidRDefault="00E27B95" w:rsidP="005B4872">
            <w:r w:rsidRPr="0060390B">
              <w:rPr>
                <w:b/>
                <w:bCs/>
                <w:i/>
                <w:iCs/>
              </w:rPr>
              <w:t>Quality control</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8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1.6.1. Mikrobioloģiski: sterilitāte</w:t>
            </w:r>
          </w:p>
          <w:p w:rsidR="00E27B95" w:rsidRPr="0060390B" w:rsidRDefault="00E27B95" w:rsidP="005B4872">
            <w:r w:rsidRPr="0060390B">
              <w:rPr>
                <w:i/>
                <w:iCs/>
              </w:rPr>
              <w:t>Microbiologically: sterility</w:t>
            </w:r>
          </w:p>
          <w:p w:rsidR="00E27B95" w:rsidRPr="0060390B" w:rsidRDefault="00E27B95" w:rsidP="005B4872">
            <w:r w:rsidRPr="0060390B">
              <w:t>1.6.2. Mikrobioloģiski: nesterilo zāļu formu tīrība</w:t>
            </w:r>
          </w:p>
          <w:p w:rsidR="00E27B95" w:rsidRPr="0060390B" w:rsidRDefault="00E27B95" w:rsidP="005B4872">
            <w:r w:rsidRPr="0060390B">
              <w:rPr>
                <w:i/>
                <w:iCs/>
              </w:rPr>
              <w:t>Microbiologically: microbiological contamination of non - sterile dosage forms</w:t>
            </w:r>
          </w:p>
          <w:p w:rsidR="00E27B95" w:rsidRPr="0060390B" w:rsidRDefault="00E27B95" w:rsidP="005B4872">
            <w:r w:rsidRPr="0060390B">
              <w:t>1.6.3. Ķīmiski vai fizikāli</w:t>
            </w:r>
          </w:p>
          <w:p w:rsidR="00E27B95" w:rsidRPr="0060390B" w:rsidRDefault="00E27B95" w:rsidP="005B4872">
            <w:r w:rsidRPr="0060390B">
              <w:rPr>
                <w:i/>
                <w:iCs/>
              </w:rPr>
              <w:t>Chemically or physically</w:t>
            </w:r>
          </w:p>
          <w:p w:rsidR="00E27B95" w:rsidRPr="0060390B" w:rsidRDefault="00E27B95" w:rsidP="005B4872">
            <w:r w:rsidRPr="0060390B">
              <w:t>1.6.4. Bioloģiski</w:t>
            </w:r>
          </w:p>
          <w:p w:rsidR="00E27B95" w:rsidRPr="0060390B" w:rsidRDefault="00E27B95" w:rsidP="005B4872">
            <w:r w:rsidRPr="0060390B">
              <w:rPr>
                <w:i/>
                <w:iCs/>
              </w:rPr>
              <w:t>Biologically</w:t>
            </w:r>
          </w:p>
        </w:tc>
      </w:tr>
    </w:tbl>
    <w:p w:rsidR="00E27B95" w:rsidRPr="0060390B" w:rsidRDefault="00E27B95" w:rsidP="00E27B95"/>
    <w:p w:rsidR="00E27B95" w:rsidRPr="0060390B" w:rsidRDefault="00E27B95" w:rsidP="00E27B95">
      <w:pPr>
        <w:rPr>
          <w:sz w:val="28"/>
          <w:szCs w:val="28"/>
        </w:rPr>
      </w:pPr>
      <w:r w:rsidRPr="0060390B">
        <w:rPr>
          <w:sz w:val="28"/>
          <w:szCs w:val="28"/>
        </w:rPr>
        <w:t>Jebkuri ierobežojumi vai paskaidrojošas piezīmes par šīm ražošanas darbībām</w:t>
      </w:r>
    </w:p>
    <w:p w:rsidR="00E27B95" w:rsidRPr="0060390B" w:rsidRDefault="00E27B95" w:rsidP="00E27B95">
      <w:pPr>
        <w:rPr>
          <w:i/>
          <w:iCs/>
        </w:rPr>
      </w:pPr>
      <w:r w:rsidRPr="0060390B">
        <w:rPr>
          <w:i/>
          <w:iCs/>
        </w:rPr>
        <w:t>Any restrictions or clarifying remarks related to the scope of these manufacturing operations</w:t>
      </w:r>
    </w:p>
    <w:p w:rsidR="00E27B95" w:rsidRPr="0060390B" w:rsidRDefault="00E27B95" w:rsidP="00E27B95">
      <w:r w:rsidRPr="0060390B">
        <w:t>___________________________________________________________________________</w:t>
      </w:r>
      <w:r w:rsidR="004525CF" w:rsidRPr="0060390B">
        <w:t>_______________________________________________________________________________</w:t>
      </w:r>
    </w:p>
    <w:p w:rsidR="00E27B95" w:rsidRPr="0060390B" w:rsidRDefault="00E27B95" w:rsidP="00E27B95">
      <w:pPr>
        <w:rPr>
          <w:i/>
          <w:iC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8475"/>
        <w:gridCol w:w="11"/>
      </w:tblGrid>
      <w:tr w:rsidR="00E27B95" w:rsidRPr="0060390B" w:rsidTr="005B4872">
        <w:trPr>
          <w:gridAfter w:val="1"/>
          <w:wAfter w:w="11" w:type="dxa"/>
          <w:tblCellSpacing w:w="0" w:type="dxa"/>
        </w:trPr>
        <w:tc>
          <w:tcPr>
            <w:tcW w:w="9090" w:type="dxa"/>
            <w:gridSpan w:val="2"/>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rPr>
                <w:b/>
                <w:bCs/>
              </w:rPr>
              <w:t>2.daļa. PĒTĀMO ZĀĻU IMPORTĒŠANA</w:t>
            </w:r>
          </w:p>
          <w:p w:rsidR="00E27B95" w:rsidRPr="0060390B" w:rsidRDefault="00E27B95" w:rsidP="005B4872">
            <w:r w:rsidRPr="0060390B">
              <w:rPr>
                <w:b/>
                <w:bCs/>
                <w:i/>
                <w:iCs/>
              </w:rPr>
              <w:t>Part 2 IMPORTATION OF INVESTIGATIONAL MEDICINAL PRODUCTS</w:t>
            </w:r>
          </w:p>
          <w:p w:rsidR="00E27B95" w:rsidRPr="0060390B" w:rsidRDefault="00E27B95" w:rsidP="005B4872"/>
        </w:tc>
      </w:tr>
      <w:tr w:rsidR="00E27B95" w:rsidRPr="0060390B" w:rsidTr="005B4872">
        <w:trPr>
          <w:gridAfter w:val="1"/>
          <w:wAfter w:w="11" w:type="dxa"/>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r w:rsidRPr="0060390B">
              <w:rPr>
                <w:b/>
                <w:bCs/>
              </w:rPr>
              <w:t>2.1.</w:t>
            </w:r>
          </w:p>
        </w:tc>
        <w:tc>
          <w:tcPr>
            <w:tcW w:w="847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rPr>
                <w:b/>
                <w:bCs/>
              </w:rPr>
              <w:t>Importēto pētāmo zāļu kvalitātes kontroles veikšana</w:t>
            </w:r>
          </w:p>
          <w:p w:rsidR="00E27B95" w:rsidRPr="0060390B" w:rsidRDefault="00E27B95" w:rsidP="005B4872">
            <w:r w:rsidRPr="0060390B">
              <w:rPr>
                <w:b/>
                <w:bCs/>
                <w:i/>
                <w:iCs/>
              </w:rPr>
              <w:t>Quality control of imported investigational medicinal products</w:t>
            </w:r>
          </w:p>
        </w:tc>
      </w:tr>
      <w:tr w:rsidR="00E27B95" w:rsidRPr="0060390B" w:rsidTr="005B4872">
        <w:trPr>
          <w:gridAfter w:val="1"/>
          <w:wAfter w:w="11" w:type="dxa"/>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7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2.1.1. Mikrobioloģiski: sterilitāte</w:t>
            </w:r>
          </w:p>
          <w:p w:rsidR="00E27B95" w:rsidRPr="0060390B" w:rsidRDefault="00E27B95" w:rsidP="005B4872">
            <w:r w:rsidRPr="0060390B">
              <w:rPr>
                <w:i/>
                <w:iCs/>
              </w:rPr>
              <w:t>Microbiologically: sterility</w:t>
            </w:r>
          </w:p>
          <w:p w:rsidR="00E27B95" w:rsidRPr="0060390B" w:rsidRDefault="00E27B95" w:rsidP="005B4872">
            <w:r w:rsidRPr="0060390B">
              <w:t>2.1.2. Mikrobioloģiski: nesterilo zāļu formu tīrība</w:t>
            </w:r>
          </w:p>
          <w:p w:rsidR="00E27B95" w:rsidRPr="0060390B" w:rsidRDefault="00E27B95" w:rsidP="005B4872">
            <w:r w:rsidRPr="0060390B">
              <w:rPr>
                <w:i/>
                <w:iCs/>
              </w:rPr>
              <w:t>Microbiologically: microbiological contamination of non - sterile dosage forms</w:t>
            </w:r>
          </w:p>
          <w:p w:rsidR="00E27B95" w:rsidRPr="0060390B" w:rsidRDefault="00E27B95" w:rsidP="005B4872">
            <w:r w:rsidRPr="0060390B">
              <w:t>2.1.3. Ķīmiski vai fizikāli</w:t>
            </w:r>
          </w:p>
          <w:p w:rsidR="00E27B95" w:rsidRPr="0060390B" w:rsidRDefault="00E27B95" w:rsidP="005B4872">
            <w:r w:rsidRPr="0060390B">
              <w:rPr>
                <w:i/>
                <w:iCs/>
              </w:rPr>
              <w:t>Chemically or physically</w:t>
            </w:r>
          </w:p>
          <w:p w:rsidR="00E27B95" w:rsidRPr="0060390B" w:rsidRDefault="00E27B95" w:rsidP="005B4872">
            <w:r w:rsidRPr="0060390B">
              <w:t>2.1.4. Bioloģiski</w:t>
            </w:r>
          </w:p>
          <w:p w:rsidR="00E27B95" w:rsidRPr="0060390B" w:rsidRDefault="00E27B95" w:rsidP="005B4872">
            <w:r w:rsidRPr="0060390B">
              <w:rPr>
                <w:i/>
                <w:iCs/>
              </w:rPr>
              <w:t>Biologically</w:t>
            </w:r>
          </w:p>
        </w:tc>
      </w:tr>
      <w:tr w:rsidR="00E27B95" w:rsidRPr="0060390B" w:rsidTr="005B4872">
        <w:trPr>
          <w:gridAfter w:val="1"/>
          <w:wAfter w:w="11" w:type="dxa"/>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r w:rsidRPr="0060390B">
              <w:rPr>
                <w:b/>
                <w:bCs/>
              </w:rPr>
              <w:t>2.2.</w:t>
            </w:r>
          </w:p>
        </w:tc>
        <w:tc>
          <w:tcPr>
            <w:tcW w:w="847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rPr>
                <w:b/>
                <w:bCs/>
              </w:rPr>
              <w:t>Importēto pētāmo zāļu sērijas sertifikācija</w:t>
            </w:r>
          </w:p>
          <w:p w:rsidR="00E27B95" w:rsidRPr="0060390B" w:rsidRDefault="00E27B95" w:rsidP="005B4872">
            <w:r w:rsidRPr="0060390B">
              <w:rPr>
                <w:b/>
                <w:bCs/>
                <w:i/>
                <w:iCs/>
              </w:rPr>
              <w:t>Batch certification of imported investigational medicinal products</w:t>
            </w:r>
          </w:p>
        </w:tc>
      </w:tr>
      <w:tr w:rsidR="00E27B95" w:rsidRPr="0060390B" w:rsidTr="005B4872">
        <w:trPr>
          <w:gridAfter w:val="1"/>
          <w:wAfter w:w="11" w:type="dxa"/>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7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2.2.1. Sterilās zāļu formas</w:t>
            </w:r>
          </w:p>
          <w:p w:rsidR="00E27B95" w:rsidRPr="0060390B" w:rsidRDefault="00E27B95" w:rsidP="005B4872">
            <w:r w:rsidRPr="0060390B">
              <w:rPr>
                <w:i/>
                <w:iCs/>
              </w:rPr>
              <w:t>Sterile products</w:t>
            </w:r>
          </w:p>
          <w:p w:rsidR="00E27B95" w:rsidRPr="0060390B" w:rsidRDefault="00E27B95" w:rsidP="005B4872">
            <w:r w:rsidRPr="0060390B">
              <w:t>2.2.1.1. Aseptiski iegūtas</w:t>
            </w:r>
          </w:p>
          <w:p w:rsidR="00E27B95" w:rsidRPr="0060390B" w:rsidRDefault="00E27B95" w:rsidP="005B4872">
            <w:r w:rsidRPr="0060390B">
              <w:rPr>
                <w:i/>
                <w:iCs/>
              </w:rPr>
              <w:t>Aseptically prepared</w:t>
            </w:r>
          </w:p>
          <w:p w:rsidR="00E27B95" w:rsidRPr="0060390B" w:rsidRDefault="00E27B95" w:rsidP="005B4872">
            <w:r w:rsidRPr="0060390B">
              <w:t>2.</w:t>
            </w:r>
            <w:r w:rsidR="004525CF" w:rsidRPr="0060390B">
              <w:t>2.1.2. Sterilizēti galaprodukti</w:t>
            </w:r>
          </w:p>
          <w:p w:rsidR="00E27B95" w:rsidRPr="0060390B" w:rsidRDefault="00E27B95" w:rsidP="004525CF">
            <w:r w:rsidRPr="0060390B">
              <w:rPr>
                <w:i/>
                <w:iCs/>
              </w:rPr>
              <w:t>Terminally sterilised final products</w:t>
            </w:r>
          </w:p>
        </w:tc>
      </w:tr>
      <w:tr w:rsidR="00E27B95" w:rsidRPr="0060390B" w:rsidTr="005B4872">
        <w:trPr>
          <w:gridAfter w:val="1"/>
          <w:wAfter w:w="11" w:type="dxa"/>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7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2.2.2. Nesterilās zāļu formas</w:t>
            </w:r>
          </w:p>
          <w:p w:rsidR="00E27B95" w:rsidRPr="0060390B" w:rsidRDefault="00E27B95" w:rsidP="005B4872">
            <w:r w:rsidRPr="0060390B">
              <w:rPr>
                <w:i/>
                <w:iCs/>
              </w:rPr>
              <w:t>Non-sterile dosage forms</w:t>
            </w:r>
          </w:p>
        </w:tc>
      </w:tr>
      <w:tr w:rsidR="00E27B95" w:rsidRPr="0060390B" w:rsidTr="005B4872">
        <w:trPr>
          <w:gridAfter w:val="1"/>
          <w:wAfter w:w="11" w:type="dxa"/>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7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2.2.3. Bioloģiskas izcelsmes zāles</w:t>
            </w:r>
          </w:p>
          <w:p w:rsidR="00E27B95" w:rsidRPr="0060390B" w:rsidRDefault="00E27B95" w:rsidP="005B4872">
            <w:r w:rsidRPr="0060390B">
              <w:rPr>
                <w:i/>
                <w:iCs/>
              </w:rPr>
              <w:t>Biological products</w:t>
            </w:r>
          </w:p>
          <w:p w:rsidR="00E27B95" w:rsidRPr="0060390B" w:rsidRDefault="00E27B95" w:rsidP="005B4872">
            <w:r w:rsidRPr="0060390B">
              <w:t>2.2.3.1. No cilvēka asinīm un plazmas iegūtas zāles</w:t>
            </w:r>
          </w:p>
          <w:p w:rsidR="00E27B95" w:rsidRPr="0060390B" w:rsidRDefault="00E27B95" w:rsidP="005B4872">
            <w:r w:rsidRPr="0060390B">
              <w:rPr>
                <w:i/>
                <w:iCs/>
              </w:rPr>
              <w:t>Blood products</w:t>
            </w:r>
          </w:p>
          <w:p w:rsidR="00E27B95" w:rsidRPr="0060390B" w:rsidRDefault="00E27B95" w:rsidP="005B4872">
            <w:r w:rsidRPr="0060390B">
              <w:t>2.2.3.2. Imunoloģiskie preparāti</w:t>
            </w:r>
          </w:p>
          <w:p w:rsidR="00E27B95" w:rsidRPr="0060390B" w:rsidRDefault="00E27B95" w:rsidP="005B4872">
            <w:r w:rsidRPr="0060390B">
              <w:rPr>
                <w:i/>
                <w:iCs/>
              </w:rPr>
              <w:t>Immunological products</w:t>
            </w:r>
          </w:p>
          <w:p w:rsidR="00E27B95" w:rsidRPr="0060390B" w:rsidRDefault="00E27B95" w:rsidP="005B4872">
            <w:r w:rsidRPr="0060390B">
              <w:t>2.2.3.3. Šūnu terapijas zāles</w:t>
            </w:r>
          </w:p>
          <w:p w:rsidR="00E27B95" w:rsidRPr="0060390B" w:rsidRDefault="00E27B95" w:rsidP="005B4872">
            <w:r w:rsidRPr="0060390B">
              <w:rPr>
                <w:i/>
                <w:iCs/>
              </w:rPr>
              <w:t>Cell therapy products</w:t>
            </w:r>
          </w:p>
          <w:p w:rsidR="00E27B95" w:rsidRPr="0060390B" w:rsidRDefault="00E27B95" w:rsidP="005B4872">
            <w:r w:rsidRPr="0060390B">
              <w:t>2.2.3.4. Gēnu terapijas zāles</w:t>
            </w:r>
          </w:p>
          <w:p w:rsidR="00E27B95" w:rsidRPr="0060390B" w:rsidRDefault="00E27B95" w:rsidP="005B4872">
            <w:r w:rsidRPr="0060390B">
              <w:rPr>
                <w:i/>
                <w:iCs/>
              </w:rPr>
              <w:t>Gene therapy products</w:t>
            </w:r>
          </w:p>
          <w:p w:rsidR="00E27B95" w:rsidRPr="0060390B" w:rsidRDefault="00E27B95" w:rsidP="005B4872">
            <w:r w:rsidRPr="0060390B">
              <w:t>2.2.3.5. Biotehnoloģijas preparāti</w:t>
            </w:r>
          </w:p>
          <w:p w:rsidR="00E27B95" w:rsidRPr="0060390B" w:rsidRDefault="00E27B95" w:rsidP="005B4872">
            <w:r w:rsidRPr="0060390B">
              <w:rPr>
                <w:i/>
                <w:iCs/>
              </w:rPr>
              <w:t>Biotechnology products</w:t>
            </w:r>
          </w:p>
          <w:p w:rsidR="00E27B95" w:rsidRPr="0060390B" w:rsidRDefault="00E27B95" w:rsidP="005B4872">
            <w:r w:rsidRPr="0060390B">
              <w:t>2.2.3.6. No cilvēka vai dzīvnieku materiāliem izdalīti preparāti</w:t>
            </w:r>
          </w:p>
          <w:p w:rsidR="00E27B95" w:rsidRPr="0060390B" w:rsidRDefault="00E27B95" w:rsidP="005B4872">
            <w:r w:rsidRPr="0060390B">
              <w:rPr>
                <w:i/>
                <w:iCs/>
              </w:rPr>
              <w:t>Human or animal extracted products</w:t>
            </w:r>
          </w:p>
          <w:p w:rsidR="00E27B95" w:rsidRPr="0060390B" w:rsidRDefault="00E27B95" w:rsidP="005B4872">
            <w:r w:rsidRPr="0060390B">
              <w:t>2.2.3.7. No audiem veidoti produkti</w:t>
            </w:r>
          </w:p>
          <w:p w:rsidR="00E27B95" w:rsidRPr="0060390B" w:rsidRDefault="00E27B95" w:rsidP="005B4872">
            <w:r w:rsidRPr="0060390B">
              <w:rPr>
                <w:i/>
                <w:iCs/>
              </w:rPr>
              <w:t>Tissue engineered products</w:t>
            </w:r>
          </w:p>
          <w:p w:rsidR="00E27B95" w:rsidRPr="0060390B" w:rsidRDefault="00E27B95" w:rsidP="005B4872">
            <w:r w:rsidRPr="0060390B">
              <w:t>2.2.3.8. Citas bioloģiskas izcelsmes zāles (brīvs uzskaitījums)</w:t>
            </w:r>
          </w:p>
          <w:p w:rsidR="00E27B95" w:rsidRPr="0060390B" w:rsidRDefault="00E27B95" w:rsidP="005B4872">
            <w:r w:rsidRPr="0060390B">
              <w:rPr>
                <w:i/>
                <w:iCs/>
              </w:rPr>
              <w:t>Other biological medicinal products (free text)</w:t>
            </w:r>
          </w:p>
        </w:tc>
      </w:tr>
      <w:tr w:rsidR="00E27B95" w:rsidRPr="0060390B" w:rsidTr="005B4872">
        <w:trPr>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r w:rsidRPr="0060390B">
              <w:rPr>
                <w:b/>
                <w:bCs/>
              </w:rPr>
              <w:t>2.3.</w:t>
            </w:r>
          </w:p>
        </w:tc>
        <w:tc>
          <w:tcPr>
            <w:tcW w:w="8486" w:type="dxa"/>
            <w:gridSpan w:val="2"/>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rPr>
                <w:b/>
                <w:bCs/>
              </w:rPr>
              <w:t xml:space="preserve">Citas importēšanas darbības (jebkura cita importēšanas darbība, kas nav iekļauta augšminētajā uzskaitījumā) </w:t>
            </w:r>
          </w:p>
          <w:p w:rsidR="00E27B95" w:rsidRPr="0060390B" w:rsidRDefault="00E27B95" w:rsidP="005B4872">
            <w:r w:rsidRPr="0060390B">
              <w:rPr>
                <w:b/>
                <w:bCs/>
                <w:i/>
                <w:iCs/>
              </w:rPr>
              <w:t>Other importation activities (any other importation activity that is not covered above)</w:t>
            </w:r>
          </w:p>
        </w:tc>
      </w:tr>
      <w:tr w:rsidR="00E27B95" w:rsidRPr="0060390B" w:rsidTr="005B4872">
        <w:trPr>
          <w:gridAfter w:val="1"/>
          <w:wAfter w:w="11" w:type="dxa"/>
          <w:tblCellSpacing w:w="0" w:type="dxa"/>
        </w:trPr>
        <w:tc>
          <w:tcPr>
            <w:tcW w:w="61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c>
          <w:tcPr>
            <w:tcW w:w="847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2.3.1. Fiziskas importēšanas vieta</w:t>
            </w:r>
          </w:p>
          <w:p w:rsidR="00E27B95" w:rsidRPr="0060390B" w:rsidRDefault="00E27B95" w:rsidP="005B4872">
            <w:r w:rsidRPr="0060390B">
              <w:rPr>
                <w:i/>
                <w:iCs/>
              </w:rPr>
              <w:lastRenderedPageBreak/>
              <w:t>Site of physical importation</w:t>
            </w:r>
          </w:p>
          <w:p w:rsidR="00E27B95" w:rsidRPr="0060390B" w:rsidRDefault="00E27B95" w:rsidP="005B4872">
            <w:r w:rsidRPr="0060390B">
              <w:t>2.3.2. Starpprodukta, kurš tiek pakļauts turpmākai apstrādei, importēšana</w:t>
            </w:r>
          </w:p>
          <w:p w:rsidR="00E27B95" w:rsidRPr="0060390B" w:rsidRDefault="00E27B95" w:rsidP="005B4872">
            <w:r w:rsidRPr="0060390B">
              <w:rPr>
                <w:i/>
                <w:iCs/>
              </w:rPr>
              <w:t>Importation of intermediate which undergoes further processing</w:t>
            </w:r>
          </w:p>
          <w:p w:rsidR="00E27B95" w:rsidRPr="0060390B" w:rsidRDefault="00E27B95" w:rsidP="005B4872">
            <w:r w:rsidRPr="0060390B">
              <w:t>2.3.3. Bioloģiskas izcelsmes aktīvā viela</w:t>
            </w:r>
          </w:p>
          <w:p w:rsidR="00E27B95" w:rsidRPr="0060390B" w:rsidRDefault="00E27B95" w:rsidP="005B4872">
            <w:r w:rsidRPr="0060390B">
              <w:rPr>
                <w:i/>
                <w:iCs/>
              </w:rPr>
              <w:t>Biological active substance</w:t>
            </w:r>
          </w:p>
          <w:p w:rsidR="00E27B95" w:rsidRPr="0060390B" w:rsidRDefault="00E27B95" w:rsidP="005B4872">
            <w:r w:rsidRPr="0060390B">
              <w:t>2.3.4. Citas (brīvs uzskaitījums)</w:t>
            </w:r>
          </w:p>
          <w:p w:rsidR="00E27B95" w:rsidRPr="0060390B" w:rsidRDefault="00E27B95" w:rsidP="005B4872">
            <w:r w:rsidRPr="0060390B">
              <w:rPr>
                <w:i/>
                <w:iCs/>
              </w:rPr>
              <w:t>Other (free text)</w:t>
            </w:r>
          </w:p>
        </w:tc>
      </w:tr>
    </w:tbl>
    <w:p w:rsidR="00E27B95" w:rsidRPr="0060390B" w:rsidRDefault="00E27B95" w:rsidP="00E27B95">
      <w:r w:rsidRPr="0060390B">
        <w:lastRenderedPageBreak/>
        <w:t> </w:t>
      </w:r>
    </w:p>
    <w:p w:rsidR="00E27B95" w:rsidRPr="0060390B" w:rsidRDefault="00E27B95" w:rsidP="00E27B95">
      <w:pPr>
        <w:rPr>
          <w:sz w:val="28"/>
          <w:szCs w:val="28"/>
        </w:rPr>
      </w:pPr>
      <w:r w:rsidRPr="0060390B">
        <w:rPr>
          <w:sz w:val="28"/>
          <w:szCs w:val="28"/>
        </w:rPr>
        <w:t>Jebkuri ierobežojumi vai paskaidrojošas piezīmes par šīm ražošanas darbībām</w:t>
      </w:r>
    </w:p>
    <w:p w:rsidR="00E27B95" w:rsidRPr="0060390B" w:rsidRDefault="00E27B95" w:rsidP="00E27B95">
      <w:pPr>
        <w:rPr>
          <w:i/>
          <w:iCs/>
        </w:rPr>
      </w:pPr>
      <w:r w:rsidRPr="0060390B">
        <w:rPr>
          <w:i/>
          <w:iCs/>
        </w:rPr>
        <w:t>Any restrictions or clarifying remarks related to the scope of these manufacturing operations</w:t>
      </w:r>
    </w:p>
    <w:p w:rsidR="00E27B95" w:rsidRPr="0060390B" w:rsidRDefault="00E27B95" w:rsidP="00E27B95">
      <w:r w:rsidRPr="0060390B">
        <w:t>___________________________________________________________________________</w:t>
      </w:r>
      <w:r w:rsidR="005B737D" w:rsidRPr="0060390B">
        <w:t>_______________________________________________________________________________</w:t>
      </w:r>
    </w:p>
    <w:p w:rsidR="0010171D" w:rsidRPr="0060390B" w:rsidRDefault="0010171D" w:rsidP="00E27B95"/>
    <w:p w:rsidR="0010171D" w:rsidRPr="0060390B" w:rsidRDefault="0010171D" w:rsidP="00E27B95"/>
    <w:p w:rsidR="0010171D" w:rsidRPr="0060390B" w:rsidRDefault="0010171D" w:rsidP="0010171D">
      <w:pPr>
        <w:jc w:val="right"/>
        <w:rPr>
          <w:sz w:val="28"/>
          <w:szCs w:val="28"/>
        </w:rPr>
      </w:pPr>
      <w:r w:rsidRPr="0060390B">
        <w:rPr>
          <w:b/>
          <w:bCs/>
          <w:sz w:val="28"/>
          <w:szCs w:val="28"/>
        </w:rPr>
        <w:t>Licences Nr. _________ 3.pielikums</w:t>
      </w:r>
    </w:p>
    <w:p w:rsidR="0010171D" w:rsidRPr="0060390B" w:rsidRDefault="0010171D" w:rsidP="0010171D">
      <w:pPr>
        <w:jc w:val="right"/>
        <w:rPr>
          <w:b/>
          <w:bCs/>
          <w:i/>
        </w:rPr>
      </w:pPr>
      <w:r w:rsidRPr="0060390B">
        <w:rPr>
          <w:b/>
          <w:bCs/>
          <w:i/>
        </w:rPr>
        <w:t>Licence No _________ Annex 3</w:t>
      </w:r>
    </w:p>
    <w:p w:rsidR="0010171D" w:rsidRPr="0060390B" w:rsidRDefault="0010171D" w:rsidP="00E27B95"/>
    <w:p w:rsidR="0010171D" w:rsidRPr="0060390B" w:rsidRDefault="00D418A4" w:rsidP="0010171D">
      <w:pPr>
        <w:rPr>
          <w:i/>
          <w:iCs/>
          <w:sz w:val="28"/>
          <w:szCs w:val="28"/>
        </w:rPr>
      </w:pPr>
      <w:r w:rsidRPr="0060390B">
        <w:rPr>
          <w:sz w:val="28"/>
          <w:szCs w:val="28"/>
        </w:rPr>
        <w:t>Līgumražotāja(−u) ražošanas vietas(−u) adrese(−</w:t>
      </w:r>
      <w:r w:rsidR="0010171D" w:rsidRPr="0060390B">
        <w:rPr>
          <w:sz w:val="28"/>
          <w:szCs w:val="28"/>
        </w:rPr>
        <w:t>es)</w:t>
      </w:r>
      <w:r w:rsidR="0010171D" w:rsidRPr="0060390B">
        <w:rPr>
          <w:i/>
          <w:iCs/>
          <w:sz w:val="28"/>
          <w:szCs w:val="28"/>
        </w:rPr>
        <w:t xml:space="preserve"> </w:t>
      </w:r>
    </w:p>
    <w:p w:rsidR="0010171D" w:rsidRPr="0060390B" w:rsidRDefault="0010171D" w:rsidP="0010171D">
      <w:pPr>
        <w:rPr>
          <w:i/>
          <w:iCs/>
        </w:rPr>
      </w:pPr>
      <w:r w:rsidRPr="0060390B">
        <w:rPr>
          <w:i/>
          <w:iCs/>
        </w:rPr>
        <w:t>Address(es) of contract manufacturing sites</w:t>
      </w:r>
    </w:p>
    <w:p w:rsidR="0010171D" w:rsidRPr="0060390B" w:rsidRDefault="0010171D" w:rsidP="0010171D">
      <w:pPr>
        <w:rPr>
          <w:i/>
          <w:iCs/>
        </w:rPr>
      </w:pPr>
      <w:r w:rsidRPr="0060390B">
        <w:rPr>
          <w:i/>
          <w:iCs/>
        </w:rPr>
        <w:t>_______________________________________________________________________________________________________________________________________________________________________________________________________________________________________</w:t>
      </w:r>
    </w:p>
    <w:p w:rsidR="0010171D" w:rsidRPr="0060390B" w:rsidRDefault="0010171D" w:rsidP="00E27B95"/>
    <w:p w:rsidR="0010171D" w:rsidRPr="0060390B" w:rsidRDefault="0010171D" w:rsidP="00E27B95"/>
    <w:p w:rsidR="0010171D" w:rsidRPr="0060390B" w:rsidRDefault="0010171D" w:rsidP="0010171D">
      <w:pPr>
        <w:jc w:val="right"/>
        <w:rPr>
          <w:sz w:val="28"/>
          <w:szCs w:val="28"/>
        </w:rPr>
      </w:pPr>
      <w:r w:rsidRPr="0060390B">
        <w:rPr>
          <w:b/>
          <w:bCs/>
          <w:sz w:val="28"/>
          <w:szCs w:val="28"/>
        </w:rPr>
        <w:t>Licences Nr. _________ 4.pielikums</w:t>
      </w:r>
    </w:p>
    <w:p w:rsidR="0010171D" w:rsidRPr="0060390B" w:rsidRDefault="0010171D" w:rsidP="0010171D">
      <w:pPr>
        <w:jc w:val="right"/>
        <w:rPr>
          <w:b/>
          <w:bCs/>
          <w:i/>
        </w:rPr>
      </w:pPr>
      <w:r w:rsidRPr="0060390B">
        <w:rPr>
          <w:b/>
          <w:bCs/>
          <w:i/>
        </w:rPr>
        <w:t>Licence No _________ Annex 4</w:t>
      </w:r>
    </w:p>
    <w:p w:rsidR="0010171D" w:rsidRPr="0060390B" w:rsidRDefault="0010171D" w:rsidP="00E27B95"/>
    <w:p w:rsidR="00E27B95" w:rsidRPr="0060390B" w:rsidRDefault="0010171D" w:rsidP="00E27B95">
      <w:pPr>
        <w:rPr>
          <w:sz w:val="28"/>
          <w:szCs w:val="28"/>
        </w:rPr>
      </w:pPr>
      <w:r w:rsidRPr="0060390B">
        <w:rPr>
          <w:sz w:val="28"/>
          <w:szCs w:val="28"/>
        </w:rPr>
        <w:t>L</w:t>
      </w:r>
      <w:r w:rsidR="00D418A4" w:rsidRPr="0060390B">
        <w:rPr>
          <w:sz w:val="28"/>
          <w:szCs w:val="28"/>
        </w:rPr>
        <w:t>aboratorijas(−u) adrese(−es), kura(−</w:t>
      </w:r>
      <w:r w:rsidRPr="0060390B">
        <w:rPr>
          <w:sz w:val="28"/>
          <w:szCs w:val="28"/>
        </w:rPr>
        <w:t>as) veic kvalitātes kontroli, pamatojoties uz līgumu</w:t>
      </w:r>
    </w:p>
    <w:p w:rsidR="0010171D" w:rsidRPr="0060390B" w:rsidRDefault="0010171D" w:rsidP="00E27B95">
      <w:pPr>
        <w:rPr>
          <w:i/>
          <w:iCs/>
        </w:rPr>
      </w:pPr>
      <w:r w:rsidRPr="0060390B">
        <w:rPr>
          <w:i/>
          <w:iCs/>
        </w:rPr>
        <w:t>Address(-es) of contract laboratory(-ies) performing quality control</w:t>
      </w:r>
    </w:p>
    <w:p w:rsidR="0010171D" w:rsidRPr="0060390B" w:rsidRDefault="0010171D" w:rsidP="00E27B95">
      <w:pPr>
        <w:rPr>
          <w:i/>
          <w:iCs/>
        </w:rPr>
      </w:pPr>
      <w:r w:rsidRPr="0060390B">
        <w:rPr>
          <w:i/>
          <w:iCs/>
        </w:rPr>
        <w:t>_______________________________________________________________________________________________________________________________________________________________________________________________________________________________________</w:t>
      </w:r>
    </w:p>
    <w:p w:rsidR="0010171D" w:rsidRPr="0060390B" w:rsidRDefault="0010171D" w:rsidP="00E27B95">
      <w:pPr>
        <w:jc w:val="right"/>
        <w:rPr>
          <w:b/>
          <w:bCs/>
          <w:sz w:val="28"/>
          <w:szCs w:val="28"/>
        </w:rPr>
      </w:pPr>
    </w:p>
    <w:p w:rsidR="00D418A4" w:rsidRPr="0060390B" w:rsidRDefault="00D418A4" w:rsidP="00D418A4">
      <w:pPr>
        <w:jc w:val="right"/>
        <w:rPr>
          <w:sz w:val="28"/>
          <w:szCs w:val="28"/>
        </w:rPr>
      </w:pPr>
      <w:r w:rsidRPr="0060390B">
        <w:rPr>
          <w:b/>
          <w:bCs/>
          <w:sz w:val="28"/>
          <w:szCs w:val="28"/>
        </w:rPr>
        <w:t>Licences Nr. _________ 5.pielikums</w:t>
      </w:r>
    </w:p>
    <w:p w:rsidR="00D418A4" w:rsidRPr="0060390B" w:rsidRDefault="00D418A4" w:rsidP="00D418A4">
      <w:pPr>
        <w:jc w:val="right"/>
        <w:rPr>
          <w:b/>
          <w:bCs/>
          <w:i/>
        </w:rPr>
      </w:pPr>
      <w:r w:rsidRPr="0060390B">
        <w:rPr>
          <w:b/>
          <w:bCs/>
          <w:i/>
        </w:rPr>
        <w:t>Licence No _________ Annex 5</w:t>
      </w:r>
    </w:p>
    <w:p w:rsidR="00E27B95" w:rsidRPr="0060390B" w:rsidRDefault="00E27B95" w:rsidP="00E27B95">
      <w:pPr>
        <w:jc w:val="right"/>
        <w:rPr>
          <w:i/>
        </w:rPr>
      </w:pPr>
    </w:p>
    <w:p w:rsidR="00D418A4" w:rsidRPr="0060390B" w:rsidRDefault="00D418A4" w:rsidP="00E27B95">
      <w:pPr>
        <w:jc w:val="right"/>
        <w:rPr>
          <w:i/>
        </w:rPr>
      </w:pPr>
    </w:p>
    <w:p w:rsidR="00E27B95" w:rsidRPr="0060390B" w:rsidRDefault="00E27B95" w:rsidP="00E27B95">
      <w:pPr>
        <w:rPr>
          <w:sz w:val="28"/>
          <w:szCs w:val="28"/>
        </w:rPr>
      </w:pPr>
      <w:r w:rsidRPr="0060390B">
        <w:rPr>
          <w:sz w:val="28"/>
          <w:szCs w:val="28"/>
        </w:rPr>
        <w:t> </w:t>
      </w:r>
      <w:r w:rsidR="00D418A4" w:rsidRPr="0060390B">
        <w:rPr>
          <w:sz w:val="28"/>
          <w:szCs w:val="28"/>
        </w:rPr>
        <w:t>Kval</w:t>
      </w:r>
      <w:r w:rsidR="00A97D76" w:rsidRPr="0060390B">
        <w:rPr>
          <w:sz w:val="28"/>
          <w:szCs w:val="28"/>
        </w:rPr>
        <w:t>ificētās(−o) personas(−</w:t>
      </w:r>
      <w:r w:rsidR="00F42CCF" w:rsidRPr="0060390B">
        <w:rPr>
          <w:sz w:val="28"/>
          <w:szCs w:val="28"/>
        </w:rPr>
        <w:t>u) vārds un</w:t>
      </w:r>
      <w:r w:rsidR="00D418A4" w:rsidRPr="0060390B">
        <w:rPr>
          <w:sz w:val="28"/>
          <w:szCs w:val="28"/>
        </w:rPr>
        <w:t xml:space="preserve"> uzvārds</w:t>
      </w:r>
    </w:p>
    <w:p w:rsidR="00D418A4" w:rsidRPr="0060390B" w:rsidRDefault="00D418A4" w:rsidP="00E27B95">
      <w:pPr>
        <w:rPr>
          <w:i/>
          <w:iCs/>
        </w:rPr>
      </w:pPr>
      <w:r w:rsidRPr="0060390B">
        <w:rPr>
          <w:i/>
          <w:iCs/>
        </w:rPr>
        <w:t>Name,</w:t>
      </w:r>
      <w:r w:rsidR="00A97D76" w:rsidRPr="0060390B">
        <w:rPr>
          <w:i/>
          <w:iCs/>
        </w:rPr>
        <w:t xml:space="preserve"> surname of a qualified person(−</w:t>
      </w:r>
      <w:r w:rsidRPr="0060390B">
        <w:rPr>
          <w:i/>
          <w:iCs/>
        </w:rPr>
        <w:t>s)</w:t>
      </w:r>
    </w:p>
    <w:p w:rsidR="00D418A4" w:rsidRPr="0060390B" w:rsidRDefault="00D418A4" w:rsidP="00E27B95">
      <w:r w:rsidRPr="0060390B">
        <w:rPr>
          <w:i/>
          <w:iCs/>
        </w:rPr>
        <w:t>_______________________________________________________________________________________________________________________________________________________________________________________________________________________________________</w:t>
      </w:r>
    </w:p>
    <w:p w:rsidR="00F42CCF" w:rsidRPr="0060390B" w:rsidRDefault="00F42CCF" w:rsidP="00E27B95"/>
    <w:p w:rsidR="00F42CCF" w:rsidRPr="0060390B" w:rsidRDefault="00F42CCF" w:rsidP="00E27B95"/>
    <w:p w:rsidR="00F42CCF" w:rsidRPr="0060390B" w:rsidRDefault="00F42CCF" w:rsidP="00F42CCF">
      <w:pPr>
        <w:jc w:val="right"/>
        <w:rPr>
          <w:sz w:val="28"/>
          <w:szCs w:val="28"/>
        </w:rPr>
      </w:pPr>
      <w:r w:rsidRPr="0060390B">
        <w:rPr>
          <w:b/>
          <w:bCs/>
          <w:sz w:val="28"/>
          <w:szCs w:val="28"/>
        </w:rPr>
        <w:lastRenderedPageBreak/>
        <w:t>Licences Nr. _________ 6.pielikums</w:t>
      </w:r>
    </w:p>
    <w:p w:rsidR="00F42CCF" w:rsidRPr="0060390B" w:rsidRDefault="00F42CCF" w:rsidP="00F42CCF">
      <w:pPr>
        <w:jc w:val="right"/>
      </w:pPr>
      <w:r w:rsidRPr="0060390B">
        <w:rPr>
          <w:b/>
          <w:bCs/>
          <w:i/>
        </w:rPr>
        <w:t>Licence No _________ Annex 6</w:t>
      </w:r>
    </w:p>
    <w:p w:rsidR="00F42CCF" w:rsidRPr="0060390B" w:rsidRDefault="00F42CCF" w:rsidP="00E27B95"/>
    <w:p w:rsidR="00F42CCF" w:rsidRPr="0060390B" w:rsidRDefault="00A97D76" w:rsidP="00E27B95">
      <w:pPr>
        <w:rPr>
          <w:sz w:val="28"/>
          <w:szCs w:val="28"/>
        </w:rPr>
      </w:pPr>
      <w:r w:rsidRPr="0060390B">
        <w:rPr>
          <w:sz w:val="28"/>
          <w:szCs w:val="28"/>
        </w:rPr>
        <w:t xml:space="preserve">Atbildīgā(−s) persona(−s) par kvalitātes kontroli </w:t>
      </w:r>
      <w:r w:rsidR="00F42CCF" w:rsidRPr="0060390B">
        <w:rPr>
          <w:sz w:val="28"/>
          <w:szCs w:val="28"/>
        </w:rPr>
        <w:t>vārds, uzvārds</w:t>
      </w:r>
    </w:p>
    <w:p w:rsidR="00E27B95" w:rsidRPr="0060390B" w:rsidRDefault="00E27B95" w:rsidP="00E27B95">
      <w:pPr>
        <w:rPr>
          <w:i/>
          <w:iCs/>
        </w:rPr>
      </w:pPr>
      <w:r w:rsidRPr="0060390B">
        <w:t> </w:t>
      </w:r>
      <w:r w:rsidR="00A97D76" w:rsidRPr="0060390B">
        <w:rPr>
          <w:i/>
          <w:iCs/>
        </w:rPr>
        <w:t>Name, surname of a person(−</w:t>
      </w:r>
      <w:r w:rsidR="00F42CCF" w:rsidRPr="0060390B">
        <w:rPr>
          <w:i/>
          <w:iCs/>
        </w:rPr>
        <w:t>s) responsible for quality control</w:t>
      </w:r>
    </w:p>
    <w:p w:rsidR="00A97D76" w:rsidRPr="0060390B" w:rsidRDefault="00A97D76" w:rsidP="00E27B95">
      <w:r w:rsidRPr="0060390B">
        <w:rPr>
          <w:i/>
          <w:iCs/>
        </w:rPr>
        <w:t>_______________________________________________________________________________________________________________________________________________________________________________________________________________________________________</w:t>
      </w:r>
    </w:p>
    <w:tbl>
      <w:tblPr>
        <w:tblW w:w="0" w:type="auto"/>
        <w:tblLook w:val="01E0"/>
      </w:tblPr>
      <w:tblGrid>
        <w:gridCol w:w="9354"/>
        <w:gridCol w:w="218"/>
      </w:tblGrid>
      <w:tr w:rsidR="00E27B95" w:rsidRPr="0060390B" w:rsidTr="00A97D76">
        <w:tc>
          <w:tcPr>
            <w:tcW w:w="9354" w:type="dxa"/>
          </w:tcPr>
          <w:p w:rsidR="00E27B95" w:rsidRPr="0060390B" w:rsidRDefault="00E27B95" w:rsidP="005B4872">
            <w:pPr>
              <w:rPr>
                <w:i/>
              </w:rPr>
            </w:pPr>
          </w:p>
          <w:p w:rsidR="00A97D76" w:rsidRPr="0060390B" w:rsidRDefault="00E037EC" w:rsidP="005B4872">
            <w:pPr>
              <w:rPr>
                <w:sz w:val="28"/>
                <w:szCs w:val="28"/>
              </w:rPr>
            </w:pPr>
            <w:r w:rsidRPr="0060390B">
              <w:rPr>
                <w:sz w:val="28"/>
                <w:szCs w:val="28"/>
              </w:rPr>
              <w:t>Atbildīgā(−s) persona(−s) par ražošanu vārds un</w:t>
            </w:r>
            <w:r w:rsidR="00A97D76" w:rsidRPr="0060390B">
              <w:rPr>
                <w:sz w:val="28"/>
                <w:szCs w:val="28"/>
              </w:rPr>
              <w:t xml:space="preserve"> uzvārds</w:t>
            </w:r>
          </w:p>
          <w:p w:rsidR="00A97D76" w:rsidRPr="0060390B" w:rsidRDefault="00A97D76" w:rsidP="005B4872">
            <w:pPr>
              <w:rPr>
                <w:i/>
                <w:iCs/>
              </w:rPr>
            </w:pPr>
            <w:r w:rsidRPr="0060390B">
              <w:rPr>
                <w:i/>
                <w:iCs/>
              </w:rPr>
              <w:t>Name, surname of a person(s) responsible for production</w:t>
            </w:r>
          </w:p>
          <w:p w:rsidR="00A97D76" w:rsidRPr="0060390B" w:rsidRDefault="00A97D76" w:rsidP="005B4872">
            <w:pPr>
              <w:rPr>
                <w:i/>
              </w:rPr>
            </w:pPr>
            <w:r w:rsidRPr="0060390B">
              <w:rPr>
                <w:i/>
                <w:iCs/>
              </w:rPr>
              <w:t>____________________________________________________________________________________________________________________________________________________________________________________________________________________________________</w:t>
            </w:r>
          </w:p>
          <w:p w:rsidR="00A97D76" w:rsidRPr="0060390B" w:rsidRDefault="00A97D76" w:rsidP="005B4872">
            <w:pPr>
              <w:rPr>
                <w:i/>
              </w:rPr>
            </w:pPr>
          </w:p>
          <w:p w:rsidR="00A97D76" w:rsidRPr="0060390B" w:rsidRDefault="00A97D76" w:rsidP="005B4872">
            <w:pPr>
              <w:rPr>
                <w:i/>
              </w:rPr>
            </w:pPr>
          </w:p>
          <w:p w:rsidR="00E037EC" w:rsidRPr="0060390B" w:rsidRDefault="00E037EC" w:rsidP="00E037EC">
            <w:pPr>
              <w:jc w:val="right"/>
              <w:rPr>
                <w:sz w:val="28"/>
                <w:szCs w:val="28"/>
              </w:rPr>
            </w:pPr>
            <w:r w:rsidRPr="0060390B">
              <w:rPr>
                <w:b/>
                <w:bCs/>
                <w:sz w:val="28"/>
                <w:szCs w:val="28"/>
              </w:rPr>
              <w:t>Licences Nr. _________ 7.pielikums</w:t>
            </w:r>
          </w:p>
          <w:p w:rsidR="00E037EC" w:rsidRPr="0060390B" w:rsidRDefault="00E037EC" w:rsidP="00E037EC">
            <w:pPr>
              <w:jc w:val="right"/>
              <w:rPr>
                <w:b/>
                <w:bCs/>
                <w:i/>
              </w:rPr>
            </w:pPr>
            <w:r w:rsidRPr="0060390B">
              <w:rPr>
                <w:b/>
                <w:bCs/>
                <w:i/>
              </w:rPr>
              <w:t>Licence No_________Annex 7</w:t>
            </w:r>
          </w:p>
          <w:p w:rsidR="00A97D76" w:rsidRPr="0060390B" w:rsidRDefault="00A97D76" w:rsidP="005B4872">
            <w:pPr>
              <w:rPr>
                <w:i/>
              </w:rPr>
            </w:pPr>
          </w:p>
          <w:p w:rsidR="000C2CCF" w:rsidRPr="0060390B" w:rsidRDefault="00166509" w:rsidP="00166509">
            <w:pPr>
              <w:jc w:val="both"/>
              <w:rPr>
                <w:sz w:val="28"/>
                <w:szCs w:val="28"/>
              </w:rPr>
            </w:pPr>
            <w:r w:rsidRPr="0060390B">
              <w:rPr>
                <w:sz w:val="28"/>
                <w:szCs w:val="28"/>
              </w:rPr>
              <w:t xml:space="preserve">Pārbaudes (inspekcijas) datums, kas ir </w:t>
            </w:r>
          </w:p>
          <w:p w:rsidR="00166509" w:rsidRPr="0060390B" w:rsidRDefault="00166509" w:rsidP="00166509">
            <w:pPr>
              <w:jc w:val="both"/>
              <w:rPr>
                <w:sz w:val="28"/>
                <w:szCs w:val="28"/>
              </w:rPr>
            </w:pPr>
            <w:r w:rsidRPr="0060390B">
              <w:rPr>
                <w:sz w:val="28"/>
                <w:szCs w:val="28"/>
              </w:rPr>
              <w:t xml:space="preserve">par pamatu speciālās atļaujas (licences) piešķiršanai </w:t>
            </w:r>
            <w:r w:rsidR="00F81EB9" w:rsidRPr="0060390B">
              <w:rPr>
                <w:sz w:val="28"/>
                <w:szCs w:val="28"/>
              </w:rPr>
              <w:t xml:space="preserve">        </w:t>
            </w:r>
            <w:r w:rsidR="000C2CCF" w:rsidRPr="0060390B">
              <w:rPr>
                <w:sz w:val="28"/>
                <w:szCs w:val="28"/>
              </w:rPr>
              <w:t>__/__/____</w:t>
            </w:r>
          </w:p>
          <w:p w:rsidR="00F81EB9" w:rsidRPr="0060390B" w:rsidRDefault="00166509" w:rsidP="00166509">
            <w:pPr>
              <w:jc w:val="both"/>
              <w:rPr>
                <w:i/>
                <w:iCs/>
              </w:rPr>
            </w:pPr>
            <w:r w:rsidRPr="0060390B">
              <w:rPr>
                <w:i/>
                <w:iCs/>
              </w:rPr>
              <w:t xml:space="preserve">Date of inspection on </w:t>
            </w:r>
            <w:r w:rsidR="00F81EB9" w:rsidRPr="0060390B">
              <w:rPr>
                <w:i/>
                <w:iCs/>
              </w:rPr>
              <w:t>which authorisation granted</w:t>
            </w:r>
            <w:r w:rsidRPr="0060390B">
              <w:rPr>
                <w:i/>
                <w:iCs/>
              </w:rPr>
              <w:t xml:space="preserve"> </w:t>
            </w:r>
          </w:p>
          <w:p w:rsidR="00F81EB9" w:rsidRPr="0060390B" w:rsidRDefault="00F81EB9" w:rsidP="00166509">
            <w:pPr>
              <w:jc w:val="both"/>
              <w:rPr>
                <w:i/>
                <w:iCs/>
              </w:rPr>
            </w:pPr>
          </w:p>
          <w:p w:rsidR="00F81EB9" w:rsidRPr="0060390B" w:rsidRDefault="00F81EB9" w:rsidP="00166509">
            <w:pPr>
              <w:jc w:val="both"/>
              <w:rPr>
                <w:iCs/>
                <w:sz w:val="28"/>
                <w:szCs w:val="28"/>
              </w:rPr>
            </w:pPr>
            <w:r w:rsidRPr="0060390B">
              <w:rPr>
                <w:iCs/>
                <w:sz w:val="28"/>
                <w:szCs w:val="28"/>
              </w:rPr>
              <w:t xml:space="preserve">Pēdējās inspekcijas </w:t>
            </w:r>
            <w:r w:rsidR="004764EF" w:rsidRPr="0060390B">
              <w:rPr>
                <w:iCs/>
                <w:sz w:val="28"/>
                <w:szCs w:val="28"/>
              </w:rPr>
              <w:t>joma</w:t>
            </w:r>
          </w:p>
          <w:p w:rsidR="00166509" w:rsidRPr="0060390B" w:rsidRDefault="00F81EB9" w:rsidP="00166509">
            <w:pPr>
              <w:jc w:val="both"/>
              <w:rPr>
                <w:iCs/>
              </w:rPr>
            </w:pPr>
            <w:r w:rsidRPr="0060390B">
              <w:rPr>
                <w:i/>
                <w:iCs/>
              </w:rPr>
              <w:t>S</w:t>
            </w:r>
            <w:r w:rsidR="00166509" w:rsidRPr="0060390B">
              <w:rPr>
                <w:i/>
                <w:iCs/>
              </w:rPr>
              <w:t>cope of last inspekction</w:t>
            </w:r>
            <w:r w:rsidRPr="0060390B">
              <w:rPr>
                <w:i/>
                <w:iCs/>
              </w:rPr>
              <w:t xml:space="preserve"> </w:t>
            </w:r>
          </w:p>
          <w:p w:rsidR="00F81EB9" w:rsidRPr="0060390B" w:rsidRDefault="00F81EB9" w:rsidP="00166509">
            <w:pPr>
              <w:jc w:val="both"/>
            </w:pPr>
            <w:r w:rsidRPr="0060390B">
              <w:rPr>
                <w:iCs/>
              </w:rPr>
              <w:t>____________________________________________________________________________________________________________________________________________________________________________________________________________________________________</w:t>
            </w:r>
          </w:p>
          <w:p w:rsidR="00E037EC" w:rsidRPr="0060390B" w:rsidRDefault="00E037EC" w:rsidP="005B4872">
            <w:pPr>
              <w:rPr>
                <w:i/>
              </w:rPr>
            </w:pPr>
          </w:p>
          <w:p w:rsidR="00525383" w:rsidRPr="0060390B" w:rsidRDefault="00525383" w:rsidP="00737469">
            <w:pPr>
              <w:rPr>
                <w:i/>
              </w:rPr>
            </w:pPr>
          </w:p>
        </w:tc>
        <w:tc>
          <w:tcPr>
            <w:tcW w:w="218" w:type="dxa"/>
            <w:tcBorders>
              <w:bottom w:val="single" w:sz="4" w:space="0" w:color="auto"/>
            </w:tcBorders>
          </w:tcPr>
          <w:p w:rsidR="00E27B95" w:rsidRPr="0060390B" w:rsidRDefault="00E27B95" w:rsidP="005B4872">
            <w:pPr>
              <w:jc w:val="right"/>
              <w:rPr>
                <w:i/>
              </w:rPr>
            </w:pPr>
          </w:p>
        </w:tc>
      </w:tr>
    </w:tbl>
    <w:p w:rsidR="00361FD9" w:rsidRPr="0060390B" w:rsidRDefault="00737469" w:rsidP="00361FD9">
      <w:pPr>
        <w:jc w:val="right"/>
        <w:rPr>
          <w:sz w:val="28"/>
          <w:szCs w:val="28"/>
        </w:rPr>
      </w:pPr>
      <w:r w:rsidRPr="0060390B">
        <w:rPr>
          <w:b/>
          <w:bCs/>
          <w:sz w:val="28"/>
          <w:szCs w:val="28"/>
        </w:rPr>
        <w:t xml:space="preserve">Licences Nr. _________ </w:t>
      </w:r>
      <w:r w:rsidR="00B121FA" w:rsidRPr="0060390B">
        <w:rPr>
          <w:b/>
          <w:bCs/>
          <w:sz w:val="28"/>
          <w:szCs w:val="28"/>
        </w:rPr>
        <w:t>8</w:t>
      </w:r>
      <w:r w:rsidR="00361FD9" w:rsidRPr="0060390B">
        <w:rPr>
          <w:b/>
          <w:bCs/>
          <w:sz w:val="28"/>
          <w:szCs w:val="28"/>
        </w:rPr>
        <w:t>.pielikums</w:t>
      </w:r>
    </w:p>
    <w:p w:rsidR="00361FD9" w:rsidRPr="0060390B" w:rsidRDefault="00361FD9" w:rsidP="00361FD9">
      <w:pPr>
        <w:jc w:val="right"/>
        <w:rPr>
          <w:b/>
          <w:bCs/>
          <w:i/>
        </w:rPr>
      </w:pPr>
      <w:r w:rsidRPr="0060390B">
        <w:rPr>
          <w:b/>
          <w:bCs/>
          <w:i/>
        </w:rPr>
        <w:t>Licence No_________Annex 9</w:t>
      </w:r>
    </w:p>
    <w:p w:rsidR="00361FD9" w:rsidRPr="0060390B" w:rsidRDefault="00361FD9" w:rsidP="00E27B95">
      <w:pPr>
        <w:rPr>
          <w:b/>
          <w:bCs/>
        </w:rPr>
      </w:pPr>
    </w:p>
    <w:p w:rsidR="00E27B95" w:rsidRPr="0060390B" w:rsidRDefault="00E27B95" w:rsidP="00E27B95">
      <w:pPr>
        <w:rPr>
          <w:sz w:val="28"/>
          <w:szCs w:val="28"/>
        </w:rPr>
      </w:pPr>
      <w:r w:rsidRPr="0060390B">
        <w:rPr>
          <w:b/>
          <w:bCs/>
          <w:sz w:val="28"/>
          <w:szCs w:val="28"/>
        </w:rPr>
        <w:t>Speciālās darbības veidi</w:t>
      </w:r>
      <w:r w:rsidRPr="0060390B">
        <w:rPr>
          <w:sz w:val="28"/>
          <w:szCs w:val="28"/>
        </w:rPr>
        <w:t xml:space="preserve"> </w:t>
      </w:r>
      <w:r w:rsidRPr="0060390B">
        <w:rPr>
          <w:iCs/>
          <w:sz w:val="28"/>
          <w:szCs w:val="28"/>
        </w:rPr>
        <w:t>(vajadzīgo atzīmēt ar x)</w:t>
      </w:r>
      <w:r w:rsidRPr="0060390B">
        <w:rPr>
          <w:sz w:val="28"/>
          <w:szCs w:val="28"/>
        </w:rPr>
        <w:t xml:space="preserve"> un atbildīgā(-s) persona(-s) par narkotisko un psihotropo zāļu ražošanu vai importēšanu</w:t>
      </w:r>
    </w:p>
    <w:p w:rsidR="00E27B95" w:rsidRPr="0060390B" w:rsidRDefault="00E27B95" w:rsidP="00E27B95">
      <w:pPr>
        <w:rPr>
          <w:sz w:val="28"/>
          <w:szCs w:val="28"/>
        </w:rPr>
      </w:pPr>
      <w:r w:rsidRPr="0060390B">
        <w:rPr>
          <w:b/>
          <w:bCs/>
          <w:i/>
          <w:iCs/>
          <w:sz w:val="28"/>
          <w:szCs w:val="28"/>
        </w:rPr>
        <w:t>Particular authorised activities</w:t>
      </w:r>
      <w:r w:rsidRPr="0060390B">
        <w:rPr>
          <w:i/>
          <w:iCs/>
          <w:sz w:val="28"/>
          <w:szCs w:val="28"/>
        </w:rPr>
        <w:t xml:space="preserve"> (mark “X” where appropriate) and responsible person(-s)</w:t>
      </w:r>
    </w:p>
    <w:p w:rsidR="00E27B95" w:rsidRPr="0060390B" w:rsidRDefault="00E27B95" w:rsidP="00E27B95">
      <w:r w:rsidRPr="0060390B">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5"/>
        <w:gridCol w:w="4406"/>
      </w:tblGrid>
      <w:tr w:rsidR="00E27B95" w:rsidRPr="0060390B" w:rsidTr="005B4872">
        <w:trPr>
          <w:tblCellSpacing w:w="0" w:type="dxa"/>
        </w:trPr>
        <w:tc>
          <w:tcPr>
            <w:tcW w:w="4695" w:type="dxa"/>
            <w:tcBorders>
              <w:top w:val="outset" w:sz="6" w:space="0" w:color="auto"/>
              <w:left w:val="outset" w:sz="6" w:space="0" w:color="auto"/>
              <w:bottom w:val="outset" w:sz="6" w:space="0" w:color="auto"/>
              <w:right w:val="outset" w:sz="6" w:space="0" w:color="auto"/>
            </w:tcBorders>
          </w:tcPr>
          <w:p w:rsidR="00E27B95" w:rsidRPr="0060390B" w:rsidRDefault="00E27B95" w:rsidP="005B4872">
            <w:pPr>
              <w:jc w:val="center"/>
            </w:pPr>
            <w:r w:rsidRPr="0060390B">
              <w:t>Speciālās darbības veids</w:t>
            </w:r>
          </w:p>
          <w:p w:rsidR="00E27B95" w:rsidRPr="0060390B" w:rsidRDefault="00E27B95" w:rsidP="005B4872">
            <w:pPr>
              <w:jc w:val="center"/>
            </w:pPr>
            <w:r w:rsidRPr="0060390B">
              <w:rPr>
                <w:i/>
                <w:iCs/>
              </w:rPr>
              <w:t>Particular activity</w:t>
            </w:r>
          </w:p>
        </w:tc>
        <w:tc>
          <w:tcPr>
            <w:tcW w:w="4406" w:type="dxa"/>
            <w:tcBorders>
              <w:top w:val="outset" w:sz="6" w:space="0" w:color="auto"/>
              <w:left w:val="outset" w:sz="6" w:space="0" w:color="auto"/>
              <w:bottom w:val="outset" w:sz="6" w:space="0" w:color="auto"/>
              <w:right w:val="outset" w:sz="6" w:space="0" w:color="auto"/>
            </w:tcBorders>
          </w:tcPr>
          <w:p w:rsidR="00E27B95" w:rsidRPr="0060390B" w:rsidRDefault="00E27B95" w:rsidP="005B4872">
            <w:pPr>
              <w:jc w:val="center"/>
            </w:pPr>
            <w:r w:rsidRPr="0060390B">
              <w:t>Par narkotisko un psihotropo zāļu ražošanu vai importu atbildīgās(-o) personas(-u) amats, vārds, uzvārds</w:t>
            </w:r>
          </w:p>
          <w:p w:rsidR="00E27B95" w:rsidRPr="0060390B" w:rsidRDefault="00E27B95" w:rsidP="005B4872">
            <w:pPr>
              <w:jc w:val="center"/>
            </w:pPr>
            <w:r w:rsidRPr="0060390B">
              <w:rPr>
                <w:i/>
                <w:iCs/>
              </w:rPr>
              <w:t>Name, surname, position of a person(-s) responsible for manufacturing of narcotic and psychotropic medicinal products</w:t>
            </w:r>
          </w:p>
        </w:tc>
      </w:tr>
      <w:tr w:rsidR="00E27B95" w:rsidRPr="0060390B" w:rsidTr="005B4872">
        <w:trPr>
          <w:tblCellSpacing w:w="0" w:type="dxa"/>
        </w:trPr>
        <w:tc>
          <w:tcPr>
            <w:tcW w:w="469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lastRenderedPageBreak/>
              <w:t> </w:t>
            </w:r>
            <w:r w:rsidR="00342C4A" w:rsidRPr="0060390B">
              <w:rPr>
                <w:b/>
                <w:noProof/>
                <w:lang w:val="en-US" w:eastAsia="en-US"/>
              </w:rPr>
              <w:drawing>
                <wp:inline distT="0" distB="0" distL="0" distR="0">
                  <wp:extent cx="228600" cy="276225"/>
                  <wp:effectExtent l="19050" t="0" r="0" b="0"/>
                  <wp:docPr id="8" name="Attēls 12" descr="I004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 descr="I0041076"/>
                          <pic:cNvPicPr>
                            <a:picLocks noChangeAspect="1" noChangeArrowheads="1"/>
                          </pic:cNvPicPr>
                        </pic:nvPicPr>
                        <pic:blipFill>
                          <a:blip r:embed="rId23" cstate="print"/>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Pr="0060390B">
              <w:rPr>
                <w:b/>
                <w:bCs/>
              </w:rPr>
              <w:t>  </w:t>
            </w:r>
            <w:r w:rsidRPr="0060390B">
              <w:t>narkotisko zāļu ražošana</w:t>
            </w:r>
          </w:p>
          <w:p w:rsidR="00E27B95" w:rsidRPr="0060390B" w:rsidRDefault="00E27B95" w:rsidP="005B4872">
            <w:r w:rsidRPr="0060390B">
              <w:rPr>
                <w:i/>
                <w:iCs/>
              </w:rPr>
              <w:t>manufacturing of narcotic medicinal products</w:t>
            </w:r>
          </w:p>
        </w:tc>
        <w:tc>
          <w:tcPr>
            <w:tcW w:w="440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r>
      <w:tr w:rsidR="00E27B95" w:rsidRPr="0060390B" w:rsidTr="005B4872">
        <w:trPr>
          <w:tblCellSpacing w:w="0" w:type="dxa"/>
        </w:trPr>
        <w:tc>
          <w:tcPr>
            <w:tcW w:w="469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r w:rsidR="00342C4A" w:rsidRPr="0060390B">
              <w:rPr>
                <w:b/>
                <w:noProof/>
                <w:lang w:val="en-US" w:eastAsia="en-US"/>
              </w:rPr>
              <w:drawing>
                <wp:inline distT="0" distB="0" distL="0" distR="0">
                  <wp:extent cx="228600" cy="276225"/>
                  <wp:effectExtent l="19050" t="0" r="0" b="0"/>
                  <wp:docPr id="9" name="Attēls 13" descr="I004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3" descr="I0041076"/>
                          <pic:cNvPicPr>
                            <a:picLocks noChangeAspect="1" noChangeArrowheads="1"/>
                          </pic:cNvPicPr>
                        </pic:nvPicPr>
                        <pic:blipFill>
                          <a:blip r:embed="rId23" cstate="print"/>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Pr="0060390B">
              <w:rPr>
                <w:b/>
                <w:bCs/>
              </w:rPr>
              <w:t>  </w:t>
            </w:r>
            <w:r w:rsidRPr="0060390B">
              <w:t>narkotisko zāļu importēšana</w:t>
            </w:r>
          </w:p>
          <w:p w:rsidR="00E27B95" w:rsidRPr="0060390B" w:rsidRDefault="00E27B95" w:rsidP="005B4872">
            <w:r w:rsidRPr="0060390B">
              <w:rPr>
                <w:i/>
                <w:iCs/>
              </w:rPr>
              <w:t>importing of narcotic medicinal products</w:t>
            </w:r>
          </w:p>
        </w:tc>
        <w:tc>
          <w:tcPr>
            <w:tcW w:w="440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r>
      <w:tr w:rsidR="00E27B95" w:rsidRPr="0060390B" w:rsidTr="005B4872">
        <w:trPr>
          <w:tblCellSpacing w:w="0" w:type="dxa"/>
        </w:trPr>
        <w:tc>
          <w:tcPr>
            <w:tcW w:w="469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r w:rsidR="00342C4A" w:rsidRPr="0060390B">
              <w:rPr>
                <w:b/>
                <w:noProof/>
                <w:lang w:val="en-US" w:eastAsia="en-US"/>
              </w:rPr>
              <w:drawing>
                <wp:inline distT="0" distB="0" distL="0" distR="0">
                  <wp:extent cx="228600" cy="276225"/>
                  <wp:effectExtent l="19050" t="0" r="0" b="0"/>
                  <wp:docPr id="10" name="Attēls 14" descr="I004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 descr="I0041076"/>
                          <pic:cNvPicPr>
                            <a:picLocks noChangeAspect="1" noChangeArrowheads="1"/>
                          </pic:cNvPicPr>
                        </pic:nvPicPr>
                        <pic:blipFill>
                          <a:blip r:embed="rId23" cstate="print"/>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Pr="0060390B">
              <w:rPr>
                <w:b/>
                <w:bCs/>
              </w:rPr>
              <w:t>  </w:t>
            </w:r>
            <w:r w:rsidRPr="0060390B">
              <w:t>psihotropo zāļu ražošana</w:t>
            </w:r>
            <w:r w:rsidRPr="0060390B">
              <w:rPr>
                <w:i/>
                <w:iCs/>
              </w:rPr>
              <w:t xml:space="preserve"> manufacturing of psychotropic medicinal products</w:t>
            </w:r>
          </w:p>
        </w:tc>
        <w:tc>
          <w:tcPr>
            <w:tcW w:w="440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r>
      <w:tr w:rsidR="00E27B95" w:rsidRPr="0060390B" w:rsidTr="005B4872">
        <w:trPr>
          <w:tblCellSpacing w:w="0" w:type="dxa"/>
        </w:trPr>
        <w:tc>
          <w:tcPr>
            <w:tcW w:w="4695"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r w:rsidR="00342C4A" w:rsidRPr="0060390B">
              <w:rPr>
                <w:b/>
                <w:noProof/>
                <w:lang w:val="en-US" w:eastAsia="en-US"/>
              </w:rPr>
              <w:drawing>
                <wp:inline distT="0" distB="0" distL="0" distR="0">
                  <wp:extent cx="228600" cy="276225"/>
                  <wp:effectExtent l="19050" t="0" r="0" b="0"/>
                  <wp:docPr id="11" name="Attēls 15" descr="I004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 descr="I0041076"/>
                          <pic:cNvPicPr>
                            <a:picLocks noChangeAspect="1" noChangeArrowheads="1"/>
                          </pic:cNvPicPr>
                        </pic:nvPicPr>
                        <pic:blipFill>
                          <a:blip r:embed="rId23" cstate="print"/>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Pr="0060390B">
              <w:rPr>
                <w:b/>
                <w:bCs/>
              </w:rPr>
              <w:t>  </w:t>
            </w:r>
            <w:r w:rsidRPr="0060390B">
              <w:t>psihotropo zāļu importēšana</w:t>
            </w:r>
            <w:r w:rsidRPr="0060390B">
              <w:rPr>
                <w:i/>
                <w:iCs/>
              </w:rPr>
              <w:t xml:space="preserve"> importing of psychotropic medicinal products</w:t>
            </w:r>
          </w:p>
        </w:tc>
        <w:tc>
          <w:tcPr>
            <w:tcW w:w="4406" w:type="dxa"/>
            <w:tcBorders>
              <w:top w:val="outset" w:sz="6" w:space="0" w:color="auto"/>
              <w:left w:val="outset" w:sz="6" w:space="0" w:color="auto"/>
              <w:bottom w:val="outset" w:sz="6" w:space="0" w:color="auto"/>
              <w:right w:val="outset" w:sz="6" w:space="0" w:color="auto"/>
            </w:tcBorders>
          </w:tcPr>
          <w:p w:rsidR="00E27B95" w:rsidRPr="0060390B" w:rsidRDefault="00E27B95" w:rsidP="005B4872">
            <w:r w:rsidRPr="0060390B">
              <w:t>  </w:t>
            </w:r>
          </w:p>
        </w:tc>
      </w:tr>
    </w:tbl>
    <w:p w:rsidR="00E27B95" w:rsidRPr="0060390B" w:rsidRDefault="00E27B95" w:rsidP="00E27B95">
      <w:r w:rsidRPr="0060390B">
        <w:t> </w:t>
      </w:r>
    </w:p>
    <w:p w:rsidR="00361FD9" w:rsidRPr="0060390B" w:rsidRDefault="00361FD9" w:rsidP="00E27B95">
      <w:pPr>
        <w:ind w:firstLine="720"/>
        <w:jc w:val="both"/>
      </w:pPr>
    </w:p>
    <w:p w:rsidR="00E354D9" w:rsidRPr="0060390B" w:rsidRDefault="00CF3AEC" w:rsidP="00341EBA">
      <w:pPr>
        <w:ind w:firstLine="720"/>
        <w:jc w:val="both"/>
        <w:rPr>
          <w:sz w:val="28"/>
          <w:szCs w:val="28"/>
        </w:rPr>
      </w:pPr>
      <w:r w:rsidRPr="0060390B">
        <w:rPr>
          <w:sz w:val="28"/>
          <w:szCs w:val="28"/>
        </w:rPr>
        <w:t>Piezīme. Dokumenta rekvizītu</w:t>
      </w:r>
      <w:r w:rsidR="00E27B95" w:rsidRPr="0060390B">
        <w:rPr>
          <w:sz w:val="28"/>
          <w:szCs w:val="28"/>
        </w:rPr>
        <w:t xml:space="preserve"> "paraksts" neaizpilda, ja elektroniskais dokuments ir sagatavots atbilstoši normatīvajiem aktiem par elektronisko dokumentu noformēšanu</w:t>
      </w:r>
      <w:r w:rsidR="00341EBA" w:rsidRPr="0060390B">
        <w:rPr>
          <w:sz w:val="28"/>
          <w:szCs w:val="28"/>
        </w:rPr>
        <w:t>.”.</w:t>
      </w:r>
    </w:p>
    <w:p w:rsidR="00E27B95" w:rsidRPr="0060390B" w:rsidRDefault="00E27B95" w:rsidP="00E27B95">
      <w:pPr>
        <w:rPr>
          <w:sz w:val="28"/>
          <w:szCs w:val="28"/>
        </w:rPr>
      </w:pPr>
      <w:r w:rsidRPr="0060390B">
        <w:rPr>
          <w:sz w:val="28"/>
          <w:szCs w:val="28"/>
        </w:rPr>
        <w:t> </w:t>
      </w:r>
    </w:p>
    <w:p w:rsidR="000766F4" w:rsidRPr="00881252" w:rsidRDefault="000766F4" w:rsidP="000766F4">
      <w:pPr>
        <w:pStyle w:val="Bezatstarpm1"/>
        <w:ind w:firstLine="851"/>
        <w:jc w:val="both"/>
        <w:rPr>
          <w:rFonts w:ascii="Times New Roman" w:hAnsi="Times New Roman"/>
          <w:bCs/>
          <w:sz w:val="28"/>
          <w:szCs w:val="28"/>
          <w:lang w:val="lv-LV"/>
        </w:rPr>
      </w:pPr>
      <w:r>
        <w:rPr>
          <w:rFonts w:ascii="Times New Roman" w:hAnsi="Times New Roman"/>
          <w:bCs/>
          <w:sz w:val="28"/>
          <w:szCs w:val="28"/>
          <w:lang w:val="lv-LV"/>
        </w:rPr>
        <w:t xml:space="preserve">25. </w:t>
      </w:r>
      <w:r w:rsidRPr="00881252">
        <w:rPr>
          <w:rFonts w:ascii="Times New Roman" w:hAnsi="Times New Roman"/>
          <w:bCs/>
          <w:sz w:val="28"/>
          <w:szCs w:val="28"/>
          <w:lang w:val="lv-LV"/>
        </w:rPr>
        <w:t>Izteikt</w:t>
      </w:r>
      <w:r>
        <w:rPr>
          <w:rFonts w:ascii="Times New Roman" w:hAnsi="Times New Roman"/>
          <w:bCs/>
          <w:sz w:val="28"/>
          <w:szCs w:val="28"/>
          <w:lang w:val="lv-LV"/>
        </w:rPr>
        <w:t xml:space="preserve"> 8</w:t>
      </w:r>
      <w:r w:rsidRPr="00881252">
        <w:rPr>
          <w:rFonts w:ascii="Times New Roman" w:hAnsi="Times New Roman"/>
          <w:bCs/>
          <w:sz w:val="28"/>
          <w:szCs w:val="28"/>
          <w:lang w:val="lv-LV"/>
        </w:rPr>
        <w:t>.pielikuma piezīmi šādā redakcijā:</w:t>
      </w:r>
    </w:p>
    <w:p w:rsidR="000766F4" w:rsidRPr="00881252" w:rsidRDefault="000766F4" w:rsidP="000766F4">
      <w:pPr>
        <w:pStyle w:val="Bezatstarpm1"/>
        <w:ind w:firstLine="851"/>
        <w:jc w:val="both"/>
        <w:rPr>
          <w:rFonts w:ascii="Times New Roman" w:hAnsi="Times New Roman"/>
          <w:bCs/>
          <w:sz w:val="28"/>
          <w:szCs w:val="28"/>
          <w:lang w:val="lv-LV"/>
        </w:rPr>
      </w:pPr>
      <w:r w:rsidRPr="00881252">
        <w:rPr>
          <w:rFonts w:ascii="Times New Roman" w:hAnsi="Times New Roman"/>
          <w:bCs/>
          <w:sz w:val="28"/>
          <w:szCs w:val="28"/>
          <w:lang w:val="lv-LV"/>
        </w:rPr>
        <w:t>”Piezīme. Dokumenta rekvizītu ”paraksts” neaizpilda, ja elektroniskais dokuments ir sagatavots atbilstoši normatīvajiem aktiem par elektronisko dokumentu noformēšanu.”.</w:t>
      </w:r>
    </w:p>
    <w:p w:rsidR="00A45716" w:rsidRPr="0060390B" w:rsidRDefault="00A45716" w:rsidP="00A82CA6">
      <w:pPr>
        <w:pStyle w:val="NoSpacing"/>
        <w:jc w:val="both"/>
        <w:rPr>
          <w:rFonts w:ascii="Times New Roman" w:hAnsi="Times New Roman"/>
          <w:sz w:val="28"/>
          <w:szCs w:val="28"/>
          <w:lang w:val="lv-LV"/>
        </w:rPr>
      </w:pPr>
    </w:p>
    <w:p w:rsidR="002F045A" w:rsidRPr="0060390B" w:rsidRDefault="002F045A" w:rsidP="00A82CA6">
      <w:pPr>
        <w:pStyle w:val="NoSpacing"/>
        <w:jc w:val="both"/>
        <w:rPr>
          <w:rFonts w:ascii="Times New Roman" w:hAnsi="Times New Roman"/>
          <w:sz w:val="28"/>
          <w:szCs w:val="28"/>
          <w:lang w:val="lv-LV"/>
        </w:rPr>
      </w:pPr>
    </w:p>
    <w:p w:rsidR="00A82CA6" w:rsidRPr="0060390B" w:rsidRDefault="00A82CA6" w:rsidP="00A82CA6">
      <w:pPr>
        <w:pStyle w:val="NoSpacing"/>
        <w:jc w:val="both"/>
        <w:rPr>
          <w:rFonts w:ascii="Times New Roman" w:hAnsi="Times New Roman"/>
          <w:sz w:val="28"/>
          <w:szCs w:val="28"/>
          <w:lang w:val="lv-LV"/>
        </w:rPr>
      </w:pPr>
      <w:r w:rsidRPr="0060390B">
        <w:rPr>
          <w:rFonts w:ascii="Times New Roman" w:hAnsi="Times New Roman"/>
          <w:sz w:val="28"/>
          <w:szCs w:val="28"/>
          <w:lang w:val="lv-LV"/>
        </w:rPr>
        <w:t xml:space="preserve">Ministru prezidents </w:t>
      </w:r>
      <w:r w:rsidRPr="0060390B">
        <w:rPr>
          <w:rFonts w:ascii="Times New Roman" w:hAnsi="Times New Roman"/>
          <w:sz w:val="28"/>
          <w:szCs w:val="28"/>
          <w:lang w:val="lv-LV"/>
        </w:rPr>
        <w:tab/>
      </w:r>
      <w:r w:rsidRPr="0060390B">
        <w:rPr>
          <w:rFonts w:ascii="Times New Roman" w:hAnsi="Times New Roman"/>
          <w:sz w:val="28"/>
          <w:szCs w:val="28"/>
          <w:lang w:val="lv-LV"/>
        </w:rPr>
        <w:tab/>
      </w:r>
      <w:r w:rsidRPr="0060390B">
        <w:rPr>
          <w:rFonts w:ascii="Times New Roman" w:hAnsi="Times New Roman"/>
          <w:sz w:val="28"/>
          <w:szCs w:val="28"/>
          <w:lang w:val="lv-LV"/>
        </w:rPr>
        <w:tab/>
      </w:r>
      <w:r w:rsidRPr="0060390B">
        <w:rPr>
          <w:rFonts w:ascii="Times New Roman" w:hAnsi="Times New Roman"/>
          <w:sz w:val="28"/>
          <w:szCs w:val="28"/>
          <w:lang w:val="lv-LV"/>
        </w:rPr>
        <w:tab/>
      </w:r>
      <w:r w:rsidRPr="0060390B">
        <w:rPr>
          <w:rFonts w:ascii="Times New Roman" w:hAnsi="Times New Roman"/>
          <w:sz w:val="28"/>
          <w:szCs w:val="28"/>
          <w:lang w:val="lv-LV"/>
        </w:rPr>
        <w:tab/>
      </w:r>
      <w:r w:rsidRPr="0060390B">
        <w:rPr>
          <w:rFonts w:ascii="Times New Roman" w:hAnsi="Times New Roman"/>
          <w:sz w:val="28"/>
          <w:szCs w:val="28"/>
          <w:lang w:val="lv-LV"/>
        </w:rPr>
        <w:tab/>
      </w:r>
      <w:r w:rsidRPr="0060390B">
        <w:rPr>
          <w:rFonts w:ascii="Times New Roman" w:hAnsi="Times New Roman"/>
          <w:sz w:val="28"/>
          <w:szCs w:val="28"/>
          <w:lang w:val="lv-LV"/>
        </w:rPr>
        <w:tab/>
        <w:t>V.Dombrovskis</w:t>
      </w:r>
    </w:p>
    <w:p w:rsidR="00A82CA6" w:rsidRPr="0060390B" w:rsidRDefault="00A82CA6" w:rsidP="00A82CA6">
      <w:pPr>
        <w:pStyle w:val="NoSpacing"/>
        <w:jc w:val="both"/>
        <w:rPr>
          <w:rFonts w:ascii="Times New Roman" w:hAnsi="Times New Roman"/>
          <w:sz w:val="28"/>
          <w:szCs w:val="28"/>
          <w:lang w:val="lv-LV"/>
        </w:rPr>
      </w:pPr>
    </w:p>
    <w:p w:rsidR="00A82CA6" w:rsidRPr="0060390B" w:rsidRDefault="00A82CA6" w:rsidP="00A82CA6">
      <w:pPr>
        <w:pStyle w:val="NoSpacing"/>
        <w:jc w:val="both"/>
        <w:rPr>
          <w:rFonts w:ascii="Times New Roman" w:hAnsi="Times New Roman"/>
          <w:sz w:val="28"/>
          <w:szCs w:val="28"/>
          <w:lang w:val="lv-LV"/>
        </w:rPr>
      </w:pPr>
    </w:p>
    <w:p w:rsidR="00A82CA6" w:rsidRPr="0060390B" w:rsidRDefault="00A82CA6" w:rsidP="00A82CA6">
      <w:pPr>
        <w:pStyle w:val="NoSpacing"/>
        <w:jc w:val="both"/>
        <w:rPr>
          <w:rFonts w:ascii="Times New Roman" w:hAnsi="Times New Roman"/>
          <w:sz w:val="28"/>
          <w:szCs w:val="28"/>
          <w:lang w:val="lv-LV"/>
        </w:rPr>
      </w:pPr>
    </w:p>
    <w:p w:rsidR="00F57EA3" w:rsidRPr="00764DA3" w:rsidRDefault="00A82CA6" w:rsidP="00764DA3">
      <w:pPr>
        <w:pStyle w:val="NoSpacing"/>
        <w:jc w:val="both"/>
        <w:rPr>
          <w:rFonts w:ascii="Times New Roman" w:hAnsi="Times New Roman"/>
          <w:sz w:val="28"/>
          <w:szCs w:val="28"/>
          <w:lang w:val="lv-LV"/>
        </w:rPr>
      </w:pPr>
      <w:r w:rsidRPr="0060390B">
        <w:rPr>
          <w:rFonts w:ascii="Times New Roman" w:hAnsi="Times New Roman"/>
          <w:bCs/>
          <w:sz w:val="28"/>
          <w:szCs w:val="28"/>
          <w:lang w:val="lv-LV"/>
        </w:rPr>
        <w:t>Veselības ministre</w:t>
      </w:r>
      <w:r w:rsidRPr="0060390B">
        <w:rPr>
          <w:rFonts w:ascii="Times New Roman" w:hAnsi="Times New Roman"/>
          <w:bCs/>
          <w:sz w:val="28"/>
          <w:szCs w:val="28"/>
          <w:lang w:val="lv-LV"/>
        </w:rPr>
        <w:tab/>
      </w:r>
      <w:r w:rsidRPr="0060390B">
        <w:rPr>
          <w:rFonts w:ascii="Times New Roman" w:hAnsi="Times New Roman"/>
          <w:bCs/>
          <w:sz w:val="28"/>
          <w:szCs w:val="28"/>
          <w:lang w:val="lv-LV"/>
        </w:rPr>
        <w:tab/>
      </w:r>
      <w:r w:rsidRPr="0060390B">
        <w:rPr>
          <w:rFonts w:ascii="Times New Roman" w:hAnsi="Times New Roman"/>
          <w:bCs/>
          <w:sz w:val="28"/>
          <w:szCs w:val="28"/>
          <w:lang w:val="lv-LV"/>
        </w:rPr>
        <w:tab/>
      </w:r>
      <w:r w:rsidRPr="0060390B">
        <w:rPr>
          <w:rFonts w:ascii="Times New Roman" w:hAnsi="Times New Roman"/>
          <w:bCs/>
          <w:sz w:val="28"/>
          <w:szCs w:val="28"/>
          <w:lang w:val="lv-LV"/>
        </w:rPr>
        <w:tab/>
      </w:r>
      <w:r w:rsidRPr="0060390B">
        <w:rPr>
          <w:rFonts w:ascii="Times New Roman" w:hAnsi="Times New Roman"/>
          <w:bCs/>
          <w:sz w:val="28"/>
          <w:szCs w:val="28"/>
          <w:lang w:val="lv-LV"/>
        </w:rPr>
        <w:tab/>
      </w:r>
      <w:r w:rsidRPr="0060390B">
        <w:rPr>
          <w:rFonts w:ascii="Times New Roman" w:hAnsi="Times New Roman"/>
          <w:bCs/>
          <w:sz w:val="28"/>
          <w:szCs w:val="28"/>
          <w:lang w:val="lv-LV"/>
        </w:rPr>
        <w:tab/>
      </w:r>
      <w:r w:rsidRPr="0060390B">
        <w:rPr>
          <w:rFonts w:ascii="Times New Roman" w:hAnsi="Times New Roman"/>
          <w:bCs/>
          <w:sz w:val="28"/>
          <w:szCs w:val="28"/>
          <w:lang w:val="lv-LV"/>
        </w:rPr>
        <w:tab/>
      </w:r>
      <w:r w:rsidRPr="0060390B">
        <w:rPr>
          <w:rFonts w:ascii="Times New Roman" w:hAnsi="Times New Roman"/>
          <w:bCs/>
          <w:sz w:val="28"/>
          <w:szCs w:val="28"/>
          <w:lang w:val="lv-LV"/>
        </w:rPr>
        <w:tab/>
        <w:t>I.Circene</w:t>
      </w:r>
    </w:p>
    <w:p w:rsidR="00F57EA3" w:rsidRDefault="00F57EA3" w:rsidP="00891B05">
      <w:pPr>
        <w:pStyle w:val="NoSpacing"/>
        <w:tabs>
          <w:tab w:val="left" w:pos="2270"/>
        </w:tabs>
        <w:jc w:val="both"/>
        <w:rPr>
          <w:rFonts w:ascii="Times New Roman" w:hAnsi="Times New Roman"/>
          <w:sz w:val="24"/>
          <w:szCs w:val="24"/>
          <w:lang w:val="lv-LV"/>
        </w:rPr>
      </w:pPr>
    </w:p>
    <w:p w:rsidR="00F57EA3" w:rsidRDefault="00F57EA3" w:rsidP="00891B05">
      <w:pPr>
        <w:pStyle w:val="NoSpacing"/>
        <w:tabs>
          <w:tab w:val="left" w:pos="2270"/>
        </w:tabs>
        <w:jc w:val="both"/>
        <w:rPr>
          <w:rFonts w:ascii="Times New Roman" w:hAnsi="Times New Roman"/>
          <w:sz w:val="24"/>
          <w:szCs w:val="24"/>
          <w:lang w:val="lv-LV"/>
        </w:rPr>
      </w:pPr>
    </w:p>
    <w:p w:rsidR="00F57EA3" w:rsidRDefault="00F57EA3" w:rsidP="00891B05">
      <w:pPr>
        <w:pStyle w:val="NoSpacing"/>
        <w:tabs>
          <w:tab w:val="left" w:pos="2270"/>
        </w:tabs>
        <w:jc w:val="both"/>
        <w:rPr>
          <w:rFonts w:ascii="Times New Roman" w:hAnsi="Times New Roman"/>
          <w:sz w:val="24"/>
          <w:szCs w:val="24"/>
          <w:lang w:val="lv-LV"/>
        </w:rPr>
      </w:pPr>
    </w:p>
    <w:p w:rsidR="00F57EA3" w:rsidRDefault="00F57EA3" w:rsidP="00891B05">
      <w:pPr>
        <w:pStyle w:val="NoSpacing"/>
        <w:tabs>
          <w:tab w:val="left" w:pos="2270"/>
        </w:tabs>
        <w:jc w:val="both"/>
        <w:rPr>
          <w:rFonts w:ascii="Times New Roman" w:hAnsi="Times New Roman"/>
          <w:sz w:val="24"/>
          <w:szCs w:val="24"/>
          <w:lang w:val="lv-LV"/>
        </w:rPr>
      </w:pPr>
    </w:p>
    <w:p w:rsidR="00F57EA3" w:rsidRDefault="00F57EA3" w:rsidP="00891B05">
      <w:pPr>
        <w:pStyle w:val="NoSpacing"/>
        <w:tabs>
          <w:tab w:val="left" w:pos="2270"/>
        </w:tabs>
        <w:jc w:val="both"/>
        <w:rPr>
          <w:rFonts w:ascii="Times New Roman" w:hAnsi="Times New Roman"/>
          <w:sz w:val="24"/>
          <w:szCs w:val="24"/>
          <w:lang w:val="lv-LV"/>
        </w:rPr>
      </w:pPr>
    </w:p>
    <w:p w:rsidR="00F57EA3" w:rsidRDefault="00F57EA3" w:rsidP="00891B05">
      <w:pPr>
        <w:pStyle w:val="NoSpacing"/>
        <w:tabs>
          <w:tab w:val="left" w:pos="2270"/>
        </w:tabs>
        <w:jc w:val="both"/>
        <w:rPr>
          <w:rFonts w:ascii="Times New Roman" w:hAnsi="Times New Roman"/>
          <w:sz w:val="24"/>
          <w:szCs w:val="24"/>
          <w:lang w:val="lv-LV"/>
        </w:rPr>
      </w:pPr>
    </w:p>
    <w:p w:rsidR="00F57EA3" w:rsidRDefault="00F57EA3" w:rsidP="00891B05">
      <w:pPr>
        <w:pStyle w:val="NoSpacing"/>
        <w:tabs>
          <w:tab w:val="left" w:pos="2270"/>
        </w:tabs>
        <w:jc w:val="both"/>
        <w:rPr>
          <w:rFonts w:ascii="Times New Roman" w:hAnsi="Times New Roman"/>
          <w:sz w:val="24"/>
          <w:szCs w:val="24"/>
          <w:lang w:val="lv-LV"/>
        </w:rPr>
      </w:pPr>
    </w:p>
    <w:p w:rsidR="00F57EA3" w:rsidRDefault="00F57EA3" w:rsidP="00891B05">
      <w:pPr>
        <w:pStyle w:val="NoSpacing"/>
        <w:tabs>
          <w:tab w:val="left" w:pos="2270"/>
        </w:tabs>
        <w:jc w:val="both"/>
        <w:rPr>
          <w:rFonts w:ascii="Times New Roman" w:hAnsi="Times New Roman"/>
          <w:sz w:val="24"/>
          <w:szCs w:val="24"/>
          <w:lang w:val="lv-LV"/>
        </w:rPr>
      </w:pPr>
    </w:p>
    <w:p w:rsidR="00F57EA3" w:rsidRDefault="00F57EA3" w:rsidP="00891B05">
      <w:pPr>
        <w:pStyle w:val="NoSpacing"/>
        <w:tabs>
          <w:tab w:val="left" w:pos="2270"/>
        </w:tabs>
        <w:jc w:val="both"/>
        <w:rPr>
          <w:rFonts w:ascii="Times New Roman" w:hAnsi="Times New Roman"/>
          <w:sz w:val="24"/>
          <w:szCs w:val="24"/>
          <w:lang w:val="lv-LV"/>
        </w:rPr>
      </w:pPr>
    </w:p>
    <w:p w:rsidR="00F57EA3" w:rsidRDefault="00F57EA3" w:rsidP="00891B05">
      <w:pPr>
        <w:pStyle w:val="NoSpacing"/>
        <w:tabs>
          <w:tab w:val="left" w:pos="2270"/>
        </w:tabs>
        <w:jc w:val="both"/>
        <w:rPr>
          <w:rFonts w:ascii="Times New Roman" w:hAnsi="Times New Roman"/>
          <w:sz w:val="24"/>
          <w:szCs w:val="24"/>
          <w:lang w:val="lv-LV"/>
        </w:rPr>
      </w:pPr>
    </w:p>
    <w:p w:rsidR="00891B05" w:rsidRPr="0060390B" w:rsidRDefault="00B93128" w:rsidP="00891B05">
      <w:pPr>
        <w:pStyle w:val="NoSpacing"/>
        <w:tabs>
          <w:tab w:val="left" w:pos="2270"/>
        </w:tabs>
        <w:jc w:val="both"/>
        <w:rPr>
          <w:rFonts w:ascii="Times New Roman" w:hAnsi="Times New Roman"/>
          <w:sz w:val="24"/>
          <w:szCs w:val="24"/>
          <w:lang w:val="lv-LV"/>
        </w:rPr>
      </w:pPr>
      <w:r>
        <w:rPr>
          <w:rFonts w:ascii="Times New Roman" w:hAnsi="Times New Roman"/>
          <w:sz w:val="24"/>
          <w:szCs w:val="24"/>
          <w:lang w:val="lv-LV"/>
        </w:rPr>
        <w:t>05</w:t>
      </w:r>
      <w:r w:rsidR="00EF2BDB" w:rsidRPr="0060390B">
        <w:rPr>
          <w:rFonts w:ascii="Times New Roman" w:hAnsi="Times New Roman"/>
          <w:sz w:val="24"/>
          <w:szCs w:val="24"/>
          <w:lang w:val="lv-LV"/>
        </w:rPr>
        <w:t>.0</w:t>
      </w:r>
      <w:r>
        <w:rPr>
          <w:rFonts w:ascii="Times New Roman" w:hAnsi="Times New Roman"/>
          <w:sz w:val="24"/>
          <w:szCs w:val="24"/>
          <w:lang w:val="lv-LV"/>
        </w:rPr>
        <w:t>6</w:t>
      </w:r>
      <w:r w:rsidR="00E728F1" w:rsidRPr="0060390B">
        <w:rPr>
          <w:rFonts w:ascii="Times New Roman" w:hAnsi="Times New Roman"/>
          <w:sz w:val="24"/>
          <w:szCs w:val="24"/>
          <w:lang w:val="lv-LV"/>
        </w:rPr>
        <w:t xml:space="preserve">.2013. </w:t>
      </w:r>
      <w:r w:rsidR="00F63227">
        <w:rPr>
          <w:rFonts w:ascii="Times New Roman" w:hAnsi="Times New Roman"/>
          <w:sz w:val="24"/>
          <w:szCs w:val="24"/>
          <w:lang w:val="lv-LV"/>
        </w:rPr>
        <w:t>16:30</w:t>
      </w:r>
    </w:p>
    <w:p w:rsidR="00891B05" w:rsidRPr="0060390B" w:rsidRDefault="00752C19" w:rsidP="00891B05">
      <w:pPr>
        <w:pStyle w:val="NoSpacing"/>
        <w:jc w:val="both"/>
        <w:rPr>
          <w:rFonts w:ascii="Times New Roman" w:hAnsi="Times New Roman"/>
          <w:sz w:val="24"/>
          <w:szCs w:val="24"/>
          <w:lang w:val="lv-LV"/>
        </w:rPr>
      </w:pPr>
      <w:r>
        <w:rPr>
          <w:rFonts w:ascii="Times New Roman" w:hAnsi="Times New Roman"/>
          <w:sz w:val="24"/>
          <w:szCs w:val="24"/>
          <w:lang w:val="lv-LV"/>
        </w:rPr>
        <w:t>5</w:t>
      </w:r>
      <w:r w:rsidR="00764DA3">
        <w:rPr>
          <w:rFonts w:ascii="Times New Roman" w:hAnsi="Times New Roman"/>
          <w:sz w:val="24"/>
          <w:szCs w:val="24"/>
          <w:lang w:val="lv-LV"/>
        </w:rPr>
        <w:t>430</w:t>
      </w:r>
    </w:p>
    <w:p w:rsidR="00891B05" w:rsidRPr="0060390B" w:rsidRDefault="00891B05" w:rsidP="00891B05">
      <w:pPr>
        <w:pStyle w:val="NoSpacing"/>
        <w:jc w:val="both"/>
        <w:rPr>
          <w:rFonts w:ascii="Times New Roman" w:hAnsi="Times New Roman"/>
          <w:sz w:val="24"/>
          <w:szCs w:val="24"/>
          <w:lang w:val="lv-LV"/>
        </w:rPr>
      </w:pPr>
      <w:r w:rsidRPr="0060390B">
        <w:rPr>
          <w:rFonts w:ascii="Times New Roman" w:hAnsi="Times New Roman"/>
          <w:sz w:val="24"/>
          <w:szCs w:val="24"/>
          <w:lang w:val="lv-LV"/>
        </w:rPr>
        <w:t>I.Mača</w:t>
      </w:r>
    </w:p>
    <w:p w:rsidR="00D90316" w:rsidRPr="00860A97" w:rsidRDefault="00891B05" w:rsidP="00984EB4">
      <w:pPr>
        <w:pStyle w:val="NoSpacing"/>
        <w:jc w:val="both"/>
        <w:rPr>
          <w:rFonts w:ascii="Times New Roman" w:hAnsi="Times New Roman"/>
          <w:sz w:val="24"/>
          <w:szCs w:val="24"/>
          <w:lang w:val="lv-LV"/>
        </w:rPr>
      </w:pPr>
      <w:r w:rsidRPr="0060390B">
        <w:rPr>
          <w:rFonts w:ascii="Times New Roman" w:hAnsi="Times New Roman"/>
          <w:sz w:val="24"/>
          <w:szCs w:val="24"/>
          <w:lang w:val="lv-LV"/>
        </w:rPr>
        <w:t xml:space="preserve">67876117, </w:t>
      </w:r>
      <w:hyperlink r:id="rId24" w:history="1">
        <w:r w:rsidR="00860A97" w:rsidRPr="00860A97">
          <w:rPr>
            <w:rStyle w:val="Hyperlink"/>
            <w:rFonts w:ascii="Times New Roman" w:hAnsi="Times New Roman"/>
            <w:color w:val="auto"/>
            <w:sz w:val="24"/>
            <w:szCs w:val="24"/>
            <w:u w:val="none"/>
            <w:lang w:val="lv-LV"/>
          </w:rPr>
          <w:t>inguna.maca@vm.gov.lv</w:t>
        </w:r>
      </w:hyperlink>
    </w:p>
    <w:sectPr w:rsidR="00D90316" w:rsidRPr="00860A97" w:rsidSect="001258B0">
      <w:headerReference w:type="even" r:id="rId25"/>
      <w:headerReference w:type="default" r:id="rId26"/>
      <w:footerReference w:type="default" r:id="rId27"/>
      <w:footerReference w:type="first" r:id="rId28"/>
      <w:pgSz w:w="12240" w:h="15840"/>
      <w:pgMar w:top="1134" w:right="1183"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128" w:rsidRDefault="00B93128">
      <w:r>
        <w:separator/>
      </w:r>
    </w:p>
  </w:endnote>
  <w:endnote w:type="continuationSeparator" w:id="0">
    <w:p w:rsidR="00B93128" w:rsidRDefault="00B93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20000287" w:usb1="00000000" w:usb2="00000000" w:usb3="00000000" w:csb0="0000019F" w:csb1="00000000"/>
  </w:font>
  <w:font w:name="ヒラギノ角ゴ Pro W3">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Times New Roman Bold Italic">
    <w:panose1 w:val="02020703060505090304"/>
    <w:charset w:val="00"/>
    <w:family w:val="roman"/>
    <w:pitch w:val="default"/>
    <w:sig w:usb0="00000000" w:usb1="00000000" w:usb2="00000000" w:usb3="00000000" w:csb0="00000000" w:csb1="00000000"/>
  </w:font>
  <w:font w:name="Times New Roman Italic">
    <w:panose1 w:val="0202050305040509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28" w:rsidRPr="00A82CA6" w:rsidRDefault="00B93128" w:rsidP="00A82CA6">
    <w:pPr>
      <w:jc w:val="both"/>
      <w:rPr>
        <w:bCs/>
      </w:rPr>
    </w:pPr>
    <w:r w:rsidRPr="00F92312">
      <w:t>VMNot_</w:t>
    </w:r>
    <w:r>
      <w:t>050613_VSS366_lic</w:t>
    </w:r>
    <w:r w:rsidRPr="00F92312">
      <w:t xml:space="preserve">; Ministru kabineta noteikumu projekts </w:t>
    </w:r>
    <w:r w:rsidRPr="00F92312">
      <w:rPr>
        <w:bCs/>
      </w:rPr>
      <w:t>”</w:t>
    </w:r>
    <w:r>
      <w:rPr>
        <w:bCs/>
      </w:rPr>
      <w:t>Grozījumi Ministru kabineta 2011.gada 19</w:t>
    </w:r>
    <w:r w:rsidRPr="00F92312">
      <w:rPr>
        <w:bCs/>
      </w:rPr>
      <w:t>.</w:t>
    </w:r>
    <w:r>
      <w:rPr>
        <w:bCs/>
      </w:rPr>
      <w:t>oktobra</w:t>
    </w:r>
    <w:r w:rsidRPr="00F92312">
      <w:rPr>
        <w:bCs/>
      </w:rPr>
      <w:t xml:space="preserve"> noteikumos Nr.</w:t>
    </w:r>
    <w:r>
      <w:rPr>
        <w:bCs/>
      </w:rPr>
      <w:t>800</w:t>
    </w:r>
    <w:r w:rsidRPr="00EB2E12">
      <w:rPr>
        <w:bCs/>
      </w:rPr>
      <w:t xml:space="preserve"> ”Farmaceitiskās </w:t>
    </w:r>
    <w:r>
      <w:rPr>
        <w:bCs/>
      </w:rPr>
      <w:t>darbības licencēšanas kārtība””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28" w:rsidRPr="00EB2E12" w:rsidRDefault="00B93128" w:rsidP="00EB2E12">
    <w:pPr>
      <w:jc w:val="both"/>
      <w:rPr>
        <w:bCs/>
      </w:rPr>
    </w:pPr>
    <w:r w:rsidRPr="00F92312">
      <w:t>VMNot_</w:t>
    </w:r>
    <w:r>
      <w:t>050613_VSS366_lic</w:t>
    </w:r>
    <w:r w:rsidRPr="00F92312">
      <w:t xml:space="preserve">; Ministru kabineta noteikumu projekts </w:t>
    </w:r>
    <w:r w:rsidRPr="00F92312">
      <w:rPr>
        <w:bCs/>
      </w:rPr>
      <w:t>”</w:t>
    </w:r>
    <w:r>
      <w:rPr>
        <w:bCs/>
      </w:rPr>
      <w:t>Grozījumi Ministru kabineta 2011.gada 19</w:t>
    </w:r>
    <w:r w:rsidRPr="00F92312">
      <w:rPr>
        <w:bCs/>
      </w:rPr>
      <w:t>.</w:t>
    </w:r>
    <w:r>
      <w:rPr>
        <w:bCs/>
      </w:rPr>
      <w:t>oktobra</w:t>
    </w:r>
    <w:r w:rsidRPr="00F92312">
      <w:rPr>
        <w:bCs/>
      </w:rPr>
      <w:t xml:space="preserve"> noteikumos Nr.</w:t>
    </w:r>
    <w:r>
      <w:rPr>
        <w:bCs/>
      </w:rPr>
      <w:t>800</w:t>
    </w:r>
    <w:r w:rsidRPr="00EB2E12">
      <w:rPr>
        <w:bCs/>
      </w:rPr>
      <w:t xml:space="preserve"> ”Farmaceitiskās darbības licencēšanas kārtība””</w:t>
    </w:r>
  </w:p>
  <w:p w:rsidR="00B93128" w:rsidRDefault="00B931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128" w:rsidRDefault="00B93128">
      <w:r>
        <w:separator/>
      </w:r>
    </w:p>
  </w:footnote>
  <w:footnote w:type="continuationSeparator" w:id="0">
    <w:p w:rsidR="00B93128" w:rsidRDefault="00B93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28" w:rsidRDefault="00B93128" w:rsidP="001648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128" w:rsidRDefault="00B931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28" w:rsidRDefault="00B93128" w:rsidP="001648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3227">
      <w:rPr>
        <w:rStyle w:val="PageNumber"/>
        <w:noProof/>
      </w:rPr>
      <w:t>31</w:t>
    </w:r>
    <w:r>
      <w:rPr>
        <w:rStyle w:val="PageNumber"/>
      </w:rPr>
      <w:fldChar w:fldCharType="end"/>
    </w:r>
  </w:p>
  <w:p w:rsidR="00B93128" w:rsidRDefault="00B93128" w:rsidP="007C09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visibility:visible" o:bullet="t">
        <v:imagedata r:id="rId1" o:title=""/>
      </v:shape>
    </w:pict>
  </w:numPicBullet>
  <w:numPicBullet w:numPicBulletId="1">
    <w:pict>
      <v:shape id="_x0000_i1029" type="#_x0000_t75" alt="http://www.vestnesis.lv/wwwraksti/BILDES/KVADRATS.GIF" style="width:9.75pt;height:9.75pt;visibility:visible" o:bullet="t">
        <v:imagedata r:id="rId2" o:title="KVADRATS"/>
      </v:shape>
    </w:pict>
  </w:numPicBullet>
  <w:abstractNum w:abstractNumId="0">
    <w:nsid w:val="00000001"/>
    <w:multiLevelType w:val="multilevel"/>
    <w:tmpl w:val="894EE873"/>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0000002"/>
    <w:multiLevelType w:val="multilevel"/>
    <w:tmpl w:val="894EE874"/>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nsid w:val="00000003"/>
    <w:multiLevelType w:val="multilevel"/>
    <w:tmpl w:val="894EE875"/>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nsid w:val="00000004"/>
    <w:multiLevelType w:val="multilevel"/>
    <w:tmpl w:val="894EE876"/>
    <w:lvl w:ilvl="0">
      <w:start w:val="6"/>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4">
    <w:nsid w:val="00000005"/>
    <w:multiLevelType w:val="multilevel"/>
    <w:tmpl w:val="894EE877"/>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numFmt w:val="bullet"/>
      <w:lvlText w:val="-"/>
      <w:lvlJc w:val="left"/>
      <w:pPr>
        <w:tabs>
          <w:tab w:val="num" w:pos="181"/>
        </w:tabs>
        <w:ind w:left="181"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8"/>
    <w:multiLevelType w:val="multilevel"/>
    <w:tmpl w:val="894EE87A"/>
    <w:lvl w:ilvl="0">
      <w:numFmt w:val="bullet"/>
      <w:lvlText w:val="-"/>
      <w:lvlJc w:val="left"/>
      <w:pPr>
        <w:tabs>
          <w:tab w:val="num" w:pos="181"/>
        </w:tabs>
        <w:ind w:left="181"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nsid w:val="00000009"/>
    <w:multiLevelType w:val="multilevel"/>
    <w:tmpl w:val="894EE87B"/>
    <w:lvl w:ilvl="0">
      <w:numFmt w:val="bullet"/>
      <w:lvlText w:val="-"/>
      <w:lvlJc w:val="left"/>
      <w:pPr>
        <w:tabs>
          <w:tab w:val="num" w:pos="181"/>
        </w:tabs>
        <w:ind w:left="181"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nsid w:val="0000000A"/>
    <w:multiLevelType w:val="multilevel"/>
    <w:tmpl w:val="894EE87C"/>
    <w:lvl w:ilvl="0">
      <w:numFmt w:val="bullet"/>
      <w:lvlText w:val="-"/>
      <w:lvlJc w:val="left"/>
      <w:pPr>
        <w:tabs>
          <w:tab w:val="num" w:pos="181"/>
        </w:tabs>
        <w:ind w:left="181"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nsid w:val="0000000B"/>
    <w:multiLevelType w:val="multilevel"/>
    <w:tmpl w:val="894EE87D"/>
    <w:lvl w:ilvl="0">
      <w:numFmt w:val="bullet"/>
      <w:lvlText w:val="-"/>
      <w:lvlJc w:val="left"/>
      <w:pPr>
        <w:tabs>
          <w:tab w:val="num" w:pos="181"/>
        </w:tabs>
        <w:ind w:left="181"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nsid w:val="0000000C"/>
    <w:multiLevelType w:val="multilevel"/>
    <w:tmpl w:val="894EE87E"/>
    <w:lvl w:ilvl="0">
      <w:numFmt w:val="bullet"/>
      <w:lvlText w:val="-"/>
      <w:lvlJc w:val="left"/>
      <w:pPr>
        <w:tabs>
          <w:tab w:val="num" w:pos="181"/>
        </w:tabs>
        <w:ind w:left="181"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2">
    <w:nsid w:val="0000000D"/>
    <w:multiLevelType w:val="multilevel"/>
    <w:tmpl w:val="894EE87F"/>
    <w:lvl w:ilvl="0">
      <w:numFmt w:val="bullet"/>
      <w:lvlText w:val="-"/>
      <w:lvlJc w:val="left"/>
      <w:pPr>
        <w:tabs>
          <w:tab w:val="num" w:pos="181"/>
        </w:tabs>
        <w:ind w:left="181"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3">
    <w:nsid w:val="0000000E"/>
    <w:multiLevelType w:val="multilevel"/>
    <w:tmpl w:val="894EE880"/>
    <w:lvl w:ilvl="0">
      <w:numFmt w:val="bullet"/>
      <w:lvlText w:val="-"/>
      <w:lvlJc w:val="left"/>
      <w:pPr>
        <w:tabs>
          <w:tab w:val="num" w:pos="181"/>
        </w:tabs>
        <w:ind w:left="181"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4">
    <w:nsid w:val="0000000F"/>
    <w:multiLevelType w:val="multilevel"/>
    <w:tmpl w:val="894EE881"/>
    <w:lvl w:ilvl="0">
      <w:numFmt w:val="bullet"/>
      <w:lvlText w:val="-"/>
      <w:lvlJc w:val="left"/>
      <w:pPr>
        <w:tabs>
          <w:tab w:val="num" w:pos="181"/>
        </w:tabs>
        <w:ind w:left="181"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5">
    <w:nsid w:val="00000010"/>
    <w:multiLevelType w:val="multilevel"/>
    <w:tmpl w:val="894EE882"/>
    <w:lvl w:ilvl="0">
      <w:numFmt w:val="bullet"/>
      <w:lvlText w:val="-"/>
      <w:lvlJc w:val="left"/>
      <w:pPr>
        <w:tabs>
          <w:tab w:val="num" w:pos="181"/>
        </w:tabs>
        <w:ind w:left="181"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6">
    <w:nsid w:val="00000011"/>
    <w:multiLevelType w:val="multilevel"/>
    <w:tmpl w:val="894EE883"/>
    <w:lvl w:ilvl="0">
      <w:numFmt w:val="bullet"/>
      <w:lvlText w:val="-"/>
      <w:lvlJc w:val="left"/>
      <w:pPr>
        <w:tabs>
          <w:tab w:val="num" w:pos="181"/>
        </w:tabs>
        <w:ind w:left="181"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7">
    <w:nsid w:val="00000012"/>
    <w:multiLevelType w:val="multilevel"/>
    <w:tmpl w:val="894EE884"/>
    <w:lvl w:ilvl="0">
      <w:numFmt w:val="bullet"/>
      <w:lvlText w:val="-"/>
      <w:lvlJc w:val="left"/>
      <w:pPr>
        <w:tabs>
          <w:tab w:val="num" w:pos="181"/>
        </w:tabs>
        <w:ind w:left="181"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8">
    <w:nsid w:val="00000013"/>
    <w:multiLevelType w:val="multilevel"/>
    <w:tmpl w:val="894EE885"/>
    <w:lvl w:ilvl="0">
      <w:numFmt w:val="bullet"/>
      <w:lvlText w:val="-"/>
      <w:lvlJc w:val="left"/>
      <w:pPr>
        <w:tabs>
          <w:tab w:val="num" w:pos="181"/>
        </w:tabs>
        <w:ind w:left="181"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9">
    <w:nsid w:val="00000014"/>
    <w:multiLevelType w:val="multilevel"/>
    <w:tmpl w:val="894EE886"/>
    <w:lvl w:ilvl="0">
      <w:numFmt w:val="bullet"/>
      <w:lvlText w:val="•"/>
      <w:lvlJc w:val="left"/>
      <w:pPr>
        <w:tabs>
          <w:tab w:val="num" w:pos="181"/>
        </w:tabs>
        <w:ind w:left="181"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0">
    <w:nsid w:val="00000015"/>
    <w:multiLevelType w:val="multilevel"/>
    <w:tmpl w:val="894EE887"/>
    <w:lvl w:ilvl="0">
      <w:numFmt w:val="bullet"/>
      <w:lvlText w:val="-"/>
      <w:lvlJc w:val="left"/>
      <w:pPr>
        <w:tabs>
          <w:tab w:val="num" w:pos="181"/>
        </w:tabs>
        <w:ind w:left="181"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1">
    <w:nsid w:val="00000016"/>
    <w:multiLevelType w:val="multilevel"/>
    <w:tmpl w:val="894EE888"/>
    <w:lvl w:ilvl="0">
      <w:numFmt w:val="bullet"/>
      <w:lvlText w:val="-"/>
      <w:lvlJc w:val="left"/>
      <w:pPr>
        <w:tabs>
          <w:tab w:val="num" w:pos="181"/>
        </w:tabs>
        <w:ind w:left="181"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2">
    <w:nsid w:val="00000017"/>
    <w:multiLevelType w:val="multilevel"/>
    <w:tmpl w:val="894EE889"/>
    <w:lvl w:ilvl="0">
      <w:numFmt w:val="bullet"/>
      <w:lvlText w:val="-"/>
      <w:lvlJc w:val="left"/>
      <w:pPr>
        <w:tabs>
          <w:tab w:val="num" w:pos="181"/>
        </w:tabs>
        <w:ind w:left="181"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3">
    <w:nsid w:val="00000018"/>
    <w:multiLevelType w:val="multilevel"/>
    <w:tmpl w:val="894EE88A"/>
    <w:lvl w:ilvl="0">
      <w:numFmt w:val="bullet"/>
      <w:lvlText w:val="-"/>
      <w:lvlJc w:val="left"/>
      <w:pPr>
        <w:tabs>
          <w:tab w:val="num" w:pos="181"/>
        </w:tabs>
        <w:ind w:left="181"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4">
    <w:nsid w:val="00000019"/>
    <w:multiLevelType w:val="multilevel"/>
    <w:tmpl w:val="894EE88B"/>
    <w:lvl w:ilvl="0">
      <w:numFmt w:val="bullet"/>
      <w:lvlText w:val="-"/>
      <w:lvlJc w:val="left"/>
      <w:pPr>
        <w:tabs>
          <w:tab w:val="num" w:pos="181"/>
        </w:tabs>
        <w:ind w:left="181"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5">
    <w:nsid w:val="0000001A"/>
    <w:multiLevelType w:val="multilevel"/>
    <w:tmpl w:val="894EE88C"/>
    <w:lvl w:ilvl="0">
      <w:numFmt w:val="bullet"/>
      <w:lvlText w:val="-"/>
      <w:lvlJc w:val="left"/>
      <w:pPr>
        <w:tabs>
          <w:tab w:val="num" w:pos="181"/>
        </w:tabs>
        <w:ind w:left="181"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6">
    <w:nsid w:val="0000001B"/>
    <w:multiLevelType w:val="multilevel"/>
    <w:tmpl w:val="894EE88D"/>
    <w:lvl w:ilvl="0">
      <w:numFmt w:val="bullet"/>
      <w:lvlText w:val="-"/>
      <w:lvlJc w:val="left"/>
      <w:pPr>
        <w:tabs>
          <w:tab w:val="num" w:pos="181"/>
        </w:tabs>
        <w:ind w:left="181"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7">
    <w:nsid w:val="03A63665"/>
    <w:multiLevelType w:val="hybridMultilevel"/>
    <w:tmpl w:val="D348ED38"/>
    <w:lvl w:ilvl="0" w:tplc="41B4FDF2">
      <w:start w:val="9"/>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121D030D"/>
    <w:multiLevelType w:val="multilevel"/>
    <w:tmpl w:val="111EF42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3F976E4"/>
    <w:multiLevelType w:val="hybridMultilevel"/>
    <w:tmpl w:val="C4DA843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14B35CF3"/>
    <w:multiLevelType w:val="multilevel"/>
    <w:tmpl w:val="8C3A162A"/>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16FA174A"/>
    <w:multiLevelType w:val="multilevel"/>
    <w:tmpl w:val="2A2E895C"/>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07F6637"/>
    <w:multiLevelType w:val="hybridMultilevel"/>
    <w:tmpl w:val="52C6F52C"/>
    <w:lvl w:ilvl="0" w:tplc="41B4FDF2">
      <w:start w:val="9"/>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2E76169C"/>
    <w:multiLevelType w:val="hybridMultilevel"/>
    <w:tmpl w:val="14EAB942"/>
    <w:lvl w:ilvl="0" w:tplc="CB18EEE2">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4">
    <w:nsid w:val="33335D16"/>
    <w:multiLevelType w:val="hybridMultilevel"/>
    <w:tmpl w:val="75BE7E12"/>
    <w:lvl w:ilvl="0" w:tplc="41560B64">
      <w:start w:val="7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5">
    <w:nsid w:val="3ADC36D5"/>
    <w:multiLevelType w:val="hybridMultilevel"/>
    <w:tmpl w:val="6DF85880"/>
    <w:lvl w:ilvl="0" w:tplc="78B07FAC">
      <w:start w:val="1"/>
      <w:numFmt w:val="bullet"/>
      <w:lvlText w:val=""/>
      <w:lvlPicBulletId w:val="1"/>
      <w:lvlJc w:val="left"/>
      <w:pPr>
        <w:tabs>
          <w:tab w:val="num" w:pos="720"/>
        </w:tabs>
        <w:ind w:left="720" w:hanging="360"/>
      </w:pPr>
      <w:rPr>
        <w:rFonts w:ascii="Symbol" w:hAnsi="Symbol" w:hint="default"/>
      </w:rPr>
    </w:lvl>
    <w:lvl w:ilvl="1" w:tplc="6854F872" w:tentative="1">
      <w:start w:val="1"/>
      <w:numFmt w:val="bullet"/>
      <w:lvlText w:val=""/>
      <w:lvlJc w:val="left"/>
      <w:pPr>
        <w:tabs>
          <w:tab w:val="num" w:pos="1440"/>
        </w:tabs>
        <w:ind w:left="1440" w:hanging="360"/>
      </w:pPr>
      <w:rPr>
        <w:rFonts w:ascii="Symbol" w:hAnsi="Symbol" w:hint="default"/>
      </w:rPr>
    </w:lvl>
    <w:lvl w:ilvl="2" w:tplc="D690E8D0" w:tentative="1">
      <w:start w:val="1"/>
      <w:numFmt w:val="bullet"/>
      <w:lvlText w:val=""/>
      <w:lvlJc w:val="left"/>
      <w:pPr>
        <w:tabs>
          <w:tab w:val="num" w:pos="2160"/>
        </w:tabs>
        <w:ind w:left="2160" w:hanging="360"/>
      </w:pPr>
      <w:rPr>
        <w:rFonts w:ascii="Symbol" w:hAnsi="Symbol" w:hint="default"/>
      </w:rPr>
    </w:lvl>
    <w:lvl w:ilvl="3" w:tplc="FB324112" w:tentative="1">
      <w:start w:val="1"/>
      <w:numFmt w:val="bullet"/>
      <w:lvlText w:val=""/>
      <w:lvlJc w:val="left"/>
      <w:pPr>
        <w:tabs>
          <w:tab w:val="num" w:pos="2880"/>
        </w:tabs>
        <w:ind w:left="2880" w:hanging="360"/>
      </w:pPr>
      <w:rPr>
        <w:rFonts w:ascii="Symbol" w:hAnsi="Symbol" w:hint="default"/>
      </w:rPr>
    </w:lvl>
    <w:lvl w:ilvl="4" w:tplc="D390D7C8" w:tentative="1">
      <w:start w:val="1"/>
      <w:numFmt w:val="bullet"/>
      <w:lvlText w:val=""/>
      <w:lvlJc w:val="left"/>
      <w:pPr>
        <w:tabs>
          <w:tab w:val="num" w:pos="3600"/>
        </w:tabs>
        <w:ind w:left="3600" w:hanging="360"/>
      </w:pPr>
      <w:rPr>
        <w:rFonts w:ascii="Symbol" w:hAnsi="Symbol" w:hint="default"/>
      </w:rPr>
    </w:lvl>
    <w:lvl w:ilvl="5" w:tplc="A852F2D2" w:tentative="1">
      <w:start w:val="1"/>
      <w:numFmt w:val="bullet"/>
      <w:lvlText w:val=""/>
      <w:lvlJc w:val="left"/>
      <w:pPr>
        <w:tabs>
          <w:tab w:val="num" w:pos="4320"/>
        </w:tabs>
        <w:ind w:left="4320" w:hanging="360"/>
      </w:pPr>
      <w:rPr>
        <w:rFonts w:ascii="Symbol" w:hAnsi="Symbol" w:hint="default"/>
      </w:rPr>
    </w:lvl>
    <w:lvl w:ilvl="6" w:tplc="0C42A0EA" w:tentative="1">
      <w:start w:val="1"/>
      <w:numFmt w:val="bullet"/>
      <w:lvlText w:val=""/>
      <w:lvlJc w:val="left"/>
      <w:pPr>
        <w:tabs>
          <w:tab w:val="num" w:pos="5040"/>
        </w:tabs>
        <w:ind w:left="5040" w:hanging="360"/>
      </w:pPr>
      <w:rPr>
        <w:rFonts w:ascii="Symbol" w:hAnsi="Symbol" w:hint="default"/>
      </w:rPr>
    </w:lvl>
    <w:lvl w:ilvl="7" w:tplc="C9E2A01A" w:tentative="1">
      <w:start w:val="1"/>
      <w:numFmt w:val="bullet"/>
      <w:lvlText w:val=""/>
      <w:lvlJc w:val="left"/>
      <w:pPr>
        <w:tabs>
          <w:tab w:val="num" w:pos="5760"/>
        </w:tabs>
        <w:ind w:left="5760" w:hanging="360"/>
      </w:pPr>
      <w:rPr>
        <w:rFonts w:ascii="Symbol" w:hAnsi="Symbol" w:hint="default"/>
      </w:rPr>
    </w:lvl>
    <w:lvl w:ilvl="8" w:tplc="AA5AC9E0" w:tentative="1">
      <w:start w:val="1"/>
      <w:numFmt w:val="bullet"/>
      <w:lvlText w:val=""/>
      <w:lvlJc w:val="left"/>
      <w:pPr>
        <w:tabs>
          <w:tab w:val="num" w:pos="6480"/>
        </w:tabs>
        <w:ind w:left="6480" w:hanging="360"/>
      </w:pPr>
      <w:rPr>
        <w:rFonts w:ascii="Symbol" w:hAnsi="Symbol" w:hint="default"/>
      </w:rPr>
    </w:lvl>
  </w:abstractNum>
  <w:abstractNum w:abstractNumId="36">
    <w:nsid w:val="5A830DFC"/>
    <w:multiLevelType w:val="hybridMultilevel"/>
    <w:tmpl w:val="C66A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24606C"/>
    <w:multiLevelType w:val="hybridMultilevel"/>
    <w:tmpl w:val="D18A3F9E"/>
    <w:lvl w:ilvl="0" w:tplc="F530BCE6">
      <w:start w:val="1"/>
      <w:numFmt w:val="bullet"/>
      <w:lvlText w:val=""/>
      <w:lvlPicBulletId w:val="1"/>
      <w:lvlJc w:val="left"/>
      <w:pPr>
        <w:tabs>
          <w:tab w:val="num" w:pos="720"/>
        </w:tabs>
        <w:ind w:left="720" w:hanging="360"/>
      </w:pPr>
      <w:rPr>
        <w:rFonts w:ascii="Symbol" w:hAnsi="Symbol" w:hint="default"/>
      </w:rPr>
    </w:lvl>
    <w:lvl w:ilvl="1" w:tplc="665E9364" w:tentative="1">
      <w:start w:val="1"/>
      <w:numFmt w:val="bullet"/>
      <w:lvlText w:val=""/>
      <w:lvlJc w:val="left"/>
      <w:pPr>
        <w:tabs>
          <w:tab w:val="num" w:pos="1440"/>
        </w:tabs>
        <w:ind w:left="1440" w:hanging="360"/>
      </w:pPr>
      <w:rPr>
        <w:rFonts w:ascii="Symbol" w:hAnsi="Symbol" w:hint="default"/>
      </w:rPr>
    </w:lvl>
    <w:lvl w:ilvl="2" w:tplc="EE0264A4" w:tentative="1">
      <w:start w:val="1"/>
      <w:numFmt w:val="bullet"/>
      <w:lvlText w:val=""/>
      <w:lvlJc w:val="left"/>
      <w:pPr>
        <w:tabs>
          <w:tab w:val="num" w:pos="2160"/>
        </w:tabs>
        <w:ind w:left="2160" w:hanging="360"/>
      </w:pPr>
      <w:rPr>
        <w:rFonts w:ascii="Symbol" w:hAnsi="Symbol" w:hint="default"/>
      </w:rPr>
    </w:lvl>
    <w:lvl w:ilvl="3" w:tplc="8258EBDC" w:tentative="1">
      <w:start w:val="1"/>
      <w:numFmt w:val="bullet"/>
      <w:lvlText w:val=""/>
      <w:lvlJc w:val="left"/>
      <w:pPr>
        <w:tabs>
          <w:tab w:val="num" w:pos="2880"/>
        </w:tabs>
        <w:ind w:left="2880" w:hanging="360"/>
      </w:pPr>
      <w:rPr>
        <w:rFonts w:ascii="Symbol" w:hAnsi="Symbol" w:hint="default"/>
      </w:rPr>
    </w:lvl>
    <w:lvl w:ilvl="4" w:tplc="D688B1D8" w:tentative="1">
      <w:start w:val="1"/>
      <w:numFmt w:val="bullet"/>
      <w:lvlText w:val=""/>
      <w:lvlJc w:val="left"/>
      <w:pPr>
        <w:tabs>
          <w:tab w:val="num" w:pos="3600"/>
        </w:tabs>
        <w:ind w:left="3600" w:hanging="360"/>
      </w:pPr>
      <w:rPr>
        <w:rFonts w:ascii="Symbol" w:hAnsi="Symbol" w:hint="default"/>
      </w:rPr>
    </w:lvl>
    <w:lvl w:ilvl="5" w:tplc="26501680" w:tentative="1">
      <w:start w:val="1"/>
      <w:numFmt w:val="bullet"/>
      <w:lvlText w:val=""/>
      <w:lvlJc w:val="left"/>
      <w:pPr>
        <w:tabs>
          <w:tab w:val="num" w:pos="4320"/>
        </w:tabs>
        <w:ind w:left="4320" w:hanging="360"/>
      </w:pPr>
      <w:rPr>
        <w:rFonts w:ascii="Symbol" w:hAnsi="Symbol" w:hint="default"/>
      </w:rPr>
    </w:lvl>
    <w:lvl w:ilvl="6" w:tplc="7D745C92" w:tentative="1">
      <w:start w:val="1"/>
      <w:numFmt w:val="bullet"/>
      <w:lvlText w:val=""/>
      <w:lvlJc w:val="left"/>
      <w:pPr>
        <w:tabs>
          <w:tab w:val="num" w:pos="5040"/>
        </w:tabs>
        <w:ind w:left="5040" w:hanging="360"/>
      </w:pPr>
      <w:rPr>
        <w:rFonts w:ascii="Symbol" w:hAnsi="Symbol" w:hint="default"/>
      </w:rPr>
    </w:lvl>
    <w:lvl w:ilvl="7" w:tplc="E7D2ECD4" w:tentative="1">
      <w:start w:val="1"/>
      <w:numFmt w:val="bullet"/>
      <w:lvlText w:val=""/>
      <w:lvlJc w:val="left"/>
      <w:pPr>
        <w:tabs>
          <w:tab w:val="num" w:pos="5760"/>
        </w:tabs>
        <w:ind w:left="5760" w:hanging="360"/>
      </w:pPr>
      <w:rPr>
        <w:rFonts w:ascii="Symbol" w:hAnsi="Symbol" w:hint="default"/>
      </w:rPr>
    </w:lvl>
    <w:lvl w:ilvl="8" w:tplc="30A6B644" w:tentative="1">
      <w:start w:val="1"/>
      <w:numFmt w:val="bullet"/>
      <w:lvlText w:val=""/>
      <w:lvlJc w:val="left"/>
      <w:pPr>
        <w:tabs>
          <w:tab w:val="num" w:pos="6480"/>
        </w:tabs>
        <w:ind w:left="6480" w:hanging="360"/>
      </w:pPr>
      <w:rPr>
        <w:rFonts w:ascii="Symbol" w:hAnsi="Symbol" w:hint="default"/>
      </w:rPr>
    </w:lvl>
  </w:abstractNum>
  <w:num w:numId="1">
    <w:abstractNumId w:val="28"/>
  </w:num>
  <w:num w:numId="2">
    <w:abstractNumId w:val="30"/>
  </w:num>
  <w:num w:numId="3">
    <w:abstractNumId w:val="27"/>
  </w:num>
  <w:num w:numId="4">
    <w:abstractNumId w:val="32"/>
  </w:num>
  <w:num w:numId="5">
    <w:abstractNumId w:val="37"/>
  </w:num>
  <w:num w:numId="6">
    <w:abstractNumId w:val="34"/>
  </w:num>
  <w:num w:numId="7">
    <w:abstractNumId w:val="33"/>
  </w:num>
  <w:num w:numId="8">
    <w:abstractNumId w:val="35"/>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4"/>
  </w:num>
  <w:num w:numId="34">
    <w:abstractNumId w:val="25"/>
  </w:num>
  <w:num w:numId="35">
    <w:abstractNumId w:val="26"/>
  </w:num>
  <w:num w:numId="36">
    <w:abstractNumId w:val="29"/>
  </w:num>
  <w:num w:numId="37">
    <w:abstractNumId w:val="31"/>
  </w:num>
  <w:num w:numId="38">
    <w:abstractNumId w:val="3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1D09F9"/>
    <w:rsid w:val="000000B4"/>
    <w:rsid w:val="0000025F"/>
    <w:rsid w:val="000002F8"/>
    <w:rsid w:val="00000374"/>
    <w:rsid w:val="000004CD"/>
    <w:rsid w:val="000005B1"/>
    <w:rsid w:val="00000B21"/>
    <w:rsid w:val="00000E21"/>
    <w:rsid w:val="00000E49"/>
    <w:rsid w:val="0000107E"/>
    <w:rsid w:val="000011E2"/>
    <w:rsid w:val="0000120D"/>
    <w:rsid w:val="000014C9"/>
    <w:rsid w:val="00001693"/>
    <w:rsid w:val="000016AE"/>
    <w:rsid w:val="00001789"/>
    <w:rsid w:val="000017C3"/>
    <w:rsid w:val="00001822"/>
    <w:rsid w:val="000019CA"/>
    <w:rsid w:val="00001C5B"/>
    <w:rsid w:val="00001D88"/>
    <w:rsid w:val="00001DC3"/>
    <w:rsid w:val="00001EB5"/>
    <w:rsid w:val="00002359"/>
    <w:rsid w:val="000024E4"/>
    <w:rsid w:val="0000251C"/>
    <w:rsid w:val="00002549"/>
    <w:rsid w:val="00002614"/>
    <w:rsid w:val="0000261E"/>
    <w:rsid w:val="00002B2C"/>
    <w:rsid w:val="00002CDE"/>
    <w:rsid w:val="00002D75"/>
    <w:rsid w:val="00002DEC"/>
    <w:rsid w:val="0000307A"/>
    <w:rsid w:val="00003125"/>
    <w:rsid w:val="00003255"/>
    <w:rsid w:val="000034A5"/>
    <w:rsid w:val="000038F7"/>
    <w:rsid w:val="00003A6E"/>
    <w:rsid w:val="00003AA0"/>
    <w:rsid w:val="00003B02"/>
    <w:rsid w:val="00003B90"/>
    <w:rsid w:val="00003C70"/>
    <w:rsid w:val="00003EBB"/>
    <w:rsid w:val="000040E9"/>
    <w:rsid w:val="00004361"/>
    <w:rsid w:val="000043DC"/>
    <w:rsid w:val="0000447F"/>
    <w:rsid w:val="000044B8"/>
    <w:rsid w:val="000045DE"/>
    <w:rsid w:val="000046EF"/>
    <w:rsid w:val="00004998"/>
    <w:rsid w:val="000049DE"/>
    <w:rsid w:val="00004A36"/>
    <w:rsid w:val="00004C3B"/>
    <w:rsid w:val="00004D08"/>
    <w:rsid w:val="00004D10"/>
    <w:rsid w:val="00004E04"/>
    <w:rsid w:val="00004ED9"/>
    <w:rsid w:val="0000512D"/>
    <w:rsid w:val="0000516A"/>
    <w:rsid w:val="00005494"/>
    <w:rsid w:val="00005524"/>
    <w:rsid w:val="0000578F"/>
    <w:rsid w:val="00005A69"/>
    <w:rsid w:val="00005A9B"/>
    <w:rsid w:val="00005B09"/>
    <w:rsid w:val="00005D8D"/>
    <w:rsid w:val="00005E9D"/>
    <w:rsid w:val="00005F29"/>
    <w:rsid w:val="00005F7F"/>
    <w:rsid w:val="00006083"/>
    <w:rsid w:val="000061A7"/>
    <w:rsid w:val="000062F4"/>
    <w:rsid w:val="00006345"/>
    <w:rsid w:val="00006370"/>
    <w:rsid w:val="000063FC"/>
    <w:rsid w:val="000064B8"/>
    <w:rsid w:val="0000656B"/>
    <w:rsid w:val="000065BE"/>
    <w:rsid w:val="00006643"/>
    <w:rsid w:val="00006646"/>
    <w:rsid w:val="000066C2"/>
    <w:rsid w:val="00006834"/>
    <w:rsid w:val="00006849"/>
    <w:rsid w:val="00006B4B"/>
    <w:rsid w:val="00006D28"/>
    <w:rsid w:val="000072F3"/>
    <w:rsid w:val="00007743"/>
    <w:rsid w:val="000077FA"/>
    <w:rsid w:val="000079C1"/>
    <w:rsid w:val="00007ADB"/>
    <w:rsid w:val="00007D48"/>
    <w:rsid w:val="00007DD5"/>
    <w:rsid w:val="00010018"/>
    <w:rsid w:val="0001001B"/>
    <w:rsid w:val="000100FB"/>
    <w:rsid w:val="000101C9"/>
    <w:rsid w:val="000105DF"/>
    <w:rsid w:val="00010676"/>
    <w:rsid w:val="0001068C"/>
    <w:rsid w:val="000108D7"/>
    <w:rsid w:val="00010F66"/>
    <w:rsid w:val="00011081"/>
    <w:rsid w:val="000110D9"/>
    <w:rsid w:val="000110EF"/>
    <w:rsid w:val="00011150"/>
    <w:rsid w:val="00011442"/>
    <w:rsid w:val="0001151B"/>
    <w:rsid w:val="00011887"/>
    <w:rsid w:val="000118C6"/>
    <w:rsid w:val="00011A53"/>
    <w:rsid w:val="00011A7B"/>
    <w:rsid w:val="00011D30"/>
    <w:rsid w:val="00011E6F"/>
    <w:rsid w:val="00011E96"/>
    <w:rsid w:val="00011EA1"/>
    <w:rsid w:val="00011FFA"/>
    <w:rsid w:val="00012033"/>
    <w:rsid w:val="00012132"/>
    <w:rsid w:val="00012285"/>
    <w:rsid w:val="000127AA"/>
    <w:rsid w:val="000128D7"/>
    <w:rsid w:val="00012A82"/>
    <w:rsid w:val="00012B86"/>
    <w:rsid w:val="00012D49"/>
    <w:rsid w:val="00012E89"/>
    <w:rsid w:val="00012EF4"/>
    <w:rsid w:val="000131CF"/>
    <w:rsid w:val="000131DC"/>
    <w:rsid w:val="00013222"/>
    <w:rsid w:val="0001325E"/>
    <w:rsid w:val="0001338F"/>
    <w:rsid w:val="0001340D"/>
    <w:rsid w:val="0001355E"/>
    <w:rsid w:val="00013617"/>
    <w:rsid w:val="0001366F"/>
    <w:rsid w:val="000136B1"/>
    <w:rsid w:val="00013818"/>
    <w:rsid w:val="00013A11"/>
    <w:rsid w:val="00013A66"/>
    <w:rsid w:val="00013A9E"/>
    <w:rsid w:val="00013B97"/>
    <w:rsid w:val="00013D64"/>
    <w:rsid w:val="00013D6A"/>
    <w:rsid w:val="00013DD0"/>
    <w:rsid w:val="00013DE2"/>
    <w:rsid w:val="00013F28"/>
    <w:rsid w:val="00013F55"/>
    <w:rsid w:val="00013F99"/>
    <w:rsid w:val="00014046"/>
    <w:rsid w:val="00014430"/>
    <w:rsid w:val="00014689"/>
    <w:rsid w:val="000148BF"/>
    <w:rsid w:val="00014C82"/>
    <w:rsid w:val="00014E9C"/>
    <w:rsid w:val="00014F50"/>
    <w:rsid w:val="0001506F"/>
    <w:rsid w:val="000151EF"/>
    <w:rsid w:val="0001532A"/>
    <w:rsid w:val="00015549"/>
    <w:rsid w:val="000155B7"/>
    <w:rsid w:val="000155C1"/>
    <w:rsid w:val="0001562D"/>
    <w:rsid w:val="00015793"/>
    <w:rsid w:val="00015827"/>
    <w:rsid w:val="00015B30"/>
    <w:rsid w:val="00015B9A"/>
    <w:rsid w:val="00015BE0"/>
    <w:rsid w:val="00015DA3"/>
    <w:rsid w:val="00015FD3"/>
    <w:rsid w:val="00015FE4"/>
    <w:rsid w:val="000161C0"/>
    <w:rsid w:val="0001628C"/>
    <w:rsid w:val="00016564"/>
    <w:rsid w:val="00016591"/>
    <w:rsid w:val="00016691"/>
    <w:rsid w:val="0001669A"/>
    <w:rsid w:val="00016913"/>
    <w:rsid w:val="00016AE3"/>
    <w:rsid w:val="00016AF1"/>
    <w:rsid w:val="00016DE3"/>
    <w:rsid w:val="00016E72"/>
    <w:rsid w:val="00017047"/>
    <w:rsid w:val="00017090"/>
    <w:rsid w:val="000171B5"/>
    <w:rsid w:val="000172C3"/>
    <w:rsid w:val="000174FE"/>
    <w:rsid w:val="000175EB"/>
    <w:rsid w:val="000175FF"/>
    <w:rsid w:val="000178F3"/>
    <w:rsid w:val="00017966"/>
    <w:rsid w:val="00017982"/>
    <w:rsid w:val="00017B02"/>
    <w:rsid w:val="00017BC5"/>
    <w:rsid w:val="00017CBF"/>
    <w:rsid w:val="00017DCB"/>
    <w:rsid w:val="00017DDE"/>
    <w:rsid w:val="00017EB3"/>
    <w:rsid w:val="000200CE"/>
    <w:rsid w:val="00020146"/>
    <w:rsid w:val="000201C8"/>
    <w:rsid w:val="000202C0"/>
    <w:rsid w:val="000202CE"/>
    <w:rsid w:val="000205E2"/>
    <w:rsid w:val="00020639"/>
    <w:rsid w:val="000206A7"/>
    <w:rsid w:val="00020740"/>
    <w:rsid w:val="0002080A"/>
    <w:rsid w:val="00020937"/>
    <w:rsid w:val="00020BDD"/>
    <w:rsid w:val="00020DD4"/>
    <w:rsid w:val="00021160"/>
    <w:rsid w:val="0002129B"/>
    <w:rsid w:val="0002139A"/>
    <w:rsid w:val="00021444"/>
    <w:rsid w:val="00021520"/>
    <w:rsid w:val="0002163C"/>
    <w:rsid w:val="000216D8"/>
    <w:rsid w:val="000217ED"/>
    <w:rsid w:val="000218A5"/>
    <w:rsid w:val="00021A6C"/>
    <w:rsid w:val="00021AF3"/>
    <w:rsid w:val="00021C0D"/>
    <w:rsid w:val="00021E68"/>
    <w:rsid w:val="00021F70"/>
    <w:rsid w:val="00021FB9"/>
    <w:rsid w:val="0002209E"/>
    <w:rsid w:val="0002211A"/>
    <w:rsid w:val="00022255"/>
    <w:rsid w:val="00022319"/>
    <w:rsid w:val="00022580"/>
    <w:rsid w:val="000225A9"/>
    <w:rsid w:val="0002268D"/>
    <w:rsid w:val="00022764"/>
    <w:rsid w:val="000227A7"/>
    <w:rsid w:val="000227F5"/>
    <w:rsid w:val="00022A56"/>
    <w:rsid w:val="00022A57"/>
    <w:rsid w:val="00022AC7"/>
    <w:rsid w:val="00022AD3"/>
    <w:rsid w:val="00022D53"/>
    <w:rsid w:val="00022D7A"/>
    <w:rsid w:val="00022F8F"/>
    <w:rsid w:val="000232BE"/>
    <w:rsid w:val="0002332F"/>
    <w:rsid w:val="0002362E"/>
    <w:rsid w:val="0002383D"/>
    <w:rsid w:val="000238FD"/>
    <w:rsid w:val="0002398A"/>
    <w:rsid w:val="00023BFA"/>
    <w:rsid w:val="00023C74"/>
    <w:rsid w:val="00023E89"/>
    <w:rsid w:val="00023EC5"/>
    <w:rsid w:val="00023F09"/>
    <w:rsid w:val="00023F4B"/>
    <w:rsid w:val="000240E5"/>
    <w:rsid w:val="0002417E"/>
    <w:rsid w:val="00024222"/>
    <w:rsid w:val="0002433E"/>
    <w:rsid w:val="0002442E"/>
    <w:rsid w:val="0002443B"/>
    <w:rsid w:val="00024542"/>
    <w:rsid w:val="0002458D"/>
    <w:rsid w:val="000245CA"/>
    <w:rsid w:val="000245F0"/>
    <w:rsid w:val="0002461B"/>
    <w:rsid w:val="00024832"/>
    <w:rsid w:val="0002498D"/>
    <w:rsid w:val="000249DF"/>
    <w:rsid w:val="00024FCA"/>
    <w:rsid w:val="0002503A"/>
    <w:rsid w:val="000251D9"/>
    <w:rsid w:val="0002520D"/>
    <w:rsid w:val="00025223"/>
    <w:rsid w:val="00025288"/>
    <w:rsid w:val="000254CD"/>
    <w:rsid w:val="00025785"/>
    <w:rsid w:val="000257FE"/>
    <w:rsid w:val="0002588D"/>
    <w:rsid w:val="00025AD3"/>
    <w:rsid w:val="00025B77"/>
    <w:rsid w:val="00025B7D"/>
    <w:rsid w:val="00025BBD"/>
    <w:rsid w:val="00025C9F"/>
    <w:rsid w:val="00025D43"/>
    <w:rsid w:val="00026227"/>
    <w:rsid w:val="000263E3"/>
    <w:rsid w:val="00026456"/>
    <w:rsid w:val="00026563"/>
    <w:rsid w:val="0002672A"/>
    <w:rsid w:val="0002686A"/>
    <w:rsid w:val="0002692A"/>
    <w:rsid w:val="0002695A"/>
    <w:rsid w:val="00026A2A"/>
    <w:rsid w:val="00026AD8"/>
    <w:rsid w:val="00026C24"/>
    <w:rsid w:val="00026CFD"/>
    <w:rsid w:val="00026FBF"/>
    <w:rsid w:val="00026FCB"/>
    <w:rsid w:val="0002719B"/>
    <w:rsid w:val="00027374"/>
    <w:rsid w:val="000273E0"/>
    <w:rsid w:val="00027523"/>
    <w:rsid w:val="000275DF"/>
    <w:rsid w:val="0002763C"/>
    <w:rsid w:val="000276D2"/>
    <w:rsid w:val="000276E4"/>
    <w:rsid w:val="0002779A"/>
    <w:rsid w:val="00027821"/>
    <w:rsid w:val="00027AAF"/>
    <w:rsid w:val="00027AB6"/>
    <w:rsid w:val="00027B37"/>
    <w:rsid w:val="00027C5E"/>
    <w:rsid w:val="00027D68"/>
    <w:rsid w:val="00027E4B"/>
    <w:rsid w:val="00027FE1"/>
    <w:rsid w:val="00030154"/>
    <w:rsid w:val="00030188"/>
    <w:rsid w:val="0003034A"/>
    <w:rsid w:val="00030373"/>
    <w:rsid w:val="00030447"/>
    <w:rsid w:val="000306DD"/>
    <w:rsid w:val="00030759"/>
    <w:rsid w:val="000307C3"/>
    <w:rsid w:val="00030A0E"/>
    <w:rsid w:val="00030B54"/>
    <w:rsid w:val="00030C6D"/>
    <w:rsid w:val="00031052"/>
    <w:rsid w:val="00031055"/>
    <w:rsid w:val="00031085"/>
    <w:rsid w:val="00031244"/>
    <w:rsid w:val="0003151B"/>
    <w:rsid w:val="00031689"/>
    <w:rsid w:val="00031F3D"/>
    <w:rsid w:val="00032185"/>
    <w:rsid w:val="000321F3"/>
    <w:rsid w:val="00032295"/>
    <w:rsid w:val="0003245A"/>
    <w:rsid w:val="00032984"/>
    <w:rsid w:val="000329E0"/>
    <w:rsid w:val="00032B1F"/>
    <w:rsid w:val="00032BB6"/>
    <w:rsid w:val="000334A5"/>
    <w:rsid w:val="00033641"/>
    <w:rsid w:val="000336C1"/>
    <w:rsid w:val="00033733"/>
    <w:rsid w:val="00033868"/>
    <w:rsid w:val="000338B2"/>
    <w:rsid w:val="000338F1"/>
    <w:rsid w:val="00033B08"/>
    <w:rsid w:val="00033B56"/>
    <w:rsid w:val="00033BBE"/>
    <w:rsid w:val="00033C68"/>
    <w:rsid w:val="00033D0C"/>
    <w:rsid w:val="00033E42"/>
    <w:rsid w:val="00034142"/>
    <w:rsid w:val="000342B6"/>
    <w:rsid w:val="00034A03"/>
    <w:rsid w:val="00034A3E"/>
    <w:rsid w:val="00034E60"/>
    <w:rsid w:val="00035192"/>
    <w:rsid w:val="00035229"/>
    <w:rsid w:val="0003525B"/>
    <w:rsid w:val="00035272"/>
    <w:rsid w:val="0003533B"/>
    <w:rsid w:val="000353A3"/>
    <w:rsid w:val="0003540B"/>
    <w:rsid w:val="0003558E"/>
    <w:rsid w:val="000355D3"/>
    <w:rsid w:val="0003569D"/>
    <w:rsid w:val="000356E9"/>
    <w:rsid w:val="0003577F"/>
    <w:rsid w:val="000357B5"/>
    <w:rsid w:val="000358C8"/>
    <w:rsid w:val="00035969"/>
    <w:rsid w:val="00035A6F"/>
    <w:rsid w:val="00035C04"/>
    <w:rsid w:val="00035C47"/>
    <w:rsid w:val="00035C63"/>
    <w:rsid w:val="00035E99"/>
    <w:rsid w:val="00035EFD"/>
    <w:rsid w:val="00036140"/>
    <w:rsid w:val="00036351"/>
    <w:rsid w:val="0003637A"/>
    <w:rsid w:val="000366EE"/>
    <w:rsid w:val="00036867"/>
    <w:rsid w:val="00036B54"/>
    <w:rsid w:val="00036C9F"/>
    <w:rsid w:val="00036D9B"/>
    <w:rsid w:val="00036EF4"/>
    <w:rsid w:val="00036F7E"/>
    <w:rsid w:val="00036FDD"/>
    <w:rsid w:val="00037121"/>
    <w:rsid w:val="000371C1"/>
    <w:rsid w:val="000373EA"/>
    <w:rsid w:val="00037559"/>
    <w:rsid w:val="0003767C"/>
    <w:rsid w:val="00037707"/>
    <w:rsid w:val="00037849"/>
    <w:rsid w:val="00037D35"/>
    <w:rsid w:val="00040273"/>
    <w:rsid w:val="0004039F"/>
    <w:rsid w:val="000404C6"/>
    <w:rsid w:val="000405C4"/>
    <w:rsid w:val="00040730"/>
    <w:rsid w:val="000407C4"/>
    <w:rsid w:val="000407F3"/>
    <w:rsid w:val="000407F8"/>
    <w:rsid w:val="00040852"/>
    <w:rsid w:val="000408DF"/>
    <w:rsid w:val="00040AFD"/>
    <w:rsid w:val="00040B91"/>
    <w:rsid w:val="00040BDB"/>
    <w:rsid w:val="00040C03"/>
    <w:rsid w:val="00040C37"/>
    <w:rsid w:val="00040C90"/>
    <w:rsid w:val="00040CA6"/>
    <w:rsid w:val="00040DE5"/>
    <w:rsid w:val="00040F3E"/>
    <w:rsid w:val="00041024"/>
    <w:rsid w:val="000410BC"/>
    <w:rsid w:val="00041280"/>
    <w:rsid w:val="000413AC"/>
    <w:rsid w:val="00041757"/>
    <w:rsid w:val="0004183B"/>
    <w:rsid w:val="00041947"/>
    <w:rsid w:val="000419F3"/>
    <w:rsid w:val="00041AD3"/>
    <w:rsid w:val="00041AE4"/>
    <w:rsid w:val="00041B28"/>
    <w:rsid w:val="00041B7E"/>
    <w:rsid w:val="00041C61"/>
    <w:rsid w:val="00041CD5"/>
    <w:rsid w:val="00041D0F"/>
    <w:rsid w:val="00041D91"/>
    <w:rsid w:val="0004202A"/>
    <w:rsid w:val="0004229D"/>
    <w:rsid w:val="000422F4"/>
    <w:rsid w:val="00042328"/>
    <w:rsid w:val="000423A9"/>
    <w:rsid w:val="0004258A"/>
    <w:rsid w:val="00042631"/>
    <w:rsid w:val="0004278E"/>
    <w:rsid w:val="000427C6"/>
    <w:rsid w:val="00042B3D"/>
    <w:rsid w:val="00042D3F"/>
    <w:rsid w:val="00042F46"/>
    <w:rsid w:val="00043036"/>
    <w:rsid w:val="000430E7"/>
    <w:rsid w:val="000431EC"/>
    <w:rsid w:val="00043238"/>
    <w:rsid w:val="0004328A"/>
    <w:rsid w:val="000432AE"/>
    <w:rsid w:val="000432B0"/>
    <w:rsid w:val="000432D3"/>
    <w:rsid w:val="000434E3"/>
    <w:rsid w:val="000435D9"/>
    <w:rsid w:val="00043765"/>
    <w:rsid w:val="000439D5"/>
    <w:rsid w:val="00043B51"/>
    <w:rsid w:val="00043B5F"/>
    <w:rsid w:val="00043BB5"/>
    <w:rsid w:val="00043C5B"/>
    <w:rsid w:val="00043C9C"/>
    <w:rsid w:val="00043CED"/>
    <w:rsid w:val="00043D62"/>
    <w:rsid w:val="00043E91"/>
    <w:rsid w:val="00043EFE"/>
    <w:rsid w:val="00043F1A"/>
    <w:rsid w:val="000442C9"/>
    <w:rsid w:val="00044469"/>
    <w:rsid w:val="000445F8"/>
    <w:rsid w:val="00044717"/>
    <w:rsid w:val="00044ACE"/>
    <w:rsid w:val="00044E0B"/>
    <w:rsid w:val="00044E3D"/>
    <w:rsid w:val="00044E58"/>
    <w:rsid w:val="00044F35"/>
    <w:rsid w:val="00044F4E"/>
    <w:rsid w:val="00044FFE"/>
    <w:rsid w:val="000452C7"/>
    <w:rsid w:val="00045369"/>
    <w:rsid w:val="00045379"/>
    <w:rsid w:val="000453E5"/>
    <w:rsid w:val="0004572C"/>
    <w:rsid w:val="00045755"/>
    <w:rsid w:val="0004577E"/>
    <w:rsid w:val="000457C3"/>
    <w:rsid w:val="0004588B"/>
    <w:rsid w:val="000459CF"/>
    <w:rsid w:val="00045AE7"/>
    <w:rsid w:val="00045C9A"/>
    <w:rsid w:val="00045DEF"/>
    <w:rsid w:val="00045EA0"/>
    <w:rsid w:val="0004608A"/>
    <w:rsid w:val="000461C8"/>
    <w:rsid w:val="0004623D"/>
    <w:rsid w:val="0004624A"/>
    <w:rsid w:val="000462A9"/>
    <w:rsid w:val="0004640A"/>
    <w:rsid w:val="00046475"/>
    <w:rsid w:val="0004650E"/>
    <w:rsid w:val="00046564"/>
    <w:rsid w:val="00046590"/>
    <w:rsid w:val="0004675C"/>
    <w:rsid w:val="00046781"/>
    <w:rsid w:val="00046828"/>
    <w:rsid w:val="00046A28"/>
    <w:rsid w:val="00046B43"/>
    <w:rsid w:val="00046BD9"/>
    <w:rsid w:val="00046D2A"/>
    <w:rsid w:val="00046DC0"/>
    <w:rsid w:val="00046DEC"/>
    <w:rsid w:val="00046E6C"/>
    <w:rsid w:val="0004702C"/>
    <w:rsid w:val="0004721B"/>
    <w:rsid w:val="0004723F"/>
    <w:rsid w:val="000472A5"/>
    <w:rsid w:val="00047534"/>
    <w:rsid w:val="00047561"/>
    <w:rsid w:val="00047586"/>
    <w:rsid w:val="0004762E"/>
    <w:rsid w:val="00047758"/>
    <w:rsid w:val="00047802"/>
    <w:rsid w:val="00047B38"/>
    <w:rsid w:val="00047B77"/>
    <w:rsid w:val="00047BCD"/>
    <w:rsid w:val="00047D60"/>
    <w:rsid w:val="00047D95"/>
    <w:rsid w:val="00047EB8"/>
    <w:rsid w:val="000500B4"/>
    <w:rsid w:val="000505C4"/>
    <w:rsid w:val="0005077C"/>
    <w:rsid w:val="00050876"/>
    <w:rsid w:val="000509B4"/>
    <w:rsid w:val="00050ACE"/>
    <w:rsid w:val="00050B2A"/>
    <w:rsid w:val="00050EA5"/>
    <w:rsid w:val="00051063"/>
    <w:rsid w:val="000510BC"/>
    <w:rsid w:val="0005137A"/>
    <w:rsid w:val="00051719"/>
    <w:rsid w:val="000518FF"/>
    <w:rsid w:val="000519C4"/>
    <w:rsid w:val="000519D9"/>
    <w:rsid w:val="00051D27"/>
    <w:rsid w:val="00051E95"/>
    <w:rsid w:val="00051EEA"/>
    <w:rsid w:val="00052259"/>
    <w:rsid w:val="00052293"/>
    <w:rsid w:val="00052562"/>
    <w:rsid w:val="0005257E"/>
    <w:rsid w:val="00052648"/>
    <w:rsid w:val="00052755"/>
    <w:rsid w:val="00052857"/>
    <w:rsid w:val="000528AF"/>
    <w:rsid w:val="00052D3B"/>
    <w:rsid w:val="00052E20"/>
    <w:rsid w:val="00052F3B"/>
    <w:rsid w:val="000530C2"/>
    <w:rsid w:val="000531AB"/>
    <w:rsid w:val="0005362D"/>
    <w:rsid w:val="00053871"/>
    <w:rsid w:val="0005397C"/>
    <w:rsid w:val="00053C4F"/>
    <w:rsid w:val="00053C7F"/>
    <w:rsid w:val="00053C86"/>
    <w:rsid w:val="00054044"/>
    <w:rsid w:val="0005405E"/>
    <w:rsid w:val="000540E1"/>
    <w:rsid w:val="0005425C"/>
    <w:rsid w:val="00054422"/>
    <w:rsid w:val="000544D2"/>
    <w:rsid w:val="000544EC"/>
    <w:rsid w:val="00054511"/>
    <w:rsid w:val="000545D3"/>
    <w:rsid w:val="000545FB"/>
    <w:rsid w:val="0005460E"/>
    <w:rsid w:val="0005469C"/>
    <w:rsid w:val="000547DD"/>
    <w:rsid w:val="00054A55"/>
    <w:rsid w:val="00054A95"/>
    <w:rsid w:val="00054C72"/>
    <w:rsid w:val="00054E45"/>
    <w:rsid w:val="00054F4F"/>
    <w:rsid w:val="00054FD7"/>
    <w:rsid w:val="00055135"/>
    <w:rsid w:val="00055163"/>
    <w:rsid w:val="00055175"/>
    <w:rsid w:val="000554BD"/>
    <w:rsid w:val="0005560F"/>
    <w:rsid w:val="00055669"/>
    <w:rsid w:val="00055682"/>
    <w:rsid w:val="000557BE"/>
    <w:rsid w:val="000559EB"/>
    <w:rsid w:val="00055ABC"/>
    <w:rsid w:val="00055AFC"/>
    <w:rsid w:val="00055C44"/>
    <w:rsid w:val="00055E33"/>
    <w:rsid w:val="00055E7E"/>
    <w:rsid w:val="00056007"/>
    <w:rsid w:val="00056085"/>
    <w:rsid w:val="00056554"/>
    <w:rsid w:val="000566A4"/>
    <w:rsid w:val="0005686A"/>
    <w:rsid w:val="000568F8"/>
    <w:rsid w:val="00056BC3"/>
    <w:rsid w:val="00056CEB"/>
    <w:rsid w:val="00056D4F"/>
    <w:rsid w:val="00056DE2"/>
    <w:rsid w:val="0005705B"/>
    <w:rsid w:val="00057130"/>
    <w:rsid w:val="00057275"/>
    <w:rsid w:val="00057340"/>
    <w:rsid w:val="00057356"/>
    <w:rsid w:val="00057442"/>
    <w:rsid w:val="00057452"/>
    <w:rsid w:val="000575E2"/>
    <w:rsid w:val="0005783C"/>
    <w:rsid w:val="00057A80"/>
    <w:rsid w:val="00057BD2"/>
    <w:rsid w:val="00057C36"/>
    <w:rsid w:val="00057DF2"/>
    <w:rsid w:val="00057E71"/>
    <w:rsid w:val="00057EB4"/>
    <w:rsid w:val="00057F0E"/>
    <w:rsid w:val="00060097"/>
    <w:rsid w:val="000600B0"/>
    <w:rsid w:val="0006021C"/>
    <w:rsid w:val="000602E6"/>
    <w:rsid w:val="00060687"/>
    <w:rsid w:val="0006076B"/>
    <w:rsid w:val="00060833"/>
    <w:rsid w:val="0006090C"/>
    <w:rsid w:val="00060964"/>
    <w:rsid w:val="000609B5"/>
    <w:rsid w:val="00060A97"/>
    <w:rsid w:val="00060BF6"/>
    <w:rsid w:val="00060C1E"/>
    <w:rsid w:val="00060DB1"/>
    <w:rsid w:val="00060E44"/>
    <w:rsid w:val="000612F7"/>
    <w:rsid w:val="00061304"/>
    <w:rsid w:val="00061447"/>
    <w:rsid w:val="00061A2E"/>
    <w:rsid w:val="00061A71"/>
    <w:rsid w:val="00061C1C"/>
    <w:rsid w:val="00061CBB"/>
    <w:rsid w:val="00061DD4"/>
    <w:rsid w:val="00061E52"/>
    <w:rsid w:val="000621E4"/>
    <w:rsid w:val="00062773"/>
    <w:rsid w:val="00062815"/>
    <w:rsid w:val="000628D1"/>
    <w:rsid w:val="000629D7"/>
    <w:rsid w:val="000629ED"/>
    <w:rsid w:val="000629FE"/>
    <w:rsid w:val="00062B69"/>
    <w:rsid w:val="00062EC9"/>
    <w:rsid w:val="0006301F"/>
    <w:rsid w:val="000631DD"/>
    <w:rsid w:val="0006321B"/>
    <w:rsid w:val="000633AF"/>
    <w:rsid w:val="000634BC"/>
    <w:rsid w:val="00063513"/>
    <w:rsid w:val="00063634"/>
    <w:rsid w:val="000636C7"/>
    <w:rsid w:val="000638EA"/>
    <w:rsid w:val="00063AB6"/>
    <w:rsid w:val="00063AFE"/>
    <w:rsid w:val="00063BC7"/>
    <w:rsid w:val="00063D09"/>
    <w:rsid w:val="00063F14"/>
    <w:rsid w:val="00063F6E"/>
    <w:rsid w:val="00063FA1"/>
    <w:rsid w:val="0006400F"/>
    <w:rsid w:val="00064120"/>
    <w:rsid w:val="0006443A"/>
    <w:rsid w:val="00064447"/>
    <w:rsid w:val="00064558"/>
    <w:rsid w:val="0006467E"/>
    <w:rsid w:val="000646AB"/>
    <w:rsid w:val="0006479E"/>
    <w:rsid w:val="0006491D"/>
    <w:rsid w:val="0006496C"/>
    <w:rsid w:val="0006497B"/>
    <w:rsid w:val="00064ADB"/>
    <w:rsid w:val="00064AF2"/>
    <w:rsid w:val="00064BAA"/>
    <w:rsid w:val="00064E4B"/>
    <w:rsid w:val="00064EB8"/>
    <w:rsid w:val="00064F09"/>
    <w:rsid w:val="00064F51"/>
    <w:rsid w:val="00064FF7"/>
    <w:rsid w:val="00064FFE"/>
    <w:rsid w:val="0006502B"/>
    <w:rsid w:val="00065044"/>
    <w:rsid w:val="00065087"/>
    <w:rsid w:val="0006516F"/>
    <w:rsid w:val="0006540A"/>
    <w:rsid w:val="00065519"/>
    <w:rsid w:val="000657C4"/>
    <w:rsid w:val="000657D1"/>
    <w:rsid w:val="0006580C"/>
    <w:rsid w:val="0006585A"/>
    <w:rsid w:val="00065A0A"/>
    <w:rsid w:val="00065B45"/>
    <w:rsid w:val="00065D5D"/>
    <w:rsid w:val="00065FE3"/>
    <w:rsid w:val="000662AD"/>
    <w:rsid w:val="0006640C"/>
    <w:rsid w:val="00066521"/>
    <w:rsid w:val="00066587"/>
    <w:rsid w:val="0006658D"/>
    <w:rsid w:val="000666B4"/>
    <w:rsid w:val="00066A28"/>
    <w:rsid w:val="00066B12"/>
    <w:rsid w:val="00066C35"/>
    <w:rsid w:val="00066F43"/>
    <w:rsid w:val="000670B5"/>
    <w:rsid w:val="00067169"/>
    <w:rsid w:val="00067308"/>
    <w:rsid w:val="000673FE"/>
    <w:rsid w:val="0006741B"/>
    <w:rsid w:val="00067688"/>
    <w:rsid w:val="0006773E"/>
    <w:rsid w:val="000677A7"/>
    <w:rsid w:val="000678C8"/>
    <w:rsid w:val="000679E2"/>
    <w:rsid w:val="00067B6D"/>
    <w:rsid w:val="00067BFE"/>
    <w:rsid w:val="00067C30"/>
    <w:rsid w:val="00067E9A"/>
    <w:rsid w:val="00070468"/>
    <w:rsid w:val="00070500"/>
    <w:rsid w:val="00070691"/>
    <w:rsid w:val="00070767"/>
    <w:rsid w:val="00070858"/>
    <w:rsid w:val="00070A32"/>
    <w:rsid w:val="00070A47"/>
    <w:rsid w:val="00070A84"/>
    <w:rsid w:val="00070BDC"/>
    <w:rsid w:val="00070CAB"/>
    <w:rsid w:val="00070ED7"/>
    <w:rsid w:val="00070F66"/>
    <w:rsid w:val="00071009"/>
    <w:rsid w:val="00071219"/>
    <w:rsid w:val="0007139E"/>
    <w:rsid w:val="000713A4"/>
    <w:rsid w:val="000715E8"/>
    <w:rsid w:val="000717CB"/>
    <w:rsid w:val="0007184F"/>
    <w:rsid w:val="00071895"/>
    <w:rsid w:val="00071E28"/>
    <w:rsid w:val="00072071"/>
    <w:rsid w:val="0007210B"/>
    <w:rsid w:val="00072165"/>
    <w:rsid w:val="00072192"/>
    <w:rsid w:val="0007224B"/>
    <w:rsid w:val="00072358"/>
    <w:rsid w:val="0007250F"/>
    <w:rsid w:val="0007257B"/>
    <w:rsid w:val="000729E8"/>
    <w:rsid w:val="00072A05"/>
    <w:rsid w:val="00072BB3"/>
    <w:rsid w:val="00072CA7"/>
    <w:rsid w:val="00072EB2"/>
    <w:rsid w:val="00072EC4"/>
    <w:rsid w:val="00072EE1"/>
    <w:rsid w:val="00072FE4"/>
    <w:rsid w:val="000731C8"/>
    <w:rsid w:val="00073238"/>
    <w:rsid w:val="0007326E"/>
    <w:rsid w:val="00073650"/>
    <w:rsid w:val="000736B4"/>
    <w:rsid w:val="00073729"/>
    <w:rsid w:val="0007383A"/>
    <w:rsid w:val="0007395A"/>
    <w:rsid w:val="000739A1"/>
    <w:rsid w:val="000739C3"/>
    <w:rsid w:val="00073A4F"/>
    <w:rsid w:val="00073A8E"/>
    <w:rsid w:val="00073B82"/>
    <w:rsid w:val="00073D33"/>
    <w:rsid w:val="00073DAB"/>
    <w:rsid w:val="00074239"/>
    <w:rsid w:val="00074270"/>
    <w:rsid w:val="00074357"/>
    <w:rsid w:val="00074751"/>
    <w:rsid w:val="0007477C"/>
    <w:rsid w:val="00074860"/>
    <w:rsid w:val="00074D87"/>
    <w:rsid w:val="000750CE"/>
    <w:rsid w:val="000753D6"/>
    <w:rsid w:val="00075599"/>
    <w:rsid w:val="000757D9"/>
    <w:rsid w:val="00075809"/>
    <w:rsid w:val="0007596C"/>
    <w:rsid w:val="00075B9C"/>
    <w:rsid w:val="00075C53"/>
    <w:rsid w:val="00075CF4"/>
    <w:rsid w:val="00075E32"/>
    <w:rsid w:val="00075EC1"/>
    <w:rsid w:val="0007642C"/>
    <w:rsid w:val="00076454"/>
    <w:rsid w:val="00076549"/>
    <w:rsid w:val="000766F4"/>
    <w:rsid w:val="0007672D"/>
    <w:rsid w:val="00076747"/>
    <w:rsid w:val="00076781"/>
    <w:rsid w:val="0007681B"/>
    <w:rsid w:val="000768AE"/>
    <w:rsid w:val="00076914"/>
    <w:rsid w:val="00076926"/>
    <w:rsid w:val="000769B6"/>
    <w:rsid w:val="00076A1C"/>
    <w:rsid w:val="00076A53"/>
    <w:rsid w:val="00076ADE"/>
    <w:rsid w:val="00076AFC"/>
    <w:rsid w:val="00076B57"/>
    <w:rsid w:val="00076C29"/>
    <w:rsid w:val="00076CC6"/>
    <w:rsid w:val="00076D3E"/>
    <w:rsid w:val="00076DEB"/>
    <w:rsid w:val="00076EB8"/>
    <w:rsid w:val="00076F25"/>
    <w:rsid w:val="00076F6C"/>
    <w:rsid w:val="00077216"/>
    <w:rsid w:val="000772F5"/>
    <w:rsid w:val="00077658"/>
    <w:rsid w:val="0007765F"/>
    <w:rsid w:val="00077660"/>
    <w:rsid w:val="0007778D"/>
    <w:rsid w:val="000777E7"/>
    <w:rsid w:val="000778B2"/>
    <w:rsid w:val="000778B7"/>
    <w:rsid w:val="0008037F"/>
    <w:rsid w:val="00080537"/>
    <w:rsid w:val="00080688"/>
    <w:rsid w:val="000808CC"/>
    <w:rsid w:val="000808DE"/>
    <w:rsid w:val="0008095B"/>
    <w:rsid w:val="00080A8C"/>
    <w:rsid w:val="00080BB1"/>
    <w:rsid w:val="00080C0A"/>
    <w:rsid w:val="00080D84"/>
    <w:rsid w:val="00080ECA"/>
    <w:rsid w:val="00081097"/>
    <w:rsid w:val="000811C5"/>
    <w:rsid w:val="00081410"/>
    <w:rsid w:val="000816AB"/>
    <w:rsid w:val="000816C7"/>
    <w:rsid w:val="000817C4"/>
    <w:rsid w:val="00081987"/>
    <w:rsid w:val="00081A66"/>
    <w:rsid w:val="00081AB3"/>
    <w:rsid w:val="00081D2D"/>
    <w:rsid w:val="00081D4B"/>
    <w:rsid w:val="00081DFA"/>
    <w:rsid w:val="00081FA0"/>
    <w:rsid w:val="000821EC"/>
    <w:rsid w:val="0008226A"/>
    <w:rsid w:val="0008253C"/>
    <w:rsid w:val="000825F0"/>
    <w:rsid w:val="00082711"/>
    <w:rsid w:val="00082738"/>
    <w:rsid w:val="0008273D"/>
    <w:rsid w:val="00082838"/>
    <w:rsid w:val="00082892"/>
    <w:rsid w:val="0008299D"/>
    <w:rsid w:val="000829F9"/>
    <w:rsid w:val="00082A9B"/>
    <w:rsid w:val="00082ADC"/>
    <w:rsid w:val="00082D52"/>
    <w:rsid w:val="00082E1D"/>
    <w:rsid w:val="00082E56"/>
    <w:rsid w:val="00082E72"/>
    <w:rsid w:val="000832E2"/>
    <w:rsid w:val="0008340F"/>
    <w:rsid w:val="000835A3"/>
    <w:rsid w:val="000838B9"/>
    <w:rsid w:val="00083B46"/>
    <w:rsid w:val="00083BA5"/>
    <w:rsid w:val="00083BF3"/>
    <w:rsid w:val="00083D0E"/>
    <w:rsid w:val="00083FC2"/>
    <w:rsid w:val="00084025"/>
    <w:rsid w:val="000840E0"/>
    <w:rsid w:val="00084177"/>
    <w:rsid w:val="0008450B"/>
    <w:rsid w:val="000847D9"/>
    <w:rsid w:val="00084A33"/>
    <w:rsid w:val="00084EDA"/>
    <w:rsid w:val="000850F3"/>
    <w:rsid w:val="00085134"/>
    <w:rsid w:val="0008515E"/>
    <w:rsid w:val="000851F5"/>
    <w:rsid w:val="000854BF"/>
    <w:rsid w:val="0008551E"/>
    <w:rsid w:val="000855BD"/>
    <w:rsid w:val="0008580A"/>
    <w:rsid w:val="000859CB"/>
    <w:rsid w:val="00085B56"/>
    <w:rsid w:val="00085B9A"/>
    <w:rsid w:val="00085F12"/>
    <w:rsid w:val="000860E9"/>
    <w:rsid w:val="000861D7"/>
    <w:rsid w:val="00086291"/>
    <w:rsid w:val="00086318"/>
    <w:rsid w:val="00086762"/>
    <w:rsid w:val="0008677F"/>
    <w:rsid w:val="00086990"/>
    <w:rsid w:val="00086B12"/>
    <w:rsid w:val="00086C0F"/>
    <w:rsid w:val="00086C8B"/>
    <w:rsid w:val="00086D04"/>
    <w:rsid w:val="00086D5A"/>
    <w:rsid w:val="00086E20"/>
    <w:rsid w:val="000871B0"/>
    <w:rsid w:val="0008728E"/>
    <w:rsid w:val="0008733B"/>
    <w:rsid w:val="00087614"/>
    <w:rsid w:val="000876E3"/>
    <w:rsid w:val="000877E0"/>
    <w:rsid w:val="00087923"/>
    <w:rsid w:val="00087C61"/>
    <w:rsid w:val="00087C6F"/>
    <w:rsid w:val="00087CB6"/>
    <w:rsid w:val="00087CF6"/>
    <w:rsid w:val="00087F24"/>
    <w:rsid w:val="00087FC5"/>
    <w:rsid w:val="00087FFB"/>
    <w:rsid w:val="000900D9"/>
    <w:rsid w:val="000900F9"/>
    <w:rsid w:val="000901F7"/>
    <w:rsid w:val="0009021E"/>
    <w:rsid w:val="00090384"/>
    <w:rsid w:val="00090385"/>
    <w:rsid w:val="00090478"/>
    <w:rsid w:val="000904CC"/>
    <w:rsid w:val="000905E1"/>
    <w:rsid w:val="000905ED"/>
    <w:rsid w:val="000906CB"/>
    <w:rsid w:val="000906D8"/>
    <w:rsid w:val="00090735"/>
    <w:rsid w:val="0009073A"/>
    <w:rsid w:val="00090972"/>
    <w:rsid w:val="00090B92"/>
    <w:rsid w:val="00090D4F"/>
    <w:rsid w:val="00090DA0"/>
    <w:rsid w:val="0009102A"/>
    <w:rsid w:val="00091042"/>
    <w:rsid w:val="000910D9"/>
    <w:rsid w:val="000913E4"/>
    <w:rsid w:val="00091407"/>
    <w:rsid w:val="00091459"/>
    <w:rsid w:val="000914EF"/>
    <w:rsid w:val="00091527"/>
    <w:rsid w:val="00091542"/>
    <w:rsid w:val="0009164D"/>
    <w:rsid w:val="00091768"/>
    <w:rsid w:val="000917A9"/>
    <w:rsid w:val="00091910"/>
    <w:rsid w:val="00091AFD"/>
    <w:rsid w:val="00091C04"/>
    <w:rsid w:val="00091CAA"/>
    <w:rsid w:val="00091E6C"/>
    <w:rsid w:val="00092021"/>
    <w:rsid w:val="000920AD"/>
    <w:rsid w:val="000920DB"/>
    <w:rsid w:val="00092129"/>
    <w:rsid w:val="0009227B"/>
    <w:rsid w:val="00092286"/>
    <w:rsid w:val="0009246B"/>
    <w:rsid w:val="000926A5"/>
    <w:rsid w:val="00092793"/>
    <w:rsid w:val="00092A3E"/>
    <w:rsid w:val="00092C07"/>
    <w:rsid w:val="00092E2E"/>
    <w:rsid w:val="00093274"/>
    <w:rsid w:val="000933B4"/>
    <w:rsid w:val="00093588"/>
    <w:rsid w:val="0009390A"/>
    <w:rsid w:val="0009390D"/>
    <w:rsid w:val="00093961"/>
    <w:rsid w:val="00093AE5"/>
    <w:rsid w:val="00093B1D"/>
    <w:rsid w:val="00093B5B"/>
    <w:rsid w:val="00093BB0"/>
    <w:rsid w:val="00093CE3"/>
    <w:rsid w:val="00094039"/>
    <w:rsid w:val="00094148"/>
    <w:rsid w:val="00094154"/>
    <w:rsid w:val="000941E3"/>
    <w:rsid w:val="0009420F"/>
    <w:rsid w:val="000942FC"/>
    <w:rsid w:val="00094367"/>
    <w:rsid w:val="000947B6"/>
    <w:rsid w:val="00094979"/>
    <w:rsid w:val="00094A08"/>
    <w:rsid w:val="00094A44"/>
    <w:rsid w:val="00094A85"/>
    <w:rsid w:val="00094B6B"/>
    <w:rsid w:val="00094EEB"/>
    <w:rsid w:val="00094F87"/>
    <w:rsid w:val="00095036"/>
    <w:rsid w:val="000950FA"/>
    <w:rsid w:val="0009527F"/>
    <w:rsid w:val="00095325"/>
    <w:rsid w:val="00095389"/>
    <w:rsid w:val="00095560"/>
    <w:rsid w:val="0009569A"/>
    <w:rsid w:val="000956F5"/>
    <w:rsid w:val="000956FC"/>
    <w:rsid w:val="00095827"/>
    <w:rsid w:val="00095A33"/>
    <w:rsid w:val="00095C3C"/>
    <w:rsid w:val="00096032"/>
    <w:rsid w:val="00096147"/>
    <w:rsid w:val="000961BF"/>
    <w:rsid w:val="000961D9"/>
    <w:rsid w:val="000962E3"/>
    <w:rsid w:val="00096624"/>
    <w:rsid w:val="000967E2"/>
    <w:rsid w:val="0009688F"/>
    <w:rsid w:val="000968A1"/>
    <w:rsid w:val="00096A07"/>
    <w:rsid w:val="00096A10"/>
    <w:rsid w:val="00096A60"/>
    <w:rsid w:val="00096CE7"/>
    <w:rsid w:val="00096D12"/>
    <w:rsid w:val="00096E59"/>
    <w:rsid w:val="000971BF"/>
    <w:rsid w:val="0009724E"/>
    <w:rsid w:val="0009732B"/>
    <w:rsid w:val="00097415"/>
    <w:rsid w:val="000975F4"/>
    <w:rsid w:val="00097718"/>
    <w:rsid w:val="00097D64"/>
    <w:rsid w:val="00097E49"/>
    <w:rsid w:val="00097EC2"/>
    <w:rsid w:val="000A00C5"/>
    <w:rsid w:val="000A02C5"/>
    <w:rsid w:val="000A03DE"/>
    <w:rsid w:val="000A042D"/>
    <w:rsid w:val="000A054A"/>
    <w:rsid w:val="000A0864"/>
    <w:rsid w:val="000A09CD"/>
    <w:rsid w:val="000A0A27"/>
    <w:rsid w:val="000A0A82"/>
    <w:rsid w:val="000A0B0A"/>
    <w:rsid w:val="000A0C7A"/>
    <w:rsid w:val="000A1032"/>
    <w:rsid w:val="000A1045"/>
    <w:rsid w:val="000A1074"/>
    <w:rsid w:val="000A111B"/>
    <w:rsid w:val="000A11EE"/>
    <w:rsid w:val="000A1474"/>
    <w:rsid w:val="000A1588"/>
    <w:rsid w:val="000A15B6"/>
    <w:rsid w:val="000A15BF"/>
    <w:rsid w:val="000A1719"/>
    <w:rsid w:val="000A180E"/>
    <w:rsid w:val="000A1861"/>
    <w:rsid w:val="000A189C"/>
    <w:rsid w:val="000A19C5"/>
    <w:rsid w:val="000A1A72"/>
    <w:rsid w:val="000A1CB5"/>
    <w:rsid w:val="000A1ED8"/>
    <w:rsid w:val="000A20F6"/>
    <w:rsid w:val="000A2274"/>
    <w:rsid w:val="000A228A"/>
    <w:rsid w:val="000A22F6"/>
    <w:rsid w:val="000A2450"/>
    <w:rsid w:val="000A24D8"/>
    <w:rsid w:val="000A24F4"/>
    <w:rsid w:val="000A27C8"/>
    <w:rsid w:val="000A28B2"/>
    <w:rsid w:val="000A2A4D"/>
    <w:rsid w:val="000A2BFD"/>
    <w:rsid w:val="000A2C82"/>
    <w:rsid w:val="000A2F1C"/>
    <w:rsid w:val="000A2FA0"/>
    <w:rsid w:val="000A32C1"/>
    <w:rsid w:val="000A32E1"/>
    <w:rsid w:val="000A3359"/>
    <w:rsid w:val="000A33F4"/>
    <w:rsid w:val="000A34DB"/>
    <w:rsid w:val="000A37BF"/>
    <w:rsid w:val="000A3885"/>
    <w:rsid w:val="000A3932"/>
    <w:rsid w:val="000A3A77"/>
    <w:rsid w:val="000A3DBE"/>
    <w:rsid w:val="000A3F58"/>
    <w:rsid w:val="000A3FA0"/>
    <w:rsid w:val="000A3FB4"/>
    <w:rsid w:val="000A4110"/>
    <w:rsid w:val="000A427A"/>
    <w:rsid w:val="000A4389"/>
    <w:rsid w:val="000A4537"/>
    <w:rsid w:val="000A45C3"/>
    <w:rsid w:val="000A4638"/>
    <w:rsid w:val="000A482E"/>
    <w:rsid w:val="000A4976"/>
    <w:rsid w:val="000A4A09"/>
    <w:rsid w:val="000A4B5A"/>
    <w:rsid w:val="000A4CBF"/>
    <w:rsid w:val="000A4FF3"/>
    <w:rsid w:val="000A52BB"/>
    <w:rsid w:val="000A52D7"/>
    <w:rsid w:val="000A53FC"/>
    <w:rsid w:val="000A5408"/>
    <w:rsid w:val="000A54F4"/>
    <w:rsid w:val="000A555D"/>
    <w:rsid w:val="000A56A4"/>
    <w:rsid w:val="000A575A"/>
    <w:rsid w:val="000A59A7"/>
    <w:rsid w:val="000A5DFC"/>
    <w:rsid w:val="000A5E2C"/>
    <w:rsid w:val="000A5EC9"/>
    <w:rsid w:val="000A5F9C"/>
    <w:rsid w:val="000A6060"/>
    <w:rsid w:val="000A6082"/>
    <w:rsid w:val="000A6137"/>
    <w:rsid w:val="000A6149"/>
    <w:rsid w:val="000A6296"/>
    <w:rsid w:val="000A63D5"/>
    <w:rsid w:val="000A650E"/>
    <w:rsid w:val="000A66E2"/>
    <w:rsid w:val="000A6929"/>
    <w:rsid w:val="000A6C17"/>
    <w:rsid w:val="000A6C52"/>
    <w:rsid w:val="000A6D2A"/>
    <w:rsid w:val="000A6EE8"/>
    <w:rsid w:val="000A7082"/>
    <w:rsid w:val="000A7196"/>
    <w:rsid w:val="000A7393"/>
    <w:rsid w:val="000A7394"/>
    <w:rsid w:val="000A755B"/>
    <w:rsid w:val="000A759A"/>
    <w:rsid w:val="000A768F"/>
    <w:rsid w:val="000A76C8"/>
    <w:rsid w:val="000A7750"/>
    <w:rsid w:val="000A78FA"/>
    <w:rsid w:val="000A7957"/>
    <w:rsid w:val="000A7975"/>
    <w:rsid w:val="000A7CA6"/>
    <w:rsid w:val="000A7DC4"/>
    <w:rsid w:val="000A7DCE"/>
    <w:rsid w:val="000B0010"/>
    <w:rsid w:val="000B007E"/>
    <w:rsid w:val="000B01A6"/>
    <w:rsid w:val="000B01B1"/>
    <w:rsid w:val="000B023E"/>
    <w:rsid w:val="000B02A2"/>
    <w:rsid w:val="000B02AC"/>
    <w:rsid w:val="000B02EA"/>
    <w:rsid w:val="000B038D"/>
    <w:rsid w:val="000B0409"/>
    <w:rsid w:val="000B04B0"/>
    <w:rsid w:val="000B0679"/>
    <w:rsid w:val="000B0C1C"/>
    <w:rsid w:val="000B10CE"/>
    <w:rsid w:val="000B14B6"/>
    <w:rsid w:val="000B15C6"/>
    <w:rsid w:val="000B15CC"/>
    <w:rsid w:val="000B185D"/>
    <w:rsid w:val="000B189C"/>
    <w:rsid w:val="000B1AFC"/>
    <w:rsid w:val="000B1B99"/>
    <w:rsid w:val="000B1D7B"/>
    <w:rsid w:val="000B1DB3"/>
    <w:rsid w:val="000B1E11"/>
    <w:rsid w:val="000B1F20"/>
    <w:rsid w:val="000B1FDA"/>
    <w:rsid w:val="000B2055"/>
    <w:rsid w:val="000B2486"/>
    <w:rsid w:val="000B2694"/>
    <w:rsid w:val="000B26D6"/>
    <w:rsid w:val="000B2847"/>
    <w:rsid w:val="000B2A9C"/>
    <w:rsid w:val="000B2AF9"/>
    <w:rsid w:val="000B2B2D"/>
    <w:rsid w:val="000B2CC1"/>
    <w:rsid w:val="000B2FB6"/>
    <w:rsid w:val="000B324C"/>
    <w:rsid w:val="000B32FF"/>
    <w:rsid w:val="000B3332"/>
    <w:rsid w:val="000B3682"/>
    <w:rsid w:val="000B38BF"/>
    <w:rsid w:val="000B39FF"/>
    <w:rsid w:val="000B3A40"/>
    <w:rsid w:val="000B3C55"/>
    <w:rsid w:val="000B3C80"/>
    <w:rsid w:val="000B3CBB"/>
    <w:rsid w:val="000B3FEE"/>
    <w:rsid w:val="000B402C"/>
    <w:rsid w:val="000B4085"/>
    <w:rsid w:val="000B419A"/>
    <w:rsid w:val="000B41FC"/>
    <w:rsid w:val="000B42A5"/>
    <w:rsid w:val="000B434E"/>
    <w:rsid w:val="000B444E"/>
    <w:rsid w:val="000B462D"/>
    <w:rsid w:val="000B476B"/>
    <w:rsid w:val="000B48EA"/>
    <w:rsid w:val="000B4BAE"/>
    <w:rsid w:val="000B4BDD"/>
    <w:rsid w:val="000B4C7C"/>
    <w:rsid w:val="000B4EB5"/>
    <w:rsid w:val="000B5072"/>
    <w:rsid w:val="000B5099"/>
    <w:rsid w:val="000B5195"/>
    <w:rsid w:val="000B5306"/>
    <w:rsid w:val="000B54A0"/>
    <w:rsid w:val="000B57E3"/>
    <w:rsid w:val="000B58DB"/>
    <w:rsid w:val="000B58F4"/>
    <w:rsid w:val="000B59B0"/>
    <w:rsid w:val="000B5A04"/>
    <w:rsid w:val="000B5A67"/>
    <w:rsid w:val="000B5C3E"/>
    <w:rsid w:val="000B5C9D"/>
    <w:rsid w:val="000B5DE5"/>
    <w:rsid w:val="000B5EC6"/>
    <w:rsid w:val="000B5EF4"/>
    <w:rsid w:val="000B5EF6"/>
    <w:rsid w:val="000B6027"/>
    <w:rsid w:val="000B62DC"/>
    <w:rsid w:val="000B6512"/>
    <w:rsid w:val="000B6796"/>
    <w:rsid w:val="000B6CC4"/>
    <w:rsid w:val="000B6EA0"/>
    <w:rsid w:val="000B6ECB"/>
    <w:rsid w:val="000B6EF6"/>
    <w:rsid w:val="000B7204"/>
    <w:rsid w:val="000B727A"/>
    <w:rsid w:val="000B7317"/>
    <w:rsid w:val="000B736B"/>
    <w:rsid w:val="000B73C8"/>
    <w:rsid w:val="000B779C"/>
    <w:rsid w:val="000B781B"/>
    <w:rsid w:val="000B7820"/>
    <w:rsid w:val="000B7C38"/>
    <w:rsid w:val="000B7CDE"/>
    <w:rsid w:val="000B7E37"/>
    <w:rsid w:val="000B7E60"/>
    <w:rsid w:val="000B7F50"/>
    <w:rsid w:val="000C0143"/>
    <w:rsid w:val="000C049A"/>
    <w:rsid w:val="000C062F"/>
    <w:rsid w:val="000C080A"/>
    <w:rsid w:val="000C0A7C"/>
    <w:rsid w:val="000C0B0D"/>
    <w:rsid w:val="000C0C45"/>
    <w:rsid w:val="000C0C88"/>
    <w:rsid w:val="000C0CA0"/>
    <w:rsid w:val="000C0D49"/>
    <w:rsid w:val="000C1089"/>
    <w:rsid w:val="000C174C"/>
    <w:rsid w:val="000C18C0"/>
    <w:rsid w:val="000C1B61"/>
    <w:rsid w:val="000C1C6F"/>
    <w:rsid w:val="000C1D58"/>
    <w:rsid w:val="000C1E35"/>
    <w:rsid w:val="000C1F0A"/>
    <w:rsid w:val="000C2115"/>
    <w:rsid w:val="000C22B8"/>
    <w:rsid w:val="000C2593"/>
    <w:rsid w:val="000C28D1"/>
    <w:rsid w:val="000C2939"/>
    <w:rsid w:val="000C2940"/>
    <w:rsid w:val="000C29D0"/>
    <w:rsid w:val="000C2BA1"/>
    <w:rsid w:val="000C2C7A"/>
    <w:rsid w:val="000C2CCF"/>
    <w:rsid w:val="000C2D76"/>
    <w:rsid w:val="000C2E8E"/>
    <w:rsid w:val="000C31EE"/>
    <w:rsid w:val="000C3263"/>
    <w:rsid w:val="000C3320"/>
    <w:rsid w:val="000C3424"/>
    <w:rsid w:val="000C359D"/>
    <w:rsid w:val="000C35AB"/>
    <w:rsid w:val="000C36ED"/>
    <w:rsid w:val="000C39D6"/>
    <w:rsid w:val="000C3A8C"/>
    <w:rsid w:val="000C3C82"/>
    <w:rsid w:val="000C3F0B"/>
    <w:rsid w:val="000C3FCE"/>
    <w:rsid w:val="000C3FF2"/>
    <w:rsid w:val="000C4083"/>
    <w:rsid w:val="000C41DD"/>
    <w:rsid w:val="000C4261"/>
    <w:rsid w:val="000C4397"/>
    <w:rsid w:val="000C47A9"/>
    <w:rsid w:val="000C484E"/>
    <w:rsid w:val="000C48C9"/>
    <w:rsid w:val="000C48DD"/>
    <w:rsid w:val="000C4976"/>
    <w:rsid w:val="000C497A"/>
    <w:rsid w:val="000C4CDA"/>
    <w:rsid w:val="000C4DAE"/>
    <w:rsid w:val="000C4ED5"/>
    <w:rsid w:val="000C5265"/>
    <w:rsid w:val="000C5285"/>
    <w:rsid w:val="000C531F"/>
    <w:rsid w:val="000C53F4"/>
    <w:rsid w:val="000C5612"/>
    <w:rsid w:val="000C566C"/>
    <w:rsid w:val="000C5784"/>
    <w:rsid w:val="000C57CD"/>
    <w:rsid w:val="000C58C6"/>
    <w:rsid w:val="000C5DB3"/>
    <w:rsid w:val="000C5DCB"/>
    <w:rsid w:val="000C5E0F"/>
    <w:rsid w:val="000C6073"/>
    <w:rsid w:val="000C62F2"/>
    <w:rsid w:val="000C632E"/>
    <w:rsid w:val="000C669F"/>
    <w:rsid w:val="000C66EA"/>
    <w:rsid w:val="000C6719"/>
    <w:rsid w:val="000C68A0"/>
    <w:rsid w:val="000C68F5"/>
    <w:rsid w:val="000C6B5C"/>
    <w:rsid w:val="000C6D8F"/>
    <w:rsid w:val="000C7052"/>
    <w:rsid w:val="000C707B"/>
    <w:rsid w:val="000C73C6"/>
    <w:rsid w:val="000C743D"/>
    <w:rsid w:val="000C77C6"/>
    <w:rsid w:val="000C789C"/>
    <w:rsid w:val="000C7B3D"/>
    <w:rsid w:val="000C7DC8"/>
    <w:rsid w:val="000C7FCD"/>
    <w:rsid w:val="000D005B"/>
    <w:rsid w:val="000D0198"/>
    <w:rsid w:val="000D043A"/>
    <w:rsid w:val="000D0441"/>
    <w:rsid w:val="000D051E"/>
    <w:rsid w:val="000D06B3"/>
    <w:rsid w:val="000D06B8"/>
    <w:rsid w:val="000D093D"/>
    <w:rsid w:val="000D0A1B"/>
    <w:rsid w:val="000D0B81"/>
    <w:rsid w:val="000D0B87"/>
    <w:rsid w:val="000D0DF5"/>
    <w:rsid w:val="000D1032"/>
    <w:rsid w:val="000D1087"/>
    <w:rsid w:val="000D10A3"/>
    <w:rsid w:val="000D11B7"/>
    <w:rsid w:val="000D1498"/>
    <w:rsid w:val="000D15AB"/>
    <w:rsid w:val="000D1809"/>
    <w:rsid w:val="000D1AA7"/>
    <w:rsid w:val="000D1AE5"/>
    <w:rsid w:val="000D1BAF"/>
    <w:rsid w:val="000D1BC3"/>
    <w:rsid w:val="000D1CAD"/>
    <w:rsid w:val="000D1D38"/>
    <w:rsid w:val="000D1E63"/>
    <w:rsid w:val="000D1FA8"/>
    <w:rsid w:val="000D1FAF"/>
    <w:rsid w:val="000D20F7"/>
    <w:rsid w:val="000D211B"/>
    <w:rsid w:val="000D2127"/>
    <w:rsid w:val="000D2284"/>
    <w:rsid w:val="000D234D"/>
    <w:rsid w:val="000D2353"/>
    <w:rsid w:val="000D23BC"/>
    <w:rsid w:val="000D2599"/>
    <w:rsid w:val="000D285F"/>
    <w:rsid w:val="000D28E5"/>
    <w:rsid w:val="000D29FF"/>
    <w:rsid w:val="000D2B75"/>
    <w:rsid w:val="000D2BB4"/>
    <w:rsid w:val="000D2E49"/>
    <w:rsid w:val="000D2FE7"/>
    <w:rsid w:val="000D30A8"/>
    <w:rsid w:val="000D31E5"/>
    <w:rsid w:val="000D323C"/>
    <w:rsid w:val="000D3247"/>
    <w:rsid w:val="000D3266"/>
    <w:rsid w:val="000D32E4"/>
    <w:rsid w:val="000D353E"/>
    <w:rsid w:val="000D3625"/>
    <w:rsid w:val="000D3697"/>
    <w:rsid w:val="000D3767"/>
    <w:rsid w:val="000D39BD"/>
    <w:rsid w:val="000D3AF4"/>
    <w:rsid w:val="000D3B74"/>
    <w:rsid w:val="000D3C79"/>
    <w:rsid w:val="000D3F10"/>
    <w:rsid w:val="000D3F1B"/>
    <w:rsid w:val="000D412E"/>
    <w:rsid w:val="000D41A9"/>
    <w:rsid w:val="000D4359"/>
    <w:rsid w:val="000D435E"/>
    <w:rsid w:val="000D43A0"/>
    <w:rsid w:val="000D4483"/>
    <w:rsid w:val="000D44B7"/>
    <w:rsid w:val="000D49BC"/>
    <w:rsid w:val="000D4B1A"/>
    <w:rsid w:val="000D4D7C"/>
    <w:rsid w:val="000D4E05"/>
    <w:rsid w:val="000D4F17"/>
    <w:rsid w:val="000D5142"/>
    <w:rsid w:val="000D51EE"/>
    <w:rsid w:val="000D5339"/>
    <w:rsid w:val="000D54ED"/>
    <w:rsid w:val="000D556A"/>
    <w:rsid w:val="000D5937"/>
    <w:rsid w:val="000D5AEF"/>
    <w:rsid w:val="000D5C49"/>
    <w:rsid w:val="000D5CB9"/>
    <w:rsid w:val="000D5D6C"/>
    <w:rsid w:val="000D5EEE"/>
    <w:rsid w:val="000D5F74"/>
    <w:rsid w:val="000D60D0"/>
    <w:rsid w:val="000D62CF"/>
    <w:rsid w:val="000D6353"/>
    <w:rsid w:val="000D6498"/>
    <w:rsid w:val="000D6551"/>
    <w:rsid w:val="000D65AF"/>
    <w:rsid w:val="000D6612"/>
    <w:rsid w:val="000D6619"/>
    <w:rsid w:val="000D66FA"/>
    <w:rsid w:val="000D67FE"/>
    <w:rsid w:val="000D69C6"/>
    <w:rsid w:val="000D6B06"/>
    <w:rsid w:val="000D6B23"/>
    <w:rsid w:val="000D6DC6"/>
    <w:rsid w:val="000D6F5A"/>
    <w:rsid w:val="000D6FEB"/>
    <w:rsid w:val="000D7045"/>
    <w:rsid w:val="000D7077"/>
    <w:rsid w:val="000D722D"/>
    <w:rsid w:val="000D726E"/>
    <w:rsid w:val="000D72B9"/>
    <w:rsid w:val="000D72C4"/>
    <w:rsid w:val="000D7692"/>
    <w:rsid w:val="000D789C"/>
    <w:rsid w:val="000D7A28"/>
    <w:rsid w:val="000D7A66"/>
    <w:rsid w:val="000D7AA3"/>
    <w:rsid w:val="000D7B4F"/>
    <w:rsid w:val="000D7C18"/>
    <w:rsid w:val="000D7C2E"/>
    <w:rsid w:val="000D7DF3"/>
    <w:rsid w:val="000D7EC8"/>
    <w:rsid w:val="000D7F6B"/>
    <w:rsid w:val="000E0031"/>
    <w:rsid w:val="000E0058"/>
    <w:rsid w:val="000E0152"/>
    <w:rsid w:val="000E02A2"/>
    <w:rsid w:val="000E02B9"/>
    <w:rsid w:val="000E0319"/>
    <w:rsid w:val="000E03E2"/>
    <w:rsid w:val="000E05D1"/>
    <w:rsid w:val="000E0793"/>
    <w:rsid w:val="000E0911"/>
    <w:rsid w:val="000E0E03"/>
    <w:rsid w:val="000E109E"/>
    <w:rsid w:val="000E11D8"/>
    <w:rsid w:val="000E1501"/>
    <w:rsid w:val="000E16EE"/>
    <w:rsid w:val="000E18F2"/>
    <w:rsid w:val="000E1929"/>
    <w:rsid w:val="000E1A69"/>
    <w:rsid w:val="000E1AE9"/>
    <w:rsid w:val="000E1B18"/>
    <w:rsid w:val="000E1E31"/>
    <w:rsid w:val="000E1E83"/>
    <w:rsid w:val="000E1EA7"/>
    <w:rsid w:val="000E21C0"/>
    <w:rsid w:val="000E24DC"/>
    <w:rsid w:val="000E26BF"/>
    <w:rsid w:val="000E26E5"/>
    <w:rsid w:val="000E2886"/>
    <w:rsid w:val="000E2A3F"/>
    <w:rsid w:val="000E2A78"/>
    <w:rsid w:val="000E2ACB"/>
    <w:rsid w:val="000E2BD1"/>
    <w:rsid w:val="000E2BF5"/>
    <w:rsid w:val="000E2F10"/>
    <w:rsid w:val="000E3199"/>
    <w:rsid w:val="000E3644"/>
    <w:rsid w:val="000E3724"/>
    <w:rsid w:val="000E3AC0"/>
    <w:rsid w:val="000E3CD0"/>
    <w:rsid w:val="000E3F13"/>
    <w:rsid w:val="000E412D"/>
    <w:rsid w:val="000E41F0"/>
    <w:rsid w:val="000E4260"/>
    <w:rsid w:val="000E45CC"/>
    <w:rsid w:val="000E465B"/>
    <w:rsid w:val="000E4686"/>
    <w:rsid w:val="000E46E8"/>
    <w:rsid w:val="000E47D0"/>
    <w:rsid w:val="000E4926"/>
    <w:rsid w:val="000E4A70"/>
    <w:rsid w:val="000E4B44"/>
    <w:rsid w:val="000E4E84"/>
    <w:rsid w:val="000E4EBA"/>
    <w:rsid w:val="000E50AB"/>
    <w:rsid w:val="000E53EB"/>
    <w:rsid w:val="000E5978"/>
    <w:rsid w:val="000E59A4"/>
    <w:rsid w:val="000E5AA9"/>
    <w:rsid w:val="000E5CB1"/>
    <w:rsid w:val="000E5D77"/>
    <w:rsid w:val="000E6097"/>
    <w:rsid w:val="000E61F5"/>
    <w:rsid w:val="000E649B"/>
    <w:rsid w:val="000E6615"/>
    <w:rsid w:val="000E6681"/>
    <w:rsid w:val="000E66EC"/>
    <w:rsid w:val="000E688C"/>
    <w:rsid w:val="000E6CC5"/>
    <w:rsid w:val="000E76E6"/>
    <w:rsid w:val="000E76FE"/>
    <w:rsid w:val="000E77BC"/>
    <w:rsid w:val="000E77BD"/>
    <w:rsid w:val="000E78E3"/>
    <w:rsid w:val="000E78F2"/>
    <w:rsid w:val="000E7B1C"/>
    <w:rsid w:val="000E7D98"/>
    <w:rsid w:val="000E7E08"/>
    <w:rsid w:val="000E7E75"/>
    <w:rsid w:val="000F0005"/>
    <w:rsid w:val="000F0376"/>
    <w:rsid w:val="000F03B5"/>
    <w:rsid w:val="000F0459"/>
    <w:rsid w:val="000F0586"/>
    <w:rsid w:val="000F05B4"/>
    <w:rsid w:val="000F0796"/>
    <w:rsid w:val="000F07D8"/>
    <w:rsid w:val="000F0810"/>
    <w:rsid w:val="000F0A0B"/>
    <w:rsid w:val="000F0AD1"/>
    <w:rsid w:val="000F0B57"/>
    <w:rsid w:val="000F0B81"/>
    <w:rsid w:val="000F0CFB"/>
    <w:rsid w:val="000F0F7E"/>
    <w:rsid w:val="000F1277"/>
    <w:rsid w:val="000F130F"/>
    <w:rsid w:val="000F1623"/>
    <w:rsid w:val="000F1634"/>
    <w:rsid w:val="000F1743"/>
    <w:rsid w:val="000F1856"/>
    <w:rsid w:val="000F18CD"/>
    <w:rsid w:val="000F1A1C"/>
    <w:rsid w:val="000F1D6B"/>
    <w:rsid w:val="000F1D98"/>
    <w:rsid w:val="000F1F96"/>
    <w:rsid w:val="000F21D1"/>
    <w:rsid w:val="000F2383"/>
    <w:rsid w:val="000F23A2"/>
    <w:rsid w:val="000F2493"/>
    <w:rsid w:val="000F2712"/>
    <w:rsid w:val="000F2757"/>
    <w:rsid w:val="000F2759"/>
    <w:rsid w:val="000F284F"/>
    <w:rsid w:val="000F2921"/>
    <w:rsid w:val="000F2966"/>
    <w:rsid w:val="000F2A6C"/>
    <w:rsid w:val="000F2FDC"/>
    <w:rsid w:val="000F3290"/>
    <w:rsid w:val="000F32AC"/>
    <w:rsid w:val="000F345A"/>
    <w:rsid w:val="000F3721"/>
    <w:rsid w:val="000F37AF"/>
    <w:rsid w:val="000F3855"/>
    <w:rsid w:val="000F385E"/>
    <w:rsid w:val="000F3933"/>
    <w:rsid w:val="000F39D2"/>
    <w:rsid w:val="000F3B9D"/>
    <w:rsid w:val="000F3CD4"/>
    <w:rsid w:val="000F3D1F"/>
    <w:rsid w:val="000F3DF0"/>
    <w:rsid w:val="000F4107"/>
    <w:rsid w:val="000F4220"/>
    <w:rsid w:val="000F429F"/>
    <w:rsid w:val="000F4381"/>
    <w:rsid w:val="000F43CA"/>
    <w:rsid w:val="000F44FA"/>
    <w:rsid w:val="000F47DA"/>
    <w:rsid w:val="000F4845"/>
    <w:rsid w:val="000F4891"/>
    <w:rsid w:val="000F4B60"/>
    <w:rsid w:val="000F4BAC"/>
    <w:rsid w:val="000F4C58"/>
    <w:rsid w:val="000F4CF4"/>
    <w:rsid w:val="000F4D7C"/>
    <w:rsid w:val="000F4F3D"/>
    <w:rsid w:val="000F4FDE"/>
    <w:rsid w:val="000F52B9"/>
    <w:rsid w:val="000F553D"/>
    <w:rsid w:val="000F56AF"/>
    <w:rsid w:val="000F57E7"/>
    <w:rsid w:val="000F57F9"/>
    <w:rsid w:val="000F5865"/>
    <w:rsid w:val="000F58A1"/>
    <w:rsid w:val="000F58DE"/>
    <w:rsid w:val="000F59A8"/>
    <w:rsid w:val="000F5A48"/>
    <w:rsid w:val="000F5B86"/>
    <w:rsid w:val="000F5BA3"/>
    <w:rsid w:val="000F5E06"/>
    <w:rsid w:val="000F5FB5"/>
    <w:rsid w:val="000F6040"/>
    <w:rsid w:val="000F615B"/>
    <w:rsid w:val="000F62EA"/>
    <w:rsid w:val="000F647B"/>
    <w:rsid w:val="000F656E"/>
    <w:rsid w:val="000F677E"/>
    <w:rsid w:val="000F68BC"/>
    <w:rsid w:val="000F6949"/>
    <w:rsid w:val="000F697E"/>
    <w:rsid w:val="000F69D3"/>
    <w:rsid w:val="000F6CF9"/>
    <w:rsid w:val="000F6EAC"/>
    <w:rsid w:val="000F6EC2"/>
    <w:rsid w:val="000F70FA"/>
    <w:rsid w:val="000F7150"/>
    <w:rsid w:val="000F7187"/>
    <w:rsid w:val="000F7241"/>
    <w:rsid w:val="000F72A2"/>
    <w:rsid w:val="000F7387"/>
    <w:rsid w:val="000F74A5"/>
    <w:rsid w:val="000F7545"/>
    <w:rsid w:val="000F783A"/>
    <w:rsid w:val="000F7902"/>
    <w:rsid w:val="000F795B"/>
    <w:rsid w:val="000F799D"/>
    <w:rsid w:val="000F7A5B"/>
    <w:rsid w:val="000F7D5A"/>
    <w:rsid w:val="000F7F95"/>
    <w:rsid w:val="0010008F"/>
    <w:rsid w:val="001000AA"/>
    <w:rsid w:val="001000B7"/>
    <w:rsid w:val="00100433"/>
    <w:rsid w:val="00100643"/>
    <w:rsid w:val="00100B1D"/>
    <w:rsid w:val="00100B67"/>
    <w:rsid w:val="00100D2A"/>
    <w:rsid w:val="00100DE4"/>
    <w:rsid w:val="00100E20"/>
    <w:rsid w:val="00100EED"/>
    <w:rsid w:val="00100F34"/>
    <w:rsid w:val="00100FE9"/>
    <w:rsid w:val="00101074"/>
    <w:rsid w:val="0010131F"/>
    <w:rsid w:val="0010133D"/>
    <w:rsid w:val="001013F2"/>
    <w:rsid w:val="0010171D"/>
    <w:rsid w:val="0010193B"/>
    <w:rsid w:val="00101B75"/>
    <w:rsid w:val="00101B87"/>
    <w:rsid w:val="00101C7B"/>
    <w:rsid w:val="00101D28"/>
    <w:rsid w:val="00101D32"/>
    <w:rsid w:val="00101D3E"/>
    <w:rsid w:val="0010212B"/>
    <w:rsid w:val="00102394"/>
    <w:rsid w:val="0010274F"/>
    <w:rsid w:val="00102820"/>
    <w:rsid w:val="0010295E"/>
    <w:rsid w:val="00102978"/>
    <w:rsid w:val="00102CBF"/>
    <w:rsid w:val="00102E4A"/>
    <w:rsid w:val="00102FA9"/>
    <w:rsid w:val="00102FAE"/>
    <w:rsid w:val="00102FE9"/>
    <w:rsid w:val="001030CC"/>
    <w:rsid w:val="00103225"/>
    <w:rsid w:val="00103268"/>
    <w:rsid w:val="00103351"/>
    <w:rsid w:val="00103407"/>
    <w:rsid w:val="00103412"/>
    <w:rsid w:val="0010343E"/>
    <w:rsid w:val="001034D2"/>
    <w:rsid w:val="001034E0"/>
    <w:rsid w:val="00103663"/>
    <w:rsid w:val="00103801"/>
    <w:rsid w:val="00103A76"/>
    <w:rsid w:val="00103A8B"/>
    <w:rsid w:val="00103CBE"/>
    <w:rsid w:val="00103D27"/>
    <w:rsid w:val="00103EA3"/>
    <w:rsid w:val="00103F00"/>
    <w:rsid w:val="0010414E"/>
    <w:rsid w:val="001041D0"/>
    <w:rsid w:val="0010430A"/>
    <w:rsid w:val="00104555"/>
    <w:rsid w:val="001046F3"/>
    <w:rsid w:val="00104717"/>
    <w:rsid w:val="0010477C"/>
    <w:rsid w:val="001048B7"/>
    <w:rsid w:val="00104977"/>
    <w:rsid w:val="00104A84"/>
    <w:rsid w:val="00104A97"/>
    <w:rsid w:val="00104B38"/>
    <w:rsid w:val="00104F93"/>
    <w:rsid w:val="001051E6"/>
    <w:rsid w:val="0010521C"/>
    <w:rsid w:val="00105228"/>
    <w:rsid w:val="0010526C"/>
    <w:rsid w:val="00105289"/>
    <w:rsid w:val="00105405"/>
    <w:rsid w:val="00105423"/>
    <w:rsid w:val="00105453"/>
    <w:rsid w:val="001055FF"/>
    <w:rsid w:val="00105630"/>
    <w:rsid w:val="0010576E"/>
    <w:rsid w:val="00105869"/>
    <w:rsid w:val="0010587C"/>
    <w:rsid w:val="00105A4E"/>
    <w:rsid w:val="00105AE5"/>
    <w:rsid w:val="00105BA9"/>
    <w:rsid w:val="00105C10"/>
    <w:rsid w:val="00105D5E"/>
    <w:rsid w:val="00105D8B"/>
    <w:rsid w:val="00106158"/>
    <w:rsid w:val="001061F1"/>
    <w:rsid w:val="001062B4"/>
    <w:rsid w:val="001063BC"/>
    <w:rsid w:val="00106434"/>
    <w:rsid w:val="00106504"/>
    <w:rsid w:val="00106676"/>
    <w:rsid w:val="0010679B"/>
    <w:rsid w:val="001069C1"/>
    <w:rsid w:val="00106A70"/>
    <w:rsid w:val="00106C24"/>
    <w:rsid w:val="00106C93"/>
    <w:rsid w:val="00106D66"/>
    <w:rsid w:val="00106F7A"/>
    <w:rsid w:val="00106FFB"/>
    <w:rsid w:val="00106FFC"/>
    <w:rsid w:val="001070A7"/>
    <w:rsid w:val="0010744F"/>
    <w:rsid w:val="0010778B"/>
    <w:rsid w:val="00107793"/>
    <w:rsid w:val="001077AC"/>
    <w:rsid w:val="001077C4"/>
    <w:rsid w:val="00107813"/>
    <w:rsid w:val="0010781B"/>
    <w:rsid w:val="001078D2"/>
    <w:rsid w:val="00107CD3"/>
    <w:rsid w:val="00107E0C"/>
    <w:rsid w:val="00107E40"/>
    <w:rsid w:val="00107E91"/>
    <w:rsid w:val="00107F7B"/>
    <w:rsid w:val="00107F96"/>
    <w:rsid w:val="00110036"/>
    <w:rsid w:val="001102AA"/>
    <w:rsid w:val="00110439"/>
    <w:rsid w:val="0011044A"/>
    <w:rsid w:val="001105EF"/>
    <w:rsid w:val="00110748"/>
    <w:rsid w:val="001107AE"/>
    <w:rsid w:val="0011080D"/>
    <w:rsid w:val="001108F5"/>
    <w:rsid w:val="00110982"/>
    <w:rsid w:val="00110BCE"/>
    <w:rsid w:val="00110E70"/>
    <w:rsid w:val="00110F19"/>
    <w:rsid w:val="0011116A"/>
    <w:rsid w:val="00111296"/>
    <w:rsid w:val="00111387"/>
    <w:rsid w:val="001113AB"/>
    <w:rsid w:val="00111481"/>
    <w:rsid w:val="001114BF"/>
    <w:rsid w:val="00111870"/>
    <w:rsid w:val="001118E3"/>
    <w:rsid w:val="00111B60"/>
    <w:rsid w:val="00111B7C"/>
    <w:rsid w:val="00111C39"/>
    <w:rsid w:val="00111E98"/>
    <w:rsid w:val="00111F97"/>
    <w:rsid w:val="00112011"/>
    <w:rsid w:val="0011212F"/>
    <w:rsid w:val="0011228A"/>
    <w:rsid w:val="001122FE"/>
    <w:rsid w:val="001123BA"/>
    <w:rsid w:val="0011254F"/>
    <w:rsid w:val="00112576"/>
    <w:rsid w:val="0011265C"/>
    <w:rsid w:val="001128A2"/>
    <w:rsid w:val="00112977"/>
    <w:rsid w:val="001129C6"/>
    <w:rsid w:val="00112A0D"/>
    <w:rsid w:val="00112A7C"/>
    <w:rsid w:val="00112AD6"/>
    <w:rsid w:val="00112C34"/>
    <w:rsid w:val="00112C6B"/>
    <w:rsid w:val="00112E23"/>
    <w:rsid w:val="00112EA3"/>
    <w:rsid w:val="00112FF5"/>
    <w:rsid w:val="001130E2"/>
    <w:rsid w:val="00113158"/>
    <w:rsid w:val="0011318D"/>
    <w:rsid w:val="0011320D"/>
    <w:rsid w:val="0011362D"/>
    <w:rsid w:val="00113741"/>
    <w:rsid w:val="001139B1"/>
    <w:rsid w:val="00113CF1"/>
    <w:rsid w:val="00113D77"/>
    <w:rsid w:val="00114297"/>
    <w:rsid w:val="0011430E"/>
    <w:rsid w:val="00114338"/>
    <w:rsid w:val="001145E3"/>
    <w:rsid w:val="00114686"/>
    <w:rsid w:val="001146AD"/>
    <w:rsid w:val="001146F8"/>
    <w:rsid w:val="001149A6"/>
    <w:rsid w:val="00114D9C"/>
    <w:rsid w:val="00114E12"/>
    <w:rsid w:val="001151BD"/>
    <w:rsid w:val="00115312"/>
    <w:rsid w:val="0011535E"/>
    <w:rsid w:val="001156B3"/>
    <w:rsid w:val="00115A30"/>
    <w:rsid w:val="00115B9D"/>
    <w:rsid w:val="00115D6E"/>
    <w:rsid w:val="00115E87"/>
    <w:rsid w:val="00115F42"/>
    <w:rsid w:val="00115F8E"/>
    <w:rsid w:val="001160B8"/>
    <w:rsid w:val="0011615B"/>
    <w:rsid w:val="00116191"/>
    <w:rsid w:val="00116196"/>
    <w:rsid w:val="001162B6"/>
    <w:rsid w:val="00116356"/>
    <w:rsid w:val="00116404"/>
    <w:rsid w:val="0011658A"/>
    <w:rsid w:val="001165B8"/>
    <w:rsid w:val="001169AC"/>
    <w:rsid w:val="001169F6"/>
    <w:rsid w:val="00116D25"/>
    <w:rsid w:val="00116D28"/>
    <w:rsid w:val="00116D61"/>
    <w:rsid w:val="00116D83"/>
    <w:rsid w:val="00116E94"/>
    <w:rsid w:val="00116EFF"/>
    <w:rsid w:val="00116F1E"/>
    <w:rsid w:val="0011740D"/>
    <w:rsid w:val="00117583"/>
    <w:rsid w:val="00117611"/>
    <w:rsid w:val="001178A8"/>
    <w:rsid w:val="00117952"/>
    <w:rsid w:val="0011796B"/>
    <w:rsid w:val="00117970"/>
    <w:rsid w:val="00117B63"/>
    <w:rsid w:val="00117CB2"/>
    <w:rsid w:val="00117D3A"/>
    <w:rsid w:val="00117D64"/>
    <w:rsid w:val="00117DC9"/>
    <w:rsid w:val="00117E34"/>
    <w:rsid w:val="0012003B"/>
    <w:rsid w:val="001200B8"/>
    <w:rsid w:val="00120347"/>
    <w:rsid w:val="001205AC"/>
    <w:rsid w:val="001205CB"/>
    <w:rsid w:val="001205FD"/>
    <w:rsid w:val="001206AC"/>
    <w:rsid w:val="00120707"/>
    <w:rsid w:val="0012073E"/>
    <w:rsid w:val="0012076B"/>
    <w:rsid w:val="00120973"/>
    <w:rsid w:val="00120AC1"/>
    <w:rsid w:val="00120B0A"/>
    <w:rsid w:val="00120B40"/>
    <w:rsid w:val="00120B8B"/>
    <w:rsid w:val="00120F90"/>
    <w:rsid w:val="0012107D"/>
    <w:rsid w:val="001213F6"/>
    <w:rsid w:val="0012149D"/>
    <w:rsid w:val="001214F1"/>
    <w:rsid w:val="001215B6"/>
    <w:rsid w:val="0012165B"/>
    <w:rsid w:val="001216B4"/>
    <w:rsid w:val="001217BC"/>
    <w:rsid w:val="001217E2"/>
    <w:rsid w:val="00121857"/>
    <w:rsid w:val="00121A8F"/>
    <w:rsid w:val="00121B2E"/>
    <w:rsid w:val="00121B84"/>
    <w:rsid w:val="00121E6C"/>
    <w:rsid w:val="00121EEB"/>
    <w:rsid w:val="00122164"/>
    <w:rsid w:val="001221B0"/>
    <w:rsid w:val="00122275"/>
    <w:rsid w:val="0012233C"/>
    <w:rsid w:val="00122415"/>
    <w:rsid w:val="001224B2"/>
    <w:rsid w:val="00122723"/>
    <w:rsid w:val="0012293B"/>
    <w:rsid w:val="00122B39"/>
    <w:rsid w:val="00122B71"/>
    <w:rsid w:val="00122CF4"/>
    <w:rsid w:val="00122E4B"/>
    <w:rsid w:val="00122FE7"/>
    <w:rsid w:val="00123009"/>
    <w:rsid w:val="00123075"/>
    <w:rsid w:val="00123134"/>
    <w:rsid w:val="001234E5"/>
    <w:rsid w:val="001237B0"/>
    <w:rsid w:val="001237E2"/>
    <w:rsid w:val="001238FE"/>
    <w:rsid w:val="00123CE8"/>
    <w:rsid w:val="00123DF2"/>
    <w:rsid w:val="00123E34"/>
    <w:rsid w:val="00123FDF"/>
    <w:rsid w:val="00124118"/>
    <w:rsid w:val="00124125"/>
    <w:rsid w:val="0012427E"/>
    <w:rsid w:val="001242C6"/>
    <w:rsid w:val="001246D0"/>
    <w:rsid w:val="001246D1"/>
    <w:rsid w:val="001246FF"/>
    <w:rsid w:val="001247C2"/>
    <w:rsid w:val="001248D1"/>
    <w:rsid w:val="0012491E"/>
    <w:rsid w:val="0012494A"/>
    <w:rsid w:val="00124A94"/>
    <w:rsid w:val="00124DC0"/>
    <w:rsid w:val="00124E88"/>
    <w:rsid w:val="00124ECC"/>
    <w:rsid w:val="00124EE5"/>
    <w:rsid w:val="0012507C"/>
    <w:rsid w:val="00125229"/>
    <w:rsid w:val="001252B7"/>
    <w:rsid w:val="00125329"/>
    <w:rsid w:val="00125330"/>
    <w:rsid w:val="0012563E"/>
    <w:rsid w:val="001258B0"/>
    <w:rsid w:val="001259D0"/>
    <w:rsid w:val="00125CEC"/>
    <w:rsid w:val="00125D1A"/>
    <w:rsid w:val="00125D3A"/>
    <w:rsid w:val="00125FCF"/>
    <w:rsid w:val="001260B9"/>
    <w:rsid w:val="00126183"/>
    <w:rsid w:val="001262A8"/>
    <w:rsid w:val="001263B1"/>
    <w:rsid w:val="00126476"/>
    <w:rsid w:val="00126542"/>
    <w:rsid w:val="001266CD"/>
    <w:rsid w:val="001266ED"/>
    <w:rsid w:val="00126746"/>
    <w:rsid w:val="00126876"/>
    <w:rsid w:val="0012697D"/>
    <w:rsid w:val="001269C5"/>
    <w:rsid w:val="00126A70"/>
    <w:rsid w:val="00126BB1"/>
    <w:rsid w:val="00126D25"/>
    <w:rsid w:val="00126DA6"/>
    <w:rsid w:val="00126E92"/>
    <w:rsid w:val="00126FAD"/>
    <w:rsid w:val="0012733F"/>
    <w:rsid w:val="001273B7"/>
    <w:rsid w:val="00127424"/>
    <w:rsid w:val="00127429"/>
    <w:rsid w:val="0012759D"/>
    <w:rsid w:val="00127665"/>
    <w:rsid w:val="0012769A"/>
    <w:rsid w:val="00127716"/>
    <w:rsid w:val="001278F1"/>
    <w:rsid w:val="00127A97"/>
    <w:rsid w:val="00127B4E"/>
    <w:rsid w:val="00130003"/>
    <w:rsid w:val="001300B3"/>
    <w:rsid w:val="001302EB"/>
    <w:rsid w:val="00130421"/>
    <w:rsid w:val="001305C0"/>
    <w:rsid w:val="0013070D"/>
    <w:rsid w:val="00130718"/>
    <w:rsid w:val="00130986"/>
    <w:rsid w:val="001309AD"/>
    <w:rsid w:val="00130AC9"/>
    <w:rsid w:val="00130D20"/>
    <w:rsid w:val="00130DC7"/>
    <w:rsid w:val="00130E8D"/>
    <w:rsid w:val="00130EAF"/>
    <w:rsid w:val="00131083"/>
    <w:rsid w:val="00131A81"/>
    <w:rsid w:val="00131ADE"/>
    <w:rsid w:val="00131B8E"/>
    <w:rsid w:val="00131CFE"/>
    <w:rsid w:val="00131E78"/>
    <w:rsid w:val="00131ED5"/>
    <w:rsid w:val="00132211"/>
    <w:rsid w:val="0013234C"/>
    <w:rsid w:val="0013248C"/>
    <w:rsid w:val="00132496"/>
    <w:rsid w:val="001325BD"/>
    <w:rsid w:val="001325CE"/>
    <w:rsid w:val="001326B6"/>
    <w:rsid w:val="0013274E"/>
    <w:rsid w:val="0013280B"/>
    <w:rsid w:val="001328DE"/>
    <w:rsid w:val="001329B1"/>
    <w:rsid w:val="00132B2C"/>
    <w:rsid w:val="00132B82"/>
    <w:rsid w:val="00132EDC"/>
    <w:rsid w:val="00132EEA"/>
    <w:rsid w:val="00132FDF"/>
    <w:rsid w:val="00133021"/>
    <w:rsid w:val="0013302D"/>
    <w:rsid w:val="0013313D"/>
    <w:rsid w:val="00133213"/>
    <w:rsid w:val="00133920"/>
    <w:rsid w:val="00133A2D"/>
    <w:rsid w:val="00133A6A"/>
    <w:rsid w:val="00133B9E"/>
    <w:rsid w:val="00133BDA"/>
    <w:rsid w:val="00133C69"/>
    <w:rsid w:val="00133D09"/>
    <w:rsid w:val="00133E0D"/>
    <w:rsid w:val="00133EF0"/>
    <w:rsid w:val="001340A8"/>
    <w:rsid w:val="001341B6"/>
    <w:rsid w:val="00134259"/>
    <w:rsid w:val="001342F1"/>
    <w:rsid w:val="0013437A"/>
    <w:rsid w:val="001343F0"/>
    <w:rsid w:val="001344C5"/>
    <w:rsid w:val="0013459B"/>
    <w:rsid w:val="00134643"/>
    <w:rsid w:val="001348B7"/>
    <w:rsid w:val="0013498F"/>
    <w:rsid w:val="00134A42"/>
    <w:rsid w:val="00134B4C"/>
    <w:rsid w:val="00134B96"/>
    <w:rsid w:val="00134CCD"/>
    <w:rsid w:val="00134CD5"/>
    <w:rsid w:val="00134E83"/>
    <w:rsid w:val="00134FE2"/>
    <w:rsid w:val="00134FF3"/>
    <w:rsid w:val="0013523E"/>
    <w:rsid w:val="00135262"/>
    <w:rsid w:val="00135271"/>
    <w:rsid w:val="001352C2"/>
    <w:rsid w:val="00135302"/>
    <w:rsid w:val="00135350"/>
    <w:rsid w:val="0013544A"/>
    <w:rsid w:val="00135601"/>
    <w:rsid w:val="0013572F"/>
    <w:rsid w:val="0013573E"/>
    <w:rsid w:val="001357A8"/>
    <w:rsid w:val="00135822"/>
    <w:rsid w:val="00135D14"/>
    <w:rsid w:val="00135D95"/>
    <w:rsid w:val="00135EFA"/>
    <w:rsid w:val="00135F7E"/>
    <w:rsid w:val="00135FCC"/>
    <w:rsid w:val="0013608E"/>
    <w:rsid w:val="001363BD"/>
    <w:rsid w:val="001365F2"/>
    <w:rsid w:val="001365F7"/>
    <w:rsid w:val="001368CA"/>
    <w:rsid w:val="00136965"/>
    <w:rsid w:val="00136AB5"/>
    <w:rsid w:val="00136B1A"/>
    <w:rsid w:val="00136C23"/>
    <w:rsid w:val="00136E24"/>
    <w:rsid w:val="00137010"/>
    <w:rsid w:val="00137133"/>
    <w:rsid w:val="001374F4"/>
    <w:rsid w:val="0013765A"/>
    <w:rsid w:val="00137674"/>
    <w:rsid w:val="00137700"/>
    <w:rsid w:val="00137886"/>
    <w:rsid w:val="001378A2"/>
    <w:rsid w:val="00137988"/>
    <w:rsid w:val="001379DE"/>
    <w:rsid w:val="00137BC6"/>
    <w:rsid w:val="00137C06"/>
    <w:rsid w:val="00137D16"/>
    <w:rsid w:val="00137D64"/>
    <w:rsid w:val="00137FAA"/>
    <w:rsid w:val="00137FD9"/>
    <w:rsid w:val="0014003D"/>
    <w:rsid w:val="0014021E"/>
    <w:rsid w:val="001403DB"/>
    <w:rsid w:val="001403FE"/>
    <w:rsid w:val="001404D0"/>
    <w:rsid w:val="0014051F"/>
    <w:rsid w:val="00140606"/>
    <w:rsid w:val="001406F2"/>
    <w:rsid w:val="0014075B"/>
    <w:rsid w:val="001407E5"/>
    <w:rsid w:val="00140C51"/>
    <w:rsid w:val="00140CCD"/>
    <w:rsid w:val="00140E8A"/>
    <w:rsid w:val="00140E99"/>
    <w:rsid w:val="00140FC2"/>
    <w:rsid w:val="00141090"/>
    <w:rsid w:val="001410A5"/>
    <w:rsid w:val="00141104"/>
    <w:rsid w:val="0014137D"/>
    <w:rsid w:val="001413B1"/>
    <w:rsid w:val="0014149B"/>
    <w:rsid w:val="0014167D"/>
    <w:rsid w:val="001416C5"/>
    <w:rsid w:val="00141839"/>
    <w:rsid w:val="0014188D"/>
    <w:rsid w:val="00141945"/>
    <w:rsid w:val="00141A88"/>
    <w:rsid w:val="00141B91"/>
    <w:rsid w:val="00141C0A"/>
    <w:rsid w:val="00141F18"/>
    <w:rsid w:val="0014206F"/>
    <w:rsid w:val="001420A2"/>
    <w:rsid w:val="001420B2"/>
    <w:rsid w:val="00142210"/>
    <w:rsid w:val="00142242"/>
    <w:rsid w:val="00142681"/>
    <w:rsid w:val="00142682"/>
    <w:rsid w:val="00142771"/>
    <w:rsid w:val="00142A72"/>
    <w:rsid w:val="00142AC1"/>
    <w:rsid w:val="00142C61"/>
    <w:rsid w:val="00142E75"/>
    <w:rsid w:val="00142F96"/>
    <w:rsid w:val="00143139"/>
    <w:rsid w:val="001432C1"/>
    <w:rsid w:val="0014335E"/>
    <w:rsid w:val="00143459"/>
    <w:rsid w:val="00143469"/>
    <w:rsid w:val="00143581"/>
    <w:rsid w:val="001435DA"/>
    <w:rsid w:val="00143750"/>
    <w:rsid w:val="00143799"/>
    <w:rsid w:val="00143951"/>
    <w:rsid w:val="00143A2B"/>
    <w:rsid w:val="00143BDC"/>
    <w:rsid w:val="00143CD0"/>
    <w:rsid w:val="00143E67"/>
    <w:rsid w:val="00143E6A"/>
    <w:rsid w:val="00143F86"/>
    <w:rsid w:val="001440E6"/>
    <w:rsid w:val="00144134"/>
    <w:rsid w:val="0014442B"/>
    <w:rsid w:val="0014451A"/>
    <w:rsid w:val="001445EF"/>
    <w:rsid w:val="001447E7"/>
    <w:rsid w:val="00144A00"/>
    <w:rsid w:val="00144CE2"/>
    <w:rsid w:val="00144D55"/>
    <w:rsid w:val="00144D6B"/>
    <w:rsid w:val="00144DB7"/>
    <w:rsid w:val="0014515B"/>
    <w:rsid w:val="0014519F"/>
    <w:rsid w:val="0014548A"/>
    <w:rsid w:val="00145521"/>
    <w:rsid w:val="001456EF"/>
    <w:rsid w:val="00145732"/>
    <w:rsid w:val="00145759"/>
    <w:rsid w:val="00145820"/>
    <w:rsid w:val="0014583D"/>
    <w:rsid w:val="00145A78"/>
    <w:rsid w:val="00145AA0"/>
    <w:rsid w:val="00145FF2"/>
    <w:rsid w:val="001460B6"/>
    <w:rsid w:val="0014610F"/>
    <w:rsid w:val="00146359"/>
    <w:rsid w:val="0014644E"/>
    <w:rsid w:val="001464AB"/>
    <w:rsid w:val="0014650C"/>
    <w:rsid w:val="0014677C"/>
    <w:rsid w:val="00146A3E"/>
    <w:rsid w:val="00146B33"/>
    <w:rsid w:val="00146D1C"/>
    <w:rsid w:val="00146D3B"/>
    <w:rsid w:val="00146DCA"/>
    <w:rsid w:val="00146FA5"/>
    <w:rsid w:val="00147085"/>
    <w:rsid w:val="0014720E"/>
    <w:rsid w:val="00147400"/>
    <w:rsid w:val="001474BF"/>
    <w:rsid w:val="00147681"/>
    <w:rsid w:val="001476C0"/>
    <w:rsid w:val="00147A2B"/>
    <w:rsid w:val="00147BC8"/>
    <w:rsid w:val="00147C7B"/>
    <w:rsid w:val="00147CAA"/>
    <w:rsid w:val="00147D66"/>
    <w:rsid w:val="00147E3B"/>
    <w:rsid w:val="0015001D"/>
    <w:rsid w:val="001501A0"/>
    <w:rsid w:val="001503BD"/>
    <w:rsid w:val="001504EC"/>
    <w:rsid w:val="00150542"/>
    <w:rsid w:val="0015087B"/>
    <w:rsid w:val="00150890"/>
    <w:rsid w:val="0015091D"/>
    <w:rsid w:val="0015094E"/>
    <w:rsid w:val="00150958"/>
    <w:rsid w:val="0015097C"/>
    <w:rsid w:val="00150C9B"/>
    <w:rsid w:val="00150F45"/>
    <w:rsid w:val="00151200"/>
    <w:rsid w:val="00151323"/>
    <w:rsid w:val="00151338"/>
    <w:rsid w:val="001513B3"/>
    <w:rsid w:val="001513FA"/>
    <w:rsid w:val="00151444"/>
    <w:rsid w:val="001514FE"/>
    <w:rsid w:val="00151543"/>
    <w:rsid w:val="00151591"/>
    <w:rsid w:val="001515EB"/>
    <w:rsid w:val="001516DF"/>
    <w:rsid w:val="00151822"/>
    <w:rsid w:val="00151899"/>
    <w:rsid w:val="00151A2E"/>
    <w:rsid w:val="00151A64"/>
    <w:rsid w:val="00151A98"/>
    <w:rsid w:val="00151CA0"/>
    <w:rsid w:val="00151D37"/>
    <w:rsid w:val="00151DD6"/>
    <w:rsid w:val="00151E69"/>
    <w:rsid w:val="00152137"/>
    <w:rsid w:val="001523CB"/>
    <w:rsid w:val="0015241E"/>
    <w:rsid w:val="001524A2"/>
    <w:rsid w:val="001526BE"/>
    <w:rsid w:val="00152737"/>
    <w:rsid w:val="0015280E"/>
    <w:rsid w:val="00152AAE"/>
    <w:rsid w:val="00152B92"/>
    <w:rsid w:val="00152BA1"/>
    <w:rsid w:val="00152C01"/>
    <w:rsid w:val="00152DB7"/>
    <w:rsid w:val="00152E78"/>
    <w:rsid w:val="00153084"/>
    <w:rsid w:val="00153099"/>
    <w:rsid w:val="00153193"/>
    <w:rsid w:val="00153250"/>
    <w:rsid w:val="00153300"/>
    <w:rsid w:val="001533A3"/>
    <w:rsid w:val="00153514"/>
    <w:rsid w:val="00153544"/>
    <w:rsid w:val="001536B0"/>
    <w:rsid w:val="001536E8"/>
    <w:rsid w:val="00153843"/>
    <w:rsid w:val="0015384C"/>
    <w:rsid w:val="00153A57"/>
    <w:rsid w:val="00153AE8"/>
    <w:rsid w:val="00153D58"/>
    <w:rsid w:val="0015416D"/>
    <w:rsid w:val="001541EA"/>
    <w:rsid w:val="001542EC"/>
    <w:rsid w:val="00154539"/>
    <w:rsid w:val="00154671"/>
    <w:rsid w:val="00154703"/>
    <w:rsid w:val="001547B8"/>
    <w:rsid w:val="001547F4"/>
    <w:rsid w:val="0015483E"/>
    <w:rsid w:val="001549CD"/>
    <w:rsid w:val="00154C9F"/>
    <w:rsid w:val="00154DF0"/>
    <w:rsid w:val="00154ECA"/>
    <w:rsid w:val="00155014"/>
    <w:rsid w:val="001550DA"/>
    <w:rsid w:val="0015521C"/>
    <w:rsid w:val="001552A1"/>
    <w:rsid w:val="0015552A"/>
    <w:rsid w:val="00155581"/>
    <w:rsid w:val="001556FC"/>
    <w:rsid w:val="001557AC"/>
    <w:rsid w:val="00155B70"/>
    <w:rsid w:val="00155B9D"/>
    <w:rsid w:val="00156036"/>
    <w:rsid w:val="001561DB"/>
    <w:rsid w:val="00156390"/>
    <w:rsid w:val="00156475"/>
    <w:rsid w:val="0015651E"/>
    <w:rsid w:val="001565D1"/>
    <w:rsid w:val="00156727"/>
    <w:rsid w:val="0015685D"/>
    <w:rsid w:val="00156BBC"/>
    <w:rsid w:val="00156E43"/>
    <w:rsid w:val="00156E99"/>
    <w:rsid w:val="00156F57"/>
    <w:rsid w:val="00156F63"/>
    <w:rsid w:val="00156F7B"/>
    <w:rsid w:val="00157046"/>
    <w:rsid w:val="0015708D"/>
    <w:rsid w:val="00157290"/>
    <w:rsid w:val="001572AC"/>
    <w:rsid w:val="00157543"/>
    <w:rsid w:val="00157930"/>
    <w:rsid w:val="00157C48"/>
    <w:rsid w:val="00157C7B"/>
    <w:rsid w:val="00157D24"/>
    <w:rsid w:val="00157F19"/>
    <w:rsid w:val="00157F48"/>
    <w:rsid w:val="00157FE2"/>
    <w:rsid w:val="001600D4"/>
    <w:rsid w:val="00160269"/>
    <w:rsid w:val="001603E2"/>
    <w:rsid w:val="001603FD"/>
    <w:rsid w:val="00160547"/>
    <w:rsid w:val="001605C5"/>
    <w:rsid w:val="00160778"/>
    <w:rsid w:val="00160819"/>
    <w:rsid w:val="00160880"/>
    <w:rsid w:val="0016099B"/>
    <w:rsid w:val="00160BE2"/>
    <w:rsid w:val="00160C02"/>
    <w:rsid w:val="00160C10"/>
    <w:rsid w:val="00160C66"/>
    <w:rsid w:val="00160F10"/>
    <w:rsid w:val="0016116B"/>
    <w:rsid w:val="0016128D"/>
    <w:rsid w:val="00161362"/>
    <w:rsid w:val="0016137A"/>
    <w:rsid w:val="001613CE"/>
    <w:rsid w:val="00161742"/>
    <w:rsid w:val="001618ED"/>
    <w:rsid w:val="00161B32"/>
    <w:rsid w:val="00161BFF"/>
    <w:rsid w:val="00161F45"/>
    <w:rsid w:val="001620FB"/>
    <w:rsid w:val="00162304"/>
    <w:rsid w:val="001623E4"/>
    <w:rsid w:val="0016241F"/>
    <w:rsid w:val="001624F4"/>
    <w:rsid w:val="001625CD"/>
    <w:rsid w:val="0016270F"/>
    <w:rsid w:val="00162769"/>
    <w:rsid w:val="00162771"/>
    <w:rsid w:val="0016295C"/>
    <w:rsid w:val="00162AAB"/>
    <w:rsid w:val="00163053"/>
    <w:rsid w:val="001631CA"/>
    <w:rsid w:val="001635C8"/>
    <w:rsid w:val="001635F7"/>
    <w:rsid w:val="0016369E"/>
    <w:rsid w:val="001639CE"/>
    <w:rsid w:val="00163AC3"/>
    <w:rsid w:val="00163ADF"/>
    <w:rsid w:val="001640F0"/>
    <w:rsid w:val="00164574"/>
    <w:rsid w:val="001645CC"/>
    <w:rsid w:val="00164666"/>
    <w:rsid w:val="001646E1"/>
    <w:rsid w:val="00164792"/>
    <w:rsid w:val="001648A6"/>
    <w:rsid w:val="001648EA"/>
    <w:rsid w:val="00164923"/>
    <w:rsid w:val="001649DB"/>
    <w:rsid w:val="00164A8D"/>
    <w:rsid w:val="00164C7F"/>
    <w:rsid w:val="00164CCD"/>
    <w:rsid w:val="00164F3E"/>
    <w:rsid w:val="00164FB4"/>
    <w:rsid w:val="00165255"/>
    <w:rsid w:val="0016526C"/>
    <w:rsid w:val="001652E2"/>
    <w:rsid w:val="00165380"/>
    <w:rsid w:val="001654D8"/>
    <w:rsid w:val="0016562B"/>
    <w:rsid w:val="001657F8"/>
    <w:rsid w:val="001658C4"/>
    <w:rsid w:val="00165A89"/>
    <w:rsid w:val="00165ADD"/>
    <w:rsid w:val="00165BED"/>
    <w:rsid w:val="00165C2F"/>
    <w:rsid w:val="00165CB3"/>
    <w:rsid w:val="00165EA6"/>
    <w:rsid w:val="00165ED3"/>
    <w:rsid w:val="001660BD"/>
    <w:rsid w:val="0016611D"/>
    <w:rsid w:val="00166189"/>
    <w:rsid w:val="001661F2"/>
    <w:rsid w:val="00166509"/>
    <w:rsid w:val="0016653A"/>
    <w:rsid w:val="00166B48"/>
    <w:rsid w:val="00166C56"/>
    <w:rsid w:val="00166CA4"/>
    <w:rsid w:val="00166D3A"/>
    <w:rsid w:val="00166FA7"/>
    <w:rsid w:val="00167046"/>
    <w:rsid w:val="0016709F"/>
    <w:rsid w:val="0016741C"/>
    <w:rsid w:val="001674EB"/>
    <w:rsid w:val="001675DF"/>
    <w:rsid w:val="00167610"/>
    <w:rsid w:val="00167649"/>
    <w:rsid w:val="00167745"/>
    <w:rsid w:val="0016789B"/>
    <w:rsid w:val="00167AFE"/>
    <w:rsid w:val="00167BEA"/>
    <w:rsid w:val="00167E75"/>
    <w:rsid w:val="00167F7F"/>
    <w:rsid w:val="001700A8"/>
    <w:rsid w:val="001700ED"/>
    <w:rsid w:val="00170233"/>
    <w:rsid w:val="00170252"/>
    <w:rsid w:val="0017033C"/>
    <w:rsid w:val="00170592"/>
    <w:rsid w:val="001707C2"/>
    <w:rsid w:val="00170855"/>
    <w:rsid w:val="00170BE6"/>
    <w:rsid w:val="00170C21"/>
    <w:rsid w:val="00170CB7"/>
    <w:rsid w:val="00170F52"/>
    <w:rsid w:val="00170F80"/>
    <w:rsid w:val="001710CB"/>
    <w:rsid w:val="0017125D"/>
    <w:rsid w:val="001712BA"/>
    <w:rsid w:val="00171591"/>
    <w:rsid w:val="00171751"/>
    <w:rsid w:val="0017185C"/>
    <w:rsid w:val="00171927"/>
    <w:rsid w:val="00171D3B"/>
    <w:rsid w:val="0017219A"/>
    <w:rsid w:val="001721D0"/>
    <w:rsid w:val="00172202"/>
    <w:rsid w:val="00172306"/>
    <w:rsid w:val="00172517"/>
    <w:rsid w:val="00172611"/>
    <w:rsid w:val="00172708"/>
    <w:rsid w:val="0017284D"/>
    <w:rsid w:val="001729EE"/>
    <w:rsid w:val="00172A92"/>
    <w:rsid w:val="00172A95"/>
    <w:rsid w:val="00172C66"/>
    <w:rsid w:val="00172C7B"/>
    <w:rsid w:val="00172CDD"/>
    <w:rsid w:val="00172D2A"/>
    <w:rsid w:val="00173043"/>
    <w:rsid w:val="001730B9"/>
    <w:rsid w:val="00173149"/>
    <w:rsid w:val="001732FA"/>
    <w:rsid w:val="00173377"/>
    <w:rsid w:val="001737C1"/>
    <w:rsid w:val="00173819"/>
    <w:rsid w:val="0017389A"/>
    <w:rsid w:val="00173BF9"/>
    <w:rsid w:val="00173D14"/>
    <w:rsid w:val="00173D65"/>
    <w:rsid w:val="00173ED0"/>
    <w:rsid w:val="00173F5F"/>
    <w:rsid w:val="00173FAF"/>
    <w:rsid w:val="00174040"/>
    <w:rsid w:val="00174145"/>
    <w:rsid w:val="0017418A"/>
    <w:rsid w:val="00174331"/>
    <w:rsid w:val="001746A1"/>
    <w:rsid w:val="001747A4"/>
    <w:rsid w:val="001747D1"/>
    <w:rsid w:val="001748A4"/>
    <w:rsid w:val="0017496C"/>
    <w:rsid w:val="00174AA3"/>
    <w:rsid w:val="00174B47"/>
    <w:rsid w:val="00174BC1"/>
    <w:rsid w:val="00174F41"/>
    <w:rsid w:val="00174F48"/>
    <w:rsid w:val="00174FBB"/>
    <w:rsid w:val="00175278"/>
    <w:rsid w:val="001752DB"/>
    <w:rsid w:val="00175533"/>
    <w:rsid w:val="00175535"/>
    <w:rsid w:val="001755A2"/>
    <w:rsid w:val="001756F0"/>
    <w:rsid w:val="00175714"/>
    <w:rsid w:val="00175877"/>
    <w:rsid w:val="0017589A"/>
    <w:rsid w:val="00175AED"/>
    <w:rsid w:val="00175BEB"/>
    <w:rsid w:val="00175BEC"/>
    <w:rsid w:val="00175C54"/>
    <w:rsid w:val="00175CA3"/>
    <w:rsid w:val="00175DB6"/>
    <w:rsid w:val="00175E09"/>
    <w:rsid w:val="00175E16"/>
    <w:rsid w:val="00175E52"/>
    <w:rsid w:val="00175E78"/>
    <w:rsid w:val="00175EFA"/>
    <w:rsid w:val="0017613E"/>
    <w:rsid w:val="00176930"/>
    <w:rsid w:val="001769A9"/>
    <w:rsid w:val="00176BF7"/>
    <w:rsid w:val="00176C84"/>
    <w:rsid w:val="00176EB5"/>
    <w:rsid w:val="00176FCF"/>
    <w:rsid w:val="0017708C"/>
    <w:rsid w:val="001771A8"/>
    <w:rsid w:val="0017743B"/>
    <w:rsid w:val="00177517"/>
    <w:rsid w:val="00177C92"/>
    <w:rsid w:val="00177D3C"/>
    <w:rsid w:val="00177D6E"/>
    <w:rsid w:val="00177DC6"/>
    <w:rsid w:val="00177DEA"/>
    <w:rsid w:val="00177EB5"/>
    <w:rsid w:val="0018005B"/>
    <w:rsid w:val="00180092"/>
    <w:rsid w:val="00180361"/>
    <w:rsid w:val="001805FB"/>
    <w:rsid w:val="00180897"/>
    <w:rsid w:val="0018089E"/>
    <w:rsid w:val="0018089F"/>
    <w:rsid w:val="00180A90"/>
    <w:rsid w:val="00180AA9"/>
    <w:rsid w:val="00180AC6"/>
    <w:rsid w:val="00180B37"/>
    <w:rsid w:val="00180C3C"/>
    <w:rsid w:val="00180DDF"/>
    <w:rsid w:val="00180DE2"/>
    <w:rsid w:val="00180F9E"/>
    <w:rsid w:val="001810C8"/>
    <w:rsid w:val="00181935"/>
    <w:rsid w:val="0018199B"/>
    <w:rsid w:val="00181B5B"/>
    <w:rsid w:val="00182017"/>
    <w:rsid w:val="00182057"/>
    <w:rsid w:val="00182198"/>
    <w:rsid w:val="001822C8"/>
    <w:rsid w:val="0018258B"/>
    <w:rsid w:val="001825AC"/>
    <w:rsid w:val="001825F2"/>
    <w:rsid w:val="00182651"/>
    <w:rsid w:val="00182B16"/>
    <w:rsid w:val="00182B2C"/>
    <w:rsid w:val="00182BA0"/>
    <w:rsid w:val="00182C31"/>
    <w:rsid w:val="00182E58"/>
    <w:rsid w:val="00182ECF"/>
    <w:rsid w:val="00182F98"/>
    <w:rsid w:val="00182FAE"/>
    <w:rsid w:val="001830BD"/>
    <w:rsid w:val="0018312C"/>
    <w:rsid w:val="001831BB"/>
    <w:rsid w:val="001831E6"/>
    <w:rsid w:val="0018336E"/>
    <w:rsid w:val="00183528"/>
    <w:rsid w:val="00183649"/>
    <w:rsid w:val="00183661"/>
    <w:rsid w:val="00183711"/>
    <w:rsid w:val="0018373D"/>
    <w:rsid w:val="0018390A"/>
    <w:rsid w:val="0018391F"/>
    <w:rsid w:val="00183936"/>
    <w:rsid w:val="0018393E"/>
    <w:rsid w:val="0018394D"/>
    <w:rsid w:val="00183A97"/>
    <w:rsid w:val="00183B96"/>
    <w:rsid w:val="00183D08"/>
    <w:rsid w:val="00183D52"/>
    <w:rsid w:val="00183E3B"/>
    <w:rsid w:val="00183EB6"/>
    <w:rsid w:val="00183F8F"/>
    <w:rsid w:val="00184234"/>
    <w:rsid w:val="00184319"/>
    <w:rsid w:val="001843AD"/>
    <w:rsid w:val="0018486A"/>
    <w:rsid w:val="00184888"/>
    <w:rsid w:val="001848F1"/>
    <w:rsid w:val="001848FF"/>
    <w:rsid w:val="00184950"/>
    <w:rsid w:val="00184A5A"/>
    <w:rsid w:val="00184AEE"/>
    <w:rsid w:val="00184B32"/>
    <w:rsid w:val="00184B3F"/>
    <w:rsid w:val="00184B66"/>
    <w:rsid w:val="00184B7A"/>
    <w:rsid w:val="00184C30"/>
    <w:rsid w:val="00184C6D"/>
    <w:rsid w:val="00184DAB"/>
    <w:rsid w:val="00184DBC"/>
    <w:rsid w:val="00184DD8"/>
    <w:rsid w:val="00184E2B"/>
    <w:rsid w:val="00184F6C"/>
    <w:rsid w:val="00185017"/>
    <w:rsid w:val="001850EA"/>
    <w:rsid w:val="001851B6"/>
    <w:rsid w:val="001851C3"/>
    <w:rsid w:val="00185254"/>
    <w:rsid w:val="001852F1"/>
    <w:rsid w:val="00185536"/>
    <w:rsid w:val="001856F3"/>
    <w:rsid w:val="001857E2"/>
    <w:rsid w:val="00185C85"/>
    <w:rsid w:val="00185CE7"/>
    <w:rsid w:val="00185DD0"/>
    <w:rsid w:val="00185E6C"/>
    <w:rsid w:val="00185F01"/>
    <w:rsid w:val="0018624C"/>
    <w:rsid w:val="00186262"/>
    <w:rsid w:val="0018639D"/>
    <w:rsid w:val="0018642B"/>
    <w:rsid w:val="00186628"/>
    <w:rsid w:val="0018677F"/>
    <w:rsid w:val="001869D7"/>
    <w:rsid w:val="00186A69"/>
    <w:rsid w:val="00186ACB"/>
    <w:rsid w:val="00186B3C"/>
    <w:rsid w:val="00186BB7"/>
    <w:rsid w:val="00186BD9"/>
    <w:rsid w:val="00186BE5"/>
    <w:rsid w:val="00186BE7"/>
    <w:rsid w:val="00186C50"/>
    <w:rsid w:val="00186D34"/>
    <w:rsid w:val="00186E12"/>
    <w:rsid w:val="00187051"/>
    <w:rsid w:val="0018707A"/>
    <w:rsid w:val="0018709E"/>
    <w:rsid w:val="0018711A"/>
    <w:rsid w:val="00187138"/>
    <w:rsid w:val="0018714E"/>
    <w:rsid w:val="001871A6"/>
    <w:rsid w:val="00187207"/>
    <w:rsid w:val="00187380"/>
    <w:rsid w:val="001873FB"/>
    <w:rsid w:val="00187414"/>
    <w:rsid w:val="00187587"/>
    <w:rsid w:val="001875D5"/>
    <w:rsid w:val="00187608"/>
    <w:rsid w:val="00187779"/>
    <w:rsid w:val="001877DE"/>
    <w:rsid w:val="001877FA"/>
    <w:rsid w:val="0018786C"/>
    <w:rsid w:val="00187889"/>
    <w:rsid w:val="00187C13"/>
    <w:rsid w:val="00187CB0"/>
    <w:rsid w:val="00187F15"/>
    <w:rsid w:val="00190033"/>
    <w:rsid w:val="001903B8"/>
    <w:rsid w:val="00190401"/>
    <w:rsid w:val="0019041B"/>
    <w:rsid w:val="00190829"/>
    <w:rsid w:val="00190903"/>
    <w:rsid w:val="001909F4"/>
    <w:rsid w:val="00190A61"/>
    <w:rsid w:val="00190ADE"/>
    <w:rsid w:val="00190AED"/>
    <w:rsid w:val="00190B80"/>
    <w:rsid w:val="00190BD6"/>
    <w:rsid w:val="00190BDD"/>
    <w:rsid w:val="00190D18"/>
    <w:rsid w:val="00190EF9"/>
    <w:rsid w:val="00191217"/>
    <w:rsid w:val="0019132E"/>
    <w:rsid w:val="00191330"/>
    <w:rsid w:val="00191444"/>
    <w:rsid w:val="0019144E"/>
    <w:rsid w:val="00191453"/>
    <w:rsid w:val="001917CE"/>
    <w:rsid w:val="0019183A"/>
    <w:rsid w:val="00191870"/>
    <w:rsid w:val="001918F4"/>
    <w:rsid w:val="0019199A"/>
    <w:rsid w:val="00191AA9"/>
    <w:rsid w:val="00191B06"/>
    <w:rsid w:val="00191C62"/>
    <w:rsid w:val="00191D66"/>
    <w:rsid w:val="00191DD2"/>
    <w:rsid w:val="00191F40"/>
    <w:rsid w:val="00191F71"/>
    <w:rsid w:val="00191F7E"/>
    <w:rsid w:val="001921B1"/>
    <w:rsid w:val="001922B4"/>
    <w:rsid w:val="001922B8"/>
    <w:rsid w:val="001923FA"/>
    <w:rsid w:val="0019250C"/>
    <w:rsid w:val="00192625"/>
    <w:rsid w:val="001926BA"/>
    <w:rsid w:val="001927C1"/>
    <w:rsid w:val="001929E7"/>
    <w:rsid w:val="00192A1D"/>
    <w:rsid w:val="00192A49"/>
    <w:rsid w:val="00192A5C"/>
    <w:rsid w:val="00192A96"/>
    <w:rsid w:val="00192ACB"/>
    <w:rsid w:val="00192BC8"/>
    <w:rsid w:val="00192D1B"/>
    <w:rsid w:val="00192FBF"/>
    <w:rsid w:val="0019308A"/>
    <w:rsid w:val="001932CB"/>
    <w:rsid w:val="001933D1"/>
    <w:rsid w:val="00193675"/>
    <w:rsid w:val="001936F6"/>
    <w:rsid w:val="0019373C"/>
    <w:rsid w:val="001937D3"/>
    <w:rsid w:val="001938AA"/>
    <w:rsid w:val="0019399E"/>
    <w:rsid w:val="00193A36"/>
    <w:rsid w:val="00193B32"/>
    <w:rsid w:val="00193BE8"/>
    <w:rsid w:val="00193DA6"/>
    <w:rsid w:val="00194145"/>
    <w:rsid w:val="001941EB"/>
    <w:rsid w:val="00194394"/>
    <w:rsid w:val="0019439E"/>
    <w:rsid w:val="001943C5"/>
    <w:rsid w:val="00194513"/>
    <w:rsid w:val="001946CA"/>
    <w:rsid w:val="001947D9"/>
    <w:rsid w:val="001948A6"/>
    <w:rsid w:val="00194BBD"/>
    <w:rsid w:val="00194D09"/>
    <w:rsid w:val="00194EDD"/>
    <w:rsid w:val="00194F35"/>
    <w:rsid w:val="00194F7B"/>
    <w:rsid w:val="00195028"/>
    <w:rsid w:val="0019504E"/>
    <w:rsid w:val="00195394"/>
    <w:rsid w:val="001954C0"/>
    <w:rsid w:val="0019551D"/>
    <w:rsid w:val="001956B9"/>
    <w:rsid w:val="00195917"/>
    <w:rsid w:val="00195C7A"/>
    <w:rsid w:val="00196045"/>
    <w:rsid w:val="00196222"/>
    <w:rsid w:val="0019648E"/>
    <w:rsid w:val="001964A3"/>
    <w:rsid w:val="0019653A"/>
    <w:rsid w:val="0019666E"/>
    <w:rsid w:val="001967D9"/>
    <w:rsid w:val="00196842"/>
    <w:rsid w:val="0019698F"/>
    <w:rsid w:val="00196CA1"/>
    <w:rsid w:val="00196F09"/>
    <w:rsid w:val="00196FE1"/>
    <w:rsid w:val="00197100"/>
    <w:rsid w:val="00197227"/>
    <w:rsid w:val="001972D1"/>
    <w:rsid w:val="00197571"/>
    <w:rsid w:val="0019777D"/>
    <w:rsid w:val="0019786A"/>
    <w:rsid w:val="0019799D"/>
    <w:rsid w:val="00197BD4"/>
    <w:rsid w:val="00197CD2"/>
    <w:rsid w:val="00197D0A"/>
    <w:rsid w:val="00197D6F"/>
    <w:rsid w:val="00197FBF"/>
    <w:rsid w:val="001A0134"/>
    <w:rsid w:val="001A03CF"/>
    <w:rsid w:val="001A05B2"/>
    <w:rsid w:val="001A0637"/>
    <w:rsid w:val="001A06D7"/>
    <w:rsid w:val="001A0807"/>
    <w:rsid w:val="001A0A4B"/>
    <w:rsid w:val="001A0BBF"/>
    <w:rsid w:val="001A0C08"/>
    <w:rsid w:val="001A0D58"/>
    <w:rsid w:val="001A0DA0"/>
    <w:rsid w:val="001A0E89"/>
    <w:rsid w:val="001A10AF"/>
    <w:rsid w:val="001A10B3"/>
    <w:rsid w:val="001A1161"/>
    <w:rsid w:val="001A127B"/>
    <w:rsid w:val="001A1373"/>
    <w:rsid w:val="001A1549"/>
    <w:rsid w:val="001A17D4"/>
    <w:rsid w:val="001A17DE"/>
    <w:rsid w:val="001A19E1"/>
    <w:rsid w:val="001A1C8B"/>
    <w:rsid w:val="001A1CAB"/>
    <w:rsid w:val="001A1CEA"/>
    <w:rsid w:val="001A1D82"/>
    <w:rsid w:val="001A1DB6"/>
    <w:rsid w:val="001A1E2D"/>
    <w:rsid w:val="001A214A"/>
    <w:rsid w:val="001A216F"/>
    <w:rsid w:val="001A2259"/>
    <w:rsid w:val="001A22B5"/>
    <w:rsid w:val="001A2374"/>
    <w:rsid w:val="001A23F5"/>
    <w:rsid w:val="001A288D"/>
    <w:rsid w:val="001A28DA"/>
    <w:rsid w:val="001A2AE0"/>
    <w:rsid w:val="001A2B85"/>
    <w:rsid w:val="001A2BAE"/>
    <w:rsid w:val="001A2CBC"/>
    <w:rsid w:val="001A2D36"/>
    <w:rsid w:val="001A2DEE"/>
    <w:rsid w:val="001A2E34"/>
    <w:rsid w:val="001A3038"/>
    <w:rsid w:val="001A30B7"/>
    <w:rsid w:val="001A3139"/>
    <w:rsid w:val="001A31C8"/>
    <w:rsid w:val="001A33F7"/>
    <w:rsid w:val="001A37CE"/>
    <w:rsid w:val="001A3A6F"/>
    <w:rsid w:val="001A3B26"/>
    <w:rsid w:val="001A3B4D"/>
    <w:rsid w:val="001A3BCE"/>
    <w:rsid w:val="001A3D1F"/>
    <w:rsid w:val="001A3E14"/>
    <w:rsid w:val="001A3E8A"/>
    <w:rsid w:val="001A42F7"/>
    <w:rsid w:val="001A4349"/>
    <w:rsid w:val="001A43AC"/>
    <w:rsid w:val="001A441A"/>
    <w:rsid w:val="001A445F"/>
    <w:rsid w:val="001A44F9"/>
    <w:rsid w:val="001A4595"/>
    <w:rsid w:val="001A4695"/>
    <w:rsid w:val="001A4817"/>
    <w:rsid w:val="001A4899"/>
    <w:rsid w:val="001A491D"/>
    <w:rsid w:val="001A49A7"/>
    <w:rsid w:val="001A4A29"/>
    <w:rsid w:val="001A4A85"/>
    <w:rsid w:val="001A4B80"/>
    <w:rsid w:val="001A4C62"/>
    <w:rsid w:val="001A4D7F"/>
    <w:rsid w:val="001A4EB0"/>
    <w:rsid w:val="001A4F05"/>
    <w:rsid w:val="001A5066"/>
    <w:rsid w:val="001A50AD"/>
    <w:rsid w:val="001A50C1"/>
    <w:rsid w:val="001A53B3"/>
    <w:rsid w:val="001A554A"/>
    <w:rsid w:val="001A5665"/>
    <w:rsid w:val="001A5734"/>
    <w:rsid w:val="001A57A1"/>
    <w:rsid w:val="001A581B"/>
    <w:rsid w:val="001A5A1F"/>
    <w:rsid w:val="001A5D5A"/>
    <w:rsid w:val="001A5E53"/>
    <w:rsid w:val="001A5FBE"/>
    <w:rsid w:val="001A5FFF"/>
    <w:rsid w:val="001A617C"/>
    <w:rsid w:val="001A61AF"/>
    <w:rsid w:val="001A6245"/>
    <w:rsid w:val="001A645F"/>
    <w:rsid w:val="001A694D"/>
    <w:rsid w:val="001A699E"/>
    <w:rsid w:val="001A69B5"/>
    <w:rsid w:val="001A6A62"/>
    <w:rsid w:val="001A6A8B"/>
    <w:rsid w:val="001A6AA0"/>
    <w:rsid w:val="001A6B53"/>
    <w:rsid w:val="001A6D6B"/>
    <w:rsid w:val="001A6EA5"/>
    <w:rsid w:val="001A6F0A"/>
    <w:rsid w:val="001A6FB6"/>
    <w:rsid w:val="001A6FC2"/>
    <w:rsid w:val="001A709F"/>
    <w:rsid w:val="001A7356"/>
    <w:rsid w:val="001A73A0"/>
    <w:rsid w:val="001A743E"/>
    <w:rsid w:val="001A74D7"/>
    <w:rsid w:val="001A7885"/>
    <w:rsid w:val="001A7A56"/>
    <w:rsid w:val="001A7D3D"/>
    <w:rsid w:val="001A7E9A"/>
    <w:rsid w:val="001A7EE6"/>
    <w:rsid w:val="001B005F"/>
    <w:rsid w:val="001B00D1"/>
    <w:rsid w:val="001B01BC"/>
    <w:rsid w:val="001B0320"/>
    <w:rsid w:val="001B038E"/>
    <w:rsid w:val="001B03EF"/>
    <w:rsid w:val="001B06C2"/>
    <w:rsid w:val="001B0757"/>
    <w:rsid w:val="001B09A0"/>
    <w:rsid w:val="001B0B64"/>
    <w:rsid w:val="001B0BAF"/>
    <w:rsid w:val="001B0D9E"/>
    <w:rsid w:val="001B0DFF"/>
    <w:rsid w:val="001B1007"/>
    <w:rsid w:val="001B1246"/>
    <w:rsid w:val="001B1325"/>
    <w:rsid w:val="001B1388"/>
    <w:rsid w:val="001B142C"/>
    <w:rsid w:val="001B18AF"/>
    <w:rsid w:val="001B19C7"/>
    <w:rsid w:val="001B1B56"/>
    <w:rsid w:val="001B1BAE"/>
    <w:rsid w:val="001B1DD1"/>
    <w:rsid w:val="001B1EEB"/>
    <w:rsid w:val="001B2088"/>
    <w:rsid w:val="001B235F"/>
    <w:rsid w:val="001B2551"/>
    <w:rsid w:val="001B27FD"/>
    <w:rsid w:val="001B299C"/>
    <w:rsid w:val="001B2AA8"/>
    <w:rsid w:val="001B2C6B"/>
    <w:rsid w:val="001B2CC7"/>
    <w:rsid w:val="001B2EC7"/>
    <w:rsid w:val="001B2F80"/>
    <w:rsid w:val="001B3266"/>
    <w:rsid w:val="001B3308"/>
    <w:rsid w:val="001B330D"/>
    <w:rsid w:val="001B344F"/>
    <w:rsid w:val="001B35B6"/>
    <w:rsid w:val="001B37AF"/>
    <w:rsid w:val="001B3CBC"/>
    <w:rsid w:val="001B3F9B"/>
    <w:rsid w:val="001B43A6"/>
    <w:rsid w:val="001B43B1"/>
    <w:rsid w:val="001B442B"/>
    <w:rsid w:val="001B4736"/>
    <w:rsid w:val="001B4B62"/>
    <w:rsid w:val="001B4DA8"/>
    <w:rsid w:val="001B50D5"/>
    <w:rsid w:val="001B518B"/>
    <w:rsid w:val="001B52A2"/>
    <w:rsid w:val="001B56D8"/>
    <w:rsid w:val="001B5881"/>
    <w:rsid w:val="001B5883"/>
    <w:rsid w:val="001B5BDB"/>
    <w:rsid w:val="001B5C6D"/>
    <w:rsid w:val="001B5CEC"/>
    <w:rsid w:val="001B5E84"/>
    <w:rsid w:val="001B6004"/>
    <w:rsid w:val="001B600B"/>
    <w:rsid w:val="001B607A"/>
    <w:rsid w:val="001B6105"/>
    <w:rsid w:val="001B61C6"/>
    <w:rsid w:val="001B6497"/>
    <w:rsid w:val="001B64D4"/>
    <w:rsid w:val="001B6517"/>
    <w:rsid w:val="001B6724"/>
    <w:rsid w:val="001B67D3"/>
    <w:rsid w:val="001B6B64"/>
    <w:rsid w:val="001B6B6A"/>
    <w:rsid w:val="001B6BB0"/>
    <w:rsid w:val="001B6C0A"/>
    <w:rsid w:val="001B6EAA"/>
    <w:rsid w:val="001B6F67"/>
    <w:rsid w:val="001B714E"/>
    <w:rsid w:val="001B7207"/>
    <w:rsid w:val="001B72A2"/>
    <w:rsid w:val="001B72AD"/>
    <w:rsid w:val="001B74BD"/>
    <w:rsid w:val="001B74FA"/>
    <w:rsid w:val="001B7A2B"/>
    <w:rsid w:val="001B7AD7"/>
    <w:rsid w:val="001B7C98"/>
    <w:rsid w:val="001B7EE5"/>
    <w:rsid w:val="001B7F63"/>
    <w:rsid w:val="001B7FE5"/>
    <w:rsid w:val="001C0225"/>
    <w:rsid w:val="001C047E"/>
    <w:rsid w:val="001C051C"/>
    <w:rsid w:val="001C05B7"/>
    <w:rsid w:val="001C05C1"/>
    <w:rsid w:val="001C0642"/>
    <w:rsid w:val="001C09DC"/>
    <w:rsid w:val="001C0A93"/>
    <w:rsid w:val="001C0AFB"/>
    <w:rsid w:val="001C0E52"/>
    <w:rsid w:val="001C0EC1"/>
    <w:rsid w:val="001C0F18"/>
    <w:rsid w:val="001C0FA0"/>
    <w:rsid w:val="001C116F"/>
    <w:rsid w:val="001C11DE"/>
    <w:rsid w:val="001C14DE"/>
    <w:rsid w:val="001C156A"/>
    <w:rsid w:val="001C168C"/>
    <w:rsid w:val="001C1B7E"/>
    <w:rsid w:val="001C1C74"/>
    <w:rsid w:val="001C1EDA"/>
    <w:rsid w:val="001C211F"/>
    <w:rsid w:val="001C2174"/>
    <w:rsid w:val="001C21E9"/>
    <w:rsid w:val="001C2283"/>
    <w:rsid w:val="001C2374"/>
    <w:rsid w:val="001C2400"/>
    <w:rsid w:val="001C2575"/>
    <w:rsid w:val="001C28EC"/>
    <w:rsid w:val="001C2A64"/>
    <w:rsid w:val="001C2BD5"/>
    <w:rsid w:val="001C2BFC"/>
    <w:rsid w:val="001C2CDD"/>
    <w:rsid w:val="001C2F40"/>
    <w:rsid w:val="001C2F6C"/>
    <w:rsid w:val="001C2FEE"/>
    <w:rsid w:val="001C3123"/>
    <w:rsid w:val="001C34CA"/>
    <w:rsid w:val="001C356E"/>
    <w:rsid w:val="001C361D"/>
    <w:rsid w:val="001C3A4E"/>
    <w:rsid w:val="001C3CB9"/>
    <w:rsid w:val="001C3CEE"/>
    <w:rsid w:val="001C3E9B"/>
    <w:rsid w:val="001C4051"/>
    <w:rsid w:val="001C40DB"/>
    <w:rsid w:val="001C4144"/>
    <w:rsid w:val="001C4181"/>
    <w:rsid w:val="001C420E"/>
    <w:rsid w:val="001C429B"/>
    <w:rsid w:val="001C42E3"/>
    <w:rsid w:val="001C45D1"/>
    <w:rsid w:val="001C476F"/>
    <w:rsid w:val="001C487E"/>
    <w:rsid w:val="001C4954"/>
    <w:rsid w:val="001C4AC4"/>
    <w:rsid w:val="001C4CE3"/>
    <w:rsid w:val="001C4D5A"/>
    <w:rsid w:val="001C4DDA"/>
    <w:rsid w:val="001C4E3A"/>
    <w:rsid w:val="001C4EB4"/>
    <w:rsid w:val="001C5174"/>
    <w:rsid w:val="001C5188"/>
    <w:rsid w:val="001C5284"/>
    <w:rsid w:val="001C563C"/>
    <w:rsid w:val="001C57A7"/>
    <w:rsid w:val="001C5814"/>
    <w:rsid w:val="001C58E8"/>
    <w:rsid w:val="001C59BF"/>
    <w:rsid w:val="001C5A53"/>
    <w:rsid w:val="001C5A8F"/>
    <w:rsid w:val="001C5C53"/>
    <w:rsid w:val="001C5C6D"/>
    <w:rsid w:val="001C5CA7"/>
    <w:rsid w:val="001C5E59"/>
    <w:rsid w:val="001C5F3A"/>
    <w:rsid w:val="001C5F99"/>
    <w:rsid w:val="001C61C4"/>
    <w:rsid w:val="001C61ED"/>
    <w:rsid w:val="001C62B6"/>
    <w:rsid w:val="001C62C4"/>
    <w:rsid w:val="001C62C6"/>
    <w:rsid w:val="001C63E8"/>
    <w:rsid w:val="001C64BF"/>
    <w:rsid w:val="001C65EB"/>
    <w:rsid w:val="001C679E"/>
    <w:rsid w:val="001C68D8"/>
    <w:rsid w:val="001C68E0"/>
    <w:rsid w:val="001C691A"/>
    <w:rsid w:val="001C6AAB"/>
    <w:rsid w:val="001C6B48"/>
    <w:rsid w:val="001C6D9D"/>
    <w:rsid w:val="001C7025"/>
    <w:rsid w:val="001C706E"/>
    <w:rsid w:val="001C7159"/>
    <w:rsid w:val="001C71AF"/>
    <w:rsid w:val="001C72B5"/>
    <w:rsid w:val="001C72BE"/>
    <w:rsid w:val="001C7472"/>
    <w:rsid w:val="001C74CE"/>
    <w:rsid w:val="001C74F3"/>
    <w:rsid w:val="001C750D"/>
    <w:rsid w:val="001C7CFF"/>
    <w:rsid w:val="001C7DD9"/>
    <w:rsid w:val="001D01C2"/>
    <w:rsid w:val="001D02A0"/>
    <w:rsid w:val="001D02FE"/>
    <w:rsid w:val="001D0469"/>
    <w:rsid w:val="001D080C"/>
    <w:rsid w:val="001D089A"/>
    <w:rsid w:val="001D0922"/>
    <w:rsid w:val="001D09F9"/>
    <w:rsid w:val="001D0C00"/>
    <w:rsid w:val="001D0DF3"/>
    <w:rsid w:val="001D0F29"/>
    <w:rsid w:val="001D1176"/>
    <w:rsid w:val="001D1186"/>
    <w:rsid w:val="001D1198"/>
    <w:rsid w:val="001D1274"/>
    <w:rsid w:val="001D1344"/>
    <w:rsid w:val="001D16E3"/>
    <w:rsid w:val="001D171B"/>
    <w:rsid w:val="001D17C2"/>
    <w:rsid w:val="001D1851"/>
    <w:rsid w:val="001D1888"/>
    <w:rsid w:val="001D18D1"/>
    <w:rsid w:val="001D192A"/>
    <w:rsid w:val="001D195A"/>
    <w:rsid w:val="001D1A84"/>
    <w:rsid w:val="001D1EE3"/>
    <w:rsid w:val="001D23B2"/>
    <w:rsid w:val="001D245B"/>
    <w:rsid w:val="001D279E"/>
    <w:rsid w:val="001D2851"/>
    <w:rsid w:val="001D2912"/>
    <w:rsid w:val="001D2953"/>
    <w:rsid w:val="001D29A8"/>
    <w:rsid w:val="001D2BF6"/>
    <w:rsid w:val="001D2C48"/>
    <w:rsid w:val="001D2FBF"/>
    <w:rsid w:val="001D30B7"/>
    <w:rsid w:val="001D32A6"/>
    <w:rsid w:val="001D33E4"/>
    <w:rsid w:val="001D3401"/>
    <w:rsid w:val="001D355B"/>
    <w:rsid w:val="001D362E"/>
    <w:rsid w:val="001D367A"/>
    <w:rsid w:val="001D36D3"/>
    <w:rsid w:val="001D3A49"/>
    <w:rsid w:val="001D3B26"/>
    <w:rsid w:val="001D3C8E"/>
    <w:rsid w:val="001D3DA2"/>
    <w:rsid w:val="001D40CC"/>
    <w:rsid w:val="001D40D8"/>
    <w:rsid w:val="001D42A1"/>
    <w:rsid w:val="001D4392"/>
    <w:rsid w:val="001D4690"/>
    <w:rsid w:val="001D487F"/>
    <w:rsid w:val="001D4963"/>
    <w:rsid w:val="001D4A46"/>
    <w:rsid w:val="001D4A84"/>
    <w:rsid w:val="001D4AA5"/>
    <w:rsid w:val="001D4ADA"/>
    <w:rsid w:val="001D4BCC"/>
    <w:rsid w:val="001D4BCE"/>
    <w:rsid w:val="001D4D05"/>
    <w:rsid w:val="001D4DAC"/>
    <w:rsid w:val="001D4F57"/>
    <w:rsid w:val="001D5041"/>
    <w:rsid w:val="001D506E"/>
    <w:rsid w:val="001D523C"/>
    <w:rsid w:val="001D5280"/>
    <w:rsid w:val="001D5291"/>
    <w:rsid w:val="001D5314"/>
    <w:rsid w:val="001D5333"/>
    <w:rsid w:val="001D53E2"/>
    <w:rsid w:val="001D5812"/>
    <w:rsid w:val="001D58CF"/>
    <w:rsid w:val="001D5959"/>
    <w:rsid w:val="001D5A61"/>
    <w:rsid w:val="001D5E44"/>
    <w:rsid w:val="001D6040"/>
    <w:rsid w:val="001D60F9"/>
    <w:rsid w:val="001D6141"/>
    <w:rsid w:val="001D6358"/>
    <w:rsid w:val="001D6485"/>
    <w:rsid w:val="001D653E"/>
    <w:rsid w:val="001D675B"/>
    <w:rsid w:val="001D682F"/>
    <w:rsid w:val="001D6A60"/>
    <w:rsid w:val="001D6B69"/>
    <w:rsid w:val="001D6BDC"/>
    <w:rsid w:val="001D6CA1"/>
    <w:rsid w:val="001D6EFB"/>
    <w:rsid w:val="001D705A"/>
    <w:rsid w:val="001D71A2"/>
    <w:rsid w:val="001D71BD"/>
    <w:rsid w:val="001D71F8"/>
    <w:rsid w:val="001D72D8"/>
    <w:rsid w:val="001D72E2"/>
    <w:rsid w:val="001D7489"/>
    <w:rsid w:val="001D74BB"/>
    <w:rsid w:val="001D75A5"/>
    <w:rsid w:val="001D7609"/>
    <w:rsid w:val="001D769B"/>
    <w:rsid w:val="001D77CF"/>
    <w:rsid w:val="001D77DD"/>
    <w:rsid w:val="001D7A5A"/>
    <w:rsid w:val="001D7AA4"/>
    <w:rsid w:val="001D7BAD"/>
    <w:rsid w:val="001D7F61"/>
    <w:rsid w:val="001E0054"/>
    <w:rsid w:val="001E0292"/>
    <w:rsid w:val="001E03E3"/>
    <w:rsid w:val="001E047F"/>
    <w:rsid w:val="001E0648"/>
    <w:rsid w:val="001E07DE"/>
    <w:rsid w:val="001E0854"/>
    <w:rsid w:val="001E0900"/>
    <w:rsid w:val="001E0AC1"/>
    <w:rsid w:val="001E0EBE"/>
    <w:rsid w:val="001E1015"/>
    <w:rsid w:val="001E1156"/>
    <w:rsid w:val="001E11D4"/>
    <w:rsid w:val="001E14E8"/>
    <w:rsid w:val="001E1580"/>
    <w:rsid w:val="001E162E"/>
    <w:rsid w:val="001E18F6"/>
    <w:rsid w:val="001E1A75"/>
    <w:rsid w:val="001E213E"/>
    <w:rsid w:val="001E2245"/>
    <w:rsid w:val="001E22FC"/>
    <w:rsid w:val="001E2433"/>
    <w:rsid w:val="001E24B9"/>
    <w:rsid w:val="001E256B"/>
    <w:rsid w:val="001E28AC"/>
    <w:rsid w:val="001E2A5D"/>
    <w:rsid w:val="001E2C24"/>
    <w:rsid w:val="001E323F"/>
    <w:rsid w:val="001E32F8"/>
    <w:rsid w:val="001E337F"/>
    <w:rsid w:val="001E36E1"/>
    <w:rsid w:val="001E391E"/>
    <w:rsid w:val="001E3947"/>
    <w:rsid w:val="001E39BE"/>
    <w:rsid w:val="001E3AA8"/>
    <w:rsid w:val="001E3B73"/>
    <w:rsid w:val="001E3CBC"/>
    <w:rsid w:val="001E3EF1"/>
    <w:rsid w:val="001E45F8"/>
    <w:rsid w:val="001E4647"/>
    <w:rsid w:val="001E4785"/>
    <w:rsid w:val="001E47C5"/>
    <w:rsid w:val="001E4940"/>
    <w:rsid w:val="001E49CF"/>
    <w:rsid w:val="001E4A4E"/>
    <w:rsid w:val="001E4C10"/>
    <w:rsid w:val="001E4E78"/>
    <w:rsid w:val="001E4E88"/>
    <w:rsid w:val="001E4F54"/>
    <w:rsid w:val="001E4F97"/>
    <w:rsid w:val="001E5231"/>
    <w:rsid w:val="001E526E"/>
    <w:rsid w:val="001E537C"/>
    <w:rsid w:val="001E5411"/>
    <w:rsid w:val="001E54D3"/>
    <w:rsid w:val="001E554C"/>
    <w:rsid w:val="001E5609"/>
    <w:rsid w:val="001E5879"/>
    <w:rsid w:val="001E5B7C"/>
    <w:rsid w:val="001E5E99"/>
    <w:rsid w:val="001E5F25"/>
    <w:rsid w:val="001E643B"/>
    <w:rsid w:val="001E6473"/>
    <w:rsid w:val="001E6658"/>
    <w:rsid w:val="001E6B14"/>
    <w:rsid w:val="001E6B49"/>
    <w:rsid w:val="001E6C3C"/>
    <w:rsid w:val="001E6FA2"/>
    <w:rsid w:val="001E6FBA"/>
    <w:rsid w:val="001E6FD0"/>
    <w:rsid w:val="001E7056"/>
    <w:rsid w:val="001E70DC"/>
    <w:rsid w:val="001E70E6"/>
    <w:rsid w:val="001E7106"/>
    <w:rsid w:val="001E7194"/>
    <w:rsid w:val="001E71C7"/>
    <w:rsid w:val="001E72FD"/>
    <w:rsid w:val="001E7360"/>
    <w:rsid w:val="001E73A4"/>
    <w:rsid w:val="001E747D"/>
    <w:rsid w:val="001E74BC"/>
    <w:rsid w:val="001E7637"/>
    <w:rsid w:val="001E7677"/>
    <w:rsid w:val="001E777B"/>
    <w:rsid w:val="001E7937"/>
    <w:rsid w:val="001E79DE"/>
    <w:rsid w:val="001E7B31"/>
    <w:rsid w:val="001E7C60"/>
    <w:rsid w:val="001E7CA1"/>
    <w:rsid w:val="001F0082"/>
    <w:rsid w:val="001F00D7"/>
    <w:rsid w:val="001F00EB"/>
    <w:rsid w:val="001F0125"/>
    <w:rsid w:val="001F0128"/>
    <w:rsid w:val="001F0264"/>
    <w:rsid w:val="001F035B"/>
    <w:rsid w:val="001F04A9"/>
    <w:rsid w:val="001F0641"/>
    <w:rsid w:val="001F06D3"/>
    <w:rsid w:val="001F07E0"/>
    <w:rsid w:val="001F0BA0"/>
    <w:rsid w:val="001F0BB9"/>
    <w:rsid w:val="001F0C03"/>
    <w:rsid w:val="001F0DB8"/>
    <w:rsid w:val="001F0EEC"/>
    <w:rsid w:val="001F1576"/>
    <w:rsid w:val="001F18B0"/>
    <w:rsid w:val="001F193E"/>
    <w:rsid w:val="001F1C8A"/>
    <w:rsid w:val="001F2097"/>
    <w:rsid w:val="001F2166"/>
    <w:rsid w:val="001F2172"/>
    <w:rsid w:val="001F24C3"/>
    <w:rsid w:val="001F259A"/>
    <w:rsid w:val="001F2605"/>
    <w:rsid w:val="001F263F"/>
    <w:rsid w:val="001F2671"/>
    <w:rsid w:val="001F2713"/>
    <w:rsid w:val="001F271A"/>
    <w:rsid w:val="001F2773"/>
    <w:rsid w:val="001F278F"/>
    <w:rsid w:val="001F289A"/>
    <w:rsid w:val="001F293C"/>
    <w:rsid w:val="001F2A29"/>
    <w:rsid w:val="001F2E29"/>
    <w:rsid w:val="001F2F1D"/>
    <w:rsid w:val="001F2FB8"/>
    <w:rsid w:val="001F3007"/>
    <w:rsid w:val="001F3042"/>
    <w:rsid w:val="001F3345"/>
    <w:rsid w:val="001F337B"/>
    <w:rsid w:val="001F350E"/>
    <w:rsid w:val="001F351F"/>
    <w:rsid w:val="001F365A"/>
    <w:rsid w:val="001F36C6"/>
    <w:rsid w:val="001F3708"/>
    <w:rsid w:val="001F37E8"/>
    <w:rsid w:val="001F3AAC"/>
    <w:rsid w:val="001F3CC4"/>
    <w:rsid w:val="001F3E0F"/>
    <w:rsid w:val="001F3E60"/>
    <w:rsid w:val="001F3F8F"/>
    <w:rsid w:val="001F3FA2"/>
    <w:rsid w:val="001F428E"/>
    <w:rsid w:val="001F4378"/>
    <w:rsid w:val="001F4396"/>
    <w:rsid w:val="001F4435"/>
    <w:rsid w:val="001F465B"/>
    <w:rsid w:val="001F466A"/>
    <w:rsid w:val="001F4727"/>
    <w:rsid w:val="001F47CE"/>
    <w:rsid w:val="001F4A86"/>
    <w:rsid w:val="001F4B2E"/>
    <w:rsid w:val="001F4D2F"/>
    <w:rsid w:val="001F4D41"/>
    <w:rsid w:val="001F5081"/>
    <w:rsid w:val="001F5344"/>
    <w:rsid w:val="001F5703"/>
    <w:rsid w:val="001F5795"/>
    <w:rsid w:val="001F57A7"/>
    <w:rsid w:val="001F57F5"/>
    <w:rsid w:val="001F584A"/>
    <w:rsid w:val="001F58EF"/>
    <w:rsid w:val="001F5A0E"/>
    <w:rsid w:val="001F5B35"/>
    <w:rsid w:val="001F5BB9"/>
    <w:rsid w:val="001F5C12"/>
    <w:rsid w:val="001F5C8C"/>
    <w:rsid w:val="001F5CB8"/>
    <w:rsid w:val="001F5D20"/>
    <w:rsid w:val="001F5DA0"/>
    <w:rsid w:val="001F60AC"/>
    <w:rsid w:val="001F60C4"/>
    <w:rsid w:val="001F6168"/>
    <w:rsid w:val="001F617C"/>
    <w:rsid w:val="001F6249"/>
    <w:rsid w:val="001F62ED"/>
    <w:rsid w:val="001F6410"/>
    <w:rsid w:val="001F654E"/>
    <w:rsid w:val="001F65F9"/>
    <w:rsid w:val="001F6661"/>
    <w:rsid w:val="001F66A9"/>
    <w:rsid w:val="001F678E"/>
    <w:rsid w:val="001F68BA"/>
    <w:rsid w:val="001F69BE"/>
    <w:rsid w:val="001F6A9D"/>
    <w:rsid w:val="001F6B2F"/>
    <w:rsid w:val="001F6D3E"/>
    <w:rsid w:val="001F6E58"/>
    <w:rsid w:val="001F6E6B"/>
    <w:rsid w:val="001F6ED4"/>
    <w:rsid w:val="001F6EDF"/>
    <w:rsid w:val="001F6F75"/>
    <w:rsid w:val="001F6FD1"/>
    <w:rsid w:val="001F70E7"/>
    <w:rsid w:val="001F7217"/>
    <w:rsid w:val="001F7256"/>
    <w:rsid w:val="001F72A2"/>
    <w:rsid w:val="001F73C2"/>
    <w:rsid w:val="001F755B"/>
    <w:rsid w:val="001F75A1"/>
    <w:rsid w:val="001F75B3"/>
    <w:rsid w:val="001F76F2"/>
    <w:rsid w:val="001F7A81"/>
    <w:rsid w:val="001F7B15"/>
    <w:rsid w:val="001F7CF9"/>
    <w:rsid w:val="001F7E9F"/>
    <w:rsid w:val="001F7EA5"/>
    <w:rsid w:val="00200046"/>
    <w:rsid w:val="002001CD"/>
    <w:rsid w:val="00200256"/>
    <w:rsid w:val="00200273"/>
    <w:rsid w:val="0020038C"/>
    <w:rsid w:val="00200616"/>
    <w:rsid w:val="00200795"/>
    <w:rsid w:val="0020080F"/>
    <w:rsid w:val="00200A8B"/>
    <w:rsid w:val="00200B86"/>
    <w:rsid w:val="00200C19"/>
    <w:rsid w:val="00200DA6"/>
    <w:rsid w:val="00201283"/>
    <w:rsid w:val="00201477"/>
    <w:rsid w:val="002014F6"/>
    <w:rsid w:val="00201770"/>
    <w:rsid w:val="0020184C"/>
    <w:rsid w:val="00201D6F"/>
    <w:rsid w:val="00201D9A"/>
    <w:rsid w:val="00201E96"/>
    <w:rsid w:val="00201F0C"/>
    <w:rsid w:val="00201FD4"/>
    <w:rsid w:val="0020200B"/>
    <w:rsid w:val="0020209F"/>
    <w:rsid w:val="002021F1"/>
    <w:rsid w:val="00202260"/>
    <w:rsid w:val="002022EC"/>
    <w:rsid w:val="00202383"/>
    <w:rsid w:val="002023FB"/>
    <w:rsid w:val="00202474"/>
    <w:rsid w:val="00202576"/>
    <w:rsid w:val="002025B0"/>
    <w:rsid w:val="00202ACA"/>
    <w:rsid w:val="00202AD3"/>
    <w:rsid w:val="00202E07"/>
    <w:rsid w:val="00202E3C"/>
    <w:rsid w:val="00202E6B"/>
    <w:rsid w:val="00203168"/>
    <w:rsid w:val="00203249"/>
    <w:rsid w:val="002032F1"/>
    <w:rsid w:val="002036A5"/>
    <w:rsid w:val="00203729"/>
    <w:rsid w:val="002037CA"/>
    <w:rsid w:val="002038FD"/>
    <w:rsid w:val="0020395A"/>
    <w:rsid w:val="00203A3C"/>
    <w:rsid w:val="00204160"/>
    <w:rsid w:val="002042B6"/>
    <w:rsid w:val="002044B6"/>
    <w:rsid w:val="00204588"/>
    <w:rsid w:val="0020459B"/>
    <w:rsid w:val="002045F1"/>
    <w:rsid w:val="00204787"/>
    <w:rsid w:val="002049D7"/>
    <w:rsid w:val="00204D97"/>
    <w:rsid w:val="002050CE"/>
    <w:rsid w:val="00205133"/>
    <w:rsid w:val="0020517B"/>
    <w:rsid w:val="0020526E"/>
    <w:rsid w:val="00205340"/>
    <w:rsid w:val="002053F3"/>
    <w:rsid w:val="002054DF"/>
    <w:rsid w:val="0020558B"/>
    <w:rsid w:val="0020568C"/>
    <w:rsid w:val="002057E0"/>
    <w:rsid w:val="002058C2"/>
    <w:rsid w:val="00205A44"/>
    <w:rsid w:val="00205B07"/>
    <w:rsid w:val="00205B14"/>
    <w:rsid w:val="00205B39"/>
    <w:rsid w:val="00205CFF"/>
    <w:rsid w:val="00205D9B"/>
    <w:rsid w:val="00205E10"/>
    <w:rsid w:val="00205E70"/>
    <w:rsid w:val="00205FB7"/>
    <w:rsid w:val="00206274"/>
    <w:rsid w:val="00206392"/>
    <w:rsid w:val="00206559"/>
    <w:rsid w:val="002065DC"/>
    <w:rsid w:val="002066A5"/>
    <w:rsid w:val="0020688D"/>
    <w:rsid w:val="00206921"/>
    <w:rsid w:val="002069F0"/>
    <w:rsid w:val="00206B46"/>
    <w:rsid w:val="00206F9D"/>
    <w:rsid w:val="0020713C"/>
    <w:rsid w:val="0020720B"/>
    <w:rsid w:val="0020724F"/>
    <w:rsid w:val="002076DF"/>
    <w:rsid w:val="0020777D"/>
    <w:rsid w:val="0020778D"/>
    <w:rsid w:val="002078D5"/>
    <w:rsid w:val="00207AA5"/>
    <w:rsid w:val="00207ACD"/>
    <w:rsid w:val="00207D50"/>
    <w:rsid w:val="00207DF0"/>
    <w:rsid w:val="0021029F"/>
    <w:rsid w:val="00210519"/>
    <w:rsid w:val="0021070E"/>
    <w:rsid w:val="00210828"/>
    <w:rsid w:val="002108C7"/>
    <w:rsid w:val="00210989"/>
    <w:rsid w:val="0021098C"/>
    <w:rsid w:val="002109F3"/>
    <w:rsid w:val="00210C0E"/>
    <w:rsid w:val="00210C32"/>
    <w:rsid w:val="00210E99"/>
    <w:rsid w:val="00210F59"/>
    <w:rsid w:val="002110E6"/>
    <w:rsid w:val="002111A2"/>
    <w:rsid w:val="00211313"/>
    <w:rsid w:val="002113C0"/>
    <w:rsid w:val="0021154E"/>
    <w:rsid w:val="00211640"/>
    <w:rsid w:val="002117AC"/>
    <w:rsid w:val="00211816"/>
    <w:rsid w:val="002119D4"/>
    <w:rsid w:val="00211BD4"/>
    <w:rsid w:val="00211E77"/>
    <w:rsid w:val="002120B4"/>
    <w:rsid w:val="0021230B"/>
    <w:rsid w:val="00212740"/>
    <w:rsid w:val="00212743"/>
    <w:rsid w:val="0021288B"/>
    <w:rsid w:val="00212A05"/>
    <w:rsid w:val="00212AB6"/>
    <w:rsid w:val="00212B0E"/>
    <w:rsid w:val="00212BB3"/>
    <w:rsid w:val="00212C5F"/>
    <w:rsid w:val="00212CD4"/>
    <w:rsid w:val="00212EEF"/>
    <w:rsid w:val="00212F79"/>
    <w:rsid w:val="00212FC8"/>
    <w:rsid w:val="00213088"/>
    <w:rsid w:val="00213462"/>
    <w:rsid w:val="002136AA"/>
    <w:rsid w:val="002136D2"/>
    <w:rsid w:val="002138DA"/>
    <w:rsid w:val="00213A45"/>
    <w:rsid w:val="00213A52"/>
    <w:rsid w:val="00213BC4"/>
    <w:rsid w:val="00213BC5"/>
    <w:rsid w:val="00213CB1"/>
    <w:rsid w:val="00213E1E"/>
    <w:rsid w:val="00213F10"/>
    <w:rsid w:val="00213F1D"/>
    <w:rsid w:val="00213F5B"/>
    <w:rsid w:val="0021413E"/>
    <w:rsid w:val="00214230"/>
    <w:rsid w:val="00214266"/>
    <w:rsid w:val="002142FB"/>
    <w:rsid w:val="0021437F"/>
    <w:rsid w:val="002143CD"/>
    <w:rsid w:val="00214548"/>
    <w:rsid w:val="002146C0"/>
    <w:rsid w:val="002147E4"/>
    <w:rsid w:val="002148F6"/>
    <w:rsid w:val="002149E6"/>
    <w:rsid w:val="00214C59"/>
    <w:rsid w:val="00214D97"/>
    <w:rsid w:val="00214E92"/>
    <w:rsid w:val="00214EC0"/>
    <w:rsid w:val="00214F85"/>
    <w:rsid w:val="00215089"/>
    <w:rsid w:val="0021512A"/>
    <w:rsid w:val="002153A9"/>
    <w:rsid w:val="002153DB"/>
    <w:rsid w:val="0021572B"/>
    <w:rsid w:val="00215858"/>
    <w:rsid w:val="00215869"/>
    <w:rsid w:val="00215939"/>
    <w:rsid w:val="00215AC5"/>
    <w:rsid w:val="00215C6B"/>
    <w:rsid w:val="00215D07"/>
    <w:rsid w:val="00215E13"/>
    <w:rsid w:val="00215E1D"/>
    <w:rsid w:val="0021605C"/>
    <w:rsid w:val="002161ED"/>
    <w:rsid w:val="00216207"/>
    <w:rsid w:val="002162EB"/>
    <w:rsid w:val="00216594"/>
    <w:rsid w:val="002165A8"/>
    <w:rsid w:val="002169FC"/>
    <w:rsid w:val="00216A75"/>
    <w:rsid w:val="00216AD8"/>
    <w:rsid w:val="00216BAF"/>
    <w:rsid w:val="00217217"/>
    <w:rsid w:val="00217290"/>
    <w:rsid w:val="00217316"/>
    <w:rsid w:val="00217453"/>
    <w:rsid w:val="002174FF"/>
    <w:rsid w:val="0021764F"/>
    <w:rsid w:val="00217875"/>
    <w:rsid w:val="002179A9"/>
    <w:rsid w:val="002179EB"/>
    <w:rsid w:val="00217A0A"/>
    <w:rsid w:val="00217B3E"/>
    <w:rsid w:val="00217B7F"/>
    <w:rsid w:val="00217C17"/>
    <w:rsid w:val="00217D8A"/>
    <w:rsid w:val="00217F04"/>
    <w:rsid w:val="002200D0"/>
    <w:rsid w:val="002203A5"/>
    <w:rsid w:val="002205E1"/>
    <w:rsid w:val="0022072E"/>
    <w:rsid w:val="00220780"/>
    <w:rsid w:val="00220782"/>
    <w:rsid w:val="00220A58"/>
    <w:rsid w:val="00220BC4"/>
    <w:rsid w:val="00220C14"/>
    <w:rsid w:val="00220F7E"/>
    <w:rsid w:val="00220FE0"/>
    <w:rsid w:val="00221122"/>
    <w:rsid w:val="002211AB"/>
    <w:rsid w:val="002213FC"/>
    <w:rsid w:val="002214C0"/>
    <w:rsid w:val="0022158A"/>
    <w:rsid w:val="002216EF"/>
    <w:rsid w:val="002218FE"/>
    <w:rsid w:val="00221DCA"/>
    <w:rsid w:val="00221E7A"/>
    <w:rsid w:val="00222278"/>
    <w:rsid w:val="00222407"/>
    <w:rsid w:val="00222870"/>
    <w:rsid w:val="002228F3"/>
    <w:rsid w:val="00222D8F"/>
    <w:rsid w:val="00222E58"/>
    <w:rsid w:val="00222EE1"/>
    <w:rsid w:val="00222FFB"/>
    <w:rsid w:val="002230D7"/>
    <w:rsid w:val="00223221"/>
    <w:rsid w:val="002233DD"/>
    <w:rsid w:val="00223401"/>
    <w:rsid w:val="0022355C"/>
    <w:rsid w:val="002235D9"/>
    <w:rsid w:val="00223979"/>
    <w:rsid w:val="00223AE0"/>
    <w:rsid w:val="00223B2A"/>
    <w:rsid w:val="00223BA6"/>
    <w:rsid w:val="00223CE7"/>
    <w:rsid w:val="00223D7F"/>
    <w:rsid w:val="00223DFF"/>
    <w:rsid w:val="00223F88"/>
    <w:rsid w:val="00223FD5"/>
    <w:rsid w:val="00224311"/>
    <w:rsid w:val="00224357"/>
    <w:rsid w:val="00224358"/>
    <w:rsid w:val="00224409"/>
    <w:rsid w:val="00224536"/>
    <w:rsid w:val="002245CE"/>
    <w:rsid w:val="0022462D"/>
    <w:rsid w:val="00224674"/>
    <w:rsid w:val="0022469A"/>
    <w:rsid w:val="002246F0"/>
    <w:rsid w:val="0022472B"/>
    <w:rsid w:val="002248F1"/>
    <w:rsid w:val="00224B1D"/>
    <w:rsid w:val="00224F3C"/>
    <w:rsid w:val="00224F95"/>
    <w:rsid w:val="00225010"/>
    <w:rsid w:val="00225540"/>
    <w:rsid w:val="00225585"/>
    <w:rsid w:val="002255DF"/>
    <w:rsid w:val="00225728"/>
    <w:rsid w:val="002257C7"/>
    <w:rsid w:val="002257F3"/>
    <w:rsid w:val="002259D6"/>
    <w:rsid w:val="002259E1"/>
    <w:rsid w:val="00225A4F"/>
    <w:rsid w:val="00225AAA"/>
    <w:rsid w:val="00225B82"/>
    <w:rsid w:val="00225B87"/>
    <w:rsid w:val="00225C94"/>
    <w:rsid w:val="00226172"/>
    <w:rsid w:val="002264DD"/>
    <w:rsid w:val="00226660"/>
    <w:rsid w:val="002267F6"/>
    <w:rsid w:val="0022682D"/>
    <w:rsid w:val="00226A60"/>
    <w:rsid w:val="00226AB6"/>
    <w:rsid w:val="00226B0E"/>
    <w:rsid w:val="00226B1A"/>
    <w:rsid w:val="00226D62"/>
    <w:rsid w:val="00226F14"/>
    <w:rsid w:val="002271A9"/>
    <w:rsid w:val="002271CC"/>
    <w:rsid w:val="002272B2"/>
    <w:rsid w:val="002272C4"/>
    <w:rsid w:val="002276C0"/>
    <w:rsid w:val="002277EF"/>
    <w:rsid w:val="00227811"/>
    <w:rsid w:val="00227815"/>
    <w:rsid w:val="0022794D"/>
    <w:rsid w:val="0022794E"/>
    <w:rsid w:val="00227C96"/>
    <w:rsid w:val="00227C99"/>
    <w:rsid w:val="00227DE7"/>
    <w:rsid w:val="00227E70"/>
    <w:rsid w:val="00227F43"/>
    <w:rsid w:val="00230164"/>
    <w:rsid w:val="0023026B"/>
    <w:rsid w:val="002302F2"/>
    <w:rsid w:val="002304D8"/>
    <w:rsid w:val="002304EB"/>
    <w:rsid w:val="00230600"/>
    <w:rsid w:val="00230BBA"/>
    <w:rsid w:val="00230C52"/>
    <w:rsid w:val="00230CBD"/>
    <w:rsid w:val="00230D5F"/>
    <w:rsid w:val="00230E6C"/>
    <w:rsid w:val="00231020"/>
    <w:rsid w:val="0023106A"/>
    <w:rsid w:val="002310C2"/>
    <w:rsid w:val="002310D7"/>
    <w:rsid w:val="0023125E"/>
    <w:rsid w:val="002312D3"/>
    <w:rsid w:val="002312DB"/>
    <w:rsid w:val="00231385"/>
    <w:rsid w:val="00231438"/>
    <w:rsid w:val="002316F9"/>
    <w:rsid w:val="00231849"/>
    <w:rsid w:val="00231898"/>
    <w:rsid w:val="002318C4"/>
    <w:rsid w:val="00231B06"/>
    <w:rsid w:val="00231E98"/>
    <w:rsid w:val="002320F7"/>
    <w:rsid w:val="002321CC"/>
    <w:rsid w:val="002321EA"/>
    <w:rsid w:val="00232337"/>
    <w:rsid w:val="00232404"/>
    <w:rsid w:val="00232460"/>
    <w:rsid w:val="002324DB"/>
    <w:rsid w:val="002325DC"/>
    <w:rsid w:val="002325E9"/>
    <w:rsid w:val="00232680"/>
    <w:rsid w:val="002327A0"/>
    <w:rsid w:val="002328E1"/>
    <w:rsid w:val="0023297A"/>
    <w:rsid w:val="002329F4"/>
    <w:rsid w:val="00232D4E"/>
    <w:rsid w:val="00232ECF"/>
    <w:rsid w:val="00232F2F"/>
    <w:rsid w:val="00232FD4"/>
    <w:rsid w:val="0023307E"/>
    <w:rsid w:val="0023311C"/>
    <w:rsid w:val="0023325B"/>
    <w:rsid w:val="002332BF"/>
    <w:rsid w:val="00233344"/>
    <w:rsid w:val="002333DF"/>
    <w:rsid w:val="0023350E"/>
    <w:rsid w:val="00233572"/>
    <w:rsid w:val="00233815"/>
    <w:rsid w:val="00233858"/>
    <w:rsid w:val="00233871"/>
    <w:rsid w:val="00233A66"/>
    <w:rsid w:val="00233B41"/>
    <w:rsid w:val="00233B77"/>
    <w:rsid w:val="00233D39"/>
    <w:rsid w:val="00233E6E"/>
    <w:rsid w:val="0023419C"/>
    <w:rsid w:val="002341E6"/>
    <w:rsid w:val="0023426F"/>
    <w:rsid w:val="0023443B"/>
    <w:rsid w:val="002345BC"/>
    <w:rsid w:val="002346E9"/>
    <w:rsid w:val="00234910"/>
    <w:rsid w:val="00234E27"/>
    <w:rsid w:val="00234E7F"/>
    <w:rsid w:val="002350FA"/>
    <w:rsid w:val="00235146"/>
    <w:rsid w:val="0023519C"/>
    <w:rsid w:val="0023595E"/>
    <w:rsid w:val="00235D2C"/>
    <w:rsid w:val="0023652F"/>
    <w:rsid w:val="00236570"/>
    <w:rsid w:val="002366CA"/>
    <w:rsid w:val="002367DD"/>
    <w:rsid w:val="00236889"/>
    <w:rsid w:val="002369A9"/>
    <w:rsid w:val="00236A7E"/>
    <w:rsid w:val="00236ADA"/>
    <w:rsid w:val="00236C07"/>
    <w:rsid w:val="00236E99"/>
    <w:rsid w:val="00236EF5"/>
    <w:rsid w:val="00237043"/>
    <w:rsid w:val="0023717E"/>
    <w:rsid w:val="00237205"/>
    <w:rsid w:val="002373B8"/>
    <w:rsid w:val="002375C7"/>
    <w:rsid w:val="002376CC"/>
    <w:rsid w:val="00237725"/>
    <w:rsid w:val="00237751"/>
    <w:rsid w:val="00237760"/>
    <w:rsid w:val="00237A88"/>
    <w:rsid w:val="00237C15"/>
    <w:rsid w:val="00237E13"/>
    <w:rsid w:val="00237E1F"/>
    <w:rsid w:val="00237EFE"/>
    <w:rsid w:val="00237F27"/>
    <w:rsid w:val="00240469"/>
    <w:rsid w:val="002405DB"/>
    <w:rsid w:val="00240753"/>
    <w:rsid w:val="00240995"/>
    <w:rsid w:val="00240A57"/>
    <w:rsid w:val="00240E3A"/>
    <w:rsid w:val="00240E5E"/>
    <w:rsid w:val="00240E71"/>
    <w:rsid w:val="002410D1"/>
    <w:rsid w:val="00241127"/>
    <w:rsid w:val="002411BD"/>
    <w:rsid w:val="002412EE"/>
    <w:rsid w:val="002414EE"/>
    <w:rsid w:val="0024189D"/>
    <w:rsid w:val="00241B4D"/>
    <w:rsid w:val="00241B7A"/>
    <w:rsid w:val="00241BD1"/>
    <w:rsid w:val="00241DCD"/>
    <w:rsid w:val="00241E52"/>
    <w:rsid w:val="00241EFA"/>
    <w:rsid w:val="00241F8C"/>
    <w:rsid w:val="002421C0"/>
    <w:rsid w:val="00242202"/>
    <w:rsid w:val="00242337"/>
    <w:rsid w:val="002423AC"/>
    <w:rsid w:val="002425B8"/>
    <w:rsid w:val="002425BC"/>
    <w:rsid w:val="0024274C"/>
    <w:rsid w:val="00242799"/>
    <w:rsid w:val="00242885"/>
    <w:rsid w:val="00242BCB"/>
    <w:rsid w:val="00242C17"/>
    <w:rsid w:val="00242CAE"/>
    <w:rsid w:val="00242DD0"/>
    <w:rsid w:val="00242EA9"/>
    <w:rsid w:val="0024305F"/>
    <w:rsid w:val="00243061"/>
    <w:rsid w:val="002431EB"/>
    <w:rsid w:val="0024326B"/>
    <w:rsid w:val="002432A7"/>
    <w:rsid w:val="002433D2"/>
    <w:rsid w:val="00243442"/>
    <w:rsid w:val="0024356F"/>
    <w:rsid w:val="002435C2"/>
    <w:rsid w:val="00243674"/>
    <w:rsid w:val="002436E0"/>
    <w:rsid w:val="00243719"/>
    <w:rsid w:val="00243B83"/>
    <w:rsid w:val="00243CF9"/>
    <w:rsid w:val="00243DD7"/>
    <w:rsid w:val="00243E8A"/>
    <w:rsid w:val="00243F0E"/>
    <w:rsid w:val="00244271"/>
    <w:rsid w:val="002443C3"/>
    <w:rsid w:val="0024449A"/>
    <w:rsid w:val="0024476E"/>
    <w:rsid w:val="00244917"/>
    <w:rsid w:val="00244927"/>
    <w:rsid w:val="002449C0"/>
    <w:rsid w:val="00244A68"/>
    <w:rsid w:val="00244D01"/>
    <w:rsid w:val="002452AB"/>
    <w:rsid w:val="00245416"/>
    <w:rsid w:val="00245453"/>
    <w:rsid w:val="002454F9"/>
    <w:rsid w:val="00245595"/>
    <w:rsid w:val="00245626"/>
    <w:rsid w:val="0024563C"/>
    <w:rsid w:val="0024581F"/>
    <w:rsid w:val="00245BB7"/>
    <w:rsid w:val="00245BBB"/>
    <w:rsid w:val="00245CF0"/>
    <w:rsid w:val="00245DC1"/>
    <w:rsid w:val="00245EA0"/>
    <w:rsid w:val="00245F17"/>
    <w:rsid w:val="00246063"/>
    <w:rsid w:val="00246115"/>
    <w:rsid w:val="00246288"/>
    <w:rsid w:val="0024640F"/>
    <w:rsid w:val="00246525"/>
    <w:rsid w:val="00246746"/>
    <w:rsid w:val="002468A8"/>
    <w:rsid w:val="00246997"/>
    <w:rsid w:val="00246A28"/>
    <w:rsid w:val="00246A5C"/>
    <w:rsid w:val="00246CD9"/>
    <w:rsid w:val="00246FC5"/>
    <w:rsid w:val="0024740F"/>
    <w:rsid w:val="00247449"/>
    <w:rsid w:val="00247456"/>
    <w:rsid w:val="00247469"/>
    <w:rsid w:val="002474E4"/>
    <w:rsid w:val="00247554"/>
    <w:rsid w:val="0024756F"/>
    <w:rsid w:val="002476E8"/>
    <w:rsid w:val="0024774E"/>
    <w:rsid w:val="00247767"/>
    <w:rsid w:val="00247871"/>
    <w:rsid w:val="00247938"/>
    <w:rsid w:val="00247AC9"/>
    <w:rsid w:val="00247B4B"/>
    <w:rsid w:val="00247BAF"/>
    <w:rsid w:val="00247BB3"/>
    <w:rsid w:val="00247BFD"/>
    <w:rsid w:val="00247DB2"/>
    <w:rsid w:val="00247E51"/>
    <w:rsid w:val="0025066D"/>
    <w:rsid w:val="00250727"/>
    <w:rsid w:val="0025083C"/>
    <w:rsid w:val="00250958"/>
    <w:rsid w:val="00250A16"/>
    <w:rsid w:val="00250A66"/>
    <w:rsid w:val="00250AA0"/>
    <w:rsid w:val="00250AAD"/>
    <w:rsid w:val="00250AD8"/>
    <w:rsid w:val="00250B68"/>
    <w:rsid w:val="00250BD5"/>
    <w:rsid w:val="00250BE7"/>
    <w:rsid w:val="00250CE2"/>
    <w:rsid w:val="00250E02"/>
    <w:rsid w:val="00251183"/>
    <w:rsid w:val="002511DD"/>
    <w:rsid w:val="0025128A"/>
    <w:rsid w:val="0025129C"/>
    <w:rsid w:val="002513C1"/>
    <w:rsid w:val="002513EA"/>
    <w:rsid w:val="002514CF"/>
    <w:rsid w:val="00251542"/>
    <w:rsid w:val="0025163E"/>
    <w:rsid w:val="0025165F"/>
    <w:rsid w:val="002516B2"/>
    <w:rsid w:val="00251782"/>
    <w:rsid w:val="0025199E"/>
    <w:rsid w:val="002519C0"/>
    <w:rsid w:val="00251AB2"/>
    <w:rsid w:val="00251B72"/>
    <w:rsid w:val="00251EAD"/>
    <w:rsid w:val="00251F25"/>
    <w:rsid w:val="0025201E"/>
    <w:rsid w:val="002521A4"/>
    <w:rsid w:val="00252283"/>
    <w:rsid w:val="002522BC"/>
    <w:rsid w:val="00252369"/>
    <w:rsid w:val="00252455"/>
    <w:rsid w:val="00252456"/>
    <w:rsid w:val="002524A7"/>
    <w:rsid w:val="0025251D"/>
    <w:rsid w:val="00252571"/>
    <w:rsid w:val="00252604"/>
    <w:rsid w:val="002528E4"/>
    <w:rsid w:val="00252962"/>
    <w:rsid w:val="002529C0"/>
    <w:rsid w:val="00252A9C"/>
    <w:rsid w:val="00252AA0"/>
    <w:rsid w:val="00252E60"/>
    <w:rsid w:val="00252E74"/>
    <w:rsid w:val="00252F37"/>
    <w:rsid w:val="002530B4"/>
    <w:rsid w:val="00253236"/>
    <w:rsid w:val="0025331A"/>
    <w:rsid w:val="00253523"/>
    <w:rsid w:val="0025365E"/>
    <w:rsid w:val="00253689"/>
    <w:rsid w:val="0025389B"/>
    <w:rsid w:val="00253960"/>
    <w:rsid w:val="00253990"/>
    <w:rsid w:val="00253A0A"/>
    <w:rsid w:val="00253AAB"/>
    <w:rsid w:val="00253B12"/>
    <w:rsid w:val="00253C52"/>
    <w:rsid w:val="00253F30"/>
    <w:rsid w:val="0025409D"/>
    <w:rsid w:val="0025414B"/>
    <w:rsid w:val="0025438A"/>
    <w:rsid w:val="0025440A"/>
    <w:rsid w:val="002545E4"/>
    <w:rsid w:val="002549C7"/>
    <w:rsid w:val="002549D5"/>
    <w:rsid w:val="00254A65"/>
    <w:rsid w:val="00254BE4"/>
    <w:rsid w:val="00254C9D"/>
    <w:rsid w:val="00254D8E"/>
    <w:rsid w:val="00254DBA"/>
    <w:rsid w:val="002550F5"/>
    <w:rsid w:val="002553CF"/>
    <w:rsid w:val="0025548C"/>
    <w:rsid w:val="0025557B"/>
    <w:rsid w:val="0025588D"/>
    <w:rsid w:val="002558A4"/>
    <w:rsid w:val="002558AF"/>
    <w:rsid w:val="00255BDD"/>
    <w:rsid w:val="00255CC5"/>
    <w:rsid w:val="002562B5"/>
    <w:rsid w:val="002562CB"/>
    <w:rsid w:val="002563C3"/>
    <w:rsid w:val="0025681E"/>
    <w:rsid w:val="002569BE"/>
    <w:rsid w:val="00256B61"/>
    <w:rsid w:val="00256B6A"/>
    <w:rsid w:val="00256B92"/>
    <w:rsid w:val="00256C2B"/>
    <w:rsid w:val="0025701A"/>
    <w:rsid w:val="00257087"/>
    <w:rsid w:val="002570E4"/>
    <w:rsid w:val="0025717C"/>
    <w:rsid w:val="00257259"/>
    <w:rsid w:val="00257749"/>
    <w:rsid w:val="0025781C"/>
    <w:rsid w:val="002578CF"/>
    <w:rsid w:val="00257985"/>
    <w:rsid w:val="00257A30"/>
    <w:rsid w:val="00257B97"/>
    <w:rsid w:val="00257E2F"/>
    <w:rsid w:val="00257FE4"/>
    <w:rsid w:val="0026006A"/>
    <w:rsid w:val="0026021B"/>
    <w:rsid w:val="002602B6"/>
    <w:rsid w:val="002602E9"/>
    <w:rsid w:val="00260751"/>
    <w:rsid w:val="0026083E"/>
    <w:rsid w:val="0026090B"/>
    <w:rsid w:val="002609F7"/>
    <w:rsid w:val="00260C8B"/>
    <w:rsid w:val="00260CFB"/>
    <w:rsid w:val="00260D9D"/>
    <w:rsid w:val="00261015"/>
    <w:rsid w:val="00261201"/>
    <w:rsid w:val="0026121C"/>
    <w:rsid w:val="002613CA"/>
    <w:rsid w:val="00261712"/>
    <w:rsid w:val="00261967"/>
    <w:rsid w:val="00261A42"/>
    <w:rsid w:val="00261AE4"/>
    <w:rsid w:val="00261AE7"/>
    <w:rsid w:val="00261D4D"/>
    <w:rsid w:val="00261E7C"/>
    <w:rsid w:val="00261E92"/>
    <w:rsid w:val="00261EA0"/>
    <w:rsid w:val="0026205E"/>
    <w:rsid w:val="00262060"/>
    <w:rsid w:val="002622A2"/>
    <w:rsid w:val="0026230C"/>
    <w:rsid w:val="00262519"/>
    <w:rsid w:val="00262607"/>
    <w:rsid w:val="002627B8"/>
    <w:rsid w:val="002629FE"/>
    <w:rsid w:val="00262A05"/>
    <w:rsid w:val="00262A0C"/>
    <w:rsid w:val="00262AD8"/>
    <w:rsid w:val="00262AFD"/>
    <w:rsid w:val="00262B09"/>
    <w:rsid w:val="00262C1E"/>
    <w:rsid w:val="00262C27"/>
    <w:rsid w:val="00262C2D"/>
    <w:rsid w:val="00262C39"/>
    <w:rsid w:val="00262E43"/>
    <w:rsid w:val="00262F2C"/>
    <w:rsid w:val="00262FAC"/>
    <w:rsid w:val="00263133"/>
    <w:rsid w:val="002631BF"/>
    <w:rsid w:val="0026333A"/>
    <w:rsid w:val="00263369"/>
    <w:rsid w:val="00263382"/>
    <w:rsid w:val="002633BF"/>
    <w:rsid w:val="00263789"/>
    <w:rsid w:val="002637FD"/>
    <w:rsid w:val="00263B13"/>
    <w:rsid w:val="00263BA3"/>
    <w:rsid w:val="00263C75"/>
    <w:rsid w:val="00263CD6"/>
    <w:rsid w:val="0026428C"/>
    <w:rsid w:val="0026432F"/>
    <w:rsid w:val="00264395"/>
    <w:rsid w:val="00264871"/>
    <w:rsid w:val="00264886"/>
    <w:rsid w:val="00264A23"/>
    <w:rsid w:val="00264ABC"/>
    <w:rsid w:val="00264BDC"/>
    <w:rsid w:val="00264CE1"/>
    <w:rsid w:val="00264E4F"/>
    <w:rsid w:val="00264EE8"/>
    <w:rsid w:val="00264EED"/>
    <w:rsid w:val="00264F06"/>
    <w:rsid w:val="00264FDC"/>
    <w:rsid w:val="00265031"/>
    <w:rsid w:val="002651EE"/>
    <w:rsid w:val="0026522A"/>
    <w:rsid w:val="00265272"/>
    <w:rsid w:val="002652B0"/>
    <w:rsid w:val="002652D0"/>
    <w:rsid w:val="002653A7"/>
    <w:rsid w:val="0026562F"/>
    <w:rsid w:val="002656CA"/>
    <w:rsid w:val="00265818"/>
    <w:rsid w:val="002659CF"/>
    <w:rsid w:val="002659FB"/>
    <w:rsid w:val="00265BFE"/>
    <w:rsid w:val="00265DCD"/>
    <w:rsid w:val="00265F82"/>
    <w:rsid w:val="002660B8"/>
    <w:rsid w:val="002660C7"/>
    <w:rsid w:val="00266141"/>
    <w:rsid w:val="00266196"/>
    <w:rsid w:val="00266316"/>
    <w:rsid w:val="00266328"/>
    <w:rsid w:val="0026645D"/>
    <w:rsid w:val="00266800"/>
    <w:rsid w:val="0026687E"/>
    <w:rsid w:val="00266BB4"/>
    <w:rsid w:val="00266BB7"/>
    <w:rsid w:val="00266D27"/>
    <w:rsid w:val="00266DA2"/>
    <w:rsid w:val="00266F51"/>
    <w:rsid w:val="00267002"/>
    <w:rsid w:val="0026713A"/>
    <w:rsid w:val="00267200"/>
    <w:rsid w:val="002672DF"/>
    <w:rsid w:val="00267450"/>
    <w:rsid w:val="00267564"/>
    <w:rsid w:val="002679B8"/>
    <w:rsid w:val="00267D6E"/>
    <w:rsid w:val="00267FDA"/>
    <w:rsid w:val="002700B6"/>
    <w:rsid w:val="00270466"/>
    <w:rsid w:val="002704C0"/>
    <w:rsid w:val="0027054D"/>
    <w:rsid w:val="00270609"/>
    <w:rsid w:val="002707AC"/>
    <w:rsid w:val="00270C12"/>
    <w:rsid w:val="00270DA5"/>
    <w:rsid w:val="00270DF8"/>
    <w:rsid w:val="00270E1D"/>
    <w:rsid w:val="00270E38"/>
    <w:rsid w:val="00270E8A"/>
    <w:rsid w:val="00270E9A"/>
    <w:rsid w:val="00270EB5"/>
    <w:rsid w:val="00270FB6"/>
    <w:rsid w:val="00270FBC"/>
    <w:rsid w:val="00271082"/>
    <w:rsid w:val="002710EA"/>
    <w:rsid w:val="00271261"/>
    <w:rsid w:val="00271412"/>
    <w:rsid w:val="0027144F"/>
    <w:rsid w:val="002714FB"/>
    <w:rsid w:val="00271587"/>
    <w:rsid w:val="00271688"/>
    <w:rsid w:val="0027191B"/>
    <w:rsid w:val="00271A4E"/>
    <w:rsid w:val="00271B8B"/>
    <w:rsid w:val="00271C33"/>
    <w:rsid w:val="00271DEA"/>
    <w:rsid w:val="00271E0E"/>
    <w:rsid w:val="00271FED"/>
    <w:rsid w:val="00272081"/>
    <w:rsid w:val="002720B6"/>
    <w:rsid w:val="002720C2"/>
    <w:rsid w:val="0027230E"/>
    <w:rsid w:val="00272320"/>
    <w:rsid w:val="002724DE"/>
    <w:rsid w:val="0027250C"/>
    <w:rsid w:val="002728CE"/>
    <w:rsid w:val="002729FB"/>
    <w:rsid w:val="00272CFF"/>
    <w:rsid w:val="00272D3B"/>
    <w:rsid w:val="00272D44"/>
    <w:rsid w:val="00272E37"/>
    <w:rsid w:val="00273044"/>
    <w:rsid w:val="0027339E"/>
    <w:rsid w:val="002733A8"/>
    <w:rsid w:val="002733C5"/>
    <w:rsid w:val="00273466"/>
    <w:rsid w:val="00273738"/>
    <w:rsid w:val="00273949"/>
    <w:rsid w:val="00273BC6"/>
    <w:rsid w:val="00273CCD"/>
    <w:rsid w:val="00273DE4"/>
    <w:rsid w:val="00273EB6"/>
    <w:rsid w:val="002743C6"/>
    <w:rsid w:val="00274401"/>
    <w:rsid w:val="002744C8"/>
    <w:rsid w:val="002744EB"/>
    <w:rsid w:val="0027468A"/>
    <w:rsid w:val="00274693"/>
    <w:rsid w:val="00274780"/>
    <w:rsid w:val="0027480A"/>
    <w:rsid w:val="00274C67"/>
    <w:rsid w:val="00274D53"/>
    <w:rsid w:val="00274E7E"/>
    <w:rsid w:val="00275593"/>
    <w:rsid w:val="0027581E"/>
    <w:rsid w:val="00275949"/>
    <w:rsid w:val="002759CE"/>
    <w:rsid w:val="00275A15"/>
    <w:rsid w:val="00275B4C"/>
    <w:rsid w:val="00275E1E"/>
    <w:rsid w:val="00275EF4"/>
    <w:rsid w:val="00275F31"/>
    <w:rsid w:val="00275F91"/>
    <w:rsid w:val="00276152"/>
    <w:rsid w:val="00276238"/>
    <w:rsid w:val="002762F8"/>
    <w:rsid w:val="00276AFB"/>
    <w:rsid w:val="00276B57"/>
    <w:rsid w:val="00276CA4"/>
    <w:rsid w:val="00276E06"/>
    <w:rsid w:val="00276FEC"/>
    <w:rsid w:val="00277138"/>
    <w:rsid w:val="0027723A"/>
    <w:rsid w:val="00277391"/>
    <w:rsid w:val="0027762A"/>
    <w:rsid w:val="0027765B"/>
    <w:rsid w:val="00277681"/>
    <w:rsid w:val="002776E8"/>
    <w:rsid w:val="002777EA"/>
    <w:rsid w:val="0027798B"/>
    <w:rsid w:val="002779C9"/>
    <w:rsid w:val="00277A4C"/>
    <w:rsid w:val="00277A98"/>
    <w:rsid w:val="00277ABC"/>
    <w:rsid w:val="00277FB1"/>
    <w:rsid w:val="00280060"/>
    <w:rsid w:val="002800B5"/>
    <w:rsid w:val="0028020C"/>
    <w:rsid w:val="00280218"/>
    <w:rsid w:val="00280272"/>
    <w:rsid w:val="002802E9"/>
    <w:rsid w:val="0028031D"/>
    <w:rsid w:val="00280333"/>
    <w:rsid w:val="002804C3"/>
    <w:rsid w:val="002804EE"/>
    <w:rsid w:val="00280710"/>
    <w:rsid w:val="0028073F"/>
    <w:rsid w:val="002807AD"/>
    <w:rsid w:val="002808B5"/>
    <w:rsid w:val="00280921"/>
    <w:rsid w:val="00280A45"/>
    <w:rsid w:val="00280E6F"/>
    <w:rsid w:val="00280E90"/>
    <w:rsid w:val="00280F34"/>
    <w:rsid w:val="00280F87"/>
    <w:rsid w:val="00281083"/>
    <w:rsid w:val="00281931"/>
    <w:rsid w:val="00281943"/>
    <w:rsid w:val="00281A5F"/>
    <w:rsid w:val="00281B74"/>
    <w:rsid w:val="00281D33"/>
    <w:rsid w:val="00281E94"/>
    <w:rsid w:val="00281F9F"/>
    <w:rsid w:val="0028210A"/>
    <w:rsid w:val="002821DB"/>
    <w:rsid w:val="002821E9"/>
    <w:rsid w:val="00282226"/>
    <w:rsid w:val="00282404"/>
    <w:rsid w:val="00282479"/>
    <w:rsid w:val="002824A3"/>
    <w:rsid w:val="00282576"/>
    <w:rsid w:val="0028272D"/>
    <w:rsid w:val="002827BD"/>
    <w:rsid w:val="00282868"/>
    <w:rsid w:val="00282999"/>
    <w:rsid w:val="00282D69"/>
    <w:rsid w:val="00282E4B"/>
    <w:rsid w:val="00282F0D"/>
    <w:rsid w:val="00282FB5"/>
    <w:rsid w:val="002830AA"/>
    <w:rsid w:val="002830DD"/>
    <w:rsid w:val="002830EC"/>
    <w:rsid w:val="0028322E"/>
    <w:rsid w:val="0028344A"/>
    <w:rsid w:val="0028345B"/>
    <w:rsid w:val="002834A2"/>
    <w:rsid w:val="002834C6"/>
    <w:rsid w:val="00283532"/>
    <w:rsid w:val="00283670"/>
    <w:rsid w:val="002836A7"/>
    <w:rsid w:val="002836D5"/>
    <w:rsid w:val="002838AE"/>
    <w:rsid w:val="00283ACC"/>
    <w:rsid w:val="00283AE7"/>
    <w:rsid w:val="00283E05"/>
    <w:rsid w:val="00283EF2"/>
    <w:rsid w:val="0028409E"/>
    <w:rsid w:val="00284111"/>
    <w:rsid w:val="00284133"/>
    <w:rsid w:val="00284570"/>
    <w:rsid w:val="00284670"/>
    <w:rsid w:val="00284735"/>
    <w:rsid w:val="00284900"/>
    <w:rsid w:val="00284B71"/>
    <w:rsid w:val="00284C0B"/>
    <w:rsid w:val="00284CFC"/>
    <w:rsid w:val="00284EAA"/>
    <w:rsid w:val="002851BF"/>
    <w:rsid w:val="002851F9"/>
    <w:rsid w:val="00285281"/>
    <w:rsid w:val="002854D9"/>
    <w:rsid w:val="0028551C"/>
    <w:rsid w:val="0028565A"/>
    <w:rsid w:val="00285996"/>
    <w:rsid w:val="00285B07"/>
    <w:rsid w:val="0028600D"/>
    <w:rsid w:val="002861FF"/>
    <w:rsid w:val="0028621C"/>
    <w:rsid w:val="00286308"/>
    <w:rsid w:val="002863EB"/>
    <w:rsid w:val="00286467"/>
    <w:rsid w:val="002864E1"/>
    <w:rsid w:val="0028659D"/>
    <w:rsid w:val="002866C6"/>
    <w:rsid w:val="00286832"/>
    <w:rsid w:val="0028683F"/>
    <w:rsid w:val="00286A6B"/>
    <w:rsid w:val="00286ABA"/>
    <w:rsid w:val="00286D0F"/>
    <w:rsid w:val="00287054"/>
    <w:rsid w:val="00287240"/>
    <w:rsid w:val="002872C6"/>
    <w:rsid w:val="002874F8"/>
    <w:rsid w:val="002876B2"/>
    <w:rsid w:val="00287B3D"/>
    <w:rsid w:val="00287BB8"/>
    <w:rsid w:val="00287CD4"/>
    <w:rsid w:val="00287F92"/>
    <w:rsid w:val="00290222"/>
    <w:rsid w:val="0029028C"/>
    <w:rsid w:val="0029089C"/>
    <w:rsid w:val="00290AE9"/>
    <w:rsid w:val="00290BC8"/>
    <w:rsid w:val="00290D0A"/>
    <w:rsid w:val="00290D8F"/>
    <w:rsid w:val="00290E78"/>
    <w:rsid w:val="00291020"/>
    <w:rsid w:val="002913A3"/>
    <w:rsid w:val="0029142D"/>
    <w:rsid w:val="0029146B"/>
    <w:rsid w:val="00291506"/>
    <w:rsid w:val="00291521"/>
    <w:rsid w:val="00291564"/>
    <w:rsid w:val="002915B5"/>
    <w:rsid w:val="00291616"/>
    <w:rsid w:val="00291789"/>
    <w:rsid w:val="002917CB"/>
    <w:rsid w:val="0029191B"/>
    <w:rsid w:val="0029195B"/>
    <w:rsid w:val="002919B3"/>
    <w:rsid w:val="00291AC5"/>
    <w:rsid w:val="00291C6C"/>
    <w:rsid w:val="00291D7A"/>
    <w:rsid w:val="00291D8F"/>
    <w:rsid w:val="00291DE0"/>
    <w:rsid w:val="00291E2F"/>
    <w:rsid w:val="00291EEB"/>
    <w:rsid w:val="00291EF0"/>
    <w:rsid w:val="00291FB0"/>
    <w:rsid w:val="002920EB"/>
    <w:rsid w:val="002921DF"/>
    <w:rsid w:val="0029221C"/>
    <w:rsid w:val="0029224F"/>
    <w:rsid w:val="002925C4"/>
    <w:rsid w:val="002926B3"/>
    <w:rsid w:val="002926EC"/>
    <w:rsid w:val="0029290C"/>
    <w:rsid w:val="00292968"/>
    <w:rsid w:val="0029297D"/>
    <w:rsid w:val="00292A05"/>
    <w:rsid w:val="00292BA8"/>
    <w:rsid w:val="00292BFD"/>
    <w:rsid w:val="00292D05"/>
    <w:rsid w:val="00292D7B"/>
    <w:rsid w:val="0029359F"/>
    <w:rsid w:val="00293766"/>
    <w:rsid w:val="00293960"/>
    <w:rsid w:val="00293A8E"/>
    <w:rsid w:val="00293BE4"/>
    <w:rsid w:val="00293CFB"/>
    <w:rsid w:val="00293F93"/>
    <w:rsid w:val="00293FA2"/>
    <w:rsid w:val="00293FA7"/>
    <w:rsid w:val="00293FD8"/>
    <w:rsid w:val="002940AC"/>
    <w:rsid w:val="002940D9"/>
    <w:rsid w:val="002941E1"/>
    <w:rsid w:val="002941E4"/>
    <w:rsid w:val="0029430D"/>
    <w:rsid w:val="00294572"/>
    <w:rsid w:val="00294770"/>
    <w:rsid w:val="002947B8"/>
    <w:rsid w:val="00294853"/>
    <w:rsid w:val="0029485A"/>
    <w:rsid w:val="002948AE"/>
    <w:rsid w:val="002948C8"/>
    <w:rsid w:val="00294B51"/>
    <w:rsid w:val="00294B9F"/>
    <w:rsid w:val="00294BF6"/>
    <w:rsid w:val="00294E49"/>
    <w:rsid w:val="00294F0F"/>
    <w:rsid w:val="00294F30"/>
    <w:rsid w:val="0029564D"/>
    <w:rsid w:val="0029569C"/>
    <w:rsid w:val="002957D1"/>
    <w:rsid w:val="00295940"/>
    <w:rsid w:val="002959AE"/>
    <w:rsid w:val="00295C98"/>
    <w:rsid w:val="00295E7C"/>
    <w:rsid w:val="00295EB9"/>
    <w:rsid w:val="002960B3"/>
    <w:rsid w:val="002964AE"/>
    <w:rsid w:val="0029652F"/>
    <w:rsid w:val="00296537"/>
    <w:rsid w:val="0029654C"/>
    <w:rsid w:val="00296748"/>
    <w:rsid w:val="00296873"/>
    <w:rsid w:val="00296969"/>
    <w:rsid w:val="0029696C"/>
    <w:rsid w:val="00296AA4"/>
    <w:rsid w:val="00296BA5"/>
    <w:rsid w:val="00296C30"/>
    <w:rsid w:val="00296F09"/>
    <w:rsid w:val="00296F82"/>
    <w:rsid w:val="0029720C"/>
    <w:rsid w:val="002972DA"/>
    <w:rsid w:val="002972F2"/>
    <w:rsid w:val="002978DB"/>
    <w:rsid w:val="00297A6B"/>
    <w:rsid w:val="00297CBE"/>
    <w:rsid w:val="00297F42"/>
    <w:rsid w:val="002A02C3"/>
    <w:rsid w:val="002A032C"/>
    <w:rsid w:val="002A0367"/>
    <w:rsid w:val="002A03E6"/>
    <w:rsid w:val="002A0599"/>
    <w:rsid w:val="002A06AC"/>
    <w:rsid w:val="002A06B6"/>
    <w:rsid w:val="002A0749"/>
    <w:rsid w:val="002A08EC"/>
    <w:rsid w:val="002A093F"/>
    <w:rsid w:val="002A0993"/>
    <w:rsid w:val="002A0AAF"/>
    <w:rsid w:val="002A0BF9"/>
    <w:rsid w:val="002A0C48"/>
    <w:rsid w:val="002A0C6B"/>
    <w:rsid w:val="002A0F14"/>
    <w:rsid w:val="002A118B"/>
    <w:rsid w:val="002A12F3"/>
    <w:rsid w:val="002A134E"/>
    <w:rsid w:val="002A1814"/>
    <w:rsid w:val="002A1EA6"/>
    <w:rsid w:val="002A2064"/>
    <w:rsid w:val="002A214A"/>
    <w:rsid w:val="002A22DC"/>
    <w:rsid w:val="002A232E"/>
    <w:rsid w:val="002A2416"/>
    <w:rsid w:val="002A275C"/>
    <w:rsid w:val="002A29B1"/>
    <w:rsid w:val="002A2B87"/>
    <w:rsid w:val="002A3183"/>
    <w:rsid w:val="002A31C8"/>
    <w:rsid w:val="002A32E3"/>
    <w:rsid w:val="002A3527"/>
    <w:rsid w:val="002A3555"/>
    <w:rsid w:val="002A362F"/>
    <w:rsid w:val="002A3682"/>
    <w:rsid w:val="002A38CA"/>
    <w:rsid w:val="002A38CC"/>
    <w:rsid w:val="002A3A3D"/>
    <w:rsid w:val="002A3F21"/>
    <w:rsid w:val="002A40EC"/>
    <w:rsid w:val="002A426F"/>
    <w:rsid w:val="002A4449"/>
    <w:rsid w:val="002A45E4"/>
    <w:rsid w:val="002A463B"/>
    <w:rsid w:val="002A477B"/>
    <w:rsid w:val="002A49C8"/>
    <w:rsid w:val="002A4AA4"/>
    <w:rsid w:val="002A4BAB"/>
    <w:rsid w:val="002A4C25"/>
    <w:rsid w:val="002A4C2B"/>
    <w:rsid w:val="002A4C92"/>
    <w:rsid w:val="002A4D51"/>
    <w:rsid w:val="002A4DBA"/>
    <w:rsid w:val="002A4EAD"/>
    <w:rsid w:val="002A4FD8"/>
    <w:rsid w:val="002A5358"/>
    <w:rsid w:val="002A537A"/>
    <w:rsid w:val="002A5668"/>
    <w:rsid w:val="002A56C4"/>
    <w:rsid w:val="002A56C6"/>
    <w:rsid w:val="002A5758"/>
    <w:rsid w:val="002A57DB"/>
    <w:rsid w:val="002A59BE"/>
    <w:rsid w:val="002A5A8A"/>
    <w:rsid w:val="002A5B76"/>
    <w:rsid w:val="002A5F90"/>
    <w:rsid w:val="002A60DB"/>
    <w:rsid w:val="002A61B0"/>
    <w:rsid w:val="002A61E7"/>
    <w:rsid w:val="002A62F1"/>
    <w:rsid w:val="002A63E7"/>
    <w:rsid w:val="002A64B1"/>
    <w:rsid w:val="002A658A"/>
    <w:rsid w:val="002A67EB"/>
    <w:rsid w:val="002A695D"/>
    <w:rsid w:val="002A69C1"/>
    <w:rsid w:val="002A6AC0"/>
    <w:rsid w:val="002A6BAB"/>
    <w:rsid w:val="002A6C3D"/>
    <w:rsid w:val="002A6C8F"/>
    <w:rsid w:val="002A6D10"/>
    <w:rsid w:val="002A6D8B"/>
    <w:rsid w:val="002A6EC5"/>
    <w:rsid w:val="002A6FCE"/>
    <w:rsid w:val="002A7048"/>
    <w:rsid w:val="002A7079"/>
    <w:rsid w:val="002A7177"/>
    <w:rsid w:val="002A71EB"/>
    <w:rsid w:val="002A7437"/>
    <w:rsid w:val="002A7489"/>
    <w:rsid w:val="002A74BE"/>
    <w:rsid w:val="002A7573"/>
    <w:rsid w:val="002A75F3"/>
    <w:rsid w:val="002A763A"/>
    <w:rsid w:val="002A77AF"/>
    <w:rsid w:val="002A7A30"/>
    <w:rsid w:val="002A7EC8"/>
    <w:rsid w:val="002A7F3C"/>
    <w:rsid w:val="002A7F90"/>
    <w:rsid w:val="002B0023"/>
    <w:rsid w:val="002B00B6"/>
    <w:rsid w:val="002B00C6"/>
    <w:rsid w:val="002B07C4"/>
    <w:rsid w:val="002B07DE"/>
    <w:rsid w:val="002B084A"/>
    <w:rsid w:val="002B08B6"/>
    <w:rsid w:val="002B0D0F"/>
    <w:rsid w:val="002B0E6B"/>
    <w:rsid w:val="002B10C4"/>
    <w:rsid w:val="002B1138"/>
    <w:rsid w:val="002B11DC"/>
    <w:rsid w:val="002B123D"/>
    <w:rsid w:val="002B1417"/>
    <w:rsid w:val="002B1452"/>
    <w:rsid w:val="002B164B"/>
    <w:rsid w:val="002B171A"/>
    <w:rsid w:val="002B1860"/>
    <w:rsid w:val="002B1868"/>
    <w:rsid w:val="002B18C7"/>
    <w:rsid w:val="002B18D4"/>
    <w:rsid w:val="002B19C0"/>
    <w:rsid w:val="002B1C71"/>
    <w:rsid w:val="002B1CCA"/>
    <w:rsid w:val="002B1DDE"/>
    <w:rsid w:val="002B1E98"/>
    <w:rsid w:val="002B1EC3"/>
    <w:rsid w:val="002B20F6"/>
    <w:rsid w:val="002B2206"/>
    <w:rsid w:val="002B2351"/>
    <w:rsid w:val="002B24B0"/>
    <w:rsid w:val="002B2590"/>
    <w:rsid w:val="002B277C"/>
    <w:rsid w:val="002B286E"/>
    <w:rsid w:val="002B28A7"/>
    <w:rsid w:val="002B2B1F"/>
    <w:rsid w:val="002B2B42"/>
    <w:rsid w:val="002B2D0B"/>
    <w:rsid w:val="002B2F6E"/>
    <w:rsid w:val="002B3173"/>
    <w:rsid w:val="002B32B0"/>
    <w:rsid w:val="002B33A2"/>
    <w:rsid w:val="002B33F5"/>
    <w:rsid w:val="002B35EC"/>
    <w:rsid w:val="002B369E"/>
    <w:rsid w:val="002B38EE"/>
    <w:rsid w:val="002B38FB"/>
    <w:rsid w:val="002B3952"/>
    <w:rsid w:val="002B39B9"/>
    <w:rsid w:val="002B3A59"/>
    <w:rsid w:val="002B3D6D"/>
    <w:rsid w:val="002B3E13"/>
    <w:rsid w:val="002B3FE6"/>
    <w:rsid w:val="002B4032"/>
    <w:rsid w:val="002B40A7"/>
    <w:rsid w:val="002B4234"/>
    <w:rsid w:val="002B4318"/>
    <w:rsid w:val="002B45A6"/>
    <w:rsid w:val="002B4713"/>
    <w:rsid w:val="002B4955"/>
    <w:rsid w:val="002B4972"/>
    <w:rsid w:val="002B4981"/>
    <w:rsid w:val="002B49CD"/>
    <w:rsid w:val="002B4AF4"/>
    <w:rsid w:val="002B4B8F"/>
    <w:rsid w:val="002B4C0C"/>
    <w:rsid w:val="002B4E29"/>
    <w:rsid w:val="002B4E38"/>
    <w:rsid w:val="002B4F40"/>
    <w:rsid w:val="002B4F7F"/>
    <w:rsid w:val="002B4F87"/>
    <w:rsid w:val="002B51B8"/>
    <w:rsid w:val="002B53E3"/>
    <w:rsid w:val="002B544D"/>
    <w:rsid w:val="002B54A5"/>
    <w:rsid w:val="002B55B0"/>
    <w:rsid w:val="002B569B"/>
    <w:rsid w:val="002B5739"/>
    <w:rsid w:val="002B59E2"/>
    <w:rsid w:val="002B5A81"/>
    <w:rsid w:val="002B5C86"/>
    <w:rsid w:val="002B5E93"/>
    <w:rsid w:val="002B614B"/>
    <w:rsid w:val="002B617B"/>
    <w:rsid w:val="002B625D"/>
    <w:rsid w:val="002B62C3"/>
    <w:rsid w:val="002B631A"/>
    <w:rsid w:val="002B6354"/>
    <w:rsid w:val="002B6454"/>
    <w:rsid w:val="002B696E"/>
    <w:rsid w:val="002B6975"/>
    <w:rsid w:val="002B69E6"/>
    <w:rsid w:val="002B6B75"/>
    <w:rsid w:val="002B6B97"/>
    <w:rsid w:val="002B6C1C"/>
    <w:rsid w:val="002B6E29"/>
    <w:rsid w:val="002B6EAF"/>
    <w:rsid w:val="002B6EE1"/>
    <w:rsid w:val="002B6EF1"/>
    <w:rsid w:val="002B708C"/>
    <w:rsid w:val="002B70D5"/>
    <w:rsid w:val="002B713B"/>
    <w:rsid w:val="002B7350"/>
    <w:rsid w:val="002B7570"/>
    <w:rsid w:val="002B76B9"/>
    <w:rsid w:val="002B7747"/>
    <w:rsid w:val="002B7875"/>
    <w:rsid w:val="002B7899"/>
    <w:rsid w:val="002B7982"/>
    <w:rsid w:val="002B7A8B"/>
    <w:rsid w:val="002B7B7D"/>
    <w:rsid w:val="002B7EB2"/>
    <w:rsid w:val="002C004B"/>
    <w:rsid w:val="002C00C2"/>
    <w:rsid w:val="002C016E"/>
    <w:rsid w:val="002C043B"/>
    <w:rsid w:val="002C06E2"/>
    <w:rsid w:val="002C094E"/>
    <w:rsid w:val="002C097C"/>
    <w:rsid w:val="002C11B5"/>
    <w:rsid w:val="002C1299"/>
    <w:rsid w:val="002C1436"/>
    <w:rsid w:val="002C179F"/>
    <w:rsid w:val="002C17E9"/>
    <w:rsid w:val="002C1869"/>
    <w:rsid w:val="002C1B7E"/>
    <w:rsid w:val="002C1CC5"/>
    <w:rsid w:val="002C1CEA"/>
    <w:rsid w:val="002C1CF7"/>
    <w:rsid w:val="002C1E57"/>
    <w:rsid w:val="002C1F43"/>
    <w:rsid w:val="002C1F64"/>
    <w:rsid w:val="002C1F83"/>
    <w:rsid w:val="002C1F91"/>
    <w:rsid w:val="002C202F"/>
    <w:rsid w:val="002C208F"/>
    <w:rsid w:val="002C21A5"/>
    <w:rsid w:val="002C21A8"/>
    <w:rsid w:val="002C22B5"/>
    <w:rsid w:val="002C230B"/>
    <w:rsid w:val="002C2390"/>
    <w:rsid w:val="002C23A9"/>
    <w:rsid w:val="002C25C0"/>
    <w:rsid w:val="002C2612"/>
    <w:rsid w:val="002C262C"/>
    <w:rsid w:val="002C264F"/>
    <w:rsid w:val="002C26BF"/>
    <w:rsid w:val="002C2764"/>
    <w:rsid w:val="002C277A"/>
    <w:rsid w:val="002C27BA"/>
    <w:rsid w:val="002C28E5"/>
    <w:rsid w:val="002C2C02"/>
    <w:rsid w:val="002C2C32"/>
    <w:rsid w:val="002C2C4B"/>
    <w:rsid w:val="002C2CDD"/>
    <w:rsid w:val="002C3066"/>
    <w:rsid w:val="002C313E"/>
    <w:rsid w:val="002C314A"/>
    <w:rsid w:val="002C31BA"/>
    <w:rsid w:val="002C3282"/>
    <w:rsid w:val="002C33DD"/>
    <w:rsid w:val="002C3616"/>
    <w:rsid w:val="002C3660"/>
    <w:rsid w:val="002C37BC"/>
    <w:rsid w:val="002C37F2"/>
    <w:rsid w:val="002C38C5"/>
    <w:rsid w:val="002C38D8"/>
    <w:rsid w:val="002C3AE7"/>
    <w:rsid w:val="002C3AE8"/>
    <w:rsid w:val="002C3DC9"/>
    <w:rsid w:val="002C3E8A"/>
    <w:rsid w:val="002C3F89"/>
    <w:rsid w:val="002C40FB"/>
    <w:rsid w:val="002C4641"/>
    <w:rsid w:val="002C4645"/>
    <w:rsid w:val="002C4716"/>
    <w:rsid w:val="002C487B"/>
    <w:rsid w:val="002C48D7"/>
    <w:rsid w:val="002C4AA1"/>
    <w:rsid w:val="002C4AB7"/>
    <w:rsid w:val="002C4D2A"/>
    <w:rsid w:val="002C4D82"/>
    <w:rsid w:val="002C5041"/>
    <w:rsid w:val="002C5047"/>
    <w:rsid w:val="002C5109"/>
    <w:rsid w:val="002C51CC"/>
    <w:rsid w:val="002C5296"/>
    <w:rsid w:val="002C53BC"/>
    <w:rsid w:val="002C5777"/>
    <w:rsid w:val="002C57FD"/>
    <w:rsid w:val="002C587A"/>
    <w:rsid w:val="002C59F3"/>
    <w:rsid w:val="002C5B98"/>
    <w:rsid w:val="002C5BCF"/>
    <w:rsid w:val="002C5D63"/>
    <w:rsid w:val="002C5EBF"/>
    <w:rsid w:val="002C5F3D"/>
    <w:rsid w:val="002C5F69"/>
    <w:rsid w:val="002C5F9C"/>
    <w:rsid w:val="002C61AD"/>
    <w:rsid w:val="002C6263"/>
    <w:rsid w:val="002C62C8"/>
    <w:rsid w:val="002C6335"/>
    <w:rsid w:val="002C6344"/>
    <w:rsid w:val="002C6386"/>
    <w:rsid w:val="002C6388"/>
    <w:rsid w:val="002C656C"/>
    <w:rsid w:val="002C65C1"/>
    <w:rsid w:val="002C66B8"/>
    <w:rsid w:val="002C6916"/>
    <w:rsid w:val="002C6977"/>
    <w:rsid w:val="002C6AA8"/>
    <w:rsid w:val="002C6B4E"/>
    <w:rsid w:val="002C6C24"/>
    <w:rsid w:val="002C6E5F"/>
    <w:rsid w:val="002C7101"/>
    <w:rsid w:val="002C710F"/>
    <w:rsid w:val="002C7127"/>
    <w:rsid w:val="002C738E"/>
    <w:rsid w:val="002C751A"/>
    <w:rsid w:val="002C7535"/>
    <w:rsid w:val="002C7803"/>
    <w:rsid w:val="002C7834"/>
    <w:rsid w:val="002C7F00"/>
    <w:rsid w:val="002D0198"/>
    <w:rsid w:val="002D0310"/>
    <w:rsid w:val="002D0435"/>
    <w:rsid w:val="002D04D2"/>
    <w:rsid w:val="002D0889"/>
    <w:rsid w:val="002D08EA"/>
    <w:rsid w:val="002D0A61"/>
    <w:rsid w:val="002D0B0C"/>
    <w:rsid w:val="002D0BB5"/>
    <w:rsid w:val="002D0BF2"/>
    <w:rsid w:val="002D0C39"/>
    <w:rsid w:val="002D0D24"/>
    <w:rsid w:val="002D0DD0"/>
    <w:rsid w:val="002D0EB3"/>
    <w:rsid w:val="002D0EDC"/>
    <w:rsid w:val="002D10ED"/>
    <w:rsid w:val="002D11BB"/>
    <w:rsid w:val="002D1520"/>
    <w:rsid w:val="002D156D"/>
    <w:rsid w:val="002D158D"/>
    <w:rsid w:val="002D1624"/>
    <w:rsid w:val="002D18C4"/>
    <w:rsid w:val="002D1C44"/>
    <w:rsid w:val="002D1C7B"/>
    <w:rsid w:val="002D1D7B"/>
    <w:rsid w:val="002D1D93"/>
    <w:rsid w:val="002D203A"/>
    <w:rsid w:val="002D2102"/>
    <w:rsid w:val="002D2166"/>
    <w:rsid w:val="002D22C2"/>
    <w:rsid w:val="002D25EF"/>
    <w:rsid w:val="002D261A"/>
    <w:rsid w:val="002D2680"/>
    <w:rsid w:val="002D26BF"/>
    <w:rsid w:val="002D2731"/>
    <w:rsid w:val="002D2906"/>
    <w:rsid w:val="002D2970"/>
    <w:rsid w:val="002D2D8A"/>
    <w:rsid w:val="002D2F99"/>
    <w:rsid w:val="002D2FD1"/>
    <w:rsid w:val="002D336C"/>
    <w:rsid w:val="002D3578"/>
    <w:rsid w:val="002D361C"/>
    <w:rsid w:val="002D37BE"/>
    <w:rsid w:val="002D3987"/>
    <w:rsid w:val="002D39CF"/>
    <w:rsid w:val="002D3A2F"/>
    <w:rsid w:val="002D3AC3"/>
    <w:rsid w:val="002D3BAF"/>
    <w:rsid w:val="002D3C0A"/>
    <w:rsid w:val="002D3C8B"/>
    <w:rsid w:val="002D3D44"/>
    <w:rsid w:val="002D40AB"/>
    <w:rsid w:val="002D4235"/>
    <w:rsid w:val="002D4412"/>
    <w:rsid w:val="002D452E"/>
    <w:rsid w:val="002D4698"/>
    <w:rsid w:val="002D46BE"/>
    <w:rsid w:val="002D481D"/>
    <w:rsid w:val="002D48B7"/>
    <w:rsid w:val="002D48C5"/>
    <w:rsid w:val="002D49EB"/>
    <w:rsid w:val="002D4A14"/>
    <w:rsid w:val="002D4A5D"/>
    <w:rsid w:val="002D4B28"/>
    <w:rsid w:val="002D4C79"/>
    <w:rsid w:val="002D4C89"/>
    <w:rsid w:val="002D4E6C"/>
    <w:rsid w:val="002D5084"/>
    <w:rsid w:val="002D50A9"/>
    <w:rsid w:val="002D51AD"/>
    <w:rsid w:val="002D525A"/>
    <w:rsid w:val="002D5331"/>
    <w:rsid w:val="002D54F7"/>
    <w:rsid w:val="002D55F6"/>
    <w:rsid w:val="002D5A0A"/>
    <w:rsid w:val="002D62B2"/>
    <w:rsid w:val="002D63D2"/>
    <w:rsid w:val="002D67E9"/>
    <w:rsid w:val="002D68D3"/>
    <w:rsid w:val="002D694D"/>
    <w:rsid w:val="002D69C6"/>
    <w:rsid w:val="002D6BED"/>
    <w:rsid w:val="002D6CEA"/>
    <w:rsid w:val="002D6D9F"/>
    <w:rsid w:val="002D6E4F"/>
    <w:rsid w:val="002D6FBA"/>
    <w:rsid w:val="002D6FC0"/>
    <w:rsid w:val="002D7005"/>
    <w:rsid w:val="002D7091"/>
    <w:rsid w:val="002D70AD"/>
    <w:rsid w:val="002D70E5"/>
    <w:rsid w:val="002D7297"/>
    <w:rsid w:val="002D73EE"/>
    <w:rsid w:val="002D76FB"/>
    <w:rsid w:val="002D76FE"/>
    <w:rsid w:val="002D790E"/>
    <w:rsid w:val="002D797F"/>
    <w:rsid w:val="002D7C43"/>
    <w:rsid w:val="002D7C77"/>
    <w:rsid w:val="002D7E1E"/>
    <w:rsid w:val="002D7E3B"/>
    <w:rsid w:val="002D7F78"/>
    <w:rsid w:val="002E0040"/>
    <w:rsid w:val="002E01CB"/>
    <w:rsid w:val="002E021D"/>
    <w:rsid w:val="002E0414"/>
    <w:rsid w:val="002E0755"/>
    <w:rsid w:val="002E0A32"/>
    <w:rsid w:val="002E0A63"/>
    <w:rsid w:val="002E0B85"/>
    <w:rsid w:val="002E0BE0"/>
    <w:rsid w:val="002E0DB4"/>
    <w:rsid w:val="002E0EF5"/>
    <w:rsid w:val="002E1032"/>
    <w:rsid w:val="002E10CA"/>
    <w:rsid w:val="002E10E3"/>
    <w:rsid w:val="002E11BA"/>
    <w:rsid w:val="002E125B"/>
    <w:rsid w:val="002E12B1"/>
    <w:rsid w:val="002E149B"/>
    <w:rsid w:val="002E1639"/>
    <w:rsid w:val="002E17AF"/>
    <w:rsid w:val="002E1863"/>
    <w:rsid w:val="002E1893"/>
    <w:rsid w:val="002E1B8E"/>
    <w:rsid w:val="002E1BD6"/>
    <w:rsid w:val="002E1C6D"/>
    <w:rsid w:val="002E1CBA"/>
    <w:rsid w:val="002E1D49"/>
    <w:rsid w:val="002E1E09"/>
    <w:rsid w:val="002E1F25"/>
    <w:rsid w:val="002E20D1"/>
    <w:rsid w:val="002E210D"/>
    <w:rsid w:val="002E249D"/>
    <w:rsid w:val="002E257E"/>
    <w:rsid w:val="002E25FF"/>
    <w:rsid w:val="002E263C"/>
    <w:rsid w:val="002E27B6"/>
    <w:rsid w:val="002E29CB"/>
    <w:rsid w:val="002E2A05"/>
    <w:rsid w:val="002E2A4A"/>
    <w:rsid w:val="002E2BEB"/>
    <w:rsid w:val="002E2C8C"/>
    <w:rsid w:val="002E2D72"/>
    <w:rsid w:val="002E2E27"/>
    <w:rsid w:val="002E2E80"/>
    <w:rsid w:val="002E2E85"/>
    <w:rsid w:val="002E2E90"/>
    <w:rsid w:val="002E2EE1"/>
    <w:rsid w:val="002E30E6"/>
    <w:rsid w:val="002E315D"/>
    <w:rsid w:val="002E31AF"/>
    <w:rsid w:val="002E31F0"/>
    <w:rsid w:val="002E336B"/>
    <w:rsid w:val="002E3439"/>
    <w:rsid w:val="002E3572"/>
    <w:rsid w:val="002E38E0"/>
    <w:rsid w:val="002E3934"/>
    <w:rsid w:val="002E3A2C"/>
    <w:rsid w:val="002E3A33"/>
    <w:rsid w:val="002E3EAA"/>
    <w:rsid w:val="002E3ED0"/>
    <w:rsid w:val="002E3EF5"/>
    <w:rsid w:val="002E4059"/>
    <w:rsid w:val="002E420D"/>
    <w:rsid w:val="002E4300"/>
    <w:rsid w:val="002E48DC"/>
    <w:rsid w:val="002E4D37"/>
    <w:rsid w:val="002E4EFC"/>
    <w:rsid w:val="002E51B5"/>
    <w:rsid w:val="002E51D0"/>
    <w:rsid w:val="002E53E9"/>
    <w:rsid w:val="002E5402"/>
    <w:rsid w:val="002E56C4"/>
    <w:rsid w:val="002E59D4"/>
    <w:rsid w:val="002E5A08"/>
    <w:rsid w:val="002E5A12"/>
    <w:rsid w:val="002E5B1B"/>
    <w:rsid w:val="002E5BCA"/>
    <w:rsid w:val="002E5CA6"/>
    <w:rsid w:val="002E5FD5"/>
    <w:rsid w:val="002E62C8"/>
    <w:rsid w:val="002E6528"/>
    <w:rsid w:val="002E6C56"/>
    <w:rsid w:val="002E6D71"/>
    <w:rsid w:val="002E6DFB"/>
    <w:rsid w:val="002E6EE2"/>
    <w:rsid w:val="002E7178"/>
    <w:rsid w:val="002E71C7"/>
    <w:rsid w:val="002E71D6"/>
    <w:rsid w:val="002E725F"/>
    <w:rsid w:val="002E7519"/>
    <w:rsid w:val="002E7996"/>
    <w:rsid w:val="002E7A8A"/>
    <w:rsid w:val="002E7A98"/>
    <w:rsid w:val="002E7D2B"/>
    <w:rsid w:val="002E7E7B"/>
    <w:rsid w:val="002E7EB9"/>
    <w:rsid w:val="002E7F54"/>
    <w:rsid w:val="002E7F94"/>
    <w:rsid w:val="002F0004"/>
    <w:rsid w:val="002F0029"/>
    <w:rsid w:val="002F00EA"/>
    <w:rsid w:val="002F0190"/>
    <w:rsid w:val="002F0445"/>
    <w:rsid w:val="002F045A"/>
    <w:rsid w:val="002F074D"/>
    <w:rsid w:val="002F07C7"/>
    <w:rsid w:val="002F09F0"/>
    <w:rsid w:val="002F0B0E"/>
    <w:rsid w:val="002F0D18"/>
    <w:rsid w:val="002F0D63"/>
    <w:rsid w:val="002F0F85"/>
    <w:rsid w:val="002F1088"/>
    <w:rsid w:val="002F11A3"/>
    <w:rsid w:val="002F11C9"/>
    <w:rsid w:val="002F1249"/>
    <w:rsid w:val="002F125C"/>
    <w:rsid w:val="002F12B4"/>
    <w:rsid w:val="002F1365"/>
    <w:rsid w:val="002F14A9"/>
    <w:rsid w:val="002F14E1"/>
    <w:rsid w:val="002F1657"/>
    <w:rsid w:val="002F1673"/>
    <w:rsid w:val="002F16DC"/>
    <w:rsid w:val="002F176C"/>
    <w:rsid w:val="002F17E2"/>
    <w:rsid w:val="002F1943"/>
    <w:rsid w:val="002F1A1E"/>
    <w:rsid w:val="002F1A26"/>
    <w:rsid w:val="002F1B7D"/>
    <w:rsid w:val="002F1C1A"/>
    <w:rsid w:val="002F1D4D"/>
    <w:rsid w:val="002F207E"/>
    <w:rsid w:val="002F21A3"/>
    <w:rsid w:val="002F2371"/>
    <w:rsid w:val="002F26A1"/>
    <w:rsid w:val="002F26BC"/>
    <w:rsid w:val="002F26CD"/>
    <w:rsid w:val="002F2A87"/>
    <w:rsid w:val="002F2B81"/>
    <w:rsid w:val="002F2B98"/>
    <w:rsid w:val="002F2E45"/>
    <w:rsid w:val="002F2E81"/>
    <w:rsid w:val="002F3286"/>
    <w:rsid w:val="002F3467"/>
    <w:rsid w:val="002F3526"/>
    <w:rsid w:val="002F3893"/>
    <w:rsid w:val="002F3A2B"/>
    <w:rsid w:val="002F3AC8"/>
    <w:rsid w:val="002F3B02"/>
    <w:rsid w:val="002F3C8C"/>
    <w:rsid w:val="002F3CF5"/>
    <w:rsid w:val="002F3D25"/>
    <w:rsid w:val="002F3DA1"/>
    <w:rsid w:val="002F3EB6"/>
    <w:rsid w:val="002F3EF8"/>
    <w:rsid w:val="002F414A"/>
    <w:rsid w:val="002F440F"/>
    <w:rsid w:val="002F47B3"/>
    <w:rsid w:val="002F4904"/>
    <w:rsid w:val="002F4912"/>
    <w:rsid w:val="002F49B2"/>
    <w:rsid w:val="002F4C17"/>
    <w:rsid w:val="002F4E52"/>
    <w:rsid w:val="002F4EA9"/>
    <w:rsid w:val="002F5035"/>
    <w:rsid w:val="002F5150"/>
    <w:rsid w:val="002F51F9"/>
    <w:rsid w:val="002F532E"/>
    <w:rsid w:val="002F53E1"/>
    <w:rsid w:val="002F559E"/>
    <w:rsid w:val="002F571B"/>
    <w:rsid w:val="002F5770"/>
    <w:rsid w:val="002F5880"/>
    <w:rsid w:val="002F5C82"/>
    <w:rsid w:val="002F5ECF"/>
    <w:rsid w:val="002F6015"/>
    <w:rsid w:val="002F6045"/>
    <w:rsid w:val="002F64AA"/>
    <w:rsid w:val="002F64F2"/>
    <w:rsid w:val="002F67FE"/>
    <w:rsid w:val="002F6A51"/>
    <w:rsid w:val="002F6AD3"/>
    <w:rsid w:val="002F6FAD"/>
    <w:rsid w:val="002F6FE7"/>
    <w:rsid w:val="002F7001"/>
    <w:rsid w:val="002F7201"/>
    <w:rsid w:val="002F74C4"/>
    <w:rsid w:val="002F7580"/>
    <w:rsid w:val="002F7634"/>
    <w:rsid w:val="002F765A"/>
    <w:rsid w:val="002F76F9"/>
    <w:rsid w:val="002F7702"/>
    <w:rsid w:val="002F77E7"/>
    <w:rsid w:val="002F7812"/>
    <w:rsid w:val="002F78D5"/>
    <w:rsid w:val="002F79DA"/>
    <w:rsid w:val="002F7AF3"/>
    <w:rsid w:val="002F7B14"/>
    <w:rsid w:val="002F7C55"/>
    <w:rsid w:val="002F7CD2"/>
    <w:rsid w:val="002F7DE6"/>
    <w:rsid w:val="003000DD"/>
    <w:rsid w:val="00300344"/>
    <w:rsid w:val="00300499"/>
    <w:rsid w:val="0030070F"/>
    <w:rsid w:val="00300782"/>
    <w:rsid w:val="0030080D"/>
    <w:rsid w:val="00300832"/>
    <w:rsid w:val="00300AEE"/>
    <w:rsid w:val="00300B8B"/>
    <w:rsid w:val="00300BF8"/>
    <w:rsid w:val="00300D75"/>
    <w:rsid w:val="003010BC"/>
    <w:rsid w:val="003011B6"/>
    <w:rsid w:val="0030145A"/>
    <w:rsid w:val="0030145B"/>
    <w:rsid w:val="003014F1"/>
    <w:rsid w:val="003016FE"/>
    <w:rsid w:val="00301806"/>
    <w:rsid w:val="003018DE"/>
    <w:rsid w:val="003019CD"/>
    <w:rsid w:val="00301AE0"/>
    <w:rsid w:val="00301B40"/>
    <w:rsid w:val="00301C2F"/>
    <w:rsid w:val="00301C85"/>
    <w:rsid w:val="00301DF8"/>
    <w:rsid w:val="00302367"/>
    <w:rsid w:val="003023F5"/>
    <w:rsid w:val="00302553"/>
    <w:rsid w:val="00302730"/>
    <w:rsid w:val="00302896"/>
    <w:rsid w:val="003028C3"/>
    <w:rsid w:val="00302AB8"/>
    <w:rsid w:val="00302B23"/>
    <w:rsid w:val="00302B44"/>
    <w:rsid w:val="00302CE9"/>
    <w:rsid w:val="00303060"/>
    <w:rsid w:val="00303190"/>
    <w:rsid w:val="00303229"/>
    <w:rsid w:val="00303353"/>
    <w:rsid w:val="0030361F"/>
    <w:rsid w:val="003038B6"/>
    <w:rsid w:val="00303A49"/>
    <w:rsid w:val="00303A90"/>
    <w:rsid w:val="00303B41"/>
    <w:rsid w:val="00303C23"/>
    <w:rsid w:val="00303CA8"/>
    <w:rsid w:val="00303CB4"/>
    <w:rsid w:val="00303E64"/>
    <w:rsid w:val="00303E6C"/>
    <w:rsid w:val="00303F6E"/>
    <w:rsid w:val="003040D8"/>
    <w:rsid w:val="003040DC"/>
    <w:rsid w:val="00304152"/>
    <w:rsid w:val="00304186"/>
    <w:rsid w:val="003041F9"/>
    <w:rsid w:val="0030422A"/>
    <w:rsid w:val="0030425F"/>
    <w:rsid w:val="003042CC"/>
    <w:rsid w:val="00304342"/>
    <w:rsid w:val="0030435A"/>
    <w:rsid w:val="00304492"/>
    <w:rsid w:val="003046A1"/>
    <w:rsid w:val="00304759"/>
    <w:rsid w:val="003048E3"/>
    <w:rsid w:val="00304927"/>
    <w:rsid w:val="00304C73"/>
    <w:rsid w:val="00304D8F"/>
    <w:rsid w:val="00304E81"/>
    <w:rsid w:val="00304EA0"/>
    <w:rsid w:val="00305197"/>
    <w:rsid w:val="0030549B"/>
    <w:rsid w:val="00305563"/>
    <w:rsid w:val="003055DC"/>
    <w:rsid w:val="00305B17"/>
    <w:rsid w:val="00305B1D"/>
    <w:rsid w:val="00305BA6"/>
    <w:rsid w:val="00305BE0"/>
    <w:rsid w:val="00305C05"/>
    <w:rsid w:val="00306092"/>
    <w:rsid w:val="0030623A"/>
    <w:rsid w:val="0030633B"/>
    <w:rsid w:val="003064BF"/>
    <w:rsid w:val="0030661C"/>
    <w:rsid w:val="00306637"/>
    <w:rsid w:val="003066D6"/>
    <w:rsid w:val="00306800"/>
    <w:rsid w:val="00306A24"/>
    <w:rsid w:val="00306A9C"/>
    <w:rsid w:val="00306D61"/>
    <w:rsid w:val="00306DC2"/>
    <w:rsid w:val="00306E54"/>
    <w:rsid w:val="00306F86"/>
    <w:rsid w:val="00306FE7"/>
    <w:rsid w:val="003072A3"/>
    <w:rsid w:val="003072BD"/>
    <w:rsid w:val="0030737D"/>
    <w:rsid w:val="00307471"/>
    <w:rsid w:val="0030749B"/>
    <w:rsid w:val="0030753A"/>
    <w:rsid w:val="00307609"/>
    <w:rsid w:val="00307666"/>
    <w:rsid w:val="003077BF"/>
    <w:rsid w:val="003077D0"/>
    <w:rsid w:val="00307803"/>
    <w:rsid w:val="00307842"/>
    <w:rsid w:val="00307930"/>
    <w:rsid w:val="00307940"/>
    <w:rsid w:val="00307A07"/>
    <w:rsid w:val="00307BB1"/>
    <w:rsid w:val="00307BE3"/>
    <w:rsid w:val="00307CB1"/>
    <w:rsid w:val="00307D8E"/>
    <w:rsid w:val="00307E8C"/>
    <w:rsid w:val="00307F2F"/>
    <w:rsid w:val="00307F8F"/>
    <w:rsid w:val="00310183"/>
    <w:rsid w:val="003101BB"/>
    <w:rsid w:val="003101BF"/>
    <w:rsid w:val="00310258"/>
    <w:rsid w:val="00310275"/>
    <w:rsid w:val="003102A0"/>
    <w:rsid w:val="003103E7"/>
    <w:rsid w:val="00310475"/>
    <w:rsid w:val="0031071F"/>
    <w:rsid w:val="00310949"/>
    <w:rsid w:val="0031099F"/>
    <w:rsid w:val="003109CA"/>
    <w:rsid w:val="00310B1A"/>
    <w:rsid w:val="00310B5C"/>
    <w:rsid w:val="00310B6F"/>
    <w:rsid w:val="00310B85"/>
    <w:rsid w:val="00310C73"/>
    <w:rsid w:val="00310D28"/>
    <w:rsid w:val="00310F87"/>
    <w:rsid w:val="003113CC"/>
    <w:rsid w:val="003114A5"/>
    <w:rsid w:val="00311648"/>
    <w:rsid w:val="003116E2"/>
    <w:rsid w:val="00311A9D"/>
    <w:rsid w:val="00311AF1"/>
    <w:rsid w:val="00311BA2"/>
    <w:rsid w:val="00311D72"/>
    <w:rsid w:val="00311D76"/>
    <w:rsid w:val="00311DB6"/>
    <w:rsid w:val="00311E40"/>
    <w:rsid w:val="00312346"/>
    <w:rsid w:val="00312439"/>
    <w:rsid w:val="00312517"/>
    <w:rsid w:val="003125E6"/>
    <w:rsid w:val="003126F4"/>
    <w:rsid w:val="00312850"/>
    <w:rsid w:val="00312974"/>
    <w:rsid w:val="0031297C"/>
    <w:rsid w:val="00312B25"/>
    <w:rsid w:val="00312D14"/>
    <w:rsid w:val="00312F7C"/>
    <w:rsid w:val="00313306"/>
    <w:rsid w:val="00313491"/>
    <w:rsid w:val="003135CD"/>
    <w:rsid w:val="003136C1"/>
    <w:rsid w:val="00313A09"/>
    <w:rsid w:val="00313A2C"/>
    <w:rsid w:val="00313C04"/>
    <w:rsid w:val="00313CA0"/>
    <w:rsid w:val="00313CA8"/>
    <w:rsid w:val="00313E12"/>
    <w:rsid w:val="00313E6C"/>
    <w:rsid w:val="00314396"/>
    <w:rsid w:val="00314524"/>
    <w:rsid w:val="00314AFB"/>
    <w:rsid w:val="00314B4F"/>
    <w:rsid w:val="00314E00"/>
    <w:rsid w:val="00314FDB"/>
    <w:rsid w:val="00315132"/>
    <w:rsid w:val="003152A7"/>
    <w:rsid w:val="003152DF"/>
    <w:rsid w:val="0031535C"/>
    <w:rsid w:val="003153A2"/>
    <w:rsid w:val="00315B3A"/>
    <w:rsid w:val="00315B57"/>
    <w:rsid w:val="00315C1C"/>
    <w:rsid w:val="00315D04"/>
    <w:rsid w:val="00315F15"/>
    <w:rsid w:val="00315F7B"/>
    <w:rsid w:val="003160C9"/>
    <w:rsid w:val="0031624D"/>
    <w:rsid w:val="003162B0"/>
    <w:rsid w:val="00316471"/>
    <w:rsid w:val="0031663F"/>
    <w:rsid w:val="00316680"/>
    <w:rsid w:val="003166D6"/>
    <w:rsid w:val="00316735"/>
    <w:rsid w:val="00316748"/>
    <w:rsid w:val="0031681B"/>
    <w:rsid w:val="00316B5F"/>
    <w:rsid w:val="00316BDB"/>
    <w:rsid w:val="00316BF0"/>
    <w:rsid w:val="00316C4B"/>
    <w:rsid w:val="00316D88"/>
    <w:rsid w:val="00316ECC"/>
    <w:rsid w:val="00316F7F"/>
    <w:rsid w:val="003171D9"/>
    <w:rsid w:val="003173CF"/>
    <w:rsid w:val="003173ED"/>
    <w:rsid w:val="0031752E"/>
    <w:rsid w:val="00317751"/>
    <w:rsid w:val="00317B17"/>
    <w:rsid w:val="00317C74"/>
    <w:rsid w:val="00317C84"/>
    <w:rsid w:val="00317E54"/>
    <w:rsid w:val="00317FC9"/>
    <w:rsid w:val="00320086"/>
    <w:rsid w:val="003200E3"/>
    <w:rsid w:val="00320107"/>
    <w:rsid w:val="003202C7"/>
    <w:rsid w:val="00320390"/>
    <w:rsid w:val="003205CD"/>
    <w:rsid w:val="00320668"/>
    <w:rsid w:val="0032069A"/>
    <w:rsid w:val="0032069F"/>
    <w:rsid w:val="0032083B"/>
    <w:rsid w:val="003209E0"/>
    <w:rsid w:val="00320A61"/>
    <w:rsid w:val="00320BDA"/>
    <w:rsid w:val="00320CEF"/>
    <w:rsid w:val="00320D88"/>
    <w:rsid w:val="0032124F"/>
    <w:rsid w:val="00321496"/>
    <w:rsid w:val="003214BC"/>
    <w:rsid w:val="003214ED"/>
    <w:rsid w:val="00321516"/>
    <w:rsid w:val="00321664"/>
    <w:rsid w:val="00321A1E"/>
    <w:rsid w:val="00321A43"/>
    <w:rsid w:val="00321A9E"/>
    <w:rsid w:val="00321BD2"/>
    <w:rsid w:val="00321C43"/>
    <w:rsid w:val="00321C98"/>
    <w:rsid w:val="00321D7D"/>
    <w:rsid w:val="00321E53"/>
    <w:rsid w:val="00321E7F"/>
    <w:rsid w:val="00321FAB"/>
    <w:rsid w:val="00321FC3"/>
    <w:rsid w:val="00322138"/>
    <w:rsid w:val="00322223"/>
    <w:rsid w:val="00322262"/>
    <w:rsid w:val="003223AF"/>
    <w:rsid w:val="003225EC"/>
    <w:rsid w:val="003226C0"/>
    <w:rsid w:val="003226CF"/>
    <w:rsid w:val="00322884"/>
    <w:rsid w:val="003228C6"/>
    <w:rsid w:val="00322AAB"/>
    <w:rsid w:val="00322ABE"/>
    <w:rsid w:val="00322AC6"/>
    <w:rsid w:val="00322C12"/>
    <w:rsid w:val="00322DDA"/>
    <w:rsid w:val="00322E13"/>
    <w:rsid w:val="00322E2D"/>
    <w:rsid w:val="00322E34"/>
    <w:rsid w:val="00322EE6"/>
    <w:rsid w:val="00322F15"/>
    <w:rsid w:val="00322FAD"/>
    <w:rsid w:val="00322FF6"/>
    <w:rsid w:val="00323065"/>
    <w:rsid w:val="00323267"/>
    <w:rsid w:val="003235B4"/>
    <w:rsid w:val="0032361E"/>
    <w:rsid w:val="00323733"/>
    <w:rsid w:val="003238B6"/>
    <w:rsid w:val="0032393E"/>
    <w:rsid w:val="00323BDB"/>
    <w:rsid w:val="00323DA4"/>
    <w:rsid w:val="00323DD1"/>
    <w:rsid w:val="0032404F"/>
    <w:rsid w:val="0032407B"/>
    <w:rsid w:val="003240C4"/>
    <w:rsid w:val="003241AA"/>
    <w:rsid w:val="003241BE"/>
    <w:rsid w:val="003241DD"/>
    <w:rsid w:val="00324558"/>
    <w:rsid w:val="0032457C"/>
    <w:rsid w:val="003245F7"/>
    <w:rsid w:val="0032485F"/>
    <w:rsid w:val="00324B7D"/>
    <w:rsid w:val="00324C0A"/>
    <w:rsid w:val="00324C86"/>
    <w:rsid w:val="00324C90"/>
    <w:rsid w:val="00324DE9"/>
    <w:rsid w:val="00325334"/>
    <w:rsid w:val="00325396"/>
    <w:rsid w:val="003255AA"/>
    <w:rsid w:val="003255AC"/>
    <w:rsid w:val="00325781"/>
    <w:rsid w:val="0032586D"/>
    <w:rsid w:val="00325E57"/>
    <w:rsid w:val="00325F19"/>
    <w:rsid w:val="00326172"/>
    <w:rsid w:val="00326187"/>
    <w:rsid w:val="00326216"/>
    <w:rsid w:val="00326356"/>
    <w:rsid w:val="0032638A"/>
    <w:rsid w:val="003264B8"/>
    <w:rsid w:val="00326681"/>
    <w:rsid w:val="00326821"/>
    <w:rsid w:val="00326B23"/>
    <w:rsid w:val="00326BE6"/>
    <w:rsid w:val="00326DB8"/>
    <w:rsid w:val="00326F0D"/>
    <w:rsid w:val="0032704C"/>
    <w:rsid w:val="00327069"/>
    <w:rsid w:val="003270A4"/>
    <w:rsid w:val="003271C3"/>
    <w:rsid w:val="0032720C"/>
    <w:rsid w:val="0032727F"/>
    <w:rsid w:val="00327419"/>
    <w:rsid w:val="0032755C"/>
    <w:rsid w:val="00327587"/>
    <w:rsid w:val="00327642"/>
    <w:rsid w:val="00327A0C"/>
    <w:rsid w:val="00327B1A"/>
    <w:rsid w:val="00327DCE"/>
    <w:rsid w:val="00327ED7"/>
    <w:rsid w:val="00327F5C"/>
    <w:rsid w:val="00327FF2"/>
    <w:rsid w:val="00330599"/>
    <w:rsid w:val="00330613"/>
    <w:rsid w:val="00330654"/>
    <w:rsid w:val="0033093B"/>
    <w:rsid w:val="00330A10"/>
    <w:rsid w:val="00330A72"/>
    <w:rsid w:val="00330CCD"/>
    <w:rsid w:val="00330FAC"/>
    <w:rsid w:val="003312F7"/>
    <w:rsid w:val="00331300"/>
    <w:rsid w:val="0033130B"/>
    <w:rsid w:val="0033135F"/>
    <w:rsid w:val="00331402"/>
    <w:rsid w:val="00331456"/>
    <w:rsid w:val="00331477"/>
    <w:rsid w:val="0033156E"/>
    <w:rsid w:val="003315B5"/>
    <w:rsid w:val="0033171A"/>
    <w:rsid w:val="00331772"/>
    <w:rsid w:val="003317C4"/>
    <w:rsid w:val="00331871"/>
    <w:rsid w:val="00331F75"/>
    <w:rsid w:val="00331FBC"/>
    <w:rsid w:val="00332245"/>
    <w:rsid w:val="003322DB"/>
    <w:rsid w:val="00332352"/>
    <w:rsid w:val="003323FC"/>
    <w:rsid w:val="003324B0"/>
    <w:rsid w:val="003324D7"/>
    <w:rsid w:val="00332625"/>
    <w:rsid w:val="00332750"/>
    <w:rsid w:val="00332892"/>
    <w:rsid w:val="003329DB"/>
    <w:rsid w:val="00332CFC"/>
    <w:rsid w:val="00332D30"/>
    <w:rsid w:val="00332D4B"/>
    <w:rsid w:val="00332FE3"/>
    <w:rsid w:val="0033304E"/>
    <w:rsid w:val="00333079"/>
    <w:rsid w:val="0033308C"/>
    <w:rsid w:val="0033316C"/>
    <w:rsid w:val="00333546"/>
    <w:rsid w:val="0033357D"/>
    <w:rsid w:val="00333588"/>
    <w:rsid w:val="0033367C"/>
    <w:rsid w:val="0033372F"/>
    <w:rsid w:val="00333BA6"/>
    <w:rsid w:val="00333BAE"/>
    <w:rsid w:val="00333C5E"/>
    <w:rsid w:val="00333C78"/>
    <w:rsid w:val="00333C97"/>
    <w:rsid w:val="00333E0F"/>
    <w:rsid w:val="00333FDF"/>
    <w:rsid w:val="00334104"/>
    <w:rsid w:val="003342D8"/>
    <w:rsid w:val="003343D3"/>
    <w:rsid w:val="003343F0"/>
    <w:rsid w:val="003344C7"/>
    <w:rsid w:val="0033459D"/>
    <w:rsid w:val="00334682"/>
    <w:rsid w:val="00334717"/>
    <w:rsid w:val="00334718"/>
    <w:rsid w:val="0033471E"/>
    <w:rsid w:val="00334B5B"/>
    <w:rsid w:val="00334BA4"/>
    <w:rsid w:val="00334C64"/>
    <w:rsid w:val="00334CF4"/>
    <w:rsid w:val="00334DF5"/>
    <w:rsid w:val="00334ECD"/>
    <w:rsid w:val="00334F77"/>
    <w:rsid w:val="00335075"/>
    <w:rsid w:val="0033514F"/>
    <w:rsid w:val="003351A9"/>
    <w:rsid w:val="00335484"/>
    <w:rsid w:val="003355A1"/>
    <w:rsid w:val="003355BD"/>
    <w:rsid w:val="0033570D"/>
    <w:rsid w:val="00335722"/>
    <w:rsid w:val="0033576E"/>
    <w:rsid w:val="003357D2"/>
    <w:rsid w:val="003357E0"/>
    <w:rsid w:val="00335A49"/>
    <w:rsid w:val="00335AC2"/>
    <w:rsid w:val="00335B18"/>
    <w:rsid w:val="00335B71"/>
    <w:rsid w:val="00335D6D"/>
    <w:rsid w:val="00335F65"/>
    <w:rsid w:val="0033622C"/>
    <w:rsid w:val="00336235"/>
    <w:rsid w:val="0033623E"/>
    <w:rsid w:val="003362C2"/>
    <w:rsid w:val="00336314"/>
    <w:rsid w:val="003363F6"/>
    <w:rsid w:val="00336403"/>
    <w:rsid w:val="00336517"/>
    <w:rsid w:val="003365D8"/>
    <w:rsid w:val="0033684D"/>
    <w:rsid w:val="00336966"/>
    <w:rsid w:val="0033697D"/>
    <w:rsid w:val="00336AE0"/>
    <w:rsid w:val="00336EFF"/>
    <w:rsid w:val="00336F27"/>
    <w:rsid w:val="00336F7F"/>
    <w:rsid w:val="00337034"/>
    <w:rsid w:val="00337163"/>
    <w:rsid w:val="003371BC"/>
    <w:rsid w:val="0033723D"/>
    <w:rsid w:val="00337259"/>
    <w:rsid w:val="003376BC"/>
    <w:rsid w:val="0033781B"/>
    <w:rsid w:val="00337B21"/>
    <w:rsid w:val="00337CBE"/>
    <w:rsid w:val="00337D75"/>
    <w:rsid w:val="00337E64"/>
    <w:rsid w:val="00337E6A"/>
    <w:rsid w:val="00340125"/>
    <w:rsid w:val="00340215"/>
    <w:rsid w:val="003402CE"/>
    <w:rsid w:val="0034058E"/>
    <w:rsid w:val="0034082E"/>
    <w:rsid w:val="003409B3"/>
    <w:rsid w:val="00340A7E"/>
    <w:rsid w:val="00340B6C"/>
    <w:rsid w:val="00340C4A"/>
    <w:rsid w:val="003412D6"/>
    <w:rsid w:val="00341488"/>
    <w:rsid w:val="00341577"/>
    <w:rsid w:val="0034186D"/>
    <w:rsid w:val="003418C2"/>
    <w:rsid w:val="003419B5"/>
    <w:rsid w:val="00341A04"/>
    <w:rsid w:val="00341B04"/>
    <w:rsid w:val="00341BCC"/>
    <w:rsid w:val="00341D53"/>
    <w:rsid w:val="00341D7F"/>
    <w:rsid w:val="00341EBA"/>
    <w:rsid w:val="00341F14"/>
    <w:rsid w:val="00341F56"/>
    <w:rsid w:val="00342010"/>
    <w:rsid w:val="003420F3"/>
    <w:rsid w:val="00342190"/>
    <w:rsid w:val="003421E1"/>
    <w:rsid w:val="003421EB"/>
    <w:rsid w:val="003423DE"/>
    <w:rsid w:val="00342638"/>
    <w:rsid w:val="00342794"/>
    <w:rsid w:val="003427DE"/>
    <w:rsid w:val="00342847"/>
    <w:rsid w:val="00342BE1"/>
    <w:rsid w:val="00342C0F"/>
    <w:rsid w:val="00342C4A"/>
    <w:rsid w:val="00342F55"/>
    <w:rsid w:val="00342FAE"/>
    <w:rsid w:val="003430E4"/>
    <w:rsid w:val="00343147"/>
    <w:rsid w:val="0034316A"/>
    <w:rsid w:val="00343354"/>
    <w:rsid w:val="003434BA"/>
    <w:rsid w:val="00343530"/>
    <w:rsid w:val="00343896"/>
    <w:rsid w:val="00343A07"/>
    <w:rsid w:val="00343ADD"/>
    <w:rsid w:val="00343B40"/>
    <w:rsid w:val="00343BA2"/>
    <w:rsid w:val="00343BCC"/>
    <w:rsid w:val="00343C30"/>
    <w:rsid w:val="00344173"/>
    <w:rsid w:val="003443B2"/>
    <w:rsid w:val="003443FA"/>
    <w:rsid w:val="0034456D"/>
    <w:rsid w:val="003447D2"/>
    <w:rsid w:val="00344920"/>
    <w:rsid w:val="00344965"/>
    <w:rsid w:val="00344A9F"/>
    <w:rsid w:val="00344BB6"/>
    <w:rsid w:val="00344C5C"/>
    <w:rsid w:val="00344D4D"/>
    <w:rsid w:val="00344D86"/>
    <w:rsid w:val="00344E93"/>
    <w:rsid w:val="00344F4A"/>
    <w:rsid w:val="003451A3"/>
    <w:rsid w:val="00345209"/>
    <w:rsid w:val="003454C8"/>
    <w:rsid w:val="003456F8"/>
    <w:rsid w:val="003458AF"/>
    <w:rsid w:val="003459B6"/>
    <w:rsid w:val="00345ADB"/>
    <w:rsid w:val="00345ADF"/>
    <w:rsid w:val="00345AE5"/>
    <w:rsid w:val="00345BB4"/>
    <w:rsid w:val="00345CAC"/>
    <w:rsid w:val="00345E33"/>
    <w:rsid w:val="00345F08"/>
    <w:rsid w:val="00345FAC"/>
    <w:rsid w:val="00346360"/>
    <w:rsid w:val="003464A4"/>
    <w:rsid w:val="003464D6"/>
    <w:rsid w:val="00346538"/>
    <w:rsid w:val="003467CB"/>
    <w:rsid w:val="00346859"/>
    <w:rsid w:val="00346910"/>
    <w:rsid w:val="00346AC2"/>
    <w:rsid w:val="003470DB"/>
    <w:rsid w:val="003471A6"/>
    <w:rsid w:val="003471D5"/>
    <w:rsid w:val="00347203"/>
    <w:rsid w:val="003474E6"/>
    <w:rsid w:val="00347565"/>
    <w:rsid w:val="003475D4"/>
    <w:rsid w:val="003476D7"/>
    <w:rsid w:val="00347714"/>
    <w:rsid w:val="00347907"/>
    <w:rsid w:val="00347AB9"/>
    <w:rsid w:val="00347D23"/>
    <w:rsid w:val="00347DE3"/>
    <w:rsid w:val="00347EDA"/>
    <w:rsid w:val="00350216"/>
    <w:rsid w:val="00350314"/>
    <w:rsid w:val="00350326"/>
    <w:rsid w:val="0035044A"/>
    <w:rsid w:val="003504BD"/>
    <w:rsid w:val="00350567"/>
    <w:rsid w:val="003505A0"/>
    <w:rsid w:val="003505AD"/>
    <w:rsid w:val="003505C7"/>
    <w:rsid w:val="003506B1"/>
    <w:rsid w:val="00350736"/>
    <w:rsid w:val="0035095B"/>
    <w:rsid w:val="003509E3"/>
    <w:rsid w:val="00350A1D"/>
    <w:rsid w:val="00350B11"/>
    <w:rsid w:val="00350BEE"/>
    <w:rsid w:val="00350F6D"/>
    <w:rsid w:val="003510B0"/>
    <w:rsid w:val="003511C1"/>
    <w:rsid w:val="003512CC"/>
    <w:rsid w:val="003514F5"/>
    <w:rsid w:val="003517A3"/>
    <w:rsid w:val="00351987"/>
    <w:rsid w:val="00351A34"/>
    <w:rsid w:val="0035238C"/>
    <w:rsid w:val="003524C8"/>
    <w:rsid w:val="003524EC"/>
    <w:rsid w:val="00352599"/>
    <w:rsid w:val="00352645"/>
    <w:rsid w:val="003526BA"/>
    <w:rsid w:val="003528DF"/>
    <w:rsid w:val="00352A02"/>
    <w:rsid w:val="00352ABE"/>
    <w:rsid w:val="00352BA7"/>
    <w:rsid w:val="00352C51"/>
    <w:rsid w:val="00352E36"/>
    <w:rsid w:val="00352E67"/>
    <w:rsid w:val="0035305A"/>
    <w:rsid w:val="003531FF"/>
    <w:rsid w:val="00353219"/>
    <w:rsid w:val="00353260"/>
    <w:rsid w:val="003535B4"/>
    <w:rsid w:val="003535EB"/>
    <w:rsid w:val="0035361A"/>
    <w:rsid w:val="00353621"/>
    <w:rsid w:val="00353633"/>
    <w:rsid w:val="00353731"/>
    <w:rsid w:val="0035376C"/>
    <w:rsid w:val="003537F3"/>
    <w:rsid w:val="00353860"/>
    <w:rsid w:val="003538A5"/>
    <w:rsid w:val="00353A7B"/>
    <w:rsid w:val="00353B40"/>
    <w:rsid w:val="00353D41"/>
    <w:rsid w:val="00354116"/>
    <w:rsid w:val="003542D6"/>
    <w:rsid w:val="003543ED"/>
    <w:rsid w:val="0035465B"/>
    <w:rsid w:val="00354707"/>
    <w:rsid w:val="00354895"/>
    <w:rsid w:val="0035492B"/>
    <w:rsid w:val="00354A3A"/>
    <w:rsid w:val="00354AE1"/>
    <w:rsid w:val="00354B0E"/>
    <w:rsid w:val="00354C1C"/>
    <w:rsid w:val="00354EFF"/>
    <w:rsid w:val="00354FD9"/>
    <w:rsid w:val="003551A7"/>
    <w:rsid w:val="003552CD"/>
    <w:rsid w:val="003552FA"/>
    <w:rsid w:val="00355324"/>
    <w:rsid w:val="00355333"/>
    <w:rsid w:val="00355656"/>
    <w:rsid w:val="0035575F"/>
    <w:rsid w:val="00355C2E"/>
    <w:rsid w:val="00355D60"/>
    <w:rsid w:val="003560E1"/>
    <w:rsid w:val="00356230"/>
    <w:rsid w:val="00356274"/>
    <w:rsid w:val="00356345"/>
    <w:rsid w:val="0035657F"/>
    <w:rsid w:val="00356A5C"/>
    <w:rsid w:val="00356DB1"/>
    <w:rsid w:val="00356DB5"/>
    <w:rsid w:val="00356DDE"/>
    <w:rsid w:val="00356F8C"/>
    <w:rsid w:val="0035708B"/>
    <w:rsid w:val="0035724C"/>
    <w:rsid w:val="0035728E"/>
    <w:rsid w:val="0035733B"/>
    <w:rsid w:val="003574B3"/>
    <w:rsid w:val="0035761C"/>
    <w:rsid w:val="003576C1"/>
    <w:rsid w:val="00357730"/>
    <w:rsid w:val="00357AE0"/>
    <w:rsid w:val="00357C80"/>
    <w:rsid w:val="00357D6A"/>
    <w:rsid w:val="00357E8E"/>
    <w:rsid w:val="00357F99"/>
    <w:rsid w:val="00357F9C"/>
    <w:rsid w:val="0036013F"/>
    <w:rsid w:val="003601A5"/>
    <w:rsid w:val="003602F0"/>
    <w:rsid w:val="00360455"/>
    <w:rsid w:val="00360536"/>
    <w:rsid w:val="003605FE"/>
    <w:rsid w:val="00360782"/>
    <w:rsid w:val="0036093C"/>
    <w:rsid w:val="003609A0"/>
    <w:rsid w:val="00360A6E"/>
    <w:rsid w:val="00360AF6"/>
    <w:rsid w:val="00360C0D"/>
    <w:rsid w:val="00360CE3"/>
    <w:rsid w:val="00360F65"/>
    <w:rsid w:val="00361043"/>
    <w:rsid w:val="003611CE"/>
    <w:rsid w:val="00361310"/>
    <w:rsid w:val="00361321"/>
    <w:rsid w:val="00361497"/>
    <w:rsid w:val="00361542"/>
    <w:rsid w:val="00361593"/>
    <w:rsid w:val="003615DB"/>
    <w:rsid w:val="003615EB"/>
    <w:rsid w:val="0036175C"/>
    <w:rsid w:val="003617AB"/>
    <w:rsid w:val="003618D7"/>
    <w:rsid w:val="00361B98"/>
    <w:rsid w:val="00361DE7"/>
    <w:rsid w:val="00361FD9"/>
    <w:rsid w:val="003621CD"/>
    <w:rsid w:val="00362346"/>
    <w:rsid w:val="0036239F"/>
    <w:rsid w:val="003623C1"/>
    <w:rsid w:val="003623C4"/>
    <w:rsid w:val="003623E9"/>
    <w:rsid w:val="0036262D"/>
    <w:rsid w:val="00362657"/>
    <w:rsid w:val="003626DC"/>
    <w:rsid w:val="00362899"/>
    <w:rsid w:val="0036299D"/>
    <w:rsid w:val="00362A64"/>
    <w:rsid w:val="00362C47"/>
    <w:rsid w:val="00362C80"/>
    <w:rsid w:val="00362CBF"/>
    <w:rsid w:val="0036304F"/>
    <w:rsid w:val="00363245"/>
    <w:rsid w:val="003632D3"/>
    <w:rsid w:val="00363331"/>
    <w:rsid w:val="00363453"/>
    <w:rsid w:val="00363597"/>
    <w:rsid w:val="0036362A"/>
    <w:rsid w:val="00363679"/>
    <w:rsid w:val="003637BB"/>
    <w:rsid w:val="003639FA"/>
    <w:rsid w:val="0036403C"/>
    <w:rsid w:val="003643B6"/>
    <w:rsid w:val="00364617"/>
    <w:rsid w:val="0036464A"/>
    <w:rsid w:val="00364953"/>
    <w:rsid w:val="00364A21"/>
    <w:rsid w:val="00364A59"/>
    <w:rsid w:val="00364A61"/>
    <w:rsid w:val="00364AC8"/>
    <w:rsid w:val="00364B86"/>
    <w:rsid w:val="00364BA2"/>
    <w:rsid w:val="00364C8A"/>
    <w:rsid w:val="00364FD6"/>
    <w:rsid w:val="00364FDD"/>
    <w:rsid w:val="00365568"/>
    <w:rsid w:val="00365595"/>
    <w:rsid w:val="00365743"/>
    <w:rsid w:val="00365C8F"/>
    <w:rsid w:val="00365E0B"/>
    <w:rsid w:val="00365E11"/>
    <w:rsid w:val="00365EF5"/>
    <w:rsid w:val="00365F27"/>
    <w:rsid w:val="00365F51"/>
    <w:rsid w:val="00365FCE"/>
    <w:rsid w:val="0036606A"/>
    <w:rsid w:val="0036613B"/>
    <w:rsid w:val="003661DA"/>
    <w:rsid w:val="00366395"/>
    <w:rsid w:val="003663F9"/>
    <w:rsid w:val="0036651E"/>
    <w:rsid w:val="003665AC"/>
    <w:rsid w:val="0036661E"/>
    <w:rsid w:val="0036665C"/>
    <w:rsid w:val="0036679A"/>
    <w:rsid w:val="003668ED"/>
    <w:rsid w:val="00366A29"/>
    <w:rsid w:val="00366A5E"/>
    <w:rsid w:val="00366BBE"/>
    <w:rsid w:val="00366CB5"/>
    <w:rsid w:val="00366CD5"/>
    <w:rsid w:val="00366D01"/>
    <w:rsid w:val="00366D82"/>
    <w:rsid w:val="00366EFC"/>
    <w:rsid w:val="00367070"/>
    <w:rsid w:val="003671E1"/>
    <w:rsid w:val="0036739C"/>
    <w:rsid w:val="0036747B"/>
    <w:rsid w:val="003675AC"/>
    <w:rsid w:val="003675BE"/>
    <w:rsid w:val="003675D8"/>
    <w:rsid w:val="003675E2"/>
    <w:rsid w:val="003676C4"/>
    <w:rsid w:val="00367799"/>
    <w:rsid w:val="003677BA"/>
    <w:rsid w:val="00367A49"/>
    <w:rsid w:val="00367BB7"/>
    <w:rsid w:val="00367C86"/>
    <w:rsid w:val="0037001C"/>
    <w:rsid w:val="00370094"/>
    <w:rsid w:val="003700B5"/>
    <w:rsid w:val="00370142"/>
    <w:rsid w:val="00370147"/>
    <w:rsid w:val="0037029F"/>
    <w:rsid w:val="0037039A"/>
    <w:rsid w:val="003705F1"/>
    <w:rsid w:val="003706B6"/>
    <w:rsid w:val="00370D75"/>
    <w:rsid w:val="00370F9C"/>
    <w:rsid w:val="00370FB0"/>
    <w:rsid w:val="003711EF"/>
    <w:rsid w:val="0037124B"/>
    <w:rsid w:val="00371289"/>
    <w:rsid w:val="003715FB"/>
    <w:rsid w:val="00371701"/>
    <w:rsid w:val="00371A57"/>
    <w:rsid w:val="00371B88"/>
    <w:rsid w:val="00372096"/>
    <w:rsid w:val="003720F4"/>
    <w:rsid w:val="00372876"/>
    <w:rsid w:val="0037299B"/>
    <w:rsid w:val="003729B1"/>
    <w:rsid w:val="00372CB2"/>
    <w:rsid w:val="00372DA1"/>
    <w:rsid w:val="00372E2B"/>
    <w:rsid w:val="00372E6D"/>
    <w:rsid w:val="00372EAA"/>
    <w:rsid w:val="0037303B"/>
    <w:rsid w:val="00373186"/>
    <w:rsid w:val="00373315"/>
    <w:rsid w:val="00373448"/>
    <w:rsid w:val="003734AE"/>
    <w:rsid w:val="00373562"/>
    <w:rsid w:val="00373775"/>
    <w:rsid w:val="0037383E"/>
    <w:rsid w:val="00373946"/>
    <w:rsid w:val="003739FC"/>
    <w:rsid w:val="00373E3E"/>
    <w:rsid w:val="00373F67"/>
    <w:rsid w:val="0037402C"/>
    <w:rsid w:val="00374037"/>
    <w:rsid w:val="003740AD"/>
    <w:rsid w:val="00374181"/>
    <w:rsid w:val="003742B6"/>
    <w:rsid w:val="00374393"/>
    <w:rsid w:val="00374435"/>
    <w:rsid w:val="0037451F"/>
    <w:rsid w:val="003745E5"/>
    <w:rsid w:val="0037465C"/>
    <w:rsid w:val="003746BF"/>
    <w:rsid w:val="0037474F"/>
    <w:rsid w:val="003747FA"/>
    <w:rsid w:val="003748CD"/>
    <w:rsid w:val="003748F9"/>
    <w:rsid w:val="00374A53"/>
    <w:rsid w:val="00374B89"/>
    <w:rsid w:val="00374D37"/>
    <w:rsid w:val="00374F3A"/>
    <w:rsid w:val="00375007"/>
    <w:rsid w:val="00375159"/>
    <w:rsid w:val="00375524"/>
    <w:rsid w:val="003755A0"/>
    <w:rsid w:val="0037568C"/>
    <w:rsid w:val="003756D4"/>
    <w:rsid w:val="00375759"/>
    <w:rsid w:val="003757E2"/>
    <w:rsid w:val="00375CEA"/>
    <w:rsid w:val="00375D85"/>
    <w:rsid w:val="00375EC3"/>
    <w:rsid w:val="00376310"/>
    <w:rsid w:val="00376333"/>
    <w:rsid w:val="00376365"/>
    <w:rsid w:val="00376376"/>
    <w:rsid w:val="003763DF"/>
    <w:rsid w:val="003764D3"/>
    <w:rsid w:val="00376551"/>
    <w:rsid w:val="00376639"/>
    <w:rsid w:val="00376C29"/>
    <w:rsid w:val="00376D92"/>
    <w:rsid w:val="00376E37"/>
    <w:rsid w:val="00376F73"/>
    <w:rsid w:val="00377066"/>
    <w:rsid w:val="003772C5"/>
    <w:rsid w:val="00377355"/>
    <w:rsid w:val="00377695"/>
    <w:rsid w:val="0037781B"/>
    <w:rsid w:val="00377B47"/>
    <w:rsid w:val="00377B75"/>
    <w:rsid w:val="00377EBA"/>
    <w:rsid w:val="00377F25"/>
    <w:rsid w:val="00377F42"/>
    <w:rsid w:val="00377F94"/>
    <w:rsid w:val="003800CB"/>
    <w:rsid w:val="003803E7"/>
    <w:rsid w:val="003806B6"/>
    <w:rsid w:val="0038074A"/>
    <w:rsid w:val="00380C18"/>
    <w:rsid w:val="00380D46"/>
    <w:rsid w:val="00380E00"/>
    <w:rsid w:val="00381118"/>
    <w:rsid w:val="00381241"/>
    <w:rsid w:val="0038152F"/>
    <w:rsid w:val="00381561"/>
    <w:rsid w:val="0038156C"/>
    <w:rsid w:val="00381A01"/>
    <w:rsid w:val="00381B8F"/>
    <w:rsid w:val="00381CB9"/>
    <w:rsid w:val="00381E2A"/>
    <w:rsid w:val="00381F4C"/>
    <w:rsid w:val="00381F80"/>
    <w:rsid w:val="00381FA3"/>
    <w:rsid w:val="003820E9"/>
    <w:rsid w:val="003821F6"/>
    <w:rsid w:val="0038221B"/>
    <w:rsid w:val="00382277"/>
    <w:rsid w:val="0038252E"/>
    <w:rsid w:val="00382675"/>
    <w:rsid w:val="00382696"/>
    <w:rsid w:val="0038285A"/>
    <w:rsid w:val="003828AE"/>
    <w:rsid w:val="00382CF5"/>
    <w:rsid w:val="00382DE0"/>
    <w:rsid w:val="00382EE1"/>
    <w:rsid w:val="00382FEF"/>
    <w:rsid w:val="00383076"/>
    <w:rsid w:val="0038309A"/>
    <w:rsid w:val="00383400"/>
    <w:rsid w:val="00383678"/>
    <w:rsid w:val="00383A04"/>
    <w:rsid w:val="00383A10"/>
    <w:rsid w:val="00383D69"/>
    <w:rsid w:val="00383E0A"/>
    <w:rsid w:val="00383F2C"/>
    <w:rsid w:val="00383F98"/>
    <w:rsid w:val="0038421B"/>
    <w:rsid w:val="00384498"/>
    <w:rsid w:val="00384633"/>
    <w:rsid w:val="00384813"/>
    <w:rsid w:val="003849DD"/>
    <w:rsid w:val="003849E1"/>
    <w:rsid w:val="00384DD4"/>
    <w:rsid w:val="00384E28"/>
    <w:rsid w:val="00384FAD"/>
    <w:rsid w:val="003851AE"/>
    <w:rsid w:val="0038521F"/>
    <w:rsid w:val="003852D9"/>
    <w:rsid w:val="0038542B"/>
    <w:rsid w:val="00385734"/>
    <w:rsid w:val="00385796"/>
    <w:rsid w:val="00386055"/>
    <w:rsid w:val="00386330"/>
    <w:rsid w:val="00386360"/>
    <w:rsid w:val="00386B43"/>
    <w:rsid w:val="00386D4E"/>
    <w:rsid w:val="00386E88"/>
    <w:rsid w:val="00386F32"/>
    <w:rsid w:val="00387179"/>
    <w:rsid w:val="0038728B"/>
    <w:rsid w:val="0038740A"/>
    <w:rsid w:val="003876B3"/>
    <w:rsid w:val="00387CF1"/>
    <w:rsid w:val="00387D8B"/>
    <w:rsid w:val="00387E00"/>
    <w:rsid w:val="003902E0"/>
    <w:rsid w:val="00390690"/>
    <w:rsid w:val="00390708"/>
    <w:rsid w:val="00390B47"/>
    <w:rsid w:val="00390C47"/>
    <w:rsid w:val="00390C4B"/>
    <w:rsid w:val="00390D67"/>
    <w:rsid w:val="00390D74"/>
    <w:rsid w:val="00390E31"/>
    <w:rsid w:val="00391073"/>
    <w:rsid w:val="00391120"/>
    <w:rsid w:val="0039131F"/>
    <w:rsid w:val="0039138A"/>
    <w:rsid w:val="003913C8"/>
    <w:rsid w:val="00391837"/>
    <w:rsid w:val="003918B6"/>
    <w:rsid w:val="00391A69"/>
    <w:rsid w:val="00391A74"/>
    <w:rsid w:val="00391C24"/>
    <w:rsid w:val="00391CD9"/>
    <w:rsid w:val="00391E7F"/>
    <w:rsid w:val="00391F53"/>
    <w:rsid w:val="00392120"/>
    <w:rsid w:val="00392247"/>
    <w:rsid w:val="0039227F"/>
    <w:rsid w:val="0039235D"/>
    <w:rsid w:val="00392445"/>
    <w:rsid w:val="0039245E"/>
    <w:rsid w:val="0039253F"/>
    <w:rsid w:val="0039256A"/>
    <w:rsid w:val="0039270F"/>
    <w:rsid w:val="0039277F"/>
    <w:rsid w:val="003928FA"/>
    <w:rsid w:val="00392A1B"/>
    <w:rsid w:val="00392DE6"/>
    <w:rsid w:val="00392FA2"/>
    <w:rsid w:val="0039327B"/>
    <w:rsid w:val="00393374"/>
    <w:rsid w:val="0039338B"/>
    <w:rsid w:val="003936E3"/>
    <w:rsid w:val="0039378E"/>
    <w:rsid w:val="00393853"/>
    <w:rsid w:val="00393987"/>
    <w:rsid w:val="003939D1"/>
    <w:rsid w:val="003939E3"/>
    <w:rsid w:val="00393A36"/>
    <w:rsid w:val="00393DAC"/>
    <w:rsid w:val="00393E24"/>
    <w:rsid w:val="003940A1"/>
    <w:rsid w:val="00394A87"/>
    <w:rsid w:val="00394B2E"/>
    <w:rsid w:val="00394CAB"/>
    <w:rsid w:val="00394CC3"/>
    <w:rsid w:val="00394EBD"/>
    <w:rsid w:val="00395188"/>
    <w:rsid w:val="00395311"/>
    <w:rsid w:val="003955A3"/>
    <w:rsid w:val="003955ED"/>
    <w:rsid w:val="00395D7D"/>
    <w:rsid w:val="00395D9C"/>
    <w:rsid w:val="00395D9F"/>
    <w:rsid w:val="00395E01"/>
    <w:rsid w:val="00395E23"/>
    <w:rsid w:val="00395E94"/>
    <w:rsid w:val="00395EFF"/>
    <w:rsid w:val="00395FEF"/>
    <w:rsid w:val="00396012"/>
    <w:rsid w:val="00396335"/>
    <w:rsid w:val="00396763"/>
    <w:rsid w:val="00396A4D"/>
    <w:rsid w:val="00396AF6"/>
    <w:rsid w:val="00396D48"/>
    <w:rsid w:val="00396D76"/>
    <w:rsid w:val="00396D90"/>
    <w:rsid w:val="00396E93"/>
    <w:rsid w:val="00396EA4"/>
    <w:rsid w:val="00396F98"/>
    <w:rsid w:val="00396FF9"/>
    <w:rsid w:val="003970D5"/>
    <w:rsid w:val="0039729B"/>
    <w:rsid w:val="00397684"/>
    <w:rsid w:val="00397787"/>
    <w:rsid w:val="003978EB"/>
    <w:rsid w:val="00397906"/>
    <w:rsid w:val="00397975"/>
    <w:rsid w:val="00397A6E"/>
    <w:rsid w:val="00397B44"/>
    <w:rsid w:val="00397B5B"/>
    <w:rsid w:val="00397B97"/>
    <w:rsid w:val="00397BF5"/>
    <w:rsid w:val="00397E6F"/>
    <w:rsid w:val="00397FAF"/>
    <w:rsid w:val="00397FDE"/>
    <w:rsid w:val="003A006E"/>
    <w:rsid w:val="003A0143"/>
    <w:rsid w:val="003A01A8"/>
    <w:rsid w:val="003A032F"/>
    <w:rsid w:val="003A033D"/>
    <w:rsid w:val="003A038D"/>
    <w:rsid w:val="003A0499"/>
    <w:rsid w:val="003A086E"/>
    <w:rsid w:val="003A08B1"/>
    <w:rsid w:val="003A09E8"/>
    <w:rsid w:val="003A0A61"/>
    <w:rsid w:val="003A0AEC"/>
    <w:rsid w:val="003A0CF4"/>
    <w:rsid w:val="003A1234"/>
    <w:rsid w:val="003A1295"/>
    <w:rsid w:val="003A153A"/>
    <w:rsid w:val="003A158C"/>
    <w:rsid w:val="003A175D"/>
    <w:rsid w:val="003A18E4"/>
    <w:rsid w:val="003A19CC"/>
    <w:rsid w:val="003A1C1D"/>
    <w:rsid w:val="003A1C53"/>
    <w:rsid w:val="003A1E37"/>
    <w:rsid w:val="003A1E65"/>
    <w:rsid w:val="003A2158"/>
    <w:rsid w:val="003A2261"/>
    <w:rsid w:val="003A22C4"/>
    <w:rsid w:val="003A24C9"/>
    <w:rsid w:val="003A24CC"/>
    <w:rsid w:val="003A251C"/>
    <w:rsid w:val="003A2678"/>
    <w:rsid w:val="003A26A7"/>
    <w:rsid w:val="003A2A2C"/>
    <w:rsid w:val="003A2AA1"/>
    <w:rsid w:val="003A2AD5"/>
    <w:rsid w:val="003A2B7C"/>
    <w:rsid w:val="003A2BE8"/>
    <w:rsid w:val="003A2ED9"/>
    <w:rsid w:val="003A2F53"/>
    <w:rsid w:val="003A3460"/>
    <w:rsid w:val="003A3864"/>
    <w:rsid w:val="003A3A24"/>
    <w:rsid w:val="003A3B50"/>
    <w:rsid w:val="003A3D37"/>
    <w:rsid w:val="003A3D79"/>
    <w:rsid w:val="003A3E3F"/>
    <w:rsid w:val="003A4081"/>
    <w:rsid w:val="003A4257"/>
    <w:rsid w:val="003A4271"/>
    <w:rsid w:val="003A47EA"/>
    <w:rsid w:val="003A482B"/>
    <w:rsid w:val="003A488F"/>
    <w:rsid w:val="003A48B8"/>
    <w:rsid w:val="003A48D3"/>
    <w:rsid w:val="003A49C2"/>
    <w:rsid w:val="003A4A79"/>
    <w:rsid w:val="003A4C3B"/>
    <w:rsid w:val="003A4CC4"/>
    <w:rsid w:val="003A505B"/>
    <w:rsid w:val="003A50A3"/>
    <w:rsid w:val="003A5855"/>
    <w:rsid w:val="003A596A"/>
    <w:rsid w:val="003A5A6F"/>
    <w:rsid w:val="003A5C63"/>
    <w:rsid w:val="003A5DC1"/>
    <w:rsid w:val="003A5E8D"/>
    <w:rsid w:val="003A631C"/>
    <w:rsid w:val="003A634D"/>
    <w:rsid w:val="003A6376"/>
    <w:rsid w:val="003A654D"/>
    <w:rsid w:val="003A6633"/>
    <w:rsid w:val="003A6739"/>
    <w:rsid w:val="003A6763"/>
    <w:rsid w:val="003A6B19"/>
    <w:rsid w:val="003A6CB9"/>
    <w:rsid w:val="003A6CE5"/>
    <w:rsid w:val="003A6F1A"/>
    <w:rsid w:val="003A7109"/>
    <w:rsid w:val="003A7598"/>
    <w:rsid w:val="003A75DC"/>
    <w:rsid w:val="003A75F1"/>
    <w:rsid w:val="003A771C"/>
    <w:rsid w:val="003A7829"/>
    <w:rsid w:val="003A7855"/>
    <w:rsid w:val="003A7984"/>
    <w:rsid w:val="003A7ABC"/>
    <w:rsid w:val="003A7AC4"/>
    <w:rsid w:val="003A7B43"/>
    <w:rsid w:val="003A7C8A"/>
    <w:rsid w:val="003A7F21"/>
    <w:rsid w:val="003A7F77"/>
    <w:rsid w:val="003B001A"/>
    <w:rsid w:val="003B0060"/>
    <w:rsid w:val="003B0190"/>
    <w:rsid w:val="003B01B6"/>
    <w:rsid w:val="003B027A"/>
    <w:rsid w:val="003B0293"/>
    <w:rsid w:val="003B0354"/>
    <w:rsid w:val="003B0365"/>
    <w:rsid w:val="003B0499"/>
    <w:rsid w:val="003B04E9"/>
    <w:rsid w:val="003B0578"/>
    <w:rsid w:val="003B06CB"/>
    <w:rsid w:val="003B07C5"/>
    <w:rsid w:val="003B07F1"/>
    <w:rsid w:val="003B07F2"/>
    <w:rsid w:val="003B0CD3"/>
    <w:rsid w:val="003B0DDF"/>
    <w:rsid w:val="003B0DEB"/>
    <w:rsid w:val="003B0E23"/>
    <w:rsid w:val="003B0F23"/>
    <w:rsid w:val="003B0FEC"/>
    <w:rsid w:val="003B1003"/>
    <w:rsid w:val="003B1133"/>
    <w:rsid w:val="003B160B"/>
    <w:rsid w:val="003B160F"/>
    <w:rsid w:val="003B1660"/>
    <w:rsid w:val="003B176C"/>
    <w:rsid w:val="003B1A7C"/>
    <w:rsid w:val="003B1CE5"/>
    <w:rsid w:val="003B1D9B"/>
    <w:rsid w:val="003B1ED7"/>
    <w:rsid w:val="003B1FC8"/>
    <w:rsid w:val="003B20CA"/>
    <w:rsid w:val="003B224C"/>
    <w:rsid w:val="003B255B"/>
    <w:rsid w:val="003B26B1"/>
    <w:rsid w:val="003B2715"/>
    <w:rsid w:val="003B2769"/>
    <w:rsid w:val="003B2961"/>
    <w:rsid w:val="003B2AC3"/>
    <w:rsid w:val="003B2B83"/>
    <w:rsid w:val="003B2B9D"/>
    <w:rsid w:val="003B2D09"/>
    <w:rsid w:val="003B2E1C"/>
    <w:rsid w:val="003B2EBD"/>
    <w:rsid w:val="003B2F4C"/>
    <w:rsid w:val="003B3346"/>
    <w:rsid w:val="003B351E"/>
    <w:rsid w:val="003B3561"/>
    <w:rsid w:val="003B356D"/>
    <w:rsid w:val="003B374A"/>
    <w:rsid w:val="003B3A15"/>
    <w:rsid w:val="003B3A1D"/>
    <w:rsid w:val="003B3BF0"/>
    <w:rsid w:val="003B3BFF"/>
    <w:rsid w:val="003B3E01"/>
    <w:rsid w:val="003B3E1C"/>
    <w:rsid w:val="003B3E5A"/>
    <w:rsid w:val="003B3FC8"/>
    <w:rsid w:val="003B4221"/>
    <w:rsid w:val="003B425A"/>
    <w:rsid w:val="003B42DA"/>
    <w:rsid w:val="003B43B7"/>
    <w:rsid w:val="003B4432"/>
    <w:rsid w:val="003B4619"/>
    <w:rsid w:val="003B461C"/>
    <w:rsid w:val="003B46F3"/>
    <w:rsid w:val="003B47BE"/>
    <w:rsid w:val="003B49DB"/>
    <w:rsid w:val="003B4BB9"/>
    <w:rsid w:val="003B4CA5"/>
    <w:rsid w:val="003B4E69"/>
    <w:rsid w:val="003B5034"/>
    <w:rsid w:val="003B52D4"/>
    <w:rsid w:val="003B55D4"/>
    <w:rsid w:val="003B55FD"/>
    <w:rsid w:val="003B5649"/>
    <w:rsid w:val="003B575B"/>
    <w:rsid w:val="003B580E"/>
    <w:rsid w:val="003B586B"/>
    <w:rsid w:val="003B5A12"/>
    <w:rsid w:val="003B5B87"/>
    <w:rsid w:val="003B5BA9"/>
    <w:rsid w:val="003B5BEA"/>
    <w:rsid w:val="003B5D61"/>
    <w:rsid w:val="003B5FA4"/>
    <w:rsid w:val="003B6011"/>
    <w:rsid w:val="003B617A"/>
    <w:rsid w:val="003B61FC"/>
    <w:rsid w:val="003B6268"/>
    <w:rsid w:val="003B6533"/>
    <w:rsid w:val="003B6637"/>
    <w:rsid w:val="003B66B4"/>
    <w:rsid w:val="003B66EA"/>
    <w:rsid w:val="003B6729"/>
    <w:rsid w:val="003B6A62"/>
    <w:rsid w:val="003B6AF7"/>
    <w:rsid w:val="003B6B93"/>
    <w:rsid w:val="003B6BA2"/>
    <w:rsid w:val="003B6C0F"/>
    <w:rsid w:val="003B6FFD"/>
    <w:rsid w:val="003B7280"/>
    <w:rsid w:val="003B73E1"/>
    <w:rsid w:val="003B7400"/>
    <w:rsid w:val="003B7559"/>
    <w:rsid w:val="003B757F"/>
    <w:rsid w:val="003B7695"/>
    <w:rsid w:val="003B77A8"/>
    <w:rsid w:val="003B79DA"/>
    <w:rsid w:val="003B7AF0"/>
    <w:rsid w:val="003B7C2B"/>
    <w:rsid w:val="003B7C2C"/>
    <w:rsid w:val="003B7C43"/>
    <w:rsid w:val="003B7CD4"/>
    <w:rsid w:val="003B7D33"/>
    <w:rsid w:val="003B7F09"/>
    <w:rsid w:val="003C0119"/>
    <w:rsid w:val="003C026F"/>
    <w:rsid w:val="003C02ED"/>
    <w:rsid w:val="003C05CD"/>
    <w:rsid w:val="003C0652"/>
    <w:rsid w:val="003C06A4"/>
    <w:rsid w:val="003C0977"/>
    <w:rsid w:val="003C0AD5"/>
    <w:rsid w:val="003C0B2C"/>
    <w:rsid w:val="003C0D3C"/>
    <w:rsid w:val="003C0E68"/>
    <w:rsid w:val="003C0ED7"/>
    <w:rsid w:val="003C0FBB"/>
    <w:rsid w:val="003C10D3"/>
    <w:rsid w:val="003C11A8"/>
    <w:rsid w:val="003C11D7"/>
    <w:rsid w:val="003C1308"/>
    <w:rsid w:val="003C1403"/>
    <w:rsid w:val="003C148B"/>
    <w:rsid w:val="003C16DC"/>
    <w:rsid w:val="003C16E6"/>
    <w:rsid w:val="003C1AEB"/>
    <w:rsid w:val="003C1C36"/>
    <w:rsid w:val="003C1D5C"/>
    <w:rsid w:val="003C1E8A"/>
    <w:rsid w:val="003C215C"/>
    <w:rsid w:val="003C221C"/>
    <w:rsid w:val="003C2361"/>
    <w:rsid w:val="003C2731"/>
    <w:rsid w:val="003C28A5"/>
    <w:rsid w:val="003C2DFA"/>
    <w:rsid w:val="003C2E37"/>
    <w:rsid w:val="003C2E82"/>
    <w:rsid w:val="003C2F26"/>
    <w:rsid w:val="003C3117"/>
    <w:rsid w:val="003C3316"/>
    <w:rsid w:val="003C333A"/>
    <w:rsid w:val="003C33AE"/>
    <w:rsid w:val="003C3774"/>
    <w:rsid w:val="003C3DFE"/>
    <w:rsid w:val="003C42B3"/>
    <w:rsid w:val="003C4387"/>
    <w:rsid w:val="003C439C"/>
    <w:rsid w:val="003C441C"/>
    <w:rsid w:val="003C46B0"/>
    <w:rsid w:val="003C4815"/>
    <w:rsid w:val="003C48DD"/>
    <w:rsid w:val="003C4B33"/>
    <w:rsid w:val="003C4BBB"/>
    <w:rsid w:val="003C4E09"/>
    <w:rsid w:val="003C4E48"/>
    <w:rsid w:val="003C4FF4"/>
    <w:rsid w:val="003C524F"/>
    <w:rsid w:val="003C52EC"/>
    <w:rsid w:val="003C5371"/>
    <w:rsid w:val="003C5429"/>
    <w:rsid w:val="003C5A4D"/>
    <w:rsid w:val="003C5A8A"/>
    <w:rsid w:val="003C5B84"/>
    <w:rsid w:val="003C5C6C"/>
    <w:rsid w:val="003C5D08"/>
    <w:rsid w:val="003C5D1C"/>
    <w:rsid w:val="003C5D65"/>
    <w:rsid w:val="003C5E13"/>
    <w:rsid w:val="003C5E44"/>
    <w:rsid w:val="003C5FA5"/>
    <w:rsid w:val="003C61C0"/>
    <w:rsid w:val="003C62BC"/>
    <w:rsid w:val="003C63D4"/>
    <w:rsid w:val="003C640D"/>
    <w:rsid w:val="003C6652"/>
    <w:rsid w:val="003C6743"/>
    <w:rsid w:val="003C6753"/>
    <w:rsid w:val="003C67AC"/>
    <w:rsid w:val="003C6942"/>
    <w:rsid w:val="003C6966"/>
    <w:rsid w:val="003C6B48"/>
    <w:rsid w:val="003C6DC9"/>
    <w:rsid w:val="003C6EC2"/>
    <w:rsid w:val="003C6F68"/>
    <w:rsid w:val="003C6FBD"/>
    <w:rsid w:val="003C7180"/>
    <w:rsid w:val="003C7194"/>
    <w:rsid w:val="003C74BC"/>
    <w:rsid w:val="003C75AB"/>
    <w:rsid w:val="003C76F0"/>
    <w:rsid w:val="003C7718"/>
    <w:rsid w:val="003C7B2C"/>
    <w:rsid w:val="003C7C1F"/>
    <w:rsid w:val="003C7C40"/>
    <w:rsid w:val="003C7CF5"/>
    <w:rsid w:val="003C7E4B"/>
    <w:rsid w:val="003C7F11"/>
    <w:rsid w:val="003C7F62"/>
    <w:rsid w:val="003C7FF4"/>
    <w:rsid w:val="003D0008"/>
    <w:rsid w:val="003D00EA"/>
    <w:rsid w:val="003D0104"/>
    <w:rsid w:val="003D015A"/>
    <w:rsid w:val="003D03C6"/>
    <w:rsid w:val="003D04AB"/>
    <w:rsid w:val="003D0558"/>
    <w:rsid w:val="003D0B6F"/>
    <w:rsid w:val="003D0D21"/>
    <w:rsid w:val="003D0E18"/>
    <w:rsid w:val="003D0F50"/>
    <w:rsid w:val="003D0F53"/>
    <w:rsid w:val="003D0FAA"/>
    <w:rsid w:val="003D12E2"/>
    <w:rsid w:val="003D15A6"/>
    <w:rsid w:val="003D1805"/>
    <w:rsid w:val="003D182E"/>
    <w:rsid w:val="003D18C7"/>
    <w:rsid w:val="003D1AE3"/>
    <w:rsid w:val="003D1D1E"/>
    <w:rsid w:val="003D1D6C"/>
    <w:rsid w:val="003D1D99"/>
    <w:rsid w:val="003D1FEF"/>
    <w:rsid w:val="003D22BD"/>
    <w:rsid w:val="003D2529"/>
    <w:rsid w:val="003D26E8"/>
    <w:rsid w:val="003D2A26"/>
    <w:rsid w:val="003D2A77"/>
    <w:rsid w:val="003D2AFA"/>
    <w:rsid w:val="003D2BF0"/>
    <w:rsid w:val="003D2C3F"/>
    <w:rsid w:val="003D2D1C"/>
    <w:rsid w:val="003D2DF0"/>
    <w:rsid w:val="003D2DFA"/>
    <w:rsid w:val="003D303B"/>
    <w:rsid w:val="003D3084"/>
    <w:rsid w:val="003D308E"/>
    <w:rsid w:val="003D30EC"/>
    <w:rsid w:val="003D3153"/>
    <w:rsid w:val="003D3475"/>
    <w:rsid w:val="003D3847"/>
    <w:rsid w:val="003D3944"/>
    <w:rsid w:val="003D39D7"/>
    <w:rsid w:val="003D3A96"/>
    <w:rsid w:val="003D3BF0"/>
    <w:rsid w:val="003D3DEE"/>
    <w:rsid w:val="003D3DFD"/>
    <w:rsid w:val="003D3E92"/>
    <w:rsid w:val="003D3EC8"/>
    <w:rsid w:val="003D3F7F"/>
    <w:rsid w:val="003D401F"/>
    <w:rsid w:val="003D410B"/>
    <w:rsid w:val="003D4525"/>
    <w:rsid w:val="003D453F"/>
    <w:rsid w:val="003D4646"/>
    <w:rsid w:val="003D473B"/>
    <w:rsid w:val="003D476E"/>
    <w:rsid w:val="003D4944"/>
    <w:rsid w:val="003D4952"/>
    <w:rsid w:val="003D4A7E"/>
    <w:rsid w:val="003D4B2F"/>
    <w:rsid w:val="003D4BBB"/>
    <w:rsid w:val="003D4C1E"/>
    <w:rsid w:val="003D4E57"/>
    <w:rsid w:val="003D4E85"/>
    <w:rsid w:val="003D5035"/>
    <w:rsid w:val="003D506D"/>
    <w:rsid w:val="003D5169"/>
    <w:rsid w:val="003D5325"/>
    <w:rsid w:val="003D53C0"/>
    <w:rsid w:val="003D53C8"/>
    <w:rsid w:val="003D555E"/>
    <w:rsid w:val="003D55D5"/>
    <w:rsid w:val="003D5761"/>
    <w:rsid w:val="003D5765"/>
    <w:rsid w:val="003D5803"/>
    <w:rsid w:val="003D58DE"/>
    <w:rsid w:val="003D5955"/>
    <w:rsid w:val="003D5994"/>
    <w:rsid w:val="003D59D8"/>
    <w:rsid w:val="003D59E2"/>
    <w:rsid w:val="003D5CF9"/>
    <w:rsid w:val="003D5EB8"/>
    <w:rsid w:val="003D5EDC"/>
    <w:rsid w:val="003D5F27"/>
    <w:rsid w:val="003D5F4B"/>
    <w:rsid w:val="003D5F6A"/>
    <w:rsid w:val="003D60DA"/>
    <w:rsid w:val="003D6117"/>
    <w:rsid w:val="003D6168"/>
    <w:rsid w:val="003D621F"/>
    <w:rsid w:val="003D62F2"/>
    <w:rsid w:val="003D63EB"/>
    <w:rsid w:val="003D645F"/>
    <w:rsid w:val="003D647A"/>
    <w:rsid w:val="003D658A"/>
    <w:rsid w:val="003D6653"/>
    <w:rsid w:val="003D6C64"/>
    <w:rsid w:val="003D6C8A"/>
    <w:rsid w:val="003D6DB3"/>
    <w:rsid w:val="003D6DEB"/>
    <w:rsid w:val="003D6E19"/>
    <w:rsid w:val="003D70ED"/>
    <w:rsid w:val="003D793E"/>
    <w:rsid w:val="003D7A09"/>
    <w:rsid w:val="003D7A19"/>
    <w:rsid w:val="003D7B81"/>
    <w:rsid w:val="003D7BF8"/>
    <w:rsid w:val="003E0031"/>
    <w:rsid w:val="003E00C4"/>
    <w:rsid w:val="003E048B"/>
    <w:rsid w:val="003E049D"/>
    <w:rsid w:val="003E04A1"/>
    <w:rsid w:val="003E0512"/>
    <w:rsid w:val="003E05E4"/>
    <w:rsid w:val="003E0672"/>
    <w:rsid w:val="003E081F"/>
    <w:rsid w:val="003E0856"/>
    <w:rsid w:val="003E0866"/>
    <w:rsid w:val="003E09D8"/>
    <w:rsid w:val="003E09DE"/>
    <w:rsid w:val="003E0B21"/>
    <w:rsid w:val="003E0BC0"/>
    <w:rsid w:val="003E0D13"/>
    <w:rsid w:val="003E0D3A"/>
    <w:rsid w:val="003E0DA9"/>
    <w:rsid w:val="003E0EBB"/>
    <w:rsid w:val="003E0FC9"/>
    <w:rsid w:val="003E103F"/>
    <w:rsid w:val="003E1076"/>
    <w:rsid w:val="003E1267"/>
    <w:rsid w:val="003E133A"/>
    <w:rsid w:val="003E1578"/>
    <w:rsid w:val="003E16D8"/>
    <w:rsid w:val="003E17B6"/>
    <w:rsid w:val="003E1913"/>
    <w:rsid w:val="003E1A95"/>
    <w:rsid w:val="003E1BF1"/>
    <w:rsid w:val="003E1C9B"/>
    <w:rsid w:val="003E1D16"/>
    <w:rsid w:val="003E1D8A"/>
    <w:rsid w:val="003E1F55"/>
    <w:rsid w:val="003E20AF"/>
    <w:rsid w:val="003E20B7"/>
    <w:rsid w:val="003E221D"/>
    <w:rsid w:val="003E2319"/>
    <w:rsid w:val="003E2330"/>
    <w:rsid w:val="003E254D"/>
    <w:rsid w:val="003E274E"/>
    <w:rsid w:val="003E2E8E"/>
    <w:rsid w:val="003E2F7A"/>
    <w:rsid w:val="003E2F7E"/>
    <w:rsid w:val="003E30C4"/>
    <w:rsid w:val="003E3124"/>
    <w:rsid w:val="003E319C"/>
    <w:rsid w:val="003E338A"/>
    <w:rsid w:val="003E34DA"/>
    <w:rsid w:val="003E351B"/>
    <w:rsid w:val="003E3580"/>
    <w:rsid w:val="003E3640"/>
    <w:rsid w:val="003E3715"/>
    <w:rsid w:val="003E387F"/>
    <w:rsid w:val="003E398B"/>
    <w:rsid w:val="003E39CB"/>
    <w:rsid w:val="003E39F0"/>
    <w:rsid w:val="003E3AE5"/>
    <w:rsid w:val="003E3CEC"/>
    <w:rsid w:val="003E3F26"/>
    <w:rsid w:val="003E3FBE"/>
    <w:rsid w:val="003E4393"/>
    <w:rsid w:val="003E4456"/>
    <w:rsid w:val="003E460F"/>
    <w:rsid w:val="003E4659"/>
    <w:rsid w:val="003E46D7"/>
    <w:rsid w:val="003E4906"/>
    <w:rsid w:val="003E49B5"/>
    <w:rsid w:val="003E4A8E"/>
    <w:rsid w:val="003E4AB2"/>
    <w:rsid w:val="003E4BF4"/>
    <w:rsid w:val="003E4CF7"/>
    <w:rsid w:val="003E4DF7"/>
    <w:rsid w:val="003E4EA5"/>
    <w:rsid w:val="003E4F80"/>
    <w:rsid w:val="003E5173"/>
    <w:rsid w:val="003E549C"/>
    <w:rsid w:val="003E59AB"/>
    <w:rsid w:val="003E5A49"/>
    <w:rsid w:val="003E5B8B"/>
    <w:rsid w:val="003E5BAA"/>
    <w:rsid w:val="003E5BFA"/>
    <w:rsid w:val="003E5C83"/>
    <w:rsid w:val="003E5D4C"/>
    <w:rsid w:val="003E6170"/>
    <w:rsid w:val="003E6374"/>
    <w:rsid w:val="003E6964"/>
    <w:rsid w:val="003E6989"/>
    <w:rsid w:val="003E6ADD"/>
    <w:rsid w:val="003E6D7C"/>
    <w:rsid w:val="003E6D8A"/>
    <w:rsid w:val="003E6F2B"/>
    <w:rsid w:val="003E7248"/>
    <w:rsid w:val="003E7262"/>
    <w:rsid w:val="003E7280"/>
    <w:rsid w:val="003E7359"/>
    <w:rsid w:val="003E756E"/>
    <w:rsid w:val="003E7597"/>
    <w:rsid w:val="003E770E"/>
    <w:rsid w:val="003E79E3"/>
    <w:rsid w:val="003E7AB2"/>
    <w:rsid w:val="003E7BD0"/>
    <w:rsid w:val="003E7EB6"/>
    <w:rsid w:val="003E7EBC"/>
    <w:rsid w:val="003E7FAC"/>
    <w:rsid w:val="003F0117"/>
    <w:rsid w:val="003F0191"/>
    <w:rsid w:val="003F020B"/>
    <w:rsid w:val="003F025E"/>
    <w:rsid w:val="003F04EA"/>
    <w:rsid w:val="003F0736"/>
    <w:rsid w:val="003F0A53"/>
    <w:rsid w:val="003F0C69"/>
    <w:rsid w:val="003F0EF7"/>
    <w:rsid w:val="003F0F93"/>
    <w:rsid w:val="003F0F94"/>
    <w:rsid w:val="003F12AF"/>
    <w:rsid w:val="003F1702"/>
    <w:rsid w:val="003F177C"/>
    <w:rsid w:val="003F1790"/>
    <w:rsid w:val="003F182E"/>
    <w:rsid w:val="003F190D"/>
    <w:rsid w:val="003F19EF"/>
    <w:rsid w:val="003F1A4A"/>
    <w:rsid w:val="003F1DBE"/>
    <w:rsid w:val="003F1F44"/>
    <w:rsid w:val="003F2202"/>
    <w:rsid w:val="003F2315"/>
    <w:rsid w:val="003F24BE"/>
    <w:rsid w:val="003F257F"/>
    <w:rsid w:val="003F2877"/>
    <w:rsid w:val="003F29DD"/>
    <w:rsid w:val="003F2A4B"/>
    <w:rsid w:val="003F2C6A"/>
    <w:rsid w:val="003F2CFE"/>
    <w:rsid w:val="003F2DC0"/>
    <w:rsid w:val="003F3175"/>
    <w:rsid w:val="003F3186"/>
    <w:rsid w:val="003F3356"/>
    <w:rsid w:val="003F34FE"/>
    <w:rsid w:val="003F3843"/>
    <w:rsid w:val="003F38F0"/>
    <w:rsid w:val="003F3C30"/>
    <w:rsid w:val="003F3CB3"/>
    <w:rsid w:val="003F3DE6"/>
    <w:rsid w:val="003F3E8D"/>
    <w:rsid w:val="003F3F38"/>
    <w:rsid w:val="003F3FB6"/>
    <w:rsid w:val="003F41AC"/>
    <w:rsid w:val="003F4209"/>
    <w:rsid w:val="003F42BE"/>
    <w:rsid w:val="003F438B"/>
    <w:rsid w:val="003F4469"/>
    <w:rsid w:val="003F4546"/>
    <w:rsid w:val="003F45EF"/>
    <w:rsid w:val="003F4C1A"/>
    <w:rsid w:val="003F4D31"/>
    <w:rsid w:val="003F4DD3"/>
    <w:rsid w:val="003F4F32"/>
    <w:rsid w:val="003F4FB7"/>
    <w:rsid w:val="003F517D"/>
    <w:rsid w:val="003F53BC"/>
    <w:rsid w:val="003F53D0"/>
    <w:rsid w:val="003F5468"/>
    <w:rsid w:val="003F546D"/>
    <w:rsid w:val="003F54AF"/>
    <w:rsid w:val="003F553C"/>
    <w:rsid w:val="003F5587"/>
    <w:rsid w:val="003F5590"/>
    <w:rsid w:val="003F5941"/>
    <w:rsid w:val="003F599B"/>
    <w:rsid w:val="003F5D4C"/>
    <w:rsid w:val="003F5DF9"/>
    <w:rsid w:val="003F6119"/>
    <w:rsid w:val="003F6224"/>
    <w:rsid w:val="003F622C"/>
    <w:rsid w:val="003F6351"/>
    <w:rsid w:val="003F6407"/>
    <w:rsid w:val="003F6432"/>
    <w:rsid w:val="003F6613"/>
    <w:rsid w:val="003F661C"/>
    <w:rsid w:val="003F68EB"/>
    <w:rsid w:val="003F6917"/>
    <w:rsid w:val="003F6A8E"/>
    <w:rsid w:val="003F6CD1"/>
    <w:rsid w:val="003F6CDF"/>
    <w:rsid w:val="003F6EF5"/>
    <w:rsid w:val="003F721A"/>
    <w:rsid w:val="003F750A"/>
    <w:rsid w:val="003F756D"/>
    <w:rsid w:val="003F75FE"/>
    <w:rsid w:val="003F76E8"/>
    <w:rsid w:val="003F781D"/>
    <w:rsid w:val="003F7A93"/>
    <w:rsid w:val="003F7B9F"/>
    <w:rsid w:val="003F7C32"/>
    <w:rsid w:val="0040046F"/>
    <w:rsid w:val="0040057B"/>
    <w:rsid w:val="0040070F"/>
    <w:rsid w:val="0040090E"/>
    <w:rsid w:val="004009DE"/>
    <w:rsid w:val="00400BF3"/>
    <w:rsid w:val="00400C8A"/>
    <w:rsid w:val="00400D7B"/>
    <w:rsid w:val="004010A6"/>
    <w:rsid w:val="004013CB"/>
    <w:rsid w:val="00401516"/>
    <w:rsid w:val="004015D5"/>
    <w:rsid w:val="004016CD"/>
    <w:rsid w:val="004017DE"/>
    <w:rsid w:val="0040183C"/>
    <w:rsid w:val="00401B26"/>
    <w:rsid w:val="00401B4D"/>
    <w:rsid w:val="00401C3B"/>
    <w:rsid w:val="00401CB2"/>
    <w:rsid w:val="00401D7C"/>
    <w:rsid w:val="00401DD8"/>
    <w:rsid w:val="00401F05"/>
    <w:rsid w:val="00401FF3"/>
    <w:rsid w:val="004022C9"/>
    <w:rsid w:val="004024A4"/>
    <w:rsid w:val="004026E4"/>
    <w:rsid w:val="00402C13"/>
    <w:rsid w:val="00402CE5"/>
    <w:rsid w:val="00402F74"/>
    <w:rsid w:val="00403150"/>
    <w:rsid w:val="0040323E"/>
    <w:rsid w:val="00403294"/>
    <w:rsid w:val="004035AC"/>
    <w:rsid w:val="0040365D"/>
    <w:rsid w:val="0040370F"/>
    <w:rsid w:val="004038CA"/>
    <w:rsid w:val="004038E1"/>
    <w:rsid w:val="004039D7"/>
    <w:rsid w:val="004039E8"/>
    <w:rsid w:val="00403C31"/>
    <w:rsid w:val="00403CB5"/>
    <w:rsid w:val="00403E30"/>
    <w:rsid w:val="00404007"/>
    <w:rsid w:val="00404248"/>
    <w:rsid w:val="004043F7"/>
    <w:rsid w:val="004044AD"/>
    <w:rsid w:val="00404504"/>
    <w:rsid w:val="004045BB"/>
    <w:rsid w:val="00404691"/>
    <w:rsid w:val="00404950"/>
    <w:rsid w:val="00404B48"/>
    <w:rsid w:val="00404B56"/>
    <w:rsid w:val="00404B78"/>
    <w:rsid w:val="00404C50"/>
    <w:rsid w:val="00404D96"/>
    <w:rsid w:val="00404ED4"/>
    <w:rsid w:val="00404F62"/>
    <w:rsid w:val="00405063"/>
    <w:rsid w:val="00405096"/>
    <w:rsid w:val="004050C5"/>
    <w:rsid w:val="0040567B"/>
    <w:rsid w:val="0040571D"/>
    <w:rsid w:val="00405779"/>
    <w:rsid w:val="0040588C"/>
    <w:rsid w:val="00405B15"/>
    <w:rsid w:val="00405DDD"/>
    <w:rsid w:val="00405E56"/>
    <w:rsid w:val="00405EA8"/>
    <w:rsid w:val="00406188"/>
    <w:rsid w:val="0040622F"/>
    <w:rsid w:val="0040627C"/>
    <w:rsid w:val="004062A9"/>
    <w:rsid w:val="004064DF"/>
    <w:rsid w:val="00406510"/>
    <w:rsid w:val="00406526"/>
    <w:rsid w:val="00406527"/>
    <w:rsid w:val="0040657A"/>
    <w:rsid w:val="0040667E"/>
    <w:rsid w:val="0040699A"/>
    <w:rsid w:val="00406A74"/>
    <w:rsid w:val="00406B3C"/>
    <w:rsid w:val="00406C7C"/>
    <w:rsid w:val="00406F06"/>
    <w:rsid w:val="00406F0C"/>
    <w:rsid w:val="00407063"/>
    <w:rsid w:val="0040729E"/>
    <w:rsid w:val="004072A2"/>
    <w:rsid w:val="00407402"/>
    <w:rsid w:val="00407472"/>
    <w:rsid w:val="0040748A"/>
    <w:rsid w:val="004074F3"/>
    <w:rsid w:val="00407614"/>
    <w:rsid w:val="00407AD6"/>
    <w:rsid w:val="00407B76"/>
    <w:rsid w:val="00407B77"/>
    <w:rsid w:val="00407C42"/>
    <w:rsid w:val="00407D5F"/>
    <w:rsid w:val="00407E32"/>
    <w:rsid w:val="00410041"/>
    <w:rsid w:val="0041029B"/>
    <w:rsid w:val="00410376"/>
    <w:rsid w:val="0041056A"/>
    <w:rsid w:val="00410586"/>
    <w:rsid w:val="00410647"/>
    <w:rsid w:val="0041068E"/>
    <w:rsid w:val="00410742"/>
    <w:rsid w:val="004109AE"/>
    <w:rsid w:val="00410AC1"/>
    <w:rsid w:val="00410C82"/>
    <w:rsid w:val="00410D93"/>
    <w:rsid w:val="0041110B"/>
    <w:rsid w:val="004112EE"/>
    <w:rsid w:val="004113FC"/>
    <w:rsid w:val="00411721"/>
    <w:rsid w:val="004117A7"/>
    <w:rsid w:val="004117B1"/>
    <w:rsid w:val="004117C6"/>
    <w:rsid w:val="00411818"/>
    <w:rsid w:val="004119D7"/>
    <w:rsid w:val="00411A05"/>
    <w:rsid w:val="00411E5E"/>
    <w:rsid w:val="00411EE0"/>
    <w:rsid w:val="00412001"/>
    <w:rsid w:val="004121A7"/>
    <w:rsid w:val="00412217"/>
    <w:rsid w:val="004122CD"/>
    <w:rsid w:val="004122EB"/>
    <w:rsid w:val="00412440"/>
    <w:rsid w:val="004126FF"/>
    <w:rsid w:val="0041270F"/>
    <w:rsid w:val="004127FE"/>
    <w:rsid w:val="00412AC7"/>
    <w:rsid w:val="00412C64"/>
    <w:rsid w:val="00412D6F"/>
    <w:rsid w:val="00412D71"/>
    <w:rsid w:val="00412D96"/>
    <w:rsid w:val="00412DD8"/>
    <w:rsid w:val="00412F99"/>
    <w:rsid w:val="00413085"/>
    <w:rsid w:val="0041346B"/>
    <w:rsid w:val="004135E7"/>
    <w:rsid w:val="00413709"/>
    <w:rsid w:val="00413930"/>
    <w:rsid w:val="00413A25"/>
    <w:rsid w:val="00413C01"/>
    <w:rsid w:val="00413C3F"/>
    <w:rsid w:val="00413CE2"/>
    <w:rsid w:val="00413E23"/>
    <w:rsid w:val="004141F3"/>
    <w:rsid w:val="00414441"/>
    <w:rsid w:val="00414488"/>
    <w:rsid w:val="004145BB"/>
    <w:rsid w:val="004145D0"/>
    <w:rsid w:val="004145F5"/>
    <w:rsid w:val="004146D2"/>
    <w:rsid w:val="0041475E"/>
    <w:rsid w:val="00414AAD"/>
    <w:rsid w:val="00414B34"/>
    <w:rsid w:val="00414C0E"/>
    <w:rsid w:val="00414E0D"/>
    <w:rsid w:val="00415449"/>
    <w:rsid w:val="0041554D"/>
    <w:rsid w:val="0041567C"/>
    <w:rsid w:val="0041568B"/>
    <w:rsid w:val="00415714"/>
    <w:rsid w:val="00415907"/>
    <w:rsid w:val="00415A0A"/>
    <w:rsid w:val="00415B92"/>
    <w:rsid w:val="00415BA0"/>
    <w:rsid w:val="00415BFD"/>
    <w:rsid w:val="00415E8B"/>
    <w:rsid w:val="00415FAA"/>
    <w:rsid w:val="00415FC8"/>
    <w:rsid w:val="00416008"/>
    <w:rsid w:val="0041627D"/>
    <w:rsid w:val="004164A5"/>
    <w:rsid w:val="004164D8"/>
    <w:rsid w:val="00416624"/>
    <w:rsid w:val="004166E5"/>
    <w:rsid w:val="0041696B"/>
    <w:rsid w:val="00416A38"/>
    <w:rsid w:val="00416DC0"/>
    <w:rsid w:val="00416E39"/>
    <w:rsid w:val="00416EC0"/>
    <w:rsid w:val="00416EDE"/>
    <w:rsid w:val="00416FE5"/>
    <w:rsid w:val="00417004"/>
    <w:rsid w:val="0041700F"/>
    <w:rsid w:val="0041724F"/>
    <w:rsid w:val="00417281"/>
    <w:rsid w:val="004172B3"/>
    <w:rsid w:val="00417302"/>
    <w:rsid w:val="00417458"/>
    <w:rsid w:val="004174DF"/>
    <w:rsid w:val="00417522"/>
    <w:rsid w:val="00417697"/>
    <w:rsid w:val="004178EF"/>
    <w:rsid w:val="00417A22"/>
    <w:rsid w:val="00417A5E"/>
    <w:rsid w:val="00417A7E"/>
    <w:rsid w:val="00417C39"/>
    <w:rsid w:val="00417FE3"/>
    <w:rsid w:val="00420281"/>
    <w:rsid w:val="004203A2"/>
    <w:rsid w:val="004203CE"/>
    <w:rsid w:val="004203CF"/>
    <w:rsid w:val="0042049F"/>
    <w:rsid w:val="004204D1"/>
    <w:rsid w:val="00420629"/>
    <w:rsid w:val="00420641"/>
    <w:rsid w:val="004207DF"/>
    <w:rsid w:val="0042096F"/>
    <w:rsid w:val="00420C79"/>
    <w:rsid w:val="00420C7E"/>
    <w:rsid w:val="00420D6D"/>
    <w:rsid w:val="0042102A"/>
    <w:rsid w:val="0042106C"/>
    <w:rsid w:val="0042108D"/>
    <w:rsid w:val="004210D9"/>
    <w:rsid w:val="00421198"/>
    <w:rsid w:val="004211A6"/>
    <w:rsid w:val="00421665"/>
    <w:rsid w:val="00421783"/>
    <w:rsid w:val="004219F3"/>
    <w:rsid w:val="00421A39"/>
    <w:rsid w:val="00421DDD"/>
    <w:rsid w:val="004220E3"/>
    <w:rsid w:val="00422170"/>
    <w:rsid w:val="0042254A"/>
    <w:rsid w:val="004226B2"/>
    <w:rsid w:val="00422728"/>
    <w:rsid w:val="00422773"/>
    <w:rsid w:val="004227F6"/>
    <w:rsid w:val="004229CA"/>
    <w:rsid w:val="00422E7E"/>
    <w:rsid w:val="00423039"/>
    <w:rsid w:val="004230CC"/>
    <w:rsid w:val="004232E1"/>
    <w:rsid w:val="00423557"/>
    <w:rsid w:val="004237B0"/>
    <w:rsid w:val="004238F9"/>
    <w:rsid w:val="00423CCF"/>
    <w:rsid w:val="00423CE4"/>
    <w:rsid w:val="00423E06"/>
    <w:rsid w:val="00423E0F"/>
    <w:rsid w:val="00423F23"/>
    <w:rsid w:val="004240FF"/>
    <w:rsid w:val="0042426C"/>
    <w:rsid w:val="004242CE"/>
    <w:rsid w:val="00424493"/>
    <w:rsid w:val="004246B6"/>
    <w:rsid w:val="00424904"/>
    <w:rsid w:val="00424915"/>
    <w:rsid w:val="00424B6C"/>
    <w:rsid w:val="00424C21"/>
    <w:rsid w:val="00424DCA"/>
    <w:rsid w:val="00424FD2"/>
    <w:rsid w:val="004250DB"/>
    <w:rsid w:val="0042537D"/>
    <w:rsid w:val="00425471"/>
    <w:rsid w:val="004254FF"/>
    <w:rsid w:val="00425721"/>
    <w:rsid w:val="00425842"/>
    <w:rsid w:val="004259A9"/>
    <w:rsid w:val="00425C0B"/>
    <w:rsid w:val="00425DD0"/>
    <w:rsid w:val="00425EEC"/>
    <w:rsid w:val="00425FFA"/>
    <w:rsid w:val="004261D2"/>
    <w:rsid w:val="0042634B"/>
    <w:rsid w:val="00426442"/>
    <w:rsid w:val="00426491"/>
    <w:rsid w:val="0042658F"/>
    <w:rsid w:val="00426617"/>
    <w:rsid w:val="00426706"/>
    <w:rsid w:val="00426717"/>
    <w:rsid w:val="00426B15"/>
    <w:rsid w:val="00426C2F"/>
    <w:rsid w:val="00426EC0"/>
    <w:rsid w:val="00426F3B"/>
    <w:rsid w:val="00426FB8"/>
    <w:rsid w:val="00426FD8"/>
    <w:rsid w:val="00427069"/>
    <w:rsid w:val="004271D6"/>
    <w:rsid w:val="00427289"/>
    <w:rsid w:val="004274F0"/>
    <w:rsid w:val="0042755D"/>
    <w:rsid w:val="004275EC"/>
    <w:rsid w:val="004275F9"/>
    <w:rsid w:val="0042762C"/>
    <w:rsid w:val="00427696"/>
    <w:rsid w:val="0042776C"/>
    <w:rsid w:val="00427841"/>
    <w:rsid w:val="0042789F"/>
    <w:rsid w:val="0042794C"/>
    <w:rsid w:val="004279DA"/>
    <w:rsid w:val="00427F1A"/>
    <w:rsid w:val="00427FAF"/>
    <w:rsid w:val="004300BC"/>
    <w:rsid w:val="004301D2"/>
    <w:rsid w:val="00430227"/>
    <w:rsid w:val="004304AB"/>
    <w:rsid w:val="004306D0"/>
    <w:rsid w:val="00430B1A"/>
    <w:rsid w:val="00430B29"/>
    <w:rsid w:val="00430B85"/>
    <w:rsid w:val="00430F52"/>
    <w:rsid w:val="004310C3"/>
    <w:rsid w:val="004310DC"/>
    <w:rsid w:val="004310F2"/>
    <w:rsid w:val="00431246"/>
    <w:rsid w:val="0043136C"/>
    <w:rsid w:val="00431839"/>
    <w:rsid w:val="00431964"/>
    <w:rsid w:val="00431A3A"/>
    <w:rsid w:val="00431ABF"/>
    <w:rsid w:val="00431ADC"/>
    <w:rsid w:val="00431D3F"/>
    <w:rsid w:val="00432210"/>
    <w:rsid w:val="00432486"/>
    <w:rsid w:val="00432580"/>
    <w:rsid w:val="0043259D"/>
    <w:rsid w:val="0043287B"/>
    <w:rsid w:val="004328A4"/>
    <w:rsid w:val="00432A3C"/>
    <w:rsid w:val="00432D37"/>
    <w:rsid w:val="00432D60"/>
    <w:rsid w:val="00432D75"/>
    <w:rsid w:val="0043302B"/>
    <w:rsid w:val="00433564"/>
    <w:rsid w:val="00433672"/>
    <w:rsid w:val="00433740"/>
    <w:rsid w:val="00433802"/>
    <w:rsid w:val="004338C6"/>
    <w:rsid w:val="004339CA"/>
    <w:rsid w:val="00433D51"/>
    <w:rsid w:val="00433E46"/>
    <w:rsid w:val="00434195"/>
    <w:rsid w:val="0043423F"/>
    <w:rsid w:val="00434365"/>
    <w:rsid w:val="004346C6"/>
    <w:rsid w:val="00434739"/>
    <w:rsid w:val="00434765"/>
    <w:rsid w:val="004348F1"/>
    <w:rsid w:val="00434988"/>
    <w:rsid w:val="00434BC8"/>
    <w:rsid w:val="00434D33"/>
    <w:rsid w:val="00435291"/>
    <w:rsid w:val="004352A0"/>
    <w:rsid w:val="00435369"/>
    <w:rsid w:val="00435556"/>
    <w:rsid w:val="00435679"/>
    <w:rsid w:val="004358B7"/>
    <w:rsid w:val="004358DF"/>
    <w:rsid w:val="00435992"/>
    <w:rsid w:val="004359C8"/>
    <w:rsid w:val="00435ACC"/>
    <w:rsid w:val="00435ECF"/>
    <w:rsid w:val="004360D1"/>
    <w:rsid w:val="00436592"/>
    <w:rsid w:val="00436812"/>
    <w:rsid w:val="00436A3D"/>
    <w:rsid w:val="00436B3C"/>
    <w:rsid w:val="00436C98"/>
    <w:rsid w:val="00436CE0"/>
    <w:rsid w:val="00436E27"/>
    <w:rsid w:val="00436ED1"/>
    <w:rsid w:val="00437028"/>
    <w:rsid w:val="004370B8"/>
    <w:rsid w:val="00437160"/>
    <w:rsid w:val="00437238"/>
    <w:rsid w:val="00437247"/>
    <w:rsid w:val="004372A0"/>
    <w:rsid w:val="0043744B"/>
    <w:rsid w:val="004374A6"/>
    <w:rsid w:val="004376BC"/>
    <w:rsid w:val="004376CB"/>
    <w:rsid w:val="00437895"/>
    <w:rsid w:val="00437A94"/>
    <w:rsid w:val="00437AE0"/>
    <w:rsid w:val="00437D9E"/>
    <w:rsid w:val="00437F29"/>
    <w:rsid w:val="00437F55"/>
    <w:rsid w:val="00437FB8"/>
    <w:rsid w:val="00440071"/>
    <w:rsid w:val="004401C0"/>
    <w:rsid w:val="0044035E"/>
    <w:rsid w:val="004404F9"/>
    <w:rsid w:val="00440730"/>
    <w:rsid w:val="004407B5"/>
    <w:rsid w:val="004407D7"/>
    <w:rsid w:val="0044084C"/>
    <w:rsid w:val="00440889"/>
    <w:rsid w:val="004408E8"/>
    <w:rsid w:val="00440E2E"/>
    <w:rsid w:val="00440E63"/>
    <w:rsid w:val="00440F0B"/>
    <w:rsid w:val="00440F45"/>
    <w:rsid w:val="00441024"/>
    <w:rsid w:val="0044127A"/>
    <w:rsid w:val="004413A3"/>
    <w:rsid w:val="004416EF"/>
    <w:rsid w:val="00441965"/>
    <w:rsid w:val="00441A91"/>
    <w:rsid w:val="00441BE8"/>
    <w:rsid w:val="00441FE2"/>
    <w:rsid w:val="00441FED"/>
    <w:rsid w:val="00441FF1"/>
    <w:rsid w:val="00441FF9"/>
    <w:rsid w:val="0044214E"/>
    <w:rsid w:val="004421F5"/>
    <w:rsid w:val="0044248D"/>
    <w:rsid w:val="004424CE"/>
    <w:rsid w:val="00442984"/>
    <w:rsid w:val="004429AD"/>
    <w:rsid w:val="00442A11"/>
    <w:rsid w:val="00442A20"/>
    <w:rsid w:val="00442B4B"/>
    <w:rsid w:val="00442D38"/>
    <w:rsid w:val="00443095"/>
    <w:rsid w:val="00443234"/>
    <w:rsid w:val="00443292"/>
    <w:rsid w:val="004432B0"/>
    <w:rsid w:val="004437A7"/>
    <w:rsid w:val="00443B6C"/>
    <w:rsid w:val="00443BD1"/>
    <w:rsid w:val="004440AC"/>
    <w:rsid w:val="0044433B"/>
    <w:rsid w:val="00444346"/>
    <w:rsid w:val="004443CC"/>
    <w:rsid w:val="004444E0"/>
    <w:rsid w:val="00444663"/>
    <w:rsid w:val="004447AC"/>
    <w:rsid w:val="0044482A"/>
    <w:rsid w:val="00444985"/>
    <w:rsid w:val="00444B51"/>
    <w:rsid w:val="00444D7D"/>
    <w:rsid w:val="00444D93"/>
    <w:rsid w:val="00444F55"/>
    <w:rsid w:val="004455F7"/>
    <w:rsid w:val="0044575C"/>
    <w:rsid w:val="0044593E"/>
    <w:rsid w:val="00445BFD"/>
    <w:rsid w:val="00445D6A"/>
    <w:rsid w:val="00445DB1"/>
    <w:rsid w:val="00445E77"/>
    <w:rsid w:val="0044602A"/>
    <w:rsid w:val="004460CE"/>
    <w:rsid w:val="00446115"/>
    <w:rsid w:val="00446316"/>
    <w:rsid w:val="00446322"/>
    <w:rsid w:val="0044633D"/>
    <w:rsid w:val="004463A7"/>
    <w:rsid w:val="004463F2"/>
    <w:rsid w:val="00446505"/>
    <w:rsid w:val="00446690"/>
    <w:rsid w:val="0044683C"/>
    <w:rsid w:val="00446877"/>
    <w:rsid w:val="004468C8"/>
    <w:rsid w:val="00446A4D"/>
    <w:rsid w:val="00446B1D"/>
    <w:rsid w:val="00446BEE"/>
    <w:rsid w:val="00446CEC"/>
    <w:rsid w:val="00446D05"/>
    <w:rsid w:val="00446D95"/>
    <w:rsid w:val="00446F69"/>
    <w:rsid w:val="0044701C"/>
    <w:rsid w:val="00447141"/>
    <w:rsid w:val="0044731D"/>
    <w:rsid w:val="00447403"/>
    <w:rsid w:val="00447530"/>
    <w:rsid w:val="00447658"/>
    <w:rsid w:val="0044783C"/>
    <w:rsid w:val="00447922"/>
    <w:rsid w:val="00447991"/>
    <w:rsid w:val="004479D7"/>
    <w:rsid w:val="00447A8C"/>
    <w:rsid w:val="00447AC4"/>
    <w:rsid w:val="00447D37"/>
    <w:rsid w:val="00447DB3"/>
    <w:rsid w:val="00447F7D"/>
    <w:rsid w:val="004501B5"/>
    <w:rsid w:val="004501BC"/>
    <w:rsid w:val="004502B9"/>
    <w:rsid w:val="00450310"/>
    <w:rsid w:val="004503E0"/>
    <w:rsid w:val="00450668"/>
    <w:rsid w:val="00450842"/>
    <w:rsid w:val="004508BE"/>
    <w:rsid w:val="00450966"/>
    <w:rsid w:val="004509BE"/>
    <w:rsid w:val="00450B36"/>
    <w:rsid w:val="00450B76"/>
    <w:rsid w:val="00450BC8"/>
    <w:rsid w:val="00450C4B"/>
    <w:rsid w:val="00450C7A"/>
    <w:rsid w:val="00450CDB"/>
    <w:rsid w:val="00450DE4"/>
    <w:rsid w:val="00450E2D"/>
    <w:rsid w:val="00450E50"/>
    <w:rsid w:val="00450F04"/>
    <w:rsid w:val="00450F30"/>
    <w:rsid w:val="00450FCB"/>
    <w:rsid w:val="00451063"/>
    <w:rsid w:val="0045149E"/>
    <w:rsid w:val="004515A5"/>
    <w:rsid w:val="004516ED"/>
    <w:rsid w:val="00451722"/>
    <w:rsid w:val="004517D9"/>
    <w:rsid w:val="004517FA"/>
    <w:rsid w:val="00451B0C"/>
    <w:rsid w:val="00451C38"/>
    <w:rsid w:val="00451E23"/>
    <w:rsid w:val="00451FCC"/>
    <w:rsid w:val="00451FEE"/>
    <w:rsid w:val="00452081"/>
    <w:rsid w:val="004523B3"/>
    <w:rsid w:val="0045249D"/>
    <w:rsid w:val="004524F0"/>
    <w:rsid w:val="0045256F"/>
    <w:rsid w:val="004525CF"/>
    <w:rsid w:val="00452614"/>
    <w:rsid w:val="004527A0"/>
    <w:rsid w:val="0045294F"/>
    <w:rsid w:val="00452988"/>
    <w:rsid w:val="00452B8B"/>
    <w:rsid w:val="00452C72"/>
    <w:rsid w:val="00452D04"/>
    <w:rsid w:val="004530A4"/>
    <w:rsid w:val="00453140"/>
    <w:rsid w:val="00453575"/>
    <w:rsid w:val="0045362E"/>
    <w:rsid w:val="00453972"/>
    <w:rsid w:val="004539D1"/>
    <w:rsid w:val="00453AD7"/>
    <w:rsid w:val="00453BF5"/>
    <w:rsid w:val="004541FA"/>
    <w:rsid w:val="004542B1"/>
    <w:rsid w:val="004542E8"/>
    <w:rsid w:val="004546C9"/>
    <w:rsid w:val="00454740"/>
    <w:rsid w:val="004547C6"/>
    <w:rsid w:val="00454929"/>
    <w:rsid w:val="00454CCD"/>
    <w:rsid w:val="00454CDB"/>
    <w:rsid w:val="00454EA0"/>
    <w:rsid w:val="00454FD6"/>
    <w:rsid w:val="00455188"/>
    <w:rsid w:val="004551E8"/>
    <w:rsid w:val="00455534"/>
    <w:rsid w:val="0045554D"/>
    <w:rsid w:val="00455693"/>
    <w:rsid w:val="0045577C"/>
    <w:rsid w:val="004557BF"/>
    <w:rsid w:val="0045587B"/>
    <w:rsid w:val="00455915"/>
    <w:rsid w:val="00455AEB"/>
    <w:rsid w:val="00455C13"/>
    <w:rsid w:val="00456155"/>
    <w:rsid w:val="004561EC"/>
    <w:rsid w:val="00456546"/>
    <w:rsid w:val="00456870"/>
    <w:rsid w:val="00456A7F"/>
    <w:rsid w:val="00456B35"/>
    <w:rsid w:val="00456D7D"/>
    <w:rsid w:val="004570D9"/>
    <w:rsid w:val="00457105"/>
    <w:rsid w:val="00457428"/>
    <w:rsid w:val="00457544"/>
    <w:rsid w:val="004576C3"/>
    <w:rsid w:val="00457752"/>
    <w:rsid w:val="00457970"/>
    <w:rsid w:val="00457B33"/>
    <w:rsid w:val="00457B90"/>
    <w:rsid w:val="00457D0B"/>
    <w:rsid w:val="00457D1B"/>
    <w:rsid w:val="00457D2B"/>
    <w:rsid w:val="00457E07"/>
    <w:rsid w:val="00457E6B"/>
    <w:rsid w:val="00457F92"/>
    <w:rsid w:val="00460056"/>
    <w:rsid w:val="0046007E"/>
    <w:rsid w:val="00460402"/>
    <w:rsid w:val="004604D0"/>
    <w:rsid w:val="00460744"/>
    <w:rsid w:val="004607A3"/>
    <w:rsid w:val="0046085B"/>
    <w:rsid w:val="004608DF"/>
    <w:rsid w:val="00460954"/>
    <w:rsid w:val="00460A72"/>
    <w:rsid w:val="00460DE5"/>
    <w:rsid w:val="00460EFE"/>
    <w:rsid w:val="00460F3F"/>
    <w:rsid w:val="004610A9"/>
    <w:rsid w:val="00461278"/>
    <w:rsid w:val="004612A1"/>
    <w:rsid w:val="0046135F"/>
    <w:rsid w:val="004615AA"/>
    <w:rsid w:val="004615C4"/>
    <w:rsid w:val="004617BD"/>
    <w:rsid w:val="0046180C"/>
    <w:rsid w:val="00461A00"/>
    <w:rsid w:val="00461A6F"/>
    <w:rsid w:val="00461BD1"/>
    <w:rsid w:val="00461C10"/>
    <w:rsid w:val="00461D0F"/>
    <w:rsid w:val="00461D1C"/>
    <w:rsid w:val="00461D32"/>
    <w:rsid w:val="00461D52"/>
    <w:rsid w:val="00461DEA"/>
    <w:rsid w:val="00461EF9"/>
    <w:rsid w:val="00461F5B"/>
    <w:rsid w:val="0046208F"/>
    <w:rsid w:val="004621A4"/>
    <w:rsid w:val="00462407"/>
    <w:rsid w:val="00462632"/>
    <w:rsid w:val="0046284E"/>
    <w:rsid w:val="00462996"/>
    <w:rsid w:val="00462A66"/>
    <w:rsid w:val="00462BC3"/>
    <w:rsid w:val="00462C1D"/>
    <w:rsid w:val="00462F44"/>
    <w:rsid w:val="00462FB9"/>
    <w:rsid w:val="00463359"/>
    <w:rsid w:val="00463367"/>
    <w:rsid w:val="0046338B"/>
    <w:rsid w:val="00463405"/>
    <w:rsid w:val="00463538"/>
    <w:rsid w:val="00463714"/>
    <w:rsid w:val="004638D8"/>
    <w:rsid w:val="0046392C"/>
    <w:rsid w:val="004639E6"/>
    <w:rsid w:val="00463AE3"/>
    <w:rsid w:val="00463D1F"/>
    <w:rsid w:val="00463E72"/>
    <w:rsid w:val="00464272"/>
    <w:rsid w:val="00464507"/>
    <w:rsid w:val="00464831"/>
    <w:rsid w:val="0046487F"/>
    <w:rsid w:val="004648C1"/>
    <w:rsid w:val="004649AB"/>
    <w:rsid w:val="00464C59"/>
    <w:rsid w:val="00465078"/>
    <w:rsid w:val="00465116"/>
    <w:rsid w:val="00465133"/>
    <w:rsid w:val="0046514D"/>
    <w:rsid w:val="004652C2"/>
    <w:rsid w:val="00465387"/>
    <w:rsid w:val="004653D7"/>
    <w:rsid w:val="0046543B"/>
    <w:rsid w:val="004658C0"/>
    <w:rsid w:val="004659B7"/>
    <w:rsid w:val="00465BDD"/>
    <w:rsid w:val="00465C09"/>
    <w:rsid w:val="00465C6F"/>
    <w:rsid w:val="00465C82"/>
    <w:rsid w:val="00465CD6"/>
    <w:rsid w:val="00465D20"/>
    <w:rsid w:val="00465DD8"/>
    <w:rsid w:val="00465E06"/>
    <w:rsid w:val="00465ECE"/>
    <w:rsid w:val="00465FA2"/>
    <w:rsid w:val="0046602C"/>
    <w:rsid w:val="004661D6"/>
    <w:rsid w:val="0046655E"/>
    <w:rsid w:val="0046667C"/>
    <w:rsid w:val="004667DB"/>
    <w:rsid w:val="00466876"/>
    <w:rsid w:val="00466880"/>
    <w:rsid w:val="00466C54"/>
    <w:rsid w:val="00466C62"/>
    <w:rsid w:val="00466D65"/>
    <w:rsid w:val="00466E23"/>
    <w:rsid w:val="00466E7C"/>
    <w:rsid w:val="00466EBB"/>
    <w:rsid w:val="00467123"/>
    <w:rsid w:val="00467272"/>
    <w:rsid w:val="0046745A"/>
    <w:rsid w:val="004676A5"/>
    <w:rsid w:val="00467709"/>
    <w:rsid w:val="004677A7"/>
    <w:rsid w:val="004678B4"/>
    <w:rsid w:val="004678FC"/>
    <w:rsid w:val="00467964"/>
    <w:rsid w:val="0046796F"/>
    <w:rsid w:val="00467B71"/>
    <w:rsid w:val="00467CBE"/>
    <w:rsid w:val="00467D58"/>
    <w:rsid w:val="00467F74"/>
    <w:rsid w:val="00467FEA"/>
    <w:rsid w:val="00470246"/>
    <w:rsid w:val="004703B3"/>
    <w:rsid w:val="00470410"/>
    <w:rsid w:val="00470591"/>
    <w:rsid w:val="0047070D"/>
    <w:rsid w:val="00470AFE"/>
    <w:rsid w:val="00470B79"/>
    <w:rsid w:val="00470BD7"/>
    <w:rsid w:val="00470C0E"/>
    <w:rsid w:val="00470C92"/>
    <w:rsid w:val="00470CC4"/>
    <w:rsid w:val="00470DD0"/>
    <w:rsid w:val="00470EFA"/>
    <w:rsid w:val="00470F45"/>
    <w:rsid w:val="004711E2"/>
    <w:rsid w:val="004713F3"/>
    <w:rsid w:val="004716D9"/>
    <w:rsid w:val="004716DB"/>
    <w:rsid w:val="00471728"/>
    <w:rsid w:val="004717AC"/>
    <w:rsid w:val="00471847"/>
    <w:rsid w:val="0047192C"/>
    <w:rsid w:val="004719D4"/>
    <w:rsid w:val="00471F21"/>
    <w:rsid w:val="00472047"/>
    <w:rsid w:val="004720A9"/>
    <w:rsid w:val="0047223F"/>
    <w:rsid w:val="00472249"/>
    <w:rsid w:val="004723BD"/>
    <w:rsid w:val="004723BE"/>
    <w:rsid w:val="004726DC"/>
    <w:rsid w:val="0047291E"/>
    <w:rsid w:val="00472A0D"/>
    <w:rsid w:val="00472DDF"/>
    <w:rsid w:val="00472E44"/>
    <w:rsid w:val="0047310F"/>
    <w:rsid w:val="0047328C"/>
    <w:rsid w:val="004737E6"/>
    <w:rsid w:val="00473831"/>
    <w:rsid w:val="004739A0"/>
    <w:rsid w:val="00473B3E"/>
    <w:rsid w:val="00473B4A"/>
    <w:rsid w:val="00473B95"/>
    <w:rsid w:val="00473BCF"/>
    <w:rsid w:val="00473C39"/>
    <w:rsid w:val="00473CBA"/>
    <w:rsid w:val="00473CF2"/>
    <w:rsid w:val="00473EBA"/>
    <w:rsid w:val="00473F90"/>
    <w:rsid w:val="00474003"/>
    <w:rsid w:val="00474181"/>
    <w:rsid w:val="004744BB"/>
    <w:rsid w:val="004744BE"/>
    <w:rsid w:val="004746FA"/>
    <w:rsid w:val="004748C6"/>
    <w:rsid w:val="004748E8"/>
    <w:rsid w:val="00474B9F"/>
    <w:rsid w:val="00474BA3"/>
    <w:rsid w:val="00474C19"/>
    <w:rsid w:val="00474C27"/>
    <w:rsid w:val="00474D80"/>
    <w:rsid w:val="00474E9E"/>
    <w:rsid w:val="00475004"/>
    <w:rsid w:val="004750EE"/>
    <w:rsid w:val="004751E9"/>
    <w:rsid w:val="0047529E"/>
    <w:rsid w:val="00475478"/>
    <w:rsid w:val="0047557B"/>
    <w:rsid w:val="0047557F"/>
    <w:rsid w:val="004755D0"/>
    <w:rsid w:val="00475748"/>
    <w:rsid w:val="00475817"/>
    <w:rsid w:val="00475A33"/>
    <w:rsid w:val="00475A48"/>
    <w:rsid w:val="00475A8B"/>
    <w:rsid w:val="00475AFA"/>
    <w:rsid w:val="00475B7E"/>
    <w:rsid w:val="00475D14"/>
    <w:rsid w:val="00475F2D"/>
    <w:rsid w:val="00475FBD"/>
    <w:rsid w:val="0047604E"/>
    <w:rsid w:val="00476133"/>
    <w:rsid w:val="0047619C"/>
    <w:rsid w:val="004762F3"/>
    <w:rsid w:val="004763C3"/>
    <w:rsid w:val="004764AE"/>
    <w:rsid w:val="004764BB"/>
    <w:rsid w:val="004764EF"/>
    <w:rsid w:val="0047653A"/>
    <w:rsid w:val="0047686B"/>
    <w:rsid w:val="00476916"/>
    <w:rsid w:val="00476C30"/>
    <w:rsid w:val="00476E39"/>
    <w:rsid w:val="00476E47"/>
    <w:rsid w:val="00476EF2"/>
    <w:rsid w:val="00477041"/>
    <w:rsid w:val="0047706E"/>
    <w:rsid w:val="004770ED"/>
    <w:rsid w:val="004772A2"/>
    <w:rsid w:val="004772CE"/>
    <w:rsid w:val="004773E0"/>
    <w:rsid w:val="0047759E"/>
    <w:rsid w:val="004775BA"/>
    <w:rsid w:val="0047768F"/>
    <w:rsid w:val="004777D2"/>
    <w:rsid w:val="004778FF"/>
    <w:rsid w:val="00477914"/>
    <w:rsid w:val="00477BB1"/>
    <w:rsid w:val="00477EAF"/>
    <w:rsid w:val="004800B4"/>
    <w:rsid w:val="004801E2"/>
    <w:rsid w:val="00480221"/>
    <w:rsid w:val="004804AB"/>
    <w:rsid w:val="004805B3"/>
    <w:rsid w:val="00480604"/>
    <w:rsid w:val="004807CF"/>
    <w:rsid w:val="0048080D"/>
    <w:rsid w:val="00480845"/>
    <w:rsid w:val="0048099B"/>
    <w:rsid w:val="00480A1F"/>
    <w:rsid w:val="00480A90"/>
    <w:rsid w:val="00480B68"/>
    <w:rsid w:val="00480B8B"/>
    <w:rsid w:val="00480BA1"/>
    <w:rsid w:val="00480DFB"/>
    <w:rsid w:val="004811B0"/>
    <w:rsid w:val="0048134C"/>
    <w:rsid w:val="004813FD"/>
    <w:rsid w:val="004815C9"/>
    <w:rsid w:val="004815E9"/>
    <w:rsid w:val="00481825"/>
    <w:rsid w:val="00481834"/>
    <w:rsid w:val="00481922"/>
    <w:rsid w:val="004819D6"/>
    <w:rsid w:val="00481AAA"/>
    <w:rsid w:val="00481B00"/>
    <w:rsid w:val="00481F64"/>
    <w:rsid w:val="00482269"/>
    <w:rsid w:val="00482420"/>
    <w:rsid w:val="004824A4"/>
    <w:rsid w:val="0048251D"/>
    <w:rsid w:val="00482544"/>
    <w:rsid w:val="004825B6"/>
    <w:rsid w:val="0048271B"/>
    <w:rsid w:val="004827A2"/>
    <w:rsid w:val="004827DA"/>
    <w:rsid w:val="00482899"/>
    <w:rsid w:val="00482939"/>
    <w:rsid w:val="004829CA"/>
    <w:rsid w:val="004829DA"/>
    <w:rsid w:val="00482B80"/>
    <w:rsid w:val="00482C90"/>
    <w:rsid w:val="00482CC6"/>
    <w:rsid w:val="00482DCF"/>
    <w:rsid w:val="00482DDE"/>
    <w:rsid w:val="0048305A"/>
    <w:rsid w:val="00483362"/>
    <w:rsid w:val="00483393"/>
    <w:rsid w:val="0048362D"/>
    <w:rsid w:val="004836B0"/>
    <w:rsid w:val="004836F4"/>
    <w:rsid w:val="004837AE"/>
    <w:rsid w:val="00483880"/>
    <w:rsid w:val="00483966"/>
    <w:rsid w:val="00483A6A"/>
    <w:rsid w:val="00483B00"/>
    <w:rsid w:val="00483BB3"/>
    <w:rsid w:val="00483C70"/>
    <w:rsid w:val="00483F19"/>
    <w:rsid w:val="00484070"/>
    <w:rsid w:val="00484077"/>
    <w:rsid w:val="004840F1"/>
    <w:rsid w:val="00484152"/>
    <w:rsid w:val="0048421F"/>
    <w:rsid w:val="0048444E"/>
    <w:rsid w:val="004844EF"/>
    <w:rsid w:val="004845AE"/>
    <w:rsid w:val="004845C2"/>
    <w:rsid w:val="00484722"/>
    <w:rsid w:val="0048496C"/>
    <w:rsid w:val="00484A5A"/>
    <w:rsid w:val="00484AB6"/>
    <w:rsid w:val="00484CDF"/>
    <w:rsid w:val="00484CF7"/>
    <w:rsid w:val="00484DD8"/>
    <w:rsid w:val="00484F62"/>
    <w:rsid w:val="00485023"/>
    <w:rsid w:val="004850A7"/>
    <w:rsid w:val="00485131"/>
    <w:rsid w:val="00485244"/>
    <w:rsid w:val="004852B3"/>
    <w:rsid w:val="00485430"/>
    <w:rsid w:val="004854A7"/>
    <w:rsid w:val="004856AF"/>
    <w:rsid w:val="00485810"/>
    <w:rsid w:val="004859BE"/>
    <w:rsid w:val="00485A13"/>
    <w:rsid w:val="00485C34"/>
    <w:rsid w:val="00485C97"/>
    <w:rsid w:val="00485D09"/>
    <w:rsid w:val="00486009"/>
    <w:rsid w:val="0048601A"/>
    <w:rsid w:val="0048620B"/>
    <w:rsid w:val="0048631A"/>
    <w:rsid w:val="00486433"/>
    <w:rsid w:val="0048685C"/>
    <w:rsid w:val="0048688C"/>
    <w:rsid w:val="004868AF"/>
    <w:rsid w:val="004868ED"/>
    <w:rsid w:val="0048698E"/>
    <w:rsid w:val="004869B0"/>
    <w:rsid w:val="00486D0D"/>
    <w:rsid w:val="00486D1F"/>
    <w:rsid w:val="00486E0D"/>
    <w:rsid w:val="00487123"/>
    <w:rsid w:val="00487281"/>
    <w:rsid w:val="00487382"/>
    <w:rsid w:val="00487440"/>
    <w:rsid w:val="00487BF1"/>
    <w:rsid w:val="00487C9C"/>
    <w:rsid w:val="00487D3C"/>
    <w:rsid w:val="00487D97"/>
    <w:rsid w:val="0049014E"/>
    <w:rsid w:val="0049059B"/>
    <w:rsid w:val="0049079B"/>
    <w:rsid w:val="004907AF"/>
    <w:rsid w:val="00490832"/>
    <w:rsid w:val="00490920"/>
    <w:rsid w:val="00490AD5"/>
    <w:rsid w:val="00491294"/>
    <w:rsid w:val="0049129F"/>
    <w:rsid w:val="004912E9"/>
    <w:rsid w:val="00491534"/>
    <w:rsid w:val="004915BA"/>
    <w:rsid w:val="004917A8"/>
    <w:rsid w:val="00491AC0"/>
    <w:rsid w:val="00491BD5"/>
    <w:rsid w:val="00491CDE"/>
    <w:rsid w:val="00491DC6"/>
    <w:rsid w:val="00491F03"/>
    <w:rsid w:val="00491F07"/>
    <w:rsid w:val="00491F5D"/>
    <w:rsid w:val="00491FF8"/>
    <w:rsid w:val="0049200C"/>
    <w:rsid w:val="00492036"/>
    <w:rsid w:val="004920B4"/>
    <w:rsid w:val="004920DB"/>
    <w:rsid w:val="0049213A"/>
    <w:rsid w:val="004921B8"/>
    <w:rsid w:val="0049255E"/>
    <w:rsid w:val="00492697"/>
    <w:rsid w:val="00492699"/>
    <w:rsid w:val="004926B5"/>
    <w:rsid w:val="0049276B"/>
    <w:rsid w:val="00492C79"/>
    <w:rsid w:val="00492F24"/>
    <w:rsid w:val="0049320D"/>
    <w:rsid w:val="00493274"/>
    <w:rsid w:val="00493358"/>
    <w:rsid w:val="00493402"/>
    <w:rsid w:val="00493421"/>
    <w:rsid w:val="0049361C"/>
    <w:rsid w:val="00493861"/>
    <w:rsid w:val="00493B22"/>
    <w:rsid w:val="00493B47"/>
    <w:rsid w:val="00493D28"/>
    <w:rsid w:val="00493D93"/>
    <w:rsid w:val="00493E00"/>
    <w:rsid w:val="00493F2C"/>
    <w:rsid w:val="0049400F"/>
    <w:rsid w:val="00494385"/>
    <w:rsid w:val="0049456E"/>
    <w:rsid w:val="004948BF"/>
    <w:rsid w:val="004949E3"/>
    <w:rsid w:val="00494A4A"/>
    <w:rsid w:val="00494BCE"/>
    <w:rsid w:val="00494F6F"/>
    <w:rsid w:val="00495413"/>
    <w:rsid w:val="004958A5"/>
    <w:rsid w:val="00495A94"/>
    <w:rsid w:val="00495B1A"/>
    <w:rsid w:val="00495FD3"/>
    <w:rsid w:val="00495FDB"/>
    <w:rsid w:val="004960A1"/>
    <w:rsid w:val="0049634C"/>
    <w:rsid w:val="004963E7"/>
    <w:rsid w:val="00496499"/>
    <w:rsid w:val="004964AD"/>
    <w:rsid w:val="00496523"/>
    <w:rsid w:val="004965A1"/>
    <w:rsid w:val="00496819"/>
    <w:rsid w:val="00496F3F"/>
    <w:rsid w:val="00496F84"/>
    <w:rsid w:val="00497104"/>
    <w:rsid w:val="00497218"/>
    <w:rsid w:val="004974E4"/>
    <w:rsid w:val="00497539"/>
    <w:rsid w:val="00497AF0"/>
    <w:rsid w:val="00497B69"/>
    <w:rsid w:val="00497BE2"/>
    <w:rsid w:val="00497C7C"/>
    <w:rsid w:val="00497C8B"/>
    <w:rsid w:val="00497D3C"/>
    <w:rsid w:val="00497D75"/>
    <w:rsid w:val="00497DB5"/>
    <w:rsid w:val="004A004A"/>
    <w:rsid w:val="004A0107"/>
    <w:rsid w:val="004A01E8"/>
    <w:rsid w:val="004A03F3"/>
    <w:rsid w:val="004A044F"/>
    <w:rsid w:val="004A0603"/>
    <w:rsid w:val="004A063E"/>
    <w:rsid w:val="004A0783"/>
    <w:rsid w:val="004A079A"/>
    <w:rsid w:val="004A082A"/>
    <w:rsid w:val="004A092B"/>
    <w:rsid w:val="004A09A9"/>
    <w:rsid w:val="004A0A0A"/>
    <w:rsid w:val="004A0B20"/>
    <w:rsid w:val="004A0BC2"/>
    <w:rsid w:val="004A0C04"/>
    <w:rsid w:val="004A0CA3"/>
    <w:rsid w:val="004A0D58"/>
    <w:rsid w:val="004A1074"/>
    <w:rsid w:val="004A143C"/>
    <w:rsid w:val="004A165E"/>
    <w:rsid w:val="004A1693"/>
    <w:rsid w:val="004A1A3F"/>
    <w:rsid w:val="004A1A51"/>
    <w:rsid w:val="004A1B75"/>
    <w:rsid w:val="004A1BA4"/>
    <w:rsid w:val="004A1C28"/>
    <w:rsid w:val="004A1D36"/>
    <w:rsid w:val="004A1FC2"/>
    <w:rsid w:val="004A2092"/>
    <w:rsid w:val="004A20E4"/>
    <w:rsid w:val="004A20E7"/>
    <w:rsid w:val="004A21B4"/>
    <w:rsid w:val="004A21D7"/>
    <w:rsid w:val="004A224F"/>
    <w:rsid w:val="004A22BB"/>
    <w:rsid w:val="004A242A"/>
    <w:rsid w:val="004A2485"/>
    <w:rsid w:val="004A257A"/>
    <w:rsid w:val="004A2770"/>
    <w:rsid w:val="004A27EA"/>
    <w:rsid w:val="004A294B"/>
    <w:rsid w:val="004A2B70"/>
    <w:rsid w:val="004A2BE7"/>
    <w:rsid w:val="004A2BFD"/>
    <w:rsid w:val="004A2E62"/>
    <w:rsid w:val="004A2FDB"/>
    <w:rsid w:val="004A30D6"/>
    <w:rsid w:val="004A332D"/>
    <w:rsid w:val="004A347B"/>
    <w:rsid w:val="004A34F5"/>
    <w:rsid w:val="004A3641"/>
    <w:rsid w:val="004A37B7"/>
    <w:rsid w:val="004A38D9"/>
    <w:rsid w:val="004A38E4"/>
    <w:rsid w:val="004A3992"/>
    <w:rsid w:val="004A3B90"/>
    <w:rsid w:val="004A3BD8"/>
    <w:rsid w:val="004A3CC8"/>
    <w:rsid w:val="004A3D44"/>
    <w:rsid w:val="004A3DA6"/>
    <w:rsid w:val="004A4039"/>
    <w:rsid w:val="004A415A"/>
    <w:rsid w:val="004A42A9"/>
    <w:rsid w:val="004A42DC"/>
    <w:rsid w:val="004A43C5"/>
    <w:rsid w:val="004A44CD"/>
    <w:rsid w:val="004A4675"/>
    <w:rsid w:val="004A4804"/>
    <w:rsid w:val="004A48AB"/>
    <w:rsid w:val="004A4CBA"/>
    <w:rsid w:val="004A4D88"/>
    <w:rsid w:val="004A4E86"/>
    <w:rsid w:val="004A5123"/>
    <w:rsid w:val="004A550F"/>
    <w:rsid w:val="004A5545"/>
    <w:rsid w:val="004A5673"/>
    <w:rsid w:val="004A5683"/>
    <w:rsid w:val="004A59E2"/>
    <w:rsid w:val="004A5AEC"/>
    <w:rsid w:val="004A5C3F"/>
    <w:rsid w:val="004A5CCE"/>
    <w:rsid w:val="004A5EC1"/>
    <w:rsid w:val="004A6014"/>
    <w:rsid w:val="004A60A3"/>
    <w:rsid w:val="004A62F2"/>
    <w:rsid w:val="004A6358"/>
    <w:rsid w:val="004A63AE"/>
    <w:rsid w:val="004A674B"/>
    <w:rsid w:val="004A6836"/>
    <w:rsid w:val="004A6927"/>
    <w:rsid w:val="004A6993"/>
    <w:rsid w:val="004A6D81"/>
    <w:rsid w:val="004A6E89"/>
    <w:rsid w:val="004A7124"/>
    <w:rsid w:val="004A7189"/>
    <w:rsid w:val="004A7211"/>
    <w:rsid w:val="004A7236"/>
    <w:rsid w:val="004A7268"/>
    <w:rsid w:val="004A73CD"/>
    <w:rsid w:val="004A7466"/>
    <w:rsid w:val="004A74A0"/>
    <w:rsid w:val="004A763B"/>
    <w:rsid w:val="004A770A"/>
    <w:rsid w:val="004A7B10"/>
    <w:rsid w:val="004A7C2E"/>
    <w:rsid w:val="004A7C56"/>
    <w:rsid w:val="004A7D0E"/>
    <w:rsid w:val="004A7E3E"/>
    <w:rsid w:val="004A7EAC"/>
    <w:rsid w:val="004A7FEA"/>
    <w:rsid w:val="004B02C4"/>
    <w:rsid w:val="004B039B"/>
    <w:rsid w:val="004B03BD"/>
    <w:rsid w:val="004B040A"/>
    <w:rsid w:val="004B0515"/>
    <w:rsid w:val="004B0532"/>
    <w:rsid w:val="004B05B8"/>
    <w:rsid w:val="004B05BD"/>
    <w:rsid w:val="004B0607"/>
    <w:rsid w:val="004B0650"/>
    <w:rsid w:val="004B0788"/>
    <w:rsid w:val="004B0945"/>
    <w:rsid w:val="004B09FB"/>
    <w:rsid w:val="004B0C08"/>
    <w:rsid w:val="004B0C6C"/>
    <w:rsid w:val="004B0DC0"/>
    <w:rsid w:val="004B0FD1"/>
    <w:rsid w:val="004B13C1"/>
    <w:rsid w:val="004B14D3"/>
    <w:rsid w:val="004B1600"/>
    <w:rsid w:val="004B16E1"/>
    <w:rsid w:val="004B1798"/>
    <w:rsid w:val="004B1A6E"/>
    <w:rsid w:val="004B1B16"/>
    <w:rsid w:val="004B1C56"/>
    <w:rsid w:val="004B1CFB"/>
    <w:rsid w:val="004B1D74"/>
    <w:rsid w:val="004B201D"/>
    <w:rsid w:val="004B2035"/>
    <w:rsid w:val="004B28C7"/>
    <w:rsid w:val="004B2C05"/>
    <w:rsid w:val="004B2EB3"/>
    <w:rsid w:val="004B3052"/>
    <w:rsid w:val="004B31CE"/>
    <w:rsid w:val="004B3364"/>
    <w:rsid w:val="004B33D8"/>
    <w:rsid w:val="004B340A"/>
    <w:rsid w:val="004B37B2"/>
    <w:rsid w:val="004B3818"/>
    <w:rsid w:val="004B3901"/>
    <w:rsid w:val="004B39C6"/>
    <w:rsid w:val="004B3A2F"/>
    <w:rsid w:val="004B3A8E"/>
    <w:rsid w:val="004B3C07"/>
    <w:rsid w:val="004B3D11"/>
    <w:rsid w:val="004B3DFD"/>
    <w:rsid w:val="004B3E93"/>
    <w:rsid w:val="004B3F63"/>
    <w:rsid w:val="004B3FA0"/>
    <w:rsid w:val="004B43DA"/>
    <w:rsid w:val="004B4459"/>
    <w:rsid w:val="004B4497"/>
    <w:rsid w:val="004B450D"/>
    <w:rsid w:val="004B453D"/>
    <w:rsid w:val="004B455F"/>
    <w:rsid w:val="004B46E3"/>
    <w:rsid w:val="004B480A"/>
    <w:rsid w:val="004B4929"/>
    <w:rsid w:val="004B49C0"/>
    <w:rsid w:val="004B4A5D"/>
    <w:rsid w:val="004B4BE1"/>
    <w:rsid w:val="004B4D62"/>
    <w:rsid w:val="004B4D71"/>
    <w:rsid w:val="004B4DD4"/>
    <w:rsid w:val="004B501B"/>
    <w:rsid w:val="004B5025"/>
    <w:rsid w:val="004B5097"/>
    <w:rsid w:val="004B50ED"/>
    <w:rsid w:val="004B5135"/>
    <w:rsid w:val="004B5141"/>
    <w:rsid w:val="004B5242"/>
    <w:rsid w:val="004B5342"/>
    <w:rsid w:val="004B5410"/>
    <w:rsid w:val="004B5466"/>
    <w:rsid w:val="004B5552"/>
    <w:rsid w:val="004B5673"/>
    <w:rsid w:val="004B5757"/>
    <w:rsid w:val="004B5A5D"/>
    <w:rsid w:val="004B5BD7"/>
    <w:rsid w:val="004B5E31"/>
    <w:rsid w:val="004B6008"/>
    <w:rsid w:val="004B6035"/>
    <w:rsid w:val="004B6065"/>
    <w:rsid w:val="004B606F"/>
    <w:rsid w:val="004B60BB"/>
    <w:rsid w:val="004B62CD"/>
    <w:rsid w:val="004B62EE"/>
    <w:rsid w:val="004B6471"/>
    <w:rsid w:val="004B64C2"/>
    <w:rsid w:val="004B6587"/>
    <w:rsid w:val="004B6670"/>
    <w:rsid w:val="004B672A"/>
    <w:rsid w:val="004B688D"/>
    <w:rsid w:val="004B6B7C"/>
    <w:rsid w:val="004B6E6E"/>
    <w:rsid w:val="004B6FB3"/>
    <w:rsid w:val="004B74E7"/>
    <w:rsid w:val="004B7571"/>
    <w:rsid w:val="004B7885"/>
    <w:rsid w:val="004B7952"/>
    <w:rsid w:val="004B7A86"/>
    <w:rsid w:val="004B7ABC"/>
    <w:rsid w:val="004B7BA7"/>
    <w:rsid w:val="004B7CEA"/>
    <w:rsid w:val="004B7E24"/>
    <w:rsid w:val="004B7E97"/>
    <w:rsid w:val="004C0036"/>
    <w:rsid w:val="004C0329"/>
    <w:rsid w:val="004C03DC"/>
    <w:rsid w:val="004C043D"/>
    <w:rsid w:val="004C04B3"/>
    <w:rsid w:val="004C0515"/>
    <w:rsid w:val="004C06EB"/>
    <w:rsid w:val="004C0768"/>
    <w:rsid w:val="004C0ADD"/>
    <w:rsid w:val="004C0BED"/>
    <w:rsid w:val="004C0BF7"/>
    <w:rsid w:val="004C0D4E"/>
    <w:rsid w:val="004C0E61"/>
    <w:rsid w:val="004C0EB8"/>
    <w:rsid w:val="004C1123"/>
    <w:rsid w:val="004C1259"/>
    <w:rsid w:val="004C130E"/>
    <w:rsid w:val="004C1360"/>
    <w:rsid w:val="004C1377"/>
    <w:rsid w:val="004C1392"/>
    <w:rsid w:val="004C13AE"/>
    <w:rsid w:val="004C1584"/>
    <w:rsid w:val="004C1642"/>
    <w:rsid w:val="004C16CB"/>
    <w:rsid w:val="004C17F5"/>
    <w:rsid w:val="004C17FD"/>
    <w:rsid w:val="004C19A0"/>
    <w:rsid w:val="004C1BDC"/>
    <w:rsid w:val="004C1BE7"/>
    <w:rsid w:val="004C1E3A"/>
    <w:rsid w:val="004C1E89"/>
    <w:rsid w:val="004C1F1B"/>
    <w:rsid w:val="004C1F56"/>
    <w:rsid w:val="004C2023"/>
    <w:rsid w:val="004C2147"/>
    <w:rsid w:val="004C222F"/>
    <w:rsid w:val="004C2476"/>
    <w:rsid w:val="004C26B9"/>
    <w:rsid w:val="004C284A"/>
    <w:rsid w:val="004C2A58"/>
    <w:rsid w:val="004C2D06"/>
    <w:rsid w:val="004C2D8C"/>
    <w:rsid w:val="004C2E35"/>
    <w:rsid w:val="004C2F48"/>
    <w:rsid w:val="004C3016"/>
    <w:rsid w:val="004C3257"/>
    <w:rsid w:val="004C352A"/>
    <w:rsid w:val="004C3955"/>
    <w:rsid w:val="004C39F4"/>
    <w:rsid w:val="004C3A8D"/>
    <w:rsid w:val="004C3A95"/>
    <w:rsid w:val="004C3FB8"/>
    <w:rsid w:val="004C4140"/>
    <w:rsid w:val="004C41A6"/>
    <w:rsid w:val="004C42AF"/>
    <w:rsid w:val="004C437C"/>
    <w:rsid w:val="004C45E3"/>
    <w:rsid w:val="004C4603"/>
    <w:rsid w:val="004C460B"/>
    <w:rsid w:val="004C4694"/>
    <w:rsid w:val="004C46CD"/>
    <w:rsid w:val="004C4805"/>
    <w:rsid w:val="004C485F"/>
    <w:rsid w:val="004C49BA"/>
    <w:rsid w:val="004C49E5"/>
    <w:rsid w:val="004C4E52"/>
    <w:rsid w:val="004C4FA6"/>
    <w:rsid w:val="004C505E"/>
    <w:rsid w:val="004C518B"/>
    <w:rsid w:val="004C51D0"/>
    <w:rsid w:val="004C525C"/>
    <w:rsid w:val="004C52B7"/>
    <w:rsid w:val="004C52F7"/>
    <w:rsid w:val="004C5392"/>
    <w:rsid w:val="004C5596"/>
    <w:rsid w:val="004C56F8"/>
    <w:rsid w:val="004C5872"/>
    <w:rsid w:val="004C589F"/>
    <w:rsid w:val="004C5BC4"/>
    <w:rsid w:val="004C5C83"/>
    <w:rsid w:val="004C5D4C"/>
    <w:rsid w:val="004C5E56"/>
    <w:rsid w:val="004C5E71"/>
    <w:rsid w:val="004C5F0B"/>
    <w:rsid w:val="004C6215"/>
    <w:rsid w:val="004C6350"/>
    <w:rsid w:val="004C6382"/>
    <w:rsid w:val="004C6413"/>
    <w:rsid w:val="004C64C0"/>
    <w:rsid w:val="004C694D"/>
    <w:rsid w:val="004C6A7C"/>
    <w:rsid w:val="004C6AEF"/>
    <w:rsid w:val="004C6B99"/>
    <w:rsid w:val="004C6C97"/>
    <w:rsid w:val="004C6CFA"/>
    <w:rsid w:val="004C6E19"/>
    <w:rsid w:val="004C6E37"/>
    <w:rsid w:val="004C6F29"/>
    <w:rsid w:val="004C70FE"/>
    <w:rsid w:val="004C74C1"/>
    <w:rsid w:val="004C7540"/>
    <w:rsid w:val="004C757C"/>
    <w:rsid w:val="004C759A"/>
    <w:rsid w:val="004C75A4"/>
    <w:rsid w:val="004C782D"/>
    <w:rsid w:val="004C794E"/>
    <w:rsid w:val="004C79BB"/>
    <w:rsid w:val="004C7A08"/>
    <w:rsid w:val="004C7A3C"/>
    <w:rsid w:val="004C7A4E"/>
    <w:rsid w:val="004C7C38"/>
    <w:rsid w:val="004C7FF7"/>
    <w:rsid w:val="004D0084"/>
    <w:rsid w:val="004D00AD"/>
    <w:rsid w:val="004D00CB"/>
    <w:rsid w:val="004D00DF"/>
    <w:rsid w:val="004D0109"/>
    <w:rsid w:val="004D01CB"/>
    <w:rsid w:val="004D0236"/>
    <w:rsid w:val="004D02D7"/>
    <w:rsid w:val="004D0538"/>
    <w:rsid w:val="004D056D"/>
    <w:rsid w:val="004D057D"/>
    <w:rsid w:val="004D08B3"/>
    <w:rsid w:val="004D08B4"/>
    <w:rsid w:val="004D0909"/>
    <w:rsid w:val="004D095F"/>
    <w:rsid w:val="004D09C1"/>
    <w:rsid w:val="004D0A34"/>
    <w:rsid w:val="004D0BA7"/>
    <w:rsid w:val="004D0C97"/>
    <w:rsid w:val="004D0E47"/>
    <w:rsid w:val="004D101A"/>
    <w:rsid w:val="004D1092"/>
    <w:rsid w:val="004D1206"/>
    <w:rsid w:val="004D12EF"/>
    <w:rsid w:val="004D1437"/>
    <w:rsid w:val="004D1575"/>
    <w:rsid w:val="004D1715"/>
    <w:rsid w:val="004D17DC"/>
    <w:rsid w:val="004D1804"/>
    <w:rsid w:val="004D18D4"/>
    <w:rsid w:val="004D1983"/>
    <w:rsid w:val="004D1B9E"/>
    <w:rsid w:val="004D1DB5"/>
    <w:rsid w:val="004D1F16"/>
    <w:rsid w:val="004D2042"/>
    <w:rsid w:val="004D2129"/>
    <w:rsid w:val="004D2349"/>
    <w:rsid w:val="004D238C"/>
    <w:rsid w:val="004D241C"/>
    <w:rsid w:val="004D25E7"/>
    <w:rsid w:val="004D2604"/>
    <w:rsid w:val="004D29FD"/>
    <w:rsid w:val="004D2D0F"/>
    <w:rsid w:val="004D2E90"/>
    <w:rsid w:val="004D3120"/>
    <w:rsid w:val="004D333A"/>
    <w:rsid w:val="004D33DC"/>
    <w:rsid w:val="004D36BB"/>
    <w:rsid w:val="004D36DB"/>
    <w:rsid w:val="004D36E7"/>
    <w:rsid w:val="004D36ED"/>
    <w:rsid w:val="004D38C1"/>
    <w:rsid w:val="004D3A75"/>
    <w:rsid w:val="004D3AC7"/>
    <w:rsid w:val="004D3AF4"/>
    <w:rsid w:val="004D3E96"/>
    <w:rsid w:val="004D3FD9"/>
    <w:rsid w:val="004D401A"/>
    <w:rsid w:val="004D41D8"/>
    <w:rsid w:val="004D41F4"/>
    <w:rsid w:val="004D42DE"/>
    <w:rsid w:val="004D46D5"/>
    <w:rsid w:val="004D4A4D"/>
    <w:rsid w:val="004D4CEB"/>
    <w:rsid w:val="004D5321"/>
    <w:rsid w:val="004D567C"/>
    <w:rsid w:val="004D57E1"/>
    <w:rsid w:val="004D5842"/>
    <w:rsid w:val="004D5847"/>
    <w:rsid w:val="004D59FF"/>
    <w:rsid w:val="004D5D8F"/>
    <w:rsid w:val="004D6209"/>
    <w:rsid w:val="004D632F"/>
    <w:rsid w:val="004D6356"/>
    <w:rsid w:val="004D6363"/>
    <w:rsid w:val="004D63C3"/>
    <w:rsid w:val="004D63DE"/>
    <w:rsid w:val="004D6611"/>
    <w:rsid w:val="004D68B4"/>
    <w:rsid w:val="004D69A1"/>
    <w:rsid w:val="004D6C34"/>
    <w:rsid w:val="004D6D07"/>
    <w:rsid w:val="004D6D64"/>
    <w:rsid w:val="004D6E95"/>
    <w:rsid w:val="004D7064"/>
    <w:rsid w:val="004D7457"/>
    <w:rsid w:val="004D7466"/>
    <w:rsid w:val="004D78CB"/>
    <w:rsid w:val="004D7927"/>
    <w:rsid w:val="004D7C01"/>
    <w:rsid w:val="004D7E98"/>
    <w:rsid w:val="004D7F43"/>
    <w:rsid w:val="004D7FA2"/>
    <w:rsid w:val="004E00FA"/>
    <w:rsid w:val="004E01B2"/>
    <w:rsid w:val="004E01C5"/>
    <w:rsid w:val="004E01D6"/>
    <w:rsid w:val="004E0327"/>
    <w:rsid w:val="004E03A1"/>
    <w:rsid w:val="004E05A2"/>
    <w:rsid w:val="004E0644"/>
    <w:rsid w:val="004E074E"/>
    <w:rsid w:val="004E08E7"/>
    <w:rsid w:val="004E096C"/>
    <w:rsid w:val="004E0AA5"/>
    <w:rsid w:val="004E0AF3"/>
    <w:rsid w:val="004E0B24"/>
    <w:rsid w:val="004E0E5F"/>
    <w:rsid w:val="004E0EA9"/>
    <w:rsid w:val="004E11FD"/>
    <w:rsid w:val="004E137A"/>
    <w:rsid w:val="004E13EE"/>
    <w:rsid w:val="004E145D"/>
    <w:rsid w:val="004E1561"/>
    <w:rsid w:val="004E16D3"/>
    <w:rsid w:val="004E1724"/>
    <w:rsid w:val="004E18D8"/>
    <w:rsid w:val="004E19F0"/>
    <w:rsid w:val="004E1C72"/>
    <w:rsid w:val="004E1F3C"/>
    <w:rsid w:val="004E2051"/>
    <w:rsid w:val="004E2284"/>
    <w:rsid w:val="004E2411"/>
    <w:rsid w:val="004E249B"/>
    <w:rsid w:val="004E2612"/>
    <w:rsid w:val="004E2644"/>
    <w:rsid w:val="004E28CA"/>
    <w:rsid w:val="004E29D0"/>
    <w:rsid w:val="004E2A36"/>
    <w:rsid w:val="004E2A74"/>
    <w:rsid w:val="004E2B3E"/>
    <w:rsid w:val="004E2C63"/>
    <w:rsid w:val="004E2DB9"/>
    <w:rsid w:val="004E2EF1"/>
    <w:rsid w:val="004E2F88"/>
    <w:rsid w:val="004E34B4"/>
    <w:rsid w:val="004E35FF"/>
    <w:rsid w:val="004E3622"/>
    <w:rsid w:val="004E3AD4"/>
    <w:rsid w:val="004E3B90"/>
    <w:rsid w:val="004E413B"/>
    <w:rsid w:val="004E4212"/>
    <w:rsid w:val="004E42D0"/>
    <w:rsid w:val="004E4416"/>
    <w:rsid w:val="004E44FA"/>
    <w:rsid w:val="004E45CE"/>
    <w:rsid w:val="004E4AD8"/>
    <w:rsid w:val="004E4D1B"/>
    <w:rsid w:val="004E4DF7"/>
    <w:rsid w:val="004E4FDB"/>
    <w:rsid w:val="004E504D"/>
    <w:rsid w:val="004E50F5"/>
    <w:rsid w:val="004E53FB"/>
    <w:rsid w:val="004E5511"/>
    <w:rsid w:val="004E5642"/>
    <w:rsid w:val="004E5700"/>
    <w:rsid w:val="004E59FC"/>
    <w:rsid w:val="004E5ACE"/>
    <w:rsid w:val="004E5BAA"/>
    <w:rsid w:val="004E5CCA"/>
    <w:rsid w:val="004E62B7"/>
    <w:rsid w:val="004E64A0"/>
    <w:rsid w:val="004E65FE"/>
    <w:rsid w:val="004E674F"/>
    <w:rsid w:val="004E6833"/>
    <w:rsid w:val="004E68AF"/>
    <w:rsid w:val="004E68D3"/>
    <w:rsid w:val="004E68F0"/>
    <w:rsid w:val="004E6F8D"/>
    <w:rsid w:val="004E70F1"/>
    <w:rsid w:val="004E7185"/>
    <w:rsid w:val="004E71C3"/>
    <w:rsid w:val="004E7283"/>
    <w:rsid w:val="004E74C6"/>
    <w:rsid w:val="004E7584"/>
    <w:rsid w:val="004E75F2"/>
    <w:rsid w:val="004E783F"/>
    <w:rsid w:val="004E784A"/>
    <w:rsid w:val="004E7B59"/>
    <w:rsid w:val="004E7BF1"/>
    <w:rsid w:val="004E7C02"/>
    <w:rsid w:val="004E7C47"/>
    <w:rsid w:val="004E7DAB"/>
    <w:rsid w:val="004F0105"/>
    <w:rsid w:val="004F01FC"/>
    <w:rsid w:val="004F029E"/>
    <w:rsid w:val="004F02B5"/>
    <w:rsid w:val="004F02C5"/>
    <w:rsid w:val="004F037F"/>
    <w:rsid w:val="004F03C0"/>
    <w:rsid w:val="004F04B5"/>
    <w:rsid w:val="004F051E"/>
    <w:rsid w:val="004F065E"/>
    <w:rsid w:val="004F075B"/>
    <w:rsid w:val="004F07A3"/>
    <w:rsid w:val="004F0A91"/>
    <w:rsid w:val="004F0B87"/>
    <w:rsid w:val="004F0C64"/>
    <w:rsid w:val="004F0D0D"/>
    <w:rsid w:val="004F0DBE"/>
    <w:rsid w:val="004F0F1C"/>
    <w:rsid w:val="004F1052"/>
    <w:rsid w:val="004F108F"/>
    <w:rsid w:val="004F1176"/>
    <w:rsid w:val="004F141B"/>
    <w:rsid w:val="004F150B"/>
    <w:rsid w:val="004F185C"/>
    <w:rsid w:val="004F1912"/>
    <w:rsid w:val="004F1966"/>
    <w:rsid w:val="004F1BD0"/>
    <w:rsid w:val="004F20A4"/>
    <w:rsid w:val="004F21A8"/>
    <w:rsid w:val="004F220A"/>
    <w:rsid w:val="004F2242"/>
    <w:rsid w:val="004F248B"/>
    <w:rsid w:val="004F24EB"/>
    <w:rsid w:val="004F251C"/>
    <w:rsid w:val="004F25B2"/>
    <w:rsid w:val="004F2696"/>
    <w:rsid w:val="004F282C"/>
    <w:rsid w:val="004F293B"/>
    <w:rsid w:val="004F2BB2"/>
    <w:rsid w:val="004F2E21"/>
    <w:rsid w:val="004F3079"/>
    <w:rsid w:val="004F3303"/>
    <w:rsid w:val="004F3313"/>
    <w:rsid w:val="004F349C"/>
    <w:rsid w:val="004F3511"/>
    <w:rsid w:val="004F35D5"/>
    <w:rsid w:val="004F3708"/>
    <w:rsid w:val="004F376C"/>
    <w:rsid w:val="004F38E2"/>
    <w:rsid w:val="004F390F"/>
    <w:rsid w:val="004F3B41"/>
    <w:rsid w:val="004F3C78"/>
    <w:rsid w:val="004F3CDA"/>
    <w:rsid w:val="004F3CF2"/>
    <w:rsid w:val="004F3CF4"/>
    <w:rsid w:val="004F3E56"/>
    <w:rsid w:val="004F3EB0"/>
    <w:rsid w:val="004F3F91"/>
    <w:rsid w:val="004F3FB8"/>
    <w:rsid w:val="004F42E7"/>
    <w:rsid w:val="004F44AD"/>
    <w:rsid w:val="004F4CEA"/>
    <w:rsid w:val="004F4E31"/>
    <w:rsid w:val="004F5048"/>
    <w:rsid w:val="004F5385"/>
    <w:rsid w:val="004F5708"/>
    <w:rsid w:val="004F5830"/>
    <w:rsid w:val="004F5995"/>
    <w:rsid w:val="004F59EB"/>
    <w:rsid w:val="004F5B2D"/>
    <w:rsid w:val="004F5B5D"/>
    <w:rsid w:val="004F5C30"/>
    <w:rsid w:val="004F5C70"/>
    <w:rsid w:val="004F5CE4"/>
    <w:rsid w:val="004F5E81"/>
    <w:rsid w:val="004F5F77"/>
    <w:rsid w:val="004F6065"/>
    <w:rsid w:val="004F614F"/>
    <w:rsid w:val="004F615D"/>
    <w:rsid w:val="004F6400"/>
    <w:rsid w:val="004F68DA"/>
    <w:rsid w:val="004F6AE5"/>
    <w:rsid w:val="004F6CF4"/>
    <w:rsid w:val="004F6F5D"/>
    <w:rsid w:val="004F6F6D"/>
    <w:rsid w:val="004F6F87"/>
    <w:rsid w:val="004F7288"/>
    <w:rsid w:val="004F731A"/>
    <w:rsid w:val="004F732F"/>
    <w:rsid w:val="004F73BF"/>
    <w:rsid w:val="004F7451"/>
    <w:rsid w:val="004F74B1"/>
    <w:rsid w:val="004F74DA"/>
    <w:rsid w:val="004F7686"/>
    <w:rsid w:val="004F7918"/>
    <w:rsid w:val="004F7A2E"/>
    <w:rsid w:val="004F7ACE"/>
    <w:rsid w:val="004F7C11"/>
    <w:rsid w:val="004F7E09"/>
    <w:rsid w:val="0050012B"/>
    <w:rsid w:val="0050019F"/>
    <w:rsid w:val="0050021C"/>
    <w:rsid w:val="00500253"/>
    <w:rsid w:val="005002ED"/>
    <w:rsid w:val="00500321"/>
    <w:rsid w:val="0050040D"/>
    <w:rsid w:val="005004F3"/>
    <w:rsid w:val="005005E2"/>
    <w:rsid w:val="00500737"/>
    <w:rsid w:val="00500811"/>
    <w:rsid w:val="0050091E"/>
    <w:rsid w:val="00500A86"/>
    <w:rsid w:val="00500B07"/>
    <w:rsid w:val="00500B55"/>
    <w:rsid w:val="00500C82"/>
    <w:rsid w:val="00500CF7"/>
    <w:rsid w:val="00500EE7"/>
    <w:rsid w:val="00500F14"/>
    <w:rsid w:val="0050118A"/>
    <w:rsid w:val="00501193"/>
    <w:rsid w:val="00501287"/>
    <w:rsid w:val="0050167C"/>
    <w:rsid w:val="005016CF"/>
    <w:rsid w:val="005016FC"/>
    <w:rsid w:val="00501EAA"/>
    <w:rsid w:val="00501EF7"/>
    <w:rsid w:val="00502068"/>
    <w:rsid w:val="0050217A"/>
    <w:rsid w:val="005023F1"/>
    <w:rsid w:val="0050250E"/>
    <w:rsid w:val="00502568"/>
    <w:rsid w:val="005026A2"/>
    <w:rsid w:val="0050272D"/>
    <w:rsid w:val="00502771"/>
    <w:rsid w:val="0050290D"/>
    <w:rsid w:val="0050299D"/>
    <w:rsid w:val="00502BB7"/>
    <w:rsid w:val="00502C53"/>
    <w:rsid w:val="00502DB6"/>
    <w:rsid w:val="00502E13"/>
    <w:rsid w:val="00502E61"/>
    <w:rsid w:val="00503141"/>
    <w:rsid w:val="005031DC"/>
    <w:rsid w:val="005031E7"/>
    <w:rsid w:val="005032EB"/>
    <w:rsid w:val="005034CD"/>
    <w:rsid w:val="005035EE"/>
    <w:rsid w:val="005036EC"/>
    <w:rsid w:val="00503B0F"/>
    <w:rsid w:val="00503CFA"/>
    <w:rsid w:val="00503D72"/>
    <w:rsid w:val="00503E06"/>
    <w:rsid w:val="00503E45"/>
    <w:rsid w:val="00503ECC"/>
    <w:rsid w:val="00503F3C"/>
    <w:rsid w:val="0050405C"/>
    <w:rsid w:val="005041D1"/>
    <w:rsid w:val="0050426A"/>
    <w:rsid w:val="005042C2"/>
    <w:rsid w:val="005043ED"/>
    <w:rsid w:val="005045C6"/>
    <w:rsid w:val="0050472C"/>
    <w:rsid w:val="00504A29"/>
    <w:rsid w:val="00504BF1"/>
    <w:rsid w:val="00504D0C"/>
    <w:rsid w:val="00504EB9"/>
    <w:rsid w:val="00504EDF"/>
    <w:rsid w:val="0050519E"/>
    <w:rsid w:val="0050525D"/>
    <w:rsid w:val="00505289"/>
    <w:rsid w:val="00505304"/>
    <w:rsid w:val="00505456"/>
    <w:rsid w:val="00505555"/>
    <w:rsid w:val="005056B2"/>
    <w:rsid w:val="00505785"/>
    <w:rsid w:val="00505865"/>
    <w:rsid w:val="0050592E"/>
    <w:rsid w:val="00505AC3"/>
    <w:rsid w:val="00505CEF"/>
    <w:rsid w:val="00505D5B"/>
    <w:rsid w:val="00505D81"/>
    <w:rsid w:val="00505F83"/>
    <w:rsid w:val="0050615B"/>
    <w:rsid w:val="0050619A"/>
    <w:rsid w:val="005061F3"/>
    <w:rsid w:val="00506236"/>
    <w:rsid w:val="0050647D"/>
    <w:rsid w:val="005065DE"/>
    <w:rsid w:val="005067B1"/>
    <w:rsid w:val="0050683E"/>
    <w:rsid w:val="00506985"/>
    <w:rsid w:val="00506A15"/>
    <w:rsid w:val="00506A4F"/>
    <w:rsid w:val="00506B12"/>
    <w:rsid w:val="00506C29"/>
    <w:rsid w:val="00506D54"/>
    <w:rsid w:val="00506DBD"/>
    <w:rsid w:val="00506E4F"/>
    <w:rsid w:val="00506E60"/>
    <w:rsid w:val="00506F1E"/>
    <w:rsid w:val="00507080"/>
    <w:rsid w:val="00507086"/>
    <w:rsid w:val="00507292"/>
    <w:rsid w:val="0050744F"/>
    <w:rsid w:val="0050753F"/>
    <w:rsid w:val="0050756D"/>
    <w:rsid w:val="005076F9"/>
    <w:rsid w:val="005077B2"/>
    <w:rsid w:val="005079C2"/>
    <w:rsid w:val="00507AC4"/>
    <w:rsid w:val="00507BAE"/>
    <w:rsid w:val="00507BDD"/>
    <w:rsid w:val="00507C6A"/>
    <w:rsid w:val="00510122"/>
    <w:rsid w:val="00510244"/>
    <w:rsid w:val="005102E2"/>
    <w:rsid w:val="005103D8"/>
    <w:rsid w:val="005103DB"/>
    <w:rsid w:val="005104D8"/>
    <w:rsid w:val="00510544"/>
    <w:rsid w:val="005105C3"/>
    <w:rsid w:val="005105D6"/>
    <w:rsid w:val="00510651"/>
    <w:rsid w:val="0051066F"/>
    <w:rsid w:val="00510913"/>
    <w:rsid w:val="00510B13"/>
    <w:rsid w:val="00510CD1"/>
    <w:rsid w:val="00510FA6"/>
    <w:rsid w:val="0051109D"/>
    <w:rsid w:val="005110ED"/>
    <w:rsid w:val="005112A5"/>
    <w:rsid w:val="005113F5"/>
    <w:rsid w:val="00511409"/>
    <w:rsid w:val="005114E5"/>
    <w:rsid w:val="00511719"/>
    <w:rsid w:val="0051186A"/>
    <w:rsid w:val="00511B50"/>
    <w:rsid w:val="00511BD9"/>
    <w:rsid w:val="00511BEC"/>
    <w:rsid w:val="00511C0C"/>
    <w:rsid w:val="00511E58"/>
    <w:rsid w:val="00512052"/>
    <w:rsid w:val="00512057"/>
    <w:rsid w:val="00512429"/>
    <w:rsid w:val="005125D6"/>
    <w:rsid w:val="00512608"/>
    <w:rsid w:val="005126B3"/>
    <w:rsid w:val="00512705"/>
    <w:rsid w:val="00512722"/>
    <w:rsid w:val="00512742"/>
    <w:rsid w:val="00512753"/>
    <w:rsid w:val="005127DB"/>
    <w:rsid w:val="00512818"/>
    <w:rsid w:val="005128A7"/>
    <w:rsid w:val="005129CC"/>
    <w:rsid w:val="005129FF"/>
    <w:rsid w:val="00512B01"/>
    <w:rsid w:val="00512B8F"/>
    <w:rsid w:val="00512BB6"/>
    <w:rsid w:val="00512BF1"/>
    <w:rsid w:val="00512D30"/>
    <w:rsid w:val="00513073"/>
    <w:rsid w:val="005130EC"/>
    <w:rsid w:val="0051319B"/>
    <w:rsid w:val="005131F0"/>
    <w:rsid w:val="00513286"/>
    <w:rsid w:val="005133E0"/>
    <w:rsid w:val="005136A8"/>
    <w:rsid w:val="00513766"/>
    <w:rsid w:val="00513798"/>
    <w:rsid w:val="005138ED"/>
    <w:rsid w:val="00513980"/>
    <w:rsid w:val="00513CED"/>
    <w:rsid w:val="00513E25"/>
    <w:rsid w:val="00513EF5"/>
    <w:rsid w:val="00513F57"/>
    <w:rsid w:val="005140CF"/>
    <w:rsid w:val="005140E5"/>
    <w:rsid w:val="005141E7"/>
    <w:rsid w:val="0051422D"/>
    <w:rsid w:val="00514339"/>
    <w:rsid w:val="00514471"/>
    <w:rsid w:val="005144A9"/>
    <w:rsid w:val="005145C3"/>
    <w:rsid w:val="0051468D"/>
    <w:rsid w:val="00514767"/>
    <w:rsid w:val="005147E3"/>
    <w:rsid w:val="00514885"/>
    <w:rsid w:val="00514BB3"/>
    <w:rsid w:val="00514D29"/>
    <w:rsid w:val="00514DFF"/>
    <w:rsid w:val="00514F43"/>
    <w:rsid w:val="005152C6"/>
    <w:rsid w:val="00515338"/>
    <w:rsid w:val="00515469"/>
    <w:rsid w:val="005155BC"/>
    <w:rsid w:val="0051589E"/>
    <w:rsid w:val="00515B11"/>
    <w:rsid w:val="00515C40"/>
    <w:rsid w:val="00515D21"/>
    <w:rsid w:val="00515D25"/>
    <w:rsid w:val="00515DAB"/>
    <w:rsid w:val="00515EB4"/>
    <w:rsid w:val="00515EE0"/>
    <w:rsid w:val="00515F8B"/>
    <w:rsid w:val="0051644F"/>
    <w:rsid w:val="00516486"/>
    <w:rsid w:val="0051656C"/>
    <w:rsid w:val="005167BE"/>
    <w:rsid w:val="00516969"/>
    <w:rsid w:val="00516ACD"/>
    <w:rsid w:val="00516C0A"/>
    <w:rsid w:val="00516CDE"/>
    <w:rsid w:val="00516D5A"/>
    <w:rsid w:val="00516E12"/>
    <w:rsid w:val="00516E62"/>
    <w:rsid w:val="00516E7E"/>
    <w:rsid w:val="00516FF4"/>
    <w:rsid w:val="005171B5"/>
    <w:rsid w:val="00517261"/>
    <w:rsid w:val="005172EB"/>
    <w:rsid w:val="00517650"/>
    <w:rsid w:val="00517682"/>
    <w:rsid w:val="005179D3"/>
    <w:rsid w:val="00517B72"/>
    <w:rsid w:val="00517BFA"/>
    <w:rsid w:val="00517C36"/>
    <w:rsid w:val="00517DBA"/>
    <w:rsid w:val="0052000E"/>
    <w:rsid w:val="00520020"/>
    <w:rsid w:val="00520098"/>
    <w:rsid w:val="0052034F"/>
    <w:rsid w:val="005203C5"/>
    <w:rsid w:val="005206C8"/>
    <w:rsid w:val="00520752"/>
    <w:rsid w:val="00520786"/>
    <w:rsid w:val="0052080B"/>
    <w:rsid w:val="005208F5"/>
    <w:rsid w:val="0052099A"/>
    <w:rsid w:val="00520A1C"/>
    <w:rsid w:val="00520AAE"/>
    <w:rsid w:val="00520CBD"/>
    <w:rsid w:val="00520CE1"/>
    <w:rsid w:val="00520DFA"/>
    <w:rsid w:val="00520F3E"/>
    <w:rsid w:val="0052106B"/>
    <w:rsid w:val="005210E8"/>
    <w:rsid w:val="00521176"/>
    <w:rsid w:val="0052124D"/>
    <w:rsid w:val="0052143E"/>
    <w:rsid w:val="005216C6"/>
    <w:rsid w:val="005216ED"/>
    <w:rsid w:val="00521806"/>
    <w:rsid w:val="0052189E"/>
    <w:rsid w:val="00521B02"/>
    <w:rsid w:val="00521D97"/>
    <w:rsid w:val="00522089"/>
    <w:rsid w:val="005220FC"/>
    <w:rsid w:val="0052210E"/>
    <w:rsid w:val="005221FC"/>
    <w:rsid w:val="00522390"/>
    <w:rsid w:val="00522404"/>
    <w:rsid w:val="005229C2"/>
    <w:rsid w:val="00522AAF"/>
    <w:rsid w:val="00522BAF"/>
    <w:rsid w:val="00522BDF"/>
    <w:rsid w:val="00522C12"/>
    <w:rsid w:val="00522D15"/>
    <w:rsid w:val="00522E56"/>
    <w:rsid w:val="00523071"/>
    <w:rsid w:val="00523213"/>
    <w:rsid w:val="00523B3A"/>
    <w:rsid w:val="00523CE0"/>
    <w:rsid w:val="00523DC1"/>
    <w:rsid w:val="00524014"/>
    <w:rsid w:val="0052402D"/>
    <w:rsid w:val="005241A5"/>
    <w:rsid w:val="005242E3"/>
    <w:rsid w:val="005243E2"/>
    <w:rsid w:val="005244C7"/>
    <w:rsid w:val="005245A3"/>
    <w:rsid w:val="00524621"/>
    <w:rsid w:val="005248B7"/>
    <w:rsid w:val="00524C14"/>
    <w:rsid w:val="00524F57"/>
    <w:rsid w:val="00524FB1"/>
    <w:rsid w:val="00525041"/>
    <w:rsid w:val="00525056"/>
    <w:rsid w:val="00525074"/>
    <w:rsid w:val="00525130"/>
    <w:rsid w:val="005251FA"/>
    <w:rsid w:val="005252E5"/>
    <w:rsid w:val="00525383"/>
    <w:rsid w:val="0052539E"/>
    <w:rsid w:val="0052550E"/>
    <w:rsid w:val="00525B47"/>
    <w:rsid w:val="00525BB1"/>
    <w:rsid w:val="00525C18"/>
    <w:rsid w:val="00525C37"/>
    <w:rsid w:val="00525CDC"/>
    <w:rsid w:val="00525D6B"/>
    <w:rsid w:val="00525D7C"/>
    <w:rsid w:val="00525DC0"/>
    <w:rsid w:val="00525F03"/>
    <w:rsid w:val="00525F2A"/>
    <w:rsid w:val="00525F44"/>
    <w:rsid w:val="0052603B"/>
    <w:rsid w:val="00526279"/>
    <w:rsid w:val="005263C1"/>
    <w:rsid w:val="0052640A"/>
    <w:rsid w:val="005264B1"/>
    <w:rsid w:val="00526500"/>
    <w:rsid w:val="00526513"/>
    <w:rsid w:val="00526819"/>
    <w:rsid w:val="00526834"/>
    <w:rsid w:val="005268C2"/>
    <w:rsid w:val="00526A69"/>
    <w:rsid w:val="00526C86"/>
    <w:rsid w:val="00526DFE"/>
    <w:rsid w:val="00526ECE"/>
    <w:rsid w:val="00526FB1"/>
    <w:rsid w:val="005270C6"/>
    <w:rsid w:val="00527288"/>
    <w:rsid w:val="00527342"/>
    <w:rsid w:val="005273FC"/>
    <w:rsid w:val="00527454"/>
    <w:rsid w:val="0052795F"/>
    <w:rsid w:val="00527A4C"/>
    <w:rsid w:val="00527B7B"/>
    <w:rsid w:val="00527C0A"/>
    <w:rsid w:val="00527C65"/>
    <w:rsid w:val="00527D20"/>
    <w:rsid w:val="0053006E"/>
    <w:rsid w:val="005300DC"/>
    <w:rsid w:val="0053025E"/>
    <w:rsid w:val="005302A6"/>
    <w:rsid w:val="00530480"/>
    <w:rsid w:val="005304FB"/>
    <w:rsid w:val="005309E3"/>
    <w:rsid w:val="00530A7A"/>
    <w:rsid w:val="00530ACD"/>
    <w:rsid w:val="00530BC8"/>
    <w:rsid w:val="00530BF9"/>
    <w:rsid w:val="00530CD6"/>
    <w:rsid w:val="00530E07"/>
    <w:rsid w:val="0053115E"/>
    <w:rsid w:val="00531198"/>
    <w:rsid w:val="005312D9"/>
    <w:rsid w:val="005313FF"/>
    <w:rsid w:val="005314AB"/>
    <w:rsid w:val="00531568"/>
    <w:rsid w:val="005315DA"/>
    <w:rsid w:val="005315EE"/>
    <w:rsid w:val="0053171B"/>
    <w:rsid w:val="005317EF"/>
    <w:rsid w:val="0053183D"/>
    <w:rsid w:val="005318D2"/>
    <w:rsid w:val="00531911"/>
    <w:rsid w:val="00531B57"/>
    <w:rsid w:val="00531B7E"/>
    <w:rsid w:val="00531C32"/>
    <w:rsid w:val="00531CE5"/>
    <w:rsid w:val="00531D5A"/>
    <w:rsid w:val="00531F75"/>
    <w:rsid w:val="00531FAE"/>
    <w:rsid w:val="00532350"/>
    <w:rsid w:val="0053275F"/>
    <w:rsid w:val="005328E5"/>
    <w:rsid w:val="00532C4A"/>
    <w:rsid w:val="00532C8C"/>
    <w:rsid w:val="00532E86"/>
    <w:rsid w:val="00532F26"/>
    <w:rsid w:val="005331E4"/>
    <w:rsid w:val="0053325B"/>
    <w:rsid w:val="005332C9"/>
    <w:rsid w:val="0053331F"/>
    <w:rsid w:val="00533482"/>
    <w:rsid w:val="0053388F"/>
    <w:rsid w:val="0053390B"/>
    <w:rsid w:val="00533A7E"/>
    <w:rsid w:val="00533C41"/>
    <w:rsid w:val="0053418C"/>
    <w:rsid w:val="005341E3"/>
    <w:rsid w:val="005341F4"/>
    <w:rsid w:val="005343BE"/>
    <w:rsid w:val="0053449F"/>
    <w:rsid w:val="00534694"/>
    <w:rsid w:val="00534858"/>
    <w:rsid w:val="0053488C"/>
    <w:rsid w:val="00534949"/>
    <w:rsid w:val="00534AA2"/>
    <w:rsid w:val="00534B53"/>
    <w:rsid w:val="00534CB2"/>
    <w:rsid w:val="00534E52"/>
    <w:rsid w:val="00535304"/>
    <w:rsid w:val="005355FE"/>
    <w:rsid w:val="005358AC"/>
    <w:rsid w:val="005359FB"/>
    <w:rsid w:val="00535C85"/>
    <w:rsid w:val="00535E74"/>
    <w:rsid w:val="00535EDD"/>
    <w:rsid w:val="00535FEE"/>
    <w:rsid w:val="00536137"/>
    <w:rsid w:val="00536163"/>
    <w:rsid w:val="00536253"/>
    <w:rsid w:val="00536516"/>
    <w:rsid w:val="00536603"/>
    <w:rsid w:val="00536638"/>
    <w:rsid w:val="00536781"/>
    <w:rsid w:val="00536953"/>
    <w:rsid w:val="00536998"/>
    <w:rsid w:val="00536A4D"/>
    <w:rsid w:val="00536D6C"/>
    <w:rsid w:val="00537493"/>
    <w:rsid w:val="005375F1"/>
    <w:rsid w:val="00537617"/>
    <w:rsid w:val="00537711"/>
    <w:rsid w:val="00537722"/>
    <w:rsid w:val="005377F4"/>
    <w:rsid w:val="00537881"/>
    <w:rsid w:val="00537B51"/>
    <w:rsid w:val="00537C4A"/>
    <w:rsid w:val="00537D2E"/>
    <w:rsid w:val="00537DC8"/>
    <w:rsid w:val="00537DF8"/>
    <w:rsid w:val="00537E37"/>
    <w:rsid w:val="00537EA5"/>
    <w:rsid w:val="005400D0"/>
    <w:rsid w:val="00540127"/>
    <w:rsid w:val="005401B1"/>
    <w:rsid w:val="00540490"/>
    <w:rsid w:val="00540495"/>
    <w:rsid w:val="00540642"/>
    <w:rsid w:val="00540866"/>
    <w:rsid w:val="005408B5"/>
    <w:rsid w:val="00540D0D"/>
    <w:rsid w:val="00540DF2"/>
    <w:rsid w:val="00540FF6"/>
    <w:rsid w:val="00541115"/>
    <w:rsid w:val="0054120D"/>
    <w:rsid w:val="0054144C"/>
    <w:rsid w:val="0054180C"/>
    <w:rsid w:val="0054190C"/>
    <w:rsid w:val="005419AB"/>
    <w:rsid w:val="005419C1"/>
    <w:rsid w:val="005419D3"/>
    <w:rsid w:val="005419DF"/>
    <w:rsid w:val="005419E9"/>
    <w:rsid w:val="00541B08"/>
    <w:rsid w:val="00541E49"/>
    <w:rsid w:val="00541E4A"/>
    <w:rsid w:val="00541E73"/>
    <w:rsid w:val="005420CC"/>
    <w:rsid w:val="0054215D"/>
    <w:rsid w:val="00542328"/>
    <w:rsid w:val="005423EE"/>
    <w:rsid w:val="00542758"/>
    <w:rsid w:val="005428B5"/>
    <w:rsid w:val="005428C5"/>
    <w:rsid w:val="00542C38"/>
    <w:rsid w:val="00542C88"/>
    <w:rsid w:val="00542CFF"/>
    <w:rsid w:val="00542D27"/>
    <w:rsid w:val="00542F6E"/>
    <w:rsid w:val="005430FA"/>
    <w:rsid w:val="0054319F"/>
    <w:rsid w:val="00543208"/>
    <w:rsid w:val="005432E5"/>
    <w:rsid w:val="00543327"/>
    <w:rsid w:val="005433EE"/>
    <w:rsid w:val="005435E2"/>
    <w:rsid w:val="00543666"/>
    <w:rsid w:val="00543728"/>
    <w:rsid w:val="00543815"/>
    <w:rsid w:val="005438DA"/>
    <w:rsid w:val="005438E3"/>
    <w:rsid w:val="00543982"/>
    <w:rsid w:val="00543A2F"/>
    <w:rsid w:val="00543A9B"/>
    <w:rsid w:val="00543D4D"/>
    <w:rsid w:val="00544232"/>
    <w:rsid w:val="0054423E"/>
    <w:rsid w:val="005442AD"/>
    <w:rsid w:val="0054437A"/>
    <w:rsid w:val="0054472A"/>
    <w:rsid w:val="00544797"/>
    <w:rsid w:val="00544961"/>
    <w:rsid w:val="00544C91"/>
    <w:rsid w:val="00544D10"/>
    <w:rsid w:val="00544F10"/>
    <w:rsid w:val="00544F57"/>
    <w:rsid w:val="00545020"/>
    <w:rsid w:val="0054506E"/>
    <w:rsid w:val="0054508D"/>
    <w:rsid w:val="005451F7"/>
    <w:rsid w:val="0054520A"/>
    <w:rsid w:val="00545296"/>
    <w:rsid w:val="00545477"/>
    <w:rsid w:val="005454E7"/>
    <w:rsid w:val="0054551D"/>
    <w:rsid w:val="005457CB"/>
    <w:rsid w:val="00545CF8"/>
    <w:rsid w:val="00545CFF"/>
    <w:rsid w:val="00545E9B"/>
    <w:rsid w:val="00545FB4"/>
    <w:rsid w:val="0054630C"/>
    <w:rsid w:val="005463EF"/>
    <w:rsid w:val="0054670D"/>
    <w:rsid w:val="00546EE4"/>
    <w:rsid w:val="005470A8"/>
    <w:rsid w:val="00547349"/>
    <w:rsid w:val="005473C1"/>
    <w:rsid w:val="005474CB"/>
    <w:rsid w:val="00547521"/>
    <w:rsid w:val="00547784"/>
    <w:rsid w:val="00547A4E"/>
    <w:rsid w:val="00547C59"/>
    <w:rsid w:val="00547E45"/>
    <w:rsid w:val="00547E61"/>
    <w:rsid w:val="00547E75"/>
    <w:rsid w:val="00547EBA"/>
    <w:rsid w:val="005501E3"/>
    <w:rsid w:val="005501F6"/>
    <w:rsid w:val="0055054A"/>
    <w:rsid w:val="005506AD"/>
    <w:rsid w:val="005506BA"/>
    <w:rsid w:val="00550889"/>
    <w:rsid w:val="005508A2"/>
    <w:rsid w:val="005508BF"/>
    <w:rsid w:val="0055090F"/>
    <w:rsid w:val="005509E6"/>
    <w:rsid w:val="00550AD5"/>
    <w:rsid w:val="00550DE4"/>
    <w:rsid w:val="00550FF9"/>
    <w:rsid w:val="005510A8"/>
    <w:rsid w:val="005511BD"/>
    <w:rsid w:val="0055150B"/>
    <w:rsid w:val="00551531"/>
    <w:rsid w:val="00551711"/>
    <w:rsid w:val="00551ABF"/>
    <w:rsid w:val="00551C0A"/>
    <w:rsid w:val="00551DBF"/>
    <w:rsid w:val="00551F7F"/>
    <w:rsid w:val="00551FDE"/>
    <w:rsid w:val="0055205C"/>
    <w:rsid w:val="00552430"/>
    <w:rsid w:val="0055249A"/>
    <w:rsid w:val="005524B9"/>
    <w:rsid w:val="005525E3"/>
    <w:rsid w:val="005526BB"/>
    <w:rsid w:val="005526FF"/>
    <w:rsid w:val="00552718"/>
    <w:rsid w:val="00552761"/>
    <w:rsid w:val="00552895"/>
    <w:rsid w:val="005528E0"/>
    <w:rsid w:val="005529BB"/>
    <w:rsid w:val="00552A45"/>
    <w:rsid w:val="00552BB0"/>
    <w:rsid w:val="00552CB9"/>
    <w:rsid w:val="00552F39"/>
    <w:rsid w:val="00552F61"/>
    <w:rsid w:val="00553303"/>
    <w:rsid w:val="0055332A"/>
    <w:rsid w:val="00553333"/>
    <w:rsid w:val="00553542"/>
    <w:rsid w:val="005535D8"/>
    <w:rsid w:val="005535FF"/>
    <w:rsid w:val="00553815"/>
    <w:rsid w:val="005538BE"/>
    <w:rsid w:val="00553988"/>
    <w:rsid w:val="005539CD"/>
    <w:rsid w:val="00553A62"/>
    <w:rsid w:val="00553DED"/>
    <w:rsid w:val="00553F2A"/>
    <w:rsid w:val="00554096"/>
    <w:rsid w:val="00554325"/>
    <w:rsid w:val="00554399"/>
    <w:rsid w:val="005543A3"/>
    <w:rsid w:val="005543DB"/>
    <w:rsid w:val="0055468C"/>
    <w:rsid w:val="00554701"/>
    <w:rsid w:val="0055475E"/>
    <w:rsid w:val="00554779"/>
    <w:rsid w:val="00554802"/>
    <w:rsid w:val="00554A68"/>
    <w:rsid w:val="00554A7E"/>
    <w:rsid w:val="00554E85"/>
    <w:rsid w:val="00554EBF"/>
    <w:rsid w:val="00554F04"/>
    <w:rsid w:val="005550E0"/>
    <w:rsid w:val="00555543"/>
    <w:rsid w:val="00555740"/>
    <w:rsid w:val="00555ACC"/>
    <w:rsid w:val="00555C1E"/>
    <w:rsid w:val="00555DD5"/>
    <w:rsid w:val="00555F44"/>
    <w:rsid w:val="00555FB2"/>
    <w:rsid w:val="00556063"/>
    <w:rsid w:val="005561CC"/>
    <w:rsid w:val="00556212"/>
    <w:rsid w:val="00556368"/>
    <w:rsid w:val="005563F4"/>
    <w:rsid w:val="00556757"/>
    <w:rsid w:val="0055683B"/>
    <w:rsid w:val="00556862"/>
    <w:rsid w:val="00556866"/>
    <w:rsid w:val="005568ED"/>
    <w:rsid w:val="00556944"/>
    <w:rsid w:val="00556AD8"/>
    <w:rsid w:val="00556BBC"/>
    <w:rsid w:val="00556C23"/>
    <w:rsid w:val="00556CB0"/>
    <w:rsid w:val="00556EFB"/>
    <w:rsid w:val="00557000"/>
    <w:rsid w:val="005577B1"/>
    <w:rsid w:val="00557850"/>
    <w:rsid w:val="00557852"/>
    <w:rsid w:val="00557987"/>
    <w:rsid w:val="005579C6"/>
    <w:rsid w:val="00557AC5"/>
    <w:rsid w:val="00557E46"/>
    <w:rsid w:val="005600A6"/>
    <w:rsid w:val="00560173"/>
    <w:rsid w:val="00560210"/>
    <w:rsid w:val="00560294"/>
    <w:rsid w:val="005604E7"/>
    <w:rsid w:val="00560569"/>
    <w:rsid w:val="005605F0"/>
    <w:rsid w:val="005606FF"/>
    <w:rsid w:val="00560710"/>
    <w:rsid w:val="00560779"/>
    <w:rsid w:val="00560806"/>
    <w:rsid w:val="0056089C"/>
    <w:rsid w:val="00560A2B"/>
    <w:rsid w:val="00560A87"/>
    <w:rsid w:val="00560AB9"/>
    <w:rsid w:val="00560CD9"/>
    <w:rsid w:val="00560D4C"/>
    <w:rsid w:val="00560F10"/>
    <w:rsid w:val="00560F80"/>
    <w:rsid w:val="0056115D"/>
    <w:rsid w:val="00561215"/>
    <w:rsid w:val="005612AD"/>
    <w:rsid w:val="0056133B"/>
    <w:rsid w:val="0056142D"/>
    <w:rsid w:val="0056147E"/>
    <w:rsid w:val="005614A2"/>
    <w:rsid w:val="00561527"/>
    <w:rsid w:val="00561556"/>
    <w:rsid w:val="005615FF"/>
    <w:rsid w:val="005617CB"/>
    <w:rsid w:val="00561A8D"/>
    <w:rsid w:val="00561A95"/>
    <w:rsid w:val="00561AF5"/>
    <w:rsid w:val="00561B4B"/>
    <w:rsid w:val="00561C0E"/>
    <w:rsid w:val="00561F17"/>
    <w:rsid w:val="00561F76"/>
    <w:rsid w:val="0056222C"/>
    <w:rsid w:val="005623D5"/>
    <w:rsid w:val="005623D7"/>
    <w:rsid w:val="0056243C"/>
    <w:rsid w:val="00562514"/>
    <w:rsid w:val="005625B4"/>
    <w:rsid w:val="005625D0"/>
    <w:rsid w:val="005625F7"/>
    <w:rsid w:val="00562652"/>
    <w:rsid w:val="005626B1"/>
    <w:rsid w:val="0056279A"/>
    <w:rsid w:val="00562817"/>
    <w:rsid w:val="00562876"/>
    <w:rsid w:val="0056291C"/>
    <w:rsid w:val="00562CBA"/>
    <w:rsid w:val="0056309C"/>
    <w:rsid w:val="00563152"/>
    <w:rsid w:val="005631BA"/>
    <w:rsid w:val="0056351E"/>
    <w:rsid w:val="0056367C"/>
    <w:rsid w:val="005636B1"/>
    <w:rsid w:val="005638D4"/>
    <w:rsid w:val="00563D4C"/>
    <w:rsid w:val="00563EF8"/>
    <w:rsid w:val="00563F9A"/>
    <w:rsid w:val="005642F9"/>
    <w:rsid w:val="0056431A"/>
    <w:rsid w:val="005643DD"/>
    <w:rsid w:val="005644D3"/>
    <w:rsid w:val="005645DE"/>
    <w:rsid w:val="00564635"/>
    <w:rsid w:val="0056471D"/>
    <w:rsid w:val="00564782"/>
    <w:rsid w:val="00564918"/>
    <w:rsid w:val="00564EC3"/>
    <w:rsid w:val="0056512D"/>
    <w:rsid w:val="005651B2"/>
    <w:rsid w:val="005651B8"/>
    <w:rsid w:val="0056522E"/>
    <w:rsid w:val="005656DD"/>
    <w:rsid w:val="00565808"/>
    <w:rsid w:val="0056588A"/>
    <w:rsid w:val="00565B0B"/>
    <w:rsid w:val="00565B39"/>
    <w:rsid w:val="00565B91"/>
    <w:rsid w:val="00565C59"/>
    <w:rsid w:val="00565D28"/>
    <w:rsid w:val="00565D72"/>
    <w:rsid w:val="00565DB7"/>
    <w:rsid w:val="00565EFE"/>
    <w:rsid w:val="00565F32"/>
    <w:rsid w:val="0056672D"/>
    <w:rsid w:val="0056679B"/>
    <w:rsid w:val="00566809"/>
    <w:rsid w:val="0056686C"/>
    <w:rsid w:val="005669B6"/>
    <w:rsid w:val="00566A43"/>
    <w:rsid w:val="00566AE1"/>
    <w:rsid w:val="00566AF5"/>
    <w:rsid w:val="00566BCE"/>
    <w:rsid w:val="00566CE9"/>
    <w:rsid w:val="00566FBF"/>
    <w:rsid w:val="005670F1"/>
    <w:rsid w:val="005672DB"/>
    <w:rsid w:val="00567519"/>
    <w:rsid w:val="0056761A"/>
    <w:rsid w:val="00567760"/>
    <w:rsid w:val="005679F1"/>
    <w:rsid w:val="00567A11"/>
    <w:rsid w:val="00567E0E"/>
    <w:rsid w:val="00567E7B"/>
    <w:rsid w:val="00567EA1"/>
    <w:rsid w:val="00567F01"/>
    <w:rsid w:val="00567F13"/>
    <w:rsid w:val="00570222"/>
    <w:rsid w:val="005703B8"/>
    <w:rsid w:val="00570442"/>
    <w:rsid w:val="00570497"/>
    <w:rsid w:val="005704FF"/>
    <w:rsid w:val="0057062F"/>
    <w:rsid w:val="00570658"/>
    <w:rsid w:val="0057071A"/>
    <w:rsid w:val="0057071C"/>
    <w:rsid w:val="0057084A"/>
    <w:rsid w:val="00570874"/>
    <w:rsid w:val="005708CF"/>
    <w:rsid w:val="00570924"/>
    <w:rsid w:val="005709AD"/>
    <w:rsid w:val="00570B79"/>
    <w:rsid w:val="00570B98"/>
    <w:rsid w:val="00570BE4"/>
    <w:rsid w:val="00570CA6"/>
    <w:rsid w:val="00570D2B"/>
    <w:rsid w:val="00570DB8"/>
    <w:rsid w:val="00570DD5"/>
    <w:rsid w:val="00570E7F"/>
    <w:rsid w:val="00570EE3"/>
    <w:rsid w:val="005710BF"/>
    <w:rsid w:val="005713B4"/>
    <w:rsid w:val="005714E2"/>
    <w:rsid w:val="0057152B"/>
    <w:rsid w:val="0057158B"/>
    <w:rsid w:val="0057191D"/>
    <w:rsid w:val="0057198D"/>
    <w:rsid w:val="00571B74"/>
    <w:rsid w:val="00571BD2"/>
    <w:rsid w:val="00571BE3"/>
    <w:rsid w:val="00571D74"/>
    <w:rsid w:val="0057206E"/>
    <w:rsid w:val="005720E2"/>
    <w:rsid w:val="0057211B"/>
    <w:rsid w:val="0057217A"/>
    <w:rsid w:val="0057234E"/>
    <w:rsid w:val="0057236A"/>
    <w:rsid w:val="005723CE"/>
    <w:rsid w:val="0057255D"/>
    <w:rsid w:val="0057281A"/>
    <w:rsid w:val="0057288D"/>
    <w:rsid w:val="005729C3"/>
    <w:rsid w:val="00572BD0"/>
    <w:rsid w:val="00572C19"/>
    <w:rsid w:val="00572C6D"/>
    <w:rsid w:val="00572CBF"/>
    <w:rsid w:val="00572E89"/>
    <w:rsid w:val="00572F3A"/>
    <w:rsid w:val="00572F68"/>
    <w:rsid w:val="00572FB3"/>
    <w:rsid w:val="00572FC5"/>
    <w:rsid w:val="005730EB"/>
    <w:rsid w:val="0057316C"/>
    <w:rsid w:val="005731A0"/>
    <w:rsid w:val="00573262"/>
    <w:rsid w:val="0057341B"/>
    <w:rsid w:val="0057360E"/>
    <w:rsid w:val="0057362D"/>
    <w:rsid w:val="005738E1"/>
    <w:rsid w:val="00573A03"/>
    <w:rsid w:val="00573B21"/>
    <w:rsid w:val="00573B45"/>
    <w:rsid w:val="00573C17"/>
    <w:rsid w:val="00573D59"/>
    <w:rsid w:val="00573DDA"/>
    <w:rsid w:val="00573FF0"/>
    <w:rsid w:val="00574111"/>
    <w:rsid w:val="005741B6"/>
    <w:rsid w:val="00574227"/>
    <w:rsid w:val="00574467"/>
    <w:rsid w:val="00574563"/>
    <w:rsid w:val="005746EB"/>
    <w:rsid w:val="005746ED"/>
    <w:rsid w:val="0057470F"/>
    <w:rsid w:val="00574714"/>
    <w:rsid w:val="005747AE"/>
    <w:rsid w:val="005749BC"/>
    <w:rsid w:val="00574ACE"/>
    <w:rsid w:val="00574C9F"/>
    <w:rsid w:val="00574CEA"/>
    <w:rsid w:val="00574F37"/>
    <w:rsid w:val="00575074"/>
    <w:rsid w:val="005750C7"/>
    <w:rsid w:val="005751A4"/>
    <w:rsid w:val="005751BD"/>
    <w:rsid w:val="0057525F"/>
    <w:rsid w:val="005753A8"/>
    <w:rsid w:val="005756FE"/>
    <w:rsid w:val="00575709"/>
    <w:rsid w:val="005757D4"/>
    <w:rsid w:val="00575842"/>
    <w:rsid w:val="005759DC"/>
    <w:rsid w:val="005759E6"/>
    <w:rsid w:val="005759EC"/>
    <w:rsid w:val="00575A02"/>
    <w:rsid w:val="00575C1C"/>
    <w:rsid w:val="00575C62"/>
    <w:rsid w:val="00575D7F"/>
    <w:rsid w:val="00575DC9"/>
    <w:rsid w:val="00576012"/>
    <w:rsid w:val="005760FD"/>
    <w:rsid w:val="005761F3"/>
    <w:rsid w:val="005762D7"/>
    <w:rsid w:val="00576517"/>
    <w:rsid w:val="005765B1"/>
    <w:rsid w:val="00576830"/>
    <w:rsid w:val="00576856"/>
    <w:rsid w:val="00576D6B"/>
    <w:rsid w:val="00576E22"/>
    <w:rsid w:val="00576F0E"/>
    <w:rsid w:val="00576F5D"/>
    <w:rsid w:val="00577485"/>
    <w:rsid w:val="00577704"/>
    <w:rsid w:val="00577934"/>
    <w:rsid w:val="00577996"/>
    <w:rsid w:val="00577B0C"/>
    <w:rsid w:val="00577E50"/>
    <w:rsid w:val="005801F9"/>
    <w:rsid w:val="0058020E"/>
    <w:rsid w:val="00580329"/>
    <w:rsid w:val="0058056E"/>
    <w:rsid w:val="005805E6"/>
    <w:rsid w:val="00580683"/>
    <w:rsid w:val="005807B3"/>
    <w:rsid w:val="005807F8"/>
    <w:rsid w:val="0058092C"/>
    <w:rsid w:val="00580B3A"/>
    <w:rsid w:val="00580B96"/>
    <w:rsid w:val="00580BBF"/>
    <w:rsid w:val="00580D86"/>
    <w:rsid w:val="0058108E"/>
    <w:rsid w:val="005813AC"/>
    <w:rsid w:val="0058145E"/>
    <w:rsid w:val="0058148C"/>
    <w:rsid w:val="00581511"/>
    <w:rsid w:val="005815F0"/>
    <w:rsid w:val="005817A3"/>
    <w:rsid w:val="00581C9D"/>
    <w:rsid w:val="00581E61"/>
    <w:rsid w:val="00581F60"/>
    <w:rsid w:val="005821D1"/>
    <w:rsid w:val="00582247"/>
    <w:rsid w:val="00582390"/>
    <w:rsid w:val="00582404"/>
    <w:rsid w:val="0058241F"/>
    <w:rsid w:val="00582428"/>
    <w:rsid w:val="0058242F"/>
    <w:rsid w:val="005828B0"/>
    <w:rsid w:val="00582A3B"/>
    <w:rsid w:val="00582A41"/>
    <w:rsid w:val="00582A7D"/>
    <w:rsid w:val="00582A9F"/>
    <w:rsid w:val="00582AD4"/>
    <w:rsid w:val="00582B2E"/>
    <w:rsid w:val="00582D86"/>
    <w:rsid w:val="00582F06"/>
    <w:rsid w:val="005832A6"/>
    <w:rsid w:val="0058359D"/>
    <w:rsid w:val="00583702"/>
    <w:rsid w:val="00583766"/>
    <w:rsid w:val="005837FA"/>
    <w:rsid w:val="0058381E"/>
    <w:rsid w:val="00583CC7"/>
    <w:rsid w:val="00583DE6"/>
    <w:rsid w:val="00584045"/>
    <w:rsid w:val="00584178"/>
    <w:rsid w:val="00584238"/>
    <w:rsid w:val="005843D2"/>
    <w:rsid w:val="00584494"/>
    <w:rsid w:val="005844E3"/>
    <w:rsid w:val="00584775"/>
    <w:rsid w:val="00584796"/>
    <w:rsid w:val="00584C78"/>
    <w:rsid w:val="00584D76"/>
    <w:rsid w:val="00584F44"/>
    <w:rsid w:val="005850E1"/>
    <w:rsid w:val="0058517E"/>
    <w:rsid w:val="0058527F"/>
    <w:rsid w:val="005852EE"/>
    <w:rsid w:val="0058546A"/>
    <w:rsid w:val="005855A9"/>
    <w:rsid w:val="00585705"/>
    <w:rsid w:val="00585830"/>
    <w:rsid w:val="00585861"/>
    <w:rsid w:val="00585B85"/>
    <w:rsid w:val="00585CD3"/>
    <w:rsid w:val="00585D2D"/>
    <w:rsid w:val="00585D5F"/>
    <w:rsid w:val="0058614A"/>
    <w:rsid w:val="00586783"/>
    <w:rsid w:val="0058680B"/>
    <w:rsid w:val="00586837"/>
    <w:rsid w:val="00586866"/>
    <w:rsid w:val="005869B1"/>
    <w:rsid w:val="00586AA6"/>
    <w:rsid w:val="00586ABA"/>
    <w:rsid w:val="00586CA0"/>
    <w:rsid w:val="00586DCA"/>
    <w:rsid w:val="00586FE9"/>
    <w:rsid w:val="00587009"/>
    <w:rsid w:val="005870C4"/>
    <w:rsid w:val="005872BB"/>
    <w:rsid w:val="00587496"/>
    <w:rsid w:val="00587551"/>
    <w:rsid w:val="005876DC"/>
    <w:rsid w:val="005876FF"/>
    <w:rsid w:val="00587773"/>
    <w:rsid w:val="005877BB"/>
    <w:rsid w:val="00587898"/>
    <w:rsid w:val="005878EF"/>
    <w:rsid w:val="005879FA"/>
    <w:rsid w:val="00587D68"/>
    <w:rsid w:val="00587DDE"/>
    <w:rsid w:val="00587EFF"/>
    <w:rsid w:val="00587FEA"/>
    <w:rsid w:val="00590061"/>
    <w:rsid w:val="005903D6"/>
    <w:rsid w:val="005905C8"/>
    <w:rsid w:val="00590634"/>
    <w:rsid w:val="00590767"/>
    <w:rsid w:val="00590FEE"/>
    <w:rsid w:val="005911D0"/>
    <w:rsid w:val="00591256"/>
    <w:rsid w:val="005915A3"/>
    <w:rsid w:val="005915C4"/>
    <w:rsid w:val="005916B8"/>
    <w:rsid w:val="0059181A"/>
    <w:rsid w:val="0059182F"/>
    <w:rsid w:val="00591942"/>
    <w:rsid w:val="00591AFB"/>
    <w:rsid w:val="00591E0E"/>
    <w:rsid w:val="00591E4D"/>
    <w:rsid w:val="00591F8A"/>
    <w:rsid w:val="00592468"/>
    <w:rsid w:val="0059254F"/>
    <w:rsid w:val="00592586"/>
    <w:rsid w:val="005925EA"/>
    <w:rsid w:val="00592655"/>
    <w:rsid w:val="00592659"/>
    <w:rsid w:val="005926A6"/>
    <w:rsid w:val="005926C4"/>
    <w:rsid w:val="0059277B"/>
    <w:rsid w:val="0059279E"/>
    <w:rsid w:val="005927F9"/>
    <w:rsid w:val="0059282E"/>
    <w:rsid w:val="00592A01"/>
    <w:rsid w:val="00592ACB"/>
    <w:rsid w:val="00592C4D"/>
    <w:rsid w:val="005932AA"/>
    <w:rsid w:val="0059330E"/>
    <w:rsid w:val="005934CA"/>
    <w:rsid w:val="005935FB"/>
    <w:rsid w:val="00593653"/>
    <w:rsid w:val="00593821"/>
    <w:rsid w:val="005938A3"/>
    <w:rsid w:val="00593CD1"/>
    <w:rsid w:val="00593FA2"/>
    <w:rsid w:val="005943F7"/>
    <w:rsid w:val="00594524"/>
    <w:rsid w:val="005945EA"/>
    <w:rsid w:val="00594786"/>
    <w:rsid w:val="0059478E"/>
    <w:rsid w:val="005948BB"/>
    <w:rsid w:val="005948E6"/>
    <w:rsid w:val="00594C5F"/>
    <w:rsid w:val="0059528D"/>
    <w:rsid w:val="005952FD"/>
    <w:rsid w:val="005954EB"/>
    <w:rsid w:val="00595725"/>
    <w:rsid w:val="00595967"/>
    <w:rsid w:val="00595A35"/>
    <w:rsid w:val="00595A79"/>
    <w:rsid w:val="00595E60"/>
    <w:rsid w:val="00595F0C"/>
    <w:rsid w:val="00595F8D"/>
    <w:rsid w:val="00595FA1"/>
    <w:rsid w:val="00595FE1"/>
    <w:rsid w:val="00596182"/>
    <w:rsid w:val="005961F0"/>
    <w:rsid w:val="005963B2"/>
    <w:rsid w:val="00596463"/>
    <w:rsid w:val="00596587"/>
    <w:rsid w:val="005966E7"/>
    <w:rsid w:val="00596738"/>
    <w:rsid w:val="0059684C"/>
    <w:rsid w:val="00596878"/>
    <w:rsid w:val="005968C7"/>
    <w:rsid w:val="00596964"/>
    <w:rsid w:val="005969D0"/>
    <w:rsid w:val="00596A5C"/>
    <w:rsid w:val="00596A7C"/>
    <w:rsid w:val="00596D0A"/>
    <w:rsid w:val="00596D47"/>
    <w:rsid w:val="00596DC6"/>
    <w:rsid w:val="00596E81"/>
    <w:rsid w:val="00596F9D"/>
    <w:rsid w:val="0059710A"/>
    <w:rsid w:val="0059728B"/>
    <w:rsid w:val="005972CD"/>
    <w:rsid w:val="005972DC"/>
    <w:rsid w:val="00597337"/>
    <w:rsid w:val="005973AB"/>
    <w:rsid w:val="005973B1"/>
    <w:rsid w:val="00597439"/>
    <w:rsid w:val="005976C0"/>
    <w:rsid w:val="005977B1"/>
    <w:rsid w:val="005978D0"/>
    <w:rsid w:val="005979E3"/>
    <w:rsid w:val="00597B19"/>
    <w:rsid w:val="00597C87"/>
    <w:rsid w:val="00597F00"/>
    <w:rsid w:val="00597F43"/>
    <w:rsid w:val="00597F4B"/>
    <w:rsid w:val="00597F8E"/>
    <w:rsid w:val="005A0204"/>
    <w:rsid w:val="005A0305"/>
    <w:rsid w:val="005A0629"/>
    <w:rsid w:val="005A0997"/>
    <w:rsid w:val="005A0B14"/>
    <w:rsid w:val="005A12CA"/>
    <w:rsid w:val="005A1566"/>
    <w:rsid w:val="005A1606"/>
    <w:rsid w:val="005A183B"/>
    <w:rsid w:val="005A1D74"/>
    <w:rsid w:val="005A1E85"/>
    <w:rsid w:val="005A1F06"/>
    <w:rsid w:val="005A1F3B"/>
    <w:rsid w:val="005A1F65"/>
    <w:rsid w:val="005A2209"/>
    <w:rsid w:val="005A2292"/>
    <w:rsid w:val="005A22C0"/>
    <w:rsid w:val="005A242C"/>
    <w:rsid w:val="005A246A"/>
    <w:rsid w:val="005A24E9"/>
    <w:rsid w:val="005A2527"/>
    <w:rsid w:val="005A282A"/>
    <w:rsid w:val="005A298C"/>
    <w:rsid w:val="005A2A07"/>
    <w:rsid w:val="005A2B78"/>
    <w:rsid w:val="005A2D4B"/>
    <w:rsid w:val="005A2D72"/>
    <w:rsid w:val="005A2F7B"/>
    <w:rsid w:val="005A2FBE"/>
    <w:rsid w:val="005A324D"/>
    <w:rsid w:val="005A333F"/>
    <w:rsid w:val="005A3425"/>
    <w:rsid w:val="005A35AB"/>
    <w:rsid w:val="005A368D"/>
    <w:rsid w:val="005A397F"/>
    <w:rsid w:val="005A3AF2"/>
    <w:rsid w:val="005A3B63"/>
    <w:rsid w:val="005A405D"/>
    <w:rsid w:val="005A4395"/>
    <w:rsid w:val="005A446E"/>
    <w:rsid w:val="005A44C3"/>
    <w:rsid w:val="005A44E0"/>
    <w:rsid w:val="005A467C"/>
    <w:rsid w:val="005A46A1"/>
    <w:rsid w:val="005A4740"/>
    <w:rsid w:val="005A483F"/>
    <w:rsid w:val="005A4A58"/>
    <w:rsid w:val="005A4CFE"/>
    <w:rsid w:val="005A4DDF"/>
    <w:rsid w:val="005A4F46"/>
    <w:rsid w:val="005A4FCC"/>
    <w:rsid w:val="005A5106"/>
    <w:rsid w:val="005A5172"/>
    <w:rsid w:val="005A521E"/>
    <w:rsid w:val="005A524A"/>
    <w:rsid w:val="005A52A3"/>
    <w:rsid w:val="005A539D"/>
    <w:rsid w:val="005A5510"/>
    <w:rsid w:val="005A594D"/>
    <w:rsid w:val="005A5A14"/>
    <w:rsid w:val="005A5A5A"/>
    <w:rsid w:val="005A5D12"/>
    <w:rsid w:val="005A5DA1"/>
    <w:rsid w:val="005A5F08"/>
    <w:rsid w:val="005A6265"/>
    <w:rsid w:val="005A6291"/>
    <w:rsid w:val="005A6298"/>
    <w:rsid w:val="005A637D"/>
    <w:rsid w:val="005A64C3"/>
    <w:rsid w:val="005A653C"/>
    <w:rsid w:val="005A660B"/>
    <w:rsid w:val="005A68D5"/>
    <w:rsid w:val="005A6B03"/>
    <w:rsid w:val="005A6C2E"/>
    <w:rsid w:val="005A6DC6"/>
    <w:rsid w:val="005A6F02"/>
    <w:rsid w:val="005A72AF"/>
    <w:rsid w:val="005A7488"/>
    <w:rsid w:val="005A7740"/>
    <w:rsid w:val="005A7741"/>
    <w:rsid w:val="005A7897"/>
    <w:rsid w:val="005A7A27"/>
    <w:rsid w:val="005A7AF9"/>
    <w:rsid w:val="005A7B90"/>
    <w:rsid w:val="005A7FE5"/>
    <w:rsid w:val="005B007C"/>
    <w:rsid w:val="005B0114"/>
    <w:rsid w:val="005B0361"/>
    <w:rsid w:val="005B053C"/>
    <w:rsid w:val="005B0563"/>
    <w:rsid w:val="005B07BE"/>
    <w:rsid w:val="005B0802"/>
    <w:rsid w:val="005B0898"/>
    <w:rsid w:val="005B0976"/>
    <w:rsid w:val="005B097C"/>
    <w:rsid w:val="005B0AEF"/>
    <w:rsid w:val="005B0B8B"/>
    <w:rsid w:val="005B0B92"/>
    <w:rsid w:val="005B0EF1"/>
    <w:rsid w:val="005B0F50"/>
    <w:rsid w:val="005B1255"/>
    <w:rsid w:val="005B143E"/>
    <w:rsid w:val="005B1604"/>
    <w:rsid w:val="005B16A0"/>
    <w:rsid w:val="005B1873"/>
    <w:rsid w:val="005B194D"/>
    <w:rsid w:val="005B19B4"/>
    <w:rsid w:val="005B19C6"/>
    <w:rsid w:val="005B1B30"/>
    <w:rsid w:val="005B1D64"/>
    <w:rsid w:val="005B1DDD"/>
    <w:rsid w:val="005B20C0"/>
    <w:rsid w:val="005B20F4"/>
    <w:rsid w:val="005B21C8"/>
    <w:rsid w:val="005B2263"/>
    <w:rsid w:val="005B22B7"/>
    <w:rsid w:val="005B26FD"/>
    <w:rsid w:val="005B27AF"/>
    <w:rsid w:val="005B2D72"/>
    <w:rsid w:val="005B2D85"/>
    <w:rsid w:val="005B2EB3"/>
    <w:rsid w:val="005B3231"/>
    <w:rsid w:val="005B3300"/>
    <w:rsid w:val="005B33D2"/>
    <w:rsid w:val="005B3536"/>
    <w:rsid w:val="005B38FA"/>
    <w:rsid w:val="005B3913"/>
    <w:rsid w:val="005B3969"/>
    <w:rsid w:val="005B3B02"/>
    <w:rsid w:val="005B3F18"/>
    <w:rsid w:val="005B3F96"/>
    <w:rsid w:val="005B3FB3"/>
    <w:rsid w:val="005B4113"/>
    <w:rsid w:val="005B41BE"/>
    <w:rsid w:val="005B41FA"/>
    <w:rsid w:val="005B43D2"/>
    <w:rsid w:val="005B44F1"/>
    <w:rsid w:val="005B4694"/>
    <w:rsid w:val="005B4872"/>
    <w:rsid w:val="005B4C79"/>
    <w:rsid w:val="005B4D13"/>
    <w:rsid w:val="005B4DCE"/>
    <w:rsid w:val="005B4FE9"/>
    <w:rsid w:val="005B51F7"/>
    <w:rsid w:val="005B542E"/>
    <w:rsid w:val="005B5475"/>
    <w:rsid w:val="005B54FA"/>
    <w:rsid w:val="005B550D"/>
    <w:rsid w:val="005B5528"/>
    <w:rsid w:val="005B559B"/>
    <w:rsid w:val="005B56FB"/>
    <w:rsid w:val="005B575D"/>
    <w:rsid w:val="005B57AE"/>
    <w:rsid w:val="005B58E7"/>
    <w:rsid w:val="005B5ABB"/>
    <w:rsid w:val="005B5C28"/>
    <w:rsid w:val="005B5DCE"/>
    <w:rsid w:val="005B5EA7"/>
    <w:rsid w:val="005B5EBD"/>
    <w:rsid w:val="005B5F71"/>
    <w:rsid w:val="005B6353"/>
    <w:rsid w:val="005B63F6"/>
    <w:rsid w:val="005B64C6"/>
    <w:rsid w:val="005B65D9"/>
    <w:rsid w:val="005B6626"/>
    <w:rsid w:val="005B6D6C"/>
    <w:rsid w:val="005B6FCD"/>
    <w:rsid w:val="005B704C"/>
    <w:rsid w:val="005B723F"/>
    <w:rsid w:val="005B7267"/>
    <w:rsid w:val="005B734B"/>
    <w:rsid w:val="005B737D"/>
    <w:rsid w:val="005B77D1"/>
    <w:rsid w:val="005B7882"/>
    <w:rsid w:val="005B7995"/>
    <w:rsid w:val="005B7A04"/>
    <w:rsid w:val="005B7C45"/>
    <w:rsid w:val="005B7D20"/>
    <w:rsid w:val="005B7D64"/>
    <w:rsid w:val="005B7F1C"/>
    <w:rsid w:val="005C0040"/>
    <w:rsid w:val="005C00AA"/>
    <w:rsid w:val="005C0106"/>
    <w:rsid w:val="005C0160"/>
    <w:rsid w:val="005C0263"/>
    <w:rsid w:val="005C04B6"/>
    <w:rsid w:val="005C066B"/>
    <w:rsid w:val="005C074C"/>
    <w:rsid w:val="005C0802"/>
    <w:rsid w:val="005C0A5A"/>
    <w:rsid w:val="005C0BEC"/>
    <w:rsid w:val="005C0D61"/>
    <w:rsid w:val="005C0DF2"/>
    <w:rsid w:val="005C0EFF"/>
    <w:rsid w:val="005C0F1A"/>
    <w:rsid w:val="005C0FB2"/>
    <w:rsid w:val="005C11BD"/>
    <w:rsid w:val="005C1352"/>
    <w:rsid w:val="005C148C"/>
    <w:rsid w:val="005C14E3"/>
    <w:rsid w:val="005C1517"/>
    <w:rsid w:val="005C1740"/>
    <w:rsid w:val="005C1941"/>
    <w:rsid w:val="005C1BFC"/>
    <w:rsid w:val="005C1C77"/>
    <w:rsid w:val="005C1EB6"/>
    <w:rsid w:val="005C1FAE"/>
    <w:rsid w:val="005C25B7"/>
    <w:rsid w:val="005C25C7"/>
    <w:rsid w:val="005C2746"/>
    <w:rsid w:val="005C28DF"/>
    <w:rsid w:val="005C2954"/>
    <w:rsid w:val="005C29FA"/>
    <w:rsid w:val="005C2A7C"/>
    <w:rsid w:val="005C3061"/>
    <w:rsid w:val="005C310F"/>
    <w:rsid w:val="005C3114"/>
    <w:rsid w:val="005C3223"/>
    <w:rsid w:val="005C3767"/>
    <w:rsid w:val="005C39E4"/>
    <w:rsid w:val="005C3E22"/>
    <w:rsid w:val="005C3F7B"/>
    <w:rsid w:val="005C3F84"/>
    <w:rsid w:val="005C426C"/>
    <w:rsid w:val="005C4479"/>
    <w:rsid w:val="005C458A"/>
    <w:rsid w:val="005C49F3"/>
    <w:rsid w:val="005C4CB1"/>
    <w:rsid w:val="005C4D0F"/>
    <w:rsid w:val="005C4DEE"/>
    <w:rsid w:val="005C50CF"/>
    <w:rsid w:val="005C50D9"/>
    <w:rsid w:val="005C50ED"/>
    <w:rsid w:val="005C5557"/>
    <w:rsid w:val="005C5714"/>
    <w:rsid w:val="005C57CB"/>
    <w:rsid w:val="005C5869"/>
    <w:rsid w:val="005C5A53"/>
    <w:rsid w:val="005C5A67"/>
    <w:rsid w:val="005C5D25"/>
    <w:rsid w:val="005C5E00"/>
    <w:rsid w:val="005C5F1B"/>
    <w:rsid w:val="005C5FA4"/>
    <w:rsid w:val="005C60AE"/>
    <w:rsid w:val="005C6383"/>
    <w:rsid w:val="005C638A"/>
    <w:rsid w:val="005C647D"/>
    <w:rsid w:val="005C64FD"/>
    <w:rsid w:val="005C6509"/>
    <w:rsid w:val="005C67AC"/>
    <w:rsid w:val="005C6B2D"/>
    <w:rsid w:val="005C6E48"/>
    <w:rsid w:val="005C71D4"/>
    <w:rsid w:val="005C7406"/>
    <w:rsid w:val="005C741B"/>
    <w:rsid w:val="005C742C"/>
    <w:rsid w:val="005C7539"/>
    <w:rsid w:val="005C75A6"/>
    <w:rsid w:val="005C77B0"/>
    <w:rsid w:val="005C77B5"/>
    <w:rsid w:val="005C7DF7"/>
    <w:rsid w:val="005C7EE9"/>
    <w:rsid w:val="005C7F00"/>
    <w:rsid w:val="005D003D"/>
    <w:rsid w:val="005D013F"/>
    <w:rsid w:val="005D0567"/>
    <w:rsid w:val="005D058E"/>
    <w:rsid w:val="005D05D0"/>
    <w:rsid w:val="005D07E5"/>
    <w:rsid w:val="005D093E"/>
    <w:rsid w:val="005D0C08"/>
    <w:rsid w:val="005D0C23"/>
    <w:rsid w:val="005D0D8E"/>
    <w:rsid w:val="005D0F2A"/>
    <w:rsid w:val="005D1028"/>
    <w:rsid w:val="005D103D"/>
    <w:rsid w:val="005D1249"/>
    <w:rsid w:val="005D1261"/>
    <w:rsid w:val="005D12C5"/>
    <w:rsid w:val="005D15E6"/>
    <w:rsid w:val="005D1AD0"/>
    <w:rsid w:val="005D1F1C"/>
    <w:rsid w:val="005D1F50"/>
    <w:rsid w:val="005D2035"/>
    <w:rsid w:val="005D2398"/>
    <w:rsid w:val="005D2423"/>
    <w:rsid w:val="005D2746"/>
    <w:rsid w:val="005D2751"/>
    <w:rsid w:val="005D287A"/>
    <w:rsid w:val="005D28BC"/>
    <w:rsid w:val="005D2AA8"/>
    <w:rsid w:val="005D2B14"/>
    <w:rsid w:val="005D2BE4"/>
    <w:rsid w:val="005D2BEA"/>
    <w:rsid w:val="005D2F0B"/>
    <w:rsid w:val="005D2F66"/>
    <w:rsid w:val="005D2F89"/>
    <w:rsid w:val="005D31B2"/>
    <w:rsid w:val="005D33F7"/>
    <w:rsid w:val="005D349E"/>
    <w:rsid w:val="005D37E2"/>
    <w:rsid w:val="005D391C"/>
    <w:rsid w:val="005D3C35"/>
    <w:rsid w:val="005D3E60"/>
    <w:rsid w:val="005D3F34"/>
    <w:rsid w:val="005D4137"/>
    <w:rsid w:val="005D429C"/>
    <w:rsid w:val="005D43E7"/>
    <w:rsid w:val="005D4548"/>
    <w:rsid w:val="005D45A7"/>
    <w:rsid w:val="005D4904"/>
    <w:rsid w:val="005D49F8"/>
    <w:rsid w:val="005D4AE4"/>
    <w:rsid w:val="005D4B81"/>
    <w:rsid w:val="005D4C07"/>
    <w:rsid w:val="005D531B"/>
    <w:rsid w:val="005D5352"/>
    <w:rsid w:val="005D5402"/>
    <w:rsid w:val="005D58F0"/>
    <w:rsid w:val="005D5A9A"/>
    <w:rsid w:val="005D6022"/>
    <w:rsid w:val="005D6113"/>
    <w:rsid w:val="005D613D"/>
    <w:rsid w:val="005D6415"/>
    <w:rsid w:val="005D644E"/>
    <w:rsid w:val="005D658F"/>
    <w:rsid w:val="005D699B"/>
    <w:rsid w:val="005D6A8D"/>
    <w:rsid w:val="005D6AB2"/>
    <w:rsid w:val="005D6BFC"/>
    <w:rsid w:val="005D6D85"/>
    <w:rsid w:val="005D6DD0"/>
    <w:rsid w:val="005D7019"/>
    <w:rsid w:val="005D71F9"/>
    <w:rsid w:val="005D727E"/>
    <w:rsid w:val="005D72A4"/>
    <w:rsid w:val="005D734A"/>
    <w:rsid w:val="005D73AA"/>
    <w:rsid w:val="005D7463"/>
    <w:rsid w:val="005D7498"/>
    <w:rsid w:val="005D7845"/>
    <w:rsid w:val="005D7A80"/>
    <w:rsid w:val="005D7C06"/>
    <w:rsid w:val="005D7CA8"/>
    <w:rsid w:val="005D7DA0"/>
    <w:rsid w:val="005D7E1D"/>
    <w:rsid w:val="005D7F44"/>
    <w:rsid w:val="005E0759"/>
    <w:rsid w:val="005E0821"/>
    <w:rsid w:val="005E08E0"/>
    <w:rsid w:val="005E0918"/>
    <w:rsid w:val="005E0DA2"/>
    <w:rsid w:val="005E0DAB"/>
    <w:rsid w:val="005E0ED5"/>
    <w:rsid w:val="005E0F75"/>
    <w:rsid w:val="005E105D"/>
    <w:rsid w:val="005E12C6"/>
    <w:rsid w:val="005E159C"/>
    <w:rsid w:val="005E18AA"/>
    <w:rsid w:val="005E1944"/>
    <w:rsid w:val="005E1C6A"/>
    <w:rsid w:val="005E1CA9"/>
    <w:rsid w:val="005E1D2F"/>
    <w:rsid w:val="005E1E16"/>
    <w:rsid w:val="005E1F9E"/>
    <w:rsid w:val="005E20D2"/>
    <w:rsid w:val="005E214A"/>
    <w:rsid w:val="005E226D"/>
    <w:rsid w:val="005E2404"/>
    <w:rsid w:val="005E25BD"/>
    <w:rsid w:val="005E260D"/>
    <w:rsid w:val="005E2618"/>
    <w:rsid w:val="005E263C"/>
    <w:rsid w:val="005E274B"/>
    <w:rsid w:val="005E2826"/>
    <w:rsid w:val="005E287C"/>
    <w:rsid w:val="005E29DE"/>
    <w:rsid w:val="005E2CC9"/>
    <w:rsid w:val="005E2CE2"/>
    <w:rsid w:val="005E2D67"/>
    <w:rsid w:val="005E2DF2"/>
    <w:rsid w:val="005E2E3B"/>
    <w:rsid w:val="005E2E46"/>
    <w:rsid w:val="005E2FBA"/>
    <w:rsid w:val="005E31DA"/>
    <w:rsid w:val="005E3312"/>
    <w:rsid w:val="005E34FD"/>
    <w:rsid w:val="005E3654"/>
    <w:rsid w:val="005E36A1"/>
    <w:rsid w:val="005E36AE"/>
    <w:rsid w:val="005E37EF"/>
    <w:rsid w:val="005E3A0D"/>
    <w:rsid w:val="005E3AD4"/>
    <w:rsid w:val="005E3AD7"/>
    <w:rsid w:val="005E3AD8"/>
    <w:rsid w:val="005E3DDD"/>
    <w:rsid w:val="005E42D4"/>
    <w:rsid w:val="005E42E1"/>
    <w:rsid w:val="005E43E7"/>
    <w:rsid w:val="005E46FA"/>
    <w:rsid w:val="005E4721"/>
    <w:rsid w:val="005E4754"/>
    <w:rsid w:val="005E4777"/>
    <w:rsid w:val="005E49D5"/>
    <w:rsid w:val="005E4C7E"/>
    <w:rsid w:val="005E4DCD"/>
    <w:rsid w:val="005E509D"/>
    <w:rsid w:val="005E50D6"/>
    <w:rsid w:val="005E523E"/>
    <w:rsid w:val="005E54C0"/>
    <w:rsid w:val="005E5592"/>
    <w:rsid w:val="005E5664"/>
    <w:rsid w:val="005E574E"/>
    <w:rsid w:val="005E5830"/>
    <w:rsid w:val="005E5844"/>
    <w:rsid w:val="005E5924"/>
    <w:rsid w:val="005E5AC2"/>
    <w:rsid w:val="005E5C6C"/>
    <w:rsid w:val="005E5C6F"/>
    <w:rsid w:val="005E5EA9"/>
    <w:rsid w:val="005E6308"/>
    <w:rsid w:val="005E67E2"/>
    <w:rsid w:val="005E6895"/>
    <w:rsid w:val="005E6BA0"/>
    <w:rsid w:val="005E6D7B"/>
    <w:rsid w:val="005E6E7B"/>
    <w:rsid w:val="005E6FD1"/>
    <w:rsid w:val="005E7066"/>
    <w:rsid w:val="005E70C4"/>
    <w:rsid w:val="005E729D"/>
    <w:rsid w:val="005E7319"/>
    <w:rsid w:val="005E740A"/>
    <w:rsid w:val="005E7421"/>
    <w:rsid w:val="005E747E"/>
    <w:rsid w:val="005E774A"/>
    <w:rsid w:val="005E77FF"/>
    <w:rsid w:val="005E786D"/>
    <w:rsid w:val="005E78CA"/>
    <w:rsid w:val="005E79DA"/>
    <w:rsid w:val="005E7B4C"/>
    <w:rsid w:val="005E7BFB"/>
    <w:rsid w:val="005E7C76"/>
    <w:rsid w:val="005E7C94"/>
    <w:rsid w:val="005E7E03"/>
    <w:rsid w:val="005E7E59"/>
    <w:rsid w:val="005F0069"/>
    <w:rsid w:val="005F00C3"/>
    <w:rsid w:val="005F0169"/>
    <w:rsid w:val="005F0390"/>
    <w:rsid w:val="005F03B0"/>
    <w:rsid w:val="005F03F8"/>
    <w:rsid w:val="005F0511"/>
    <w:rsid w:val="005F0528"/>
    <w:rsid w:val="005F052D"/>
    <w:rsid w:val="005F0652"/>
    <w:rsid w:val="005F09B3"/>
    <w:rsid w:val="005F0B83"/>
    <w:rsid w:val="005F0C77"/>
    <w:rsid w:val="005F0CB5"/>
    <w:rsid w:val="005F0CDA"/>
    <w:rsid w:val="005F0E01"/>
    <w:rsid w:val="005F0E1C"/>
    <w:rsid w:val="005F0F60"/>
    <w:rsid w:val="005F13F0"/>
    <w:rsid w:val="005F1704"/>
    <w:rsid w:val="005F1742"/>
    <w:rsid w:val="005F1834"/>
    <w:rsid w:val="005F18DE"/>
    <w:rsid w:val="005F1B96"/>
    <w:rsid w:val="005F1C1C"/>
    <w:rsid w:val="005F2081"/>
    <w:rsid w:val="005F20E8"/>
    <w:rsid w:val="005F22D3"/>
    <w:rsid w:val="005F22E6"/>
    <w:rsid w:val="005F236C"/>
    <w:rsid w:val="005F2542"/>
    <w:rsid w:val="005F257D"/>
    <w:rsid w:val="005F258E"/>
    <w:rsid w:val="005F25FE"/>
    <w:rsid w:val="005F28F1"/>
    <w:rsid w:val="005F294D"/>
    <w:rsid w:val="005F2987"/>
    <w:rsid w:val="005F29B2"/>
    <w:rsid w:val="005F2A60"/>
    <w:rsid w:val="005F2AD4"/>
    <w:rsid w:val="005F2AFE"/>
    <w:rsid w:val="005F2B33"/>
    <w:rsid w:val="005F2C91"/>
    <w:rsid w:val="005F2D6A"/>
    <w:rsid w:val="005F2F26"/>
    <w:rsid w:val="005F2FEC"/>
    <w:rsid w:val="005F30B5"/>
    <w:rsid w:val="005F31B1"/>
    <w:rsid w:val="005F34DF"/>
    <w:rsid w:val="005F375D"/>
    <w:rsid w:val="005F3788"/>
    <w:rsid w:val="005F3835"/>
    <w:rsid w:val="005F387F"/>
    <w:rsid w:val="005F390E"/>
    <w:rsid w:val="005F396A"/>
    <w:rsid w:val="005F3A56"/>
    <w:rsid w:val="005F3A71"/>
    <w:rsid w:val="005F3B20"/>
    <w:rsid w:val="005F3B87"/>
    <w:rsid w:val="005F3DC7"/>
    <w:rsid w:val="005F40F6"/>
    <w:rsid w:val="005F434E"/>
    <w:rsid w:val="005F4434"/>
    <w:rsid w:val="005F4474"/>
    <w:rsid w:val="005F4730"/>
    <w:rsid w:val="005F4A3B"/>
    <w:rsid w:val="005F4B63"/>
    <w:rsid w:val="005F4CD8"/>
    <w:rsid w:val="005F4D67"/>
    <w:rsid w:val="005F4DEA"/>
    <w:rsid w:val="005F4EF5"/>
    <w:rsid w:val="005F5026"/>
    <w:rsid w:val="005F5035"/>
    <w:rsid w:val="005F523F"/>
    <w:rsid w:val="005F535F"/>
    <w:rsid w:val="005F54A6"/>
    <w:rsid w:val="005F558C"/>
    <w:rsid w:val="005F569D"/>
    <w:rsid w:val="005F56D5"/>
    <w:rsid w:val="005F582A"/>
    <w:rsid w:val="005F5975"/>
    <w:rsid w:val="005F5A34"/>
    <w:rsid w:val="005F5BF1"/>
    <w:rsid w:val="005F5CCF"/>
    <w:rsid w:val="005F60DC"/>
    <w:rsid w:val="005F61DF"/>
    <w:rsid w:val="005F63BC"/>
    <w:rsid w:val="005F645E"/>
    <w:rsid w:val="005F6468"/>
    <w:rsid w:val="005F65B9"/>
    <w:rsid w:val="005F6959"/>
    <w:rsid w:val="005F69FD"/>
    <w:rsid w:val="005F6A11"/>
    <w:rsid w:val="005F6C1A"/>
    <w:rsid w:val="005F6DFA"/>
    <w:rsid w:val="005F6F29"/>
    <w:rsid w:val="005F6F4B"/>
    <w:rsid w:val="005F7010"/>
    <w:rsid w:val="005F707D"/>
    <w:rsid w:val="005F7470"/>
    <w:rsid w:val="005F757B"/>
    <w:rsid w:val="005F75E4"/>
    <w:rsid w:val="005F778F"/>
    <w:rsid w:val="005F790A"/>
    <w:rsid w:val="005F7A00"/>
    <w:rsid w:val="005F7A46"/>
    <w:rsid w:val="005F7A87"/>
    <w:rsid w:val="005F7B53"/>
    <w:rsid w:val="005F7B7E"/>
    <w:rsid w:val="005F7BB8"/>
    <w:rsid w:val="005F7D01"/>
    <w:rsid w:val="005F7D4F"/>
    <w:rsid w:val="005F7F6D"/>
    <w:rsid w:val="0060034C"/>
    <w:rsid w:val="00600393"/>
    <w:rsid w:val="00600417"/>
    <w:rsid w:val="00600A65"/>
    <w:rsid w:val="00600A7D"/>
    <w:rsid w:val="00600C00"/>
    <w:rsid w:val="00600CFF"/>
    <w:rsid w:val="00600DE2"/>
    <w:rsid w:val="00600E5A"/>
    <w:rsid w:val="006012D7"/>
    <w:rsid w:val="00601399"/>
    <w:rsid w:val="0060139E"/>
    <w:rsid w:val="006015F6"/>
    <w:rsid w:val="0060161B"/>
    <w:rsid w:val="00601B04"/>
    <w:rsid w:val="00601B49"/>
    <w:rsid w:val="00601ED6"/>
    <w:rsid w:val="00601F79"/>
    <w:rsid w:val="00601FCD"/>
    <w:rsid w:val="006022E6"/>
    <w:rsid w:val="006023C7"/>
    <w:rsid w:val="006023CC"/>
    <w:rsid w:val="00602451"/>
    <w:rsid w:val="00602590"/>
    <w:rsid w:val="006025C7"/>
    <w:rsid w:val="0060267D"/>
    <w:rsid w:val="00602762"/>
    <w:rsid w:val="0060298E"/>
    <w:rsid w:val="006029C4"/>
    <w:rsid w:val="00602D7F"/>
    <w:rsid w:val="00602F1E"/>
    <w:rsid w:val="006031A8"/>
    <w:rsid w:val="006032BA"/>
    <w:rsid w:val="006036AE"/>
    <w:rsid w:val="0060376D"/>
    <w:rsid w:val="006037EA"/>
    <w:rsid w:val="0060390B"/>
    <w:rsid w:val="006039ED"/>
    <w:rsid w:val="00603E91"/>
    <w:rsid w:val="00603F92"/>
    <w:rsid w:val="00603FCD"/>
    <w:rsid w:val="00603FF1"/>
    <w:rsid w:val="00603FFB"/>
    <w:rsid w:val="0060421D"/>
    <w:rsid w:val="0060425C"/>
    <w:rsid w:val="00604344"/>
    <w:rsid w:val="006043E3"/>
    <w:rsid w:val="00604411"/>
    <w:rsid w:val="006044EA"/>
    <w:rsid w:val="00604545"/>
    <w:rsid w:val="0060492E"/>
    <w:rsid w:val="00604C24"/>
    <w:rsid w:val="00604D29"/>
    <w:rsid w:val="00604F81"/>
    <w:rsid w:val="00604FA7"/>
    <w:rsid w:val="0060501B"/>
    <w:rsid w:val="006051AA"/>
    <w:rsid w:val="006052D0"/>
    <w:rsid w:val="00605315"/>
    <w:rsid w:val="0060538F"/>
    <w:rsid w:val="0060558B"/>
    <w:rsid w:val="00605714"/>
    <w:rsid w:val="00605838"/>
    <w:rsid w:val="00605A7F"/>
    <w:rsid w:val="00605F01"/>
    <w:rsid w:val="00605F30"/>
    <w:rsid w:val="00605F3B"/>
    <w:rsid w:val="0060609B"/>
    <w:rsid w:val="006060A4"/>
    <w:rsid w:val="00606262"/>
    <w:rsid w:val="00606300"/>
    <w:rsid w:val="006063D7"/>
    <w:rsid w:val="00606479"/>
    <w:rsid w:val="00606541"/>
    <w:rsid w:val="00606793"/>
    <w:rsid w:val="00606798"/>
    <w:rsid w:val="006067F9"/>
    <w:rsid w:val="00606856"/>
    <w:rsid w:val="006068D9"/>
    <w:rsid w:val="006068E7"/>
    <w:rsid w:val="006068EA"/>
    <w:rsid w:val="00606CB9"/>
    <w:rsid w:val="00606EFE"/>
    <w:rsid w:val="00606F16"/>
    <w:rsid w:val="00607166"/>
    <w:rsid w:val="006073A1"/>
    <w:rsid w:val="00607468"/>
    <w:rsid w:val="00607504"/>
    <w:rsid w:val="00607699"/>
    <w:rsid w:val="00607912"/>
    <w:rsid w:val="006079BA"/>
    <w:rsid w:val="00607AAB"/>
    <w:rsid w:val="00607D88"/>
    <w:rsid w:val="00607E47"/>
    <w:rsid w:val="00607E5E"/>
    <w:rsid w:val="00607F06"/>
    <w:rsid w:val="006100FC"/>
    <w:rsid w:val="00610192"/>
    <w:rsid w:val="006101EF"/>
    <w:rsid w:val="006103E3"/>
    <w:rsid w:val="0061053F"/>
    <w:rsid w:val="00610541"/>
    <w:rsid w:val="00610591"/>
    <w:rsid w:val="0061066B"/>
    <w:rsid w:val="00610691"/>
    <w:rsid w:val="00610740"/>
    <w:rsid w:val="00610806"/>
    <w:rsid w:val="006108ED"/>
    <w:rsid w:val="006109B4"/>
    <w:rsid w:val="00610C34"/>
    <w:rsid w:val="00610FA1"/>
    <w:rsid w:val="00610FA6"/>
    <w:rsid w:val="00610FD2"/>
    <w:rsid w:val="0061104C"/>
    <w:rsid w:val="0061108D"/>
    <w:rsid w:val="0061120F"/>
    <w:rsid w:val="006112E8"/>
    <w:rsid w:val="00611534"/>
    <w:rsid w:val="0061154A"/>
    <w:rsid w:val="006115E0"/>
    <w:rsid w:val="00611634"/>
    <w:rsid w:val="00611726"/>
    <w:rsid w:val="00611A1E"/>
    <w:rsid w:val="00611A82"/>
    <w:rsid w:val="00611BF6"/>
    <w:rsid w:val="00611CCA"/>
    <w:rsid w:val="00611DCB"/>
    <w:rsid w:val="00611E71"/>
    <w:rsid w:val="00611F29"/>
    <w:rsid w:val="0061210A"/>
    <w:rsid w:val="00612118"/>
    <w:rsid w:val="00612198"/>
    <w:rsid w:val="00612313"/>
    <w:rsid w:val="00612504"/>
    <w:rsid w:val="006125CF"/>
    <w:rsid w:val="0061267B"/>
    <w:rsid w:val="006128B4"/>
    <w:rsid w:val="00613084"/>
    <w:rsid w:val="00613271"/>
    <w:rsid w:val="006132FD"/>
    <w:rsid w:val="00613674"/>
    <w:rsid w:val="00613B81"/>
    <w:rsid w:val="00613B8F"/>
    <w:rsid w:val="00613ED0"/>
    <w:rsid w:val="006142BD"/>
    <w:rsid w:val="00614639"/>
    <w:rsid w:val="0061474B"/>
    <w:rsid w:val="006147C8"/>
    <w:rsid w:val="00614918"/>
    <w:rsid w:val="00614A58"/>
    <w:rsid w:val="00614A63"/>
    <w:rsid w:val="00614B01"/>
    <w:rsid w:val="00614B36"/>
    <w:rsid w:val="00614D3E"/>
    <w:rsid w:val="00614E9E"/>
    <w:rsid w:val="00614FFD"/>
    <w:rsid w:val="00615034"/>
    <w:rsid w:val="00615122"/>
    <w:rsid w:val="00615133"/>
    <w:rsid w:val="006151F9"/>
    <w:rsid w:val="0061520E"/>
    <w:rsid w:val="006153B0"/>
    <w:rsid w:val="006153D8"/>
    <w:rsid w:val="00615667"/>
    <w:rsid w:val="00615819"/>
    <w:rsid w:val="00615913"/>
    <w:rsid w:val="00615B36"/>
    <w:rsid w:val="00615B4B"/>
    <w:rsid w:val="00615BEA"/>
    <w:rsid w:val="006164A3"/>
    <w:rsid w:val="00616625"/>
    <w:rsid w:val="0061669A"/>
    <w:rsid w:val="006167D4"/>
    <w:rsid w:val="0061698F"/>
    <w:rsid w:val="00616DA7"/>
    <w:rsid w:val="00616E11"/>
    <w:rsid w:val="006170E9"/>
    <w:rsid w:val="006171CB"/>
    <w:rsid w:val="006171D1"/>
    <w:rsid w:val="006172B3"/>
    <w:rsid w:val="0061730A"/>
    <w:rsid w:val="006174C9"/>
    <w:rsid w:val="006176E4"/>
    <w:rsid w:val="00617856"/>
    <w:rsid w:val="00617867"/>
    <w:rsid w:val="006179CA"/>
    <w:rsid w:val="00617A5B"/>
    <w:rsid w:val="00617ABE"/>
    <w:rsid w:val="00617B48"/>
    <w:rsid w:val="00617BC4"/>
    <w:rsid w:val="00617C38"/>
    <w:rsid w:val="00617D10"/>
    <w:rsid w:val="00617E41"/>
    <w:rsid w:val="00620043"/>
    <w:rsid w:val="006200C3"/>
    <w:rsid w:val="006200D6"/>
    <w:rsid w:val="006201AF"/>
    <w:rsid w:val="006202E7"/>
    <w:rsid w:val="00620644"/>
    <w:rsid w:val="006207DD"/>
    <w:rsid w:val="0062092B"/>
    <w:rsid w:val="0062095E"/>
    <w:rsid w:val="00620B84"/>
    <w:rsid w:val="00620C94"/>
    <w:rsid w:val="00620DCA"/>
    <w:rsid w:val="00620DDC"/>
    <w:rsid w:val="00620E83"/>
    <w:rsid w:val="00620E8F"/>
    <w:rsid w:val="00620EF3"/>
    <w:rsid w:val="0062133D"/>
    <w:rsid w:val="006213B6"/>
    <w:rsid w:val="00621760"/>
    <w:rsid w:val="00621981"/>
    <w:rsid w:val="00621AE9"/>
    <w:rsid w:val="00621C86"/>
    <w:rsid w:val="00621ED3"/>
    <w:rsid w:val="00621FCD"/>
    <w:rsid w:val="00622280"/>
    <w:rsid w:val="00622388"/>
    <w:rsid w:val="006224BF"/>
    <w:rsid w:val="0062275A"/>
    <w:rsid w:val="006227A9"/>
    <w:rsid w:val="006227E1"/>
    <w:rsid w:val="00622881"/>
    <w:rsid w:val="006229F1"/>
    <w:rsid w:val="006229FA"/>
    <w:rsid w:val="00622C9E"/>
    <w:rsid w:val="00622CC1"/>
    <w:rsid w:val="00622EA1"/>
    <w:rsid w:val="0062301F"/>
    <w:rsid w:val="006231C4"/>
    <w:rsid w:val="006231E1"/>
    <w:rsid w:val="006232AA"/>
    <w:rsid w:val="006233D4"/>
    <w:rsid w:val="006233F2"/>
    <w:rsid w:val="00623426"/>
    <w:rsid w:val="0062344F"/>
    <w:rsid w:val="0062349C"/>
    <w:rsid w:val="006234C5"/>
    <w:rsid w:val="00623768"/>
    <w:rsid w:val="006239AD"/>
    <w:rsid w:val="00623A67"/>
    <w:rsid w:val="00623AB5"/>
    <w:rsid w:val="00623C7C"/>
    <w:rsid w:val="00623E23"/>
    <w:rsid w:val="00623E5B"/>
    <w:rsid w:val="00623EE3"/>
    <w:rsid w:val="00624329"/>
    <w:rsid w:val="00624442"/>
    <w:rsid w:val="006245DC"/>
    <w:rsid w:val="006247E8"/>
    <w:rsid w:val="00624997"/>
    <w:rsid w:val="006249F0"/>
    <w:rsid w:val="00624CBA"/>
    <w:rsid w:val="00624D53"/>
    <w:rsid w:val="00624D54"/>
    <w:rsid w:val="00624D80"/>
    <w:rsid w:val="00624DCD"/>
    <w:rsid w:val="00624E73"/>
    <w:rsid w:val="00625100"/>
    <w:rsid w:val="0062535E"/>
    <w:rsid w:val="0062554B"/>
    <w:rsid w:val="00625647"/>
    <w:rsid w:val="006258BA"/>
    <w:rsid w:val="00625968"/>
    <w:rsid w:val="00625BAE"/>
    <w:rsid w:val="00625ECC"/>
    <w:rsid w:val="00625F89"/>
    <w:rsid w:val="00625F9C"/>
    <w:rsid w:val="006260DA"/>
    <w:rsid w:val="00626186"/>
    <w:rsid w:val="0062656A"/>
    <w:rsid w:val="00626828"/>
    <w:rsid w:val="00626C08"/>
    <w:rsid w:val="00626CA5"/>
    <w:rsid w:val="00626EE2"/>
    <w:rsid w:val="006270C0"/>
    <w:rsid w:val="006270FF"/>
    <w:rsid w:val="0062726B"/>
    <w:rsid w:val="006272EA"/>
    <w:rsid w:val="00627413"/>
    <w:rsid w:val="00627491"/>
    <w:rsid w:val="00627603"/>
    <w:rsid w:val="0062762A"/>
    <w:rsid w:val="00627654"/>
    <w:rsid w:val="00627815"/>
    <w:rsid w:val="006279BB"/>
    <w:rsid w:val="00627B22"/>
    <w:rsid w:val="00630043"/>
    <w:rsid w:val="006302F8"/>
    <w:rsid w:val="006303EF"/>
    <w:rsid w:val="00630505"/>
    <w:rsid w:val="00630755"/>
    <w:rsid w:val="00630C98"/>
    <w:rsid w:val="00630EDC"/>
    <w:rsid w:val="00630EEE"/>
    <w:rsid w:val="0063109F"/>
    <w:rsid w:val="00631399"/>
    <w:rsid w:val="006314DF"/>
    <w:rsid w:val="00631999"/>
    <w:rsid w:val="00631ACC"/>
    <w:rsid w:val="00631BBF"/>
    <w:rsid w:val="00631D6E"/>
    <w:rsid w:val="00631DB1"/>
    <w:rsid w:val="00631E24"/>
    <w:rsid w:val="00631E9B"/>
    <w:rsid w:val="00631EE5"/>
    <w:rsid w:val="00631EF1"/>
    <w:rsid w:val="0063200C"/>
    <w:rsid w:val="0063219C"/>
    <w:rsid w:val="00632532"/>
    <w:rsid w:val="00632549"/>
    <w:rsid w:val="00632704"/>
    <w:rsid w:val="006327FA"/>
    <w:rsid w:val="006328A6"/>
    <w:rsid w:val="00632905"/>
    <w:rsid w:val="00632B32"/>
    <w:rsid w:val="00632C6F"/>
    <w:rsid w:val="00632F3D"/>
    <w:rsid w:val="00633597"/>
    <w:rsid w:val="0063359D"/>
    <w:rsid w:val="00633763"/>
    <w:rsid w:val="0063389E"/>
    <w:rsid w:val="00633981"/>
    <w:rsid w:val="006339C1"/>
    <w:rsid w:val="00633AB9"/>
    <w:rsid w:val="00633C92"/>
    <w:rsid w:val="00633F29"/>
    <w:rsid w:val="0063402B"/>
    <w:rsid w:val="0063406E"/>
    <w:rsid w:val="006341AB"/>
    <w:rsid w:val="006344A0"/>
    <w:rsid w:val="006344FB"/>
    <w:rsid w:val="006345FC"/>
    <w:rsid w:val="006346DE"/>
    <w:rsid w:val="006348E9"/>
    <w:rsid w:val="00634A4A"/>
    <w:rsid w:val="00634B2D"/>
    <w:rsid w:val="00634BCD"/>
    <w:rsid w:val="00634F67"/>
    <w:rsid w:val="00634FBD"/>
    <w:rsid w:val="00635565"/>
    <w:rsid w:val="006358FD"/>
    <w:rsid w:val="006359CC"/>
    <w:rsid w:val="00635B44"/>
    <w:rsid w:val="00635C6E"/>
    <w:rsid w:val="00635D5D"/>
    <w:rsid w:val="00635E60"/>
    <w:rsid w:val="00635FC2"/>
    <w:rsid w:val="00636340"/>
    <w:rsid w:val="006367F2"/>
    <w:rsid w:val="00636879"/>
    <w:rsid w:val="0063689A"/>
    <w:rsid w:val="00636B74"/>
    <w:rsid w:val="00636C81"/>
    <w:rsid w:val="00636E7F"/>
    <w:rsid w:val="00636EB1"/>
    <w:rsid w:val="0063703C"/>
    <w:rsid w:val="006371B3"/>
    <w:rsid w:val="00637346"/>
    <w:rsid w:val="006373B5"/>
    <w:rsid w:val="006373DF"/>
    <w:rsid w:val="0063765B"/>
    <w:rsid w:val="0063796D"/>
    <w:rsid w:val="00637A32"/>
    <w:rsid w:val="00637A97"/>
    <w:rsid w:val="00637D42"/>
    <w:rsid w:val="00637F19"/>
    <w:rsid w:val="00637F1C"/>
    <w:rsid w:val="0064006C"/>
    <w:rsid w:val="006400A0"/>
    <w:rsid w:val="0064012D"/>
    <w:rsid w:val="00640148"/>
    <w:rsid w:val="0064057C"/>
    <w:rsid w:val="00640609"/>
    <w:rsid w:val="0064074B"/>
    <w:rsid w:val="006408D3"/>
    <w:rsid w:val="00640C87"/>
    <w:rsid w:val="00640E4C"/>
    <w:rsid w:val="0064111F"/>
    <w:rsid w:val="006412FC"/>
    <w:rsid w:val="0064133E"/>
    <w:rsid w:val="00641600"/>
    <w:rsid w:val="0064187F"/>
    <w:rsid w:val="00641A56"/>
    <w:rsid w:val="00641BAB"/>
    <w:rsid w:val="00641D14"/>
    <w:rsid w:val="0064208F"/>
    <w:rsid w:val="006420A1"/>
    <w:rsid w:val="00642435"/>
    <w:rsid w:val="00642524"/>
    <w:rsid w:val="00642635"/>
    <w:rsid w:val="0064283C"/>
    <w:rsid w:val="0064293C"/>
    <w:rsid w:val="0064296E"/>
    <w:rsid w:val="00642B44"/>
    <w:rsid w:val="00642C7A"/>
    <w:rsid w:val="00642D49"/>
    <w:rsid w:val="00642D67"/>
    <w:rsid w:val="006430FB"/>
    <w:rsid w:val="00643257"/>
    <w:rsid w:val="00643719"/>
    <w:rsid w:val="0064397D"/>
    <w:rsid w:val="006440CB"/>
    <w:rsid w:val="00644103"/>
    <w:rsid w:val="0064412E"/>
    <w:rsid w:val="00644220"/>
    <w:rsid w:val="006442B2"/>
    <w:rsid w:val="00644559"/>
    <w:rsid w:val="0064480E"/>
    <w:rsid w:val="0064489F"/>
    <w:rsid w:val="006449D1"/>
    <w:rsid w:val="00644A51"/>
    <w:rsid w:val="00644A7F"/>
    <w:rsid w:val="00644AEF"/>
    <w:rsid w:val="00644B46"/>
    <w:rsid w:val="00644C87"/>
    <w:rsid w:val="00644CD2"/>
    <w:rsid w:val="00644E93"/>
    <w:rsid w:val="00644EC3"/>
    <w:rsid w:val="00644F8D"/>
    <w:rsid w:val="00645101"/>
    <w:rsid w:val="00645318"/>
    <w:rsid w:val="006455D9"/>
    <w:rsid w:val="00645727"/>
    <w:rsid w:val="00645786"/>
    <w:rsid w:val="0064578E"/>
    <w:rsid w:val="006457C0"/>
    <w:rsid w:val="00645A07"/>
    <w:rsid w:val="00645C9A"/>
    <w:rsid w:val="00645DDF"/>
    <w:rsid w:val="00645E80"/>
    <w:rsid w:val="00645FF9"/>
    <w:rsid w:val="00646082"/>
    <w:rsid w:val="0064625F"/>
    <w:rsid w:val="006463D1"/>
    <w:rsid w:val="0064642E"/>
    <w:rsid w:val="0064644A"/>
    <w:rsid w:val="006467C8"/>
    <w:rsid w:val="0064687F"/>
    <w:rsid w:val="00646A07"/>
    <w:rsid w:val="00646A41"/>
    <w:rsid w:val="00646AF9"/>
    <w:rsid w:val="00646D1B"/>
    <w:rsid w:val="00646E78"/>
    <w:rsid w:val="00646EC2"/>
    <w:rsid w:val="00647005"/>
    <w:rsid w:val="00647086"/>
    <w:rsid w:val="006470C8"/>
    <w:rsid w:val="0064724F"/>
    <w:rsid w:val="00647285"/>
    <w:rsid w:val="006472E2"/>
    <w:rsid w:val="0064743B"/>
    <w:rsid w:val="0064791A"/>
    <w:rsid w:val="006479A4"/>
    <w:rsid w:val="006479C3"/>
    <w:rsid w:val="006479E8"/>
    <w:rsid w:val="00647AB8"/>
    <w:rsid w:val="00647B17"/>
    <w:rsid w:val="00647BA8"/>
    <w:rsid w:val="00647BF0"/>
    <w:rsid w:val="00647D8F"/>
    <w:rsid w:val="00647E65"/>
    <w:rsid w:val="00647E9F"/>
    <w:rsid w:val="00647F0F"/>
    <w:rsid w:val="00647F45"/>
    <w:rsid w:val="00647F70"/>
    <w:rsid w:val="00647FB5"/>
    <w:rsid w:val="006501EE"/>
    <w:rsid w:val="00650576"/>
    <w:rsid w:val="006506A2"/>
    <w:rsid w:val="006506C1"/>
    <w:rsid w:val="00650770"/>
    <w:rsid w:val="00650AE0"/>
    <w:rsid w:val="00650B66"/>
    <w:rsid w:val="00650CCC"/>
    <w:rsid w:val="00650D52"/>
    <w:rsid w:val="00650F30"/>
    <w:rsid w:val="0065115D"/>
    <w:rsid w:val="006512D0"/>
    <w:rsid w:val="00651420"/>
    <w:rsid w:val="00651665"/>
    <w:rsid w:val="006516A9"/>
    <w:rsid w:val="006516B8"/>
    <w:rsid w:val="00651975"/>
    <w:rsid w:val="00651A46"/>
    <w:rsid w:val="00651A47"/>
    <w:rsid w:val="00651B21"/>
    <w:rsid w:val="00651B24"/>
    <w:rsid w:val="00651B85"/>
    <w:rsid w:val="00651CAD"/>
    <w:rsid w:val="00651E1E"/>
    <w:rsid w:val="00651E54"/>
    <w:rsid w:val="00651EE5"/>
    <w:rsid w:val="00652190"/>
    <w:rsid w:val="00652197"/>
    <w:rsid w:val="006523B4"/>
    <w:rsid w:val="00652424"/>
    <w:rsid w:val="0065256C"/>
    <w:rsid w:val="006525CC"/>
    <w:rsid w:val="006525EA"/>
    <w:rsid w:val="00652F5B"/>
    <w:rsid w:val="00652FF2"/>
    <w:rsid w:val="006530CC"/>
    <w:rsid w:val="006530F9"/>
    <w:rsid w:val="0065312F"/>
    <w:rsid w:val="006531C6"/>
    <w:rsid w:val="00653659"/>
    <w:rsid w:val="0065378D"/>
    <w:rsid w:val="00653930"/>
    <w:rsid w:val="00653A3F"/>
    <w:rsid w:val="00653BEB"/>
    <w:rsid w:val="00653C1E"/>
    <w:rsid w:val="00653D04"/>
    <w:rsid w:val="00653DF9"/>
    <w:rsid w:val="00654137"/>
    <w:rsid w:val="00654151"/>
    <w:rsid w:val="0065418A"/>
    <w:rsid w:val="00654213"/>
    <w:rsid w:val="006544A3"/>
    <w:rsid w:val="006547BF"/>
    <w:rsid w:val="00654B24"/>
    <w:rsid w:val="00654BBE"/>
    <w:rsid w:val="00654BCD"/>
    <w:rsid w:val="00654BE7"/>
    <w:rsid w:val="00654E41"/>
    <w:rsid w:val="00655140"/>
    <w:rsid w:val="006552E5"/>
    <w:rsid w:val="00655307"/>
    <w:rsid w:val="0065548F"/>
    <w:rsid w:val="006556EE"/>
    <w:rsid w:val="00655762"/>
    <w:rsid w:val="006557EA"/>
    <w:rsid w:val="006558D3"/>
    <w:rsid w:val="006558E4"/>
    <w:rsid w:val="00655A15"/>
    <w:rsid w:val="00655A24"/>
    <w:rsid w:val="00655ABD"/>
    <w:rsid w:val="00655B4D"/>
    <w:rsid w:val="00655B6A"/>
    <w:rsid w:val="00655BA7"/>
    <w:rsid w:val="00655C6E"/>
    <w:rsid w:val="00655E28"/>
    <w:rsid w:val="00655F40"/>
    <w:rsid w:val="00656066"/>
    <w:rsid w:val="006562FD"/>
    <w:rsid w:val="00656319"/>
    <w:rsid w:val="0065654B"/>
    <w:rsid w:val="00656555"/>
    <w:rsid w:val="00656691"/>
    <w:rsid w:val="006566A0"/>
    <w:rsid w:val="006567EE"/>
    <w:rsid w:val="00656A56"/>
    <w:rsid w:val="00656B8B"/>
    <w:rsid w:val="00656C42"/>
    <w:rsid w:val="00656C9A"/>
    <w:rsid w:val="00656D70"/>
    <w:rsid w:val="00656F85"/>
    <w:rsid w:val="006570A9"/>
    <w:rsid w:val="006570FB"/>
    <w:rsid w:val="006575A6"/>
    <w:rsid w:val="006576D6"/>
    <w:rsid w:val="006576F2"/>
    <w:rsid w:val="00657722"/>
    <w:rsid w:val="0065777F"/>
    <w:rsid w:val="0065790B"/>
    <w:rsid w:val="00657A66"/>
    <w:rsid w:val="00657C3F"/>
    <w:rsid w:val="00660141"/>
    <w:rsid w:val="006603D6"/>
    <w:rsid w:val="006605FB"/>
    <w:rsid w:val="00660813"/>
    <w:rsid w:val="00660A67"/>
    <w:rsid w:val="00660C44"/>
    <w:rsid w:val="00660C53"/>
    <w:rsid w:val="00660C88"/>
    <w:rsid w:val="00660CAE"/>
    <w:rsid w:val="00660CB3"/>
    <w:rsid w:val="00660EAF"/>
    <w:rsid w:val="00660F24"/>
    <w:rsid w:val="00660F83"/>
    <w:rsid w:val="00661049"/>
    <w:rsid w:val="00661095"/>
    <w:rsid w:val="0066113B"/>
    <w:rsid w:val="006611A4"/>
    <w:rsid w:val="006612C4"/>
    <w:rsid w:val="00661370"/>
    <w:rsid w:val="006616BB"/>
    <w:rsid w:val="00661740"/>
    <w:rsid w:val="0066192E"/>
    <w:rsid w:val="006619DC"/>
    <w:rsid w:val="00661B05"/>
    <w:rsid w:val="00661B6E"/>
    <w:rsid w:val="00661C11"/>
    <w:rsid w:val="00661CE0"/>
    <w:rsid w:val="00661D1C"/>
    <w:rsid w:val="00661EAE"/>
    <w:rsid w:val="00661FD5"/>
    <w:rsid w:val="00662394"/>
    <w:rsid w:val="00662522"/>
    <w:rsid w:val="006628FD"/>
    <w:rsid w:val="00662E85"/>
    <w:rsid w:val="00662EBA"/>
    <w:rsid w:val="00663148"/>
    <w:rsid w:val="0066319D"/>
    <w:rsid w:val="0066325F"/>
    <w:rsid w:val="00663270"/>
    <w:rsid w:val="00663577"/>
    <w:rsid w:val="00663997"/>
    <w:rsid w:val="006639F4"/>
    <w:rsid w:val="00663A14"/>
    <w:rsid w:val="00663B29"/>
    <w:rsid w:val="00663BF3"/>
    <w:rsid w:val="00663D54"/>
    <w:rsid w:val="00663D82"/>
    <w:rsid w:val="00663E11"/>
    <w:rsid w:val="00663ED9"/>
    <w:rsid w:val="0066402F"/>
    <w:rsid w:val="00664209"/>
    <w:rsid w:val="0066421A"/>
    <w:rsid w:val="0066422E"/>
    <w:rsid w:val="00664248"/>
    <w:rsid w:val="00664395"/>
    <w:rsid w:val="006643B0"/>
    <w:rsid w:val="00664692"/>
    <w:rsid w:val="00664697"/>
    <w:rsid w:val="006647CD"/>
    <w:rsid w:val="006648D7"/>
    <w:rsid w:val="006648D9"/>
    <w:rsid w:val="006648EB"/>
    <w:rsid w:val="006649E1"/>
    <w:rsid w:val="00664B2D"/>
    <w:rsid w:val="00664CE9"/>
    <w:rsid w:val="00664E40"/>
    <w:rsid w:val="00664F0B"/>
    <w:rsid w:val="00664FB4"/>
    <w:rsid w:val="006654FA"/>
    <w:rsid w:val="00665507"/>
    <w:rsid w:val="00665734"/>
    <w:rsid w:val="006657D0"/>
    <w:rsid w:val="0066590A"/>
    <w:rsid w:val="00665998"/>
    <w:rsid w:val="00665B98"/>
    <w:rsid w:val="00665CFA"/>
    <w:rsid w:val="00665F2A"/>
    <w:rsid w:val="00665F62"/>
    <w:rsid w:val="00666207"/>
    <w:rsid w:val="00666396"/>
    <w:rsid w:val="006663A8"/>
    <w:rsid w:val="00666648"/>
    <w:rsid w:val="00666743"/>
    <w:rsid w:val="00666A80"/>
    <w:rsid w:val="00666AAE"/>
    <w:rsid w:val="00666CE2"/>
    <w:rsid w:val="00666D80"/>
    <w:rsid w:val="0066713D"/>
    <w:rsid w:val="006671AA"/>
    <w:rsid w:val="006671E0"/>
    <w:rsid w:val="006673D5"/>
    <w:rsid w:val="006674D1"/>
    <w:rsid w:val="00667664"/>
    <w:rsid w:val="006676DF"/>
    <w:rsid w:val="00667727"/>
    <w:rsid w:val="0066772C"/>
    <w:rsid w:val="00667861"/>
    <w:rsid w:val="00667B65"/>
    <w:rsid w:val="00667F0D"/>
    <w:rsid w:val="00667F6C"/>
    <w:rsid w:val="00667F95"/>
    <w:rsid w:val="0067020F"/>
    <w:rsid w:val="00670229"/>
    <w:rsid w:val="00670390"/>
    <w:rsid w:val="0067041B"/>
    <w:rsid w:val="00670540"/>
    <w:rsid w:val="006706BB"/>
    <w:rsid w:val="00670922"/>
    <w:rsid w:val="00670A44"/>
    <w:rsid w:val="00670AB2"/>
    <w:rsid w:val="00670B3E"/>
    <w:rsid w:val="00670E36"/>
    <w:rsid w:val="00670ECD"/>
    <w:rsid w:val="00671056"/>
    <w:rsid w:val="006710AE"/>
    <w:rsid w:val="006710C6"/>
    <w:rsid w:val="006711E2"/>
    <w:rsid w:val="00671249"/>
    <w:rsid w:val="00671250"/>
    <w:rsid w:val="00671285"/>
    <w:rsid w:val="006712B2"/>
    <w:rsid w:val="00671352"/>
    <w:rsid w:val="00671379"/>
    <w:rsid w:val="006713E9"/>
    <w:rsid w:val="006714E1"/>
    <w:rsid w:val="006714E6"/>
    <w:rsid w:val="00671C5C"/>
    <w:rsid w:val="00671C89"/>
    <w:rsid w:val="00671DF0"/>
    <w:rsid w:val="00672133"/>
    <w:rsid w:val="0067213B"/>
    <w:rsid w:val="006721AB"/>
    <w:rsid w:val="0067229D"/>
    <w:rsid w:val="006729FA"/>
    <w:rsid w:val="00672AFD"/>
    <w:rsid w:val="00672CB6"/>
    <w:rsid w:val="00672D2E"/>
    <w:rsid w:val="00673032"/>
    <w:rsid w:val="00673055"/>
    <w:rsid w:val="0067331F"/>
    <w:rsid w:val="0067352F"/>
    <w:rsid w:val="006736F8"/>
    <w:rsid w:val="00673954"/>
    <w:rsid w:val="00673998"/>
    <w:rsid w:val="00673F4A"/>
    <w:rsid w:val="0067424D"/>
    <w:rsid w:val="00674444"/>
    <w:rsid w:val="00674566"/>
    <w:rsid w:val="00674753"/>
    <w:rsid w:val="00674921"/>
    <w:rsid w:val="00674953"/>
    <w:rsid w:val="00674A2D"/>
    <w:rsid w:val="00674AC8"/>
    <w:rsid w:val="00674BDB"/>
    <w:rsid w:val="00674C08"/>
    <w:rsid w:val="00674CC0"/>
    <w:rsid w:val="00674CC7"/>
    <w:rsid w:val="00674E06"/>
    <w:rsid w:val="00674F58"/>
    <w:rsid w:val="00674F79"/>
    <w:rsid w:val="00674F7D"/>
    <w:rsid w:val="00674FFD"/>
    <w:rsid w:val="0067506A"/>
    <w:rsid w:val="006750A3"/>
    <w:rsid w:val="006751CB"/>
    <w:rsid w:val="006751ED"/>
    <w:rsid w:val="006753DC"/>
    <w:rsid w:val="006753F9"/>
    <w:rsid w:val="00675585"/>
    <w:rsid w:val="00675AB5"/>
    <w:rsid w:val="00675B13"/>
    <w:rsid w:val="00675C94"/>
    <w:rsid w:val="00675CE0"/>
    <w:rsid w:val="00675DAF"/>
    <w:rsid w:val="00675ED5"/>
    <w:rsid w:val="00675EED"/>
    <w:rsid w:val="00675FB1"/>
    <w:rsid w:val="0067614A"/>
    <w:rsid w:val="00676382"/>
    <w:rsid w:val="00676513"/>
    <w:rsid w:val="006767CA"/>
    <w:rsid w:val="00676874"/>
    <w:rsid w:val="0067689A"/>
    <w:rsid w:val="0067694D"/>
    <w:rsid w:val="00676952"/>
    <w:rsid w:val="00676AAD"/>
    <w:rsid w:val="00676B6E"/>
    <w:rsid w:val="00676D70"/>
    <w:rsid w:val="00676E0E"/>
    <w:rsid w:val="00676F44"/>
    <w:rsid w:val="00676F69"/>
    <w:rsid w:val="00676FAC"/>
    <w:rsid w:val="00677064"/>
    <w:rsid w:val="006773AA"/>
    <w:rsid w:val="006775EA"/>
    <w:rsid w:val="006777E6"/>
    <w:rsid w:val="00677861"/>
    <w:rsid w:val="0067791D"/>
    <w:rsid w:val="006779BA"/>
    <w:rsid w:val="00677B9C"/>
    <w:rsid w:val="00677BCD"/>
    <w:rsid w:val="00677DAF"/>
    <w:rsid w:val="00677DE8"/>
    <w:rsid w:val="00677FD3"/>
    <w:rsid w:val="00680128"/>
    <w:rsid w:val="006801C6"/>
    <w:rsid w:val="006801D1"/>
    <w:rsid w:val="006801F0"/>
    <w:rsid w:val="00680282"/>
    <w:rsid w:val="0068031C"/>
    <w:rsid w:val="006804AF"/>
    <w:rsid w:val="00680537"/>
    <w:rsid w:val="00680548"/>
    <w:rsid w:val="00680722"/>
    <w:rsid w:val="006807E1"/>
    <w:rsid w:val="006809D2"/>
    <w:rsid w:val="00680C29"/>
    <w:rsid w:val="00680E78"/>
    <w:rsid w:val="006810C1"/>
    <w:rsid w:val="00681123"/>
    <w:rsid w:val="0068117D"/>
    <w:rsid w:val="0068145D"/>
    <w:rsid w:val="006814B2"/>
    <w:rsid w:val="00681545"/>
    <w:rsid w:val="0068180E"/>
    <w:rsid w:val="00681850"/>
    <w:rsid w:val="00681E34"/>
    <w:rsid w:val="00681F76"/>
    <w:rsid w:val="00682005"/>
    <w:rsid w:val="00682043"/>
    <w:rsid w:val="006821E4"/>
    <w:rsid w:val="006822EF"/>
    <w:rsid w:val="00682311"/>
    <w:rsid w:val="006823EE"/>
    <w:rsid w:val="00682408"/>
    <w:rsid w:val="006824EE"/>
    <w:rsid w:val="00682566"/>
    <w:rsid w:val="006825CE"/>
    <w:rsid w:val="006826A5"/>
    <w:rsid w:val="0068279B"/>
    <w:rsid w:val="00682968"/>
    <w:rsid w:val="00682A6A"/>
    <w:rsid w:val="00682A76"/>
    <w:rsid w:val="00682A8F"/>
    <w:rsid w:val="00682B5A"/>
    <w:rsid w:val="00682B76"/>
    <w:rsid w:val="00682DA5"/>
    <w:rsid w:val="00682DB7"/>
    <w:rsid w:val="006830A3"/>
    <w:rsid w:val="006830A8"/>
    <w:rsid w:val="00683532"/>
    <w:rsid w:val="00683625"/>
    <w:rsid w:val="00683743"/>
    <w:rsid w:val="006839E8"/>
    <w:rsid w:val="006839F2"/>
    <w:rsid w:val="00683A62"/>
    <w:rsid w:val="00683CE5"/>
    <w:rsid w:val="00683E30"/>
    <w:rsid w:val="00684026"/>
    <w:rsid w:val="006840AB"/>
    <w:rsid w:val="006840B9"/>
    <w:rsid w:val="0068416E"/>
    <w:rsid w:val="006841AB"/>
    <w:rsid w:val="00684238"/>
    <w:rsid w:val="00684312"/>
    <w:rsid w:val="00684467"/>
    <w:rsid w:val="006844C7"/>
    <w:rsid w:val="0068472A"/>
    <w:rsid w:val="0068474F"/>
    <w:rsid w:val="006848CE"/>
    <w:rsid w:val="00684C43"/>
    <w:rsid w:val="00684C56"/>
    <w:rsid w:val="00684D49"/>
    <w:rsid w:val="00684EEB"/>
    <w:rsid w:val="00684EF7"/>
    <w:rsid w:val="0068500D"/>
    <w:rsid w:val="00685049"/>
    <w:rsid w:val="0068511A"/>
    <w:rsid w:val="00685163"/>
    <w:rsid w:val="0068522B"/>
    <w:rsid w:val="00685292"/>
    <w:rsid w:val="006852B7"/>
    <w:rsid w:val="006854A5"/>
    <w:rsid w:val="006856D9"/>
    <w:rsid w:val="006856E3"/>
    <w:rsid w:val="006857EF"/>
    <w:rsid w:val="00685846"/>
    <w:rsid w:val="00685881"/>
    <w:rsid w:val="00685B2B"/>
    <w:rsid w:val="00685BDC"/>
    <w:rsid w:val="00685D7C"/>
    <w:rsid w:val="00685E82"/>
    <w:rsid w:val="00685F0F"/>
    <w:rsid w:val="00685F33"/>
    <w:rsid w:val="00686074"/>
    <w:rsid w:val="00686170"/>
    <w:rsid w:val="006861A8"/>
    <w:rsid w:val="006863CA"/>
    <w:rsid w:val="0068642B"/>
    <w:rsid w:val="006864AA"/>
    <w:rsid w:val="00686550"/>
    <w:rsid w:val="00686703"/>
    <w:rsid w:val="00686880"/>
    <w:rsid w:val="0068696C"/>
    <w:rsid w:val="00686CBE"/>
    <w:rsid w:val="00686D1A"/>
    <w:rsid w:val="006873F0"/>
    <w:rsid w:val="006874E4"/>
    <w:rsid w:val="0068764A"/>
    <w:rsid w:val="0068789F"/>
    <w:rsid w:val="0068792E"/>
    <w:rsid w:val="0068796A"/>
    <w:rsid w:val="0068796D"/>
    <w:rsid w:val="006879A9"/>
    <w:rsid w:val="00687AF1"/>
    <w:rsid w:val="00687CF2"/>
    <w:rsid w:val="00687FD8"/>
    <w:rsid w:val="00687FEB"/>
    <w:rsid w:val="00690085"/>
    <w:rsid w:val="00690143"/>
    <w:rsid w:val="0069019E"/>
    <w:rsid w:val="006906EF"/>
    <w:rsid w:val="00690779"/>
    <w:rsid w:val="0069084D"/>
    <w:rsid w:val="0069093E"/>
    <w:rsid w:val="006909B9"/>
    <w:rsid w:val="00690CBF"/>
    <w:rsid w:val="00690E44"/>
    <w:rsid w:val="00690F4D"/>
    <w:rsid w:val="006913D3"/>
    <w:rsid w:val="00691579"/>
    <w:rsid w:val="006916E4"/>
    <w:rsid w:val="0069179D"/>
    <w:rsid w:val="006917B0"/>
    <w:rsid w:val="00691815"/>
    <w:rsid w:val="0069185C"/>
    <w:rsid w:val="00691A08"/>
    <w:rsid w:val="00691B76"/>
    <w:rsid w:val="00691C65"/>
    <w:rsid w:val="00691F4E"/>
    <w:rsid w:val="00691F73"/>
    <w:rsid w:val="006920CE"/>
    <w:rsid w:val="0069225F"/>
    <w:rsid w:val="006922D3"/>
    <w:rsid w:val="00692353"/>
    <w:rsid w:val="00692429"/>
    <w:rsid w:val="006924EE"/>
    <w:rsid w:val="00692516"/>
    <w:rsid w:val="006926BF"/>
    <w:rsid w:val="00692942"/>
    <w:rsid w:val="00692A81"/>
    <w:rsid w:val="00692AB1"/>
    <w:rsid w:val="00692BF8"/>
    <w:rsid w:val="00692CF7"/>
    <w:rsid w:val="00692F7A"/>
    <w:rsid w:val="00692FEF"/>
    <w:rsid w:val="0069300B"/>
    <w:rsid w:val="00693010"/>
    <w:rsid w:val="006930BA"/>
    <w:rsid w:val="006930D3"/>
    <w:rsid w:val="00693199"/>
    <w:rsid w:val="006932EF"/>
    <w:rsid w:val="0069341A"/>
    <w:rsid w:val="00693475"/>
    <w:rsid w:val="0069357C"/>
    <w:rsid w:val="0069358D"/>
    <w:rsid w:val="00693876"/>
    <w:rsid w:val="006939B5"/>
    <w:rsid w:val="00693B2D"/>
    <w:rsid w:val="00693B3F"/>
    <w:rsid w:val="00693EBC"/>
    <w:rsid w:val="00693ED3"/>
    <w:rsid w:val="00693EE3"/>
    <w:rsid w:val="0069401F"/>
    <w:rsid w:val="00694069"/>
    <w:rsid w:val="00694235"/>
    <w:rsid w:val="006942E8"/>
    <w:rsid w:val="00694313"/>
    <w:rsid w:val="0069445F"/>
    <w:rsid w:val="00694591"/>
    <w:rsid w:val="00694645"/>
    <w:rsid w:val="006946A1"/>
    <w:rsid w:val="0069485B"/>
    <w:rsid w:val="00694A9D"/>
    <w:rsid w:val="00694F8A"/>
    <w:rsid w:val="00695015"/>
    <w:rsid w:val="00695097"/>
    <w:rsid w:val="006950B9"/>
    <w:rsid w:val="006950C1"/>
    <w:rsid w:val="0069528C"/>
    <w:rsid w:val="00695543"/>
    <w:rsid w:val="0069556A"/>
    <w:rsid w:val="006956D7"/>
    <w:rsid w:val="006957C6"/>
    <w:rsid w:val="00695ADF"/>
    <w:rsid w:val="0069602D"/>
    <w:rsid w:val="00696304"/>
    <w:rsid w:val="0069634A"/>
    <w:rsid w:val="00696452"/>
    <w:rsid w:val="006964D7"/>
    <w:rsid w:val="006966A1"/>
    <w:rsid w:val="00696720"/>
    <w:rsid w:val="006969AB"/>
    <w:rsid w:val="006969AF"/>
    <w:rsid w:val="00696D5A"/>
    <w:rsid w:val="00696DEC"/>
    <w:rsid w:val="00696F1D"/>
    <w:rsid w:val="0069743B"/>
    <w:rsid w:val="006975FB"/>
    <w:rsid w:val="0069767F"/>
    <w:rsid w:val="006976E5"/>
    <w:rsid w:val="0069793B"/>
    <w:rsid w:val="006979AC"/>
    <w:rsid w:val="00697A7F"/>
    <w:rsid w:val="00697B41"/>
    <w:rsid w:val="00697BB8"/>
    <w:rsid w:val="00697DE0"/>
    <w:rsid w:val="00697E5C"/>
    <w:rsid w:val="006A0333"/>
    <w:rsid w:val="006A03CA"/>
    <w:rsid w:val="006A0693"/>
    <w:rsid w:val="006A0700"/>
    <w:rsid w:val="006A08BD"/>
    <w:rsid w:val="006A08ED"/>
    <w:rsid w:val="006A09AD"/>
    <w:rsid w:val="006A0A1D"/>
    <w:rsid w:val="006A0C69"/>
    <w:rsid w:val="006A0DDC"/>
    <w:rsid w:val="006A0E30"/>
    <w:rsid w:val="006A0F88"/>
    <w:rsid w:val="006A1613"/>
    <w:rsid w:val="006A1673"/>
    <w:rsid w:val="006A1A03"/>
    <w:rsid w:val="006A1B5B"/>
    <w:rsid w:val="006A1C2A"/>
    <w:rsid w:val="006A1D08"/>
    <w:rsid w:val="006A1E75"/>
    <w:rsid w:val="006A1EE0"/>
    <w:rsid w:val="006A1F38"/>
    <w:rsid w:val="006A1F3C"/>
    <w:rsid w:val="006A1FC5"/>
    <w:rsid w:val="006A1FD0"/>
    <w:rsid w:val="006A201A"/>
    <w:rsid w:val="006A2234"/>
    <w:rsid w:val="006A233B"/>
    <w:rsid w:val="006A254C"/>
    <w:rsid w:val="006A2600"/>
    <w:rsid w:val="006A283E"/>
    <w:rsid w:val="006A2942"/>
    <w:rsid w:val="006A297D"/>
    <w:rsid w:val="006A297E"/>
    <w:rsid w:val="006A2A36"/>
    <w:rsid w:val="006A2B0B"/>
    <w:rsid w:val="006A2B7C"/>
    <w:rsid w:val="006A2BC9"/>
    <w:rsid w:val="006A2C3E"/>
    <w:rsid w:val="006A2C5A"/>
    <w:rsid w:val="006A2D69"/>
    <w:rsid w:val="006A2E0E"/>
    <w:rsid w:val="006A2FDE"/>
    <w:rsid w:val="006A309C"/>
    <w:rsid w:val="006A323E"/>
    <w:rsid w:val="006A3296"/>
    <w:rsid w:val="006A3348"/>
    <w:rsid w:val="006A339D"/>
    <w:rsid w:val="006A33CE"/>
    <w:rsid w:val="006A382C"/>
    <w:rsid w:val="006A383B"/>
    <w:rsid w:val="006A3A98"/>
    <w:rsid w:val="006A3BE4"/>
    <w:rsid w:val="006A3BEA"/>
    <w:rsid w:val="006A3C50"/>
    <w:rsid w:val="006A3D7F"/>
    <w:rsid w:val="006A3EAD"/>
    <w:rsid w:val="006A3ED8"/>
    <w:rsid w:val="006A3EDF"/>
    <w:rsid w:val="006A41C9"/>
    <w:rsid w:val="006A4222"/>
    <w:rsid w:val="006A429F"/>
    <w:rsid w:val="006A445D"/>
    <w:rsid w:val="006A458E"/>
    <w:rsid w:val="006A45C5"/>
    <w:rsid w:val="006A4669"/>
    <w:rsid w:val="006A4676"/>
    <w:rsid w:val="006A46A3"/>
    <w:rsid w:val="006A46C2"/>
    <w:rsid w:val="006A4815"/>
    <w:rsid w:val="006A48F1"/>
    <w:rsid w:val="006A490A"/>
    <w:rsid w:val="006A49A1"/>
    <w:rsid w:val="006A4A0F"/>
    <w:rsid w:val="006A4A4A"/>
    <w:rsid w:val="006A4A7A"/>
    <w:rsid w:val="006A4B06"/>
    <w:rsid w:val="006A4C28"/>
    <w:rsid w:val="006A4CCD"/>
    <w:rsid w:val="006A4DC9"/>
    <w:rsid w:val="006A517D"/>
    <w:rsid w:val="006A52F9"/>
    <w:rsid w:val="006A5329"/>
    <w:rsid w:val="006A5560"/>
    <w:rsid w:val="006A55CB"/>
    <w:rsid w:val="006A5729"/>
    <w:rsid w:val="006A5812"/>
    <w:rsid w:val="006A590C"/>
    <w:rsid w:val="006A5CE7"/>
    <w:rsid w:val="006A5D2A"/>
    <w:rsid w:val="006A605C"/>
    <w:rsid w:val="006A615E"/>
    <w:rsid w:val="006A6252"/>
    <w:rsid w:val="006A635A"/>
    <w:rsid w:val="006A649B"/>
    <w:rsid w:val="006A6549"/>
    <w:rsid w:val="006A65FC"/>
    <w:rsid w:val="006A6A59"/>
    <w:rsid w:val="006A6C61"/>
    <w:rsid w:val="006A6E9C"/>
    <w:rsid w:val="006A6F54"/>
    <w:rsid w:val="006A6F5A"/>
    <w:rsid w:val="006A70BF"/>
    <w:rsid w:val="006A70F5"/>
    <w:rsid w:val="006A7156"/>
    <w:rsid w:val="006A7404"/>
    <w:rsid w:val="006A74FD"/>
    <w:rsid w:val="006A76CD"/>
    <w:rsid w:val="006A76E5"/>
    <w:rsid w:val="006A76F2"/>
    <w:rsid w:val="006A77B7"/>
    <w:rsid w:val="006A7951"/>
    <w:rsid w:val="006A7D2E"/>
    <w:rsid w:val="006A7D58"/>
    <w:rsid w:val="006A7F1A"/>
    <w:rsid w:val="006B0046"/>
    <w:rsid w:val="006B0069"/>
    <w:rsid w:val="006B00B6"/>
    <w:rsid w:val="006B011E"/>
    <w:rsid w:val="006B0174"/>
    <w:rsid w:val="006B0240"/>
    <w:rsid w:val="006B0433"/>
    <w:rsid w:val="006B05DB"/>
    <w:rsid w:val="006B07EB"/>
    <w:rsid w:val="006B082F"/>
    <w:rsid w:val="006B088F"/>
    <w:rsid w:val="006B0916"/>
    <w:rsid w:val="006B0993"/>
    <w:rsid w:val="006B0C44"/>
    <w:rsid w:val="006B0D2C"/>
    <w:rsid w:val="006B0D80"/>
    <w:rsid w:val="006B0F59"/>
    <w:rsid w:val="006B1116"/>
    <w:rsid w:val="006B11EF"/>
    <w:rsid w:val="006B129D"/>
    <w:rsid w:val="006B152F"/>
    <w:rsid w:val="006B15BE"/>
    <w:rsid w:val="006B15C0"/>
    <w:rsid w:val="006B190B"/>
    <w:rsid w:val="006B1918"/>
    <w:rsid w:val="006B1AC5"/>
    <w:rsid w:val="006B1AFF"/>
    <w:rsid w:val="006B1B2A"/>
    <w:rsid w:val="006B1CA0"/>
    <w:rsid w:val="006B1E6D"/>
    <w:rsid w:val="006B2142"/>
    <w:rsid w:val="006B21F4"/>
    <w:rsid w:val="006B222F"/>
    <w:rsid w:val="006B2246"/>
    <w:rsid w:val="006B2313"/>
    <w:rsid w:val="006B2387"/>
    <w:rsid w:val="006B24AF"/>
    <w:rsid w:val="006B2544"/>
    <w:rsid w:val="006B2804"/>
    <w:rsid w:val="006B2932"/>
    <w:rsid w:val="006B2AE9"/>
    <w:rsid w:val="006B2B47"/>
    <w:rsid w:val="006B2B69"/>
    <w:rsid w:val="006B2CE1"/>
    <w:rsid w:val="006B2EE9"/>
    <w:rsid w:val="006B2F30"/>
    <w:rsid w:val="006B32C0"/>
    <w:rsid w:val="006B36D3"/>
    <w:rsid w:val="006B38D6"/>
    <w:rsid w:val="006B3B77"/>
    <w:rsid w:val="006B3BDD"/>
    <w:rsid w:val="006B3D4C"/>
    <w:rsid w:val="006B3F0C"/>
    <w:rsid w:val="006B4052"/>
    <w:rsid w:val="006B407D"/>
    <w:rsid w:val="006B40D9"/>
    <w:rsid w:val="006B4149"/>
    <w:rsid w:val="006B41AD"/>
    <w:rsid w:val="006B43B6"/>
    <w:rsid w:val="006B44E3"/>
    <w:rsid w:val="006B4505"/>
    <w:rsid w:val="006B4599"/>
    <w:rsid w:val="006B460C"/>
    <w:rsid w:val="006B465B"/>
    <w:rsid w:val="006B480A"/>
    <w:rsid w:val="006B4953"/>
    <w:rsid w:val="006B4957"/>
    <w:rsid w:val="006B4A45"/>
    <w:rsid w:val="006B4B18"/>
    <w:rsid w:val="006B4D9A"/>
    <w:rsid w:val="006B4F46"/>
    <w:rsid w:val="006B4F9A"/>
    <w:rsid w:val="006B5386"/>
    <w:rsid w:val="006B53A0"/>
    <w:rsid w:val="006B551D"/>
    <w:rsid w:val="006B5780"/>
    <w:rsid w:val="006B583C"/>
    <w:rsid w:val="006B595F"/>
    <w:rsid w:val="006B597D"/>
    <w:rsid w:val="006B5C82"/>
    <w:rsid w:val="006B5CD2"/>
    <w:rsid w:val="006B5DA5"/>
    <w:rsid w:val="006B5E26"/>
    <w:rsid w:val="006B5ED1"/>
    <w:rsid w:val="006B6263"/>
    <w:rsid w:val="006B66CB"/>
    <w:rsid w:val="006B691D"/>
    <w:rsid w:val="006B69E4"/>
    <w:rsid w:val="006B69F6"/>
    <w:rsid w:val="006B6B9E"/>
    <w:rsid w:val="006B6E40"/>
    <w:rsid w:val="006B7102"/>
    <w:rsid w:val="006B711F"/>
    <w:rsid w:val="006B7175"/>
    <w:rsid w:val="006B72BD"/>
    <w:rsid w:val="006B7619"/>
    <w:rsid w:val="006B7640"/>
    <w:rsid w:val="006B76D9"/>
    <w:rsid w:val="006B7712"/>
    <w:rsid w:val="006B7754"/>
    <w:rsid w:val="006B7763"/>
    <w:rsid w:val="006B77A0"/>
    <w:rsid w:val="006B77B4"/>
    <w:rsid w:val="006B789C"/>
    <w:rsid w:val="006B7AA4"/>
    <w:rsid w:val="006B7C24"/>
    <w:rsid w:val="006B7C7D"/>
    <w:rsid w:val="006B7CC0"/>
    <w:rsid w:val="006B7DD1"/>
    <w:rsid w:val="006B7EC5"/>
    <w:rsid w:val="006C019F"/>
    <w:rsid w:val="006C01B7"/>
    <w:rsid w:val="006C035C"/>
    <w:rsid w:val="006C0456"/>
    <w:rsid w:val="006C0467"/>
    <w:rsid w:val="006C04BA"/>
    <w:rsid w:val="006C06AC"/>
    <w:rsid w:val="006C0764"/>
    <w:rsid w:val="006C096F"/>
    <w:rsid w:val="006C09AB"/>
    <w:rsid w:val="006C09B7"/>
    <w:rsid w:val="006C0A03"/>
    <w:rsid w:val="006C0B00"/>
    <w:rsid w:val="006C0D11"/>
    <w:rsid w:val="006C0D3E"/>
    <w:rsid w:val="006C0F36"/>
    <w:rsid w:val="006C12FA"/>
    <w:rsid w:val="006C1377"/>
    <w:rsid w:val="006C1928"/>
    <w:rsid w:val="006C1961"/>
    <w:rsid w:val="006C1C89"/>
    <w:rsid w:val="006C1CA0"/>
    <w:rsid w:val="006C1D60"/>
    <w:rsid w:val="006C1E43"/>
    <w:rsid w:val="006C1F0A"/>
    <w:rsid w:val="006C205B"/>
    <w:rsid w:val="006C20BD"/>
    <w:rsid w:val="006C2119"/>
    <w:rsid w:val="006C2123"/>
    <w:rsid w:val="006C217D"/>
    <w:rsid w:val="006C2300"/>
    <w:rsid w:val="006C245D"/>
    <w:rsid w:val="006C2A2F"/>
    <w:rsid w:val="006C2A67"/>
    <w:rsid w:val="006C2B21"/>
    <w:rsid w:val="006C2C11"/>
    <w:rsid w:val="006C2C5B"/>
    <w:rsid w:val="006C2E9C"/>
    <w:rsid w:val="006C2E9E"/>
    <w:rsid w:val="006C2EC9"/>
    <w:rsid w:val="006C3038"/>
    <w:rsid w:val="006C30C1"/>
    <w:rsid w:val="006C321E"/>
    <w:rsid w:val="006C32CF"/>
    <w:rsid w:val="006C34D4"/>
    <w:rsid w:val="006C3738"/>
    <w:rsid w:val="006C3A6C"/>
    <w:rsid w:val="006C3DF0"/>
    <w:rsid w:val="006C3E38"/>
    <w:rsid w:val="006C3E96"/>
    <w:rsid w:val="006C3EF9"/>
    <w:rsid w:val="006C413F"/>
    <w:rsid w:val="006C41CF"/>
    <w:rsid w:val="006C43A1"/>
    <w:rsid w:val="006C44C8"/>
    <w:rsid w:val="006C461D"/>
    <w:rsid w:val="006C4620"/>
    <w:rsid w:val="006C4683"/>
    <w:rsid w:val="006C4876"/>
    <w:rsid w:val="006C48E7"/>
    <w:rsid w:val="006C4A64"/>
    <w:rsid w:val="006C4B76"/>
    <w:rsid w:val="006C4B91"/>
    <w:rsid w:val="006C4F93"/>
    <w:rsid w:val="006C5188"/>
    <w:rsid w:val="006C5296"/>
    <w:rsid w:val="006C5435"/>
    <w:rsid w:val="006C5471"/>
    <w:rsid w:val="006C5563"/>
    <w:rsid w:val="006C5783"/>
    <w:rsid w:val="006C57BE"/>
    <w:rsid w:val="006C594B"/>
    <w:rsid w:val="006C5C89"/>
    <w:rsid w:val="006C5EEB"/>
    <w:rsid w:val="006C5EEF"/>
    <w:rsid w:val="006C5FBD"/>
    <w:rsid w:val="006C6103"/>
    <w:rsid w:val="006C6106"/>
    <w:rsid w:val="006C61FE"/>
    <w:rsid w:val="006C6213"/>
    <w:rsid w:val="006C6358"/>
    <w:rsid w:val="006C65C8"/>
    <w:rsid w:val="006C65F9"/>
    <w:rsid w:val="006C66FD"/>
    <w:rsid w:val="006C6B9F"/>
    <w:rsid w:val="006C6CF8"/>
    <w:rsid w:val="006C6DD3"/>
    <w:rsid w:val="006C7082"/>
    <w:rsid w:val="006C723A"/>
    <w:rsid w:val="006C723B"/>
    <w:rsid w:val="006C727A"/>
    <w:rsid w:val="006C727E"/>
    <w:rsid w:val="006C77CE"/>
    <w:rsid w:val="006C78CB"/>
    <w:rsid w:val="006C791D"/>
    <w:rsid w:val="006C7A06"/>
    <w:rsid w:val="006C7BC3"/>
    <w:rsid w:val="006C7C6C"/>
    <w:rsid w:val="006C7E1A"/>
    <w:rsid w:val="006C7F27"/>
    <w:rsid w:val="006D003E"/>
    <w:rsid w:val="006D006F"/>
    <w:rsid w:val="006D01AB"/>
    <w:rsid w:val="006D02A5"/>
    <w:rsid w:val="006D044C"/>
    <w:rsid w:val="006D04C1"/>
    <w:rsid w:val="006D05A4"/>
    <w:rsid w:val="006D05B4"/>
    <w:rsid w:val="006D076B"/>
    <w:rsid w:val="006D07E3"/>
    <w:rsid w:val="006D0875"/>
    <w:rsid w:val="006D0AAA"/>
    <w:rsid w:val="006D0B5F"/>
    <w:rsid w:val="006D0CF0"/>
    <w:rsid w:val="006D1058"/>
    <w:rsid w:val="006D10D0"/>
    <w:rsid w:val="006D131E"/>
    <w:rsid w:val="006D13F0"/>
    <w:rsid w:val="006D17BE"/>
    <w:rsid w:val="006D17E7"/>
    <w:rsid w:val="006D1B18"/>
    <w:rsid w:val="006D1BE4"/>
    <w:rsid w:val="006D1CD4"/>
    <w:rsid w:val="006D1D21"/>
    <w:rsid w:val="006D1E6C"/>
    <w:rsid w:val="006D1FBC"/>
    <w:rsid w:val="006D214C"/>
    <w:rsid w:val="006D21E6"/>
    <w:rsid w:val="006D2243"/>
    <w:rsid w:val="006D233C"/>
    <w:rsid w:val="006D23FA"/>
    <w:rsid w:val="006D24CD"/>
    <w:rsid w:val="006D26D1"/>
    <w:rsid w:val="006D2851"/>
    <w:rsid w:val="006D28FE"/>
    <w:rsid w:val="006D2966"/>
    <w:rsid w:val="006D296F"/>
    <w:rsid w:val="006D299D"/>
    <w:rsid w:val="006D2AAD"/>
    <w:rsid w:val="006D2CFD"/>
    <w:rsid w:val="006D2DC0"/>
    <w:rsid w:val="006D2E35"/>
    <w:rsid w:val="006D2F58"/>
    <w:rsid w:val="006D30FF"/>
    <w:rsid w:val="006D35B5"/>
    <w:rsid w:val="006D362E"/>
    <w:rsid w:val="006D3651"/>
    <w:rsid w:val="006D3899"/>
    <w:rsid w:val="006D3BAF"/>
    <w:rsid w:val="006D3BF2"/>
    <w:rsid w:val="006D3C2C"/>
    <w:rsid w:val="006D3DC8"/>
    <w:rsid w:val="006D3E46"/>
    <w:rsid w:val="006D3EDC"/>
    <w:rsid w:val="006D3FA3"/>
    <w:rsid w:val="006D4225"/>
    <w:rsid w:val="006D4379"/>
    <w:rsid w:val="006D4395"/>
    <w:rsid w:val="006D439C"/>
    <w:rsid w:val="006D45B4"/>
    <w:rsid w:val="006D46A2"/>
    <w:rsid w:val="006D46BB"/>
    <w:rsid w:val="006D4765"/>
    <w:rsid w:val="006D476C"/>
    <w:rsid w:val="006D477B"/>
    <w:rsid w:val="006D4959"/>
    <w:rsid w:val="006D495D"/>
    <w:rsid w:val="006D4D21"/>
    <w:rsid w:val="006D5053"/>
    <w:rsid w:val="006D5431"/>
    <w:rsid w:val="006D568C"/>
    <w:rsid w:val="006D57B8"/>
    <w:rsid w:val="006D5899"/>
    <w:rsid w:val="006D58A6"/>
    <w:rsid w:val="006D5927"/>
    <w:rsid w:val="006D5963"/>
    <w:rsid w:val="006D5A06"/>
    <w:rsid w:val="006D5A5C"/>
    <w:rsid w:val="006D5B13"/>
    <w:rsid w:val="006D5C54"/>
    <w:rsid w:val="006D5CE2"/>
    <w:rsid w:val="006D5DB5"/>
    <w:rsid w:val="006D5E53"/>
    <w:rsid w:val="006D5EE3"/>
    <w:rsid w:val="006D5F2C"/>
    <w:rsid w:val="006D5FA2"/>
    <w:rsid w:val="006D6017"/>
    <w:rsid w:val="006D6055"/>
    <w:rsid w:val="006D62E1"/>
    <w:rsid w:val="006D637F"/>
    <w:rsid w:val="006D63CA"/>
    <w:rsid w:val="006D6879"/>
    <w:rsid w:val="006D6AE8"/>
    <w:rsid w:val="006D6B10"/>
    <w:rsid w:val="006D6E48"/>
    <w:rsid w:val="006D6FCE"/>
    <w:rsid w:val="006D707E"/>
    <w:rsid w:val="006D70B6"/>
    <w:rsid w:val="006D712B"/>
    <w:rsid w:val="006D7195"/>
    <w:rsid w:val="006D736F"/>
    <w:rsid w:val="006D738B"/>
    <w:rsid w:val="006D745E"/>
    <w:rsid w:val="006D7553"/>
    <w:rsid w:val="006D7739"/>
    <w:rsid w:val="006D78F2"/>
    <w:rsid w:val="006D7A73"/>
    <w:rsid w:val="006D7B83"/>
    <w:rsid w:val="006D7C94"/>
    <w:rsid w:val="006D7E12"/>
    <w:rsid w:val="006E00BC"/>
    <w:rsid w:val="006E02C7"/>
    <w:rsid w:val="006E02E7"/>
    <w:rsid w:val="006E0546"/>
    <w:rsid w:val="006E07AD"/>
    <w:rsid w:val="006E07D3"/>
    <w:rsid w:val="006E0848"/>
    <w:rsid w:val="006E08B4"/>
    <w:rsid w:val="006E08FC"/>
    <w:rsid w:val="006E0B0B"/>
    <w:rsid w:val="006E0C26"/>
    <w:rsid w:val="006E0D0E"/>
    <w:rsid w:val="006E0F8E"/>
    <w:rsid w:val="006E1044"/>
    <w:rsid w:val="006E128D"/>
    <w:rsid w:val="006E133F"/>
    <w:rsid w:val="006E1344"/>
    <w:rsid w:val="006E1373"/>
    <w:rsid w:val="006E14AB"/>
    <w:rsid w:val="006E15B9"/>
    <w:rsid w:val="006E1709"/>
    <w:rsid w:val="006E17CA"/>
    <w:rsid w:val="006E1937"/>
    <w:rsid w:val="006E1A5A"/>
    <w:rsid w:val="006E1A80"/>
    <w:rsid w:val="006E1C1D"/>
    <w:rsid w:val="006E1D8C"/>
    <w:rsid w:val="006E1E82"/>
    <w:rsid w:val="006E207C"/>
    <w:rsid w:val="006E209A"/>
    <w:rsid w:val="006E23D3"/>
    <w:rsid w:val="006E241D"/>
    <w:rsid w:val="006E2570"/>
    <w:rsid w:val="006E2699"/>
    <w:rsid w:val="006E26CF"/>
    <w:rsid w:val="006E2776"/>
    <w:rsid w:val="006E2D3E"/>
    <w:rsid w:val="006E2D83"/>
    <w:rsid w:val="006E2E38"/>
    <w:rsid w:val="006E2E55"/>
    <w:rsid w:val="006E2E7D"/>
    <w:rsid w:val="006E301B"/>
    <w:rsid w:val="006E3077"/>
    <w:rsid w:val="006E30BA"/>
    <w:rsid w:val="006E314F"/>
    <w:rsid w:val="006E3367"/>
    <w:rsid w:val="006E35BD"/>
    <w:rsid w:val="006E3A13"/>
    <w:rsid w:val="006E3B0D"/>
    <w:rsid w:val="006E3C42"/>
    <w:rsid w:val="006E3CC6"/>
    <w:rsid w:val="006E3E3B"/>
    <w:rsid w:val="006E4052"/>
    <w:rsid w:val="006E41D1"/>
    <w:rsid w:val="006E4236"/>
    <w:rsid w:val="006E4288"/>
    <w:rsid w:val="006E42F1"/>
    <w:rsid w:val="006E44DD"/>
    <w:rsid w:val="006E452A"/>
    <w:rsid w:val="006E461C"/>
    <w:rsid w:val="006E4702"/>
    <w:rsid w:val="006E478A"/>
    <w:rsid w:val="006E4977"/>
    <w:rsid w:val="006E4A26"/>
    <w:rsid w:val="006E4B26"/>
    <w:rsid w:val="006E4D18"/>
    <w:rsid w:val="006E4D69"/>
    <w:rsid w:val="006E4D9E"/>
    <w:rsid w:val="006E4E81"/>
    <w:rsid w:val="006E4EA8"/>
    <w:rsid w:val="006E5182"/>
    <w:rsid w:val="006E524F"/>
    <w:rsid w:val="006E54C1"/>
    <w:rsid w:val="006E574B"/>
    <w:rsid w:val="006E5A7B"/>
    <w:rsid w:val="006E5B7E"/>
    <w:rsid w:val="006E5D93"/>
    <w:rsid w:val="006E6000"/>
    <w:rsid w:val="006E6251"/>
    <w:rsid w:val="006E636F"/>
    <w:rsid w:val="006E677B"/>
    <w:rsid w:val="006E6888"/>
    <w:rsid w:val="006E695B"/>
    <w:rsid w:val="006E6A2A"/>
    <w:rsid w:val="006E6DB1"/>
    <w:rsid w:val="006E6F9B"/>
    <w:rsid w:val="006E70B6"/>
    <w:rsid w:val="006E72E1"/>
    <w:rsid w:val="006E7306"/>
    <w:rsid w:val="006E74D8"/>
    <w:rsid w:val="006E7540"/>
    <w:rsid w:val="006E78C7"/>
    <w:rsid w:val="006E7BD4"/>
    <w:rsid w:val="006E7C54"/>
    <w:rsid w:val="006F01AB"/>
    <w:rsid w:val="006F01F0"/>
    <w:rsid w:val="006F03CB"/>
    <w:rsid w:val="006F045D"/>
    <w:rsid w:val="006F058F"/>
    <w:rsid w:val="006F05DB"/>
    <w:rsid w:val="006F0605"/>
    <w:rsid w:val="006F0691"/>
    <w:rsid w:val="006F06D0"/>
    <w:rsid w:val="006F0925"/>
    <w:rsid w:val="006F09D2"/>
    <w:rsid w:val="006F0A4E"/>
    <w:rsid w:val="006F0C67"/>
    <w:rsid w:val="006F0C78"/>
    <w:rsid w:val="006F0C83"/>
    <w:rsid w:val="006F0E0C"/>
    <w:rsid w:val="006F1570"/>
    <w:rsid w:val="006F1577"/>
    <w:rsid w:val="006F1863"/>
    <w:rsid w:val="006F18F3"/>
    <w:rsid w:val="006F19C6"/>
    <w:rsid w:val="006F1AA5"/>
    <w:rsid w:val="006F1BC6"/>
    <w:rsid w:val="006F1C84"/>
    <w:rsid w:val="006F1D63"/>
    <w:rsid w:val="006F2058"/>
    <w:rsid w:val="006F214A"/>
    <w:rsid w:val="006F225D"/>
    <w:rsid w:val="006F229E"/>
    <w:rsid w:val="006F2360"/>
    <w:rsid w:val="006F2376"/>
    <w:rsid w:val="006F23A7"/>
    <w:rsid w:val="006F2498"/>
    <w:rsid w:val="006F2542"/>
    <w:rsid w:val="006F2745"/>
    <w:rsid w:val="006F298D"/>
    <w:rsid w:val="006F2D71"/>
    <w:rsid w:val="006F30AE"/>
    <w:rsid w:val="006F31B8"/>
    <w:rsid w:val="006F3211"/>
    <w:rsid w:val="006F3281"/>
    <w:rsid w:val="006F329B"/>
    <w:rsid w:val="006F32CC"/>
    <w:rsid w:val="006F33A5"/>
    <w:rsid w:val="006F35F4"/>
    <w:rsid w:val="006F3B21"/>
    <w:rsid w:val="006F3D06"/>
    <w:rsid w:val="006F3DD7"/>
    <w:rsid w:val="006F3DE6"/>
    <w:rsid w:val="006F3F9F"/>
    <w:rsid w:val="006F4265"/>
    <w:rsid w:val="006F43A3"/>
    <w:rsid w:val="006F43D3"/>
    <w:rsid w:val="006F45A3"/>
    <w:rsid w:val="006F45ED"/>
    <w:rsid w:val="006F4699"/>
    <w:rsid w:val="006F48CE"/>
    <w:rsid w:val="006F4C9B"/>
    <w:rsid w:val="006F4E1C"/>
    <w:rsid w:val="006F4F1C"/>
    <w:rsid w:val="006F4F29"/>
    <w:rsid w:val="006F4FBE"/>
    <w:rsid w:val="006F51CE"/>
    <w:rsid w:val="006F51D5"/>
    <w:rsid w:val="006F51E1"/>
    <w:rsid w:val="006F53B9"/>
    <w:rsid w:val="006F54C5"/>
    <w:rsid w:val="006F557A"/>
    <w:rsid w:val="006F5583"/>
    <w:rsid w:val="006F56B2"/>
    <w:rsid w:val="006F578F"/>
    <w:rsid w:val="006F58B9"/>
    <w:rsid w:val="006F59FF"/>
    <w:rsid w:val="006F5CA6"/>
    <w:rsid w:val="006F5DA3"/>
    <w:rsid w:val="006F5E14"/>
    <w:rsid w:val="006F5F2D"/>
    <w:rsid w:val="006F6185"/>
    <w:rsid w:val="006F6211"/>
    <w:rsid w:val="006F62D9"/>
    <w:rsid w:val="006F6303"/>
    <w:rsid w:val="006F64A0"/>
    <w:rsid w:val="006F65CD"/>
    <w:rsid w:val="006F66AC"/>
    <w:rsid w:val="006F66CF"/>
    <w:rsid w:val="006F681F"/>
    <w:rsid w:val="006F6825"/>
    <w:rsid w:val="006F69EB"/>
    <w:rsid w:val="006F71C7"/>
    <w:rsid w:val="006F71E8"/>
    <w:rsid w:val="006F7367"/>
    <w:rsid w:val="006F74DE"/>
    <w:rsid w:val="006F7584"/>
    <w:rsid w:val="006F75DD"/>
    <w:rsid w:val="006F7663"/>
    <w:rsid w:val="006F76BB"/>
    <w:rsid w:val="006F78B0"/>
    <w:rsid w:val="006F78BC"/>
    <w:rsid w:val="006F7A49"/>
    <w:rsid w:val="006F7AD2"/>
    <w:rsid w:val="006F7B28"/>
    <w:rsid w:val="006F7C3B"/>
    <w:rsid w:val="006F7D54"/>
    <w:rsid w:val="006F7D6A"/>
    <w:rsid w:val="006F7DC0"/>
    <w:rsid w:val="006F7E0C"/>
    <w:rsid w:val="006F7E29"/>
    <w:rsid w:val="00700173"/>
    <w:rsid w:val="0070022C"/>
    <w:rsid w:val="0070076B"/>
    <w:rsid w:val="007007E2"/>
    <w:rsid w:val="00700806"/>
    <w:rsid w:val="00700BAE"/>
    <w:rsid w:val="00700C90"/>
    <w:rsid w:val="00700CE0"/>
    <w:rsid w:val="00700DC1"/>
    <w:rsid w:val="00700FA4"/>
    <w:rsid w:val="0070103F"/>
    <w:rsid w:val="0070108F"/>
    <w:rsid w:val="0070114A"/>
    <w:rsid w:val="007011CD"/>
    <w:rsid w:val="007011D7"/>
    <w:rsid w:val="007011DC"/>
    <w:rsid w:val="007011E0"/>
    <w:rsid w:val="00701328"/>
    <w:rsid w:val="00701474"/>
    <w:rsid w:val="00701694"/>
    <w:rsid w:val="007017B5"/>
    <w:rsid w:val="007018B8"/>
    <w:rsid w:val="00701961"/>
    <w:rsid w:val="00701A58"/>
    <w:rsid w:val="00701B8C"/>
    <w:rsid w:val="00701BA7"/>
    <w:rsid w:val="00701F0E"/>
    <w:rsid w:val="00701F7E"/>
    <w:rsid w:val="0070215D"/>
    <w:rsid w:val="00702213"/>
    <w:rsid w:val="0070224C"/>
    <w:rsid w:val="007022E6"/>
    <w:rsid w:val="00702386"/>
    <w:rsid w:val="00702850"/>
    <w:rsid w:val="00702AD0"/>
    <w:rsid w:val="00702B4B"/>
    <w:rsid w:val="00702C28"/>
    <w:rsid w:val="00702C98"/>
    <w:rsid w:val="00702D93"/>
    <w:rsid w:val="00702E36"/>
    <w:rsid w:val="00702E9F"/>
    <w:rsid w:val="00703103"/>
    <w:rsid w:val="00703190"/>
    <w:rsid w:val="00703267"/>
    <w:rsid w:val="0070337C"/>
    <w:rsid w:val="00703762"/>
    <w:rsid w:val="0070394D"/>
    <w:rsid w:val="00703B0A"/>
    <w:rsid w:val="00703B14"/>
    <w:rsid w:val="00703BFE"/>
    <w:rsid w:val="00703E29"/>
    <w:rsid w:val="00703FF7"/>
    <w:rsid w:val="007044A8"/>
    <w:rsid w:val="007044DB"/>
    <w:rsid w:val="00704574"/>
    <w:rsid w:val="00704579"/>
    <w:rsid w:val="007045BC"/>
    <w:rsid w:val="00704655"/>
    <w:rsid w:val="00704795"/>
    <w:rsid w:val="00704B65"/>
    <w:rsid w:val="00704C35"/>
    <w:rsid w:val="00704E59"/>
    <w:rsid w:val="00704E5E"/>
    <w:rsid w:val="00704F53"/>
    <w:rsid w:val="007051A2"/>
    <w:rsid w:val="007052FB"/>
    <w:rsid w:val="0070544E"/>
    <w:rsid w:val="0070557D"/>
    <w:rsid w:val="0070564D"/>
    <w:rsid w:val="00705B1A"/>
    <w:rsid w:val="00705CF0"/>
    <w:rsid w:val="00705CF5"/>
    <w:rsid w:val="00705F9F"/>
    <w:rsid w:val="00706020"/>
    <w:rsid w:val="007060FE"/>
    <w:rsid w:val="00706209"/>
    <w:rsid w:val="00706406"/>
    <w:rsid w:val="00706489"/>
    <w:rsid w:val="0070650C"/>
    <w:rsid w:val="0070651E"/>
    <w:rsid w:val="00706632"/>
    <w:rsid w:val="00706893"/>
    <w:rsid w:val="007068BC"/>
    <w:rsid w:val="007068DC"/>
    <w:rsid w:val="00706938"/>
    <w:rsid w:val="00706B1A"/>
    <w:rsid w:val="00706BB0"/>
    <w:rsid w:val="00706D7A"/>
    <w:rsid w:val="00706FC9"/>
    <w:rsid w:val="00706FEF"/>
    <w:rsid w:val="007070C1"/>
    <w:rsid w:val="00707118"/>
    <w:rsid w:val="007071B3"/>
    <w:rsid w:val="007073A1"/>
    <w:rsid w:val="0070757E"/>
    <w:rsid w:val="007079FD"/>
    <w:rsid w:val="00707BFA"/>
    <w:rsid w:val="00707C13"/>
    <w:rsid w:val="00707C58"/>
    <w:rsid w:val="00707DE8"/>
    <w:rsid w:val="00707EA2"/>
    <w:rsid w:val="00710072"/>
    <w:rsid w:val="007101A7"/>
    <w:rsid w:val="00710417"/>
    <w:rsid w:val="00710507"/>
    <w:rsid w:val="0071053F"/>
    <w:rsid w:val="007105A7"/>
    <w:rsid w:val="00710771"/>
    <w:rsid w:val="0071077A"/>
    <w:rsid w:val="007109A4"/>
    <w:rsid w:val="00710DE3"/>
    <w:rsid w:val="00710E3C"/>
    <w:rsid w:val="007110B3"/>
    <w:rsid w:val="0071116B"/>
    <w:rsid w:val="00711366"/>
    <w:rsid w:val="0071143F"/>
    <w:rsid w:val="00711503"/>
    <w:rsid w:val="007115F0"/>
    <w:rsid w:val="0071189B"/>
    <w:rsid w:val="00711938"/>
    <w:rsid w:val="00711C52"/>
    <w:rsid w:val="00711CC1"/>
    <w:rsid w:val="00711FE3"/>
    <w:rsid w:val="00711FE7"/>
    <w:rsid w:val="00712136"/>
    <w:rsid w:val="00712145"/>
    <w:rsid w:val="007121DD"/>
    <w:rsid w:val="0071221C"/>
    <w:rsid w:val="0071253F"/>
    <w:rsid w:val="007125DE"/>
    <w:rsid w:val="00712606"/>
    <w:rsid w:val="0071285B"/>
    <w:rsid w:val="007128B6"/>
    <w:rsid w:val="007129A8"/>
    <w:rsid w:val="00712B88"/>
    <w:rsid w:val="00712C75"/>
    <w:rsid w:val="00712E1A"/>
    <w:rsid w:val="00712E3F"/>
    <w:rsid w:val="00712EA6"/>
    <w:rsid w:val="00712F61"/>
    <w:rsid w:val="00712FF4"/>
    <w:rsid w:val="00713098"/>
    <w:rsid w:val="0071313F"/>
    <w:rsid w:val="0071329C"/>
    <w:rsid w:val="007132A8"/>
    <w:rsid w:val="007133BB"/>
    <w:rsid w:val="007134BD"/>
    <w:rsid w:val="0071386D"/>
    <w:rsid w:val="007138AA"/>
    <w:rsid w:val="007138C6"/>
    <w:rsid w:val="00713981"/>
    <w:rsid w:val="007139A1"/>
    <w:rsid w:val="00713B1F"/>
    <w:rsid w:val="00713C52"/>
    <w:rsid w:val="00713CFF"/>
    <w:rsid w:val="00713D90"/>
    <w:rsid w:val="00713DFB"/>
    <w:rsid w:val="00713F96"/>
    <w:rsid w:val="00714394"/>
    <w:rsid w:val="00714448"/>
    <w:rsid w:val="0071454D"/>
    <w:rsid w:val="007145AE"/>
    <w:rsid w:val="00714609"/>
    <w:rsid w:val="00714618"/>
    <w:rsid w:val="00714709"/>
    <w:rsid w:val="007148C2"/>
    <w:rsid w:val="00714ACA"/>
    <w:rsid w:val="00714B85"/>
    <w:rsid w:val="00714C35"/>
    <w:rsid w:val="00714E8F"/>
    <w:rsid w:val="007151A3"/>
    <w:rsid w:val="0071539D"/>
    <w:rsid w:val="007156B1"/>
    <w:rsid w:val="00715999"/>
    <w:rsid w:val="007159B8"/>
    <w:rsid w:val="00715AF7"/>
    <w:rsid w:val="00715C67"/>
    <w:rsid w:val="00715C90"/>
    <w:rsid w:val="00715C9C"/>
    <w:rsid w:val="00715CCF"/>
    <w:rsid w:val="00715CD9"/>
    <w:rsid w:val="00715D07"/>
    <w:rsid w:val="00715DD6"/>
    <w:rsid w:val="00715DED"/>
    <w:rsid w:val="00715E5B"/>
    <w:rsid w:val="00715E77"/>
    <w:rsid w:val="00715F46"/>
    <w:rsid w:val="007161E7"/>
    <w:rsid w:val="00716231"/>
    <w:rsid w:val="0071627C"/>
    <w:rsid w:val="00716317"/>
    <w:rsid w:val="0071646B"/>
    <w:rsid w:val="00716546"/>
    <w:rsid w:val="00716601"/>
    <w:rsid w:val="00716611"/>
    <w:rsid w:val="0071688D"/>
    <w:rsid w:val="007168F3"/>
    <w:rsid w:val="0071699C"/>
    <w:rsid w:val="007169C4"/>
    <w:rsid w:val="007169E4"/>
    <w:rsid w:val="00716A26"/>
    <w:rsid w:val="00716A73"/>
    <w:rsid w:val="00716AFF"/>
    <w:rsid w:val="00716D6E"/>
    <w:rsid w:val="00716D9C"/>
    <w:rsid w:val="007170DB"/>
    <w:rsid w:val="007170E9"/>
    <w:rsid w:val="00717252"/>
    <w:rsid w:val="007172BF"/>
    <w:rsid w:val="0071749C"/>
    <w:rsid w:val="007174AF"/>
    <w:rsid w:val="00717864"/>
    <w:rsid w:val="0071788E"/>
    <w:rsid w:val="00717C75"/>
    <w:rsid w:val="00717F4B"/>
    <w:rsid w:val="00717F9C"/>
    <w:rsid w:val="00717FCC"/>
    <w:rsid w:val="00720140"/>
    <w:rsid w:val="0072039F"/>
    <w:rsid w:val="007206A3"/>
    <w:rsid w:val="00720779"/>
    <w:rsid w:val="00720B2B"/>
    <w:rsid w:val="00720BB6"/>
    <w:rsid w:val="00720C82"/>
    <w:rsid w:val="00720D70"/>
    <w:rsid w:val="00720D93"/>
    <w:rsid w:val="00720D94"/>
    <w:rsid w:val="007211B3"/>
    <w:rsid w:val="007211F4"/>
    <w:rsid w:val="00721319"/>
    <w:rsid w:val="007213EB"/>
    <w:rsid w:val="00721621"/>
    <w:rsid w:val="0072173E"/>
    <w:rsid w:val="00721A5D"/>
    <w:rsid w:val="00721AC7"/>
    <w:rsid w:val="00721AD5"/>
    <w:rsid w:val="00721D1A"/>
    <w:rsid w:val="00721D6C"/>
    <w:rsid w:val="00721E5A"/>
    <w:rsid w:val="00721E80"/>
    <w:rsid w:val="00721EBB"/>
    <w:rsid w:val="007221F7"/>
    <w:rsid w:val="00722379"/>
    <w:rsid w:val="00722893"/>
    <w:rsid w:val="00722A7A"/>
    <w:rsid w:val="00722B0E"/>
    <w:rsid w:val="00722BA2"/>
    <w:rsid w:val="00722BB1"/>
    <w:rsid w:val="00722BDD"/>
    <w:rsid w:val="00722DDE"/>
    <w:rsid w:val="00722F3A"/>
    <w:rsid w:val="00723140"/>
    <w:rsid w:val="0072329B"/>
    <w:rsid w:val="0072337D"/>
    <w:rsid w:val="0072337E"/>
    <w:rsid w:val="007233B0"/>
    <w:rsid w:val="00723445"/>
    <w:rsid w:val="007234CF"/>
    <w:rsid w:val="007236D2"/>
    <w:rsid w:val="00723717"/>
    <w:rsid w:val="00723750"/>
    <w:rsid w:val="0072389A"/>
    <w:rsid w:val="0072390C"/>
    <w:rsid w:val="00723A51"/>
    <w:rsid w:val="00723B1E"/>
    <w:rsid w:val="00723B9D"/>
    <w:rsid w:val="00723F61"/>
    <w:rsid w:val="00724013"/>
    <w:rsid w:val="00724122"/>
    <w:rsid w:val="00724243"/>
    <w:rsid w:val="00724261"/>
    <w:rsid w:val="00724302"/>
    <w:rsid w:val="00724508"/>
    <w:rsid w:val="007245EF"/>
    <w:rsid w:val="00724885"/>
    <w:rsid w:val="00724942"/>
    <w:rsid w:val="00724968"/>
    <w:rsid w:val="00724C75"/>
    <w:rsid w:val="00724EB7"/>
    <w:rsid w:val="00724EE9"/>
    <w:rsid w:val="00724FB4"/>
    <w:rsid w:val="00724FF1"/>
    <w:rsid w:val="007251F9"/>
    <w:rsid w:val="00725498"/>
    <w:rsid w:val="0072564B"/>
    <w:rsid w:val="00725722"/>
    <w:rsid w:val="00725795"/>
    <w:rsid w:val="007257A8"/>
    <w:rsid w:val="007257B6"/>
    <w:rsid w:val="0072582D"/>
    <w:rsid w:val="00725A5F"/>
    <w:rsid w:val="00725A95"/>
    <w:rsid w:val="00725B73"/>
    <w:rsid w:val="00725D63"/>
    <w:rsid w:val="00725E75"/>
    <w:rsid w:val="00726010"/>
    <w:rsid w:val="0072635A"/>
    <w:rsid w:val="00726421"/>
    <w:rsid w:val="00726568"/>
    <w:rsid w:val="00726634"/>
    <w:rsid w:val="007266D6"/>
    <w:rsid w:val="00726714"/>
    <w:rsid w:val="00726AD7"/>
    <w:rsid w:val="00726C87"/>
    <w:rsid w:val="00726F90"/>
    <w:rsid w:val="0072711B"/>
    <w:rsid w:val="007272C8"/>
    <w:rsid w:val="00727401"/>
    <w:rsid w:val="00727408"/>
    <w:rsid w:val="0072753D"/>
    <w:rsid w:val="007275B7"/>
    <w:rsid w:val="007277A9"/>
    <w:rsid w:val="007277CD"/>
    <w:rsid w:val="00727A2D"/>
    <w:rsid w:val="00727B43"/>
    <w:rsid w:val="00727BB7"/>
    <w:rsid w:val="0073000F"/>
    <w:rsid w:val="00730021"/>
    <w:rsid w:val="00730073"/>
    <w:rsid w:val="007301ED"/>
    <w:rsid w:val="007302D0"/>
    <w:rsid w:val="007303F1"/>
    <w:rsid w:val="00730458"/>
    <w:rsid w:val="0073046D"/>
    <w:rsid w:val="0073074C"/>
    <w:rsid w:val="00730B80"/>
    <w:rsid w:val="00730D5B"/>
    <w:rsid w:val="00730D70"/>
    <w:rsid w:val="00730DF4"/>
    <w:rsid w:val="00731045"/>
    <w:rsid w:val="007311AE"/>
    <w:rsid w:val="0073131B"/>
    <w:rsid w:val="0073131F"/>
    <w:rsid w:val="007313C3"/>
    <w:rsid w:val="00731498"/>
    <w:rsid w:val="00731984"/>
    <w:rsid w:val="00731AC7"/>
    <w:rsid w:val="00731CD4"/>
    <w:rsid w:val="007321CB"/>
    <w:rsid w:val="00732492"/>
    <w:rsid w:val="007324A7"/>
    <w:rsid w:val="007325C2"/>
    <w:rsid w:val="0073268A"/>
    <w:rsid w:val="00732736"/>
    <w:rsid w:val="007327AB"/>
    <w:rsid w:val="00732818"/>
    <w:rsid w:val="0073288C"/>
    <w:rsid w:val="00732912"/>
    <w:rsid w:val="00732A09"/>
    <w:rsid w:val="00732E6E"/>
    <w:rsid w:val="00732F0C"/>
    <w:rsid w:val="0073317B"/>
    <w:rsid w:val="007331CE"/>
    <w:rsid w:val="00733304"/>
    <w:rsid w:val="007334B4"/>
    <w:rsid w:val="00733522"/>
    <w:rsid w:val="00733616"/>
    <w:rsid w:val="007336C3"/>
    <w:rsid w:val="00733902"/>
    <w:rsid w:val="00733D4D"/>
    <w:rsid w:val="00733DB4"/>
    <w:rsid w:val="00733E1A"/>
    <w:rsid w:val="007340A3"/>
    <w:rsid w:val="007340FB"/>
    <w:rsid w:val="00734174"/>
    <w:rsid w:val="007341B1"/>
    <w:rsid w:val="007341D3"/>
    <w:rsid w:val="007342B9"/>
    <w:rsid w:val="007343FC"/>
    <w:rsid w:val="00734435"/>
    <w:rsid w:val="00734536"/>
    <w:rsid w:val="00734699"/>
    <w:rsid w:val="00734705"/>
    <w:rsid w:val="007347DA"/>
    <w:rsid w:val="00734973"/>
    <w:rsid w:val="00734CF2"/>
    <w:rsid w:val="00734D82"/>
    <w:rsid w:val="0073502B"/>
    <w:rsid w:val="007350B7"/>
    <w:rsid w:val="007350F7"/>
    <w:rsid w:val="007351B3"/>
    <w:rsid w:val="007351E4"/>
    <w:rsid w:val="007353EF"/>
    <w:rsid w:val="00735473"/>
    <w:rsid w:val="0073551B"/>
    <w:rsid w:val="0073556B"/>
    <w:rsid w:val="007357B6"/>
    <w:rsid w:val="0073582A"/>
    <w:rsid w:val="007358C5"/>
    <w:rsid w:val="0073596C"/>
    <w:rsid w:val="00735D04"/>
    <w:rsid w:val="0073602C"/>
    <w:rsid w:val="007362AE"/>
    <w:rsid w:val="00736544"/>
    <w:rsid w:val="007365E2"/>
    <w:rsid w:val="00736700"/>
    <w:rsid w:val="0073672C"/>
    <w:rsid w:val="00736AFF"/>
    <w:rsid w:val="00736B51"/>
    <w:rsid w:val="00736B91"/>
    <w:rsid w:val="00736B99"/>
    <w:rsid w:val="00736C08"/>
    <w:rsid w:val="00736CD5"/>
    <w:rsid w:val="00736DA0"/>
    <w:rsid w:val="007371E3"/>
    <w:rsid w:val="00737322"/>
    <w:rsid w:val="007373F5"/>
    <w:rsid w:val="00737469"/>
    <w:rsid w:val="0073764C"/>
    <w:rsid w:val="0073767B"/>
    <w:rsid w:val="00737775"/>
    <w:rsid w:val="007377D2"/>
    <w:rsid w:val="0073795F"/>
    <w:rsid w:val="00737A11"/>
    <w:rsid w:val="00737AD1"/>
    <w:rsid w:val="00737B04"/>
    <w:rsid w:val="00737C1C"/>
    <w:rsid w:val="00737C22"/>
    <w:rsid w:val="00737D2C"/>
    <w:rsid w:val="00737D31"/>
    <w:rsid w:val="0074025C"/>
    <w:rsid w:val="00740487"/>
    <w:rsid w:val="007406F9"/>
    <w:rsid w:val="0074080A"/>
    <w:rsid w:val="0074081D"/>
    <w:rsid w:val="007408D1"/>
    <w:rsid w:val="0074099C"/>
    <w:rsid w:val="00740B57"/>
    <w:rsid w:val="00740B71"/>
    <w:rsid w:val="00740DC8"/>
    <w:rsid w:val="007411D6"/>
    <w:rsid w:val="00741215"/>
    <w:rsid w:val="007412CC"/>
    <w:rsid w:val="007413DB"/>
    <w:rsid w:val="007413E9"/>
    <w:rsid w:val="0074150B"/>
    <w:rsid w:val="007416B0"/>
    <w:rsid w:val="0074173D"/>
    <w:rsid w:val="00741786"/>
    <w:rsid w:val="007417B4"/>
    <w:rsid w:val="00741882"/>
    <w:rsid w:val="00741A50"/>
    <w:rsid w:val="00741BB4"/>
    <w:rsid w:val="00741BC3"/>
    <w:rsid w:val="00741CB0"/>
    <w:rsid w:val="00741E90"/>
    <w:rsid w:val="00741F46"/>
    <w:rsid w:val="00741FE0"/>
    <w:rsid w:val="0074214A"/>
    <w:rsid w:val="00742229"/>
    <w:rsid w:val="00742240"/>
    <w:rsid w:val="0074256E"/>
    <w:rsid w:val="007426A0"/>
    <w:rsid w:val="007428E4"/>
    <w:rsid w:val="00742937"/>
    <w:rsid w:val="00742E2F"/>
    <w:rsid w:val="00742E58"/>
    <w:rsid w:val="00742F0C"/>
    <w:rsid w:val="00742F2E"/>
    <w:rsid w:val="00742FA9"/>
    <w:rsid w:val="00742FCB"/>
    <w:rsid w:val="00743007"/>
    <w:rsid w:val="0074303E"/>
    <w:rsid w:val="007430D6"/>
    <w:rsid w:val="00743407"/>
    <w:rsid w:val="00743452"/>
    <w:rsid w:val="007435C2"/>
    <w:rsid w:val="00743600"/>
    <w:rsid w:val="00743869"/>
    <w:rsid w:val="007438EB"/>
    <w:rsid w:val="00743A0F"/>
    <w:rsid w:val="00743BD8"/>
    <w:rsid w:val="00743C79"/>
    <w:rsid w:val="00743D25"/>
    <w:rsid w:val="00743D6F"/>
    <w:rsid w:val="00743E16"/>
    <w:rsid w:val="00743E28"/>
    <w:rsid w:val="00744001"/>
    <w:rsid w:val="00744041"/>
    <w:rsid w:val="00744188"/>
    <w:rsid w:val="007441D4"/>
    <w:rsid w:val="007442DB"/>
    <w:rsid w:val="00744334"/>
    <w:rsid w:val="0074447E"/>
    <w:rsid w:val="00744505"/>
    <w:rsid w:val="007445BF"/>
    <w:rsid w:val="0074466B"/>
    <w:rsid w:val="0074481F"/>
    <w:rsid w:val="0074485D"/>
    <w:rsid w:val="00744A12"/>
    <w:rsid w:val="00744BF8"/>
    <w:rsid w:val="00744BFE"/>
    <w:rsid w:val="00744DB4"/>
    <w:rsid w:val="00744E87"/>
    <w:rsid w:val="00744F9F"/>
    <w:rsid w:val="00745018"/>
    <w:rsid w:val="0074504F"/>
    <w:rsid w:val="007450C2"/>
    <w:rsid w:val="00745235"/>
    <w:rsid w:val="0074523F"/>
    <w:rsid w:val="007452FE"/>
    <w:rsid w:val="00745583"/>
    <w:rsid w:val="007458D3"/>
    <w:rsid w:val="007458D5"/>
    <w:rsid w:val="007459AA"/>
    <w:rsid w:val="00745BA8"/>
    <w:rsid w:val="00745E35"/>
    <w:rsid w:val="00745F88"/>
    <w:rsid w:val="00745F8C"/>
    <w:rsid w:val="00746204"/>
    <w:rsid w:val="0074628F"/>
    <w:rsid w:val="00746415"/>
    <w:rsid w:val="00746712"/>
    <w:rsid w:val="0074674E"/>
    <w:rsid w:val="00746854"/>
    <w:rsid w:val="007468A7"/>
    <w:rsid w:val="00746B2A"/>
    <w:rsid w:val="00746B5B"/>
    <w:rsid w:val="00746C7E"/>
    <w:rsid w:val="00746C94"/>
    <w:rsid w:val="00746F0B"/>
    <w:rsid w:val="007470E1"/>
    <w:rsid w:val="007474A3"/>
    <w:rsid w:val="0074758D"/>
    <w:rsid w:val="00747857"/>
    <w:rsid w:val="00747934"/>
    <w:rsid w:val="00747943"/>
    <w:rsid w:val="00747B7B"/>
    <w:rsid w:val="00747C10"/>
    <w:rsid w:val="00747D5D"/>
    <w:rsid w:val="00747EB7"/>
    <w:rsid w:val="00747FC8"/>
    <w:rsid w:val="00750177"/>
    <w:rsid w:val="00750385"/>
    <w:rsid w:val="00750411"/>
    <w:rsid w:val="007504BA"/>
    <w:rsid w:val="007504D4"/>
    <w:rsid w:val="00750648"/>
    <w:rsid w:val="00750753"/>
    <w:rsid w:val="00750772"/>
    <w:rsid w:val="0075083B"/>
    <w:rsid w:val="00750863"/>
    <w:rsid w:val="007508E4"/>
    <w:rsid w:val="007509EF"/>
    <w:rsid w:val="00750A1A"/>
    <w:rsid w:val="00750CA9"/>
    <w:rsid w:val="00750E95"/>
    <w:rsid w:val="00750F62"/>
    <w:rsid w:val="00751142"/>
    <w:rsid w:val="00751143"/>
    <w:rsid w:val="00751300"/>
    <w:rsid w:val="00751743"/>
    <w:rsid w:val="00751C80"/>
    <w:rsid w:val="00751CA9"/>
    <w:rsid w:val="00751CF2"/>
    <w:rsid w:val="00751FF2"/>
    <w:rsid w:val="007520ED"/>
    <w:rsid w:val="00752283"/>
    <w:rsid w:val="0075231B"/>
    <w:rsid w:val="00752417"/>
    <w:rsid w:val="00752711"/>
    <w:rsid w:val="0075283F"/>
    <w:rsid w:val="007528F0"/>
    <w:rsid w:val="00752911"/>
    <w:rsid w:val="007529CA"/>
    <w:rsid w:val="00752A75"/>
    <w:rsid w:val="00752B60"/>
    <w:rsid w:val="00752C19"/>
    <w:rsid w:val="00752CA0"/>
    <w:rsid w:val="00752E3D"/>
    <w:rsid w:val="0075305A"/>
    <w:rsid w:val="007530C7"/>
    <w:rsid w:val="0075325B"/>
    <w:rsid w:val="007533E3"/>
    <w:rsid w:val="00753553"/>
    <w:rsid w:val="00753B6D"/>
    <w:rsid w:val="00753D3C"/>
    <w:rsid w:val="007540AB"/>
    <w:rsid w:val="007540E5"/>
    <w:rsid w:val="007542B6"/>
    <w:rsid w:val="0075432D"/>
    <w:rsid w:val="0075446D"/>
    <w:rsid w:val="0075478F"/>
    <w:rsid w:val="00754AA7"/>
    <w:rsid w:val="00754B37"/>
    <w:rsid w:val="00754C35"/>
    <w:rsid w:val="00754D8F"/>
    <w:rsid w:val="00754E70"/>
    <w:rsid w:val="00754EAE"/>
    <w:rsid w:val="00754EC2"/>
    <w:rsid w:val="00754F0E"/>
    <w:rsid w:val="00754FAA"/>
    <w:rsid w:val="00755032"/>
    <w:rsid w:val="0075527A"/>
    <w:rsid w:val="007552B3"/>
    <w:rsid w:val="007554ED"/>
    <w:rsid w:val="00755677"/>
    <w:rsid w:val="007556CD"/>
    <w:rsid w:val="007557F0"/>
    <w:rsid w:val="0075585F"/>
    <w:rsid w:val="00755987"/>
    <w:rsid w:val="007559D8"/>
    <w:rsid w:val="00755AAB"/>
    <w:rsid w:val="00755D65"/>
    <w:rsid w:val="00755DAF"/>
    <w:rsid w:val="00755F71"/>
    <w:rsid w:val="0075602E"/>
    <w:rsid w:val="0075611E"/>
    <w:rsid w:val="00756515"/>
    <w:rsid w:val="00756798"/>
    <w:rsid w:val="00756932"/>
    <w:rsid w:val="00756B1B"/>
    <w:rsid w:val="00756B6B"/>
    <w:rsid w:val="00756C7B"/>
    <w:rsid w:val="00756D57"/>
    <w:rsid w:val="00756D5B"/>
    <w:rsid w:val="00756D78"/>
    <w:rsid w:val="0075710F"/>
    <w:rsid w:val="00757177"/>
    <w:rsid w:val="00757196"/>
    <w:rsid w:val="00757394"/>
    <w:rsid w:val="0075770E"/>
    <w:rsid w:val="00757AD2"/>
    <w:rsid w:val="00757B57"/>
    <w:rsid w:val="00757D8B"/>
    <w:rsid w:val="00757DEB"/>
    <w:rsid w:val="00757F2A"/>
    <w:rsid w:val="00757FA5"/>
    <w:rsid w:val="00760116"/>
    <w:rsid w:val="0076025F"/>
    <w:rsid w:val="00760286"/>
    <w:rsid w:val="00760590"/>
    <w:rsid w:val="00760670"/>
    <w:rsid w:val="0076072D"/>
    <w:rsid w:val="00760795"/>
    <w:rsid w:val="007607DB"/>
    <w:rsid w:val="0076097F"/>
    <w:rsid w:val="00760988"/>
    <w:rsid w:val="00760A88"/>
    <w:rsid w:val="00760B29"/>
    <w:rsid w:val="00760B94"/>
    <w:rsid w:val="00760C49"/>
    <w:rsid w:val="00760EAB"/>
    <w:rsid w:val="007610FA"/>
    <w:rsid w:val="00761107"/>
    <w:rsid w:val="007613D4"/>
    <w:rsid w:val="00761588"/>
    <w:rsid w:val="0076169D"/>
    <w:rsid w:val="007617EE"/>
    <w:rsid w:val="00761944"/>
    <w:rsid w:val="00761986"/>
    <w:rsid w:val="007619FA"/>
    <w:rsid w:val="00761B8B"/>
    <w:rsid w:val="00761CA1"/>
    <w:rsid w:val="00761DAA"/>
    <w:rsid w:val="00761DB0"/>
    <w:rsid w:val="00761E41"/>
    <w:rsid w:val="00761E96"/>
    <w:rsid w:val="0076203C"/>
    <w:rsid w:val="00762147"/>
    <w:rsid w:val="007621AB"/>
    <w:rsid w:val="007621D4"/>
    <w:rsid w:val="007621D8"/>
    <w:rsid w:val="00762305"/>
    <w:rsid w:val="00762353"/>
    <w:rsid w:val="0076243F"/>
    <w:rsid w:val="0076268A"/>
    <w:rsid w:val="007627B8"/>
    <w:rsid w:val="00762AE0"/>
    <w:rsid w:val="00762BAE"/>
    <w:rsid w:val="00762DA1"/>
    <w:rsid w:val="007630C4"/>
    <w:rsid w:val="00763101"/>
    <w:rsid w:val="007632B1"/>
    <w:rsid w:val="00763454"/>
    <w:rsid w:val="007636A6"/>
    <w:rsid w:val="007637D8"/>
    <w:rsid w:val="00763B7B"/>
    <w:rsid w:val="00763D64"/>
    <w:rsid w:val="00763F08"/>
    <w:rsid w:val="00763F4C"/>
    <w:rsid w:val="00763FAF"/>
    <w:rsid w:val="007640E9"/>
    <w:rsid w:val="00764118"/>
    <w:rsid w:val="007642F5"/>
    <w:rsid w:val="0076432C"/>
    <w:rsid w:val="00764336"/>
    <w:rsid w:val="00764523"/>
    <w:rsid w:val="007646FB"/>
    <w:rsid w:val="00764770"/>
    <w:rsid w:val="0076484F"/>
    <w:rsid w:val="00764893"/>
    <w:rsid w:val="007648B7"/>
    <w:rsid w:val="0076493B"/>
    <w:rsid w:val="00764A7D"/>
    <w:rsid w:val="00764CCB"/>
    <w:rsid w:val="00764DA3"/>
    <w:rsid w:val="00764DAC"/>
    <w:rsid w:val="00764DB1"/>
    <w:rsid w:val="00764DC1"/>
    <w:rsid w:val="00764F00"/>
    <w:rsid w:val="007650A3"/>
    <w:rsid w:val="00765105"/>
    <w:rsid w:val="007653AA"/>
    <w:rsid w:val="00765665"/>
    <w:rsid w:val="007656F7"/>
    <w:rsid w:val="00765863"/>
    <w:rsid w:val="00765885"/>
    <w:rsid w:val="00765A40"/>
    <w:rsid w:val="00765AAF"/>
    <w:rsid w:val="00765DBC"/>
    <w:rsid w:val="00765DDA"/>
    <w:rsid w:val="00765EBB"/>
    <w:rsid w:val="00766226"/>
    <w:rsid w:val="0076638E"/>
    <w:rsid w:val="007663A5"/>
    <w:rsid w:val="0076644E"/>
    <w:rsid w:val="00766573"/>
    <w:rsid w:val="007665AC"/>
    <w:rsid w:val="00766693"/>
    <w:rsid w:val="007668BF"/>
    <w:rsid w:val="00766902"/>
    <w:rsid w:val="00766963"/>
    <w:rsid w:val="007669E8"/>
    <w:rsid w:val="00766B7C"/>
    <w:rsid w:val="00766B97"/>
    <w:rsid w:val="00766B9F"/>
    <w:rsid w:val="00766D72"/>
    <w:rsid w:val="00766F04"/>
    <w:rsid w:val="00766FF5"/>
    <w:rsid w:val="007670B8"/>
    <w:rsid w:val="007672BD"/>
    <w:rsid w:val="007672FC"/>
    <w:rsid w:val="007674C6"/>
    <w:rsid w:val="00767583"/>
    <w:rsid w:val="007675E7"/>
    <w:rsid w:val="00767712"/>
    <w:rsid w:val="0076794B"/>
    <w:rsid w:val="00767A34"/>
    <w:rsid w:val="00767B9A"/>
    <w:rsid w:val="00767BB1"/>
    <w:rsid w:val="00767F6A"/>
    <w:rsid w:val="00767FF4"/>
    <w:rsid w:val="007700CC"/>
    <w:rsid w:val="007701ED"/>
    <w:rsid w:val="007703CC"/>
    <w:rsid w:val="007704FE"/>
    <w:rsid w:val="007705A5"/>
    <w:rsid w:val="007705FF"/>
    <w:rsid w:val="00770706"/>
    <w:rsid w:val="00770889"/>
    <w:rsid w:val="00770B86"/>
    <w:rsid w:val="00770BDF"/>
    <w:rsid w:val="00771229"/>
    <w:rsid w:val="0077122F"/>
    <w:rsid w:val="007713E5"/>
    <w:rsid w:val="00771417"/>
    <w:rsid w:val="00771725"/>
    <w:rsid w:val="007718CE"/>
    <w:rsid w:val="00771926"/>
    <w:rsid w:val="007719ED"/>
    <w:rsid w:val="00771AF3"/>
    <w:rsid w:val="00771CBB"/>
    <w:rsid w:val="00771E03"/>
    <w:rsid w:val="00771ED2"/>
    <w:rsid w:val="00771FF4"/>
    <w:rsid w:val="0077207B"/>
    <w:rsid w:val="007721B4"/>
    <w:rsid w:val="007722D8"/>
    <w:rsid w:val="00772300"/>
    <w:rsid w:val="007725ED"/>
    <w:rsid w:val="0077274B"/>
    <w:rsid w:val="0077280C"/>
    <w:rsid w:val="0077282D"/>
    <w:rsid w:val="00772951"/>
    <w:rsid w:val="007729B6"/>
    <w:rsid w:val="00772A90"/>
    <w:rsid w:val="00772AD0"/>
    <w:rsid w:val="00772B20"/>
    <w:rsid w:val="00772CC1"/>
    <w:rsid w:val="00772D8F"/>
    <w:rsid w:val="00772DB9"/>
    <w:rsid w:val="00772DDC"/>
    <w:rsid w:val="00772E9B"/>
    <w:rsid w:val="00773087"/>
    <w:rsid w:val="0077337E"/>
    <w:rsid w:val="007734B4"/>
    <w:rsid w:val="007734D2"/>
    <w:rsid w:val="007735D8"/>
    <w:rsid w:val="00773631"/>
    <w:rsid w:val="0077368A"/>
    <w:rsid w:val="007736D6"/>
    <w:rsid w:val="0077380D"/>
    <w:rsid w:val="007738B8"/>
    <w:rsid w:val="007738DE"/>
    <w:rsid w:val="00773A8E"/>
    <w:rsid w:val="00773B19"/>
    <w:rsid w:val="00773BCF"/>
    <w:rsid w:val="00773C96"/>
    <w:rsid w:val="00773D34"/>
    <w:rsid w:val="00773D4D"/>
    <w:rsid w:val="00773D4E"/>
    <w:rsid w:val="00773E14"/>
    <w:rsid w:val="00773E23"/>
    <w:rsid w:val="00773E2F"/>
    <w:rsid w:val="00773E75"/>
    <w:rsid w:val="00773FC1"/>
    <w:rsid w:val="007740D3"/>
    <w:rsid w:val="0077416C"/>
    <w:rsid w:val="00774537"/>
    <w:rsid w:val="007745DD"/>
    <w:rsid w:val="0077494C"/>
    <w:rsid w:val="0077498C"/>
    <w:rsid w:val="00774BAC"/>
    <w:rsid w:val="00774C18"/>
    <w:rsid w:val="00774D70"/>
    <w:rsid w:val="00774EF7"/>
    <w:rsid w:val="00774F5D"/>
    <w:rsid w:val="00775094"/>
    <w:rsid w:val="007750E4"/>
    <w:rsid w:val="0077524A"/>
    <w:rsid w:val="00775282"/>
    <w:rsid w:val="0077528E"/>
    <w:rsid w:val="007752AC"/>
    <w:rsid w:val="007752B9"/>
    <w:rsid w:val="007753A2"/>
    <w:rsid w:val="00775534"/>
    <w:rsid w:val="0077575A"/>
    <w:rsid w:val="007757B2"/>
    <w:rsid w:val="00775906"/>
    <w:rsid w:val="0077595C"/>
    <w:rsid w:val="007759BE"/>
    <w:rsid w:val="00775AB5"/>
    <w:rsid w:val="00775AEF"/>
    <w:rsid w:val="00775C59"/>
    <w:rsid w:val="00775EF7"/>
    <w:rsid w:val="00775F21"/>
    <w:rsid w:val="00775F57"/>
    <w:rsid w:val="00776375"/>
    <w:rsid w:val="0077644E"/>
    <w:rsid w:val="0077677C"/>
    <w:rsid w:val="0077694A"/>
    <w:rsid w:val="00776BD5"/>
    <w:rsid w:val="00776C12"/>
    <w:rsid w:val="00776D24"/>
    <w:rsid w:val="00776DB9"/>
    <w:rsid w:val="00776F5A"/>
    <w:rsid w:val="00776FBF"/>
    <w:rsid w:val="00776FF7"/>
    <w:rsid w:val="00777054"/>
    <w:rsid w:val="00777060"/>
    <w:rsid w:val="00777075"/>
    <w:rsid w:val="007771B1"/>
    <w:rsid w:val="007772A2"/>
    <w:rsid w:val="00777360"/>
    <w:rsid w:val="007774D2"/>
    <w:rsid w:val="00777672"/>
    <w:rsid w:val="0077774E"/>
    <w:rsid w:val="00777801"/>
    <w:rsid w:val="0077795F"/>
    <w:rsid w:val="00777964"/>
    <w:rsid w:val="00777B12"/>
    <w:rsid w:val="00777C6C"/>
    <w:rsid w:val="007800E3"/>
    <w:rsid w:val="007801D2"/>
    <w:rsid w:val="007802E1"/>
    <w:rsid w:val="0078045A"/>
    <w:rsid w:val="00780A5A"/>
    <w:rsid w:val="00780A88"/>
    <w:rsid w:val="00780D43"/>
    <w:rsid w:val="00780D45"/>
    <w:rsid w:val="00780D5D"/>
    <w:rsid w:val="00780E87"/>
    <w:rsid w:val="00780E9A"/>
    <w:rsid w:val="00780F51"/>
    <w:rsid w:val="00780F6D"/>
    <w:rsid w:val="00780FA9"/>
    <w:rsid w:val="00781165"/>
    <w:rsid w:val="007812B3"/>
    <w:rsid w:val="007812E6"/>
    <w:rsid w:val="007812E9"/>
    <w:rsid w:val="00781465"/>
    <w:rsid w:val="00781499"/>
    <w:rsid w:val="0078165B"/>
    <w:rsid w:val="00781863"/>
    <w:rsid w:val="0078189D"/>
    <w:rsid w:val="007818A8"/>
    <w:rsid w:val="0078191F"/>
    <w:rsid w:val="0078195F"/>
    <w:rsid w:val="00781A96"/>
    <w:rsid w:val="00781B29"/>
    <w:rsid w:val="00781C53"/>
    <w:rsid w:val="00781D66"/>
    <w:rsid w:val="00781DF2"/>
    <w:rsid w:val="00781EA0"/>
    <w:rsid w:val="00781F43"/>
    <w:rsid w:val="007821DD"/>
    <w:rsid w:val="007823FC"/>
    <w:rsid w:val="00782450"/>
    <w:rsid w:val="00782536"/>
    <w:rsid w:val="00782AEA"/>
    <w:rsid w:val="00782C10"/>
    <w:rsid w:val="00782CDF"/>
    <w:rsid w:val="00782CF3"/>
    <w:rsid w:val="00782D67"/>
    <w:rsid w:val="00782DC3"/>
    <w:rsid w:val="00782F16"/>
    <w:rsid w:val="00782F7E"/>
    <w:rsid w:val="00783040"/>
    <w:rsid w:val="0078316C"/>
    <w:rsid w:val="0078318D"/>
    <w:rsid w:val="00783396"/>
    <w:rsid w:val="007833A6"/>
    <w:rsid w:val="0078346F"/>
    <w:rsid w:val="007834C2"/>
    <w:rsid w:val="007834DD"/>
    <w:rsid w:val="00783516"/>
    <w:rsid w:val="0078355E"/>
    <w:rsid w:val="00783591"/>
    <w:rsid w:val="007835E0"/>
    <w:rsid w:val="00783645"/>
    <w:rsid w:val="00783902"/>
    <w:rsid w:val="00783947"/>
    <w:rsid w:val="00783B91"/>
    <w:rsid w:val="00783D38"/>
    <w:rsid w:val="00783D70"/>
    <w:rsid w:val="007840CC"/>
    <w:rsid w:val="0078446E"/>
    <w:rsid w:val="0078460F"/>
    <w:rsid w:val="00784626"/>
    <w:rsid w:val="00784851"/>
    <w:rsid w:val="00784891"/>
    <w:rsid w:val="007848AD"/>
    <w:rsid w:val="007848D9"/>
    <w:rsid w:val="0078495D"/>
    <w:rsid w:val="00784A80"/>
    <w:rsid w:val="00784AA3"/>
    <w:rsid w:val="00784DA7"/>
    <w:rsid w:val="00784FC7"/>
    <w:rsid w:val="0078528C"/>
    <w:rsid w:val="00785447"/>
    <w:rsid w:val="00785536"/>
    <w:rsid w:val="00785638"/>
    <w:rsid w:val="007856D2"/>
    <w:rsid w:val="00785947"/>
    <w:rsid w:val="00785C2F"/>
    <w:rsid w:val="00785C9B"/>
    <w:rsid w:val="00785D56"/>
    <w:rsid w:val="00786143"/>
    <w:rsid w:val="00786284"/>
    <w:rsid w:val="00786342"/>
    <w:rsid w:val="007863B3"/>
    <w:rsid w:val="00786454"/>
    <w:rsid w:val="00786538"/>
    <w:rsid w:val="00786555"/>
    <w:rsid w:val="0078672C"/>
    <w:rsid w:val="00786751"/>
    <w:rsid w:val="00786B52"/>
    <w:rsid w:val="00786D70"/>
    <w:rsid w:val="00786DF0"/>
    <w:rsid w:val="00786EA7"/>
    <w:rsid w:val="00787112"/>
    <w:rsid w:val="0078728E"/>
    <w:rsid w:val="007873BB"/>
    <w:rsid w:val="00787631"/>
    <w:rsid w:val="00787655"/>
    <w:rsid w:val="007878C5"/>
    <w:rsid w:val="007879FB"/>
    <w:rsid w:val="00787A27"/>
    <w:rsid w:val="00787B33"/>
    <w:rsid w:val="00787D55"/>
    <w:rsid w:val="00787D67"/>
    <w:rsid w:val="00787EDF"/>
    <w:rsid w:val="007900C8"/>
    <w:rsid w:val="0079013C"/>
    <w:rsid w:val="0079014E"/>
    <w:rsid w:val="00790156"/>
    <w:rsid w:val="0079023D"/>
    <w:rsid w:val="007903D1"/>
    <w:rsid w:val="007904A5"/>
    <w:rsid w:val="0079058D"/>
    <w:rsid w:val="00790648"/>
    <w:rsid w:val="007906BC"/>
    <w:rsid w:val="00790724"/>
    <w:rsid w:val="00790887"/>
    <w:rsid w:val="00790B40"/>
    <w:rsid w:val="00790D61"/>
    <w:rsid w:val="00790DB5"/>
    <w:rsid w:val="00790DD7"/>
    <w:rsid w:val="00790E2A"/>
    <w:rsid w:val="00790E57"/>
    <w:rsid w:val="00790FAD"/>
    <w:rsid w:val="00791122"/>
    <w:rsid w:val="00791289"/>
    <w:rsid w:val="007912DC"/>
    <w:rsid w:val="00791685"/>
    <w:rsid w:val="007916BE"/>
    <w:rsid w:val="00791728"/>
    <w:rsid w:val="00791749"/>
    <w:rsid w:val="00791978"/>
    <w:rsid w:val="0079199B"/>
    <w:rsid w:val="00791AA8"/>
    <w:rsid w:val="00791ABE"/>
    <w:rsid w:val="00791C01"/>
    <w:rsid w:val="00791D7F"/>
    <w:rsid w:val="00791E2C"/>
    <w:rsid w:val="00791F8F"/>
    <w:rsid w:val="00792121"/>
    <w:rsid w:val="007924E8"/>
    <w:rsid w:val="00792669"/>
    <w:rsid w:val="0079272A"/>
    <w:rsid w:val="007928F5"/>
    <w:rsid w:val="00792B2E"/>
    <w:rsid w:val="00792BBB"/>
    <w:rsid w:val="00792D78"/>
    <w:rsid w:val="00792F23"/>
    <w:rsid w:val="00792F81"/>
    <w:rsid w:val="00792F9C"/>
    <w:rsid w:val="00792FE8"/>
    <w:rsid w:val="00793139"/>
    <w:rsid w:val="0079324B"/>
    <w:rsid w:val="0079331B"/>
    <w:rsid w:val="0079387D"/>
    <w:rsid w:val="00793A38"/>
    <w:rsid w:val="00793D46"/>
    <w:rsid w:val="00794135"/>
    <w:rsid w:val="007941B2"/>
    <w:rsid w:val="007941FD"/>
    <w:rsid w:val="007942F2"/>
    <w:rsid w:val="007942FD"/>
    <w:rsid w:val="007943AC"/>
    <w:rsid w:val="007945BB"/>
    <w:rsid w:val="00794664"/>
    <w:rsid w:val="0079477F"/>
    <w:rsid w:val="00794952"/>
    <w:rsid w:val="007949EE"/>
    <w:rsid w:val="00794A66"/>
    <w:rsid w:val="00794A7A"/>
    <w:rsid w:val="00794B23"/>
    <w:rsid w:val="00794B5D"/>
    <w:rsid w:val="00794C4D"/>
    <w:rsid w:val="00794C8D"/>
    <w:rsid w:val="00794CA7"/>
    <w:rsid w:val="00794D10"/>
    <w:rsid w:val="00794D31"/>
    <w:rsid w:val="00795057"/>
    <w:rsid w:val="0079527F"/>
    <w:rsid w:val="007952C2"/>
    <w:rsid w:val="007953AF"/>
    <w:rsid w:val="007953D8"/>
    <w:rsid w:val="00795413"/>
    <w:rsid w:val="007955A7"/>
    <w:rsid w:val="007955F6"/>
    <w:rsid w:val="00795654"/>
    <w:rsid w:val="00795733"/>
    <w:rsid w:val="00795812"/>
    <w:rsid w:val="0079589D"/>
    <w:rsid w:val="00795985"/>
    <w:rsid w:val="00795C6D"/>
    <w:rsid w:val="00795CC0"/>
    <w:rsid w:val="00795CE1"/>
    <w:rsid w:val="007960D2"/>
    <w:rsid w:val="00796118"/>
    <w:rsid w:val="007961D5"/>
    <w:rsid w:val="007963A8"/>
    <w:rsid w:val="007963B6"/>
    <w:rsid w:val="00796530"/>
    <w:rsid w:val="0079662C"/>
    <w:rsid w:val="00796669"/>
    <w:rsid w:val="00796672"/>
    <w:rsid w:val="0079669A"/>
    <w:rsid w:val="00796ABD"/>
    <w:rsid w:val="00796B5A"/>
    <w:rsid w:val="00796F25"/>
    <w:rsid w:val="00796FF3"/>
    <w:rsid w:val="00797038"/>
    <w:rsid w:val="00797044"/>
    <w:rsid w:val="00797051"/>
    <w:rsid w:val="007970E8"/>
    <w:rsid w:val="0079728F"/>
    <w:rsid w:val="00797309"/>
    <w:rsid w:val="00797482"/>
    <w:rsid w:val="00797488"/>
    <w:rsid w:val="007974D0"/>
    <w:rsid w:val="0079764B"/>
    <w:rsid w:val="00797666"/>
    <w:rsid w:val="00797808"/>
    <w:rsid w:val="00797887"/>
    <w:rsid w:val="007979EA"/>
    <w:rsid w:val="00797BBE"/>
    <w:rsid w:val="00797D02"/>
    <w:rsid w:val="00797D54"/>
    <w:rsid w:val="007A00E0"/>
    <w:rsid w:val="007A011D"/>
    <w:rsid w:val="007A01E8"/>
    <w:rsid w:val="007A0267"/>
    <w:rsid w:val="007A0346"/>
    <w:rsid w:val="007A03AE"/>
    <w:rsid w:val="007A04E6"/>
    <w:rsid w:val="007A064A"/>
    <w:rsid w:val="007A0794"/>
    <w:rsid w:val="007A0AB3"/>
    <w:rsid w:val="007A0D63"/>
    <w:rsid w:val="007A0E36"/>
    <w:rsid w:val="007A0E47"/>
    <w:rsid w:val="007A0EC3"/>
    <w:rsid w:val="007A0F21"/>
    <w:rsid w:val="007A0F92"/>
    <w:rsid w:val="007A1339"/>
    <w:rsid w:val="007A1519"/>
    <w:rsid w:val="007A16FF"/>
    <w:rsid w:val="007A1814"/>
    <w:rsid w:val="007A1840"/>
    <w:rsid w:val="007A197B"/>
    <w:rsid w:val="007A1A37"/>
    <w:rsid w:val="007A1A61"/>
    <w:rsid w:val="007A1AB9"/>
    <w:rsid w:val="007A1D49"/>
    <w:rsid w:val="007A1D6C"/>
    <w:rsid w:val="007A1E56"/>
    <w:rsid w:val="007A207F"/>
    <w:rsid w:val="007A20C8"/>
    <w:rsid w:val="007A25E0"/>
    <w:rsid w:val="007A27F1"/>
    <w:rsid w:val="007A28D9"/>
    <w:rsid w:val="007A2971"/>
    <w:rsid w:val="007A2A3C"/>
    <w:rsid w:val="007A2BD0"/>
    <w:rsid w:val="007A2D53"/>
    <w:rsid w:val="007A2DF5"/>
    <w:rsid w:val="007A2E96"/>
    <w:rsid w:val="007A2F6F"/>
    <w:rsid w:val="007A330A"/>
    <w:rsid w:val="007A3364"/>
    <w:rsid w:val="007A3521"/>
    <w:rsid w:val="007A3567"/>
    <w:rsid w:val="007A3686"/>
    <w:rsid w:val="007A3731"/>
    <w:rsid w:val="007A3919"/>
    <w:rsid w:val="007A3AB7"/>
    <w:rsid w:val="007A3B92"/>
    <w:rsid w:val="007A3D0C"/>
    <w:rsid w:val="007A4178"/>
    <w:rsid w:val="007A4232"/>
    <w:rsid w:val="007A4335"/>
    <w:rsid w:val="007A436C"/>
    <w:rsid w:val="007A4490"/>
    <w:rsid w:val="007A4535"/>
    <w:rsid w:val="007A49C8"/>
    <w:rsid w:val="007A4B1F"/>
    <w:rsid w:val="007A4B4C"/>
    <w:rsid w:val="007A4C96"/>
    <w:rsid w:val="007A4C9C"/>
    <w:rsid w:val="007A5046"/>
    <w:rsid w:val="007A53FD"/>
    <w:rsid w:val="007A54D5"/>
    <w:rsid w:val="007A5673"/>
    <w:rsid w:val="007A56B2"/>
    <w:rsid w:val="007A57B9"/>
    <w:rsid w:val="007A58AF"/>
    <w:rsid w:val="007A5942"/>
    <w:rsid w:val="007A5A1E"/>
    <w:rsid w:val="007A5ACF"/>
    <w:rsid w:val="007A5B41"/>
    <w:rsid w:val="007A5B9D"/>
    <w:rsid w:val="007A5CAB"/>
    <w:rsid w:val="007A5E62"/>
    <w:rsid w:val="007A6083"/>
    <w:rsid w:val="007A61CF"/>
    <w:rsid w:val="007A6274"/>
    <w:rsid w:val="007A629A"/>
    <w:rsid w:val="007A62E6"/>
    <w:rsid w:val="007A6320"/>
    <w:rsid w:val="007A635B"/>
    <w:rsid w:val="007A63E3"/>
    <w:rsid w:val="007A6472"/>
    <w:rsid w:val="007A64AF"/>
    <w:rsid w:val="007A6562"/>
    <w:rsid w:val="007A65CB"/>
    <w:rsid w:val="007A6635"/>
    <w:rsid w:val="007A68EC"/>
    <w:rsid w:val="007A68F2"/>
    <w:rsid w:val="007A6B29"/>
    <w:rsid w:val="007A6BAD"/>
    <w:rsid w:val="007A6C74"/>
    <w:rsid w:val="007A6EF7"/>
    <w:rsid w:val="007A6F32"/>
    <w:rsid w:val="007A6FF3"/>
    <w:rsid w:val="007A706C"/>
    <w:rsid w:val="007A71B3"/>
    <w:rsid w:val="007A7276"/>
    <w:rsid w:val="007A738A"/>
    <w:rsid w:val="007A739A"/>
    <w:rsid w:val="007A7475"/>
    <w:rsid w:val="007A7493"/>
    <w:rsid w:val="007A7510"/>
    <w:rsid w:val="007A7623"/>
    <w:rsid w:val="007A773A"/>
    <w:rsid w:val="007A77B9"/>
    <w:rsid w:val="007A78F1"/>
    <w:rsid w:val="007A79E4"/>
    <w:rsid w:val="007A7C9E"/>
    <w:rsid w:val="007A7F69"/>
    <w:rsid w:val="007B0049"/>
    <w:rsid w:val="007B00EA"/>
    <w:rsid w:val="007B01D5"/>
    <w:rsid w:val="007B0203"/>
    <w:rsid w:val="007B021E"/>
    <w:rsid w:val="007B02C4"/>
    <w:rsid w:val="007B04A7"/>
    <w:rsid w:val="007B04B7"/>
    <w:rsid w:val="007B04ED"/>
    <w:rsid w:val="007B05F0"/>
    <w:rsid w:val="007B072D"/>
    <w:rsid w:val="007B077A"/>
    <w:rsid w:val="007B07C3"/>
    <w:rsid w:val="007B07F5"/>
    <w:rsid w:val="007B0847"/>
    <w:rsid w:val="007B08E5"/>
    <w:rsid w:val="007B0920"/>
    <w:rsid w:val="007B0A24"/>
    <w:rsid w:val="007B0AEC"/>
    <w:rsid w:val="007B0C0C"/>
    <w:rsid w:val="007B0C1F"/>
    <w:rsid w:val="007B0C27"/>
    <w:rsid w:val="007B0C7D"/>
    <w:rsid w:val="007B0D57"/>
    <w:rsid w:val="007B0EA7"/>
    <w:rsid w:val="007B0FB3"/>
    <w:rsid w:val="007B1129"/>
    <w:rsid w:val="007B12B9"/>
    <w:rsid w:val="007B12C7"/>
    <w:rsid w:val="007B12F7"/>
    <w:rsid w:val="007B14E2"/>
    <w:rsid w:val="007B1515"/>
    <w:rsid w:val="007B1594"/>
    <w:rsid w:val="007B16B6"/>
    <w:rsid w:val="007B1873"/>
    <w:rsid w:val="007B19F3"/>
    <w:rsid w:val="007B1B2E"/>
    <w:rsid w:val="007B1BE5"/>
    <w:rsid w:val="007B1D7E"/>
    <w:rsid w:val="007B1DEC"/>
    <w:rsid w:val="007B1ECF"/>
    <w:rsid w:val="007B201D"/>
    <w:rsid w:val="007B20C7"/>
    <w:rsid w:val="007B213E"/>
    <w:rsid w:val="007B21D5"/>
    <w:rsid w:val="007B2337"/>
    <w:rsid w:val="007B2373"/>
    <w:rsid w:val="007B251F"/>
    <w:rsid w:val="007B25FC"/>
    <w:rsid w:val="007B295A"/>
    <w:rsid w:val="007B2AB7"/>
    <w:rsid w:val="007B2E18"/>
    <w:rsid w:val="007B2EBC"/>
    <w:rsid w:val="007B2F61"/>
    <w:rsid w:val="007B2FBA"/>
    <w:rsid w:val="007B3259"/>
    <w:rsid w:val="007B32BB"/>
    <w:rsid w:val="007B3756"/>
    <w:rsid w:val="007B3A9F"/>
    <w:rsid w:val="007B3AA0"/>
    <w:rsid w:val="007B3B2A"/>
    <w:rsid w:val="007B3BA4"/>
    <w:rsid w:val="007B3D1E"/>
    <w:rsid w:val="007B3E5E"/>
    <w:rsid w:val="007B40C8"/>
    <w:rsid w:val="007B4130"/>
    <w:rsid w:val="007B4183"/>
    <w:rsid w:val="007B44BD"/>
    <w:rsid w:val="007B45BE"/>
    <w:rsid w:val="007B46D2"/>
    <w:rsid w:val="007B4869"/>
    <w:rsid w:val="007B48D2"/>
    <w:rsid w:val="007B4A2C"/>
    <w:rsid w:val="007B4A3E"/>
    <w:rsid w:val="007B4AB5"/>
    <w:rsid w:val="007B4AE5"/>
    <w:rsid w:val="007B4D13"/>
    <w:rsid w:val="007B4D36"/>
    <w:rsid w:val="007B4FE4"/>
    <w:rsid w:val="007B500F"/>
    <w:rsid w:val="007B538E"/>
    <w:rsid w:val="007B53A6"/>
    <w:rsid w:val="007B543E"/>
    <w:rsid w:val="007B545C"/>
    <w:rsid w:val="007B55A2"/>
    <w:rsid w:val="007B55CE"/>
    <w:rsid w:val="007B5651"/>
    <w:rsid w:val="007B5890"/>
    <w:rsid w:val="007B58A5"/>
    <w:rsid w:val="007B58D5"/>
    <w:rsid w:val="007B5924"/>
    <w:rsid w:val="007B5A12"/>
    <w:rsid w:val="007B5A85"/>
    <w:rsid w:val="007B5B57"/>
    <w:rsid w:val="007B5BC0"/>
    <w:rsid w:val="007B5E6E"/>
    <w:rsid w:val="007B5F75"/>
    <w:rsid w:val="007B5F8C"/>
    <w:rsid w:val="007B5F99"/>
    <w:rsid w:val="007B608F"/>
    <w:rsid w:val="007B6118"/>
    <w:rsid w:val="007B62A6"/>
    <w:rsid w:val="007B6360"/>
    <w:rsid w:val="007B66B2"/>
    <w:rsid w:val="007B680E"/>
    <w:rsid w:val="007B6A60"/>
    <w:rsid w:val="007B6ADB"/>
    <w:rsid w:val="007B6B3E"/>
    <w:rsid w:val="007B6DFB"/>
    <w:rsid w:val="007B6E61"/>
    <w:rsid w:val="007B6E8A"/>
    <w:rsid w:val="007B6EEE"/>
    <w:rsid w:val="007B7138"/>
    <w:rsid w:val="007B7172"/>
    <w:rsid w:val="007B72DF"/>
    <w:rsid w:val="007B760F"/>
    <w:rsid w:val="007B7781"/>
    <w:rsid w:val="007B77B0"/>
    <w:rsid w:val="007B77B9"/>
    <w:rsid w:val="007B7800"/>
    <w:rsid w:val="007B793A"/>
    <w:rsid w:val="007B7970"/>
    <w:rsid w:val="007B7B7C"/>
    <w:rsid w:val="007B7BE4"/>
    <w:rsid w:val="007B7E15"/>
    <w:rsid w:val="007B7EE0"/>
    <w:rsid w:val="007C0115"/>
    <w:rsid w:val="007C0185"/>
    <w:rsid w:val="007C02BE"/>
    <w:rsid w:val="007C0502"/>
    <w:rsid w:val="007C0913"/>
    <w:rsid w:val="007C0916"/>
    <w:rsid w:val="007C0951"/>
    <w:rsid w:val="007C0959"/>
    <w:rsid w:val="007C0BCF"/>
    <w:rsid w:val="007C1056"/>
    <w:rsid w:val="007C1069"/>
    <w:rsid w:val="007C1124"/>
    <w:rsid w:val="007C1188"/>
    <w:rsid w:val="007C1232"/>
    <w:rsid w:val="007C129A"/>
    <w:rsid w:val="007C12C2"/>
    <w:rsid w:val="007C148E"/>
    <w:rsid w:val="007C1593"/>
    <w:rsid w:val="007C1752"/>
    <w:rsid w:val="007C1924"/>
    <w:rsid w:val="007C1ABF"/>
    <w:rsid w:val="007C1B88"/>
    <w:rsid w:val="007C1BB1"/>
    <w:rsid w:val="007C1BD9"/>
    <w:rsid w:val="007C1CF2"/>
    <w:rsid w:val="007C1DBA"/>
    <w:rsid w:val="007C1F0B"/>
    <w:rsid w:val="007C1F54"/>
    <w:rsid w:val="007C20DC"/>
    <w:rsid w:val="007C226F"/>
    <w:rsid w:val="007C22ED"/>
    <w:rsid w:val="007C232B"/>
    <w:rsid w:val="007C233F"/>
    <w:rsid w:val="007C2470"/>
    <w:rsid w:val="007C2642"/>
    <w:rsid w:val="007C2D97"/>
    <w:rsid w:val="007C30EE"/>
    <w:rsid w:val="007C367D"/>
    <w:rsid w:val="007C3ADE"/>
    <w:rsid w:val="007C3BBD"/>
    <w:rsid w:val="007C3C03"/>
    <w:rsid w:val="007C422E"/>
    <w:rsid w:val="007C4250"/>
    <w:rsid w:val="007C4269"/>
    <w:rsid w:val="007C455D"/>
    <w:rsid w:val="007C45EF"/>
    <w:rsid w:val="007C475D"/>
    <w:rsid w:val="007C4838"/>
    <w:rsid w:val="007C48A1"/>
    <w:rsid w:val="007C4A40"/>
    <w:rsid w:val="007C4B66"/>
    <w:rsid w:val="007C4B7B"/>
    <w:rsid w:val="007C4C05"/>
    <w:rsid w:val="007C4CCF"/>
    <w:rsid w:val="007C4D42"/>
    <w:rsid w:val="007C4D73"/>
    <w:rsid w:val="007C4E50"/>
    <w:rsid w:val="007C4E9C"/>
    <w:rsid w:val="007C4EC6"/>
    <w:rsid w:val="007C4F0F"/>
    <w:rsid w:val="007C4F94"/>
    <w:rsid w:val="007C50B6"/>
    <w:rsid w:val="007C52D7"/>
    <w:rsid w:val="007C54A5"/>
    <w:rsid w:val="007C54E0"/>
    <w:rsid w:val="007C5571"/>
    <w:rsid w:val="007C56DB"/>
    <w:rsid w:val="007C578A"/>
    <w:rsid w:val="007C58E3"/>
    <w:rsid w:val="007C5905"/>
    <w:rsid w:val="007C5942"/>
    <w:rsid w:val="007C5A1A"/>
    <w:rsid w:val="007C5A7B"/>
    <w:rsid w:val="007C5BD3"/>
    <w:rsid w:val="007C5DB7"/>
    <w:rsid w:val="007C5DBA"/>
    <w:rsid w:val="007C5FB9"/>
    <w:rsid w:val="007C6071"/>
    <w:rsid w:val="007C6154"/>
    <w:rsid w:val="007C63E7"/>
    <w:rsid w:val="007C642A"/>
    <w:rsid w:val="007C64AF"/>
    <w:rsid w:val="007C64E5"/>
    <w:rsid w:val="007C68D8"/>
    <w:rsid w:val="007C695C"/>
    <w:rsid w:val="007C6989"/>
    <w:rsid w:val="007C6B80"/>
    <w:rsid w:val="007C6C20"/>
    <w:rsid w:val="007C6E26"/>
    <w:rsid w:val="007C6FB7"/>
    <w:rsid w:val="007C7085"/>
    <w:rsid w:val="007C70B9"/>
    <w:rsid w:val="007C722B"/>
    <w:rsid w:val="007C7334"/>
    <w:rsid w:val="007C7346"/>
    <w:rsid w:val="007C737C"/>
    <w:rsid w:val="007C74A0"/>
    <w:rsid w:val="007C757E"/>
    <w:rsid w:val="007C76B9"/>
    <w:rsid w:val="007C7817"/>
    <w:rsid w:val="007C798F"/>
    <w:rsid w:val="007C7B8B"/>
    <w:rsid w:val="007C7D39"/>
    <w:rsid w:val="007C7E49"/>
    <w:rsid w:val="007C7F74"/>
    <w:rsid w:val="007D0058"/>
    <w:rsid w:val="007D010B"/>
    <w:rsid w:val="007D011F"/>
    <w:rsid w:val="007D01AC"/>
    <w:rsid w:val="007D0316"/>
    <w:rsid w:val="007D03B2"/>
    <w:rsid w:val="007D043F"/>
    <w:rsid w:val="007D0523"/>
    <w:rsid w:val="007D06F9"/>
    <w:rsid w:val="007D0782"/>
    <w:rsid w:val="007D0B94"/>
    <w:rsid w:val="007D0C2B"/>
    <w:rsid w:val="007D0CC0"/>
    <w:rsid w:val="007D0DAC"/>
    <w:rsid w:val="007D0DFA"/>
    <w:rsid w:val="007D1011"/>
    <w:rsid w:val="007D106F"/>
    <w:rsid w:val="007D112C"/>
    <w:rsid w:val="007D1198"/>
    <w:rsid w:val="007D1204"/>
    <w:rsid w:val="007D1215"/>
    <w:rsid w:val="007D1319"/>
    <w:rsid w:val="007D143B"/>
    <w:rsid w:val="007D1595"/>
    <w:rsid w:val="007D16F3"/>
    <w:rsid w:val="007D170D"/>
    <w:rsid w:val="007D1842"/>
    <w:rsid w:val="007D19F8"/>
    <w:rsid w:val="007D1A55"/>
    <w:rsid w:val="007D1A60"/>
    <w:rsid w:val="007D1BB9"/>
    <w:rsid w:val="007D1BD8"/>
    <w:rsid w:val="007D1D59"/>
    <w:rsid w:val="007D1EEC"/>
    <w:rsid w:val="007D208A"/>
    <w:rsid w:val="007D2108"/>
    <w:rsid w:val="007D2152"/>
    <w:rsid w:val="007D22D7"/>
    <w:rsid w:val="007D26C3"/>
    <w:rsid w:val="007D27D3"/>
    <w:rsid w:val="007D28BF"/>
    <w:rsid w:val="007D2B78"/>
    <w:rsid w:val="007D2BC7"/>
    <w:rsid w:val="007D2D45"/>
    <w:rsid w:val="007D2EF2"/>
    <w:rsid w:val="007D307A"/>
    <w:rsid w:val="007D31FB"/>
    <w:rsid w:val="007D330C"/>
    <w:rsid w:val="007D340A"/>
    <w:rsid w:val="007D3960"/>
    <w:rsid w:val="007D3D4C"/>
    <w:rsid w:val="007D3DD6"/>
    <w:rsid w:val="007D3E4D"/>
    <w:rsid w:val="007D3F7E"/>
    <w:rsid w:val="007D420B"/>
    <w:rsid w:val="007D42A1"/>
    <w:rsid w:val="007D46C2"/>
    <w:rsid w:val="007D47CC"/>
    <w:rsid w:val="007D48B7"/>
    <w:rsid w:val="007D4980"/>
    <w:rsid w:val="007D4AA9"/>
    <w:rsid w:val="007D4BCF"/>
    <w:rsid w:val="007D4D5B"/>
    <w:rsid w:val="007D4DE8"/>
    <w:rsid w:val="007D4FB4"/>
    <w:rsid w:val="007D4FE1"/>
    <w:rsid w:val="007D5039"/>
    <w:rsid w:val="007D5489"/>
    <w:rsid w:val="007D5783"/>
    <w:rsid w:val="007D58F8"/>
    <w:rsid w:val="007D5A66"/>
    <w:rsid w:val="007D5B1A"/>
    <w:rsid w:val="007D5BAF"/>
    <w:rsid w:val="007D5BCF"/>
    <w:rsid w:val="007D5D37"/>
    <w:rsid w:val="007D5D42"/>
    <w:rsid w:val="007D5D73"/>
    <w:rsid w:val="007D5DF1"/>
    <w:rsid w:val="007D5EB5"/>
    <w:rsid w:val="007D5FDA"/>
    <w:rsid w:val="007D6051"/>
    <w:rsid w:val="007D643C"/>
    <w:rsid w:val="007D65D5"/>
    <w:rsid w:val="007D660E"/>
    <w:rsid w:val="007D6703"/>
    <w:rsid w:val="007D6828"/>
    <w:rsid w:val="007D69CE"/>
    <w:rsid w:val="007D69D8"/>
    <w:rsid w:val="007D6AD4"/>
    <w:rsid w:val="007D6BD4"/>
    <w:rsid w:val="007D6C9B"/>
    <w:rsid w:val="007D6CE5"/>
    <w:rsid w:val="007D6D22"/>
    <w:rsid w:val="007D70D1"/>
    <w:rsid w:val="007D7363"/>
    <w:rsid w:val="007D739D"/>
    <w:rsid w:val="007D742C"/>
    <w:rsid w:val="007D7603"/>
    <w:rsid w:val="007D7810"/>
    <w:rsid w:val="007D78CB"/>
    <w:rsid w:val="007D7988"/>
    <w:rsid w:val="007D7B43"/>
    <w:rsid w:val="007D7BBF"/>
    <w:rsid w:val="007D7DC9"/>
    <w:rsid w:val="007D7E09"/>
    <w:rsid w:val="007D7E7B"/>
    <w:rsid w:val="007D7F22"/>
    <w:rsid w:val="007E0219"/>
    <w:rsid w:val="007E05AD"/>
    <w:rsid w:val="007E06BB"/>
    <w:rsid w:val="007E0758"/>
    <w:rsid w:val="007E09B2"/>
    <w:rsid w:val="007E09D3"/>
    <w:rsid w:val="007E0D0A"/>
    <w:rsid w:val="007E0E8D"/>
    <w:rsid w:val="007E0EDA"/>
    <w:rsid w:val="007E0F0A"/>
    <w:rsid w:val="007E1093"/>
    <w:rsid w:val="007E1247"/>
    <w:rsid w:val="007E16C8"/>
    <w:rsid w:val="007E175A"/>
    <w:rsid w:val="007E176C"/>
    <w:rsid w:val="007E186B"/>
    <w:rsid w:val="007E1A4D"/>
    <w:rsid w:val="007E1EA2"/>
    <w:rsid w:val="007E1F20"/>
    <w:rsid w:val="007E22B9"/>
    <w:rsid w:val="007E2468"/>
    <w:rsid w:val="007E25A8"/>
    <w:rsid w:val="007E262D"/>
    <w:rsid w:val="007E27E8"/>
    <w:rsid w:val="007E281B"/>
    <w:rsid w:val="007E2BC2"/>
    <w:rsid w:val="007E2FE0"/>
    <w:rsid w:val="007E3013"/>
    <w:rsid w:val="007E3190"/>
    <w:rsid w:val="007E3412"/>
    <w:rsid w:val="007E3616"/>
    <w:rsid w:val="007E362B"/>
    <w:rsid w:val="007E379B"/>
    <w:rsid w:val="007E384D"/>
    <w:rsid w:val="007E387C"/>
    <w:rsid w:val="007E39E4"/>
    <w:rsid w:val="007E3A5F"/>
    <w:rsid w:val="007E3BFD"/>
    <w:rsid w:val="007E3C01"/>
    <w:rsid w:val="007E3CCC"/>
    <w:rsid w:val="007E3DC0"/>
    <w:rsid w:val="007E4031"/>
    <w:rsid w:val="007E4052"/>
    <w:rsid w:val="007E413D"/>
    <w:rsid w:val="007E41AF"/>
    <w:rsid w:val="007E427C"/>
    <w:rsid w:val="007E4415"/>
    <w:rsid w:val="007E4746"/>
    <w:rsid w:val="007E49C7"/>
    <w:rsid w:val="007E4A06"/>
    <w:rsid w:val="007E4BDB"/>
    <w:rsid w:val="007E512E"/>
    <w:rsid w:val="007E5338"/>
    <w:rsid w:val="007E5489"/>
    <w:rsid w:val="007E5559"/>
    <w:rsid w:val="007E574C"/>
    <w:rsid w:val="007E583F"/>
    <w:rsid w:val="007E5B79"/>
    <w:rsid w:val="007E5C48"/>
    <w:rsid w:val="007E5E34"/>
    <w:rsid w:val="007E61AF"/>
    <w:rsid w:val="007E61B5"/>
    <w:rsid w:val="007E63CB"/>
    <w:rsid w:val="007E666F"/>
    <w:rsid w:val="007E66C6"/>
    <w:rsid w:val="007E677C"/>
    <w:rsid w:val="007E699E"/>
    <w:rsid w:val="007E69A3"/>
    <w:rsid w:val="007E6C02"/>
    <w:rsid w:val="007E6DD3"/>
    <w:rsid w:val="007E6F68"/>
    <w:rsid w:val="007E6F84"/>
    <w:rsid w:val="007E70AD"/>
    <w:rsid w:val="007E7197"/>
    <w:rsid w:val="007E71C9"/>
    <w:rsid w:val="007E727C"/>
    <w:rsid w:val="007E73CC"/>
    <w:rsid w:val="007E73EF"/>
    <w:rsid w:val="007E78CD"/>
    <w:rsid w:val="007E79B4"/>
    <w:rsid w:val="007E79CF"/>
    <w:rsid w:val="007E79F2"/>
    <w:rsid w:val="007E7D6A"/>
    <w:rsid w:val="007E7E17"/>
    <w:rsid w:val="007E7F02"/>
    <w:rsid w:val="007E7F45"/>
    <w:rsid w:val="007E7FCD"/>
    <w:rsid w:val="007F0003"/>
    <w:rsid w:val="007F002B"/>
    <w:rsid w:val="007F00E7"/>
    <w:rsid w:val="007F01C3"/>
    <w:rsid w:val="007F03F1"/>
    <w:rsid w:val="007F0554"/>
    <w:rsid w:val="007F0561"/>
    <w:rsid w:val="007F07CB"/>
    <w:rsid w:val="007F0805"/>
    <w:rsid w:val="007F093F"/>
    <w:rsid w:val="007F09C4"/>
    <w:rsid w:val="007F09FE"/>
    <w:rsid w:val="007F0C4F"/>
    <w:rsid w:val="007F0E27"/>
    <w:rsid w:val="007F0E54"/>
    <w:rsid w:val="007F0E7A"/>
    <w:rsid w:val="007F0F37"/>
    <w:rsid w:val="007F0F58"/>
    <w:rsid w:val="007F0F5F"/>
    <w:rsid w:val="007F0F77"/>
    <w:rsid w:val="007F0FA3"/>
    <w:rsid w:val="007F0FC2"/>
    <w:rsid w:val="007F0FEC"/>
    <w:rsid w:val="007F10C8"/>
    <w:rsid w:val="007F10CB"/>
    <w:rsid w:val="007F10DE"/>
    <w:rsid w:val="007F1142"/>
    <w:rsid w:val="007F127A"/>
    <w:rsid w:val="007F12BE"/>
    <w:rsid w:val="007F1315"/>
    <w:rsid w:val="007F135F"/>
    <w:rsid w:val="007F1494"/>
    <w:rsid w:val="007F15AF"/>
    <w:rsid w:val="007F1617"/>
    <w:rsid w:val="007F19EB"/>
    <w:rsid w:val="007F1B6A"/>
    <w:rsid w:val="007F1F82"/>
    <w:rsid w:val="007F2442"/>
    <w:rsid w:val="007F25DF"/>
    <w:rsid w:val="007F26E1"/>
    <w:rsid w:val="007F282B"/>
    <w:rsid w:val="007F2861"/>
    <w:rsid w:val="007F2B23"/>
    <w:rsid w:val="007F30B1"/>
    <w:rsid w:val="007F31B1"/>
    <w:rsid w:val="007F3205"/>
    <w:rsid w:val="007F335F"/>
    <w:rsid w:val="007F33F7"/>
    <w:rsid w:val="007F3590"/>
    <w:rsid w:val="007F35B5"/>
    <w:rsid w:val="007F3640"/>
    <w:rsid w:val="007F3882"/>
    <w:rsid w:val="007F3948"/>
    <w:rsid w:val="007F3BDD"/>
    <w:rsid w:val="007F3C6B"/>
    <w:rsid w:val="007F3CAE"/>
    <w:rsid w:val="007F3ECF"/>
    <w:rsid w:val="007F3EE6"/>
    <w:rsid w:val="007F41D6"/>
    <w:rsid w:val="007F44E5"/>
    <w:rsid w:val="007F44F8"/>
    <w:rsid w:val="007F4518"/>
    <w:rsid w:val="007F457C"/>
    <w:rsid w:val="007F45CF"/>
    <w:rsid w:val="007F45EB"/>
    <w:rsid w:val="007F4724"/>
    <w:rsid w:val="007F486E"/>
    <w:rsid w:val="007F4931"/>
    <w:rsid w:val="007F4962"/>
    <w:rsid w:val="007F4AD7"/>
    <w:rsid w:val="007F4B41"/>
    <w:rsid w:val="007F4D12"/>
    <w:rsid w:val="007F4DEE"/>
    <w:rsid w:val="007F4E16"/>
    <w:rsid w:val="007F4F54"/>
    <w:rsid w:val="007F518A"/>
    <w:rsid w:val="007F51D8"/>
    <w:rsid w:val="007F53F5"/>
    <w:rsid w:val="007F55A8"/>
    <w:rsid w:val="007F5677"/>
    <w:rsid w:val="007F574D"/>
    <w:rsid w:val="007F57CF"/>
    <w:rsid w:val="007F5C7E"/>
    <w:rsid w:val="007F5C94"/>
    <w:rsid w:val="007F5D60"/>
    <w:rsid w:val="007F6014"/>
    <w:rsid w:val="007F62E7"/>
    <w:rsid w:val="007F6323"/>
    <w:rsid w:val="007F6363"/>
    <w:rsid w:val="007F6406"/>
    <w:rsid w:val="007F65B8"/>
    <w:rsid w:val="007F65DB"/>
    <w:rsid w:val="007F6600"/>
    <w:rsid w:val="007F6706"/>
    <w:rsid w:val="007F6830"/>
    <w:rsid w:val="007F6BBF"/>
    <w:rsid w:val="007F6C59"/>
    <w:rsid w:val="007F706A"/>
    <w:rsid w:val="007F710A"/>
    <w:rsid w:val="007F7129"/>
    <w:rsid w:val="007F7140"/>
    <w:rsid w:val="007F73E6"/>
    <w:rsid w:val="007F7447"/>
    <w:rsid w:val="007F7565"/>
    <w:rsid w:val="007F7644"/>
    <w:rsid w:val="007F7769"/>
    <w:rsid w:val="007F7901"/>
    <w:rsid w:val="007F7B3E"/>
    <w:rsid w:val="007F7BB1"/>
    <w:rsid w:val="007F7BCD"/>
    <w:rsid w:val="007F7C5F"/>
    <w:rsid w:val="007F7F03"/>
    <w:rsid w:val="007F7FD8"/>
    <w:rsid w:val="00800107"/>
    <w:rsid w:val="008001D5"/>
    <w:rsid w:val="008001F9"/>
    <w:rsid w:val="008003C2"/>
    <w:rsid w:val="008004DB"/>
    <w:rsid w:val="0080052F"/>
    <w:rsid w:val="008006EE"/>
    <w:rsid w:val="0080080C"/>
    <w:rsid w:val="00800AD9"/>
    <w:rsid w:val="00800EC2"/>
    <w:rsid w:val="008010D5"/>
    <w:rsid w:val="008011A1"/>
    <w:rsid w:val="008013C4"/>
    <w:rsid w:val="008015FD"/>
    <w:rsid w:val="008016B6"/>
    <w:rsid w:val="0080199C"/>
    <w:rsid w:val="008019D8"/>
    <w:rsid w:val="00801A3E"/>
    <w:rsid w:val="00801D13"/>
    <w:rsid w:val="00801DD9"/>
    <w:rsid w:val="00801E16"/>
    <w:rsid w:val="00801E1C"/>
    <w:rsid w:val="00801F42"/>
    <w:rsid w:val="00802013"/>
    <w:rsid w:val="0080226D"/>
    <w:rsid w:val="00802291"/>
    <w:rsid w:val="00802294"/>
    <w:rsid w:val="008023CE"/>
    <w:rsid w:val="00802489"/>
    <w:rsid w:val="00802596"/>
    <w:rsid w:val="008025E6"/>
    <w:rsid w:val="0080267A"/>
    <w:rsid w:val="00802785"/>
    <w:rsid w:val="00802C2C"/>
    <w:rsid w:val="00802DA6"/>
    <w:rsid w:val="00802DC9"/>
    <w:rsid w:val="00803150"/>
    <w:rsid w:val="00803157"/>
    <w:rsid w:val="008032E6"/>
    <w:rsid w:val="00803488"/>
    <w:rsid w:val="0080353C"/>
    <w:rsid w:val="00803A69"/>
    <w:rsid w:val="00803B98"/>
    <w:rsid w:val="00803D74"/>
    <w:rsid w:val="00803E37"/>
    <w:rsid w:val="00803ECF"/>
    <w:rsid w:val="00803FE7"/>
    <w:rsid w:val="008040A7"/>
    <w:rsid w:val="00804178"/>
    <w:rsid w:val="008041B4"/>
    <w:rsid w:val="00804258"/>
    <w:rsid w:val="008043E3"/>
    <w:rsid w:val="008043FF"/>
    <w:rsid w:val="00804477"/>
    <w:rsid w:val="00804573"/>
    <w:rsid w:val="00804825"/>
    <w:rsid w:val="00804ABB"/>
    <w:rsid w:val="00804AEB"/>
    <w:rsid w:val="00804BA8"/>
    <w:rsid w:val="00804BB2"/>
    <w:rsid w:val="00804CAA"/>
    <w:rsid w:val="00804E66"/>
    <w:rsid w:val="0080507F"/>
    <w:rsid w:val="008050B7"/>
    <w:rsid w:val="0080512E"/>
    <w:rsid w:val="0080513A"/>
    <w:rsid w:val="00805246"/>
    <w:rsid w:val="0080531C"/>
    <w:rsid w:val="008053BE"/>
    <w:rsid w:val="0080548B"/>
    <w:rsid w:val="0080558A"/>
    <w:rsid w:val="00805916"/>
    <w:rsid w:val="00805D5B"/>
    <w:rsid w:val="00805E12"/>
    <w:rsid w:val="00806064"/>
    <w:rsid w:val="0080623A"/>
    <w:rsid w:val="008062B4"/>
    <w:rsid w:val="008062E5"/>
    <w:rsid w:val="00806448"/>
    <w:rsid w:val="008065EA"/>
    <w:rsid w:val="008067CB"/>
    <w:rsid w:val="0080683A"/>
    <w:rsid w:val="008068A4"/>
    <w:rsid w:val="008068A8"/>
    <w:rsid w:val="00806B88"/>
    <w:rsid w:val="00806C99"/>
    <w:rsid w:val="00806CC8"/>
    <w:rsid w:val="00806D66"/>
    <w:rsid w:val="008073C5"/>
    <w:rsid w:val="00807B8E"/>
    <w:rsid w:val="00807CB2"/>
    <w:rsid w:val="00807DA8"/>
    <w:rsid w:val="0081005F"/>
    <w:rsid w:val="00810214"/>
    <w:rsid w:val="00810250"/>
    <w:rsid w:val="008102D9"/>
    <w:rsid w:val="008103B2"/>
    <w:rsid w:val="00810406"/>
    <w:rsid w:val="008105CE"/>
    <w:rsid w:val="0081069C"/>
    <w:rsid w:val="008107F8"/>
    <w:rsid w:val="00810A39"/>
    <w:rsid w:val="00810D7C"/>
    <w:rsid w:val="00810F4D"/>
    <w:rsid w:val="00810FE3"/>
    <w:rsid w:val="0081111C"/>
    <w:rsid w:val="00811204"/>
    <w:rsid w:val="0081124B"/>
    <w:rsid w:val="0081138D"/>
    <w:rsid w:val="008113B6"/>
    <w:rsid w:val="008114EB"/>
    <w:rsid w:val="00811512"/>
    <w:rsid w:val="00811726"/>
    <w:rsid w:val="00811A6B"/>
    <w:rsid w:val="00811C35"/>
    <w:rsid w:val="00811CED"/>
    <w:rsid w:val="00811D5F"/>
    <w:rsid w:val="00811F24"/>
    <w:rsid w:val="0081202F"/>
    <w:rsid w:val="008121E5"/>
    <w:rsid w:val="008125D9"/>
    <w:rsid w:val="00812644"/>
    <w:rsid w:val="00812710"/>
    <w:rsid w:val="008127F7"/>
    <w:rsid w:val="008128D8"/>
    <w:rsid w:val="0081294C"/>
    <w:rsid w:val="00812B31"/>
    <w:rsid w:val="00812BC4"/>
    <w:rsid w:val="00812BC5"/>
    <w:rsid w:val="00812C24"/>
    <w:rsid w:val="00812DB9"/>
    <w:rsid w:val="00812FA8"/>
    <w:rsid w:val="00813082"/>
    <w:rsid w:val="008136D8"/>
    <w:rsid w:val="00813754"/>
    <w:rsid w:val="008137FB"/>
    <w:rsid w:val="008139AB"/>
    <w:rsid w:val="00813B14"/>
    <w:rsid w:val="00813C48"/>
    <w:rsid w:val="00813EB7"/>
    <w:rsid w:val="008140EA"/>
    <w:rsid w:val="008142A3"/>
    <w:rsid w:val="00814395"/>
    <w:rsid w:val="008144A8"/>
    <w:rsid w:val="00814627"/>
    <w:rsid w:val="00814665"/>
    <w:rsid w:val="008147A7"/>
    <w:rsid w:val="008148E2"/>
    <w:rsid w:val="00814A47"/>
    <w:rsid w:val="00814B01"/>
    <w:rsid w:val="00814BF2"/>
    <w:rsid w:val="00814D19"/>
    <w:rsid w:val="00814D63"/>
    <w:rsid w:val="00814E2F"/>
    <w:rsid w:val="00814ED1"/>
    <w:rsid w:val="008151D7"/>
    <w:rsid w:val="008154E2"/>
    <w:rsid w:val="00815712"/>
    <w:rsid w:val="0081599D"/>
    <w:rsid w:val="00815A5D"/>
    <w:rsid w:val="00815C64"/>
    <w:rsid w:val="00815C92"/>
    <w:rsid w:val="00815E2D"/>
    <w:rsid w:val="00815E5D"/>
    <w:rsid w:val="00815F39"/>
    <w:rsid w:val="00815F88"/>
    <w:rsid w:val="00815FF1"/>
    <w:rsid w:val="008160B1"/>
    <w:rsid w:val="00816174"/>
    <w:rsid w:val="008161C1"/>
    <w:rsid w:val="00816466"/>
    <w:rsid w:val="008164C4"/>
    <w:rsid w:val="008164F0"/>
    <w:rsid w:val="008168A2"/>
    <w:rsid w:val="008168FE"/>
    <w:rsid w:val="00816A6A"/>
    <w:rsid w:val="00816B67"/>
    <w:rsid w:val="00816BA3"/>
    <w:rsid w:val="00816D9D"/>
    <w:rsid w:val="00816DA8"/>
    <w:rsid w:val="00816DB6"/>
    <w:rsid w:val="00816E18"/>
    <w:rsid w:val="00816EDD"/>
    <w:rsid w:val="00816F40"/>
    <w:rsid w:val="00816FE2"/>
    <w:rsid w:val="008170BF"/>
    <w:rsid w:val="00817292"/>
    <w:rsid w:val="00817319"/>
    <w:rsid w:val="0081750F"/>
    <w:rsid w:val="00817656"/>
    <w:rsid w:val="00817706"/>
    <w:rsid w:val="0081777F"/>
    <w:rsid w:val="008177ED"/>
    <w:rsid w:val="0081790F"/>
    <w:rsid w:val="00817BF3"/>
    <w:rsid w:val="00817D84"/>
    <w:rsid w:val="00817D86"/>
    <w:rsid w:val="00817DC5"/>
    <w:rsid w:val="00817E7B"/>
    <w:rsid w:val="00820057"/>
    <w:rsid w:val="008200C7"/>
    <w:rsid w:val="00820239"/>
    <w:rsid w:val="008203F3"/>
    <w:rsid w:val="0082058A"/>
    <w:rsid w:val="0082075C"/>
    <w:rsid w:val="0082093D"/>
    <w:rsid w:val="008209E6"/>
    <w:rsid w:val="00820BE0"/>
    <w:rsid w:val="00820FDA"/>
    <w:rsid w:val="0082145C"/>
    <w:rsid w:val="00821ABF"/>
    <w:rsid w:val="00821C83"/>
    <w:rsid w:val="00821CED"/>
    <w:rsid w:val="00821F1F"/>
    <w:rsid w:val="00821F86"/>
    <w:rsid w:val="00822099"/>
    <w:rsid w:val="0082211D"/>
    <w:rsid w:val="00822457"/>
    <w:rsid w:val="008225E8"/>
    <w:rsid w:val="00822640"/>
    <w:rsid w:val="0082270A"/>
    <w:rsid w:val="008227CD"/>
    <w:rsid w:val="008227FA"/>
    <w:rsid w:val="0082287E"/>
    <w:rsid w:val="00822AEB"/>
    <w:rsid w:val="00822B40"/>
    <w:rsid w:val="00822D2D"/>
    <w:rsid w:val="00822D5F"/>
    <w:rsid w:val="00822E50"/>
    <w:rsid w:val="008230A4"/>
    <w:rsid w:val="008230C0"/>
    <w:rsid w:val="00823127"/>
    <w:rsid w:val="00823207"/>
    <w:rsid w:val="0082335D"/>
    <w:rsid w:val="008233CB"/>
    <w:rsid w:val="00823697"/>
    <w:rsid w:val="008238ED"/>
    <w:rsid w:val="008239F4"/>
    <w:rsid w:val="00823C6E"/>
    <w:rsid w:val="00823D38"/>
    <w:rsid w:val="00823F29"/>
    <w:rsid w:val="00824080"/>
    <w:rsid w:val="008240BC"/>
    <w:rsid w:val="008241E6"/>
    <w:rsid w:val="0082428B"/>
    <w:rsid w:val="00824438"/>
    <w:rsid w:val="008245DF"/>
    <w:rsid w:val="00824614"/>
    <w:rsid w:val="0082468B"/>
    <w:rsid w:val="00824710"/>
    <w:rsid w:val="00824712"/>
    <w:rsid w:val="00824806"/>
    <w:rsid w:val="00824814"/>
    <w:rsid w:val="00824893"/>
    <w:rsid w:val="00824B09"/>
    <w:rsid w:val="00824B3E"/>
    <w:rsid w:val="00824C20"/>
    <w:rsid w:val="00824D19"/>
    <w:rsid w:val="00824FFA"/>
    <w:rsid w:val="008254BF"/>
    <w:rsid w:val="00825542"/>
    <w:rsid w:val="00825680"/>
    <w:rsid w:val="00825AEC"/>
    <w:rsid w:val="00825B77"/>
    <w:rsid w:val="00825C19"/>
    <w:rsid w:val="00825F24"/>
    <w:rsid w:val="0082604D"/>
    <w:rsid w:val="008260E7"/>
    <w:rsid w:val="00826149"/>
    <w:rsid w:val="008261CD"/>
    <w:rsid w:val="0082639D"/>
    <w:rsid w:val="00826410"/>
    <w:rsid w:val="0082649B"/>
    <w:rsid w:val="00826614"/>
    <w:rsid w:val="008266EC"/>
    <w:rsid w:val="00826A3E"/>
    <w:rsid w:val="00826B9F"/>
    <w:rsid w:val="00826D8E"/>
    <w:rsid w:val="00826DA1"/>
    <w:rsid w:val="00826DFF"/>
    <w:rsid w:val="0082704B"/>
    <w:rsid w:val="00827305"/>
    <w:rsid w:val="008273BC"/>
    <w:rsid w:val="00827668"/>
    <w:rsid w:val="0082779E"/>
    <w:rsid w:val="008277F0"/>
    <w:rsid w:val="00827806"/>
    <w:rsid w:val="00827955"/>
    <w:rsid w:val="0082796D"/>
    <w:rsid w:val="00827B47"/>
    <w:rsid w:val="00827B76"/>
    <w:rsid w:val="00827E65"/>
    <w:rsid w:val="00827FD9"/>
    <w:rsid w:val="00830003"/>
    <w:rsid w:val="0083002B"/>
    <w:rsid w:val="008301C2"/>
    <w:rsid w:val="0083023B"/>
    <w:rsid w:val="008302FE"/>
    <w:rsid w:val="008305D8"/>
    <w:rsid w:val="008305DC"/>
    <w:rsid w:val="00830819"/>
    <w:rsid w:val="00830866"/>
    <w:rsid w:val="00830F96"/>
    <w:rsid w:val="0083109D"/>
    <w:rsid w:val="008310C6"/>
    <w:rsid w:val="008311DD"/>
    <w:rsid w:val="008312E5"/>
    <w:rsid w:val="00831369"/>
    <w:rsid w:val="0083165E"/>
    <w:rsid w:val="0083181E"/>
    <w:rsid w:val="00831AFB"/>
    <w:rsid w:val="00831B7C"/>
    <w:rsid w:val="00831D06"/>
    <w:rsid w:val="00831EB7"/>
    <w:rsid w:val="00831F43"/>
    <w:rsid w:val="00831F80"/>
    <w:rsid w:val="00832041"/>
    <w:rsid w:val="0083205C"/>
    <w:rsid w:val="00832535"/>
    <w:rsid w:val="008325C7"/>
    <w:rsid w:val="008326A4"/>
    <w:rsid w:val="008327B2"/>
    <w:rsid w:val="008327CE"/>
    <w:rsid w:val="00832815"/>
    <w:rsid w:val="0083292E"/>
    <w:rsid w:val="0083294F"/>
    <w:rsid w:val="008329D4"/>
    <w:rsid w:val="00832A95"/>
    <w:rsid w:val="00832AD4"/>
    <w:rsid w:val="00832C92"/>
    <w:rsid w:val="00832F39"/>
    <w:rsid w:val="008330A8"/>
    <w:rsid w:val="008330C9"/>
    <w:rsid w:val="00833298"/>
    <w:rsid w:val="0083334E"/>
    <w:rsid w:val="00833398"/>
    <w:rsid w:val="008333D2"/>
    <w:rsid w:val="008333F9"/>
    <w:rsid w:val="008334ED"/>
    <w:rsid w:val="0083359D"/>
    <w:rsid w:val="008336AE"/>
    <w:rsid w:val="00833743"/>
    <w:rsid w:val="00833B6F"/>
    <w:rsid w:val="00833E30"/>
    <w:rsid w:val="00834099"/>
    <w:rsid w:val="008342AE"/>
    <w:rsid w:val="0083435C"/>
    <w:rsid w:val="008344AA"/>
    <w:rsid w:val="00834948"/>
    <w:rsid w:val="00834A15"/>
    <w:rsid w:val="00834A30"/>
    <w:rsid w:val="00834A94"/>
    <w:rsid w:val="00834BCF"/>
    <w:rsid w:val="00834C24"/>
    <w:rsid w:val="00834DBF"/>
    <w:rsid w:val="00834EA7"/>
    <w:rsid w:val="0083504F"/>
    <w:rsid w:val="00835244"/>
    <w:rsid w:val="0083530F"/>
    <w:rsid w:val="008353E8"/>
    <w:rsid w:val="0083545B"/>
    <w:rsid w:val="008354D7"/>
    <w:rsid w:val="008356CA"/>
    <w:rsid w:val="008356EB"/>
    <w:rsid w:val="0083578A"/>
    <w:rsid w:val="0083581C"/>
    <w:rsid w:val="008358CF"/>
    <w:rsid w:val="00835F15"/>
    <w:rsid w:val="00836223"/>
    <w:rsid w:val="008362AA"/>
    <w:rsid w:val="008362F2"/>
    <w:rsid w:val="00836494"/>
    <w:rsid w:val="0083665F"/>
    <w:rsid w:val="0083681D"/>
    <w:rsid w:val="0083685C"/>
    <w:rsid w:val="00836886"/>
    <w:rsid w:val="00836958"/>
    <w:rsid w:val="00836BD5"/>
    <w:rsid w:val="00836DA8"/>
    <w:rsid w:val="00836DFD"/>
    <w:rsid w:val="00836F5E"/>
    <w:rsid w:val="00836FF1"/>
    <w:rsid w:val="0083706B"/>
    <w:rsid w:val="008370B4"/>
    <w:rsid w:val="00837213"/>
    <w:rsid w:val="00837227"/>
    <w:rsid w:val="00837271"/>
    <w:rsid w:val="008375A0"/>
    <w:rsid w:val="008375AC"/>
    <w:rsid w:val="0083762B"/>
    <w:rsid w:val="008376B8"/>
    <w:rsid w:val="008376C6"/>
    <w:rsid w:val="00837760"/>
    <w:rsid w:val="0083783E"/>
    <w:rsid w:val="0083787B"/>
    <w:rsid w:val="008378CF"/>
    <w:rsid w:val="00837A72"/>
    <w:rsid w:val="00837ABE"/>
    <w:rsid w:val="00837D38"/>
    <w:rsid w:val="00837F0B"/>
    <w:rsid w:val="00837FD9"/>
    <w:rsid w:val="008401C2"/>
    <w:rsid w:val="0084021B"/>
    <w:rsid w:val="008402B9"/>
    <w:rsid w:val="0084049F"/>
    <w:rsid w:val="008406A3"/>
    <w:rsid w:val="0084092D"/>
    <w:rsid w:val="0084097F"/>
    <w:rsid w:val="00840A3D"/>
    <w:rsid w:val="00840C72"/>
    <w:rsid w:val="00840E57"/>
    <w:rsid w:val="00840F57"/>
    <w:rsid w:val="00840FB4"/>
    <w:rsid w:val="00841022"/>
    <w:rsid w:val="00841092"/>
    <w:rsid w:val="0084109E"/>
    <w:rsid w:val="008418A6"/>
    <w:rsid w:val="00841914"/>
    <w:rsid w:val="008419E7"/>
    <w:rsid w:val="00841A6E"/>
    <w:rsid w:val="00841B46"/>
    <w:rsid w:val="00841E49"/>
    <w:rsid w:val="00841F13"/>
    <w:rsid w:val="00841F23"/>
    <w:rsid w:val="0084221C"/>
    <w:rsid w:val="00842282"/>
    <w:rsid w:val="00842392"/>
    <w:rsid w:val="00842432"/>
    <w:rsid w:val="0084272D"/>
    <w:rsid w:val="0084296F"/>
    <w:rsid w:val="008429CE"/>
    <w:rsid w:val="00842A69"/>
    <w:rsid w:val="00842E62"/>
    <w:rsid w:val="00842E66"/>
    <w:rsid w:val="00843118"/>
    <w:rsid w:val="008433AF"/>
    <w:rsid w:val="008433CB"/>
    <w:rsid w:val="008434D2"/>
    <w:rsid w:val="00843602"/>
    <w:rsid w:val="0084387C"/>
    <w:rsid w:val="0084395F"/>
    <w:rsid w:val="008439D4"/>
    <w:rsid w:val="00843A51"/>
    <w:rsid w:val="00843E39"/>
    <w:rsid w:val="00843E3C"/>
    <w:rsid w:val="00843E74"/>
    <w:rsid w:val="00843ED8"/>
    <w:rsid w:val="00843F42"/>
    <w:rsid w:val="0084450E"/>
    <w:rsid w:val="0084467A"/>
    <w:rsid w:val="008446DE"/>
    <w:rsid w:val="008447AC"/>
    <w:rsid w:val="00844921"/>
    <w:rsid w:val="00844963"/>
    <w:rsid w:val="0084497F"/>
    <w:rsid w:val="00844B33"/>
    <w:rsid w:val="00844C00"/>
    <w:rsid w:val="00844EFC"/>
    <w:rsid w:val="00844FD3"/>
    <w:rsid w:val="00845099"/>
    <w:rsid w:val="008451EF"/>
    <w:rsid w:val="008452BF"/>
    <w:rsid w:val="008452D9"/>
    <w:rsid w:val="00845684"/>
    <w:rsid w:val="00845710"/>
    <w:rsid w:val="00845A26"/>
    <w:rsid w:val="00845BFC"/>
    <w:rsid w:val="00845F31"/>
    <w:rsid w:val="00845F65"/>
    <w:rsid w:val="00845F68"/>
    <w:rsid w:val="00845F74"/>
    <w:rsid w:val="00846016"/>
    <w:rsid w:val="00846064"/>
    <w:rsid w:val="008460FE"/>
    <w:rsid w:val="00846157"/>
    <w:rsid w:val="008462DD"/>
    <w:rsid w:val="0084631F"/>
    <w:rsid w:val="00846437"/>
    <w:rsid w:val="00846470"/>
    <w:rsid w:val="0084667D"/>
    <w:rsid w:val="0084674B"/>
    <w:rsid w:val="00846774"/>
    <w:rsid w:val="0084693D"/>
    <w:rsid w:val="008469DA"/>
    <w:rsid w:val="00846A13"/>
    <w:rsid w:val="00846BA0"/>
    <w:rsid w:val="00846D09"/>
    <w:rsid w:val="008472A3"/>
    <w:rsid w:val="008473BC"/>
    <w:rsid w:val="0084761F"/>
    <w:rsid w:val="0084779C"/>
    <w:rsid w:val="00847AF9"/>
    <w:rsid w:val="00847D47"/>
    <w:rsid w:val="00847E9B"/>
    <w:rsid w:val="00850096"/>
    <w:rsid w:val="008500A6"/>
    <w:rsid w:val="008500F0"/>
    <w:rsid w:val="008500F9"/>
    <w:rsid w:val="00850198"/>
    <w:rsid w:val="008501F0"/>
    <w:rsid w:val="00850234"/>
    <w:rsid w:val="00850264"/>
    <w:rsid w:val="0085060C"/>
    <w:rsid w:val="00850819"/>
    <w:rsid w:val="00850958"/>
    <w:rsid w:val="008509B0"/>
    <w:rsid w:val="00850B32"/>
    <w:rsid w:val="00850B97"/>
    <w:rsid w:val="00850BB3"/>
    <w:rsid w:val="00850C35"/>
    <w:rsid w:val="00850C56"/>
    <w:rsid w:val="00850C81"/>
    <w:rsid w:val="00850D64"/>
    <w:rsid w:val="00850F40"/>
    <w:rsid w:val="00850FCF"/>
    <w:rsid w:val="008511B7"/>
    <w:rsid w:val="00851277"/>
    <w:rsid w:val="00851304"/>
    <w:rsid w:val="00851327"/>
    <w:rsid w:val="008514F5"/>
    <w:rsid w:val="00851567"/>
    <w:rsid w:val="00851574"/>
    <w:rsid w:val="00851631"/>
    <w:rsid w:val="008517F3"/>
    <w:rsid w:val="0085188A"/>
    <w:rsid w:val="008519EE"/>
    <w:rsid w:val="00851AEE"/>
    <w:rsid w:val="00851B8D"/>
    <w:rsid w:val="00851D42"/>
    <w:rsid w:val="00851DC3"/>
    <w:rsid w:val="00851DCE"/>
    <w:rsid w:val="00851E12"/>
    <w:rsid w:val="00851E40"/>
    <w:rsid w:val="00851E62"/>
    <w:rsid w:val="00851EBD"/>
    <w:rsid w:val="00851EF8"/>
    <w:rsid w:val="00851F10"/>
    <w:rsid w:val="00851FED"/>
    <w:rsid w:val="0085208C"/>
    <w:rsid w:val="008521C4"/>
    <w:rsid w:val="0085220A"/>
    <w:rsid w:val="0085239B"/>
    <w:rsid w:val="008524A0"/>
    <w:rsid w:val="008525E4"/>
    <w:rsid w:val="008526CF"/>
    <w:rsid w:val="00852726"/>
    <w:rsid w:val="008527A1"/>
    <w:rsid w:val="0085284D"/>
    <w:rsid w:val="008528B0"/>
    <w:rsid w:val="00852AFB"/>
    <w:rsid w:val="00852B3E"/>
    <w:rsid w:val="00852B49"/>
    <w:rsid w:val="00852CFB"/>
    <w:rsid w:val="00852CFC"/>
    <w:rsid w:val="00852F46"/>
    <w:rsid w:val="008531CA"/>
    <w:rsid w:val="008532AD"/>
    <w:rsid w:val="008532FD"/>
    <w:rsid w:val="008533F9"/>
    <w:rsid w:val="0085341C"/>
    <w:rsid w:val="0085371D"/>
    <w:rsid w:val="00853793"/>
    <w:rsid w:val="00853873"/>
    <w:rsid w:val="0085387C"/>
    <w:rsid w:val="00853A4F"/>
    <w:rsid w:val="00853B6F"/>
    <w:rsid w:val="00853C88"/>
    <w:rsid w:val="00853C8C"/>
    <w:rsid w:val="00853F3D"/>
    <w:rsid w:val="00854286"/>
    <w:rsid w:val="008543B1"/>
    <w:rsid w:val="008543FE"/>
    <w:rsid w:val="0085451D"/>
    <w:rsid w:val="00854668"/>
    <w:rsid w:val="008549BB"/>
    <w:rsid w:val="00854ABA"/>
    <w:rsid w:val="00854DAD"/>
    <w:rsid w:val="0085509E"/>
    <w:rsid w:val="00855151"/>
    <w:rsid w:val="00855154"/>
    <w:rsid w:val="008552B4"/>
    <w:rsid w:val="00855325"/>
    <w:rsid w:val="0085535F"/>
    <w:rsid w:val="008554C5"/>
    <w:rsid w:val="00855579"/>
    <w:rsid w:val="008556CD"/>
    <w:rsid w:val="00855915"/>
    <w:rsid w:val="00855944"/>
    <w:rsid w:val="00855ACB"/>
    <w:rsid w:val="00855B59"/>
    <w:rsid w:val="00855D29"/>
    <w:rsid w:val="00855D34"/>
    <w:rsid w:val="00855F15"/>
    <w:rsid w:val="008560C6"/>
    <w:rsid w:val="0085616A"/>
    <w:rsid w:val="008562AB"/>
    <w:rsid w:val="008562D6"/>
    <w:rsid w:val="0085633E"/>
    <w:rsid w:val="00856440"/>
    <w:rsid w:val="008569E5"/>
    <w:rsid w:val="00856C41"/>
    <w:rsid w:val="00856C45"/>
    <w:rsid w:val="00856CB2"/>
    <w:rsid w:val="00856D8C"/>
    <w:rsid w:val="008570EE"/>
    <w:rsid w:val="008571A5"/>
    <w:rsid w:val="0085720A"/>
    <w:rsid w:val="00857586"/>
    <w:rsid w:val="0085773F"/>
    <w:rsid w:val="00857A8F"/>
    <w:rsid w:val="00857C85"/>
    <w:rsid w:val="00860054"/>
    <w:rsid w:val="00860068"/>
    <w:rsid w:val="008600CD"/>
    <w:rsid w:val="00860189"/>
    <w:rsid w:val="008602E0"/>
    <w:rsid w:val="008603B7"/>
    <w:rsid w:val="008604C4"/>
    <w:rsid w:val="008604DB"/>
    <w:rsid w:val="008605A4"/>
    <w:rsid w:val="00860651"/>
    <w:rsid w:val="008606E5"/>
    <w:rsid w:val="008609CC"/>
    <w:rsid w:val="00860A97"/>
    <w:rsid w:val="00860B56"/>
    <w:rsid w:val="00860BF5"/>
    <w:rsid w:val="00860EA9"/>
    <w:rsid w:val="00860FFC"/>
    <w:rsid w:val="008611BF"/>
    <w:rsid w:val="00861236"/>
    <w:rsid w:val="008612CD"/>
    <w:rsid w:val="0086139A"/>
    <w:rsid w:val="008614F7"/>
    <w:rsid w:val="0086151A"/>
    <w:rsid w:val="0086164D"/>
    <w:rsid w:val="008617DB"/>
    <w:rsid w:val="00861866"/>
    <w:rsid w:val="008619D9"/>
    <w:rsid w:val="00861A4A"/>
    <w:rsid w:val="00861AED"/>
    <w:rsid w:val="00861BF8"/>
    <w:rsid w:val="00861C3C"/>
    <w:rsid w:val="00861DDB"/>
    <w:rsid w:val="00861F11"/>
    <w:rsid w:val="00861F32"/>
    <w:rsid w:val="00861F51"/>
    <w:rsid w:val="0086213A"/>
    <w:rsid w:val="00862160"/>
    <w:rsid w:val="008621F2"/>
    <w:rsid w:val="008624CA"/>
    <w:rsid w:val="00862527"/>
    <w:rsid w:val="0086275B"/>
    <w:rsid w:val="00862A8F"/>
    <w:rsid w:val="00862C3B"/>
    <w:rsid w:val="00862FC2"/>
    <w:rsid w:val="0086312E"/>
    <w:rsid w:val="0086312F"/>
    <w:rsid w:val="008631DF"/>
    <w:rsid w:val="008631E0"/>
    <w:rsid w:val="00863361"/>
    <w:rsid w:val="00863371"/>
    <w:rsid w:val="00863626"/>
    <w:rsid w:val="00863731"/>
    <w:rsid w:val="00863820"/>
    <w:rsid w:val="00863961"/>
    <w:rsid w:val="008639C4"/>
    <w:rsid w:val="008639C5"/>
    <w:rsid w:val="00863B65"/>
    <w:rsid w:val="00863CC3"/>
    <w:rsid w:val="00863CC4"/>
    <w:rsid w:val="00863CE1"/>
    <w:rsid w:val="00863E22"/>
    <w:rsid w:val="008642D8"/>
    <w:rsid w:val="008643D7"/>
    <w:rsid w:val="0086444F"/>
    <w:rsid w:val="00864457"/>
    <w:rsid w:val="00864488"/>
    <w:rsid w:val="00864597"/>
    <w:rsid w:val="00864629"/>
    <w:rsid w:val="008646C1"/>
    <w:rsid w:val="00864975"/>
    <w:rsid w:val="00864AB4"/>
    <w:rsid w:val="00864AC2"/>
    <w:rsid w:val="00864F49"/>
    <w:rsid w:val="00864F66"/>
    <w:rsid w:val="0086506E"/>
    <w:rsid w:val="008652CD"/>
    <w:rsid w:val="008652CF"/>
    <w:rsid w:val="00865334"/>
    <w:rsid w:val="00865379"/>
    <w:rsid w:val="00865580"/>
    <w:rsid w:val="008655AA"/>
    <w:rsid w:val="008655C7"/>
    <w:rsid w:val="00865624"/>
    <w:rsid w:val="008657B3"/>
    <w:rsid w:val="008657FE"/>
    <w:rsid w:val="0086596B"/>
    <w:rsid w:val="00865BA9"/>
    <w:rsid w:val="00865C26"/>
    <w:rsid w:val="00865EB1"/>
    <w:rsid w:val="00865EED"/>
    <w:rsid w:val="00865EF4"/>
    <w:rsid w:val="00865F87"/>
    <w:rsid w:val="0086602E"/>
    <w:rsid w:val="008664C0"/>
    <w:rsid w:val="00866517"/>
    <w:rsid w:val="00866561"/>
    <w:rsid w:val="008666E4"/>
    <w:rsid w:val="0086682B"/>
    <w:rsid w:val="00866979"/>
    <w:rsid w:val="00866985"/>
    <w:rsid w:val="00866B1D"/>
    <w:rsid w:val="00866F2A"/>
    <w:rsid w:val="0086700C"/>
    <w:rsid w:val="008670D7"/>
    <w:rsid w:val="00867137"/>
    <w:rsid w:val="008675D3"/>
    <w:rsid w:val="00867977"/>
    <w:rsid w:val="00867C14"/>
    <w:rsid w:val="00867D38"/>
    <w:rsid w:val="00867D78"/>
    <w:rsid w:val="00867F71"/>
    <w:rsid w:val="00870046"/>
    <w:rsid w:val="008704B0"/>
    <w:rsid w:val="0087051C"/>
    <w:rsid w:val="0087069E"/>
    <w:rsid w:val="008707CB"/>
    <w:rsid w:val="00870943"/>
    <w:rsid w:val="00870967"/>
    <w:rsid w:val="008709A3"/>
    <w:rsid w:val="00870AD2"/>
    <w:rsid w:val="00870B4B"/>
    <w:rsid w:val="00870BC3"/>
    <w:rsid w:val="00870DAE"/>
    <w:rsid w:val="00870E5A"/>
    <w:rsid w:val="00870FD2"/>
    <w:rsid w:val="008712EF"/>
    <w:rsid w:val="0087130B"/>
    <w:rsid w:val="008715A2"/>
    <w:rsid w:val="00871601"/>
    <w:rsid w:val="008716AA"/>
    <w:rsid w:val="0087181A"/>
    <w:rsid w:val="008719E7"/>
    <w:rsid w:val="00871DF3"/>
    <w:rsid w:val="00871F90"/>
    <w:rsid w:val="00871FAE"/>
    <w:rsid w:val="00872124"/>
    <w:rsid w:val="00872541"/>
    <w:rsid w:val="008725C3"/>
    <w:rsid w:val="0087275D"/>
    <w:rsid w:val="008728D2"/>
    <w:rsid w:val="00872A6F"/>
    <w:rsid w:val="00872B56"/>
    <w:rsid w:val="00872BF3"/>
    <w:rsid w:val="00872C5C"/>
    <w:rsid w:val="00872CC7"/>
    <w:rsid w:val="00872CFC"/>
    <w:rsid w:val="00872F38"/>
    <w:rsid w:val="00873050"/>
    <w:rsid w:val="00873057"/>
    <w:rsid w:val="008731F0"/>
    <w:rsid w:val="00873212"/>
    <w:rsid w:val="0087332B"/>
    <w:rsid w:val="0087352E"/>
    <w:rsid w:val="00873574"/>
    <w:rsid w:val="0087363E"/>
    <w:rsid w:val="008737A2"/>
    <w:rsid w:val="00873862"/>
    <w:rsid w:val="008739DB"/>
    <w:rsid w:val="00873A45"/>
    <w:rsid w:val="00873AE5"/>
    <w:rsid w:val="00873D76"/>
    <w:rsid w:val="00873EEC"/>
    <w:rsid w:val="00873F39"/>
    <w:rsid w:val="00874011"/>
    <w:rsid w:val="00874346"/>
    <w:rsid w:val="00874383"/>
    <w:rsid w:val="008743A8"/>
    <w:rsid w:val="008743D5"/>
    <w:rsid w:val="0087440D"/>
    <w:rsid w:val="008744EF"/>
    <w:rsid w:val="008745DA"/>
    <w:rsid w:val="00874772"/>
    <w:rsid w:val="0087491D"/>
    <w:rsid w:val="00874BD3"/>
    <w:rsid w:val="00874BEC"/>
    <w:rsid w:val="00874C80"/>
    <w:rsid w:val="00874C98"/>
    <w:rsid w:val="00874D3A"/>
    <w:rsid w:val="00874E82"/>
    <w:rsid w:val="00874ED7"/>
    <w:rsid w:val="00874FFC"/>
    <w:rsid w:val="00875076"/>
    <w:rsid w:val="00875148"/>
    <w:rsid w:val="008751A6"/>
    <w:rsid w:val="008753FF"/>
    <w:rsid w:val="008754EC"/>
    <w:rsid w:val="008755AE"/>
    <w:rsid w:val="008755B5"/>
    <w:rsid w:val="008756AD"/>
    <w:rsid w:val="008756E5"/>
    <w:rsid w:val="00875C0F"/>
    <w:rsid w:val="00875E35"/>
    <w:rsid w:val="00875E42"/>
    <w:rsid w:val="008760C0"/>
    <w:rsid w:val="00876946"/>
    <w:rsid w:val="00876A03"/>
    <w:rsid w:val="00876A15"/>
    <w:rsid w:val="00876EFD"/>
    <w:rsid w:val="0087702B"/>
    <w:rsid w:val="00877092"/>
    <w:rsid w:val="008772F6"/>
    <w:rsid w:val="008775AC"/>
    <w:rsid w:val="0087765C"/>
    <w:rsid w:val="0087768D"/>
    <w:rsid w:val="00877761"/>
    <w:rsid w:val="008777ED"/>
    <w:rsid w:val="008778BF"/>
    <w:rsid w:val="00877BF1"/>
    <w:rsid w:val="00877C1F"/>
    <w:rsid w:val="00877C80"/>
    <w:rsid w:val="00877CFF"/>
    <w:rsid w:val="00877F88"/>
    <w:rsid w:val="00877F89"/>
    <w:rsid w:val="008802B0"/>
    <w:rsid w:val="008802E3"/>
    <w:rsid w:val="00880318"/>
    <w:rsid w:val="00880569"/>
    <w:rsid w:val="008807D2"/>
    <w:rsid w:val="00880893"/>
    <w:rsid w:val="00880939"/>
    <w:rsid w:val="00880993"/>
    <w:rsid w:val="00880A10"/>
    <w:rsid w:val="00880AF2"/>
    <w:rsid w:val="00880B48"/>
    <w:rsid w:val="00880C60"/>
    <w:rsid w:val="00880C8A"/>
    <w:rsid w:val="00880E95"/>
    <w:rsid w:val="00881112"/>
    <w:rsid w:val="008811B1"/>
    <w:rsid w:val="00881214"/>
    <w:rsid w:val="00881252"/>
    <w:rsid w:val="00881327"/>
    <w:rsid w:val="008813F6"/>
    <w:rsid w:val="00881521"/>
    <w:rsid w:val="0088157B"/>
    <w:rsid w:val="0088177A"/>
    <w:rsid w:val="008817F5"/>
    <w:rsid w:val="008818FB"/>
    <w:rsid w:val="00881A82"/>
    <w:rsid w:val="00881ACF"/>
    <w:rsid w:val="00881BFF"/>
    <w:rsid w:val="00881C6E"/>
    <w:rsid w:val="00881C78"/>
    <w:rsid w:val="00881CCC"/>
    <w:rsid w:val="00881DD4"/>
    <w:rsid w:val="00881F49"/>
    <w:rsid w:val="00881FA7"/>
    <w:rsid w:val="00882168"/>
    <w:rsid w:val="00882237"/>
    <w:rsid w:val="00882251"/>
    <w:rsid w:val="00882280"/>
    <w:rsid w:val="00882310"/>
    <w:rsid w:val="00882385"/>
    <w:rsid w:val="00882394"/>
    <w:rsid w:val="0088239C"/>
    <w:rsid w:val="008823E7"/>
    <w:rsid w:val="008824A1"/>
    <w:rsid w:val="008825BB"/>
    <w:rsid w:val="00882A24"/>
    <w:rsid w:val="00882B91"/>
    <w:rsid w:val="008832FA"/>
    <w:rsid w:val="0088346D"/>
    <w:rsid w:val="008835A0"/>
    <w:rsid w:val="00883767"/>
    <w:rsid w:val="008839FB"/>
    <w:rsid w:val="00883A1F"/>
    <w:rsid w:val="00883BB1"/>
    <w:rsid w:val="00883E78"/>
    <w:rsid w:val="00884057"/>
    <w:rsid w:val="00884059"/>
    <w:rsid w:val="00884112"/>
    <w:rsid w:val="00884153"/>
    <w:rsid w:val="00884184"/>
    <w:rsid w:val="008841D8"/>
    <w:rsid w:val="00884343"/>
    <w:rsid w:val="0088443F"/>
    <w:rsid w:val="008844DA"/>
    <w:rsid w:val="00884580"/>
    <w:rsid w:val="008845F7"/>
    <w:rsid w:val="008846B2"/>
    <w:rsid w:val="008846D2"/>
    <w:rsid w:val="008846F5"/>
    <w:rsid w:val="00884814"/>
    <w:rsid w:val="00884816"/>
    <w:rsid w:val="00884852"/>
    <w:rsid w:val="0088489E"/>
    <w:rsid w:val="008848B6"/>
    <w:rsid w:val="00884A28"/>
    <w:rsid w:val="00884D24"/>
    <w:rsid w:val="00884D85"/>
    <w:rsid w:val="00884DD9"/>
    <w:rsid w:val="00885343"/>
    <w:rsid w:val="0088547F"/>
    <w:rsid w:val="008854DE"/>
    <w:rsid w:val="0088555E"/>
    <w:rsid w:val="00885650"/>
    <w:rsid w:val="0088571E"/>
    <w:rsid w:val="008858C4"/>
    <w:rsid w:val="0088599B"/>
    <w:rsid w:val="00885B47"/>
    <w:rsid w:val="00885BEC"/>
    <w:rsid w:val="00885D8E"/>
    <w:rsid w:val="00885F4B"/>
    <w:rsid w:val="008860D3"/>
    <w:rsid w:val="008863EA"/>
    <w:rsid w:val="0088646C"/>
    <w:rsid w:val="008864E4"/>
    <w:rsid w:val="00886695"/>
    <w:rsid w:val="008866E1"/>
    <w:rsid w:val="0088677F"/>
    <w:rsid w:val="008867C1"/>
    <w:rsid w:val="00886A22"/>
    <w:rsid w:val="00886B52"/>
    <w:rsid w:val="00886C02"/>
    <w:rsid w:val="00886F8F"/>
    <w:rsid w:val="00886FAE"/>
    <w:rsid w:val="008870A6"/>
    <w:rsid w:val="00887357"/>
    <w:rsid w:val="0088742F"/>
    <w:rsid w:val="008874F2"/>
    <w:rsid w:val="0088752D"/>
    <w:rsid w:val="00887602"/>
    <w:rsid w:val="00887693"/>
    <w:rsid w:val="00887741"/>
    <w:rsid w:val="00887795"/>
    <w:rsid w:val="00887848"/>
    <w:rsid w:val="00887B3B"/>
    <w:rsid w:val="00887DD3"/>
    <w:rsid w:val="00887DED"/>
    <w:rsid w:val="00887E48"/>
    <w:rsid w:val="00887FF6"/>
    <w:rsid w:val="00890245"/>
    <w:rsid w:val="008903A4"/>
    <w:rsid w:val="0089068A"/>
    <w:rsid w:val="008908AD"/>
    <w:rsid w:val="00890991"/>
    <w:rsid w:val="00890E75"/>
    <w:rsid w:val="00890FBF"/>
    <w:rsid w:val="008910B2"/>
    <w:rsid w:val="008910BE"/>
    <w:rsid w:val="0089126B"/>
    <w:rsid w:val="00891273"/>
    <w:rsid w:val="008912E0"/>
    <w:rsid w:val="008913DF"/>
    <w:rsid w:val="0089155C"/>
    <w:rsid w:val="0089175E"/>
    <w:rsid w:val="0089197D"/>
    <w:rsid w:val="008919D9"/>
    <w:rsid w:val="00891B05"/>
    <w:rsid w:val="00891D9A"/>
    <w:rsid w:val="00891DF8"/>
    <w:rsid w:val="00891E4C"/>
    <w:rsid w:val="00891F2A"/>
    <w:rsid w:val="00891FDC"/>
    <w:rsid w:val="0089235C"/>
    <w:rsid w:val="008923D8"/>
    <w:rsid w:val="00892543"/>
    <w:rsid w:val="00892A03"/>
    <w:rsid w:val="00892A9A"/>
    <w:rsid w:val="00892B2D"/>
    <w:rsid w:val="00892C2E"/>
    <w:rsid w:val="00892C48"/>
    <w:rsid w:val="00892CCD"/>
    <w:rsid w:val="00892E59"/>
    <w:rsid w:val="008931FD"/>
    <w:rsid w:val="008932D0"/>
    <w:rsid w:val="008932D8"/>
    <w:rsid w:val="008936F3"/>
    <w:rsid w:val="008937C8"/>
    <w:rsid w:val="00893987"/>
    <w:rsid w:val="00893B8E"/>
    <w:rsid w:val="00893DB0"/>
    <w:rsid w:val="00893DB5"/>
    <w:rsid w:val="00893DD6"/>
    <w:rsid w:val="00893E1F"/>
    <w:rsid w:val="00893E6B"/>
    <w:rsid w:val="0089412E"/>
    <w:rsid w:val="008941CC"/>
    <w:rsid w:val="00894589"/>
    <w:rsid w:val="008945FD"/>
    <w:rsid w:val="0089465D"/>
    <w:rsid w:val="008949C5"/>
    <w:rsid w:val="00894B04"/>
    <w:rsid w:val="00894DA2"/>
    <w:rsid w:val="00894F0C"/>
    <w:rsid w:val="00894F3B"/>
    <w:rsid w:val="0089510D"/>
    <w:rsid w:val="0089528D"/>
    <w:rsid w:val="008952C7"/>
    <w:rsid w:val="0089539E"/>
    <w:rsid w:val="00895429"/>
    <w:rsid w:val="00895458"/>
    <w:rsid w:val="008954B1"/>
    <w:rsid w:val="008955BD"/>
    <w:rsid w:val="008957D8"/>
    <w:rsid w:val="00895B8C"/>
    <w:rsid w:val="00895CBC"/>
    <w:rsid w:val="00895CE3"/>
    <w:rsid w:val="00895EBA"/>
    <w:rsid w:val="00896048"/>
    <w:rsid w:val="00896258"/>
    <w:rsid w:val="008962A8"/>
    <w:rsid w:val="00896559"/>
    <w:rsid w:val="00896606"/>
    <w:rsid w:val="0089674A"/>
    <w:rsid w:val="00896751"/>
    <w:rsid w:val="008968BE"/>
    <w:rsid w:val="00896C8D"/>
    <w:rsid w:val="00896D9A"/>
    <w:rsid w:val="00896E2E"/>
    <w:rsid w:val="00896F31"/>
    <w:rsid w:val="00896F9B"/>
    <w:rsid w:val="00897244"/>
    <w:rsid w:val="00897398"/>
    <w:rsid w:val="008973FF"/>
    <w:rsid w:val="00897579"/>
    <w:rsid w:val="00897620"/>
    <w:rsid w:val="00897626"/>
    <w:rsid w:val="0089774E"/>
    <w:rsid w:val="008978A3"/>
    <w:rsid w:val="00897AEF"/>
    <w:rsid w:val="00897BAC"/>
    <w:rsid w:val="00897BFA"/>
    <w:rsid w:val="00897C14"/>
    <w:rsid w:val="00897DA1"/>
    <w:rsid w:val="00897EFF"/>
    <w:rsid w:val="008A00E9"/>
    <w:rsid w:val="008A01C4"/>
    <w:rsid w:val="008A01E2"/>
    <w:rsid w:val="008A077E"/>
    <w:rsid w:val="008A0865"/>
    <w:rsid w:val="008A094C"/>
    <w:rsid w:val="008A0AD9"/>
    <w:rsid w:val="008A0B2D"/>
    <w:rsid w:val="008A0D44"/>
    <w:rsid w:val="008A0DFA"/>
    <w:rsid w:val="008A0EFD"/>
    <w:rsid w:val="008A11A3"/>
    <w:rsid w:val="008A11B8"/>
    <w:rsid w:val="008A14A2"/>
    <w:rsid w:val="008A14E3"/>
    <w:rsid w:val="008A1769"/>
    <w:rsid w:val="008A177B"/>
    <w:rsid w:val="008A18CD"/>
    <w:rsid w:val="008A1AD0"/>
    <w:rsid w:val="008A1B6A"/>
    <w:rsid w:val="008A1CC9"/>
    <w:rsid w:val="008A20A9"/>
    <w:rsid w:val="008A22AE"/>
    <w:rsid w:val="008A251F"/>
    <w:rsid w:val="008A252D"/>
    <w:rsid w:val="008A27AB"/>
    <w:rsid w:val="008A27B3"/>
    <w:rsid w:val="008A296D"/>
    <w:rsid w:val="008A29BE"/>
    <w:rsid w:val="008A29C6"/>
    <w:rsid w:val="008A29D0"/>
    <w:rsid w:val="008A29ED"/>
    <w:rsid w:val="008A29EF"/>
    <w:rsid w:val="008A2A03"/>
    <w:rsid w:val="008A2A42"/>
    <w:rsid w:val="008A2B6A"/>
    <w:rsid w:val="008A2E43"/>
    <w:rsid w:val="008A2F91"/>
    <w:rsid w:val="008A2F9C"/>
    <w:rsid w:val="008A3186"/>
    <w:rsid w:val="008A335E"/>
    <w:rsid w:val="008A3436"/>
    <w:rsid w:val="008A3458"/>
    <w:rsid w:val="008A3639"/>
    <w:rsid w:val="008A3700"/>
    <w:rsid w:val="008A3A13"/>
    <w:rsid w:val="008A3A6E"/>
    <w:rsid w:val="008A3D41"/>
    <w:rsid w:val="008A3E22"/>
    <w:rsid w:val="008A3E9D"/>
    <w:rsid w:val="008A3F56"/>
    <w:rsid w:val="008A3FD3"/>
    <w:rsid w:val="008A401D"/>
    <w:rsid w:val="008A409D"/>
    <w:rsid w:val="008A4119"/>
    <w:rsid w:val="008A41D1"/>
    <w:rsid w:val="008A4266"/>
    <w:rsid w:val="008A432B"/>
    <w:rsid w:val="008A43DB"/>
    <w:rsid w:val="008A45F7"/>
    <w:rsid w:val="008A478E"/>
    <w:rsid w:val="008A4ADC"/>
    <w:rsid w:val="008A4AEC"/>
    <w:rsid w:val="008A4B5F"/>
    <w:rsid w:val="008A4CBB"/>
    <w:rsid w:val="008A4CF1"/>
    <w:rsid w:val="008A4F4A"/>
    <w:rsid w:val="008A5058"/>
    <w:rsid w:val="008A516E"/>
    <w:rsid w:val="008A5198"/>
    <w:rsid w:val="008A524C"/>
    <w:rsid w:val="008A5283"/>
    <w:rsid w:val="008A5315"/>
    <w:rsid w:val="008A53A2"/>
    <w:rsid w:val="008A5741"/>
    <w:rsid w:val="008A576D"/>
    <w:rsid w:val="008A577A"/>
    <w:rsid w:val="008A5A48"/>
    <w:rsid w:val="008A5A81"/>
    <w:rsid w:val="008A5C1C"/>
    <w:rsid w:val="008A5C91"/>
    <w:rsid w:val="008A629A"/>
    <w:rsid w:val="008A656E"/>
    <w:rsid w:val="008A6691"/>
    <w:rsid w:val="008A68C7"/>
    <w:rsid w:val="008A68E9"/>
    <w:rsid w:val="008A6BA0"/>
    <w:rsid w:val="008A6BD6"/>
    <w:rsid w:val="008A6CAB"/>
    <w:rsid w:val="008A6D17"/>
    <w:rsid w:val="008A6E47"/>
    <w:rsid w:val="008A7065"/>
    <w:rsid w:val="008A7084"/>
    <w:rsid w:val="008A72AB"/>
    <w:rsid w:val="008A74E8"/>
    <w:rsid w:val="008A74FF"/>
    <w:rsid w:val="008A752A"/>
    <w:rsid w:val="008A7713"/>
    <w:rsid w:val="008A792E"/>
    <w:rsid w:val="008A7A4A"/>
    <w:rsid w:val="008A7D3E"/>
    <w:rsid w:val="008B00E5"/>
    <w:rsid w:val="008B0120"/>
    <w:rsid w:val="008B0214"/>
    <w:rsid w:val="008B0749"/>
    <w:rsid w:val="008B0790"/>
    <w:rsid w:val="008B0798"/>
    <w:rsid w:val="008B0B2A"/>
    <w:rsid w:val="008B0B6E"/>
    <w:rsid w:val="008B0F3A"/>
    <w:rsid w:val="008B11B3"/>
    <w:rsid w:val="008B1431"/>
    <w:rsid w:val="008B153D"/>
    <w:rsid w:val="008B19A2"/>
    <w:rsid w:val="008B1B26"/>
    <w:rsid w:val="008B1B2F"/>
    <w:rsid w:val="008B1B77"/>
    <w:rsid w:val="008B1D0C"/>
    <w:rsid w:val="008B1DEF"/>
    <w:rsid w:val="008B1E11"/>
    <w:rsid w:val="008B1E92"/>
    <w:rsid w:val="008B2113"/>
    <w:rsid w:val="008B235A"/>
    <w:rsid w:val="008B23AB"/>
    <w:rsid w:val="008B24F6"/>
    <w:rsid w:val="008B257B"/>
    <w:rsid w:val="008B2A16"/>
    <w:rsid w:val="008B2AA4"/>
    <w:rsid w:val="008B2B77"/>
    <w:rsid w:val="008B2C9F"/>
    <w:rsid w:val="008B2CC9"/>
    <w:rsid w:val="008B2E52"/>
    <w:rsid w:val="008B2E77"/>
    <w:rsid w:val="008B3034"/>
    <w:rsid w:val="008B304F"/>
    <w:rsid w:val="008B30AD"/>
    <w:rsid w:val="008B3154"/>
    <w:rsid w:val="008B31E5"/>
    <w:rsid w:val="008B320A"/>
    <w:rsid w:val="008B328F"/>
    <w:rsid w:val="008B330D"/>
    <w:rsid w:val="008B331C"/>
    <w:rsid w:val="008B3321"/>
    <w:rsid w:val="008B33E3"/>
    <w:rsid w:val="008B342E"/>
    <w:rsid w:val="008B34CE"/>
    <w:rsid w:val="008B34FD"/>
    <w:rsid w:val="008B3593"/>
    <w:rsid w:val="008B3775"/>
    <w:rsid w:val="008B38DF"/>
    <w:rsid w:val="008B3930"/>
    <w:rsid w:val="008B3AA6"/>
    <w:rsid w:val="008B3AC7"/>
    <w:rsid w:val="008B3AF3"/>
    <w:rsid w:val="008B3B3C"/>
    <w:rsid w:val="008B3BBC"/>
    <w:rsid w:val="008B3E95"/>
    <w:rsid w:val="008B3F01"/>
    <w:rsid w:val="008B4057"/>
    <w:rsid w:val="008B406B"/>
    <w:rsid w:val="008B40FC"/>
    <w:rsid w:val="008B4207"/>
    <w:rsid w:val="008B42C0"/>
    <w:rsid w:val="008B43B3"/>
    <w:rsid w:val="008B43F1"/>
    <w:rsid w:val="008B44EE"/>
    <w:rsid w:val="008B4514"/>
    <w:rsid w:val="008B457D"/>
    <w:rsid w:val="008B45AD"/>
    <w:rsid w:val="008B4739"/>
    <w:rsid w:val="008B4790"/>
    <w:rsid w:val="008B4A4C"/>
    <w:rsid w:val="008B4AEA"/>
    <w:rsid w:val="008B4C45"/>
    <w:rsid w:val="008B4F78"/>
    <w:rsid w:val="008B5004"/>
    <w:rsid w:val="008B50B6"/>
    <w:rsid w:val="008B5231"/>
    <w:rsid w:val="008B5622"/>
    <w:rsid w:val="008B59FB"/>
    <w:rsid w:val="008B5A1A"/>
    <w:rsid w:val="008B5D97"/>
    <w:rsid w:val="008B5E51"/>
    <w:rsid w:val="008B5EEE"/>
    <w:rsid w:val="008B5F67"/>
    <w:rsid w:val="008B5FB9"/>
    <w:rsid w:val="008B60EA"/>
    <w:rsid w:val="008B62AB"/>
    <w:rsid w:val="008B65BB"/>
    <w:rsid w:val="008B67C3"/>
    <w:rsid w:val="008B6AD5"/>
    <w:rsid w:val="008B6B88"/>
    <w:rsid w:val="008B6C39"/>
    <w:rsid w:val="008B713D"/>
    <w:rsid w:val="008B72B7"/>
    <w:rsid w:val="008B75EF"/>
    <w:rsid w:val="008B7836"/>
    <w:rsid w:val="008B7E01"/>
    <w:rsid w:val="008B7F4D"/>
    <w:rsid w:val="008C00B4"/>
    <w:rsid w:val="008C0381"/>
    <w:rsid w:val="008C04D9"/>
    <w:rsid w:val="008C05DD"/>
    <w:rsid w:val="008C062D"/>
    <w:rsid w:val="008C0740"/>
    <w:rsid w:val="008C07A4"/>
    <w:rsid w:val="008C0934"/>
    <w:rsid w:val="008C0A91"/>
    <w:rsid w:val="008C0ABA"/>
    <w:rsid w:val="008C0CED"/>
    <w:rsid w:val="008C0DCA"/>
    <w:rsid w:val="008C0DE4"/>
    <w:rsid w:val="008C0FA3"/>
    <w:rsid w:val="008C1268"/>
    <w:rsid w:val="008C1285"/>
    <w:rsid w:val="008C1337"/>
    <w:rsid w:val="008C138C"/>
    <w:rsid w:val="008C139D"/>
    <w:rsid w:val="008C13E4"/>
    <w:rsid w:val="008C15D5"/>
    <w:rsid w:val="008C1679"/>
    <w:rsid w:val="008C17A6"/>
    <w:rsid w:val="008C1906"/>
    <w:rsid w:val="008C19E7"/>
    <w:rsid w:val="008C1C8F"/>
    <w:rsid w:val="008C1CFB"/>
    <w:rsid w:val="008C1D91"/>
    <w:rsid w:val="008C1DC6"/>
    <w:rsid w:val="008C1EAC"/>
    <w:rsid w:val="008C1FB2"/>
    <w:rsid w:val="008C2054"/>
    <w:rsid w:val="008C206A"/>
    <w:rsid w:val="008C21E0"/>
    <w:rsid w:val="008C2291"/>
    <w:rsid w:val="008C25E0"/>
    <w:rsid w:val="008C266A"/>
    <w:rsid w:val="008C2821"/>
    <w:rsid w:val="008C2A4B"/>
    <w:rsid w:val="008C2C45"/>
    <w:rsid w:val="008C2D3D"/>
    <w:rsid w:val="008C2E34"/>
    <w:rsid w:val="008C3145"/>
    <w:rsid w:val="008C31EC"/>
    <w:rsid w:val="008C3270"/>
    <w:rsid w:val="008C345E"/>
    <w:rsid w:val="008C35B4"/>
    <w:rsid w:val="008C3661"/>
    <w:rsid w:val="008C371A"/>
    <w:rsid w:val="008C376E"/>
    <w:rsid w:val="008C3790"/>
    <w:rsid w:val="008C37ED"/>
    <w:rsid w:val="008C3877"/>
    <w:rsid w:val="008C3996"/>
    <w:rsid w:val="008C3B35"/>
    <w:rsid w:val="008C3BC8"/>
    <w:rsid w:val="008C3BCD"/>
    <w:rsid w:val="008C3D6C"/>
    <w:rsid w:val="008C3EEF"/>
    <w:rsid w:val="008C4082"/>
    <w:rsid w:val="008C4175"/>
    <w:rsid w:val="008C42C2"/>
    <w:rsid w:val="008C42C5"/>
    <w:rsid w:val="008C4577"/>
    <w:rsid w:val="008C45F1"/>
    <w:rsid w:val="008C46B2"/>
    <w:rsid w:val="008C4838"/>
    <w:rsid w:val="008C4C5E"/>
    <w:rsid w:val="008C51E9"/>
    <w:rsid w:val="008C527C"/>
    <w:rsid w:val="008C52AA"/>
    <w:rsid w:val="008C52B8"/>
    <w:rsid w:val="008C5526"/>
    <w:rsid w:val="008C5774"/>
    <w:rsid w:val="008C5804"/>
    <w:rsid w:val="008C58CE"/>
    <w:rsid w:val="008C5935"/>
    <w:rsid w:val="008C5A37"/>
    <w:rsid w:val="008C5A54"/>
    <w:rsid w:val="008C5C46"/>
    <w:rsid w:val="008C5C73"/>
    <w:rsid w:val="008C5D3C"/>
    <w:rsid w:val="008C5E17"/>
    <w:rsid w:val="008C5E1B"/>
    <w:rsid w:val="008C5E35"/>
    <w:rsid w:val="008C5E44"/>
    <w:rsid w:val="008C5F9F"/>
    <w:rsid w:val="008C6239"/>
    <w:rsid w:val="008C6335"/>
    <w:rsid w:val="008C6502"/>
    <w:rsid w:val="008C6619"/>
    <w:rsid w:val="008C6733"/>
    <w:rsid w:val="008C686A"/>
    <w:rsid w:val="008C68C2"/>
    <w:rsid w:val="008C73EC"/>
    <w:rsid w:val="008C74AA"/>
    <w:rsid w:val="008C78AF"/>
    <w:rsid w:val="008C79EC"/>
    <w:rsid w:val="008C7CA0"/>
    <w:rsid w:val="008C7F51"/>
    <w:rsid w:val="008C7F59"/>
    <w:rsid w:val="008C7FB5"/>
    <w:rsid w:val="008D01F4"/>
    <w:rsid w:val="008D03B5"/>
    <w:rsid w:val="008D0400"/>
    <w:rsid w:val="008D04E1"/>
    <w:rsid w:val="008D053B"/>
    <w:rsid w:val="008D066A"/>
    <w:rsid w:val="008D08C2"/>
    <w:rsid w:val="008D0ACC"/>
    <w:rsid w:val="008D0BDB"/>
    <w:rsid w:val="008D0C61"/>
    <w:rsid w:val="008D0D8E"/>
    <w:rsid w:val="008D0D9B"/>
    <w:rsid w:val="008D0DBE"/>
    <w:rsid w:val="008D1005"/>
    <w:rsid w:val="008D106D"/>
    <w:rsid w:val="008D1177"/>
    <w:rsid w:val="008D1190"/>
    <w:rsid w:val="008D11EA"/>
    <w:rsid w:val="008D1225"/>
    <w:rsid w:val="008D1226"/>
    <w:rsid w:val="008D1388"/>
    <w:rsid w:val="008D1618"/>
    <w:rsid w:val="008D1DAF"/>
    <w:rsid w:val="008D1DC4"/>
    <w:rsid w:val="008D1DE9"/>
    <w:rsid w:val="008D2017"/>
    <w:rsid w:val="008D2380"/>
    <w:rsid w:val="008D2439"/>
    <w:rsid w:val="008D24BA"/>
    <w:rsid w:val="008D24D3"/>
    <w:rsid w:val="008D2549"/>
    <w:rsid w:val="008D287B"/>
    <w:rsid w:val="008D28D7"/>
    <w:rsid w:val="008D2B09"/>
    <w:rsid w:val="008D2CC8"/>
    <w:rsid w:val="008D320F"/>
    <w:rsid w:val="008D32A8"/>
    <w:rsid w:val="008D3460"/>
    <w:rsid w:val="008D3574"/>
    <w:rsid w:val="008D3891"/>
    <w:rsid w:val="008D38B5"/>
    <w:rsid w:val="008D39D1"/>
    <w:rsid w:val="008D3B0C"/>
    <w:rsid w:val="008D3CB8"/>
    <w:rsid w:val="008D3E94"/>
    <w:rsid w:val="008D3F08"/>
    <w:rsid w:val="008D3FC6"/>
    <w:rsid w:val="008D40B8"/>
    <w:rsid w:val="008D42C9"/>
    <w:rsid w:val="008D448C"/>
    <w:rsid w:val="008D44B9"/>
    <w:rsid w:val="008D46F5"/>
    <w:rsid w:val="008D4A6B"/>
    <w:rsid w:val="008D4AE9"/>
    <w:rsid w:val="008D4BC2"/>
    <w:rsid w:val="008D4BEF"/>
    <w:rsid w:val="008D4BFB"/>
    <w:rsid w:val="008D4BFE"/>
    <w:rsid w:val="008D4DC8"/>
    <w:rsid w:val="008D4FAA"/>
    <w:rsid w:val="008D4FB2"/>
    <w:rsid w:val="008D5021"/>
    <w:rsid w:val="008D5396"/>
    <w:rsid w:val="008D559F"/>
    <w:rsid w:val="008D5825"/>
    <w:rsid w:val="008D5985"/>
    <w:rsid w:val="008D5A27"/>
    <w:rsid w:val="008D5B4C"/>
    <w:rsid w:val="008D5BAA"/>
    <w:rsid w:val="008D5E66"/>
    <w:rsid w:val="008D5FBA"/>
    <w:rsid w:val="008D6170"/>
    <w:rsid w:val="008D63CB"/>
    <w:rsid w:val="008D6424"/>
    <w:rsid w:val="008D6451"/>
    <w:rsid w:val="008D649A"/>
    <w:rsid w:val="008D6614"/>
    <w:rsid w:val="008D6946"/>
    <w:rsid w:val="008D6B3E"/>
    <w:rsid w:val="008D6B72"/>
    <w:rsid w:val="008D6F42"/>
    <w:rsid w:val="008D6FC2"/>
    <w:rsid w:val="008D7317"/>
    <w:rsid w:val="008D74DA"/>
    <w:rsid w:val="008D786A"/>
    <w:rsid w:val="008D79DA"/>
    <w:rsid w:val="008D7C42"/>
    <w:rsid w:val="008D7C6B"/>
    <w:rsid w:val="008D7E04"/>
    <w:rsid w:val="008D7EFA"/>
    <w:rsid w:val="008E005D"/>
    <w:rsid w:val="008E0133"/>
    <w:rsid w:val="008E0243"/>
    <w:rsid w:val="008E0290"/>
    <w:rsid w:val="008E035E"/>
    <w:rsid w:val="008E062C"/>
    <w:rsid w:val="008E0649"/>
    <w:rsid w:val="008E064C"/>
    <w:rsid w:val="008E072D"/>
    <w:rsid w:val="008E0AFC"/>
    <w:rsid w:val="008E0B5C"/>
    <w:rsid w:val="008E0D0D"/>
    <w:rsid w:val="008E10F0"/>
    <w:rsid w:val="008E11C4"/>
    <w:rsid w:val="008E13BC"/>
    <w:rsid w:val="008E13C9"/>
    <w:rsid w:val="008E144A"/>
    <w:rsid w:val="008E15B0"/>
    <w:rsid w:val="008E167B"/>
    <w:rsid w:val="008E167D"/>
    <w:rsid w:val="008E1BF3"/>
    <w:rsid w:val="008E1C48"/>
    <w:rsid w:val="008E1E77"/>
    <w:rsid w:val="008E1EF9"/>
    <w:rsid w:val="008E208D"/>
    <w:rsid w:val="008E24EE"/>
    <w:rsid w:val="008E2556"/>
    <w:rsid w:val="008E26FF"/>
    <w:rsid w:val="008E275E"/>
    <w:rsid w:val="008E27E6"/>
    <w:rsid w:val="008E2859"/>
    <w:rsid w:val="008E290C"/>
    <w:rsid w:val="008E2ADA"/>
    <w:rsid w:val="008E2B03"/>
    <w:rsid w:val="008E2B4D"/>
    <w:rsid w:val="008E2C26"/>
    <w:rsid w:val="008E2D25"/>
    <w:rsid w:val="008E2F05"/>
    <w:rsid w:val="008E2F62"/>
    <w:rsid w:val="008E30B4"/>
    <w:rsid w:val="008E31E7"/>
    <w:rsid w:val="008E3201"/>
    <w:rsid w:val="008E32A8"/>
    <w:rsid w:val="008E32FF"/>
    <w:rsid w:val="008E345C"/>
    <w:rsid w:val="008E3514"/>
    <w:rsid w:val="008E368D"/>
    <w:rsid w:val="008E3739"/>
    <w:rsid w:val="008E39F1"/>
    <w:rsid w:val="008E3B6B"/>
    <w:rsid w:val="008E3B8B"/>
    <w:rsid w:val="008E3CA0"/>
    <w:rsid w:val="008E3CA3"/>
    <w:rsid w:val="008E3D10"/>
    <w:rsid w:val="008E3D96"/>
    <w:rsid w:val="008E3E9D"/>
    <w:rsid w:val="008E41A6"/>
    <w:rsid w:val="008E424F"/>
    <w:rsid w:val="008E4487"/>
    <w:rsid w:val="008E45D7"/>
    <w:rsid w:val="008E45E4"/>
    <w:rsid w:val="008E4755"/>
    <w:rsid w:val="008E4770"/>
    <w:rsid w:val="008E477C"/>
    <w:rsid w:val="008E486E"/>
    <w:rsid w:val="008E48D4"/>
    <w:rsid w:val="008E4940"/>
    <w:rsid w:val="008E4B06"/>
    <w:rsid w:val="008E4CBC"/>
    <w:rsid w:val="008E4D16"/>
    <w:rsid w:val="008E4EF0"/>
    <w:rsid w:val="008E4FAB"/>
    <w:rsid w:val="008E4FCB"/>
    <w:rsid w:val="008E5002"/>
    <w:rsid w:val="008E5007"/>
    <w:rsid w:val="008E5314"/>
    <w:rsid w:val="008E54F1"/>
    <w:rsid w:val="008E59C1"/>
    <w:rsid w:val="008E5C19"/>
    <w:rsid w:val="008E5CF7"/>
    <w:rsid w:val="008E5F21"/>
    <w:rsid w:val="008E604F"/>
    <w:rsid w:val="008E61C7"/>
    <w:rsid w:val="008E672A"/>
    <w:rsid w:val="008E68C2"/>
    <w:rsid w:val="008E69F0"/>
    <w:rsid w:val="008E6BBB"/>
    <w:rsid w:val="008E6C7A"/>
    <w:rsid w:val="008E6DED"/>
    <w:rsid w:val="008E6EC4"/>
    <w:rsid w:val="008E716D"/>
    <w:rsid w:val="008E719C"/>
    <w:rsid w:val="008E7776"/>
    <w:rsid w:val="008E7814"/>
    <w:rsid w:val="008E7883"/>
    <w:rsid w:val="008E78F7"/>
    <w:rsid w:val="008E79BE"/>
    <w:rsid w:val="008E7ABD"/>
    <w:rsid w:val="008E7AFE"/>
    <w:rsid w:val="008E7E36"/>
    <w:rsid w:val="008F01BD"/>
    <w:rsid w:val="008F079F"/>
    <w:rsid w:val="008F09D7"/>
    <w:rsid w:val="008F0A75"/>
    <w:rsid w:val="008F0AE6"/>
    <w:rsid w:val="008F0B95"/>
    <w:rsid w:val="008F0D55"/>
    <w:rsid w:val="008F0DF6"/>
    <w:rsid w:val="008F1275"/>
    <w:rsid w:val="008F13B8"/>
    <w:rsid w:val="008F17A5"/>
    <w:rsid w:val="008F1977"/>
    <w:rsid w:val="008F1BB8"/>
    <w:rsid w:val="008F1C4A"/>
    <w:rsid w:val="008F1E4C"/>
    <w:rsid w:val="008F1E5A"/>
    <w:rsid w:val="008F1FD9"/>
    <w:rsid w:val="008F2074"/>
    <w:rsid w:val="008F208A"/>
    <w:rsid w:val="008F2097"/>
    <w:rsid w:val="008F2179"/>
    <w:rsid w:val="008F223F"/>
    <w:rsid w:val="008F22B0"/>
    <w:rsid w:val="008F24C1"/>
    <w:rsid w:val="008F2592"/>
    <w:rsid w:val="008F27B6"/>
    <w:rsid w:val="008F2859"/>
    <w:rsid w:val="008F2875"/>
    <w:rsid w:val="008F28CE"/>
    <w:rsid w:val="008F2A34"/>
    <w:rsid w:val="008F2B1E"/>
    <w:rsid w:val="008F2B36"/>
    <w:rsid w:val="008F2BBE"/>
    <w:rsid w:val="008F2C62"/>
    <w:rsid w:val="008F2D85"/>
    <w:rsid w:val="008F2DC7"/>
    <w:rsid w:val="008F2DDE"/>
    <w:rsid w:val="008F2E3C"/>
    <w:rsid w:val="008F2E49"/>
    <w:rsid w:val="008F313E"/>
    <w:rsid w:val="008F3205"/>
    <w:rsid w:val="008F32F4"/>
    <w:rsid w:val="008F33AB"/>
    <w:rsid w:val="008F33C1"/>
    <w:rsid w:val="008F34C0"/>
    <w:rsid w:val="008F3673"/>
    <w:rsid w:val="008F3958"/>
    <w:rsid w:val="008F39BF"/>
    <w:rsid w:val="008F3A3A"/>
    <w:rsid w:val="008F3A52"/>
    <w:rsid w:val="008F3B82"/>
    <w:rsid w:val="008F3BFE"/>
    <w:rsid w:val="008F3F39"/>
    <w:rsid w:val="008F424E"/>
    <w:rsid w:val="008F42E8"/>
    <w:rsid w:val="008F431D"/>
    <w:rsid w:val="008F437B"/>
    <w:rsid w:val="008F4564"/>
    <w:rsid w:val="008F484F"/>
    <w:rsid w:val="008F4907"/>
    <w:rsid w:val="008F4A68"/>
    <w:rsid w:val="008F4A8B"/>
    <w:rsid w:val="008F4B75"/>
    <w:rsid w:val="008F4B93"/>
    <w:rsid w:val="008F4CED"/>
    <w:rsid w:val="008F4EE1"/>
    <w:rsid w:val="008F4F8A"/>
    <w:rsid w:val="008F4FE1"/>
    <w:rsid w:val="008F4FFD"/>
    <w:rsid w:val="008F50EC"/>
    <w:rsid w:val="008F5191"/>
    <w:rsid w:val="008F52DB"/>
    <w:rsid w:val="008F5308"/>
    <w:rsid w:val="008F54B3"/>
    <w:rsid w:val="008F58B6"/>
    <w:rsid w:val="008F593B"/>
    <w:rsid w:val="008F5ADD"/>
    <w:rsid w:val="008F5B6C"/>
    <w:rsid w:val="008F5C7A"/>
    <w:rsid w:val="008F5CB4"/>
    <w:rsid w:val="008F5D86"/>
    <w:rsid w:val="008F5DFC"/>
    <w:rsid w:val="008F5E5C"/>
    <w:rsid w:val="008F635C"/>
    <w:rsid w:val="008F66B8"/>
    <w:rsid w:val="008F6AED"/>
    <w:rsid w:val="008F6AF6"/>
    <w:rsid w:val="008F6B42"/>
    <w:rsid w:val="008F6C5B"/>
    <w:rsid w:val="008F6D77"/>
    <w:rsid w:val="008F6D95"/>
    <w:rsid w:val="008F6F0E"/>
    <w:rsid w:val="008F719F"/>
    <w:rsid w:val="008F7361"/>
    <w:rsid w:val="008F74B2"/>
    <w:rsid w:val="008F74DC"/>
    <w:rsid w:val="008F76E6"/>
    <w:rsid w:val="008F76FA"/>
    <w:rsid w:val="008F77F2"/>
    <w:rsid w:val="008F7C20"/>
    <w:rsid w:val="008F7C99"/>
    <w:rsid w:val="008F7D80"/>
    <w:rsid w:val="00900039"/>
    <w:rsid w:val="0090007C"/>
    <w:rsid w:val="00900209"/>
    <w:rsid w:val="00900248"/>
    <w:rsid w:val="00900398"/>
    <w:rsid w:val="0090056E"/>
    <w:rsid w:val="009005B6"/>
    <w:rsid w:val="009005CE"/>
    <w:rsid w:val="00900698"/>
    <w:rsid w:val="0090077E"/>
    <w:rsid w:val="00900943"/>
    <w:rsid w:val="009009CF"/>
    <w:rsid w:val="00900B1A"/>
    <w:rsid w:val="00900C8D"/>
    <w:rsid w:val="00900F7D"/>
    <w:rsid w:val="00901154"/>
    <w:rsid w:val="00901406"/>
    <w:rsid w:val="00901740"/>
    <w:rsid w:val="00901870"/>
    <w:rsid w:val="009019AA"/>
    <w:rsid w:val="00901BF2"/>
    <w:rsid w:val="00901CC9"/>
    <w:rsid w:val="00901EB9"/>
    <w:rsid w:val="00902146"/>
    <w:rsid w:val="009024E0"/>
    <w:rsid w:val="00902519"/>
    <w:rsid w:val="009026EA"/>
    <w:rsid w:val="009028A6"/>
    <w:rsid w:val="009028D1"/>
    <w:rsid w:val="009028E1"/>
    <w:rsid w:val="00902A07"/>
    <w:rsid w:val="00902A37"/>
    <w:rsid w:val="00902B33"/>
    <w:rsid w:val="00902CBD"/>
    <w:rsid w:val="009031BF"/>
    <w:rsid w:val="009032F3"/>
    <w:rsid w:val="00903605"/>
    <w:rsid w:val="00903737"/>
    <w:rsid w:val="00903816"/>
    <w:rsid w:val="00903891"/>
    <w:rsid w:val="009038BE"/>
    <w:rsid w:val="00903B8C"/>
    <w:rsid w:val="00903C16"/>
    <w:rsid w:val="00903F7B"/>
    <w:rsid w:val="00904017"/>
    <w:rsid w:val="009040EC"/>
    <w:rsid w:val="00904339"/>
    <w:rsid w:val="00904361"/>
    <w:rsid w:val="00904486"/>
    <w:rsid w:val="0090462D"/>
    <w:rsid w:val="00904717"/>
    <w:rsid w:val="00904779"/>
    <w:rsid w:val="0090482E"/>
    <w:rsid w:val="009049E2"/>
    <w:rsid w:val="00904A02"/>
    <w:rsid w:val="00904C12"/>
    <w:rsid w:val="009050D6"/>
    <w:rsid w:val="00905282"/>
    <w:rsid w:val="009053DE"/>
    <w:rsid w:val="009054DD"/>
    <w:rsid w:val="00905746"/>
    <w:rsid w:val="00905825"/>
    <w:rsid w:val="00905932"/>
    <w:rsid w:val="00905955"/>
    <w:rsid w:val="0090598D"/>
    <w:rsid w:val="00905A34"/>
    <w:rsid w:val="00905AA5"/>
    <w:rsid w:val="00905AF0"/>
    <w:rsid w:val="00905CA7"/>
    <w:rsid w:val="00905CBF"/>
    <w:rsid w:val="00905CDB"/>
    <w:rsid w:val="00905FFD"/>
    <w:rsid w:val="00906071"/>
    <w:rsid w:val="00906116"/>
    <w:rsid w:val="0090631C"/>
    <w:rsid w:val="00906345"/>
    <w:rsid w:val="00906676"/>
    <w:rsid w:val="00906742"/>
    <w:rsid w:val="0090694C"/>
    <w:rsid w:val="00906B13"/>
    <w:rsid w:val="00906BCC"/>
    <w:rsid w:val="00906CA8"/>
    <w:rsid w:val="00906CE7"/>
    <w:rsid w:val="00906E40"/>
    <w:rsid w:val="00906FB8"/>
    <w:rsid w:val="00907015"/>
    <w:rsid w:val="0090713E"/>
    <w:rsid w:val="00907187"/>
    <w:rsid w:val="009073DE"/>
    <w:rsid w:val="00907678"/>
    <w:rsid w:val="009076FA"/>
    <w:rsid w:val="009078AA"/>
    <w:rsid w:val="0090798D"/>
    <w:rsid w:val="00907B06"/>
    <w:rsid w:val="00907BA7"/>
    <w:rsid w:val="00907F9D"/>
    <w:rsid w:val="00910293"/>
    <w:rsid w:val="00910393"/>
    <w:rsid w:val="00910447"/>
    <w:rsid w:val="0091045B"/>
    <w:rsid w:val="009104F1"/>
    <w:rsid w:val="009107A3"/>
    <w:rsid w:val="0091080B"/>
    <w:rsid w:val="00910CA0"/>
    <w:rsid w:val="00910E6C"/>
    <w:rsid w:val="00910F99"/>
    <w:rsid w:val="00910FA9"/>
    <w:rsid w:val="00911111"/>
    <w:rsid w:val="0091121C"/>
    <w:rsid w:val="009113A3"/>
    <w:rsid w:val="009113E7"/>
    <w:rsid w:val="009115A1"/>
    <w:rsid w:val="009115FE"/>
    <w:rsid w:val="00911630"/>
    <w:rsid w:val="00911732"/>
    <w:rsid w:val="00911762"/>
    <w:rsid w:val="009117AA"/>
    <w:rsid w:val="009117BD"/>
    <w:rsid w:val="009117F1"/>
    <w:rsid w:val="00911BF3"/>
    <w:rsid w:val="00911CF3"/>
    <w:rsid w:val="00911E21"/>
    <w:rsid w:val="00912099"/>
    <w:rsid w:val="009120B8"/>
    <w:rsid w:val="009120E6"/>
    <w:rsid w:val="00912261"/>
    <w:rsid w:val="00912430"/>
    <w:rsid w:val="009126E1"/>
    <w:rsid w:val="00912741"/>
    <w:rsid w:val="00912783"/>
    <w:rsid w:val="00912794"/>
    <w:rsid w:val="009127BE"/>
    <w:rsid w:val="00912826"/>
    <w:rsid w:val="0091289F"/>
    <w:rsid w:val="009128B6"/>
    <w:rsid w:val="009128E0"/>
    <w:rsid w:val="009128F8"/>
    <w:rsid w:val="0091299B"/>
    <w:rsid w:val="00912C18"/>
    <w:rsid w:val="00912C5E"/>
    <w:rsid w:val="00912D29"/>
    <w:rsid w:val="00912D2D"/>
    <w:rsid w:val="00912D6C"/>
    <w:rsid w:val="00912E2E"/>
    <w:rsid w:val="00912E6C"/>
    <w:rsid w:val="00912EB9"/>
    <w:rsid w:val="009131E2"/>
    <w:rsid w:val="00913204"/>
    <w:rsid w:val="00913282"/>
    <w:rsid w:val="009133FF"/>
    <w:rsid w:val="009135AE"/>
    <w:rsid w:val="009136F0"/>
    <w:rsid w:val="009138A0"/>
    <w:rsid w:val="00913B74"/>
    <w:rsid w:val="00913B86"/>
    <w:rsid w:val="00913C5F"/>
    <w:rsid w:val="00913D03"/>
    <w:rsid w:val="00913E6D"/>
    <w:rsid w:val="00913E9D"/>
    <w:rsid w:val="00913FB5"/>
    <w:rsid w:val="00914071"/>
    <w:rsid w:val="009141C5"/>
    <w:rsid w:val="00914223"/>
    <w:rsid w:val="009142E9"/>
    <w:rsid w:val="0091435D"/>
    <w:rsid w:val="009143E9"/>
    <w:rsid w:val="0091442C"/>
    <w:rsid w:val="00914598"/>
    <w:rsid w:val="009145A3"/>
    <w:rsid w:val="00914835"/>
    <w:rsid w:val="00914970"/>
    <w:rsid w:val="00914A7C"/>
    <w:rsid w:val="00914D2B"/>
    <w:rsid w:val="00914E29"/>
    <w:rsid w:val="00915246"/>
    <w:rsid w:val="009154B4"/>
    <w:rsid w:val="009156B8"/>
    <w:rsid w:val="00915780"/>
    <w:rsid w:val="009157C1"/>
    <w:rsid w:val="009158F3"/>
    <w:rsid w:val="0091590E"/>
    <w:rsid w:val="0091598C"/>
    <w:rsid w:val="00915AC1"/>
    <w:rsid w:val="00915AEC"/>
    <w:rsid w:val="00915B2E"/>
    <w:rsid w:val="00915CE3"/>
    <w:rsid w:val="00916090"/>
    <w:rsid w:val="0091628B"/>
    <w:rsid w:val="00916380"/>
    <w:rsid w:val="00916424"/>
    <w:rsid w:val="009166ED"/>
    <w:rsid w:val="009166F2"/>
    <w:rsid w:val="00916B55"/>
    <w:rsid w:val="00916BAD"/>
    <w:rsid w:val="00916CB9"/>
    <w:rsid w:val="00916E18"/>
    <w:rsid w:val="00916E3F"/>
    <w:rsid w:val="0091710A"/>
    <w:rsid w:val="009171F6"/>
    <w:rsid w:val="00917486"/>
    <w:rsid w:val="0091763A"/>
    <w:rsid w:val="009176DF"/>
    <w:rsid w:val="00917A9B"/>
    <w:rsid w:val="00917BE3"/>
    <w:rsid w:val="00917D4E"/>
    <w:rsid w:val="00917DDB"/>
    <w:rsid w:val="00917F05"/>
    <w:rsid w:val="00917F2F"/>
    <w:rsid w:val="00920020"/>
    <w:rsid w:val="009201D3"/>
    <w:rsid w:val="00920282"/>
    <w:rsid w:val="00920489"/>
    <w:rsid w:val="009206CC"/>
    <w:rsid w:val="00920802"/>
    <w:rsid w:val="0092081D"/>
    <w:rsid w:val="00920C6C"/>
    <w:rsid w:val="00920C9F"/>
    <w:rsid w:val="00920E45"/>
    <w:rsid w:val="00920E4D"/>
    <w:rsid w:val="00920F1F"/>
    <w:rsid w:val="00920F83"/>
    <w:rsid w:val="00920FBA"/>
    <w:rsid w:val="00921056"/>
    <w:rsid w:val="009211A0"/>
    <w:rsid w:val="009211DA"/>
    <w:rsid w:val="00921294"/>
    <w:rsid w:val="009212E0"/>
    <w:rsid w:val="0092133F"/>
    <w:rsid w:val="009213CB"/>
    <w:rsid w:val="00921551"/>
    <w:rsid w:val="00921696"/>
    <w:rsid w:val="0092171B"/>
    <w:rsid w:val="00921AD9"/>
    <w:rsid w:val="00921C2C"/>
    <w:rsid w:val="00921F68"/>
    <w:rsid w:val="0092220A"/>
    <w:rsid w:val="0092229E"/>
    <w:rsid w:val="00922334"/>
    <w:rsid w:val="0092263F"/>
    <w:rsid w:val="00922668"/>
    <w:rsid w:val="00922769"/>
    <w:rsid w:val="00922835"/>
    <w:rsid w:val="009228F4"/>
    <w:rsid w:val="009229BB"/>
    <w:rsid w:val="00922AC7"/>
    <w:rsid w:val="00922B04"/>
    <w:rsid w:val="00922B66"/>
    <w:rsid w:val="00922BCE"/>
    <w:rsid w:val="00922C1F"/>
    <w:rsid w:val="00922C31"/>
    <w:rsid w:val="00922C3A"/>
    <w:rsid w:val="00922EC1"/>
    <w:rsid w:val="00922FD1"/>
    <w:rsid w:val="0092309A"/>
    <w:rsid w:val="009231AC"/>
    <w:rsid w:val="0092337B"/>
    <w:rsid w:val="009233C8"/>
    <w:rsid w:val="00923670"/>
    <w:rsid w:val="0092384E"/>
    <w:rsid w:val="00923A59"/>
    <w:rsid w:val="00923BCF"/>
    <w:rsid w:val="00923C86"/>
    <w:rsid w:val="00923CCA"/>
    <w:rsid w:val="00923CF7"/>
    <w:rsid w:val="0092411F"/>
    <w:rsid w:val="0092433E"/>
    <w:rsid w:val="0092434B"/>
    <w:rsid w:val="0092447F"/>
    <w:rsid w:val="00924485"/>
    <w:rsid w:val="0092479E"/>
    <w:rsid w:val="00924945"/>
    <w:rsid w:val="00924A24"/>
    <w:rsid w:val="00924ADF"/>
    <w:rsid w:val="00924F69"/>
    <w:rsid w:val="0092507D"/>
    <w:rsid w:val="00925290"/>
    <w:rsid w:val="009252A2"/>
    <w:rsid w:val="00925501"/>
    <w:rsid w:val="00925504"/>
    <w:rsid w:val="00925548"/>
    <w:rsid w:val="0092585F"/>
    <w:rsid w:val="009259E5"/>
    <w:rsid w:val="00925AD1"/>
    <w:rsid w:val="00925B44"/>
    <w:rsid w:val="00925B63"/>
    <w:rsid w:val="00925C15"/>
    <w:rsid w:val="00925C53"/>
    <w:rsid w:val="00925C83"/>
    <w:rsid w:val="00925E62"/>
    <w:rsid w:val="00925EF3"/>
    <w:rsid w:val="00925F09"/>
    <w:rsid w:val="00926018"/>
    <w:rsid w:val="00926094"/>
    <w:rsid w:val="00926134"/>
    <w:rsid w:val="00926172"/>
    <w:rsid w:val="009262E9"/>
    <w:rsid w:val="009263CD"/>
    <w:rsid w:val="0092668E"/>
    <w:rsid w:val="009266B1"/>
    <w:rsid w:val="00926B91"/>
    <w:rsid w:val="00926C25"/>
    <w:rsid w:val="00926DEA"/>
    <w:rsid w:val="00926FC7"/>
    <w:rsid w:val="009270A5"/>
    <w:rsid w:val="009270D9"/>
    <w:rsid w:val="00927232"/>
    <w:rsid w:val="0092725B"/>
    <w:rsid w:val="009272AB"/>
    <w:rsid w:val="00927347"/>
    <w:rsid w:val="00927418"/>
    <w:rsid w:val="009276B4"/>
    <w:rsid w:val="0092784C"/>
    <w:rsid w:val="0092789C"/>
    <w:rsid w:val="00927C22"/>
    <w:rsid w:val="00927C37"/>
    <w:rsid w:val="00927C4F"/>
    <w:rsid w:val="00927D08"/>
    <w:rsid w:val="00927DBC"/>
    <w:rsid w:val="00927DF4"/>
    <w:rsid w:val="00927F97"/>
    <w:rsid w:val="009301EA"/>
    <w:rsid w:val="009301F2"/>
    <w:rsid w:val="009301FA"/>
    <w:rsid w:val="009302DF"/>
    <w:rsid w:val="00930511"/>
    <w:rsid w:val="00930516"/>
    <w:rsid w:val="00930760"/>
    <w:rsid w:val="00930772"/>
    <w:rsid w:val="00930B8C"/>
    <w:rsid w:val="00930C45"/>
    <w:rsid w:val="00930C83"/>
    <w:rsid w:val="00930F18"/>
    <w:rsid w:val="00930F2B"/>
    <w:rsid w:val="0093127D"/>
    <w:rsid w:val="00931387"/>
    <w:rsid w:val="0093143D"/>
    <w:rsid w:val="0093144A"/>
    <w:rsid w:val="00931595"/>
    <w:rsid w:val="0093197B"/>
    <w:rsid w:val="009319D0"/>
    <w:rsid w:val="00931A2F"/>
    <w:rsid w:val="00931B71"/>
    <w:rsid w:val="00931C06"/>
    <w:rsid w:val="00931CA4"/>
    <w:rsid w:val="00931CCF"/>
    <w:rsid w:val="00931E13"/>
    <w:rsid w:val="00932067"/>
    <w:rsid w:val="009320BC"/>
    <w:rsid w:val="009321A2"/>
    <w:rsid w:val="0093228E"/>
    <w:rsid w:val="009323B2"/>
    <w:rsid w:val="00932426"/>
    <w:rsid w:val="0093244C"/>
    <w:rsid w:val="009324C8"/>
    <w:rsid w:val="009326D6"/>
    <w:rsid w:val="009327BD"/>
    <w:rsid w:val="00932A6B"/>
    <w:rsid w:val="00932B1C"/>
    <w:rsid w:val="00932CF3"/>
    <w:rsid w:val="00932E1A"/>
    <w:rsid w:val="00932F2B"/>
    <w:rsid w:val="00932FB1"/>
    <w:rsid w:val="00933123"/>
    <w:rsid w:val="00933332"/>
    <w:rsid w:val="009336F2"/>
    <w:rsid w:val="009337CB"/>
    <w:rsid w:val="00933819"/>
    <w:rsid w:val="009339D1"/>
    <w:rsid w:val="00933A0F"/>
    <w:rsid w:val="00933A45"/>
    <w:rsid w:val="00933BF3"/>
    <w:rsid w:val="00933CC4"/>
    <w:rsid w:val="00933E11"/>
    <w:rsid w:val="00933E92"/>
    <w:rsid w:val="0093402A"/>
    <w:rsid w:val="0093444E"/>
    <w:rsid w:val="00934A51"/>
    <w:rsid w:val="00934AD9"/>
    <w:rsid w:val="00934D69"/>
    <w:rsid w:val="00934ECF"/>
    <w:rsid w:val="00935051"/>
    <w:rsid w:val="0093513D"/>
    <w:rsid w:val="0093518F"/>
    <w:rsid w:val="009351E5"/>
    <w:rsid w:val="009352A5"/>
    <w:rsid w:val="00935356"/>
    <w:rsid w:val="009356DF"/>
    <w:rsid w:val="009356F8"/>
    <w:rsid w:val="0093588D"/>
    <w:rsid w:val="00935A24"/>
    <w:rsid w:val="00935CF5"/>
    <w:rsid w:val="009360CA"/>
    <w:rsid w:val="0093620F"/>
    <w:rsid w:val="009362CE"/>
    <w:rsid w:val="00936399"/>
    <w:rsid w:val="00936503"/>
    <w:rsid w:val="00936598"/>
    <w:rsid w:val="00936875"/>
    <w:rsid w:val="009368B6"/>
    <w:rsid w:val="009369CE"/>
    <w:rsid w:val="00936A78"/>
    <w:rsid w:val="00936AFF"/>
    <w:rsid w:val="00936B52"/>
    <w:rsid w:val="00936CBA"/>
    <w:rsid w:val="00936E93"/>
    <w:rsid w:val="00936F4D"/>
    <w:rsid w:val="00936FD7"/>
    <w:rsid w:val="009371E2"/>
    <w:rsid w:val="009373EE"/>
    <w:rsid w:val="009373F6"/>
    <w:rsid w:val="009375AE"/>
    <w:rsid w:val="00937735"/>
    <w:rsid w:val="00937762"/>
    <w:rsid w:val="00937D4A"/>
    <w:rsid w:val="00937D63"/>
    <w:rsid w:val="00937DBC"/>
    <w:rsid w:val="00937F2F"/>
    <w:rsid w:val="00940197"/>
    <w:rsid w:val="009404C3"/>
    <w:rsid w:val="00940594"/>
    <w:rsid w:val="00940708"/>
    <w:rsid w:val="009407E7"/>
    <w:rsid w:val="00940804"/>
    <w:rsid w:val="009408A3"/>
    <w:rsid w:val="00940951"/>
    <w:rsid w:val="00940973"/>
    <w:rsid w:val="00940AE6"/>
    <w:rsid w:val="00940D51"/>
    <w:rsid w:val="00940DC1"/>
    <w:rsid w:val="00941263"/>
    <w:rsid w:val="009412A4"/>
    <w:rsid w:val="009412CB"/>
    <w:rsid w:val="009412F6"/>
    <w:rsid w:val="00941392"/>
    <w:rsid w:val="009413F0"/>
    <w:rsid w:val="00941463"/>
    <w:rsid w:val="00941469"/>
    <w:rsid w:val="0094153D"/>
    <w:rsid w:val="009415C8"/>
    <w:rsid w:val="0094191C"/>
    <w:rsid w:val="00941AC9"/>
    <w:rsid w:val="00941AD1"/>
    <w:rsid w:val="00941C67"/>
    <w:rsid w:val="00941C98"/>
    <w:rsid w:val="00941DB4"/>
    <w:rsid w:val="00941FDA"/>
    <w:rsid w:val="009420F6"/>
    <w:rsid w:val="009420F9"/>
    <w:rsid w:val="00942507"/>
    <w:rsid w:val="009427B3"/>
    <w:rsid w:val="009427B6"/>
    <w:rsid w:val="00942977"/>
    <w:rsid w:val="00942C7B"/>
    <w:rsid w:val="00942DF3"/>
    <w:rsid w:val="00942E90"/>
    <w:rsid w:val="009431CF"/>
    <w:rsid w:val="00943409"/>
    <w:rsid w:val="00943502"/>
    <w:rsid w:val="00943608"/>
    <w:rsid w:val="0094386E"/>
    <w:rsid w:val="00943A04"/>
    <w:rsid w:val="00943A43"/>
    <w:rsid w:val="00943A48"/>
    <w:rsid w:val="00943BBE"/>
    <w:rsid w:val="00943C25"/>
    <w:rsid w:val="009440AA"/>
    <w:rsid w:val="009440C4"/>
    <w:rsid w:val="009441A1"/>
    <w:rsid w:val="0094422F"/>
    <w:rsid w:val="00944352"/>
    <w:rsid w:val="009443C4"/>
    <w:rsid w:val="009445A3"/>
    <w:rsid w:val="0094461D"/>
    <w:rsid w:val="0094470C"/>
    <w:rsid w:val="009448A1"/>
    <w:rsid w:val="009449E7"/>
    <w:rsid w:val="00944A24"/>
    <w:rsid w:val="00944B32"/>
    <w:rsid w:val="00944EC8"/>
    <w:rsid w:val="00945045"/>
    <w:rsid w:val="00945161"/>
    <w:rsid w:val="0094516E"/>
    <w:rsid w:val="0094527A"/>
    <w:rsid w:val="009455CE"/>
    <w:rsid w:val="0094563D"/>
    <w:rsid w:val="00945A7C"/>
    <w:rsid w:val="00945BDB"/>
    <w:rsid w:val="00945C6C"/>
    <w:rsid w:val="00945C70"/>
    <w:rsid w:val="00945C75"/>
    <w:rsid w:val="00945DDF"/>
    <w:rsid w:val="00945EAB"/>
    <w:rsid w:val="00945EB9"/>
    <w:rsid w:val="00945F5A"/>
    <w:rsid w:val="00945FA0"/>
    <w:rsid w:val="00946008"/>
    <w:rsid w:val="00946166"/>
    <w:rsid w:val="00946195"/>
    <w:rsid w:val="00946327"/>
    <w:rsid w:val="00946405"/>
    <w:rsid w:val="009465CD"/>
    <w:rsid w:val="009467E7"/>
    <w:rsid w:val="00946906"/>
    <w:rsid w:val="00946984"/>
    <w:rsid w:val="00946AE7"/>
    <w:rsid w:val="00946FED"/>
    <w:rsid w:val="00947378"/>
    <w:rsid w:val="0094739A"/>
    <w:rsid w:val="009473C4"/>
    <w:rsid w:val="009475F8"/>
    <w:rsid w:val="009476C4"/>
    <w:rsid w:val="009477F6"/>
    <w:rsid w:val="00947999"/>
    <w:rsid w:val="00947B99"/>
    <w:rsid w:val="00947BE2"/>
    <w:rsid w:val="00947D03"/>
    <w:rsid w:val="00947D12"/>
    <w:rsid w:val="00947E88"/>
    <w:rsid w:val="00950240"/>
    <w:rsid w:val="0095035C"/>
    <w:rsid w:val="009504A2"/>
    <w:rsid w:val="00950597"/>
    <w:rsid w:val="0095066C"/>
    <w:rsid w:val="00950970"/>
    <w:rsid w:val="00950AC6"/>
    <w:rsid w:val="00950B9F"/>
    <w:rsid w:val="00950C82"/>
    <w:rsid w:val="00950DC3"/>
    <w:rsid w:val="009510D7"/>
    <w:rsid w:val="00951209"/>
    <w:rsid w:val="0095134F"/>
    <w:rsid w:val="009513DC"/>
    <w:rsid w:val="009515F4"/>
    <w:rsid w:val="009517AD"/>
    <w:rsid w:val="009517EB"/>
    <w:rsid w:val="00951882"/>
    <w:rsid w:val="00951CBD"/>
    <w:rsid w:val="00951CFF"/>
    <w:rsid w:val="00951EA8"/>
    <w:rsid w:val="0095211C"/>
    <w:rsid w:val="009521B7"/>
    <w:rsid w:val="009522B8"/>
    <w:rsid w:val="0095238B"/>
    <w:rsid w:val="00952397"/>
    <w:rsid w:val="00952465"/>
    <w:rsid w:val="009526E7"/>
    <w:rsid w:val="009527B2"/>
    <w:rsid w:val="009528EF"/>
    <w:rsid w:val="0095293A"/>
    <w:rsid w:val="0095294F"/>
    <w:rsid w:val="00952E62"/>
    <w:rsid w:val="009530ED"/>
    <w:rsid w:val="00953250"/>
    <w:rsid w:val="009532CC"/>
    <w:rsid w:val="0095331E"/>
    <w:rsid w:val="00953484"/>
    <w:rsid w:val="009535CE"/>
    <w:rsid w:val="009538EB"/>
    <w:rsid w:val="00953A2D"/>
    <w:rsid w:val="00953B06"/>
    <w:rsid w:val="00953B5C"/>
    <w:rsid w:val="00953DE3"/>
    <w:rsid w:val="00953DFD"/>
    <w:rsid w:val="00953EEE"/>
    <w:rsid w:val="0095404D"/>
    <w:rsid w:val="00954106"/>
    <w:rsid w:val="009541AE"/>
    <w:rsid w:val="009542E1"/>
    <w:rsid w:val="00954579"/>
    <w:rsid w:val="00954913"/>
    <w:rsid w:val="0095493D"/>
    <w:rsid w:val="00954BC0"/>
    <w:rsid w:val="00954D0A"/>
    <w:rsid w:val="00954E5E"/>
    <w:rsid w:val="00954F4F"/>
    <w:rsid w:val="00954FA6"/>
    <w:rsid w:val="00955109"/>
    <w:rsid w:val="0095510D"/>
    <w:rsid w:val="009553C4"/>
    <w:rsid w:val="00955409"/>
    <w:rsid w:val="0095545F"/>
    <w:rsid w:val="0095579C"/>
    <w:rsid w:val="00955841"/>
    <w:rsid w:val="00955897"/>
    <w:rsid w:val="0095590F"/>
    <w:rsid w:val="00955913"/>
    <w:rsid w:val="00955945"/>
    <w:rsid w:val="00955A98"/>
    <w:rsid w:val="00955E38"/>
    <w:rsid w:val="00955ECA"/>
    <w:rsid w:val="00955ED2"/>
    <w:rsid w:val="00955EE3"/>
    <w:rsid w:val="00956029"/>
    <w:rsid w:val="00956152"/>
    <w:rsid w:val="00956173"/>
    <w:rsid w:val="009561A3"/>
    <w:rsid w:val="009561CE"/>
    <w:rsid w:val="009562D6"/>
    <w:rsid w:val="009563A8"/>
    <w:rsid w:val="009565C2"/>
    <w:rsid w:val="009565E7"/>
    <w:rsid w:val="00956626"/>
    <w:rsid w:val="009566AE"/>
    <w:rsid w:val="00956AB7"/>
    <w:rsid w:val="00956C50"/>
    <w:rsid w:val="00956C78"/>
    <w:rsid w:val="00956CDA"/>
    <w:rsid w:val="00956CE5"/>
    <w:rsid w:val="00956E7A"/>
    <w:rsid w:val="00956EF4"/>
    <w:rsid w:val="0095701D"/>
    <w:rsid w:val="009570B3"/>
    <w:rsid w:val="009571DF"/>
    <w:rsid w:val="009571F5"/>
    <w:rsid w:val="00957252"/>
    <w:rsid w:val="009572A1"/>
    <w:rsid w:val="00957312"/>
    <w:rsid w:val="0095731E"/>
    <w:rsid w:val="00957333"/>
    <w:rsid w:val="00957562"/>
    <w:rsid w:val="0095757C"/>
    <w:rsid w:val="0095766C"/>
    <w:rsid w:val="009578C5"/>
    <w:rsid w:val="009578DA"/>
    <w:rsid w:val="00957E2C"/>
    <w:rsid w:val="0096008F"/>
    <w:rsid w:val="009602F7"/>
    <w:rsid w:val="009604CB"/>
    <w:rsid w:val="0096069D"/>
    <w:rsid w:val="0096085B"/>
    <w:rsid w:val="009609DC"/>
    <w:rsid w:val="00960A36"/>
    <w:rsid w:val="00960A65"/>
    <w:rsid w:val="00960B3F"/>
    <w:rsid w:val="00960BB5"/>
    <w:rsid w:val="00960E0B"/>
    <w:rsid w:val="0096125D"/>
    <w:rsid w:val="00961472"/>
    <w:rsid w:val="009615F6"/>
    <w:rsid w:val="009616D8"/>
    <w:rsid w:val="009616F3"/>
    <w:rsid w:val="00961A3B"/>
    <w:rsid w:val="00961CCB"/>
    <w:rsid w:val="00961D4F"/>
    <w:rsid w:val="00961D6E"/>
    <w:rsid w:val="00961DE4"/>
    <w:rsid w:val="00961E28"/>
    <w:rsid w:val="0096202B"/>
    <w:rsid w:val="009621A2"/>
    <w:rsid w:val="009622F7"/>
    <w:rsid w:val="00962365"/>
    <w:rsid w:val="00962368"/>
    <w:rsid w:val="00962464"/>
    <w:rsid w:val="0096253A"/>
    <w:rsid w:val="0096277A"/>
    <w:rsid w:val="00962873"/>
    <w:rsid w:val="00962A3E"/>
    <w:rsid w:val="00962CA0"/>
    <w:rsid w:val="00962D0C"/>
    <w:rsid w:val="00962F2C"/>
    <w:rsid w:val="00962F48"/>
    <w:rsid w:val="009630F0"/>
    <w:rsid w:val="0096348F"/>
    <w:rsid w:val="009634D6"/>
    <w:rsid w:val="009634F8"/>
    <w:rsid w:val="0096353A"/>
    <w:rsid w:val="009635BF"/>
    <w:rsid w:val="00963700"/>
    <w:rsid w:val="00963765"/>
    <w:rsid w:val="0096378B"/>
    <w:rsid w:val="009637E6"/>
    <w:rsid w:val="00963863"/>
    <w:rsid w:val="00963A47"/>
    <w:rsid w:val="00963D16"/>
    <w:rsid w:val="00963E06"/>
    <w:rsid w:val="00963E0D"/>
    <w:rsid w:val="00963E8D"/>
    <w:rsid w:val="00963EE2"/>
    <w:rsid w:val="00963F45"/>
    <w:rsid w:val="00964036"/>
    <w:rsid w:val="009642A1"/>
    <w:rsid w:val="00964A67"/>
    <w:rsid w:val="00964AB2"/>
    <w:rsid w:val="00964C2C"/>
    <w:rsid w:val="00964D09"/>
    <w:rsid w:val="00964D2E"/>
    <w:rsid w:val="00964F05"/>
    <w:rsid w:val="00965063"/>
    <w:rsid w:val="0096516D"/>
    <w:rsid w:val="009651A8"/>
    <w:rsid w:val="009655BE"/>
    <w:rsid w:val="0096564F"/>
    <w:rsid w:val="00965795"/>
    <w:rsid w:val="0096584C"/>
    <w:rsid w:val="009659DD"/>
    <w:rsid w:val="00965C86"/>
    <w:rsid w:val="009660FC"/>
    <w:rsid w:val="00966135"/>
    <w:rsid w:val="00966348"/>
    <w:rsid w:val="009664B3"/>
    <w:rsid w:val="009664D1"/>
    <w:rsid w:val="00966554"/>
    <w:rsid w:val="0096655C"/>
    <w:rsid w:val="00966754"/>
    <w:rsid w:val="009667AC"/>
    <w:rsid w:val="009669DC"/>
    <w:rsid w:val="00966B4E"/>
    <w:rsid w:val="00966C7B"/>
    <w:rsid w:val="00966D3C"/>
    <w:rsid w:val="009671EC"/>
    <w:rsid w:val="0096755C"/>
    <w:rsid w:val="00967589"/>
    <w:rsid w:val="00967642"/>
    <w:rsid w:val="009677BA"/>
    <w:rsid w:val="009679B0"/>
    <w:rsid w:val="00967A18"/>
    <w:rsid w:val="00967A1E"/>
    <w:rsid w:val="00967C51"/>
    <w:rsid w:val="00967CC6"/>
    <w:rsid w:val="00967E6E"/>
    <w:rsid w:val="00970068"/>
    <w:rsid w:val="009701AA"/>
    <w:rsid w:val="00970497"/>
    <w:rsid w:val="0097049C"/>
    <w:rsid w:val="009704FA"/>
    <w:rsid w:val="009707DB"/>
    <w:rsid w:val="00970913"/>
    <w:rsid w:val="00970B0C"/>
    <w:rsid w:val="00970B9E"/>
    <w:rsid w:val="00970BFF"/>
    <w:rsid w:val="00970DAA"/>
    <w:rsid w:val="00970F52"/>
    <w:rsid w:val="00970F76"/>
    <w:rsid w:val="00971145"/>
    <w:rsid w:val="00971174"/>
    <w:rsid w:val="0097123F"/>
    <w:rsid w:val="00971374"/>
    <w:rsid w:val="009715FF"/>
    <w:rsid w:val="009716BC"/>
    <w:rsid w:val="00971729"/>
    <w:rsid w:val="00971A50"/>
    <w:rsid w:val="00971D3F"/>
    <w:rsid w:val="00971D73"/>
    <w:rsid w:val="00971DEA"/>
    <w:rsid w:val="00971EB1"/>
    <w:rsid w:val="0097200D"/>
    <w:rsid w:val="0097231D"/>
    <w:rsid w:val="009724D3"/>
    <w:rsid w:val="009725C4"/>
    <w:rsid w:val="0097265B"/>
    <w:rsid w:val="00972745"/>
    <w:rsid w:val="009728A3"/>
    <w:rsid w:val="00972AB9"/>
    <w:rsid w:val="00972C1D"/>
    <w:rsid w:val="00972DF7"/>
    <w:rsid w:val="00972E20"/>
    <w:rsid w:val="00972FF6"/>
    <w:rsid w:val="00973298"/>
    <w:rsid w:val="0097335C"/>
    <w:rsid w:val="009733E6"/>
    <w:rsid w:val="00973491"/>
    <w:rsid w:val="00973562"/>
    <w:rsid w:val="00973899"/>
    <w:rsid w:val="00973C58"/>
    <w:rsid w:val="00973C5A"/>
    <w:rsid w:val="00973EFC"/>
    <w:rsid w:val="00973FAE"/>
    <w:rsid w:val="00973FE1"/>
    <w:rsid w:val="00973FEB"/>
    <w:rsid w:val="00974147"/>
    <w:rsid w:val="0097417E"/>
    <w:rsid w:val="00974304"/>
    <w:rsid w:val="009744EC"/>
    <w:rsid w:val="00974598"/>
    <w:rsid w:val="009745B4"/>
    <w:rsid w:val="0097471A"/>
    <w:rsid w:val="009748E4"/>
    <w:rsid w:val="009748EC"/>
    <w:rsid w:val="00974940"/>
    <w:rsid w:val="00974A65"/>
    <w:rsid w:val="00974B05"/>
    <w:rsid w:val="00974BC2"/>
    <w:rsid w:val="00974BCD"/>
    <w:rsid w:val="00974BF8"/>
    <w:rsid w:val="00974CD0"/>
    <w:rsid w:val="00974E80"/>
    <w:rsid w:val="00974F0C"/>
    <w:rsid w:val="00974F92"/>
    <w:rsid w:val="00974FAC"/>
    <w:rsid w:val="00975032"/>
    <w:rsid w:val="009752B3"/>
    <w:rsid w:val="009754D7"/>
    <w:rsid w:val="00975526"/>
    <w:rsid w:val="00975531"/>
    <w:rsid w:val="00975555"/>
    <w:rsid w:val="00975774"/>
    <w:rsid w:val="009759BD"/>
    <w:rsid w:val="00975A54"/>
    <w:rsid w:val="00975CC7"/>
    <w:rsid w:val="00975D7B"/>
    <w:rsid w:val="00975DB2"/>
    <w:rsid w:val="00975DBB"/>
    <w:rsid w:val="00976195"/>
    <w:rsid w:val="00976262"/>
    <w:rsid w:val="0097637F"/>
    <w:rsid w:val="009766C5"/>
    <w:rsid w:val="00976B8B"/>
    <w:rsid w:val="00976BC3"/>
    <w:rsid w:val="00976C6C"/>
    <w:rsid w:val="00976CF9"/>
    <w:rsid w:val="00976DAA"/>
    <w:rsid w:val="00976F72"/>
    <w:rsid w:val="00977395"/>
    <w:rsid w:val="0097769D"/>
    <w:rsid w:val="00977703"/>
    <w:rsid w:val="0097770D"/>
    <w:rsid w:val="0097772B"/>
    <w:rsid w:val="0097786E"/>
    <w:rsid w:val="00977B44"/>
    <w:rsid w:val="00977C8B"/>
    <w:rsid w:val="00977DCC"/>
    <w:rsid w:val="00977E70"/>
    <w:rsid w:val="00977FBC"/>
    <w:rsid w:val="0098008C"/>
    <w:rsid w:val="009800C1"/>
    <w:rsid w:val="00980296"/>
    <w:rsid w:val="009802BC"/>
    <w:rsid w:val="009809A0"/>
    <w:rsid w:val="00980A3F"/>
    <w:rsid w:val="00980BEA"/>
    <w:rsid w:val="00980E75"/>
    <w:rsid w:val="009811CB"/>
    <w:rsid w:val="00981377"/>
    <w:rsid w:val="00981633"/>
    <w:rsid w:val="0098166A"/>
    <w:rsid w:val="00981786"/>
    <w:rsid w:val="009817CB"/>
    <w:rsid w:val="00981808"/>
    <w:rsid w:val="009818B9"/>
    <w:rsid w:val="00981C7F"/>
    <w:rsid w:val="00981CAE"/>
    <w:rsid w:val="00981CBC"/>
    <w:rsid w:val="00981D1E"/>
    <w:rsid w:val="00981E79"/>
    <w:rsid w:val="00981E88"/>
    <w:rsid w:val="00981FBE"/>
    <w:rsid w:val="009821F8"/>
    <w:rsid w:val="0098225E"/>
    <w:rsid w:val="00982272"/>
    <w:rsid w:val="00982347"/>
    <w:rsid w:val="00982372"/>
    <w:rsid w:val="009824B0"/>
    <w:rsid w:val="00982536"/>
    <w:rsid w:val="00982560"/>
    <w:rsid w:val="0098278E"/>
    <w:rsid w:val="009828F1"/>
    <w:rsid w:val="00982AC8"/>
    <w:rsid w:val="00982AE9"/>
    <w:rsid w:val="00982B99"/>
    <w:rsid w:val="00982CDE"/>
    <w:rsid w:val="00982EF0"/>
    <w:rsid w:val="00982EFE"/>
    <w:rsid w:val="00983034"/>
    <w:rsid w:val="0098309B"/>
    <w:rsid w:val="00983525"/>
    <w:rsid w:val="0098353F"/>
    <w:rsid w:val="00983564"/>
    <w:rsid w:val="00983614"/>
    <w:rsid w:val="0098367B"/>
    <w:rsid w:val="00983A58"/>
    <w:rsid w:val="00983A82"/>
    <w:rsid w:val="00983E0C"/>
    <w:rsid w:val="0098432C"/>
    <w:rsid w:val="00984357"/>
    <w:rsid w:val="009843AD"/>
    <w:rsid w:val="00984553"/>
    <w:rsid w:val="00984608"/>
    <w:rsid w:val="009846A2"/>
    <w:rsid w:val="009846E1"/>
    <w:rsid w:val="009846E6"/>
    <w:rsid w:val="00984750"/>
    <w:rsid w:val="009849D5"/>
    <w:rsid w:val="00984A16"/>
    <w:rsid w:val="00984AFE"/>
    <w:rsid w:val="00984B3C"/>
    <w:rsid w:val="00984C0D"/>
    <w:rsid w:val="00984DE6"/>
    <w:rsid w:val="00984E72"/>
    <w:rsid w:val="00984EB4"/>
    <w:rsid w:val="00985005"/>
    <w:rsid w:val="00985058"/>
    <w:rsid w:val="009851E5"/>
    <w:rsid w:val="00985229"/>
    <w:rsid w:val="009852A2"/>
    <w:rsid w:val="009852BC"/>
    <w:rsid w:val="0098568C"/>
    <w:rsid w:val="0098572D"/>
    <w:rsid w:val="00985872"/>
    <w:rsid w:val="00985A1F"/>
    <w:rsid w:val="00985A5B"/>
    <w:rsid w:val="00985DE0"/>
    <w:rsid w:val="0098611A"/>
    <w:rsid w:val="0098617E"/>
    <w:rsid w:val="00986797"/>
    <w:rsid w:val="009867F3"/>
    <w:rsid w:val="009869CD"/>
    <w:rsid w:val="00986BF8"/>
    <w:rsid w:val="00986CA1"/>
    <w:rsid w:val="00986F38"/>
    <w:rsid w:val="00986FD1"/>
    <w:rsid w:val="00987055"/>
    <w:rsid w:val="009873A2"/>
    <w:rsid w:val="009873C4"/>
    <w:rsid w:val="0098742B"/>
    <w:rsid w:val="009875DD"/>
    <w:rsid w:val="009875E8"/>
    <w:rsid w:val="0098770D"/>
    <w:rsid w:val="009877D7"/>
    <w:rsid w:val="0098798C"/>
    <w:rsid w:val="00987A62"/>
    <w:rsid w:val="00987AAE"/>
    <w:rsid w:val="00987B01"/>
    <w:rsid w:val="00987B05"/>
    <w:rsid w:val="00987B2E"/>
    <w:rsid w:val="00987C81"/>
    <w:rsid w:val="00987F7B"/>
    <w:rsid w:val="00987FF8"/>
    <w:rsid w:val="0099032B"/>
    <w:rsid w:val="0099046A"/>
    <w:rsid w:val="0099048A"/>
    <w:rsid w:val="009904E6"/>
    <w:rsid w:val="0099051D"/>
    <w:rsid w:val="009907C0"/>
    <w:rsid w:val="00990A7D"/>
    <w:rsid w:val="00990BDF"/>
    <w:rsid w:val="00990C06"/>
    <w:rsid w:val="0099100B"/>
    <w:rsid w:val="0099125C"/>
    <w:rsid w:val="00991331"/>
    <w:rsid w:val="0099163D"/>
    <w:rsid w:val="009916D7"/>
    <w:rsid w:val="00991776"/>
    <w:rsid w:val="009917EC"/>
    <w:rsid w:val="00991922"/>
    <w:rsid w:val="00991B68"/>
    <w:rsid w:val="00992095"/>
    <w:rsid w:val="009922FB"/>
    <w:rsid w:val="00992301"/>
    <w:rsid w:val="00992369"/>
    <w:rsid w:val="00992488"/>
    <w:rsid w:val="0099290E"/>
    <w:rsid w:val="009929B2"/>
    <w:rsid w:val="00992A84"/>
    <w:rsid w:val="00992AEE"/>
    <w:rsid w:val="00992C2E"/>
    <w:rsid w:val="0099323A"/>
    <w:rsid w:val="00993259"/>
    <w:rsid w:val="00993388"/>
    <w:rsid w:val="00993419"/>
    <w:rsid w:val="009934C7"/>
    <w:rsid w:val="00993757"/>
    <w:rsid w:val="00993896"/>
    <w:rsid w:val="00993E27"/>
    <w:rsid w:val="0099425D"/>
    <w:rsid w:val="0099437A"/>
    <w:rsid w:val="009946E9"/>
    <w:rsid w:val="009947A4"/>
    <w:rsid w:val="009948D1"/>
    <w:rsid w:val="00994D0B"/>
    <w:rsid w:val="00995270"/>
    <w:rsid w:val="00995298"/>
    <w:rsid w:val="00995426"/>
    <w:rsid w:val="00995477"/>
    <w:rsid w:val="00995698"/>
    <w:rsid w:val="00995918"/>
    <w:rsid w:val="00995922"/>
    <w:rsid w:val="009959FC"/>
    <w:rsid w:val="00995BA4"/>
    <w:rsid w:val="00996149"/>
    <w:rsid w:val="009961DC"/>
    <w:rsid w:val="0099655E"/>
    <w:rsid w:val="00996582"/>
    <w:rsid w:val="0099658B"/>
    <w:rsid w:val="0099659E"/>
    <w:rsid w:val="00996737"/>
    <w:rsid w:val="00996749"/>
    <w:rsid w:val="00996811"/>
    <w:rsid w:val="009968A9"/>
    <w:rsid w:val="00996975"/>
    <w:rsid w:val="0099698B"/>
    <w:rsid w:val="00996B42"/>
    <w:rsid w:val="00996C71"/>
    <w:rsid w:val="00996F11"/>
    <w:rsid w:val="009973A3"/>
    <w:rsid w:val="00997468"/>
    <w:rsid w:val="009974DE"/>
    <w:rsid w:val="009975D0"/>
    <w:rsid w:val="009976B8"/>
    <w:rsid w:val="0099797D"/>
    <w:rsid w:val="00997ACF"/>
    <w:rsid w:val="00997C3A"/>
    <w:rsid w:val="00997C91"/>
    <w:rsid w:val="00997D2A"/>
    <w:rsid w:val="00997E32"/>
    <w:rsid w:val="00997F81"/>
    <w:rsid w:val="009A015F"/>
    <w:rsid w:val="009A0215"/>
    <w:rsid w:val="009A03B5"/>
    <w:rsid w:val="009A03FD"/>
    <w:rsid w:val="009A0402"/>
    <w:rsid w:val="009A04B4"/>
    <w:rsid w:val="009A06A2"/>
    <w:rsid w:val="009A0986"/>
    <w:rsid w:val="009A09E7"/>
    <w:rsid w:val="009A0A8B"/>
    <w:rsid w:val="009A0E9B"/>
    <w:rsid w:val="009A0EAC"/>
    <w:rsid w:val="009A0EBD"/>
    <w:rsid w:val="009A0FE5"/>
    <w:rsid w:val="009A0FFA"/>
    <w:rsid w:val="009A10DE"/>
    <w:rsid w:val="009A120E"/>
    <w:rsid w:val="009A13D2"/>
    <w:rsid w:val="009A163D"/>
    <w:rsid w:val="009A18C0"/>
    <w:rsid w:val="009A19BC"/>
    <w:rsid w:val="009A1BA4"/>
    <w:rsid w:val="009A1E35"/>
    <w:rsid w:val="009A1F3F"/>
    <w:rsid w:val="009A20D0"/>
    <w:rsid w:val="009A21E6"/>
    <w:rsid w:val="009A2248"/>
    <w:rsid w:val="009A22D5"/>
    <w:rsid w:val="009A22EA"/>
    <w:rsid w:val="009A2339"/>
    <w:rsid w:val="009A24D7"/>
    <w:rsid w:val="009A2524"/>
    <w:rsid w:val="009A258D"/>
    <w:rsid w:val="009A2884"/>
    <w:rsid w:val="009A2AA1"/>
    <w:rsid w:val="009A2C59"/>
    <w:rsid w:val="009A2D4D"/>
    <w:rsid w:val="009A2DB3"/>
    <w:rsid w:val="009A2DEC"/>
    <w:rsid w:val="009A2FED"/>
    <w:rsid w:val="009A3026"/>
    <w:rsid w:val="009A3068"/>
    <w:rsid w:val="009A30CB"/>
    <w:rsid w:val="009A31EC"/>
    <w:rsid w:val="009A327C"/>
    <w:rsid w:val="009A3398"/>
    <w:rsid w:val="009A3462"/>
    <w:rsid w:val="009A35CC"/>
    <w:rsid w:val="009A36A3"/>
    <w:rsid w:val="009A3752"/>
    <w:rsid w:val="009A37E6"/>
    <w:rsid w:val="009A37EE"/>
    <w:rsid w:val="009A38D0"/>
    <w:rsid w:val="009A3C14"/>
    <w:rsid w:val="009A3CB6"/>
    <w:rsid w:val="009A401A"/>
    <w:rsid w:val="009A4142"/>
    <w:rsid w:val="009A4327"/>
    <w:rsid w:val="009A4381"/>
    <w:rsid w:val="009A43BE"/>
    <w:rsid w:val="009A454D"/>
    <w:rsid w:val="009A474B"/>
    <w:rsid w:val="009A4982"/>
    <w:rsid w:val="009A49E6"/>
    <w:rsid w:val="009A4BF7"/>
    <w:rsid w:val="009A4C3F"/>
    <w:rsid w:val="009A4D30"/>
    <w:rsid w:val="009A4E7F"/>
    <w:rsid w:val="009A500E"/>
    <w:rsid w:val="009A505E"/>
    <w:rsid w:val="009A50E4"/>
    <w:rsid w:val="009A51B7"/>
    <w:rsid w:val="009A535E"/>
    <w:rsid w:val="009A538F"/>
    <w:rsid w:val="009A57EE"/>
    <w:rsid w:val="009A57F7"/>
    <w:rsid w:val="009A5951"/>
    <w:rsid w:val="009A59AF"/>
    <w:rsid w:val="009A5A22"/>
    <w:rsid w:val="009A5A33"/>
    <w:rsid w:val="009A5A67"/>
    <w:rsid w:val="009A5AE6"/>
    <w:rsid w:val="009A61DF"/>
    <w:rsid w:val="009A63D4"/>
    <w:rsid w:val="009A649C"/>
    <w:rsid w:val="009A68A3"/>
    <w:rsid w:val="009A6978"/>
    <w:rsid w:val="009A6A83"/>
    <w:rsid w:val="009A6C53"/>
    <w:rsid w:val="009A7449"/>
    <w:rsid w:val="009A75F9"/>
    <w:rsid w:val="009A7612"/>
    <w:rsid w:val="009A7895"/>
    <w:rsid w:val="009A789D"/>
    <w:rsid w:val="009A7BD5"/>
    <w:rsid w:val="009A7C64"/>
    <w:rsid w:val="009A7D64"/>
    <w:rsid w:val="009A7F04"/>
    <w:rsid w:val="009A7FD7"/>
    <w:rsid w:val="009B018F"/>
    <w:rsid w:val="009B01B4"/>
    <w:rsid w:val="009B03E1"/>
    <w:rsid w:val="009B04B4"/>
    <w:rsid w:val="009B0597"/>
    <w:rsid w:val="009B0755"/>
    <w:rsid w:val="009B07DD"/>
    <w:rsid w:val="009B096F"/>
    <w:rsid w:val="009B0B87"/>
    <w:rsid w:val="009B0CDE"/>
    <w:rsid w:val="009B0E43"/>
    <w:rsid w:val="009B0F47"/>
    <w:rsid w:val="009B0F4B"/>
    <w:rsid w:val="009B11EB"/>
    <w:rsid w:val="009B124A"/>
    <w:rsid w:val="009B12FC"/>
    <w:rsid w:val="009B1307"/>
    <w:rsid w:val="009B13BF"/>
    <w:rsid w:val="009B1418"/>
    <w:rsid w:val="009B1444"/>
    <w:rsid w:val="009B183C"/>
    <w:rsid w:val="009B1D7B"/>
    <w:rsid w:val="009B1DFA"/>
    <w:rsid w:val="009B1EC1"/>
    <w:rsid w:val="009B202C"/>
    <w:rsid w:val="009B2246"/>
    <w:rsid w:val="009B2344"/>
    <w:rsid w:val="009B2487"/>
    <w:rsid w:val="009B24CD"/>
    <w:rsid w:val="009B2513"/>
    <w:rsid w:val="009B2608"/>
    <w:rsid w:val="009B2858"/>
    <w:rsid w:val="009B28F6"/>
    <w:rsid w:val="009B2988"/>
    <w:rsid w:val="009B2A73"/>
    <w:rsid w:val="009B2D56"/>
    <w:rsid w:val="009B2DF9"/>
    <w:rsid w:val="009B2EDC"/>
    <w:rsid w:val="009B2F13"/>
    <w:rsid w:val="009B310D"/>
    <w:rsid w:val="009B33F0"/>
    <w:rsid w:val="009B35A6"/>
    <w:rsid w:val="009B36BF"/>
    <w:rsid w:val="009B36EC"/>
    <w:rsid w:val="009B3724"/>
    <w:rsid w:val="009B3A44"/>
    <w:rsid w:val="009B3B2E"/>
    <w:rsid w:val="009B3C40"/>
    <w:rsid w:val="009B3F4D"/>
    <w:rsid w:val="009B4257"/>
    <w:rsid w:val="009B478B"/>
    <w:rsid w:val="009B47F0"/>
    <w:rsid w:val="009B4878"/>
    <w:rsid w:val="009B49C9"/>
    <w:rsid w:val="009B4AC5"/>
    <w:rsid w:val="009B4B26"/>
    <w:rsid w:val="009B4B3D"/>
    <w:rsid w:val="009B4C96"/>
    <w:rsid w:val="009B4DC6"/>
    <w:rsid w:val="009B4EBC"/>
    <w:rsid w:val="009B5077"/>
    <w:rsid w:val="009B50CD"/>
    <w:rsid w:val="009B512B"/>
    <w:rsid w:val="009B5148"/>
    <w:rsid w:val="009B5171"/>
    <w:rsid w:val="009B5404"/>
    <w:rsid w:val="009B557F"/>
    <w:rsid w:val="009B56A6"/>
    <w:rsid w:val="009B571D"/>
    <w:rsid w:val="009B573C"/>
    <w:rsid w:val="009B5809"/>
    <w:rsid w:val="009B5932"/>
    <w:rsid w:val="009B5AEA"/>
    <w:rsid w:val="009B5B89"/>
    <w:rsid w:val="009B5C07"/>
    <w:rsid w:val="009B5FFA"/>
    <w:rsid w:val="009B6162"/>
    <w:rsid w:val="009B6235"/>
    <w:rsid w:val="009B62D7"/>
    <w:rsid w:val="009B642F"/>
    <w:rsid w:val="009B6431"/>
    <w:rsid w:val="009B64AB"/>
    <w:rsid w:val="009B658D"/>
    <w:rsid w:val="009B6702"/>
    <w:rsid w:val="009B6B2A"/>
    <w:rsid w:val="009B6B68"/>
    <w:rsid w:val="009B6BEA"/>
    <w:rsid w:val="009B6C90"/>
    <w:rsid w:val="009B6E45"/>
    <w:rsid w:val="009B6EDF"/>
    <w:rsid w:val="009B6F2F"/>
    <w:rsid w:val="009B6F7D"/>
    <w:rsid w:val="009B7092"/>
    <w:rsid w:val="009B70C6"/>
    <w:rsid w:val="009B737E"/>
    <w:rsid w:val="009B73C2"/>
    <w:rsid w:val="009B7469"/>
    <w:rsid w:val="009B7484"/>
    <w:rsid w:val="009B752B"/>
    <w:rsid w:val="009B76AC"/>
    <w:rsid w:val="009B7A11"/>
    <w:rsid w:val="009B7BC1"/>
    <w:rsid w:val="009B7C90"/>
    <w:rsid w:val="009B7E5B"/>
    <w:rsid w:val="009B7E89"/>
    <w:rsid w:val="009C0173"/>
    <w:rsid w:val="009C0464"/>
    <w:rsid w:val="009C048C"/>
    <w:rsid w:val="009C05F7"/>
    <w:rsid w:val="009C0766"/>
    <w:rsid w:val="009C0770"/>
    <w:rsid w:val="009C092F"/>
    <w:rsid w:val="009C0B33"/>
    <w:rsid w:val="009C1030"/>
    <w:rsid w:val="009C1079"/>
    <w:rsid w:val="009C1117"/>
    <w:rsid w:val="009C1184"/>
    <w:rsid w:val="009C1357"/>
    <w:rsid w:val="009C17FC"/>
    <w:rsid w:val="009C1810"/>
    <w:rsid w:val="009C19A4"/>
    <w:rsid w:val="009C19C9"/>
    <w:rsid w:val="009C1B67"/>
    <w:rsid w:val="009C1D61"/>
    <w:rsid w:val="009C1F24"/>
    <w:rsid w:val="009C1F82"/>
    <w:rsid w:val="009C2060"/>
    <w:rsid w:val="009C2106"/>
    <w:rsid w:val="009C2209"/>
    <w:rsid w:val="009C2394"/>
    <w:rsid w:val="009C269E"/>
    <w:rsid w:val="009C29D7"/>
    <w:rsid w:val="009C29EF"/>
    <w:rsid w:val="009C2EBE"/>
    <w:rsid w:val="009C2F4E"/>
    <w:rsid w:val="009C2F8A"/>
    <w:rsid w:val="009C30D3"/>
    <w:rsid w:val="009C32FF"/>
    <w:rsid w:val="009C3347"/>
    <w:rsid w:val="009C3353"/>
    <w:rsid w:val="009C33D8"/>
    <w:rsid w:val="009C3557"/>
    <w:rsid w:val="009C36BE"/>
    <w:rsid w:val="009C3828"/>
    <w:rsid w:val="009C3831"/>
    <w:rsid w:val="009C384E"/>
    <w:rsid w:val="009C38D1"/>
    <w:rsid w:val="009C39C9"/>
    <w:rsid w:val="009C39F8"/>
    <w:rsid w:val="009C3BBA"/>
    <w:rsid w:val="009C3C2F"/>
    <w:rsid w:val="009C3D2E"/>
    <w:rsid w:val="009C3EFB"/>
    <w:rsid w:val="009C3FF2"/>
    <w:rsid w:val="009C404E"/>
    <w:rsid w:val="009C4098"/>
    <w:rsid w:val="009C412A"/>
    <w:rsid w:val="009C4221"/>
    <w:rsid w:val="009C4561"/>
    <w:rsid w:val="009C46E0"/>
    <w:rsid w:val="009C4838"/>
    <w:rsid w:val="009C4A3E"/>
    <w:rsid w:val="009C4A87"/>
    <w:rsid w:val="009C4C09"/>
    <w:rsid w:val="009C4E5B"/>
    <w:rsid w:val="009C4FFF"/>
    <w:rsid w:val="009C5074"/>
    <w:rsid w:val="009C5165"/>
    <w:rsid w:val="009C51AF"/>
    <w:rsid w:val="009C5251"/>
    <w:rsid w:val="009C52CD"/>
    <w:rsid w:val="009C56BD"/>
    <w:rsid w:val="009C573C"/>
    <w:rsid w:val="009C5982"/>
    <w:rsid w:val="009C599C"/>
    <w:rsid w:val="009C59E0"/>
    <w:rsid w:val="009C5B84"/>
    <w:rsid w:val="009C5BB1"/>
    <w:rsid w:val="009C5C62"/>
    <w:rsid w:val="009C5D88"/>
    <w:rsid w:val="009C5DE2"/>
    <w:rsid w:val="009C5E27"/>
    <w:rsid w:val="009C5EC9"/>
    <w:rsid w:val="009C6263"/>
    <w:rsid w:val="009C6511"/>
    <w:rsid w:val="009C6536"/>
    <w:rsid w:val="009C655B"/>
    <w:rsid w:val="009C675E"/>
    <w:rsid w:val="009C67F1"/>
    <w:rsid w:val="009C68F0"/>
    <w:rsid w:val="009C68F1"/>
    <w:rsid w:val="009C6907"/>
    <w:rsid w:val="009C6911"/>
    <w:rsid w:val="009C6B3F"/>
    <w:rsid w:val="009C6B78"/>
    <w:rsid w:val="009C6C1C"/>
    <w:rsid w:val="009C6C6F"/>
    <w:rsid w:val="009C6E33"/>
    <w:rsid w:val="009C712D"/>
    <w:rsid w:val="009C77F2"/>
    <w:rsid w:val="009C7862"/>
    <w:rsid w:val="009C78DD"/>
    <w:rsid w:val="009C7AD8"/>
    <w:rsid w:val="009C7BB9"/>
    <w:rsid w:val="009C7FD0"/>
    <w:rsid w:val="009D01A4"/>
    <w:rsid w:val="009D031E"/>
    <w:rsid w:val="009D0336"/>
    <w:rsid w:val="009D0717"/>
    <w:rsid w:val="009D0774"/>
    <w:rsid w:val="009D08B8"/>
    <w:rsid w:val="009D0A52"/>
    <w:rsid w:val="009D0B01"/>
    <w:rsid w:val="009D0D37"/>
    <w:rsid w:val="009D0D91"/>
    <w:rsid w:val="009D1182"/>
    <w:rsid w:val="009D12A0"/>
    <w:rsid w:val="009D1318"/>
    <w:rsid w:val="009D14B5"/>
    <w:rsid w:val="009D1A2E"/>
    <w:rsid w:val="009D1C54"/>
    <w:rsid w:val="009D1C7C"/>
    <w:rsid w:val="009D1D64"/>
    <w:rsid w:val="009D1E08"/>
    <w:rsid w:val="009D1EFB"/>
    <w:rsid w:val="009D1F73"/>
    <w:rsid w:val="009D20DD"/>
    <w:rsid w:val="009D25A1"/>
    <w:rsid w:val="009D2654"/>
    <w:rsid w:val="009D265C"/>
    <w:rsid w:val="009D2736"/>
    <w:rsid w:val="009D2757"/>
    <w:rsid w:val="009D2D3C"/>
    <w:rsid w:val="009D2DDB"/>
    <w:rsid w:val="009D2EB5"/>
    <w:rsid w:val="009D2F06"/>
    <w:rsid w:val="009D2F21"/>
    <w:rsid w:val="009D2FAA"/>
    <w:rsid w:val="009D2FB4"/>
    <w:rsid w:val="009D3017"/>
    <w:rsid w:val="009D3078"/>
    <w:rsid w:val="009D317C"/>
    <w:rsid w:val="009D326D"/>
    <w:rsid w:val="009D33A8"/>
    <w:rsid w:val="009D36F6"/>
    <w:rsid w:val="009D38F9"/>
    <w:rsid w:val="009D3A7D"/>
    <w:rsid w:val="009D3B6C"/>
    <w:rsid w:val="009D3BF0"/>
    <w:rsid w:val="009D3D3D"/>
    <w:rsid w:val="009D3E02"/>
    <w:rsid w:val="009D3EA2"/>
    <w:rsid w:val="009D3F2F"/>
    <w:rsid w:val="009D3FED"/>
    <w:rsid w:val="009D404F"/>
    <w:rsid w:val="009D40F1"/>
    <w:rsid w:val="009D412C"/>
    <w:rsid w:val="009D4238"/>
    <w:rsid w:val="009D42FD"/>
    <w:rsid w:val="009D443D"/>
    <w:rsid w:val="009D458C"/>
    <w:rsid w:val="009D46DB"/>
    <w:rsid w:val="009D4787"/>
    <w:rsid w:val="009D48B5"/>
    <w:rsid w:val="009D4986"/>
    <w:rsid w:val="009D49BE"/>
    <w:rsid w:val="009D4B4A"/>
    <w:rsid w:val="009D4B74"/>
    <w:rsid w:val="009D4BD5"/>
    <w:rsid w:val="009D4C5B"/>
    <w:rsid w:val="009D4F45"/>
    <w:rsid w:val="009D5059"/>
    <w:rsid w:val="009D542E"/>
    <w:rsid w:val="009D5486"/>
    <w:rsid w:val="009D5539"/>
    <w:rsid w:val="009D556C"/>
    <w:rsid w:val="009D55E4"/>
    <w:rsid w:val="009D5658"/>
    <w:rsid w:val="009D5860"/>
    <w:rsid w:val="009D5A31"/>
    <w:rsid w:val="009D5AC1"/>
    <w:rsid w:val="009D5B99"/>
    <w:rsid w:val="009D5BB1"/>
    <w:rsid w:val="009D5CD0"/>
    <w:rsid w:val="009D5CDE"/>
    <w:rsid w:val="009D5E0D"/>
    <w:rsid w:val="009D6193"/>
    <w:rsid w:val="009D61AA"/>
    <w:rsid w:val="009D627F"/>
    <w:rsid w:val="009D6285"/>
    <w:rsid w:val="009D64B1"/>
    <w:rsid w:val="009D67C3"/>
    <w:rsid w:val="009D67FF"/>
    <w:rsid w:val="009D6834"/>
    <w:rsid w:val="009D6A41"/>
    <w:rsid w:val="009D6B20"/>
    <w:rsid w:val="009D6B32"/>
    <w:rsid w:val="009D6C3D"/>
    <w:rsid w:val="009D6D1C"/>
    <w:rsid w:val="009D6D8F"/>
    <w:rsid w:val="009D6E3C"/>
    <w:rsid w:val="009D6EA9"/>
    <w:rsid w:val="009D6F2E"/>
    <w:rsid w:val="009D707C"/>
    <w:rsid w:val="009D7400"/>
    <w:rsid w:val="009D7420"/>
    <w:rsid w:val="009D75C8"/>
    <w:rsid w:val="009D7647"/>
    <w:rsid w:val="009D77C3"/>
    <w:rsid w:val="009D7897"/>
    <w:rsid w:val="009D7A92"/>
    <w:rsid w:val="009D7B06"/>
    <w:rsid w:val="009D7BB5"/>
    <w:rsid w:val="009D7BDD"/>
    <w:rsid w:val="009D7BF2"/>
    <w:rsid w:val="009D7D54"/>
    <w:rsid w:val="009D7D65"/>
    <w:rsid w:val="009D7FDD"/>
    <w:rsid w:val="009E0134"/>
    <w:rsid w:val="009E0498"/>
    <w:rsid w:val="009E06B3"/>
    <w:rsid w:val="009E071B"/>
    <w:rsid w:val="009E074D"/>
    <w:rsid w:val="009E075B"/>
    <w:rsid w:val="009E07BB"/>
    <w:rsid w:val="009E0881"/>
    <w:rsid w:val="009E0963"/>
    <w:rsid w:val="009E09CC"/>
    <w:rsid w:val="009E0A36"/>
    <w:rsid w:val="009E0B40"/>
    <w:rsid w:val="009E0B72"/>
    <w:rsid w:val="009E0B74"/>
    <w:rsid w:val="009E0B9E"/>
    <w:rsid w:val="009E0E14"/>
    <w:rsid w:val="009E0EFC"/>
    <w:rsid w:val="009E1035"/>
    <w:rsid w:val="009E10A8"/>
    <w:rsid w:val="009E1207"/>
    <w:rsid w:val="009E13DF"/>
    <w:rsid w:val="009E149F"/>
    <w:rsid w:val="009E14E6"/>
    <w:rsid w:val="009E1517"/>
    <w:rsid w:val="009E1541"/>
    <w:rsid w:val="009E17C1"/>
    <w:rsid w:val="009E1886"/>
    <w:rsid w:val="009E190C"/>
    <w:rsid w:val="009E19CA"/>
    <w:rsid w:val="009E1A54"/>
    <w:rsid w:val="009E1B04"/>
    <w:rsid w:val="009E1BCF"/>
    <w:rsid w:val="009E1CA0"/>
    <w:rsid w:val="009E1CAB"/>
    <w:rsid w:val="009E1D27"/>
    <w:rsid w:val="009E1E68"/>
    <w:rsid w:val="009E1EAD"/>
    <w:rsid w:val="009E1F1D"/>
    <w:rsid w:val="009E1F31"/>
    <w:rsid w:val="009E1F7C"/>
    <w:rsid w:val="009E1FAA"/>
    <w:rsid w:val="009E219C"/>
    <w:rsid w:val="009E2236"/>
    <w:rsid w:val="009E231A"/>
    <w:rsid w:val="009E256F"/>
    <w:rsid w:val="009E26E6"/>
    <w:rsid w:val="009E27E9"/>
    <w:rsid w:val="009E28E4"/>
    <w:rsid w:val="009E29D9"/>
    <w:rsid w:val="009E2B6F"/>
    <w:rsid w:val="009E2B8F"/>
    <w:rsid w:val="009E2BA3"/>
    <w:rsid w:val="009E2D7F"/>
    <w:rsid w:val="009E2E9B"/>
    <w:rsid w:val="009E3133"/>
    <w:rsid w:val="009E3175"/>
    <w:rsid w:val="009E348E"/>
    <w:rsid w:val="009E35E9"/>
    <w:rsid w:val="009E395A"/>
    <w:rsid w:val="009E3A0B"/>
    <w:rsid w:val="009E3A65"/>
    <w:rsid w:val="009E3A96"/>
    <w:rsid w:val="009E3B36"/>
    <w:rsid w:val="009E3BCB"/>
    <w:rsid w:val="009E3C38"/>
    <w:rsid w:val="009E3DA3"/>
    <w:rsid w:val="009E3EF5"/>
    <w:rsid w:val="009E4022"/>
    <w:rsid w:val="009E406C"/>
    <w:rsid w:val="009E4092"/>
    <w:rsid w:val="009E41EA"/>
    <w:rsid w:val="009E46FA"/>
    <w:rsid w:val="009E4846"/>
    <w:rsid w:val="009E4B3F"/>
    <w:rsid w:val="009E4EC7"/>
    <w:rsid w:val="009E51A8"/>
    <w:rsid w:val="009E5219"/>
    <w:rsid w:val="009E525B"/>
    <w:rsid w:val="009E52E6"/>
    <w:rsid w:val="009E54E9"/>
    <w:rsid w:val="009E56B9"/>
    <w:rsid w:val="009E577E"/>
    <w:rsid w:val="009E5B2A"/>
    <w:rsid w:val="009E5B73"/>
    <w:rsid w:val="009E5BC6"/>
    <w:rsid w:val="009E5C91"/>
    <w:rsid w:val="009E5CCF"/>
    <w:rsid w:val="009E5E95"/>
    <w:rsid w:val="009E5EA6"/>
    <w:rsid w:val="009E5EC5"/>
    <w:rsid w:val="009E5ECD"/>
    <w:rsid w:val="009E5F99"/>
    <w:rsid w:val="009E60C6"/>
    <w:rsid w:val="009E6359"/>
    <w:rsid w:val="009E643D"/>
    <w:rsid w:val="009E64A4"/>
    <w:rsid w:val="009E6690"/>
    <w:rsid w:val="009E674C"/>
    <w:rsid w:val="009E6DB5"/>
    <w:rsid w:val="009E6F61"/>
    <w:rsid w:val="009E6F67"/>
    <w:rsid w:val="009E6FE8"/>
    <w:rsid w:val="009E7102"/>
    <w:rsid w:val="009E7278"/>
    <w:rsid w:val="009E72D3"/>
    <w:rsid w:val="009E72E0"/>
    <w:rsid w:val="009E74D3"/>
    <w:rsid w:val="009E7590"/>
    <w:rsid w:val="009E77A0"/>
    <w:rsid w:val="009E7914"/>
    <w:rsid w:val="009E793F"/>
    <w:rsid w:val="009E7A85"/>
    <w:rsid w:val="009E7A96"/>
    <w:rsid w:val="009E7AE5"/>
    <w:rsid w:val="009E7B02"/>
    <w:rsid w:val="009E7BD3"/>
    <w:rsid w:val="009E7C32"/>
    <w:rsid w:val="009E7ED9"/>
    <w:rsid w:val="009E7EF9"/>
    <w:rsid w:val="009F0333"/>
    <w:rsid w:val="009F0389"/>
    <w:rsid w:val="009F0421"/>
    <w:rsid w:val="009F04F4"/>
    <w:rsid w:val="009F051C"/>
    <w:rsid w:val="009F0588"/>
    <w:rsid w:val="009F05A5"/>
    <w:rsid w:val="009F05F7"/>
    <w:rsid w:val="009F073D"/>
    <w:rsid w:val="009F0742"/>
    <w:rsid w:val="009F07A2"/>
    <w:rsid w:val="009F08C1"/>
    <w:rsid w:val="009F093A"/>
    <w:rsid w:val="009F09B3"/>
    <w:rsid w:val="009F0A4C"/>
    <w:rsid w:val="009F0C44"/>
    <w:rsid w:val="009F0CED"/>
    <w:rsid w:val="009F0D3F"/>
    <w:rsid w:val="009F0E83"/>
    <w:rsid w:val="009F0EC5"/>
    <w:rsid w:val="009F1035"/>
    <w:rsid w:val="009F10A8"/>
    <w:rsid w:val="009F10E1"/>
    <w:rsid w:val="009F10F0"/>
    <w:rsid w:val="009F1311"/>
    <w:rsid w:val="009F140F"/>
    <w:rsid w:val="009F1559"/>
    <w:rsid w:val="009F185D"/>
    <w:rsid w:val="009F212E"/>
    <w:rsid w:val="009F2354"/>
    <w:rsid w:val="009F237D"/>
    <w:rsid w:val="009F243D"/>
    <w:rsid w:val="009F249E"/>
    <w:rsid w:val="009F25A1"/>
    <w:rsid w:val="009F260D"/>
    <w:rsid w:val="009F2876"/>
    <w:rsid w:val="009F29D9"/>
    <w:rsid w:val="009F2A5F"/>
    <w:rsid w:val="009F2AFB"/>
    <w:rsid w:val="009F2BE1"/>
    <w:rsid w:val="009F2C95"/>
    <w:rsid w:val="009F2CE4"/>
    <w:rsid w:val="009F2D17"/>
    <w:rsid w:val="009F2FB1"/>
    <w:rsid w:val="009F30EB"/>
    <w:rsid w:val="009F30FD"/>
    <w:rsid w:val="009F3300"/>
    <w:rsid w:val="009F368D"/>
    <w:rsid w:val="009F37AE"/>
    <w:rsid w:val="009F37EB"/>
    <w:rsid w:val="009F3889"/>
    <w:rsid w:val="009F3B1F"/>
    <w:rsid w:val="009F415C"/>
    <w:rsid w:val="009F4200"/>
    <w:rsid w:val="009F43E7"/>
    <w:rsid w:val="009F46E0"/>
    <w:rsid w:val="009F48EE"/>
    <w:rsid w:val="009F4990"/>
    <w:rsid w:val="009F4A07"/>
    <w:rsid w:val="009F4A2A"/>
    <w:rsid w:val="009F4A7C"/>
    <w:rsid w:val="009F4BC1"/>
    <w:rsid w:val="009F4DB9"/>
    <w:rsid w:val="009F4F5C"/>
    <w:rsid w:val="009F4F80"/>
    <w:rsid w:val="009F4FEA"/>
    <w:rsid w:val="009F50CA"/>
    <w:rsid w:val="009F510D"/>
    <w:rsid w:val="009F5247"/>
    <w:rsid w:val="009F53A1"/>
    <w:rsid w:val="009F5518"/>
    <w:rsid w:val="009F56DB"/>
    <w:rsid w:val="009F5784"/>
    <w:rsid w:val="009F57B0"/>
    <w:rsid w:val="009F5857"/>
    <w:rsid w:val="009F598A"/>
    <w:rsid w:val="009F5A1B"/>
    <w:rsid w:val="009F5FF5"/>
    <w:rsid w:val="009F6024"/>
    <w:rsid w:val="009F621E"/>
    <w:rsid w:val="009F62F1"/>
    <w:rsid w:val="009F630B"/>
    <w:rsid w:val="009F63B9"/>
    <w:rsid w:val="009F63DC"/>
    <w:rsid w:val="009F6529"/>
    <w:rsid w:val="009F65E9"/>
    <w:rsid w:val="009F67D3"/>
    <w:rsid w:val="009F6D82"/>
    <w:rsid w:val="009F6E3D"/>
    <w:rsid w:val="009F6FCC"/>
    <w:rsid w:val="009F702F"/>
    <w:rsid w:val="009F70D2"/>
    <w:rsid w:val="009F7122"/>
    <w:rsid w:val="009F74DA"/>
    <w:rsid w:val="009F7562"/>
    <w:rsid w:val="009F7696"/>
    <w:rsid w:val="009F7885"/>
    <w:rsid w:val="009F7BCB"/>
    <w:rsid w:val="009F7C28"/>
    <w:rsid w:val="009F7DB4"/>
    <w:rsid w:val="009F7DEB"/>
    <w:rsid w:val="009F7F1C"/>
    <w:rsid w:val="00A00055"/>
    <w:rsid w:val="00A000EE"/>
    <w:rsid w:val="00A002CF"/>
    <w:rsid w:val="00A004FF"/>
    <w:rsid w:val="00A005CF"/>
    <w:rsid w:val="00A00985"/>
    <w:rsid w:val="00A00B5C"/>
    <w:rsid w:val="00A010C0"/>
    <w:rsid w:val="00A0116F"/>
    <w:rsid w:val="00A0143C"/>
    <w:rsid w:val="00A0191D"/>
    <w:rsid w:val="00A019B9"/>
    <w:rsid w:val="00A01A35"/>
    <w:rsid w:val="00A01AC9"/>
    <w:rsid w:val="00A01BB8"/>
    <w:rsid w:val="00A01CD5"/>
    <w:rsid w:val="00A01D3A"/>
    <w:rsid w:val="00A01DE3"/>
    <w:rsid w:val="00A01F6D"/>
    <w:rsid w:val="00A01F96"/>
    <w:rsid w:val="00A0211F"/>
    <w:rsid w:val="00A0216F"/>
    <w:rsid w:val="00A022FC"/>
    <w:rsid w:val="00A023D9"/>
    <w:rsid w:val="00A0240B"/>
    <w:rsid w:val="00A024DF"/>
    <w:rsid w:val="00A025C3"/>
    <w:rsid w:val="00A025EB"/>
    <w:rsid w:val="00A0263A"/>
    <w:rsid w:val="00A026D1"/>
    <w:rsid w:val="00A0274F"/>
    <w:rsid w:val="00A02887"/>
    <w:rsid w:val="00A02D90"/>
    <w:rsid w:val="00A02F5B"/>
    <w:rsid w:val="00A02FFD"/>
    <w:rsid w:val="00A031BF"/>
    <w:rsid w:val="00A032BF"/>
    <w:rsid w:val="00A03699"/>
    <w:rsid w:val="00A0382B"/>
    <w:rsid w:val="00A038DD"/>
    <w:rsid w:val="00A038F1"/>
    <w:rsid w:val="00A038FA"/>
    <w:rsid w:val="00A0399A"/>
    <w:rsid w:val="00A03B2E"/>
    <w:rsid w:val="00A03C1C"/>
    <w:rsid w:val="00A03C9D"/>
    <w:rsid w:val="00A03FED"/>
    <w:rsid w:val="00A04377"/>
    <w:rsid w:val="00A0453C"/>
    <w:rsid w:val="00A0476E"/>
    <w:rsid w:val="00A04861"/>
    <w:rsid w:val="00A04892"/>
    <w:rsid w:val="00A0489A"/>
    <w:rsid w:val="00A048FF"/>
    <w:rsid w:val="00A0490B"/>
    <w:rsid w:val="00A04952"/>
    <w:rsid w:val="00A04E39"/>
    <w:rsid w:val="00A04EB2"/>
    <w:rsid w:val="00A04F4B"/>
    <w:rsid w:val="00A05238"/>
    <w:rsid w:val="00A0571A"/>
    <w:rsid w:val="00A05735"/>
    <w:rsid w:val="00A05767"/>
    <w:rsid w:val="00A05986"/>
    <w:rsid w:val="00A05B4F"/>
    <w:rsid w:val="00A05BA0"/>
    <w:rsid w:val="00A05D44"/>
    <w:rsid w:val="00A05E7A"/>
    <w:rsid w:val="00A06305"/>
    <w:rsid w:val="00A06842"/>
    <w:rsid w:val="00A068A9"/>
    <w:rsid w:val="00A068C5"/>
    <w:rsid w:val="00A06C0B"/>
    <w:rsid w:val="00A06F57"/>
    <w:rsid w:val="00A07007"/>
    <w:rsid w:val="00A071EA"/>
    <w:rsid w:val="00A0722D"/>
    <w:rsid w:val="00A072F4"/>
    <w:rsid w:val="00A074B0"/>
    <w:rsid w:val="00A074E0"/>
    <w:rsid w:val="00A0755C"/>
    <w:rsid w:val="00A07A41"/>
    <w:rsid w:val="00A07ABA"/>
    <w:rsid w:val="00A07B36"/>
    <w:rsid w:val="00A07CB4"/>
    <w:rsid w:val="00A07D27"/>
    <w:rsid w:val="00A07D67"/>
    <w:rsid w:val="00A07ED3"/>
    <w:rsid w:val="00A10050"/>
    <w:rsid w:val="00A10157"/>
    <w:rsid w:val="00A10211"/>
    <w:rsid w:val="00A103BB"/>
    <w:rsid w:val="00A1040E"/>
    <w:rsid w:val="00A10410"/>
    <w:rsid w:val="00A1058F"/>
    <w:rsid w:val="00A10695"/>
    <w:rsid w:val="00A10B2C"/>
    <w:rsid w:val="00A10CB7"/>
    <w:rsid w:val="00A10D5E"/>
    <w:rsid w:val="00A10DE9"/>
    <w:rsid w:val="00A10E4C"/>
    <w:rsid w:val="00A1135C"/>
    <w:rsid w:val="00A11360"/>
    <w:rsid w:val="00A114AA"/>
    <w:rsid w:val="00A11502"/>
    <w:rsid w:val="00A11508"/>
    <w:rsid w:val="00A1151C"/>
    <w:rsid w:val="00A116FE"/>
    <w:rsid w:val="00A1173F"/>
    <w:rsid w:val="00A119F3"/>
    <w:rsid w:val="00A11C35"/>
    <w:rsid w:val="00A11CF0"/>
    <w:rsid w:val="00A11DC5"/>
    <w:rsid w:val="00A11E42"/>
    <w:rsid w:val="00A11EB1"/>
    <w:rsid w:val="00A11EF8"/>
    <w:rsid w:val="00A11F5C"/>
    <w:rsid w:val="00A120B9"/>
    <w:rsid w:val="00A120C6"/>
    <w:rsid w:val="00A1226C"/>
    <w:rsid w:val="00A122E9"/>
    <w:rsid w:val="00A122F3"/>
    <w:rsid w:val="00A1256B"/>
    <w:rsid w:val="00A1283F"/>
    <w:rsid w:val="00A12855"/>
    <w:rsid w:val="00A12A51"/>
    <w:rsid w:val="00A12AAC"/>
    <w:rsid w:val="00A12AD5"/>
    <w:rsid w:val="00A12C5D"/>
    <w:rsid w:val="00A12CA6"/>
    <w:rsid w:val="00A12DE5"/>
    <w:rsid w:val="00A12DF8"/>
    <w:rsid w:val="00A12DF9"/>
    <w:rsid w:val="00A13065"/>
    <w:rsid w:val="00A13226"/>
    <w:rsid w:val="00A133BF"/>
    <w:rsid w:val="00A13524"/>
    <w:rsid w:val="00A13538"/>
    <w:rsid w:val="00A137BA"/>
    <w:rsid w:val="00A137CF"/>
    <w:rsid w:val="00A139AD"/>
    <w:rsid w:val="00A13B1F"/>
    <w:rsid w:val="00A13D59"/>
    <w:rsid w:val="00A13E4D"/>
    <w:rsid w:val="00A13F1E"/>
    <w:rsid w:val="00A1400B"/>
    <w:rsid w:val="00A14025"/>
    <w:rsid w:val="00A141BC"/>
    <w:rsid w:val="00A141CD"/>
    <w:rsid w:val="00A143D6"/>
    <w:rsid w:val="00A14431"/>
    <w:rsid w:val="00A14439"/>
    <w:rsid w:val="00A14472"/>
    <w:rsid w:val="00A1464D"/>
    <w:rsid w:val="00A1479D"/>
    <w:rsid w:val="00A14901"/>
    <w:rsid w:val="00A14A5A"/>
    <w:rsid w:val="00A14B3B"/>
    <w:rsid w:val="00A14F83"/>
    <w:rsid w:val="00A15146"/>
    <w:rsid w:val="00A15388"/>
    <w:rsid w:val="00A154A7"/>
    <w:rsid w:val="00A155E9"/>
    <w:rsid w:val="00A15623"/>
    <w:rsid w:val="00A156D1"/>
    <w:rsid w:val="00A15807"/>
    <w:rsid w:val="00A15915"/>
    <w:rsid w:val="00A15987"/>
    <w:rsid w:val="00A159F1"/>
    <w:rsid w:val="00A15C5F"/>
    <w:rsid w:val="00A15C8F"/>
    <w:rsid w:val="00A15F95"/>
    <w:rsid w:val="00A15FEA"/>
    <w:rsid w:val="00A16149"/>
    <w:rsid w:val="00A1618A"/>
    <w:rsid w:val="00A161DC"/>
    <w:rsid w:val="00A163ED"/>
    <w:rsid w:val="00A16446"/>
    <w:rsid w:val="00A1648C"/>
    <w:rsid w:val="00A164D3"/>
    <w:rsid w:val="00A16661"/>
    <w:rsid w:val="00A166AB"/>
    <w:rsid w:val="00A16769"/>
    <w:rsid w:val="00A167C0"/>
    <w:rsid w:val="00A16A73"/>
    <w:rsid w:val="00A16FAF"/>
    <w:rsid w:val="00A16FB9"/>
    <w:rsid w:val="00A17144"/>
    <w:rsid w:val="00A17220"/>
    <w:rsid w:val="00A17421"/>
    <w:rsid w:val="00A17476"/>
    <w:rsid w:val="00A17559"/>
    <w:rsid w:val="00A1787E"/>
    <w:rsid w:val="00A17969"/>
    <w:rsid w:val="00A1799A"/>
    <w:rsid w:val="00A179D0"/>
    <w:rsid w:val="00A179F1"/>
    <w:rsid w:val="00A17AEE"/>
    <w:rsid w:val="00A17C4A"/>
    <w:rsid w:val="00A17C63"/>
    <w:rsid w:val="00A17EA2"/>
    <w:rsid w:val="00A2000F"/>
    <w:rsid w:val="00A20100"/>
    <w:rsid w:val="00A201F1"/>
    <w:rsid w:val="00A202C5"/>
    <w:rsid w:val="00A202EE"/>
    <w:rsid w:val="00A2068E"/>
    <w:rsid w:val="00A2081D"/>
    <w:rsid w:val="00A20833"/>
    <w:rsid w:val="00A209FC"/>
    <w:rsid w:val="00A20AD7"/>
    <w:rsid w:val="00A20DE5"/>
    <w:rsid w:val="00A20ED1"/>
    <w:rsid w:val="00A20F30"/>
    <w:rsid w:val="00A20F5A"/>
    <w:rsid w:val="00A210BA"/>
    <w:rsid w:val="00A211F0"/>
    <w:rsid w:val="00A2132E"/>
    <w:rsid w:val="00A216A3"/>
    <w:rsid w:val="00A216FE"/>
    <w:rsid w:val="00A21785"/>
    <w:rsid w:val="00A2179B"/>
    <w:rsid w:val="00A21871"/>
    <w:rsid w:val="00A21BE2"/>
    <w:rsid w:val="00A21C15"/>
    <w:rsid w:val="00A21C28"/>
    <w:rsid w:val="00A21CF3"/>
    <w:rsid w:val="00A21D93"/>
    <w:rsid w:val="00A21F5D"/>
    <w:rsid w:val="00A21FF3"/>
    <w:rsid w:val="00A22083"/>
    <w:rsid w:val="00A22183"/>
    <w:rsid w:val="00A221B5"/>
    <w:rsid w:val="00A22227"/>
    <w:rsid w:val="00A22419"/>
    <w:rsid w:val="00A22457"/>
    <w:rsid w:val="00A2246C"/>
    <w:rsid w:val="00A22608"/>
    <w:rsid w:val="00A2292A"/>
    <w:rsid w:val="00A22C65"/>
    <w:rsid w:val="00A22C69"/>
    <w:rsid w:val="00A22C80"/>
    <w:rsid w:val="00A22CB4"/>
    <w:rsid w:val="00A22ED9"/>
    <w:rsid w:val="00A2319C"/>
    <w:rsid w:val="00A23368"/>
    <w:rsid w:val="00A2340E"/>
    <w:rsid w:val="00A23445"/>
    <w:rsid w:val="00A23533"/>
    <w:rsid w:val="00A23586"/>
    <w:rsid w:val="00A235A1"/>
    <w:rsid w:val="00A23734"/>
    <w:rsid w:val="00A23771"/>
    <w:rsid w:val="00A239D1"/>
    <w:rsid w:val="00A23AE5"/>
    <w:rsid w:val="00A23B5B"/>
    <w:rsid w:val="00A23BE6"/>
    <w:rsid w:val="00A23C82"/>
    <w:rsid w:val="00A23F3D"/>
    <w:rsid w:val="00A23FBD"/>
    <w:rsid w:val="00A23FED"/>
    <w:rsid w:val="00A240A2"/>
    <w:rsid w:val="00A241DA"/>
    <w:rsid w:val="00A2428C"/>
    <w:rsid w:val="00A2456B"/>
    <w:rsid w:val="00A246BC"/>
    <w:rsid w:val="00A2477A"/>
    <w:rsid w:val="00A2480A"/>
    <w:rsid w:val="00A2488D"/>
    <w:rsid w:val="00A24916"/>
    <w:rsid w:val="00A2493F"/>
    <w:rsid w:val="00A24980"/>
    <w:rsid w:val="00A24A15"/>
    <w:rsid w:val="00A250BA"/>
    <w:rsid w:val="00A25391"/>
    <w:rsid w:val="00A253B5"/>
    <w:rsid w:val="00A258C9"/>
    <w:rsid w:val="00A2596A"/>
    <w:rsid w:val="00A25B40"/>
    <w:rsid w:val="00A25D7E"/>
    <w:rsid w:val="00A25DA4"/>
    <w:rsid w:val="00A26068"/>
    <w:rsid w:val="00A260AE"/>
    <w:rsid w:val="00A261B0"/>
    <w:rsid w:val="00A2627B"/>
    <w:rsid w:val="00A26323"/>
    <w:rsid w:val="00A263B7"/>
    <w:rsid w:val="00A263C8"/>
    <w:rsid w:val="00A26685"/>
    <w:rsid w:val="00A26868"/>
    <w:rsid w:val="00A26991"/>
    <w:rsid w:val="00A26A52"/>
    <w:rsid w:val="00A26A87"/>
    <w:rsid w:val="00A26BCB"/>
    <w:rsid w:val="00A26C62"/>
    <w:rsid w:val="00A26CC5"/>
    <w:rsid w:val="00A26CDA"/>
    <w:rsid w:val="00A26DA0"/>
    <w:rsid w:val="00A26E8D"/>
    <w:rsid w:val="00A26F37"/>
    <w:rsid w:val="00A26F49"/>
    <w:rsid w:val="00A27077"/>
    <w:rsid w:val="00A271BF"/>
    <w:rsid w:val="00A271CD"/>
    <w:rsid w:val="00A271FF"/>
    <w:rsid w:val="00A272B3"/>
    <w:rsid w:val="00A27324"/>
    <w:rsid w:val="00A27483"/>
    <w:rsid w:val="00A276C5"/>
    <w:rsid w:val="00A27784"/>
    <w:rsid w:val="00A279BE"/>
    <w:rsid w:val="00A279E5"/>
    <w:rsid w:val="00A27A85"/>
    <w:rsid w:val="00A27AB1"/>
    <w:rsid w:val="00A27B81"/>
    <w:rsid w:val="00A27FA3"/>
    <w:rsid w:val="00A30115"/>
    <w:rsid w:val="00A30180"/>
    <w:rsid w:val="00A301CE"/>
    <w:rsid w:val="00A30234"/>
    <w:rsid w:val="00A30297"/>
    <w:rsid w:val="00A3043C"/>
    <w:rsid w:val="00A3058B"/>
    <w:rsid w:val="00A305A8"/>
    <w:rsid w:val="00A3067B"/>
    <w:rsid w:val="00A30764"/>
    <w:rsid w:val="00A307DE"/>
    <w:rsid w:val="00A309CE"/>
    <w:rsid w:val="00A30A08"/>
    <w:rsid w:val="00A30DF9"/>
    <w:rsid w:val="00A30EBC"/>
    <w:rsid w:val="00A31071"/>
    <w:rsid w:val="00A3109B"/>
    <w:rsid w:val="00A310EE"/>
    <w:rsid w:val="00A3126C"/>
    <w:rsid w:val="00A31356"/>
    <w:rsid w:val="00A3146D"/>
    <w:rsid w:val="00A314E2"/>
    <w:rsid w:val="00A31532"/>
    <w:rsid w:val="00A316CE"/>
    <w:rsid w:val="00A3188A"/>
    <w:rsid w:val="00A31A6F"/>
    <w:rsid w:val="00A31B57"/>
    <w:rsid w:val="00A31BEC"/>
    <w:rsid w:val="00A31CEE"/>
    <w:rsid w:val="00A31DE6"/>
    <w:rsid w:val="00A31EFB"/>
    <w:rsid w:val="00A32062"/>
    <w:rsid w:val="00A3228F"/>
    <w:rsid w:val="00A322DB"/>
    <w:rsid w:val="00A3233E"/>
    <w:rsid w:val="00A32370"/>
    <w:rsid w:val="00A32398"/>
    <w:rsid w:val="00A323C3"/>
    <w:rsid w:val="00A32506"/>
    <w:rsid w:val="00A32582"/>
    <w:rsid w:val="00A325CC"/>
    <w:rsid w:val="00A325E5"/>
    <w:rsid w:val="00A32941"/>
    <w:rsid w:val="00A329CD"/>
    <w:rsid w:val="00A32E4D"/>
    <w:rsid w:val="00A333BC"/>
    <w:rsid w:val="00A33545"/>
    <w:rsid w:val="00A3390D"/>
    <w:rsid w:val="00A33999"/>
    <w:rsid w:val="00A339D9"/>
    <w:rsid w:val="00A33ACD"/>
    <w:rsid w:val="00A33B5A"/>
    <w:rsid w:val="00A33D2A"/>
    <w:rsid w:val="00A33E07"/>
    <w:rsid w:val="00A33FC4"/>
    <w:rsid w:val="00A34265"/>
    <w:rsid w:val="00A34665"/>
    <w:rsid w:val="00A34744"/>
    <w:rsid w:val="00A3474B"/>
    <w:rsid w:val="00A347BE"/>
    <w:rsid w:val="00A34858"/>
    <w:rsid w:val="00A34894"/>
    <w:rsid w:val="00A348C6"/>
    <w:rsid w:val="00A3490E"/>
    <w:rsid w:val="00A34A28"/>
    <w:rsid w:val="00A34BA5"/>
    <w:rsid w:val="00A34C9F"/>
    <w:rsid w:val="00A34CC3"/>
    <w:rsid w:val="00A34CE8"/>
    <w:rsid w:val="00A3501D"/>
    <w:rsid w:val="00A350EE"/>
    <w:rsid w:val="00A35258"/>
    <w:rsid w:val="00A352A9"/>
    <w:rsid w:val="00A352D7"/>
    <w:rsid w:val="00A3530D"/>
    <w:rsid w:val="00A353F8"/>
    <w:rsid w:val="00A35497"/>
    <w:rsid w:val="00A35685"/>
    <w:rsid w:val="00A3579D"/>
    <w:rsid w:val="00A357D3"/>
    <w:rsid w:val="00A35801"/>
    <w:rsid w:val="00A35957"/>
    <w:rsid w:val="00A35A3A"/>
    <w:rsid w:val="00A35A4F"/>
    <w:rsid w:val="00A35A56"/>
    <w:rsid w:val="00A35BBF"/>
    <w:rsid w:val="00A35C2A"/>
    <w:rsid w:val="00A35C4F"/>
    <w:rsid w:val="00A35C54"/>
    <w:rsid w:val="00A35D54"/>
    <w:rsid w:val="00A35F34"/>
    <w:rsid w:val="00A35FB0"/>
    <w:rsid w:val="00A361EE"/>
    <w:rsid w:val="00A36293"/>
    <w:rsid w:val="00A362B6"/>
    <w:rsid w:val="00A363CD"/>
    <w:rsid w:val="00A365C4"/>
    <w:rsid w:val="00A366A5"/>
    <w:rsid w:val="00A368B7"/>
    <w:rsid w:val="00A36E65"/>
    <w:rsid w:val="00A36F2D"/>
    <w:rsid w:val="00A3717B"/>
    <w:rsid w:val="00A3736D"/>
    <w:rsid w:val="00A373C4"/>
    <w:rsid w:val="00A373CE"/>
    <w:rsid w:val="00A374FB"/>
    <w:rsid w:val="00A3752E"/>
    <w:rsid w:val="00A3763B"/>
    <w:rsid w:val="00A37754"/>
    <w:rsid w:val="00A37861"/>
    <w:rsid w:val="00A3786D"/>
    <w:rsid w:val="00A37B8D"/>
    <w:rsid w:val="00A37C00"/>
    <w:rsid w:val="00A37CE7"/>
    <w:rsid w:val="00A37D25"/>
    <w:rsid w:val="00A37E65"/>
    <w:rsid w:val="00A37F5D"/>
    <w:rsid w:val="00A4015C"/>
    <w:rsid w:val="00A405F6"/>
    <w:rsid w:val="00A4060F"/>
    <w:rsid w:val="00A4093E"/>
    <w:rsid w:val="00A40959"/>
    <w:rsid w:val="00A409B6"/>
    <w:rsid w:val="00A40B81"/>
    <w:rsid w:val="00A40CA4"/>
    <w:rsid w:val="00A40D26"/>
    <w:rsid w:val="00A4104E"/>
    <w:rsid w:val="00A41201"/>
    <w:rsid w:val="00A41285"/>
    <w:rsid w:val="00A41492"/>
    <w:rsid w:val="00A415B2"/>
    <w:rsid w:val="00A4161E"/>
    <w:rsid w:val="00A41677"/>
    <w:rsid w:val="00A41780"/>
    <w:rsid w:val="00A41806"/>
    <w:rsid w:val="00A41AB9"/>
    <w:rsid w:val="00A41B25"/>
    <w:rsid w:val="00A41B6F"/>
    <w:rsid w:val="00A41C7C"/>
    <w:rsid w:val="00A41D0D"/>
    <w:rsid w:val="00A42113"/>
    <w:rsid w:val="00A4212C"/>
    <w:rsid w:val="00A422B6"/>
    <w:rsid w:val="00A42352"/>
    <w:rsid w:val="00A4242F"/>
    <w:rsid w:val="00A42569"/>
    <w:rsid w:val="00A425D6"/>
    <w:rsid w:val="00A42650"/>
    <w:rsid w:val="00A429D3"/>
    <w:rsid w:val="00A429FD"/>
    <w:rsid w:val="00A42AAC"/>
    <w:rsid w:val="00A42CDB"/>
    <w:rsid w:val="00A42D1D"/>
    <w:rsid w:val="00A42D61"/>
    <w:rsid w:val="00A43234"/>
    <w:rsid w:val="00A43337"/>
    <w:rsid w:val="00A43712"/>
    <w:rsid w:val="00A43796"/>
    <w:rsid w:val="00A437A1"/>
    <w:rsid w:val="00A43942"/>
    <w:rsid w:val="00A439E7"/>
    <w:rsid w:val="00A43B44"/>
    <w:rsid w:val="00A43B57"/>
    <w:rsid w:val="00A43B75"/>
    <w:rsid w:val="00A43CE2"/>
    <w:rsid w:val="00A43DD3"/>
    <w:rsid w:val="00A43EE8"/>
    <w:rsid w:val="00A44129"/>
    <w:rsid w:val="00A44198"/>
    <w:rsid w:val="00A441D1"/>
    <w:rsid w:val="00A44224"/>
    <w:rsid w:val="00A44254"/>
    <w:rsid w:val="00A4439B"/>
    <w:rsid w:val="00A444B2"/>
    <w:rsid w:val="00A4453E"/>
    <w:rsid w:val="00A446EB"/>
    <w:rsid w:val="00A4484A"/>
    <w:rsid w:val="00A448A9"/>
    <w:rsid w:val="00A44999"/>
    <w:rsid w:val="00A44AED"/>
    <w:rsid w:val="00A44C38"/>
    <w:rsid w:val="00A44E53"/>
    <w:rsid w:val="00A45063"/>
    <w:rsid w:val="00A45079"/>
    <w:rsid w:val="00A450FD"/>
    <w:rsid w:val="00A45266"/>
    <w:rsid w:val="00A453A7"/>
    <w:rsid w:val="00A4555F"/>
    <w:rsid w:val="00A45607"/>
    <w:rsid w:val="00A45716"/>
    <w:rsid w:val="00A457E9"/>
    <w:rsid w:val="00A45820"/>
    <w:rsid w:val="00A4594A"/>
    <w:rsid w:val="00A45BEB"/>
    <w:rsid w:val="00A45E24"/>
    <w:rsid w:val="00A4613A"/>
    <w:rsid w:val="00A461AD"/>
    <w:rsid w:val="00A463D0"/>
    <w:rsid w:val="00A4646C"/>
    <w:rsid w:val="00A465BA"/>
    <w:rsid w:val="00A465C0"/>
    <w:rsid w:val="00A465E0"/>
    <w:rsid w:val="00A4684A"/>
    <w:rsid w:val="00A468BD"/>
    <w:rsid w:val="00A46A1D"/>
    <w:rsid w:val="00A46BFC"/>
    <w:rsid w:val="00A46C54"/>
    <w:rsid w:val="00A46D89"/>
    <w:rsid w:val="00A46E26"/>
    <w:rsid w:val="00A46EBB"/>
    <w:rsid w:val="00A47024"/>
    <w:rsid w:val="00A4712F"/>
    <w:rsid w:val="00A47139"/>
    <w:rsid w:val="00A471D1"/>
    <w:rsid w:val="00A4747C"/>
    <w:rsid w:val="00A474E4"/>
    <w:rsid w:val="00A475E8"/>
    <w:rsid w:val="00A475EE"/>
    <w:rsid w:val="00A47934"/>
    <w:rsid w:val="00A479A4"/>
    <w:rsid w:val="00A479C2"/>
    <w:rsid w:val="00A479D8"/>
    <w:rsid w:val="00A47A2B"/>
    <w:rsid w:val="00A47CDC"/>
    <w:rsid w:val="00A47CF7"/>
    <w:rsid w:val="00A47DFF"/>
    <w:rsid w:val="00A47F40"/>
    <w:rsid w:val="00A50036"/>
    <w:rsid w:val="00A5008C"/>
    <w:rsid w:val="00A5010B"/>
    <w:rsid w:val="00A502D6"/>
    <w:rsid w:val="00A50B1F"/>
    <w:rsid w:val="00A50D35"/>
    <w:rsid w:val="00A5119A"/>
    <w:rsid w:val="00A511B9"/>
    <w:rsid w:val="00A511E8"/>
    <w:rsid w:val="00A518E9"/>
    <w:rsid w:val="00A5193F"/>
    <w:rsid w:val="00A519F6"/>
    <w:rsid w:val="00A51A89"/>
    <w:rsid w:val="00A51C21"/>
    <w:rsid w:val="00A51D1A"/>
    <w:rsid w:val="00A51D31"/>
    <w:rsid w:val="00A5200F"/>
    <w:rsid w:val="00A5216C"/>
    <w:rsid w:val="00A521E7"/>
    <w:rsid w:val="00A52238"/>
    <w:rsid w:val="00A5239C"/>
    <w:rsid w:val="00A5265D"/>
    <w:rsid w:val="00A526EA"/>
    <w:rsid w:val="00A5272E"/>
    <w:rsid w:val="00A52762"/>
    <w:rsid w:val="00A5297B"/>
    <w:rsid w:val="00A529D8"/>
    <w:rsid w:val="00A52ABD"/>
    <w:rsid w:val="00A52AEF"/>
    <w:rsid w:val="00A52C64"/>
    <w:rsid w:val="00A52F22"/>
    <w:rsid w:val="00A530EA"/>
    <w:rsid w:val="00A53405"/>
    <w:rsid w:val="00A536C0"/>
    <w:rsid w:val="00A53A07"/>
    <w:rsid w:val="00A53A69"/>
    <w:rsid w:val="00A53C1D"/>
    <w:rsid w:val="00A53CC8"/>
    <w:rsid w:val="00A53D7D"/>
    <w:rsid w:val="00A53E29"/>
    <w:rsid w:val="00A53F44"/>
    <w:rsid w:val="00A53F8E"/>
    <w:rsid w:val="00A53FA2"/>
    <w:rsid w:val="00A54097"/>
    <w:rsid w:val="00A541BB"/>
    <w:rsid w:val="00A544ED"/>
    <w:rsid w:val="00A5466B"/>
    <w:rsid w:val="00A5474A"/>
    <w:rsid w:val="00A54954"/>
    <w:rsid w:val="00A54A5B"/>
    <w:rsid w:val="00A54C1C"/>
    <w:rsid w:val="00A54DB8"/>
    <w:rsid w:val="00A550A7"/>
    <w:rsid w:val="00A550A8"/>
    <w:rsid w:val="00A5525E"/>
    <w:rsid w:val="00A55308"/>
    <w:rsid w:val="00A55847"/>
    <w:rsid w:val="00A55A76"/>
    <w:rsid w:val="00A55B28"/>
    <w:rsid w:val="00A55CBC"/>
    <w:rsid w:val="00A55CF8"/>
    <w:rsid w:val="00A55D6A"/>
    <w:rsid w:val="00A55D80"/>
    <w:rsid w:val="00A55DEF"/>
    <w:rsid w:val="00A55ED0"/>
    <w:rsid w:val="00A560B4"/>
    <w:rsid w:val="00A561A2"/>
    <w:rsid w:val="00A561DF"/>
    <w:rsid w:val="00A561FC"/>
    <w:rsid w:val="00A562A3"/>
    <w:rsid w:val="00A562A4"/>
    <w:rsid w:val="00A567A9"/>
    <w:rsid w:val="00A56812"/>
    <w:rsid w:val="00A56A51"/>
    <w:rsid w:val="00A56B8C"/>
    <w:rsid w:val="00A56BAA"/>
    <w:rsid w:val="00A56D10"/>
    <w:rsid w:val="00A56E68"/>
    <w:rsid w:val="00A571A5"/>
    <w:rsid w:val="00A57225"/>
    <w:rsid w:val="00A57345"/>
    <w:rsid w:val="00A57455"/>
    <w:rsid w:val="00A57514"/>
    <w:rsid w:val="00A575B1"/>
    <w:rsid w:val="00A575D5"/>
    <w:rsid w:val="00A57654"/>
    <w:rsid w:val="00A57723"/>
    <w:rsid w:val="00A578EF"/>
    <w:rsid w:val="00A579D2"/>
    <w:rsid w:val="00A57B79"/>
    <w:rsid w:val="00A57CA5"/>
    <w:rsid w:val="00A57E06"/>
    <w:rsid w:val="00A57F3F"/>
    <w:rsid w:val="00A57F88"/>
    <w:rsid w:val="00A60409"/>
    <w:rsid w:val="00A60821"/>
    <w:rsid w:val="00A609B1"/>
    <w:rsid w:val="00A60A46"/>
    <w:rsid w:val="00A60B5C"/>
    <w:rsid w:val="00A60D85"/>
    <w:rsid w:val="00A60FC1"/>
    <w:rsid w:val="00A613C2"/>
    <w:rsid w:val="00A6150F"/>
    <w:rsid w:val="00A61589"/>
    <w:rsid w:val="00A616D2"/>
    <w:rsid w:val="00A61753"/>
    <w:rsid w:val="00A6176E"/>
    <w:rsid w:val="00A618D1"/>
    <w:rsid w:val="00A61946"/>
    <w:rsid w:val="00A61961"/>
    <w:rsid w:val="00A619C0"/>
    <w:rsid w:val="00A61AFE"/>
    <w:rsid w:val="00A61B3C"/>
    <w:rsid w:val="00A61B43"/>
    <w:rsid w:val="00A61BE6"/>
    <w:rsid w:val="00A61C0C"/>
    <w:rsid w:val="00A61C39"/>
    <w:rsid w:val="00A61D08"/>
    <w:rsid w:val="00A61D9A"/>
    <w:rsid w:val="00A61DFC"/>
    <w:rsid w:val="00A61F19"/>
    <w:rsid w:val="00A61F3A"/>
    <w:rsid w:val="00A61F94"/>
    <w:rsid w:val="00A6201E"/>
    <w:rsid w:val="00A623A2"/>
    <w:rsid w:val="00A624F4"/>
    <w:rsid w:val="00A628F6"/>
    <w:rsid w:val="00A62938"/>
    <w:rsid w:val="00A62968"/>
    <w:rsid w:val="00A62A6B"/>
    <w:rsid w:val="00A62C79"/>
    <w:rsid w:val="00A62DD9"/>
    <w:rsid w:val="00A6310C"/>
    <w:rsid w:val="00A631AA"/>
    <w:rsid w:val="00A631B2"/>
    <w:rsid w:val="00A63486"/>
    <w:rsid w:val="00A634E1"/>
    <w:rsid w:val="00A63522"/>
    <w:rsid w:val="00A636BE"/>
    <w:rsid w:val="00A63A4A"/>
    <w:rsid w:val="00A63BD4"/>
    <w:rsid w:val="00A63CEE"/>
    <w:rsid w:val="00A63DC7"/>
    <w:rsid w:val="00A63E9B"/>
    <w:rsid w:val="00A6401C"/>
    <w:rsid w:val="00A640E9"/>
    <w:rsid w:val="00A641E3"/>
    <w:rsid w:val="00A6456C"/>
    <w:rsid w:val="00A648FE"/>
    <w:rsid w:val="00A649F1"/>
    <w:rsid w:val="00A649F2"/>
    <w:rsid w:val="00A64A7D"/>
    <w:rsid w:val="00A64BDF"/>
    <w:rsid w:val="00A64DA7"/>
    <w:rsid w:val="00A64E02"/>
    <w:rsid w:val="00A65150"/>
    <w:rsid w:val="00A657FB"/>
    <w:rsid w:val="00A65856"/>
    <w:rsid w:val="00A65893"/>
    <w:rsid w:val="00A65A02"/>
    <w:rsid w:val="00A65B0B"/>
    <w:rsid w:val="00A65E0E"/>
    <w:rsid w:val="00A6604D"/>
    <w:rsid w:val="00A660DB"/>
    <w:rsid w:val="00A66236"/>
    <w:rsid w:val="00A6629F"/>
    <w:rsid w:val="00A662D7"/>
    <w:rsid w:val="00A66422"/>
    <w:rsid w:val="00A66560"/>
    <w:rsid w:val="00A66562"/>
    <w:rsid w:val="00A66576"/>
    <w:rsid w:val="00A6690C"/>
    <w:rsid w:val="00A66B5F"/>
    <w:rsid w:val="00A66C3A"/>
    <w:rsid w:val="00A66D42"/>
    <w:rsid w:val="00A67172"/>
    <w:rsid w:val="00A67204"/>
    <w:rsid w:val="00A672E4"/>
    <w:rsid w:val="00A67309"/>
    <w:rsid w:val="00A673BD"/>
    <w:rsid w:val="00A67491"/>
    <w:rsid w:val="00A675DB"/>
    <w:rsid w:val="00A675E7"/>
    <w:rsid w:val="00A67619"/>
    <w:rsid w:val="00A67641"/>
    <w:rsid w:val="00A67892"/>
    <w:rsid w:val="00A67A26"/>
    <w:rsid w:val="00A67CCF"/>
    <w:rsid w:val="00A67D47"/>
    <w:rsid w:val="00A67D7C"/>
    <w:rsid w:val="00A67D92"/>
    <w:rsid w:val="00A67F1F"/>
    <w:rsid w:val="00A67FE6"/>
    <w:rsid w:val="00A70017"/>
    <w:rsid w:val="00A700FF"/>
    <w:rsid w:val="00A701D8"/>
    <w:rsid w:val="00A70489"/>
    <w:rsid w:val="00A708FB"/>
    <w:rsid w:val="00A70E41"/>
    <w:rsid w:val="00A70E96"/>
    <w:rsid w:val="00A70F9A"/>
    <w:rsid w:val="00A70FCA"/>
    <w:rsid w:val="00A71118"/>
    <w:rsid w:val="00A71121"/>
    <w:rsid w:val="00A7115A"/>
    <w:rsid w:val="00A7123B"/>
    <w:rsid w:val="00A71366"/>
    <w:rsid w:val="00A713D9"/>
    <w:rsid w:val="00A714FE"/>
    <w:rsid w:val="00A7151C"/>
    <w:rsid w:val="00A7152D"/>
    <w:rsid w:val="00A7160F"/>
    <w:rsid w:val="00A7168D"/>
    <w:rsid w:val="00A7195E"/>
    <w:rsid w:val="00A71B09"/>
    <w:rsid w:val="00A71C18"/>
    <w:rsid w:val="00A71CD6"/>
    <w:rsid w:val="00A71FC7"/>
    <w:rsid w:val="00A722F1"/>
    <w:rsid w:val="00A723C7"/>
    <w:rsid w:val="00A726AD"/>
    <w:rsid w:val="00A7277C"/>
    <w:rsid w:val="00A727CD"/>
    <w:rsid w:val="00A727EC"/>
    <w:rsid w:val="00A727FD"/>
    <w:rsid w:val="00A7280B"/>
    <w:rsid w:val="00A72DBA"/>
    <w:rsid w:val="00A72DC6"/>
    <w:rsid w:val="00A72E41"/>
    <w:rsid w:val="00A72EAD"/>
    <w:rsid w:val="00A72F3C"/>
    <w:rsid w:val="00A72FBB"/>
    <w:rsid w:val="00A7309E"/>
    <w:rsid w:val="00A73166"/>
    <w:rsid w:val="00A73296"/>
    <w:rsid w:val="00A735F5"/>
    <w:rsid w:val="00A7360D"/>
    <w:rsid w:val="00A73726"/>
    <w:rsid w:val="00A737C5"/>
    <w:rsid w:val="00A73840"/>
    <w:rsid w:val="00A7387C"/>
    <w:rsid w:val="00A738F6"/>
    <w:rsid w:val="00A738F9"/>
    <w:rsid w:val="00A739E5"/>
    <w:rsid w:val="00A73A71"/>
    <w:rsid w:val="00A73BC0"/>
    <w:rsid w:val="00A73E6F"/>
    <w:rsid w:val="00A74185"/>
    <w:rsid w:val="00A7433E"/>
    <w:rsid w:val="00A74509"/>
    <w:rsid w:val="00A7463B"/>
    <w:rsid w:val="00A74A17"/>
    <w:rsid w:val="00A74A53"/>
    <w:rsid w:val="00A74A54"/>
    <w:rsid w:val="00A74AAE"/>
    <w:rsid w:val="00A74B37"/>
    <w:rsid w:val="00A74D4D"/>
    <w:rsid w:val="00A74D6F"/>
    <w:rsid w:val="00A7543A"/>
    <w:rsid w:val="00A754FC"/>
    <w:rsid w:val="00A75514"/>
    <w:rsid w:val="00A755A8"/>
    <w:rsid w:val="00A7564A"/>
    <w:rsid w:val="00A7569E"/>
    <w:rsid w:val="00A75C66"/>
    <w:rsid w:val="00A75D1D"/>
    <w:rsid w:val="00A75D6A"/>
    <w:rsid w:val="00A75DEF"/>
    <w:rsid w:val="00A75F41"/>
    <w:rsid w:val="00A76006"/>
    <w:rsid w:val="00A761E6"/>
    <w:rsid w:val="00A76219"/>
    <w:rsid w:val="00A76370"/>
    <w:rsid w:val="00A76429"/>
    <w:rsid w:val="00A76436"/>
    <w:rsid w:val="00A76479"/>
    <w:rsid w:val="00A766A2"/>
    <w:rsid w:val="00A76959"/>
    <w:rsid w:val="00A76AB7"/>
    <w:rsid w:val="00A76C38"/>
    <w:rsid w:val="00A76DC2"/>
    <w:rsid w:val="00A76EED"/>
    <w:rsid w:val="00A76F6C"/>
    <w:rsid w:val="00A771B6"/>
    <w:rsid w:val="00A7731B"/>
    <w:rsid w:val="00A7758E"/>
    <w:rsid w:val="00A775E3"/>
    <w:rsid w:val="00A77867"/>
    <w:rsid w:val="00A77A15"/>
    <w:rsid w:val="00A77A86"/>
    <w:rsid w:val="00A77B7B"/>
    <w:rsid w:val="00A77BC5"/>
    <w:rsid w:val="00A77EFE"/>
    <w:rsid w:val="00A77FCE"/>
    <w:rsid w:val="00A8013C"/>
    <w:rsid w:val="00A80186"/>
    <w:rsid w:val="00A8034A"/>
    <w:rsid w:val="00A8040D"/>
    <w:rsid w:val="00A8068F"/>
    <w:rsid w:val="00A809D9"/>
    <w:rsid w:val="00A80D78"/>
    <w:rsid w:val="00A80ED1"/>
    <w:rsid w:val="00A8100E"/>
    <w:rsid w:val="00A8144C"/>
    <w:rsid w:val="00A81744"/>
    <w:rsid w:val="00A817AE"/>
    <w:rsid w:val="00A81A12"/>
    <w:rsid w:val="00A81B6A"/>
    <w:rsid w:val="00A81BB0"/>
    <w:rsid w:val="00A81CDA"/>
    <w:rsid w:val="00A81D29"/>
    <w:rsid w:val="00A81E8F"/>
    <w:rsid w:val="00A81F5B"/>
    <w:rsid w:val="00A81FD4"/>
    <w:rsid w:val="00A8209F"/>
    <w:rsid w:val="00A82453"/>
    <w:rsid w:val="00A82C04"/>
    <w:rsid w:val="00A82C32"/>
    <w:rsid w:val="00A82CA6"/>
    <w:rsid w:val="00A82E0F"/>
    <w:rsid w:val="00A82E7B"/>
    <w:rsid w:val="00A82F3E"/>
    <w:rsid w:val="00A82F5C"/>
    <w:rsid w:val="00A834CB"/>
    <w:rsid w:val="00A8359A"/>
    <w:rsid w:val="00A835ED"/>
    <w:rsid w:val="00A83676"/>
    <w:rsid w:val="00A836B0"/>
    <w:rsid w:val="00A83C65"/>
    <w:rsid w:val="00A83CF3"/>
    <w:rsid w:val="00A83EA5"/>
    <w:rsid w:val="00A84543"/>
    <w:rsid w:val="00A84702"/>
    <w:rsid w:val="00A84797"/>
    <w:rsid w:val="00A84A57"/>
    <w:rsid w:val="00A84AAF"/>
    <w:rsid w:val="00A84B31"/>
    <w:rsid w:val="00A84BB2"/>
    <w:rsid w:val="00A84BF6"/>
    <w:rsid w:val="00A84C9F"/>
    <w:rsid w:val="00A84D53"/>
    <w:rsid w:val="00A84EDE"/>
    <w:rsid w:val="00A84FE5"/>
    <w:rsid w:val="00A851B9"/>
    <w:rsid w:val="00A852ED"/>
    <w:rsid w:val="00A85349"/>
    <w:rsid w:val="00A85468"/>
    <w:rsid w:val="00A85520"/>
    <w:rsid w:val="00A856E1"/>
    <w:rsid w:val="00A857C1"/>
    <w:rsid w:val="00A85802"/>
    <w:rsid w:val="00A8585F"/>
    <w:rsid w:val="00A85A9C"/>
    <w:rsid w:val="00A85AB9"/>
    <w:rsid w:val="00A85B0F"/>
    <w:rsid w:val="00A85C5F"/>
    <w:rsid w:val="00A85CFD"/>
    <w:rsid w:val="00A85D5A"/>
    <w:rsid w:val="00A85D70"/>
    <w:rsid w:val="00A85FBC"/>
    <w:rsid w:val="00A8617B"/>
    <w:rsid w:val="00A86228"/>
    <w:rsid w:val="00A86247"/>
    <w:rsid w:val="00A86487"/>
    <w:rsid w:val="00A866F6"/>
    <w:rsid w:val="00A868EA"/>
    <w:rsid w:val="00A86A17"/>
    <w:rsid w:val="00A86D64"/>
    <w:rsid w:val="00A86E0C"/>
    <w:rsid w:val="00A86EE1"/>
    <w:rsid w:val="00A872A9"/>
    <w:rsid w:val="00A873D4"/>
    <w:rsid w:val="00A8744C"/>
    <w:rsid w:val="00A87645"/>
    <w:rsid w:val="00A878B1"/>
    <w:rsid w:val="00A879CE"/>
    <w:rsid w:val="00A87A28"/>
    <w:rsid w:val="00A87DFE"/>
    <w:rsid w:val="00A87E7F"/>
    <w:rsid w:val="00A87EF2"/>
    <w:rsid w:val="00A9025B"/>
    <w:rsid w:val="00A9036E"/>
    <w:rsid w:val="00A903A3"/>
    <w:rsid w:val="00A90409"/>
    <w:rsid w:val="00A9057B"/>
    <w:rsid w:val="00A905C6"/>
    <w:rsid w:val="00A90625"/>
    <w:rsid w:val="00A9078A"/>
    <w:rsid w:val="00A908DC"/>
    <w:rsid w:val="00A90A4F"/>
    <w:rsid w:val="00A90D6E"/>
    <w:rsid w:val="00A90EAF"/>
    <w:rsid w:val="00A90F0D"/>
    <w:rsid w:val="00A90F25"/>
    <w:rsid w:val="00A9103B"/>
    <w:rsid w:val="00A91051"/>
    <w:rsid w:val="00A9107E"/>
    <w:rsid w:val="00A9108E"/>
    <w:rsid w:val="00A9112A"/>
    <w:rsid w:val="00A91276"/>
    <w:rsid w:val="00A91349"/>
    <w:rsid w:val="00A914C3"/>
    <w:rsid w:val="00A914FC"/>
    <w:rsid w:val="00A915CA"/>
    <w:rsid w:val="00A916B0"/>
    <w:rsid w:val="00A9177A"/>
    <w:rsid w:val="00A917A8"/>
    <w:rsid w:val="00A91998"/>
    <w:rsid w:val="00A91B1A"/>
    <w:rsid w:val="00A91F75"/>
    <w:rsid w:val="00A92043"/>
    <w:rsid w:val="00A923A1"/>
    <w:rsid w:val="00A923BD"/>
    <w:rsid w:val="00A92467"/>
    <w:rsid w:val="00A92572"/>
    <w:rsid w:val="00A92583"/>
    <w:rsid w:val="00A92749"/>
    <w:rsid w:val="00A9274A"/>
    <w:rsid w:val="00A92768"/>
    <w:rsid w:val="00A92873"/>
    <w:rsid w:val="00A92904"/>
    <w:rsid w:val="00A9293C"/>
    <w:rsid w:val="00A92B16"/>
    <w:rsid w:val="00A92BCE"/>
    <w:rsid w:val="00A92E1F"/>
    <w:rsid w:val="00A92FCE"/>
    <w:rsid w:val="00A93048"/>
    <w:rsid w:val="00A930AA"/>
    <w:rsid w:val="00A93266"/>
    <w:rsid w:val="00A932C7"/>
    <w:rsid w:val="00A93362"/>
    <w:rsid w:val="00A93450"/>
    <w:rsid w:val="00A9371F"/>
    <w:rsid w:val="00A938E1"/>
    <w:rsid w:val="00A93C6C"/>
    <w:rsid w:val="00A93CCA"/>
    <w:rsid w:val="00A93D7A"/>
    <w:rsid w:val="00A93EA9"/>
    <w:rsid w:val="00A93EC8"/>
    <w:rsid w:val="00A941F8"/>
    <w:rsid w:val="00A9421A"/>
    <w:rsid w:val="00A9429F"/>
    <w:rsid w:val="00A94416"/>
    <w:rsid w:val="00A946C6"/>
    <w:rsid w:val="00A94835"/>
    <w:rsid w:val="00A9498A"/>
    <w:rsid w:val="00A949B4"/>
    <w:rsid w:val="00A94AE6"/>
    <w:rsid w:val="00A94B45"/>
    <w:rsid w:val="00A94BC2"/>
    <w:rsid w:val="00A94BD0"/>
    <w:rsid w:val="00A94E7C"/>
    <w:rsid w:val="00A94F50"/>
    <w:rsid w:val="00A95150"/>
    <w:rsid w:val="00A95472"/>
    <w:rsid w:val="00A95503"/>
    <w:rsid w:val="00A95514"/>
    <w:rsid w:val="00A95772"/>
    <w:rsid w:val="00A95795"/>
    <w:rsid w:val="00A95919"/>
    <w:rsid w:val="00A959D9"/>
    <w:rsid w:val="00A95A18"/>
    <w:rsid w:val="00A95B7F"/>
    <w:rsid w:val="00A95BB1"/>
    <w:rsid w:val="00A95BB6"/>
    <w:rsid w:val="00A95D90"/>
    <w:rsid w:val="00A95DED"/>
    <w:rsid w:val="00A96198"/>
    <w:rsid w:val="00A962E4"/>
    <w:rsid w:val="00A966EB"/>
    <w:rsid w:val="00A9697E"/>
    <w:rsid w:val="00A96A16"/>
    <w:rsid w:val="00A96AFA"/>
    <w:rsid w:val="00A96D9A"/>
    <w:rsid w:val="00A9759D"/>
    <w:rsid w:val="00A9761E"/>
    <w:rsid w:val="00A976B8"/>
    <w:rsid w:val="00A977E8"/>
    <w:rsid w:val="00A9799A"/>
    <w:rsid w:val="00A97A6A"/>
    <w:rsid w:val="00A97B14"/>
    <w:rsid w:val="00A97B22"/>
    <w:rsid w:val="00A97CF0"/>
    <w:rsid w:val="00A97D64"/>
    <w:rsid w:val="00A97D76"/>
    <w:rsid w:val="00A97E39"/>
    <w:rsid w:val="00A97EAC"/>
    <w:rsid w:val="00A97F31"/>
    <w:rsid w:val="00A97F99"/>
    <w:rsid w:val="00AA008B"/>
    <w:rsid w:val="00AA01D8"/>
    <w:rsid w:val="00AA0244"/>
    <w:rsid w:val="00AA0411"/>
    <w:rsid w:val="00AA045E"/>
    <w:rsid w:val="00AA0575"/>
    <w:rsid w:val="00AA0742"/>
    <w:rsid w:val="00AA0764"/>
    <w:rsid w:val="00AA0836"/>
    <w:rsid w:val="00AA0922"/>
    <w:rsid w:val="00AA0A5A"/>
    <w:rsid w:val="00AA0A81"/>
    <w:rsid w:val="00AA0B7B"/>
    <w:rsid w:val="00AA0C9D"/>
    <w:rsid w:val="00AA0CF9"/>
    <w:rsid w:val="00AA0CFA"/>
    <w:rsid w:val="00AA0DB3"/>
    <w:rsid w:val="00AA1132"/>
    <w:rsid w:val="00AA11D8"/>
    <w:rsid w:val="00AA1212"/>
    <w:rsid w:val="00AA13A2"/>
    <w:rsid w:val="00AA15D7"/>
    <w:rsid w:val="00AA1635"/>
    <w:rsid w:val="00AA175C"/>
    <w:rsid w:val="00AA1826"/>
    <w:rsid w:val="00AA1C0A"/>
    <w:rsid w:val="00AA1C37"/>
    <w:rsid w:val="00AA1D97"/>
    <w:rsid w:val="00AA1FDC"/>
    <w:rsid w:val="00AA1FDD"/>
    <w:rsid w:val="00AA22DC"/>
    <w:rsid w:val="00AA237C"/>
    <w:rsid w:val="00AA2513"/>
    <w:rsid w:val="00AA2584"/>
    <w:rsid w:val="00AA2638"/>
    <w:rsid w:val="00AA2664"/>
    <w:rsid w:val="00AA2744"/>
    <w:rsid w:val="00AA2A16"/>
    <w:rsid w:val="00AA2ABA"/>
    <w:rsid w:val="00AA2BEE"/>
    <w:rsid w:val="00AA2CBB"/>
    <w:rsid w:val="00AA2D4D"/>
    <w:rsid w:val="00AA3005"/>
    <w:rsid w:val="00AA34FB"/>
    <w:rsid w:val="00AA39C7"/>
    <w:rsid w:val="00AA39CE"/>
    <w:rsid w:val="00AA3B19"/>
    <w:rsid w:val="00AA3CC8"/>
    <w:rsid w:val="00AA3DD8"/>
    <w:rsid w:val="00AA3E33"/>
    <w:rsid w:val="00AA3E67"/>
    <w:rsid w:val="00AA3F09"/>
    <w:rsid w:val="00AA3FFB"/>
    <w:rsid w:val="00AA4336"/>
    <w:rsid w:val="00AA434E"/>
    <w:rsid w:val="00AA4753"/>
    <w:rsid w:val="00AA47F1"/>
    <w:rsid w:val="00AA4987"/>
    <w:rsid w:val="00AA49D7"/>
    <w:rsid w:val="00AA4C7B"/>
    <w:rsid w:val="00AA4CA4"/>
    <w:rsid w:val="00AA4D51"/>
    <w:rsid w:val="00AA4F14"/>
    <w:rsid w:val="00AA4F5F"/>
    <w:rsid w:val="00AA5215"/>
    <w:rsid w:val="00AA546D"/>
    <w:rsid w:val="00AA5802"/>
    <w:rsid w:val="00AA5813"/>
    <w:rsid w:val="00AA58BE"/>
    <w:rsid w:val="00AA5A8D"/>
    <w:rsid w:val="00AA5A9C"/>
    <w:rsid w:val="00AA5C7E"/>
    <w:rsid w:val="00AA5D0F"/>
    <w:rsid w:val="00AA5D6D"/>
    <w:rsid w:val="00AA5D9A"/>
    <w:rsid w:val="00AA5DEB"/>
    <w:rsid w:val="00AA5DF0"/>
    <w:rsid w:val="00AA5E1A"/>
    <w:rsid w:val="00AA5F2D"/>
    <w:rsid w:val="00AA60F1"/>
    <w:rsid w:val="00AA6181"/>
    <w:rsid w:val="00AA654B"/>
    <w:rsid w:val="00AA677C"/>
    <w:rsid w:val="00AA67BF"/>
    <w:rsid w:val="00AA67D8"/>
    <w:rsid w:val="00AA6A38"/>
    <w:rsid w:val="00AA6F78"/>
    <w:rsid w:val="00AA7004"/>
    <w:rsid w:val="00AA7215"/>
    <w:rsid w:val="00AA7390"/>
    <w:rsid w:val="00AA73D5"/>
    <w:rsid w:val="00AA7479"/>
    <w:rsid w:val="00AA77BB"/>
    <w:rsid w:val="00AA780A"/>
    <w:rsid w:val="00AA79DC"/>
    <w:rsid w:val="00AA7A0B"/>
    <w:rsid w:val="00AA7A60"/>
    <w:rsid w:val="00AA7B1B"/>
    <w:rsid w:val="00AB006C"/>
    <w:rsid w:val="00AB00F1"/>
    <w:rsid w:val="00AB01B7"/>
    <w:rsid w:val="00AB0332"/>
    <w:rsid w:val="00AB03E7"/>
    <w:rsid w:val="00AB0463"/>
    <w:rsid w:val="00AB04CC"/>
    <w:rsid w:val="00AB0558"/>
    <w:rsid w:val="00AB05FC"/>
    <w:rsid w:val="00AB0666"/>
    <w:rsid w:val="00AB0731"/>
    <w:rsid w:val="00AB0913"/>
    <w:rsid w:val="00AB0B80"/>
    <w:rsid w:val="00AB10A8"/>
    <w:rsid w:val="00AB10EC"/>
    <w:rsid w:val="00AB117B"/>
    <w:rsid w:val="00AB124C"/>
    <w:rsid w:val="00AB1267"/>
    <w:rsid w:val="00AB155A"/>
    <w:rsid w:val="00AB159A"/>
    <w:rsid w:val="00AB1630"/>
    <w:rsid w:val="00AB163D"/>
    <w:rsid w:val="00AB168C"/>
    <w:rsid w:val="00AB16E3"/>
    <w:rsid w:val="00AB177B"/>
    <w:rsid w:val="00AB1BDA"/>
    <w:rsid w:val="00AB1CFB"/>
    <w:rsid w:val="00AB1F05"/>
    <w:rsid w:val="00AB1F60"/>
    <w:rsid w:val="00AB2001"/>
    <w:rsid w:val="00AB2031"/>
    <w:rsid w:val="00AB206D"/>
    <w:rsid w:val="00AB22F7"/>
    <w:rsid w:val="00AB2332"/>
    <w:rsid w:val="00AB2354"/>
    <w:rsid w:val="00AB248A"/>
    <w:rsid w:val="00AB24E8"/>
    <w:rsid w:val="00AB2570"/>
    <w:rsid w:val="00AB26F8"/>
    <w:rsid w:val="00AB277A"/>
    <w:rsid w:val="00AB2797"/>
    <w:rsid w:val="00AB2A56"/>
    <w:rsid w:val="00AB2B22"/>
    <w:rsid w:val="00AB2B9F"/>
    <w:rsid w:val="00AB2D51"/>
    <w:rsid w:val="00AB2EED"/>
    <w:rsid w:val="00AB2FA2"/>
    <w:rsid w:val="00AB3030"/>
    <w:rsid w:val="00AB3113"/>
    <w:rsid w:val="00AB312B"/>
    <w:rsid w:val="00AB31D1"/>
    <w:rsid w:val="00AB350B"/>
    <w:rsid w:val="00AB36EC"/>
    <w:rsid w:val="00AB3829"/>
    <w:rsid w:val="00AB384F"/>
    <w:rsid w:val="00AB3907"/>
    <w:rsid w:val="00AB39C4"/>
    <w:rsid w:val="00AB39F3"/>
    <w:rsid w:val="00AB3AE9"/>
    <w:rsid w:val="00AB3E0A"/>
    <w:rsid w:val="00AB3F85"/>
    <w:rsid w:val="00AB3FBF"/>
    <w:rsid w:val="00AB4092"/>
    <w:rsid w:val="00AB4128"/>
    <w:rsid w:val="00AB412E"/>
    <w:rsid w:val="00AB44E1"/>
    <w:rsid w:val="00AB4526"/>
    <w:rsid w:val="00AB452C"/>
    <w:rsid w:val="00AB474E"/>
    <w:rsid w:val="00AB48E2"/>
    <w:rsid w:val="00AB48F7"/>
    <w:rsid w:val="00AB4B76"/>
    <w:rsid w:val="00AB4FF7"/>
    <w:rsid w:val="00AB5013"/>
    <w:rsid w:val="00AB511E"/>
    <w:rsid w:val="00AB514E"/>
    <w:rsid w:val="00AB54B2"/>
    <w:rsid w:val="00AB5650"/>
    <w:rsid w:val="00AB568A"/>
    <w:rsid w:val="00AB57A4"/>
    <w:rsid w:val="00AB5800"/>
    <w:rsid w:val="00AB5819"/>
    <w:rsid w:val="00AB58EA"/>
    <w:rsid w:val="00AB596C"/>
    <w:rsid w:val="00AB5D23"/>
    <w:rsid w:val="00AB5D2C"/>
    <w:rsid w:val="00AB5EF3"/>
    <w:rsid w:val="00AB643E"/>
    <w:rsid w:val="00AB6482"/>
    <w:rsid w:val="00AB669D"/>
    <w:rsid w:val="00AB66FC"/>
    <w:rsid w:val="00AB6A1D"/>
    <w:rsid w:val="00AB6A9C"/>
    <w:rsid w:val="00AB6D22"/>
    <w:rsid w:val="00AB6D50"/>
    <w:rsid w:val="00AB6D79"/>
    <w:rsid w:val="00AB6DCA"/>
    <w:rsid w:val="00AB6EE6"/>
    <w:rsid w:val="00AB6FFD"/>
    <w:rsid w:val="00AB7042"/>
    <w:rsid w:val="00AB7137"/>
    <w:rsid w:val="00AB72AB"/>
    <w:rsid w:val="00AB762D"/>
    <w:rsid w:val="00AB7703"/>
    <w:rsid w:val="00AB77C8"/>
    <w:rsid w:val="00AB7CD0"/>
    <w:rsid w:val="00AB7E3D"/>
    <w:rsid w:val="00AB7FC2"/>
    <w:rsid w:val="00AC0105"/>
    <w:rsid w:val="00AC04A2"/>
    <w:rsid w:val="00AC05E7"/>
    <w:rsid w:val="00AC067C"/>
    <w:rsid w:val="00AC0706"/>
    <w:rsid w:val="00AC0731"/>
    <w:rsid w:val="00AC0796"/>
    <w:rsid w:val="00AC08B8"/>
    <w:rsid w:val="00AC0BED"/>
    <w:rsid w:val="00AC0CAE"/>
    <w:rsid w:val="00AC0D4D"/>
    <w:rsid w:val="00AC0E3F"/>
    <w:rsid w:val="00AC0F28"/>
    <w:rsid w:val="00AC0F81"/>
    <w:rsid w:val="00AC0FC8"/>
    <w:rsid w:val="00AC1160"/>
    <w:rsid w:val="00AC1226"/>
    <w:rsid w:val="00AC12CC"/>
    <w:rsid w:val="00AC1391"/>
    <w:rsid w:val="00AC139E"/>
    <w:rsid w:val="00AC14A9"/>
    <w:rsid w:val="00AC1568"/>
    <w:rsid w:val="00AC15F5"/>
    <w:rsid w:val="00AC1723"/>
    <w:rsid w:val="00AC17BA"/>
    <w:rsid w:val="00AC1A3E"/>
    <w:rsid w:val="00AC1A80"/>
    <w:rsid w:val="00AC1B87"/>
    <w:rsid w:val="00AC1BAC"/>
    <w:rsid w:val="00AC1D4B"/>
    <w:rsid w:val="00AC1E6D"/>
    <w:rsid w:val="00AC1E83"/>
    <w:rsid w:val="00AC1F4C"/>
    <w:rsid w:val="00AC22B7"/>
    <w:rsid w:val="00AC232E"/>
    <w:rsid w:val="00AC23B9"/>
    <w:rsid w:val="00AC2553"/>
    <w:rsid w:val="00AC2739"/>
    <w:rsid w:val="00AC292C"/>
    <w:rsid w:val="00AC2983"/>
    <w:rsid w:val="00AC29C8"/>
    <w:rsid w:val="00AC2B45"/>
    <w:rsid w:val="00AC2BCA"/>
    <w:rsid w:val="00AC2E4A"/>
    <w:rsid w:val="00AC30C7"/>
    <w:rsid w:val="00AC3297"/>
    <w:rsid w:val="00AC340E"/>
    <w:rsid w:val="00AC35A3"/>
    <w:rsid w:val="00AC3A3A"/>
    <w:rsid w:val="00AC3FB5"/>
    <w:rsid w:val="00AC4132"/>
    <w:rsid w:val="00AC4285"/>
    <w:rsid w:val="00AC4304"/>
    <w:rsid w:val="00AC430F"/>
    <w:rsid w:val="00AC4336"/>
    <w:rsid w:val="00AC4430"/>
    <w:rsid w:val="00AC449A"/>
    <w:rsid w:val="00AC45BA"/>
    <w:rsid w:val="00AC4724"/>
    <w:rsid w:val="00AC4980"/>
    <w:rsid w:val="00AC49C7"/>
    <w:rsid w:val="00AC4AF0"/>
    <w:rsid w:val="00AC4BF2"/>
    <w:rsid w:val="00AC4E78"/>
    <w:rsid w:val="00AC5070"/>
    <w:rsid w:val="00AC5281"/>
    <w:rsid w:val="00AC52EC"/>
    <w:rsid w:val="00AC541E"/>
    <w:rsid w:val="00AC54F9"/>
    <w:rsid w:val="00AC5556"/>
    <w:rsid w:val="00AC5620"/>
    <w:rsid w:val="00AC57B3"/>
    <w:rsid w:val="00AC59FB"/>
    <w:rsid w:val="00AC5C2A"/>
    <w:rsid w:val="00AC5C5A"/>
    <w:rsid w:val="00AC5DA3"/>
    <w:rsid w:val="00AC5DB4"/>
    <w:rsid w:val="00AC5DB9"/>
    <w:rsid w:val="00AC60E7"/>
    <w:rsid w:val="00AC6521"/>
    <w:rsid w:val="00AC652D"/>
    <w:rsid w:val="00AC6727"/>
    <w:rsid w:val="00AC676A"/>
    <w:rsid w:val="00AC688A"/>
    <w:rsid w:val="00AC691F"/>
    <w:rsid w:val="00AC6AEB"/>
    <w:rsid w:val="00AC6B9E"/>
    <w:rsid w:val="00AC6F1D"/>
    <w:rsid w:val="00AC7095"/>
    <w:rsid w:val="00AC70AF"/>
    <w:rsid w:val="00AC722E"/>
    <w:rsid w:val="00AC735B"/>
    <w:rsid w:val="00AC7585"/>
    <w:rsid w:val="00AC7763"/>
    <w:rsid w:val="00AC78B9"/>
    <w:rsid w:val="00AC7B12"/>
    <w:rsid w:val="00AC7B5A"/>
    <w:rsid w:val="00AC7B9B"/>
    <w:rsid w:val="00AC7CBF"/>
    <w:rsid w:val="00AC7EDF"/>
    <w:rsid w:val="00AD00C9"/>
    <w:rsid w:val="00AD00E3"/>
    <w:rsid w:val="00AD02C1"/>
    <w:rsid w:val="00AD049B"/>
    <w:rsid w:val="00AD0769"/>
    <w:rsid w:val="00AD0B32"/>
    <w:rsid w:val="00AD0B67"/>
    <w:rsid w:val="00AD0B6F"/>
    <w:rsid w:val="00AD0C9D"/>
    <w:rsid w:val="00AD0E09"/>
    <w:rsid w:val="00AD0FDA"/>
    <w:rsid w:val="00AD125A"/>
    <w:rsid w:val="00AD1426"/>
    <w:rsid w:val="00AD1455"/>
    <w:rsid w:val="00AD148A"/>
    <w:rsid w:val="00AD1632"/>
    <w:rsid w:val="00AD163F"/>
    <w:rsid w:val="00AD16DB"/>
    <w:rsid w:val="00AD1924"/>
    <w:rsid w:val="00AD1A1D"/>
    <w:rsid w:val="00AD1A4B"/>
    <w:rsid w:val="00AD1BE1"/>
    <w:rsid w:val="00AD1C52"/>
    <w:rsid w:val="00AD1ED5"/>
    <w:rsid w:val="00AD1F79"/>
    <w:rsid w:val="00AD1F9D"/>
    <w:rsid w:val="00AD204A"/>
    <w:rsid w:val="00AD2284"/>
    <w:rsid w:val="00AD2502"/>
    <w:rsid w:val="00AD2555"/>
    <w:rsid w:val="00AD263D"/>
    <w:rsid w:val="00AD2707"/>
    <w:rsid w:val="00AD277E"/>
    <w:rsid w:val="00AD2791"/>
    <w:rsid w:val="00AD2A67"/>
    <w:rsid w:val="00AD2B22"/>
    <w:rsid w:val="00AD2BF5"/>
    <w:rsid w:val="00AD2EFE"/>
    <w:rsid w:val="00AD305B"/>
    <w:rsid w:val="00AD3525"/>
    <w:rsid w:val="00AD36DE"/>
    <w:rsid w:val="00AD38A5"/>
    <w:rsid w:val="00AD38AE"/>
    <w:rsid w:val="00AD3A3C"/>
    <w:rsid w:val="00AD3B02"/>
    <w:rsid w:val="00AD3B06"/>
    <w:rsid w:val="00AD3BB5"/>
    <w:rsid w:val="00AD3CD6"/>
    <w:rsid w:val="00AD3D6C"/>
    <w:rsid w:val="00AD3F04"/>
    <w:rsid w:val="00AD3F75"/>
    <w:rsid w:val="00AD4351"/>
    <w:rsid w:val="00AD44C1"/>
    <w:rsid w:val="00AD485F"/>
    <w:rsid w:val="00AD4AD3"/>
    <w:rsid w:val="00AD4B5D"/>
    <w:rsid w:val="00AD508A"/>
    <w:rsid w:val="00AD51CB"/>
    <w:rsid w:val="00AD5247"/>
    <w:rsid w:val="00AD5275"/>
    <w:rsid w:val="00AD5333"/>
    <w:rsid w:val="00AD54C4"/>
    <w:rsid w:val="00AD54E2"/>
    <w:rsid w:val="00AD5740"/>
    <w:rsid w:val="00AD575E"/>
    <w:rsid w:val="00AD58B7"/>
    <w:rsid w:val="00AD5A5F"/>
    <w:rsid w:val="00AD5A7E"/>
    <w:rsid w:val="00AD5CA1"/>
    <w:rsid w:val="00AD5DC6"/>
    <w:rsid w:val="00AD5F4A"/>
    <w:rsid w:val="00AD6080"/>
    <w:rsid w:val="00AD63AD"/>
    <w:rsid w:val="00AD63DB"/>
    <w:rsid w:val="00AD67DE"/>
    <w:rsid w:val="00AD68A4"/>
    <w:rsid w:val="00AD6916"/>
    <w:rsid w:val="00AD6B85"/>
    <w:rsid w:val="00AD6CFF"/>
    <w:rsid w:val="00AD6E4A"/>
    <w:rsid w:val="00AD72D5"/>
    <w:rsid w:val="00AD736F"/>
    <w:rsid w:val="00AD7646"/>
    <w:rsid w:val="00AD77D8"/>
    <w:rsid w:val="00AD7C3A"/>
    <w:rsid w:val="00AD7CE6"/>
    <w:rsid w:val="00AD7D7C"/>
    <w:rsid w:val="00AD7DA4"/>
    <w:rsid w:val="00AD7ED5"/>
    <w:rsid w:val="00AE029E"/>
    <w:rsid w:val="00AE02A8"/>
    <w:rsid w:val="00AE02AC"/>
    <w:rsid w:val="00AE035E"/>
    <w:rsid w:val="00AE038C"/>
    <w:rsid w:val="00AE040F"/>
    <w:rsid w:val="00AE0574"/>
    <w:rsid w:val="00AE07F7"/>
    <w:rsid w:val="00AE08DC"/>
    <w:rsid w:val="00AE0944"/>
    <w:rsid w:val="00AE0A75"/>
    <w:rsid w:val="00AE0AC9"/>
    <w:rsid w:val="00AE0C53"/>
    <w:rsid w:val="00AE0C79"/>
    <w:rsid w:val="00AE0CA1"/>
    <w:rsid w:val="00AE0D5A"/>
    <w:rsid w:val="00AE0D8E"/>
    <w:rsid w:val="00AE0DD7"/>
    <w:rsid w:val="00AE0E3F"/>
    <w:rsid w:val="00AE0FCD"/>
    <w:rsid w:val="00AE1024"/>
    <w:rsid w:val="00AE1037"/>
    <w:rsid w:val="00AE10C3"/>
    <w:rsid w:val="00AE116A"/>
    <w:rsid w:val="00AE1189"/>
    <w:rsid w:val="00AE11AF"/>
    <w:rsid w:val="00AE1736"/>
    <w:rsid w:val="00AE18E8"/>
    <w:rsid w:val="00AE198D"/>
    <w:rsid w:val="00AE1A30"/>
    <w:rsid w:val="00AE1B3C"/>
    <w:rsid w:val="00AE1C06"/>
    <w:rsid w:val="00AE1C99"/>
    <w:rsid w:val="00AE1E40"/>
    <w:rsid w:val="00AE1E48"/>
    <w:rsid w:val="00AE1E6B"/>
    <w:rsid w:val="00AE1EDE"/>
    <w:rsid w:val="00AE1F49"/>
    <w:rsid w:val="00AE21B9"/>
    <w:rsid w:val="00AE2258"/>
    <w:rsid w:val="00AE227F"/>
    <w:rsid w:val="00AE22F6"/>
    <w:rsid w:val="00AE23E2"/>
    <w:rsid w:val="00AE255F"/>
    <w:rsid w:val="00AE284E"/>
    <w:rsid w:val="00AE28C5"/>
    <w:rsid w:val="00AE2AB4"/>
    <w:rsid w:val="00AE2AC6"/>
    <w:rsid w:val="00AE2ADC"/>
    <w:rsid w:val="00AE2CC9"/>
    <w:rsid w:val="00AE2CCC"/>
    <w:rsid w:val="00AE2EED"/>
    <w:rsid w:val="00AE30E4"/>
    <w:rsid w:val="00AE30ED"/>
    <w:rsid w:val="00AE31B7"/>
    <w:rsid w:val="00AE339A"/>
    <w:rsid w:val="00AE33E2"/>
    <w:rsid w:val="00AE350C"/>
    <w:rsid w:val="00AE3522"/>
    <w:rsid w:val="00AE3557"/>
    <w:rsid w:val="00AE35BB"/>
    <w:rsid w:val="00AE35E3"/>
    <w:rsid w:val="00AE36D7"/>
    <w:rsid w:val="00AE383B"/>
    <w:rsid w:val="00AE38F3"/>
    <w:rsid w:val="00AE39D6"/>
    <w:rsid w:val="00AE3F74"/>
    <w:rsid w:val="00AE40EC"/>
    <w:rsid w:val="00AE418C"/>
    <w:rsid w:val="00AE41F7"/>
    <w:rsid w:val="00AE439A"/>
    <w:rsid w:val="00AE43E6"/>
    <w:rsid w:val="00AE44FC"/>
    <w:rsid w:val="00AE463E"/>
    <w:rsid w:val="00AE4667"/>
    <w:rsid w:val="00AE495A"/>
    <w:rsid w:val="00AE4A77"/>
    <w:rsid w:val="00AE4B16"/>
    <w:rsid w:val="00AE4B49"/>
    <w:rsid w:val="00AE4BCC"/>
    <w:rsid w:val="00AE4D46"/>
    <w:rsid w:val="00AE4F13"/>
    <w:rsid w:val="00AE501C"/>
    <w:rsid w:val="00AE5078"/>
    <w:rsid w:val="00AE50A9"/>
    <w:rsid w:val="00AE51C0"/>
    <w:rsid w:val="00AE52C0"/>
    <w:rsid w:val="00AE52D0"/>
    <w:rsid w:val="00AE5380"/>
    <w:rsid w:val="00AE53C9"/>
    <w:rsid w:val="00AE53EB"/>
    <w:rsid w:val="00AE56B9"/>
    <w:rsid w:val="00AE5916"/>
    <w:rsid w:val="00AE5A02"/>
    <w:rsid w:val="00AE5B50"/>
    <w:rsid w:val="00AE5BC9"/>
    <w:rsid w:val="00AE5C36"/>
    <w:rsid w:val="00AE5D09"/>
    <w:rsid w:val="00AE5F0E"/>
    <w:rsid w:val="00AE5F6D"/>
    <w:rsid w:val="00AE619C"/>
    <w:rsid w:val="00AE61EF"/>
    <w:rsid w:val="00AE6252"/>
    <w:rsid w:val="00AE6295"/>
    <w:rsid w:val="00AE635B"/>
    <w:rsid w:val="00AE64BF"/>
    <w:rsid w:val="00AE6527"/>
    <w:rsid w:val="00AE6678"/>
    <w:rsid w:val="00AE6777"/>
    <w:rsid w:val="00AE6838"/>
    <w:rsid w:val="00AE68F8"/>
    <w:rsid w:val="00AE6927"/>
    <w:rsid w:val="00AE6AEE"/>
    <w:rsid w:val="00AE6B03"/>
    <w:rsid w:val="00AE6CDE"/>
    <w:rsid w:val="00AE6DB3"/>
    <w:rsid w:val="00AE6E9F"/>
    <w:rsid w:val="00AE70BC"/>
    <w:rsid w:val="00AE72DE"/>
    <w:rsid w:val="00AE7334"/>
    <w:rsid w:val="00AE740F"/>
    <w:rsid w:val="00AE75DE"/>
    <w:rsid w:val="00AE7672"/>
    <w:rsid w:val="00AE780E"/>
    <w:rsid w:val="00AE7D28"/>
    <w:rsid w:val="00AE7DA9"/>
    <w:rsid w:val="00AE7DC0"/>
    <w:rsid w:val="00AF0013"/>
    <w:rsid w:val="00AF0082"/>
    <w:rsid w:val="00AF018E"/>
    <w:rsid w:val="00AF08DE"/>
    <w:rsid w:val="00AF0994"/>
    <w:rsid w:val="00AF0C17"/>
    <w:rsid w:val="00AF0DF8"/>
    <w:rsid w:val="00AF0EC3"/>
    <w:rsid w:val="00AF0EE9"/>
    <w:rsid w:val="00AF135A"/>
    <w:rsid w:val="00AF139D"/>
    <w:rsid w:val="00AF13F4"/>
    <w:rsid w:val="00AF1658"/>
    <w:rsid w:val="00AF1680"/>
    <w:rsid w:val="00AF16BD"/>
    <w:rsid w:val="00AF1810"/>
    <w:rsid w:val="00AF1918"/>
    <w:rsid w:val="00AF1A11"/>
    <w:rsid w:val="00AF1E8A"/>
    <w:rsid w:val="00AF2015"/>
    <w:rsid w:val="00AF22E0"/>
    <w:rsid w:val="00AF246E"/>
    <w:rsid w:val="00AF251F"/>
    <w:rsid w:val="00AF2543"/>
    <w:rsid w:val="00AF2767"/>
    <w:rsid w:val="00AF2770"/>
    <w:rsid w:val="00AF28DE"/>
    <w:rsid w:val="00AF29D7"/>
    <w:rsid w:val="00AF2A3B"/>
    <w:rsid w:val="00AF2BAB"/>
    <w:rsid w:val="00AF2BDD"/>
    <w:rsid w:val="00AF2CE7"/>
    <w:rsid w:val="00AF3000"/>
    <w:rsid w:val="00AF3071"/>
    <w:rsid w:val="00AF3229"/>
    <w:rsid w:val="00AF32C1"/>
    <w:rsid w:val="00AF342C"/>
    <w:rsid w:val="00AF3511"/>
    <w:rsid w:val="00AF3590"/>
    <w:rsid w:val="00AF35D5"/>
    <w:rsid w:val="00AF35DA"/>
    <w:rsid w:val="00AF3647"/>
    <w:rsid w:val="00AF393B"/>
    <w:rsid w:val="00AF3A47"/>
    <w:rsid w:val="00AF3A98"/>
    <w:rsid w:val="00AF3F00"/>
    <w:rsid w:val="00AF40ED"/>
    <w:rsid w:val="00AF4304"/>
    <w:rsid w:val="00AF438A"/>
    <w:rsid w:val="00AF45B0"/>
    <w:rsid w:val="00AF467C"/>
    <w:rsid w:val="00AF4683"/>
    <w:rsid w:val="00AF470D"/>
    <w:rsid w:val="00AF471A"/>
    <w:rsid w:val="00AF47C0"/>
    <w:rsid w:val="00AF4803"/>
    <w:rsid w:val="00AF488F"/>
    <w:rsid w:val="00AF4937"/>
    <w:rsid w:val="00AF4AFE"/>
    <w:rsid w:val="00AF4F82"/>
    <w:rsid w:val="00AF4FBC"/>
    <w:rsid w:val="00AF4FC6"/>
    <w:rsid w:val="00AF4FD7"/>
    <w:rsid w:val="00AF513B"/>
    <w:rsid w:val="00AF5198"/>
    <w:rsid w:val="00AF540F"/>
    <w:rsid w:val="00AF5469"/>
    <w:rsid w:val="00AF5550"/>
    <w:rsid w:val="00AF57D3"/>
    <w:rsid w:val="00AF57ED"/>
    <w:rsid w:val="00AF5874"/>
    <w:rsid w:val="00AF5AD4"/>
    <w:rsid w:val="00AF5BED"/>
    <w:rsid w:val="00AF5CD9"/>
    <w:rsid w:val="00AF5E05"/>
    <w:rsid w:val="00AF5E53"/>
    <w:rsid w:val="00AF60EE"/>
    <w:rsid w:val="00AF617C"/>
    <w:rsid w:val="00AF65EF"/>
    <w:rsid w:val="00AF662E"/>
    <w:rsid w:val="00AF6655"/>
    <w:rsid w:val="00AF67A9"/>
    <w:rsid w:val="00AF6B21"/>
    <w:rsid w:val="00AF6B7A"/>
    <w:rsid w:val="00AF6CCA"/>
    <w:rsid w:val="00AF6D4C"/>
    <w:rsid w:val="00AF6D79"/>
    <w:rsid w:val="00AF6F43"/>
    <w:rsid w:val="00AF7037"/>
    <w:rsid w:val="00AF70A6"/>
    <w:rsid w:val="00AF72C2"/>
    <w:rsid w:val="00AF7359"/>
    <w:rsid w:val="00AF73ED"/>
    <w:rsid w:val="00AF74FA"/>
    <w:rsid w:val="00AF7631"/>
    <w:rsid w:val="00AF770F"/>
    <w:rsid w:val="00AF7717"/>
    <w:rsid w:val="00AF792A"/>
    <w:rsid w:val="00AF7A25"/>
    <w:rsid w:val="00AF7A7D"/>
    <w:rsid w:val="00AF7BCB"/>
    <w:rsid w:val="00AF7FA0"/>
    <w:rsid w:val="00B0028F"/>
    <w:rsid w:val="00B003E3"/>
    <w:rsid w:val="00B00627"/>
    <w:rsid w:val="00B00668"/>
    <w:rsid w:val="00B006DD"/>
    <w:rsid w:val="00B00759"/>
    <w:rsid w:val="00B00797"/>
    <w:rsid w:val="00B007A1"/>
    <w:rsid w:val="00B00F0D"/>
    <w:rsid w:val="00B00FF5"/>
    <w:rsid w:val="00B01038"/>
    <w:rsid w:val="00B0107A"/>
    <w:rsid w:val="00B012C6"/>
    <w:rsid w:val="00B01468"/>
    <w:rsid w:val="00B01485"/>
    <w:rsid w:val="00B014F5"/>
    <w:rsid w:val="00B01609"/>
    <w:rsid w:val="00B01849"/>
    <w:rsid w:val="00B019BB"/>
    <w:rsid w:val="00B01C4B"/>
    <w:rsid w:val="00B01E25"/>
    <w:rsid w:val="00B0221E"/>
    <w:rsid w:val="00B02952"/>
    <w:rsid w:val="00B02AE2"/>
    <w:rsid w:val="00B02AE5"/>
    <w:rsid w:val="00B02CAF"/>
    <w:rsid w:val="00B02E56"/>
    <w:rsid w:val="00B02EAD"/>
    <w:rsid w:val="00B02FCD"/>
    <w:rsid w:val="00B031AA"/>
    <w:rsid w:val="00B03242"/>
    <w:rsid w:val="00B03295"/>
    <w:rsid w:val="00B033D0"/>
    <w:rsid w:val="00B033F6"/>
    <w:rsid w:val="00B03588"/>
    <w:rsid w:val="00B03631"/>
    <w:rsid w:val="00B038A6"/>
    <w:rsid w:val="00B04004"/>
    <w:rsid w:val="00B04019"/>
    <w:rsid w:val="00B040B2"/>
    <w:rsid w:val="00B040F8"/>
    <w:rsid w:val="00B041C3"/>
    <w:rsid w:val="00B04204"/>
    <w:rsid w:val="00B0423E"/>
    <w:rsid w:val="00B04261"/>
    <w:rsid w:val="00B043F9"/>
    <w:rsid w:val="00B044AC"/>
    <w:rsid w:val="00B045C9"/>
    <w:rsid w:val="00B04724"/>
    <w:rsid w:val="00B0475B"/>
    <w:rsid w:val="00B0498C"/>
    <w:rsid w:val="00B04C46"/>
    <w:rsid w:val="00B04E4D"/>
    <w:rsid w:val="00B04E53"/>
    <w:rsid w:val="00B04E6F"/>
    <w:rsid w:val="00B04F4D"/>
    <w:rsid w:val="00B04FD6"/>
    <w:rsid w:val="00B053FE"/>
    <w:rsid w:val="00B05490"/>
    <w:rsid w:val="00B0568C"/>
    <w:rsid w:val="00B058FD"/>
    <w:rsid w:val="00B05C33"/>
    <w:rsid w:val="00B05D21"/>
    <w:rsid w:val="00B05DB3"/>
    <w:rsid w:val="00B05FB9"/>
    <w:rsid w:val="00B0609A"/>
    <w:rsid w:val="00B06177"/>
    <w:rsid w:val="00B061C0"/>
    <w:rsid w:val="00B06314"/>
    <w:rsid w:val="00B065D6"/>
    <w:rsid w:val="00B06987"/>
    <w:rsid w:val="00B069B6"/>
    <w:rsid w:val="00B06DA2"/>
    <w:rsid w:val="00B06DA7"/>
    <w:rsid w:val="00B06DD4"/>
    <w:rsid w:val="00B06DEE"/>
    <w:rsid w:val="00B070A4"/>
    <w:rsid w:val="00B0714A"/>
    <w:rsid w:val="00B071B9"/>
    <w:rsid w:val="00B07595"/>
    <w:rsid w:val="00B0765A"/>
    <w:rsid w:val="00B077C3"/>
    <w:rsid w:val="00B077CE"/>
    <w:rsid w:val="00B07939"/>
    <w:rsid w:val="00B07A07"/>
    <w:rsid w:val="00B07F81"/>
    <w:rsid w:val="00B10004"/>
    <w:rsid w:val="00B1012E"/>
    <w:rsid w:val="00B10154"/>
    <w:rsid w:val="00B10172"/>
    <w:rsid w:val="00B10229"/>
    <w:rsid w:val="00B10288"/>
    <w:rsid w:val="00B104DA"/>
    <w:rsid w:val="00B105BC"/>
    <w:rsid w:val="00B10905"/>
    <w:rsid w:val="00B10925"/>
    <w:rsid w:val="00B10A82"/>
    <w:rsid w:val="00B10C6A"/>
    <w:rsid w:val="00B10E2A"/>
    <w:rsid w:val="00B10FB2"/>
    <w:rsid w:val="00B110C4"/>
    <w:rsid w:val="00B1118E"/>
    <w:rsid w:val="00B1121A"/>
    <w:rsid w:val="00B11222"/>
    <w:rsid w:val="00B112B0"/>
    <w:rsid w:val="00B11336"/>
    <w:rsid w:val="00B1139B"/>
    <w:rsid w:val="00B11439"/>
    <w:rsid w:val="00B115EE"/>
    <w:rsid w:val="00B11613"/>
    <w:rsid w:val="00B1198A"/>
    <w:rsid w:val="00B11ECF"/>
    <w:rsid w:val="00B11EE9"/>
    <w:rsid w:val="00B11FDD"/>
    <w:rsid w:val="00B1205A"/>
    <w:rsid w:val="00B12191"/>
    <w:rsid w:val="00B121FA"/>
    <w:rsid w:val="00B128C0"/>
    <w:rsid w:val="00B12929"/>
    <w:rsid w:val="00B12A4D"/>
    <w:rsid w:val="00B12A5B"/>
    <w:rsid w:val="00B12B04"/>
    <w:rsid w:val="00B12B9D"/>
    <w:rsid w:val="00B12D0A"/>
    <w:rsid w:val="00B13037"/>
    <w:rsid w:val="00B13213"/>
    <w:rsid w:val="00B132C2"/>
    <w:rsid w:val="00B132E4"/>
    <w:rsid w:val="00B13300"/>
    <w:rsid w:val="00B13531"/>
    <w:rsid w:val="00B1382A"/>
    <w:rsid w:val="00B138A1"/>
    <w:rsid w:val="00B13985"/>
    <w:rsid w:val="00B139B6"/>
    <w:rsid w:val="00B139EA"/>
    <w:rsid w:val="00B13A29"/>
    <w:rsid w:val="00B13D33"/>
    <w:rsid w:val="00B140EF"/>
    <w:rsid w:val="00B141EA"/>
    <w:rsid w:val="00B14365"/>
    <w:rsid w:val="00B1436E"/>
    <w:rsid w:val="00B14373"/>
    <w:rsid w:val="00B1439F"/>
    <w:rsid w:val="00B143FB"/>
    <w:rsid w:val="00B14412"/>
    <w:rsid w:val="00B144A5"/>
    <w:rsid w:val="00B14783"/>
    <w:rsid w:val="00B147C6"/>
    <w:rsid w:val="00B14877"/>
    <w:rsid w:val="00B14927"/>
    <w:rsid w:val="00B149A7"/>
    <w:rsid w:val="00B14D12"/>
    <w:rsid w:val="00B14DD5"/>
    <w:rsid w:val="00B14FD1"/>
    <w:rsid w:val="00B156FF"/>
    <w:rsid w:val="00B1594F"/>
    <w:rsid w:val="00B15B21"/>
    <w:rsid w:val="00B15D50"/>
    <w:rsid w:val="00B15E01"/>
    <w:rsid w:val="00B15E22"/>
    <w:rsid w:val="00B15EA0"/>
    <w:rsid w:val="00B15F8C"/>
    <w:rsid w:val="00B1604F"/>
    <w:rsid w:val="00B16435"/>
    <w:rsid w:val="00B16546"/>
    <w:rsid w:val="00B16898"/>
    <w:rsid w:val="00B169DF"/>
    <w:rsid w:val="00B16AC3"/>
    <w:rsid w:val="00B16C5E"/>
    <w:rsid w:val="00B16C94"/>
    <w:rsid w:val="00B16FF3"/>
    <w:rsid w:val="00B170B8"/>
    <w:rsid w:val="00B1711C"/>
    <w:rsid w:val="00B172E0"/>
    <w:rsid w:val="00B1750A"/>
    <w:rsid w:val="00B17866"/>
    <w:rsid w:val="00B17A1E"/>
    <w:rsid w:val="00B17A53"/>
    <w:rsid w:val="00B17AC5"/>
    <w:rsid w:val="00B17BCD"/>
    <w:rsid w:val="00B17F21"/>
    <w:rsid w:val="00B2003E"/>
    <w:rsid w:val="00B203BC"/>
    <w:rsid w:val="00B203F2"/>
    <w:rsid w:val="00B205BA"/>
    <w:rsid w:val="00B206B7"/>
    <w:rsid w:val="00B206FC"/>
    <w:rsid w:val="00B206FE"/>
    <w:rsid w:val="00B2076C"/>
    <w:rsid w:val="00B207A3"/>
    <w:rsid w:val="00B2083A"/>
    <w:rsid w:val="00B20874"/>
    <w:rsid w:val="00B20A16"/>
    <w:rsid w:val="00B20B81"/>
    <w:rsid w:val="00B20CFA"/>
    <w:rsid w:val="00B2103B"/>
    <w:rsid w:val="00B21199"/>
    <w:rsid w:val="00B211D4"/>
    <w:rsid w:val="00B212B9"/>
    <w:rsid w:val="00B2151B"/>
    <w:rsid w:val="00B215CF"/>
    <w:rsid w:val="00B216C1"/>
    <w:rsid w:val="00B217C4"/>
    <w:rsid w:val="00B21C13"/>
    <w:rsid w:val="00B21CBC"/>
    <w:rsid w:val="00B21CC7"/>
    <w:rsid w:val="00B21D9C"/>
    <w:rsid w:val="00B21EAD"/>
    <w:rsid w:val="00B21FEE"/>
    <w:rsid w:val="00B2200A"/>
    <w:rsid w:val="00B22043"/>
    <w:rsid w:val="00B22198"/>
    <w:rsid w:val="00B2227E"/>
    <w:rsid w:val="00B22324"/>
    <w:rsid w:val="00B226A3"/>
    <w:rsid w:val="00B228CF"/>
    <w:rsid w:val="00B22D1B"/>
    <w:rsid w:val="00B22E41"/>
    <w:rsid w:val="00B22F4A"/>
    <w:rsid w:val="00B2306D"/>
    <w:rsid w:val="00B230EC"/>
    <w:rsid w:val="00B23422"/>
    <w:rsid w:val="00B23526"/>
    <w:rsid w:val="00B235C3"/>
    <w:rsid w:val="00B2369D"/>
    <w:rsid w:val="00B2377D"/>
    <w:rsid w:val="00B23808"/>
    <w:rsid w:val="00B2381B"/>
    <w:rsid w:val="00B23927"/>
    <w:rsid w:val="00B23BD6"/>
    <w:rsid w:val="00B23D89"/>
    <w:rsid w:val="00B24306"/>
    <w:rsid w:val="00B243B3"/>
    <w:rsid w:val="00B2443F"/>
    <w:rsid w:val="00B24509"/>
    <w:rsid w:val="00B245C9"/>
    <w:rsid w:val="00B2467B"/>
    <w:rsid w:val="00B24732"/>
    <w:rsid w:val="00B247DD"/>
    <w:rsid w:val="00B2484F"/>
    <w:rsid w:val="00B24AB7"/>
    <w:rsid w:val="00B24C89"/>
    <w:rsid w:val="00B24CFC"/>
    <w:rsid w:val="00B24F02"/>
    <w:rsid w:val="00B24FB5"/>
    <w:rsid w:val="00B25138"/>
    <w:rsid w:val="00B251BD"/>
    <w:rsid w:val="00B2526F"/>
    <w:rsid w:val="00B252F5"/>
    <w:rsid w:val="00B254C6"/>
    <w:rsid w:val="00B25693"/>
    <w:rsid w:val="00B256C8"/>
    <w:rsid w:val="00B25A97"/>
    <w:rsid w:val="00B25E77"/>
    <w:rsid w:val="00B25E8B"/>
    <w:rsid w:val="00B25EE1"/>
    <w:rsid w:val="00B260BC"/>
    <w:rsid w:val="00B2627B"/>
    <w:rsid w:val="00B262B0"/>
    <w:rsid w:val="00B262BB"/>
    <w:rsid w:val="00B26354"/>
    <w:rsid w:val="00B26366"/>
    <w:rsid w:val="00B26483"/>
    <w:rsid w:val="00B26523"/>
    <w:rsid w:val="00B2655A"/>
    <w:rsid w:val="00B267F1"/>
    <w:rsid w:val="00B26803"/>
    <w:rsid w:val="00B269E2"/>
    <w:rsid w:val="00B26A19"/>
    <w:rsid w:val="00B26A3F"/>
    <w:rsid w:val="00B26B4E"/>
    <w:rsid w:val="00B26B61"/>
    <w:rsid w:val="00B26BB2"/>
    <w:rsid w:val="00B26BC2"/>
    <w:rsid w:val="00B26C17"/>
    <w:rsid w:val="00B26CF9"/>
    <w:rsid w:val="00B26D5A"/>
    <w:rsid w:val="00B270C1"/>
    <w:rsid w:val="00B2756B"/>
    <w:rsid w:val="00B2783A"/>
    <w:rsid w:val="00B27EB1"/>
    <w:rsid w:val="00B27FC4"/>
    <w:rsid w:val="00B301B4"/>
    <w:rsid w:val="00B30359"/>
    <w:rsid w:val="00B303F0"/>
    <w:rsid w:val="00B3073B"/>
    <w:rsid w:val="00B30904"/>
    <w:rsid w:val="00B30928"/>
    <w:rsid w:val="00B309DD"/>
    <w:rsid w:val="00B30A77"/>
    <w:rsid w:val="00B30B28"/>
    <w:rsid w:val="00B30D62"/>
    <w:rsid w:val="00B30EE4"/>
    <w:rsid w:val="00B31065"/>
    <w:rsid w:val="00B31097"/>
    <w:rsid w:val="00B311F1"/>
    <w:rsid w:val="00B31309"/>
    <w:rsid w:val="00B3145A"/>
    <w:rsid w:val="00B31658"/>
    <w:rsid w:val="00B31675"/>
    <w:rsid w:val="00B31692"/>
    <w:rsid w:val="00B317CE"/>
    <w:rsid w:val="00B31A17"/>
    <w:rsid w:val="00B31AAE"/>
    <w:rsid w:val="00B31CC6"/>
    <w:rsid w:val="00B31EDD"/>
    <w:rsid w:val="00B31F35"/>
    <w:rsid w:val="00B320D9"/>
    <w:rsid w:val="00B3228E"/>
    <w:rsid w:val="00B3230C"/>
    <w:rsid w:val="00B32540"/>
    <w:rsid w:val="00B325A9"/>
    <w:rsid w:val="00B3264B"/>
    <w:rsid w:val="00B326CD"/>
    <w:rsid w:val="00B32744"/>
    <w:rsid w:val="00B32908"/>
    <w:rsid w:val="00B32A29"/>
    <w:rsid w:val="00B32B99"/>
    <w:rsid w:val="00B32C4F"/>
    <w:rsid w:val="00B32C7C"/>
    <w:rsid w:val="00B32DA1"/>
    <w:rsid w:val="00B32E1D"/>
    <w:rsid w:val="00B32E30"/>
    <w:rsid w:val="00B33678"/>
    <w:rsid w:val="00B337B8"/>
    <w:rsid w:val="00B33A16"/>
    <w:rsid w:val="00B33C13"/>
    <w:rsid w:val="00B33C73"/>
    <w:rsid w:val="00B33CAF"/>
    <w:rsid w:val="00B33D20"/>
    <w:rsid w:val="00B3410B"/>
    <w:rsid w:val="00B341BD"/>
    <w:rsid w:val="00B341C6"/>
    <w:rsid w:val="00B341EB"/>
    <w:rsid w:val="00B3421E"/>
    <w:rsid w:val="00B3442D"/>
    <w:rsid w:val="00B345D7"/>
    <w:rsid w:val="00B3476F"/>
    <w:rsid w:val="00B34B23"/>
    <w:rsid w:val="00B34D17"/>
    <w:rsid w:val="00B34FB7"/>
    <w:rsid w:val="00B34FD4"/>
    <w:rsid w:val="00B34FD6"/>
    <w:rsid w:val="00B354BB"/>
    <w:rsid w:val="00B355FB"/>
    <w:rsid w:val="00B35683"/>
    <w:rsid w:val="00B35A16"/>
    <w:rsid w:val="00B35AEA"/>
    <w:rsid w:val="00B35BC9"/>
    <w:rsid w:val="00B35CB4"/>
    <w:rsid w:val="00B35FF7"/>
    <w:rsid w:val="00B360B2"/>
    <w:rsid w:val="00B36181"/>
    <w:rsid w:val="00B3648A"/>
    <w:rsid w:val="00B364E2"/>
    <w:rsid w:val="00B364E6"/>
    <w:rsid w:val="00B364F5"/>
    <w:rsid w:val="00B36540"/>
    <w:rsid w:val="00B3659E"/>
    <w:rsid w:val="00B3682B"/>
    <w:rsid w:val="00B3692A"/>
    <w:rsid w:val="00B36C84"/>
    <w:rsid w:val="00B36D7F"/>
    <w:rsid w:val="00B36EEE"/>
    <w:rsid w:val="00B36F34"/>
    <w:rsid w:val="00B36F62"/>
    <w:rsid w:val="00B370BB"/>
    <w:rsid w:val="00B37185"/>
    <w:rsid w:val="00B37326"/>
    <w:rsid w:val="00B37357"/>
    <w:rsid w:val="00B37382"/>
    <w:rsid w:val="00B376DC"/>
    <w:rsid w:val="00B3775E"/>
    <w:rsid w:val="00B377C5"/>
    <w:rsid w:val="00B37805"/>
    <w:rsid w:val="00B37A48"/>
    <w:rsid w:val="00B37E0B"/>
    <w:rsid w:val="00B37F99"/>
    <w:rsid w:val="00B37FC5"/>
    <w:rsid w:val="00B40058"/>
    <w:rsid w:val="00B4006C"/>
    <w:rsid w:val="00B401F8"/>
    <w:rsid w:val="00B40227"/>
    <w:rsid w:val="00B4025E"/>
    <w:rsid w:val="00B4028B"/>
    <w:rsid w:val="00B4029E"/>
    <w:rsid w:val="00B402B1"/>
    <w:rsid w:val="00B40304"/>
    <w:rsid w:val="00B40517"/>
    <w:rsid w:val="00B409CE"/>
    <w:rsid w:val="00B40DA5"/>
    <w:rsid w:val="00B40EF0"/>
    <w:rsid w:val="00B41137"/>
    <w:rsid w:val="00B4150C"/>
    <w:rsid w:val="00B416D8"/>
    <w:rsid w:val="00B416E6"/>
    <w:rsid w:val="00B416F8"/>
    <w:rsid w:val="00B417C0"/>
    <w:rsid w:val="00B4180D"/>
    <w:rsid w:val="00B41963"/>
    <w:rsid w:val="00B41A0F"/>
    <w:rsid w:val="00B41C07"/>
    <w:rsid w:val="00B41EDE"/>
    <w:rsid w:val="00B4225C"/>
    <w:rsid w:val="00B42468"/>
    <w:rsid w:val="00B42484"/>
    <w:rsid w:val="00B424D4"/>
    <w:rsid w:val="00B42551"/>
    <w:rsid w:val="00B4261C"/>
    <w:rsid w:val="00B42622"/>
    <w:rsid w:val="00B42644"/>
    <w:rsid w:val="00B42753"/>
    <w:rsid w:val="00B42876"/>
    <w:rsid w:val="00B429D4"/>
    <w:rsid w:val="00B42A82"/>
    <w:rsid w:val="00B42B68"/>
    <w:rsid w:val="00B42BAB"/>
    <w:rsid w:val="00B42C32"/>
    <w:rsid w:val="00B42C7E"/>
    <w:rsid w:val="00B42CB9"/>
    <w:rsid w:val="00B42D55"/>
    <w:rsid w:val="00B430CA"/>
    <w:rsid w:val="00B431DE"/>
    <w:rsid w:val="00B4367F"/>
    <w:rsid w:val="00B43B26"/>
    <w:rsid w:val="00B43C18"/>
    <w:rsid w:val="00B43E4B"/>
    <w:rsid w:val="00B43EA0"/>
    <w:rsid w:val="00B43FD8"/>
    <w:rsid w:val="00B43FDD"/>
    <w:rsid w:val="00B440FE"/>
    <w:rsid w:val="00B4413C"/>
    <w:rsid w:val="00B4423C"/>
    <w:rsid w:val="00B44258"/>
    <w:rsid w:val="00B44332"/>
    <w:rsid w:val="00B44447"/>
    <w:rsid w:val="00B44454"/>
    <w:rsid w:val="00B444BE"/>
    <w:rsid w:val="00B444FE"/>
    <w:rsid w:val="00B4464C"/>
    <w:rsid w:val="00B446E4"/>
    <w:rsid w:val="00B44715"/>
    <w:rsid w:val="00B44B4E"/>
    <w:rsid w:val="00B44C90"/>
    <w:rsid w:val="00B44FC8"/>
    <w:rsid w:val="00B450BE"/>
    <w:rsid w:val="00B4518B"/>
    <w:rsid w:val="00B454CA"/>
    <w:rsid w:val="00B4574F"/>
    <w:rsid w:val="00B457ED"/>
    <w:rsid w:val="00B458F9"/>
    <w:rsid w:val="00B4592B"/>
    <w:rsid w:val="00B45A16"/>
    <w:rsid w:val="00B45B78"/>
    <w:rsid w:val="00B45D66"/>
    <w:rsid w:val="00B45D8F"/>
    <w:rsid w:val="00B45EE6"/>
    <w:rsid w:val="00B45EF6"/>
    <w:rsid w:val="00B45FAC"/>
    <w:rsid w:val="00B460A3"/>
    <w:rsid w:val="00B460E8"/>
    <w:rsid w:val="00B4635C"/>
    <w:rsid w:val="00B463B0"/>
    <w:rsid w:val="00B464B7"/>
    <w:rsid w:val="00B4657A"/>
    <w:rsid w:val="00B4660C"/>
    <w:rsid w:val="00B46671"/>
    <w:rsid w:val="00B466A6"/>
    <w:rsid w:val="00B467D3"/>
    <w:rsid w:val="00B46833"/>
    <w:rsid w:val="00B46935"/>
    <w:rsid w:val="00B46B67"/>
    <w:rsid w:val="00B46C44"/>
    <w:rsid w:val="00B46D13"/>
    <w:rsid w:val="00B46D5B"/>
    <w:rsid w:val="00B46E81"/>
    <w:rsid w:val="00B47007"/>
    <w:rsid w:val="00B471D4"/>
    <w:rsid w:val="00B471F3"/>
    <w:rsid w:val="00B47299"/>
    <w:rsid w:val="00B472E5"/>
    <w:rsid w:val="00B47357"/>
    <w:rsid w:val="00B4747A"/>
    <w:rsid w:val="00B474D4"/>
    <w:rsid w:val="00B47574"/>
    <w:rsid w:val="00B476AB"/>
    <w:rsid w:val="00B47711"/>
    <w:rsid w:val="00B4773A"/>
    <w:rsid w:val="00B47764"/>
    <w:rsid w:val="00B477ED"/>
    <w:rsid w:val="00B47829"/>
    <w:rsid w:val="00B4789A"/>
    <w:rsid w:val="00B47B15"/>
    <w:rsid w:val="00B47BDF"/>
    <w:rsid w:val="00B47CB5"/>
    <w:rsid w:val="00B47D73"/>
    <w:rsid w:val="00B47F3A"/>
    <w:rsid w:val="00B5059A"/>
    <w:rsid w:val="00B505D0"/>
    <w:rsid w:val="00B50744"/>
    <w:rsid w:val="00B507C7"/>
    <w:rsid w:val="00B50B58"/>
    <w:rsid w:val="00B50EF8"/>
    <w:rsid w:val="00B511B0"/>
    <w:rsid w:val="00B51281"/>
    <w:rsid w:val="00B513E4"/>
    <w:rsid w:val="00B5149F"/>
    <w:rsid w:val="00B51543"/>
    <w:rsid w:val="00B517F6"/>
    <w:rsid w:val="00B5188B"/>
    <w:rsid w:val="00B51AAA"/>
    <w:rsid w:val="00B51AB3"/>
    <w:rsid w:val="00B51ABB"/>
    <w:rsid w:val="00B51B03"/>
    <w:rsid w:val="00B51CF4"/>
    <w:rsid w:val="00B51F95"/>
    <w:rsid w:val="00B521AB"/>
    <w:rsid w:val="00B52427"/>
    <w:rsid w:val="00B525F4"/>
    <w:rsid w:val="00B52795"/>
    <w:rsid w:val="00B527B6"/>
    <w:rsid w:val="00B5280F"/>
    <w:rsid w:val="00B52887"/>
    <w:rsid w:val="00B5288A"/>
    <w:rsid w:val="00B52933"/>
    <w:rsid w:val="00B5297C"/>
    <w:rsid w:val="00B529B6"/>
    <w:rsid w:val="00B52AEE"/>
    <w:rsid w:val="00B52B20"/>
    <w:rsid w:val="00B52B35"/>
    <w:rsid w:val="00B52DE4"/>
    <w:rsid w:val="00B52ECA"/>
    <w:rsid w:val="00B52FA9"/>
    <w:rsid w:val="00B5304E"/>
    <w:rsid w:val="00B53058"/>
    <w:rsid w:val="00B53266"/>
    <w:rsid w:val="00B53478"/>
    <w:rsid w:val="00B534C7"/>
    <w:rsid w:val="00B53558"/>
    <w:rsid w:val="00B537CA"/>
    <w:rsid w:val="00B53897"/>
    <w:rsid w:val="00B539E8"/>
    <w:rsid w:val="00B53A94"/>
    <w:rsid w:val="00B53AFF"/>
    <w:rsid w:val="00B53BAB"/>
    <w:rsid w:val="00B53C03"/>
    <w:rsid w:val="00B53C35"/>
    <w:rsid w:val="00B53D7B"/>
    <w:rsid w:val="00B53DD0"/>
    <w:rsid w:val="00B53FB2"/>
    <w:rsid w:val="00B543CD"/>
    <w:rsid w:val="00B54571"/>
    <w:rsid w:val="00B54693"/>
    <w:rsid w:val="00B54B0A"/>
    <w:rsid w:val="00B54C76"/>
    <w:rsid w:val="00B54C8F"/>
    <w:rsid w:val="00B54DCE"/>
    <w:rsid w:val="00B54E06"/>
    <w:rsid w:val="00B54E8B"/>
    <w:rsid w:val="00B55318"/>
    <w:rsid w:val="00B5547C"/>
    <w:rsid w:val="00B554B4"/>
    <w:rsid w:val="00B5552F"/>
    <w:rsid w:val="00B557F0"/>
    <w:rsid w:val="00B559AC"/>
    <w:rsid w:val="00B559FC"/>
    <w:rsid w:val="00B55A09"/>
    <w:rsid w:val="00B55AB9"/>
    <w:rsid w:val="00B55B7E"/>
    <w:rsid w:val="00B55BCE"/>
    <w:rsid w:val="00B55C5A"/>
    <w:rsid w:val="00B55FAD"/>
    <w:rsid w:val="00B55FEE"/>
    <w:rsid w:val="00B561BA"/>
    <w:rsid w:val="00B568B5"/>
    <w:rsid w:val="00B56915"/>
    <w:rsid w:val="00B56929"/>
    <w:rsid w:val="00B56A24"/>
    <w:rsid w:val="00B56A41"/>
    <w:rsid w:val="00B56EDC"/>
    <w:rsid w:val="00B570E5"/>
    <w:rsid w:val="00B57230"/>
    <w:rsid w:val="00B57355"/>
    <w:rsid w:val="00B57683"/>
    <w:rsid w:val="00B576B0"/>
    <w:rsid w:val="00B577FF"/>
    <w:rsid w:val="00B57977"/>
    <w:rsid w:val="00B579C0"/>
    <w:rsid w:val="00B57A84"/>
    <w:rsid w:val="00B57AB3"/>
    <w:rsid w:val="00B57B04"/>
    <w:rsid w:val="00B57F09"/>
    <w:rsid w:val="00B57F60"/>
    <w:rsid w:val="00B60135"/>
    <w:rsid w:val="00B6018F"/>
    <w:rsid w:val="00B60354"/>
    <w:rsid w:val="00B604B6"/>
    <w:rsid w:val="00B60809"/>
    <w:rsid w:val="00B60900"/>
    <w:rsid w:val="00B60903"/>
    <w:rsid w:val="00B60B85"/>
    <w:rsid w:val="00B61145"/>
    <w:rsid w:val="00B612D5"/>
    <w:rsid w:val="00B61303"/>
    <w:rsid w:val="00B6134F"/>
    <w:rsid w:val="00B61541"/>
    <w:rsid w:val="00B6164B"/>
    <w:rsid w:val="00B616DC"/>
    <w:rsid w:val="00B617FA"/>
    <w:rsid w:val="00B61867"/>
    <w:rsid w:val="00B61934"/>
    <w:rsid w:val="00B61AA3"/>
    <w:rsid w:val="00B61D32"/>
    <w:rsid w:val="00B61EB9"/>
    <w:rsid w:val="00B61F1A"/>
    <w:rsid w:val="00B62085"/>
    <w:rsid w:val="00B62120"/>
    <w:rsid w:val="00B62136"/>
    <w:rsid w:val="00B621F3"/>
    <w:rsid w:val="00B62425"/>
    <w:rsid w:val="00B624AE"/>
    <w:rsid w:val="00B62555"/>
    <w:rsid w:val="00B6259F"/>
    <w:rsid w:val="00B62719"/>
    <w:rsid w:val="00B62737"/>
    <w:rsid w:val="00B62750"/>
    <w:rsid w:val="00B627AA"/>
    <w:rsid w:val="00B62809"/>
    <w:rsid w:val="00B62A5B"/>
    <w:rsid w:val="00B62B84"/>
    <w:rsid w:val="00B62BDB"/>
    <w:rsid w:val="00B62E7D"/>
    <w:rsid w:val="00B62FA5"/>
    <w:rsid w:val="00B633AA"/>
    <w:rsid w:val="00B633D1"/>
    <w:rsid w:val="00B6342D"/>
    <w:rsid w:val="00B634B7"/>
    <w:rsid w:val="00B634FC"/>
    <w:rsid w:val="00B635B2"/>
    <w:rsid w:val="00B6387A"/>
    <w:rsid w:val="00B639C7"/>
    <w:rsid w:val="00B63ACA"/>
    <w:rsid w:val="00B63B6D"/>
    <w:rsid w:val="00B63C63"/>
    <w:rsid w:val="00B63CBD"/>
    <w:rsid w:val="00B63D3A"/>
    <w:rsid w:val="00B63F5F"/>
    <w:rsid w:val="00B64159"/>
    <w:rsid w:val="00B64237"/>
    <w:rsid w:val="00B64265"/>
    <w:rsid w:val="00B642E8"/>
    <w:rsid w:val="00B6473F"/>
    <w:rsid w:val="00B648C8"/>
    <w:rsid w:val="00B649F2"/>
    <w:rsid w:val="00B64B1B"/>
    <w:rsid w:val="00B64C39"/>
    <w:rsid w:val="00B64CB8"/>
    <w:rsid w:val="00B64F3C"/>
    <w:rsid w:val="00B651BF"/>
    <w:rsid w:val="00B654B3"/>
    <w:rsid w:val="00B65733"/>
    <w:rsid w:val="00B6589F"/>
    <w:rsid w:val="00B6595A"/>
    <w:rsid w:val="00B65EF5"/>
    <w:rsid w:val="00B65F3E"/>
    <w:rsid w:val="00B66108"/>
    <w:rsid w:val="00B664B3"/>
    <w:rsid w:val="00B66644"/>
    <w:rsid w:val="00B66761"/>
    <w:rsid w:val="00B667E0"/>
    <w:rsid w:val="00B667EE"/>
    <w:rsid w:val="00B669A4"/>
    <w:rsid w:val="00B669D7"/>
    <w:rsid w:val="00B66D63"/>
    <w:rsid w:val="00B66D82"/>
    <w:rsid w:val="00B66F5E"/>
    <w:rsid w:val="00B670A8"/>
    <w:rsid w:val="00B67113"/>
    <w:rsid w:val="00B6719D"/>
    <w:rsid w:val="00B671F3"/>
    <w:rsid w:val="00B67200"/>
    <w:rsid w:val="00B67220"/>
    <w:rsid w:val="00B6751B"/>
    <w:rsid w:val="00B675B8"/>
    <w:rsid w:val="00B677CB"/>
    <w:rsid w:val="00B67839"/>
    <w:rsid w:val="00B678A1"/>
    <w:rsid w:val="00B67994"/>
    <w:rsid w:val="00B67DAE"/>
    <w:rsid w:val="00B67F3D"/>
    <w:rsid w:val="00B70056"/>
    <w:rsid w:val="00B700C6"/>
    <w:rsid w:val="00B700C7"/>
    <w:rsid w:val="00B701F6"/>
    <w:rsid w:val="00B702FF"/>
    <w:rsid w:val="00B70653"/>
    <w:rsid w:val="00B7077C"/>
    <w:rsid w:val="00B707F7"/>
    <w:rsid w:val="00B70884"/>
    <w:rsid w:val="00B70915"/>
    <w:rsid w:val="00B709CF"/>
    <w:rsid w:val="00B70ACB"/>
    <w:rsid w:val="00B70D1B"/>
    <w:rsid w:val="00B70DAC"/>
    <w:rsid w:val="00B70FE5"/>
    <w:rsid w:val="00B710F1"/>
    <w:rsid w:val="00B71237"/>
    <w:rsid w:val="00B7124F"/>
    <w:rsid w:val="00B712E3"/>
    <w:rsid w:val="00B71395"/>
    <w:rsid w:val="00B714A4"/>
    <w:rsid w:val="00B717B3"/>
    <w:rsid w:val="00B718E8"/>
    <w:rsid w:val="00B71971"/>
    <w:rsid w:val="00B719E8"/>
    <w:rsid w:val="00B71CA7"/>
    <w:rsid w:val="00B71D4F"/>
    <w:rsid w:val="00B71F9E"/>
    <w:rsid w:val="00B720F9"/>
    <w:rsid w:val="00B7213A"/>
    <w:rsid w:val="00B72257"/>
    <w:rsid w:val="00B7245E"/>
    <w:rsid w:val="00B72509"/>
    <w:rsid w:val="00B72761"/>
    <w:rsid w:val="00B729CB"/>
    <w:rsid w:val="00B72AAE"/>
    <w:rsid w:val="00B72ACA"/>
    <w:rsid w:val="00B72BA2"/>
    <w:rsid w:val="00B72DB8"/>
    <w:rsid w:val="00B72DEE"/>
    <w:rsid w:val="00B72FDB"/>
    <w:rsid w:val="00B7317A"/>
    <w:rsid w:val="00B733D9"/>
    <w:rsid w:val="00B73536"/>
    <w:rsid w:val="00B73800"/>
    <w:rsid w:val="00B73802"/>
    <w:rsid w:val="00B738B4"/>
    <w:rsid w:val="00B73A8A"/>
    <w:rsid w:val="00B73D47"/>
    <w:rsid w:val="00B7404F"/>
    <w:rsid w:val="00B740A4"/>
    <w:rsid w:val="00B74232"/>
    <w:rsid w:val="00B74290"/>
    <w:rsid w:val="00B742E5"/>
    <w:rsid w:val="00B7432E"/>
    <w:rsid w:val="00B743C8"/>
    <w:rsid w:val="00B744AA"/>
    <w:rsid w:val="00B745A2"/>
    <w:rsid w:val="00B746BA"/>
    <w:rsid w:val="00B74A7F"/>
    <w:rsid w:val="00B74B01"/>
    <w:rsid w:val="00B74B9A"/>
    <w:rsid w:val="00B74C5F"/>
    <w:rsid w:val="00B750CE"/>
    <w:rsid w:val="00B750F6"/>
    <w:rsid w:val="00B75165"/>
    <w:rsid w:val="00B7526B"/>
    <w:rsid w:val="00B75428"/>
    <w:rsid w:val="00B754E3"/>
    <w:rsid w:val="00B756D8"/>
    <w:rsid w:val="00B75706"/>
    <w:rsid w:val="00B7586D"/>
    <w:rsid w:val="00B75886"/>
    <w:rsid w:val="00B75995"/>
    <w:rsid w:val="00B75B44"/>
    <w:rsid w:val="00B75D41"/>
    <w:rsid w:val="00B75E36"/>
    <w:rsid w:val="00B76152"/>
    <w:rsid w:val="00B76197"/>
    <w:rsid w:val="00B7623C"/>
    <w:rsid w:val="00B7637A"/>
    <w:rsid w:val="00B764BC"/>
    <w:rsid w:val="00B765A3"/>
    <w:rsid w:val="00B76652"/>
    <w:rsid w:val="00B76791"/>
    <w:rsid w:val="00B767B4"/>
    <w:rsid w:val="00B768E2"/>
    <w:rsid w:val="00B76C4D"/>
    <w:rsid w:val="00B76E6C"/>
    <w:rsid w:val="00B77002"/>
    <w:rsid w:val="00B7703D"/>
    <w:rsid w:val="00B773BA"/>
    <w:rsid w:val="00B7757B"/>
    <w:rsid w:val="00B77700"/>
    <w:rsid w:val="00B777D8"/>
    <w:rsid w:val="00B7788F"/>
    <w:rsid w:val="00B77B84"/>
    <w:rsid w:val="00B77D3E"/>
    <w:rsid w:val="00B77D5D"/>
    <w:rsid w:val="00B77D86"/>
    <w:rsid w:val="00B77F83"/>
    <w:rsid w:val="00B8015F"/>
    <w:rsid w:val="00B8057E"/>
    <w:rsid w:val="00B805F5"/>
    <w:rsid w:val="00B80616"/>
    <w:rsid w:val="00B80741"/>
    <w:rsid w:val="00B807CC"/>
    <w:rsid w:val="00B80909"/>
    <w:rsid w:val="00B8090A"/>
    <w:rsid w:val="00B8097C"/>
    <w:rsid w:val="00B80A20"/>
    <w:rsid w:val="00B80B57"/>
    <w:rsid w:val="00B80B79"/>
    <w:rsid w:val="00B80BD4"/>
    <w:rsid w:val="00B80CA4"/>
    <w:rsid w:val="00B80CE5"/>
    <w:rsid w:val="00B80DF2"/>
    <w:rsid w:val="00B8110D"/>
    <w:rsid w:val="00B81110"/>
    <w:rsid w:val="00B8121B"/>
    <w:rsid w:val="00B813D5"/>
    <w:rsid w:val="00B816E6"/>
    <w:rsid w:val="00B816FD"/>
    <w:rsid w:val="00B819A4"/>
    <w:rsid w:val="00B81A22"/>
    <w:rsid w:val="00B81ADC"/>
    <w:rsid w:val="00B81B03"/>
    <w:rsid w:val="00B81B96"/>
    <w:rsid w:val="00B81BAC"/>
    <w:rsid w:val="00B81CB5"/>
    <w:rsid w:val="00B820B5"/>
    <w:rsid w:val="00B821B0"/>
    <w:rsid w:val="00B821FD"/>
    <w:rsid w:val="00B822C8"/>
    <w:rsid w:val="00B822F9"/>
    <w:rsid w:val="00B823FC"/>
    <w:rsid w:val="00B825E5"/>
    <w:rsid w:val="00B82659"/>
    <w:rsid w:val="00B827F7"/>
    <w:rsid w:val="00B82898"/>
    <w:rsid w:val="00B8292D"/>
    <w:rsid w:val="00B82DD6"/>
    <w:rsid w:val="00B82FDA"/>
    <w:rsid w:val="00B8313C"/>
    <w:rsid w:val="00B832DD"/>
    <w:rsid w:val="00B833D1"/>
    <w:rsid w:val="00B833EB"/>
    <w:rsid w:val="00B834A3"/>
    <w:rsid w:val="00B8368D"/>
    <w:rsid w:val="00B836CB"/>
    <w:rsid w:val="00B83836"/>
    <w:rsid w:val="00B83A1A"/>
    <w:rsid w:val="00B83BB8"/>
    <w:rsid w:val="00B83CBB"/>
    <w:rsid w:val="00B83DAB"/>
    <w:rsid w:val="00B83E52"/>
    <w:rsid w:val="00B83EC7"/>
    <w:rsid w:val="00B83F84"/>
    <w:rsid w:val="00B83FE4"/>
    <w:rsid w:val="00B840C1"/>
    <w:rsid w:val="00B8412C"/>
    <w:rsid w:val="00B843AF"/>
    <w:rsid w:val="00B845A4"/>
    <w:rsid w:val="00B84643"/>
    <w:rsid w:val="00B84770"/>
    <w:rsid w:val="00B84874"/>
    <w:rsid w:val="00B84A26"/>
    <w:rsid w:val="00B84AC1"/>
    <w:rsid w:val="00B84C22"/>
    <w:rsid w:val="00B84E5F"/>
    <w:rsid w:val="00B84ED6"/>
    <w:rsid w:val="00B84EE1"/>
    <w:rsid w:val="00B84FC7"/>
    <w:rsid w:val="00B84FFC"/>
    <w:rsid w:val="00B850B1"/>
    <w:rsid w:val="00B85305"/>
    <w:rsid w:val="00B8545A"/>
    <w:rsid w:val="00B8551E"/>
    <w:rsid w:val="00B85AD3"/>
    <w:rsid w:val="00B85BA1"/>
    <w:rsid w:val="00B85C33"/>
    <w:rsid w:val="00B85C63"/>
    <w:rsid w:val="00B85EFD"/>
    <w:rsid w:val="00B85F1C"/>
    <w:rsid w:val="00B860C2"/>
    <w:rsid w:val="00B8632B"/>
    <w:rsid w:val="00B8654B"/>
    <w:rsid w:val="00B86B44"/>
    <w:rsid w:val="00B86D51"/>
    <w:rsid w:val="00B86D67"/>
    <w:rsid w:val="00B86E9D"/>
    <w:rsid w:val="00B86EAB"/>
    <w:rsid w:val="00B86F45"/>
    <w:rsid w:val="00B870B4"/>
    <w:rsid w:val="00B87168"/>
    <w:rsid w:val="00B8717E"/>
    <w:rsid w:val="00B87678"/>
    <w:rsid w:val="00B876AB"/>
    <w:rsid w:val="00B87769"/>
    <w:rsid w:val="00B877C4"/>
    <w:rsid w:val="00B879DC"/>
    <w:rsid w:val="00B879F2"/>
    <w:rsid w:val="00B87CF2"/>
    <w:rsid w:val="00B87DC5"/>
    <w:rsid w:val="00B87E89"/>
    <w:rsid w:val="00B87F11"/>
    <w:rsid w:val="00B87F4A"/>
    <w:rsid w:val="00B900CD"/>
    <w:rsid w:val="00B904CC"/>
    <w:rsid w:val="00B904F9"/>
    <w:rsid w:val="00B90527"/>
    <w:rsid w:val="00B906C8"/>
    <w:rsid w:val="00B90782"/>
    <w:rsid w:val="00B90A9C"/>
    <w:rsid w:val="00B90AC8"/>
    <w:rsid w:val="00B90BFF"/>
    <w:rsid w:val="00B90D6E"/>
    <w:rsid w:val="00B90E9F"/>
    <w:rsid w:val="00B91275"/>
    <w:rsid w:val="00B9135E"/>
    <w:rsid w:val="00B913AF"/>
    <w:rsid w:val="00B913ED"/>
    <w:rsid w:val="00B917BC"/>
    <w:rsid w:val="00B9184B"/>
    <w:rsid w:val="00B918D0"/>
    <w:rsid w:val="00B91983"/>
    <w:rsid w:val="00B919FB"/>
    <w:rsid w:val="00B919FD"/>
    <w:rsid w:val="00B91AE5"/>
    <w:rsid w:val="00B92074"/>
    <w:rsid w:val="00B92292"/>
    <w:rsid w:val="00B922D8"/>
    <w:rsid w:val="00B9240D"/>
    <w:rsid w:val="00B926A3"/>
    <w:rsid w:val="00B92B7C"/>
    <w:rsid w:val="00B92B92"/>
    <w:rsid w:val="00B92BE0"/>
    <w:rsid w:val="00B92EBA"/>
    <w:rsid w:val="00B93128"/>
    <w:rsid w:val="00B932E0"/>
    <w:rsid w:val="00B935D5"/>
    <w:rsid w:val="00B9369A"/>
    <w:rsid w:val="00B93A4B"/>
    <w:rsid w:val="00B93BEC"/>
    <w:rsid w:val="00B93CAF"/>
    <w:rsid w:val="00B93F74"/>
    <w:rsid w:val="00B94262"/>
    <w:rsid w:val="00B9459D"/>
    <w:rsid w:val="00B9461E"/>
    <w:rsid w:val="00B9467F"/>
    <w:rsid w:val="00B946B6"/>
    <w:rsid w:val="00B9475E"/>
    <w:rsid w:val="00B94972"/>
    <w:rsid w:val="00B94A89"/>
    <w:rsid w:val="00B94A8F"/>
    <w:rsid w:val="00B94ABC"/>
    <w:rsid w:val="00B94B9F"/>
    <w:rsid w:val="00B94BF3"/>
    <w:rsid w:val="00B94C18"/>
    <w:rsid w:val="00B94C1E"/>
    <w:rsid w:val="00B94C24"/>
    <w:rsid w:val="00B94DA8"/>
    <w:rsid w:val="00B94EF6"/>
    <w:rsid w:val="00B95099"/>
    <w:rsid w:val="00B9514A"/>
    <w:rsid w:val="00B954E8"/>
    <w:rsid w:val="00B9568A"/>
    <w:rsid w:val="00B956C3"/>
    <w:rsid w:val="00B9587D"/>
    <w:rsid w:val="00B958D5"/>
    <w:rsid w:val="00B958EE"/>
    <w:rsid w:val="00B95A08"/>
    <w:rsid w:val="00B95A8F"/>
    <w:rsid w:val="00B95E25"/>
    <w:rsid w:val="00B95E72"/>
    <w:rsid w:val="00B9621A"/>
    <w:rsid w:val="00B96300"/>
    <w:rsid w:val="00B963AF"/>
    <w:rsid w:val="00B963CD"/>
    <w:rsid w:val="00B964C0"/>
    <w:rsid w:val="00B96640"/>
    <w:rsid w:val="00B9674E"/>
    <w:rsid w:val="00B9691F"/>
    <w:rsid w:val="00B96B9E"/>
    <w:rsid w:val="00B96C38"/>
    <w:rsid w:val="00B96CCA"/>
    <w:rsid w:val="00B96CF0"/>
    <w:rsid w:val="00B96D3C"/>
    <w:rsid w:val="00B96E78"/>
    <w:rsid w:val="00B96F17"/>
    <w:rsid w:val="00B96F23"/>
    <w:rsid w:val="00B9703C"/>
    <w:rsid w:val="00B9709A"/>
    <w:rsid w:val="00B9710F"/>
    <w:rsid w:val="00B972F2"/>
    <w:rsid w:val="00B976A4"/>
    <w:rsid w:val="00B9782C"/>
    <w:rsid w:val="00B9794E"/>
    <w:rsid w:val="00B97B0A"/>
    <w:rsid w:val="00B97C07"/>
    <w:rsid w:val="00B97D7F"/>
    <w:rsid w:val="00B97DE4"/>
    <w:rsid w:val="00B97E5E"/>
    <w:rsid w:val="00B97FA9"/>
    <w:rsid w:val="00BA0014"/>
    <w:rsid w:val="00BA0138"/>
    <w:rsid w:val="00BA02AC"/>
    <w:rsid w:val="00BA0383"/>
    <w:rsid w:val="00BA058B"/>
    <w:rsid w:val="00BA0887"/>
    <w:rsid w:val="00BA08AC"/>
    <w:rsid w:val="00BA096E"/>
    <w:rsid w:val="00BA0B61"/>
    <w:rsid w:val="00BA0C41"/>
    <w:rsid w:val="00BA0F21"/>
    <w:rsid w:val="00BA1163"/>
    <w:rsid w:val="00BA1287"/>
    <w:rsid w:val="00BA167A"/>
    <w:rsid w:val="00BA16D5"/>
    <w:rsid w:val="00BA1911"/>
    <w:rsid w:val="00BA1A59"/>
    <w:rsid w:val="00BA1A5F"/>
    <w:rsid w:val="00BA1B02"/>
    <w:rsid w:val="00BA1C49"/>
    <w:rsid w:val="00BA1C91"/>
    <w:rsid w:val="00BA213F"/>
    <w:rsid w:val="00BA21AF"/>
    <w:rsid w:val="00BA2248"/>
    <w:rsid w:val="00BA245A"/>
    <w:rsid w:val="00BA273B"/>
    <w:rsid w:val="00BA2856"/>
    <w:rsid w:val="00BA28A7"/>
    <w:rsid w:val="00BA2987"/>
    <w:rsid w:val="00BA2A47"/>
    <w:rsid w:val="00BA2AAC"/>
    <w:rsid w:val="00BA2ACC"/>
    <w:rsid w:val="00BA2AD0"/>
    <w:rsid w:val="00BA2C50"/>
    <w:rsid w:val="00BA2CB0"/>
    <w:rsid w:val="00BA2D79"/>
    <w:rsid w:val="00BA2E3B"/>
    <w:rsid w:val="00BA302F"/>
    <w:rsid w:val="00BA30DB"/>
    <w:rsid w:val="00BA311A"/>
    <w:rsid w:val="00BA31C0"/>
    <w:rsid w:val="00BA32E9"/>
    <w:rsid w:val="00BA32F3"/>
    <w:rsid w:val="00BA33E9"/>
    <w:rsid w:val="00BA3431"/>
    <w:rsid w:val="00BA34AC"/>
    <w:rsid w:val="00BA361A"/>
    <w:rsid w:val="00BA364B"/>
    <w:rsid w:val="00BA369C"/>
    <w:rsid w:val="00BA3954"/>
    <w:rsid w:val="00BA39F5"/>
    <w:rsid w:val="00BA3A61"/>
    <w:rsid w:val="00BA3CBA"/>
    <w:rsid w:val="00BA3E65"/>
    <w:rsid w:val="00BA4024"/>
    <w:rsid w:val="00BA420C"/>
    <w:rsid w:val="00BA47C0"/>
    <w:rsid w:val="00BA480A"/>
    <w:rsid w:val="00BA48A2"/>
    <w:rsid w:val="00BA4B9E"/>
    <w:rsid w:val="00BA4DA9"/>
    <w:rsid w:val="00BA4EDF"/>
    <w:rsid w:val="00BA51B3"/>
    <w:rsid w:val="00BA5292"/>
    <w:rsid w:val="00BA52A5"/>
    <w:rsid w:val="00BA5385"/>
    <w:rsid w:val="00BA5527"/>
    <w:rsid w:val="00BA5578"/>
    <w:rsid w:val="00BA57FC"/>
    <w:rsid w:val="00BA5886"/>
    <w:rsid w:val="00BA5932"/>
    <w:rsid w:val="00BA59CA"/>
    <w:rsid w:val="00BA5A08"/>
    <w:rsid w:val="00BA5AC6"/>
    <w:rsid w:val="00BA5B7F"/>
    <w:rsid w:val="00BA5F93"/>
    <w:rsid w:val="00BA5FDA"/>
    <w:rsid w:val="00BA6052"/>
    <w:rsid w:val="00BA6163"/>
    <w:rsid w:val="00BA6260"/>
    <w:rsid w:val="00BA637D"/>
    <w:rsid w:val="00BA63C7"/>
    <w:rsid w:val="00BA6494"/>
    <w:rsid w:val="00BA68DB"/>
    <w:rsid w:val="00BA6927"/>
    <w:rsid w:val="00BA6950"/>
    <w:rsid w:val="00BA6AE5"/>
    <w:rsid w:val="00BA6C15"/>
    <w:rsid w:val="00BA6F06"/>
    <w:rsid w:val="00BA6F0F"/>
    <w:rsid w:val="00BA6F79"/>
    <w:rsid w:val="00BA6FE1"/>
    <w:rsid w:val="00BA6FEC"/>
    <w:rsid w:val="00BA7077"/>
    <w:rsid w:val="00BA7486"/>
    <w:rsid w:val="00BA761E"/>
    <w:rsid w:val="00BA76B8"/>
    <w:rsid w:val="00BA773F"/>
    <w:rsid w:val="00BA7800"/>
    <w:rsid w:val="00BA78A1"/>
    <w:rsid w:val="00BA797E"/>
    <w:rsid w:val="00BA7B2E"/>
    <w:rsid w:val="00BA7B7F"/>
    <w:rsid w:val="00BA7C6F"/>
    <w:rsid w:val="00BA7C78"/>
    <w:rsid w:val="00BA7D42"/>
    <w:rsid w:val="00BA7D82"/>
    <w:rsid w:val="00BA7E8F"/>
    <w:rsid w:val="00BA7E92"/>
    <w:rsid w:val="00BB0203"/>
    <w:rsid w:val="00BB0357"/>
    <w:rsid w:val="00BB0567"/>
    <w:rsid w:val="00BB062C"/>
    <w:rsid w:val="00BB0686"/>
    <w:rsid w:val="00BB06F1"/>
    <w:rsid w:val="00BB07E8"/>
    <w:rsid w:val="00BB081C"/>
    <w:rsid w:val="00BB0897"/>
    <w:rsid w:val="00BB0973"/>
    <w:rsid w:val="00BB0A10"/>
    <w:rsid w:val="00BB0F37"/>
    <w:rsid w:val="00BB0FD8"/>
    <w:rsid w:val="00BB0FFE"/>
    <w:rsid w:val="00BB13FC"/>
    <w:rsid w:val="00BB1BDD"/>
    <w:rsid w:val="00BB204A"/>
    <w:rsid w:val="00BB21BD"/>
    <w:rsid w:val="00BB22DA"/>
    <w:rsid w:val="00BB2307"/>
    <w:rsid w:val="00BB24E6"/>
    <w:rsid w:val="00BB2560"/>
    <w:rsid w:val="00BB266C"/>
    <w:rsid w:val="00BB2825"/>
    <w:rsid w:val="00BB2849"/>
    <w:rsid w:val="00BB28C8"/>
    <w:rsid w:val="00BB2991"/>
    <w:rsid w:val="00BB2A28"/>
    <w:rsid w:val="00BB2A74"/>
    <w:rsid w:val="00BB2B23"/>
    <w:rsid w:val="00BB2CA9"/>
    <w:rsid w:val="00BB2DD9"/>
    <w:rsid w:val="00BB2E0A"/>
    <w:rsid w:val="00BB2EDD"/>
    <w:rsid w:val="00BB30AE"/>
    <w:rsid w:val="00BB310C"/>
    <w:rsid w:val="00BB31AE"/>
    <w:rsid w:val="00BB3255"/>
    <w:rsid w:val="00BB366F"/>
    <w:rsid w:val="00BB370A"/>
    <w:rsid w:val="00BB38AF"/>
    <w:rsid w:val="00BB3910"/>
    <w:rsid w:val="00BB3992"/>
    <w:rsid w:val="00BB3AA5"/>
    <w:rsid w:val="00BB3D75"/>
    <w:rsid w:val="00BB3DB1"/>
    <w:rsid w:val="00BB3E01"/>
    <w:rsid w:val="00BB3EBA"/>
    <w:rsid w:val="00BB3F9E"/>
    <w:rsid w:val="00BB4022"/>
    <w:rsid w:val="00BB42E2"/>
    <w:rsid w:val="00BB4460"/>
    <w:rsid w:val="00BB44EC"/>
    <w:rsid w:val="00BB44F7"/>
    <w:rsid w:val="00BB4559"/>
    <w:rsid w:val="00BB474A"/>
    <w:rsid w:val="00BB4969"/>
    <w:rsid w:val="00BB4987"/>
    <w:rsid w:val="00BB4A1F"/>
    <w:rsid w:val="00BB4AA9"/>
    <w:rsid w:val="00BB4B85"/>
    <w:rsid w:val="00BB4B93"/>
    <w:rsid w:val="00BB4BC8"/>
    <w:rsid w:val="00BB4E0B"/>
    <w:rsid w:val="00BB4E91"/>
    <w:rsid w:val="00BB4F5D"/>
    <w:rsid w:val="00BB4F9A"/>
    <w:rsid w:val="00BB50AB"/>
    <w:rsid w:val="00BB51E8"/>
    <w:rsid w:val="00BB55E8"/>
    <w:rsid w:val="00BB5684"/>
    <w:rsid w:val="00BB593F"/>
    <w:rsid w:val="00BB59C9"/>
    <w:rsid w:val="00BB5AAC"/>
    <w:rsid w:val="00BB5BC1"/>
    <w:rsid w:val="00BB5F11"/>
    <w:rsid w:val="00BB5FE9"/>
    <w:rsid w:val="00BB60A5"/>
    <w:rsid w:val="00BB61FE"/>
    <w:rsid w:val="00BB6333"/>
    <w:rsid w:val="00BB65BB"/>
    <w:rsid w:val="00BB68BA"/>
    <w:rsid w:val="00BB69A3"/>
    <w:rsid w:val="00BB69C3"/>
    <w:rsid w:val="00BB6D2A"/>
    <w:rsid w:val="00BB6DF2"/>
    <w:rsid w:val="00BB6E92"/>
    <w:rsid w:val="00BB6F12"/>
    <w:rsid w:val="00BB6F55"/>
    <w:rsid w:val="00BB702D"/>
    <w:rsid w:val="00BB713A"/>
    <w:rsid w:val="00BB734C"/>
    <w:rsid w:val="00BB7470"/>
    <w:rsid w:val="00BB77F4"/>
    <w:rsid w:val="00BB78AD"/>
    <w:rsid w:val="00BB791F"/>
    <w:rsid w:val="00BB796F"/>
    <w:rsid w:val="00BB799C"/>
    <w:rsid w:val="00BB7B0A"/>
    <w:rsid w:val="00BB7F47"/>
    <w:rsid w:val="00BC002E"/>
    <w:rsid w:val="00BC0159"/>
    <w:rsid w:val="00BC020B"/>
    <w:rsid w:val="00BC02C2"/>
    <w:rsid w:val="00BC030C"/>
    <w:rsid w:val="00BC036B"/>
    <w:rsid w:val="00BC05E8"/>
    <w:rsid w:val="00BC07BD"/>
    <w:rsid w:val="00BC0823"/>
    <w:rsid w:val="00BC0A25"/>
    <w:rsid w:val="00BC0A37"/>
    <w:rsid w:val="00BC0BB1"/>
    <w:rsid w:val="00BC0DCA"/>
    <w:rsid w:val="00BC0DFA"/>
    <w:rsid w:val="00BC0E34"/>
    <w:rsid w:val="00BC0EED"/>
    <w:rsid w:val="00BC0F82"/>
    <w:rsid w:val="00BC0F89"/>
    <w:rsid w:val="00BC1023"/>
    <w:rsid w:val="00BC1294"/>
    <w:rsid w:val="00BC1412"/>
    <w:rsid w:val="00BC14C7"/>
    <w:rsid w:val="00BC15B8"/>
    <w:rsid w:val="00BC176C"/>
    <w:rsid w:val="00BC1881"/>
    <w:rsid w:val="00BC1AF8"/>
    <w:rsid w:val="00BC1C49"/>
    <w:rsid w:val="00BC1D32"/>
    <w:rsid w:val="00BC1D7F"/>
    <w:rsid w:val="00BC1FD7"/>
    <w:rsid w:val="00BC2266"/>
    <w:rsid w:val="00BC22FD"/>
    <w:rsid w:val="00BC2309"/>
    <w:rsid w:val="00BC2351"/>
    <w:rsid w:val="00BC2369"/>
    <w:rsid w:val="00BC2370"/>
    <w:rsid w:val="00BC23FE"/>
    <w:rsid w:val="00BC24C4"/>
    <w:rsid w:val="00BC25E9"/>
    <w:rsid w:val="00BC26C8"/>
    <w:rsid w:val="00BC27F9"/>
    <w:rsid w:val="00BC291C"/>
    <w:rsid w:val="00BC2AA6"/>
    <w:rsid w:val="00BC2ACC"/>
    <w:rsid w:val="00BC2C28"/>
    <w:rsid w:val="00BC2D9A"/>
    <w:rsid w:val="00BC2DAF"/>
    <w:rsid w:val="00BC2FFA"/>
    <w:rsid w:val="00BC3024"/>
    <w:rsid w:val="00BC302F"/>
    <w:rsid w:val="00BC319E"/>
    <w:rsid w:val="00BC3540"/>
    <w:rsid w:val="00BC35B7"/>
    <w:rsid w:val="00BC37D8"/>
    <w:rsid w:val="00BC387C"/>
    <w:rsid w:val="00BC39D9"/>
    <w:rsid w:val="00BC3A29"/>
    <w:rsid w:val="00BC3B55"/>
    <w:rsid w:val="00BC3C01"/>
    <w:rsid w:val="00BC3CD9"/>
    <w:rsid w:val="00BC3D74"/>
    <w:rsid w:val="00BC3E63"/>
    <w:rsid w:val="00BC3E7C"/>
    <w:rsid w:val="00BC42E5"/>
    <w:rsid w:val="00BC4666"/>
    <w:rsid w:val="00BC47BA"/>
    <w:rsid w:val="00BC4889"/>
    <w:rsid w:val="00BC4892"/>
    <w:rsid w:val="00BC48B2"/>
    <w:rsid w:val="00BC4A47"/>
    <w:rsid w:val="00BC4BBF"/>
    <w:rsid w:val="00BC4BD5"/>
    <w:rsid w:val="00BC4DA0"/>
    <w:rsid w:val="00BC4E84"/>
    <w:rsid w:val="00BC4F71"/>
    <w:rsid w:val="00BC5109"/>
    <w:rsid w:val="00BC514D"/>
    <w:rsid w:val="00BC51E1"/>
    <w:rsid w:val="00BC52C3"/>
    <w:rsid w:val="00BC5613"/>
    <w:rsid w:val="00BC5702"/>
    <w:rsid w:val="00BC5938"/>
    <w:rsid w:val="00BC5B51"/>
    <w:rsid w:val="00BC5C1C"/>
    <w:rsid w:val="00BC5E9F"/>
    <w:rsid w:val="00BC5FC0"/>
    <w:rsid w:val="00BC629F"/>
    <w:rsid w:val="00BC62DC"/>
    <w:rsid w:val="00BC6302"/>
    <w:rsid w:val="00BC645A"/>
    <w:rsid w:val="00BC6461"/>
    <w:rsid w:val="00BC66D0"/>
    <w:rsid w:val="00BC687E"/>
    <w:rsid w:val="00BC6935"/>
    <w:rsid w:val="00BC69A1"/>
    <w:rsid w:val="00BC6AC8"/>
    <w:rsid w:val="00BC6AD8"/>
    <w:rsid w:val="00BC6BE6"/>
    <w:rsid w:val="00BC6BF5"/>
    <w:rsid w:val="00BC6D64"/>
    <w:rsid w:val="00BC6DAA"/>
    <w:rsid w:val="00BC6E1A"/>
    <w:rsid w:val="00BC6E9B"/>
    <w:rsid w:val="00BC7074"/>
    <w:rsid w:val="00BC70CF"/>
    <w:rsid w:val="00BC7200"/>
    <w:rsid w:val="00BC72CE"/>
    <w:rsid w:val="00BC740B"/>
    <w:rsid w:val="00BC7584"/>
    <w:rsid w:val="00BC7630"/>
    <w:rsid w:val="00BC7A20"/>
    <w:rsid w:val="00BC7A85"/>
    <w:rsid w:val="00BC7ACE"/>
    <w:rsid w:val="00BC7B1D"/>
    <w:rsid w:val="00BC7BDF"/>
    <w:rsid w:val="00BC7D0E"/>
    <w:rsid w:val="00BC7D27"/>
    <w:rsid w:val="00BC7DF5"/>
    <w:rsid w:val="00BC7E28"/>
    <w:rsid w:val="00BD0041"/>
    <w:rsid w:val="00BD0115"/>
    <w:rsid w:val="00BD018B"/>
    <w:rsid w:val="00BD01CD"/>
    <w:rsid w:val="00BD03CE"/>
    <w:rsid w:val="00BD03DC"/>
    <w:rsid w:val="00BD0646"/>
    <w:rsid w:val="00BD06C4"/>
    <w:rsid w:val="00BD0757"/>
    <w:rsid w:val="00BD0951"/>
    <w:rsid w:val="00BD0A44"/>
    <w:rsid w:val="00BD0AF2"/>
    <w:rsid w:val="00BD0BB6"/>
    <w:rsid w:val="00BD0D47"/>
    <w:rsid w:val="00BD0E77"/>
    <w:rsid w:val="00BD0FE5"/>
    <w:rsid w:val="00BD113D"/>
    <w:rsid w:val="00BD116B"/>
    <w:rsid w:val="00BD1328"/>
    <w:rsid w:val="00BD16A1"/>
    <w:rsid w:val="00BD1864"/>
    <w:rsid w:val="00BD198E"/>
    <w:rsid w:val="00BD19A6"/>
    <w:rsid w:val="00BD1A13"/>
    <w:rsid w:val="00BD1A5C"/>
    <w:rsid w:val="00BD1AD5"/>
    <w:rsid w:val="00BD1B26"/>
    <w:rsid w:val="00BD1C19"/>
    <w:rsid w:val="00BD1D68"/>
    <w:rsid w:val="00BD1E7B"/>
    <w:rsid w:val="00BD2235"/>
    <w:rsid w:val="00BD2578"/>
    <w:rsid w:val="00BD25BD"/>
    <w:rsid w:val="00BD25C6"/>
    <w:rsid w:val="00BD2603"/>
    <w:rsid w:val="00BD265F"/>
    <w:rsid w:val="00BD268E"/>
    <w:rsid w:val="00BD26A7"/>
    <w:rsid w:val="00BD27CE"/>
    <w:rsid w:val="00BD2A41"/>
    <w:rsid w:val="00BD2B0F"/>
    <w:rsid w:val="00BD2D6E"/>
    <w:rsid w:val="00BD337F"/>
    <w:rsid w:val="00BD3440"/>
    <w:rsid w:val="00BD35F4"/>
    <w:rsid w:val="00BD3740"/>
    <w:rsid w:val="00BD37F2"/>
    <w:rsid w:val="00BD38D7"/>
    <w:rsid w:val="00BD399C"/>
    <w:rsid w:val="00BD3C99"/>
    <w:rsid w:val="00BD3EDE"/>
    <w:rsid w:val="00BD3F00"/>
    <w:rsid w:val="00BD401E"/>
    <w:rsid w:val="00BD4074"/>
    <w:rsid w:val="00BD4224"/>
    <w:rsid w:val="00BD438A"/>
    <w:rsid w:val="00BD44B5"/>
    <w:rsid w:val="00BD4766"/>
    <w:rsid w:val="00BD4839"/>
    <w:rsid w:val="00BD4917"/>
    <w:rsid w:val="00BD49DD"/>
    <w:rsid w:val="00BD4B2C"/>
    <w:rsid w:val="00BD4D3F"/>
    <w:rsid w:val="00BD4F4F"/>
    <w:rsid w:val="00BD5032"/>
    <w:rsid w:val="00BD5128"/>
    <w:rsid w:val="00BD51DB"/>
    <w:rsid w:val="00BD5289"/>
    <w:rsid w:val="00BD529D"/>
    <w:rsid w:val="00BD5337"/>
    <w:rsid w:val="00BD54A5"/>
    <w:rsid w:val="00BD550C"/>
    <w:rsid w:val="00BD5815"/>
    <w:rsid w:val="00BD593E"/>
    <w:rsid w:val="00BD5C18"/>
    <w:rsid w:val="00BD5C35"/>
    <w:rsid w:val="00BD5CD4"/>
    <w:rsid w:val="00BD5DFF"/>
    <w:rsid w:val="00BD5E53"/>
    <w:rsid w:val="00BD6048"/>
    <w:rsid w:val="00BD6109"/>
    <w:rsid w:val="00BD65D8"/>
    <w:rsid w:val="00BD6752"/>
    <w:rsid w:val="00BD67A4"/>
    <w:rsid w:val="00BD67A7"/>
    <w:rsid w:val="00BD6847"/>
    <w:rsid w:val="00BD6CE1"/>
    <w:rsid w:val="00BD6D0F"/>
    <w:rsid w:val="00BD6F47"/>
    <w:rsid w:val="00BD7271"/>
    <w:rsid w:val="00BD72D5"/>
    <w:rsid w:val="00BD731F"/>
    <w:rsid w:val="00BD75AE"/>
    <w:rsid w:val="00BD7680"/>
    <w:rsid w:val="00BD77B9"/>
    <w:rsid w:val="00BD78E6"/>
    <w:rsid w:val="00BD7974"/>
    <w:rsid w:val="00BD7A5D"/>
    <w:rsid w:val="00BD7AB8"/>
    <w:rsid w:val="00BD7CED"/>
    <w:rsid w:val="00BD7D41"/>
    <w:rsid w:val="00BD7E64"/>
    <w:rsid w:val="00BD7EC4"/>
    <w:rsid w:val="00BD7F75"/>
    <w:rsid w:val="00BE0025"/>
    <w:rsid w:val="00BE005A"/>
    <w:rsid w:val="00BE01F3"/>
    <w:rsid w:val="00BE02D0"/>
    <w:rsid w:val="00BE0527"/>
    <w:rsid w:val="00BE054D"/>
    <w:rsid w:val="00BE0731"/>
    <w:rsid w:val="00BE0A9B"/>
    <w:rsid w:val="00BE0CA9"/>
    <w:rsid w:val="00BE0E02"/>
    <w:rsid w:val="00BE0E6F"/>
    <w:rsid w:val="00BE0FB4"/>
    <w:rsid w:val="00BE0FCC"/>
    <w:rsid w:val="00BE16C5"/>
    <w:rsid w:val="00BE174D"/>
    <w:rsid w:val="00BE1899"/>
    <w:rsid w:val="00BE199A"/>
    <w:rsid w:val="00BE19C3"/>
    <w:rsid w:val="00BE1BDC"/>
    <w:rsid w:val="00BE1D12"/>
    <w:rsid w:val="00BE1D61"/>
    <w:rsid w:val="00BE1DDF"/>
    <w:rsid w:val="00BE1E71"/>
    <w:rsid w:val="00BE1EBB"/>
    <w:rsid w:val="00BE1F5A"/>
    <w:rsid w:val="00BE22A4"/>
    <w:rsid w:val="00BE22AD"/>
    <w:rsid w:val="00BE26A9"/>
    <w:rsid w:val="00BE2930"/>
    <w:rsid w:val="00BE296D"/>
    <w:rsid w:val="00BE2A39"/>
    <w:rsid w:val="00BE2B90"/>
    <w:rsid w:val="00BE2DE1"/>
    <w:rsid w:val="00BE324B"/>
    <w:rsid w:val="00BE3276"/>
    <w:rsid w:val="00BE3295"/>
    <w:rsid w:val="00BE32A0"/>
    <w:rsid w:val="00BE32ED"/>
    <w:rsid w:val="00BE3521"/>
    <w:rsid w:val="00BE363E"/>
    <w:rsid w:val="00BE3A3D"/>
    <w:rsid w:val="00BE3CD0"/>
    <w:rsid w:val="00BE3D54"/>
    <w:rsid w:val="00BE3DC1"/>
    <w:rsid w:val="00BE3EB1"/>
    <w:rsid w:val="00BE3F5C"/>
    <w:rsid w:val="00BE40BF"/>
    <w:rsid w:val="00BE4161"/>
    <w:rsid w:val="00BE4438"/>
    <w:rsid w:val="00BE47CD"/>
    <w:rsid w:val="00BE482A"/>
    <w:rsid w:val="00BE4856"/>
    <w:rsid w:val="00BE4AA9"/>
    <w:rsid w:val="00BE4BC7"/>
    <w:rsid w:val="00BE4C74"/>
    <w:rsid w:val="00BE4CCC"/>
    <w:rsid w:val="00BE4E8F"/>
    <w:rsid w:val="00BE4F32"/>
    <w:rsid w:val="00BE4FD7"/>
    <w:rsid w:val="00BE519F"/>
    <w:rsid w:val="00BE51DB"/>
    <w:rsid w:val="00BE53C9"/>
    <w:rsid w:val="00BE54B8"/>
    <w:rsid w:val="00BE54BC"/>
    <w:rsid w:val="00BE55B8"/>
    <w:rsid w:val="00BE57A0"/>
    <w:rsid w:val="00BE59A7"/>
    <w:rsid w:val="00BE59C6"/>
    <w:rsid w:val="00BE5DE3"/>
    <w:rsid w:val="00BE5E18"/>
    <w:rsid w:val="00BE5E47"/>
    <w:rsid w:val="00BE5E96"/>
    <w:rsid w:val="00BE5FB7"/>
    <w:rsid w:val="00BE5FD9"/>
    <w:rsid w:val="00BE601D"/>
    <w:rsid w:val="00BE621C"/>
    <w:rsid w:val="00BE6234"/>
    <w:rsid w:val="00BE62EC"/>
    <w:rsid w:val="00BE62F1"/>
    <w:rsid w:val="00BE6549"/>
    <w:rsid w:val="00BE6593"/>
    <w:rsid w:val="00BE6639"/>
    <w:rsid w:val="00BE69B1"/>
    <w:rsid w:val="00BE6A96"/>
    <w:rsid w:val="00BE6AFB"/>
    <w:rsid w:val="00BE6CC5"/>
    <w:rsid w:val="00BE6CDC"/>
    <w:rsid w:val="00BE6D34"/>
    <w:rsid w:val="00BE6FE1"/>
    <w:rsid w:val="00BE726C"/>
    <w:rsid w:val="00BE72F3"/>
    <w:rsid w:val="00BE758C"/>
    <w:rsid w:val="00BE75D8"/>
    <w:rsid w:val="00BE76DA"/>
    <w:rsid w:val="00BE7780"/>
    <w:rsid w:val="00BE7868"/>
    <w:rsid w:val="00BE7B40"/>
    <w:rsid w:val="00BE7BE8"/>
    <w:rsid w:val="00BE7FD9"/>
    <w:rsid w:val="00BF035D"/>
    <w:rsid w:val="00BF071A"/>
    <w:rsid w:val="00BF07A5"/>
    <w:rsid w:val="00BF07EF"/>
    <w:rsid w:val="00BF0A50"/>
    <w:rsid w:val="00BF0D4D"/>
    <w:rsid w:val="00BF0D99"/>
    <w:rsid w:val="00BF0E5F"/>
    <w:rsid w:val="00BF0F0E"/>
    <w:rsid w:val="00BF0F87"/>
    <w:rsid w:val="00BF1145"/>
    <w:rsid w:val="00BF1314"/>
    <w:rsid w:val="00BF1365"/>
    <w:rsid w:val="00BF14EF"/>
    <w:rsid w:val="00BF177B"/>
    <w:rsid w:val="00BF17F6"/>
    <w:rsid w:val="00BF196C"/>
    <w:rsid w:val="00BF1A85"/>
    <w:rsid w:val="00BF1A89"/>
    <w:rsid w:val="00BF1A98"/>
    <w:rsid w:val="00BF1B77"/>
    <w:rsid w:val="00BF1FC4"/>
    <w:rsid w:val="00BF1FDC"/>
    <w:rsid w:val="00BF1FDD"/>
    <w:rsid w:val="00BF212B"/>
    <w:rsid w:val="00BF2223"/>
    <w:rsid w:val="00BF22E7"/>
    <w:rsid w:val="00BF230E"/>
    <w:rsid w:val="00BF26D6"/>
    <w:rsid w:val="00BF27ED"/>
    <w:rsid w:val="00BF29A0"/>
    <w:rsid w:val="00BF2A2E"/>
    <w:rsid w:val="00BF2A32"/>
    <w:rsid w:val="00BF2B59"/>
    <w:rsid w:val="00BF2D2D"/>
    <w:rsid w:val="00BF2E63"/>
    <w:rsid w:val="00BF3185"/>
    <w:rsid w:val="00BF31EA"/>
    <w:rsid w:val="00BF33D8"/>
    <w:rsid w:val="00BF35CB"/>
    <w:rsid w:val="00BF3730"/>
    <w:rsid w:val="00BF3978"/>
    <w:rsid w:val="00BF3AC3"/>
    <w:rsid w:val="00BF3BBF"/>
    <w:rsid w:val="00BF3BE0"/>
    <w:rsid w:val="00BF3DF7"/>
    <w:rsid w:val="00BF3E85"/>
    <w:rsid w:val="00BF3F67"/>
    <w:rsid w:val="00BF4011"/>
    <w:rsid w:val="00BF41E6"/>
    <w:rsid w:val="00BF42CC"/>
    <w:rsid w:val="00BF4341"/>
    <w:rsid w:val="00BF43C7"/>
    <w:rsid w:val="00BF440A"/>
    <w:rsid w:val="00BF443F"/>
    <w:rsid w:val="00BF4522"/>
    <w:rsid w:val="00BF479A"/>
    <w:rsid w:val="00BF49B1"/>
    <w:rsid w:val="00BF49BF"/>
    <w:rsid w:val="00BF4C02"/>
    <w:rsid w:val="00BF4D82"/>
    <w:rsid w:val="00BF4E8B"/>
    <w:rsid w:val="00BF4FBF"/>
    <w:rsid w:val="00BF502D"/>
    <w:rsid w:val="00BF5079"/>
    <w:rsid w:val="00BF5118"/>
    <w:rsid w:val="00BF5130"/>
    <w:rsid w:val="00BF5296"/>
    <w:rsid w:val="00BF537A"/>
    <w:rsid w:val="00BF5425"/>
    <w:rsid w:val="00BF54CC"/>
    <w:rsid w:val="00BF5557"/>
    <w:rsid w:val="00BF5568"/>
    <w:rsid w:val="00BF55D5"/>
    <w:rsid w:val="00BF57DC"/>
    <w:rsid w:val="00BF5A08"/>
    <w:rsid w:val="00BF5B73"/>
    <w:rsid w:val="00BF5C59"/>
    <w:rsid w:val="00BF5E47"/>
    <w:rsid w:val="00BF5F38"/>
    <w:rsid w:val="00BF5FB7"/>
    <w:rsid w:val="00BF63C1"/>
    <w:rsid w:val="00BF677E"/>
    <w:rsid w:val="00BF680A"/>
    <w:rsid w:val="00BF6965"/>
    <w:rsid w:val="00BF69D6"/>
    <w:rsid w:val="00BF69E3"/>
    <w:rsid w:val="00BF6C5A"/>
    <w:rsid w:val="00BF70CC"/>
    <w:rsid w:val="00BF72A2"/>
    <w:rsid w:val="00BF72CF"/>
    <w:rsid w:val="00BF7442"/>
    <w:rsid w:val="00BF7444"/>
    <w:rsid w:val="00BF74FC"/>
    <w:rsid w:val="00BF767D"/>
    <w:rsid w:val="00BF76E2"/>
    <w:rsid w:val="00BF7733"/>
    <w:rsid w:val="00BF7734"/>
    <w:rsid w:val="00BF7961"/>
    <w:rsid w:val="00BF79A6"/>
    <w:rsid w:val="00BF7B40"/>
    <w:rsid w:val="00BF7BFE"/>
    <w:rsid w:val="00BF7C01"/>
    <w:rsid w:val="00BF7D12"/>
    <w:rsid w:val="00BF7EB3"/>
    <w:rsid w:val="00C0007D"/>
    <w:rsid w:val="00C00332"/>
    <w:rsid w:val="00C0033F"/>
    <w:rsid w:val="00C003F3"/>
    <w:rsid w:val="00C0059B"/>
    <w:rsid w:val="00C0067D"/>
    <w:rsid w:val="00C006C2"/>
    <w:rsid w:val="00C00767"/>
    <w:rsid w:val="00C00994"/>
    <w:rsid w:val="00C00DA6"/>
    <w:rsid w:val="00C010BA"/>
    <w:rsid w:val="00C010BE"/>
    <w:rsid w:val="00C0116C"/>
    <w:rsid w:val="00C01229"/>
    <w:rsid w:val="00C01388"/>
    <w:rsid w:val="00C016F2"/>
    <w:rsid w:val="00C017BD"/>
    <w:rsid w:val="00C017C8"/>
    <w:rsid w:val="00C017DF"/>
    <w:rsid w:val="00C01819"/>
    <w:rsid w:val="00C01852"/>
    <w:rsid w:val="00C01AA1"/>
    <w:rsid w:val="00C01B6C"/>
    <w:rsid w:val="00C01B96"/>
    <w:rsid w:val="00C01C6C"/>
    <w:rsid w:val="00C02120"/>
    <w:rsid w:val="00C02147"/>
    <w:rsid w:val="00C0225B"/>
    <w:rsid w:val="00C02426"/>
    <w:rsid w:val="00C026FF"/>
    <w:rsid w:val="00C02701"/>
    <w:rsid w:val="00C02814"/>
    <w:rsid w:val="00C029A3"/>
    <w:rsid w:val="00C02AEA"/>
    <w:rsid w:val="00C02B78"/>
    <w:rsid w:val="00C02E50"/>
    <w:rsid w:val="00C03109"/>
    <w:rsid w:val="00C03302"/>
    <w:rsid w:val="00C03400"/>
    <w:rsid w:val="00C03448"/>
    <w:rsid w:val="00C034E7"/>
    <w:rsid w:val="00C034E8"/>
    <w:rsid w:val="00C034F9"/>
    <w:rsid w:val="00C03563"/>
    <w:rsid w:val="00C03712"/>
    <w:rsid w:val="00C038C6"/>
    <w:rsid w:val="00C0396F"/>
    <w:rsid w:val="00C039F6"/>
    <w:rsid w:val="00C03ECD"/>
    <w:rsid w:val="00C040B5"/>
    <w:rsid w:val="00C0410B"/>
    <w:rsid w:val="00C041A0"/>
    <w:rsid w:val="00C0448F"/>
    <w:rsid w:val="00C0458E"/>
    <w:rsid w:val="00C045CD"/>
    <w:rsid w:val="00C0476A"/>
    <w:rsid w:val="00C0477A"/>
    <w:rsid w:val="00C04830"/>
    <w:rsid w:val="00C048E0"/>
    <w:rsid w:val="00C04900"/>
    <w:rsid w:val="00C04A56"/>
    <w:rsid w:val="00C04AF3"/>
    <w:rsid w:val="00C04CC5"/>
    <w:rsid w:val="00C04E2B"/>
    <w:rsid w:val="00C04E94"/>
    <w:rsid w:val="00C051EF"/>
    <w:rsid w:val="00C0545B"/>
    <w:rsid w:val="00C05595"/>
    <w:rsid w:val="00C0562F"/>
    <w:rsid w:val="00C0566F"/>
    <w:rsid w:val="00C057C5"/>
    <w:rsid w:val="00C05802"/>
    <w:rsid w:val="00C0585F"/>
    <w:rsid w:val="00C05969"/>
    <w:rsid w:val="00C05A5B"/>
    <w:rsid w:val="00C05A70"/>
    <w:rsid w:val="00C05AAA"/>
    <w:rsid w:val="00C05BC5"/>
    <w:rsid w:val="00C05E60"/>
    <w:rsid w:val="00C05EE6"/>
    <w:rsid w:val="00C05FDC"/>
    <w:rsid w:val="00C0637F"/>
    <w:rsid w:val="00C067C9"/>
    <w:rsid w:val="00C068D1"/>
    <w:rsid w:val="00C068E0"/>
    <w:rsid w:val="00C068E8"/>
    <w:rsid w:val="00C069A9"/>
    <w:rsid w:val="00C06A9A"/>
    <w:rsid w:val="00C06BF3"/>
    <w:rsid w:val="00C06C73"/>
    <w:rsid w:val="00C06FBE"/>
    <w:rsid w:val="00C0707A"/>
    <w:rsid w:val="00C07212"/>
    <w:rsid w:val="00C0783D"/>
    <w:rsid w:val="00C078AB"/>
    <w:rsid w:val="00C07934"/>
    <w:rsid w:val="00C07A17"/>
    <w:rsid w:val="00C07A68"/>
    <w:rsid w:val="00C07C2B"/>
    <w:rsid w:val="00C07CC9"/>
    <w:rsid w:val="00C07E03"/>
    <w:rsid w:val="00C07E2D"/>
    <w:rsid w:val="00C07ED6"/>
    <w:rsid w:val="00C07FC3"/>
    <w:rsid w:val="00C1023D"/>
    <w:rsid w:val="00C1054D"/>
    <w:rsid w:val="00C10577"/>
    <w:rsid w:val="00C10594"/>
    <w:rsid w:val="00C105AA"/>
    <w:rsid w:val="00C10616"/>
    <w:rsid w:val="00C10704"/>
    <w:rsid w:val="00C1071B"/>
    <w:rsid w:val="00C1072A"/>
    <w:rsid w:val="00C10824"/>
    <w:rsid w:val="00C10835"/>
    <w:rsid w:val="00C10891"/>
    <w:rsid w:val="00C109B9"/>
    <w:rsid w:val="00C10B5D"/>
    <w:rsid w:val="00C10C59"/>
    <w:rsid w:val="00C10DAD"/>
    <w:rsid w:val="00C10F01"/>
    <w:rsid w:val="00C1100D"/>
    <w:rsid w:val="00C110AD"/>
    <w:rsid w:val="00C111EE"/>
    <w:rsid w:val="00C114A7"/>
    <w:rsid w:val="00C114A9"/>
    <w:rsid w:val="00C1157D"/>
    <w:rsid w:val="00C115B6"/>
    <w:rsid w:val="00C11673"/>
    <w:rsid w:val="00C116C8"/>
    <w:rsid w:val="00C1171C"/>
    <w:rsid w:val="00C117D3"/>
    <w:rsid w:val="00C11B58"/>
    <w:rsid w:val="00C11CE0"/>
    <w:rsid w:val="00C1214B"/>
    <w:rsid w:val="00C1229A"/>
    <w:rsid w:val="00C12317"/>
    <w:rsid w:val="00C125B5"/>
    <w:rsid w:val="00C125B8"/>
    <w:rsid w:val="00C125DD"/>
    <w:rsid w:val="00C12631"/>
    <w:rsid w:val="00C12785"/>
    <w:rsid w:val="00C1283D"/>
    <w:rsid w:val="00C12C3B"/>
    <w:rsid w:val="00C12DBD"/>
    <w:rsid w:val="00C12F6F"/>
    <w:rsid w:val="00C1309D"/>
    <w:rsid w:val="00C13151"/>
    <w:rsid w:val="00C13171"/>
    <w:rsid w:val="00C13223"/>
    <w:rsid w:val="00C13360"/>
    <w:rsid w:val="00C13731"/>
    <w:rsid w:val="00C137FD"/>
    <w:rsid w:val="00C13953"/>
    <w:rsid w:val="00C13A42"/>
    <w:rsid w:val="00C13B0E"/>
    <w:rsid w:val="00C13B4E"/>
    <w:rsid w:val="00C13B7A"/>
    <w:rsid w:val="00C13CF6"/>
    <w:rsid w:val="00C13ECC"/>
    <w:rsid w:val="00C140EF"/>
    <w:rsid w:val="00C141B9"/>
    <w:rsid w:val="00C1422A"/>
    <w:rsid w:val="00C14314"/>
    <w:rsid w:val="00C1436C"/>
    <w:rsid w:val="00C14529"/>
    <w:rsid w:val="00C1458F"/>
    <w:rsid w:val="00C14640"/>
    <w:rsid w:val="00C14747"/>
    <w:rsid w:val="00C14A2C"/>
    <w:rsid w:val="00C14ADA"/>
    <w:rsid w:val="00C14B09"/>
    <w:rsid w:val="00C14BAC"/>
    <w:rsid w:val="00C14C12"/>
    <w:rsid w:val="00C14D6D"/>
    <w:rsid w:val="00C14D9D"/>
    <w:rsid w:val="00C15074"/>
    <w:rsid w:val="00C152F4"/>
    <w:rsid w:val="00C1542F"/>
    <w:rsid w:val="00C15479"/>
    <w:rsid w:val="00C155F0"/>
    <w:rsid w:val="00C155F4"/>
    <w:rsid w:val="00C1592C"/>
    <w:rsid w:val="00C15B3C"/>
    <w:rsid w:val="00C15C46"/>
    <w:rsid w:val="00C15C8E"/>
    <w:rsid w:val="00C15D60"/>
    <w:rsid w:val="00C15D9D"/>
    <w:rsid w:val="00C15ED9"/>
    <w:rsid w:val="00C1601E"/>
    <w:rsid w:val="00C16195"/>
    <w:rsid w:val="00C162A8"/>
    <w:rsid w:val="00C163E5"/>
    <w:rsid w:val="00C1644F"/>
    <w:rsid w:val="00C164C5"/>
    <w:rsid w:val="00C164D2"/>
    <w:rsid w:val="00C16853"/>
    <w:rsid w:val="00C16988"/>
    <w:rsid w:val="00C169CB"/>
    <w:rsid w:val="00C16AB4"/>
    <w:rsid w:val="00C16D85"/>
    <w:rsid w:val="00C1711E"/>
    <w:rsid w:val="00C1733E"/>
    <w:rsid w:val="00C17388"/>
    <w:rsid w:val="00C17433"/>
    <w:rsid w:val="00C1755F"/>
    <w:rsid w:val="00C1760C"/>
    <w:rsid w:val="00C17646"/>
    <w:rsid w:val="00C1767B"/>
    <w:rsid w:val="00C17683"/>
    <w:rsid w:val="00C176B7"/>
    <w:rsid w:val="00C176FD"/>
    <w:rsid w:val="00C17714"/>
    <w:rsid w:val="00C17763"/>
    <w:rsid w:val="00C17846"/>
    <w:rsid w:val="00C179CD"/>
    <w:rsid w:val="00C179DA"/>
    <w:rsid w:val="00C17C06"/>
    <w:rsid w:val="00C17D20"/>
    <w:rsid w:val="00C17D36"/>
    <w:rsid w:val="00C17DAF"/>
    <w:rsid w:val="00C17ED3"/>
    <w:rsid w:val="00C20020"/>
    <w:rsid w:val="00C205CB"/>
    <w:rsid w:val="00C208DF"/>
    <w:rsid w:val="00C20A2F"/>
    <w:rsid w:val="00C20B63"/>
    <w:rsid w:val="00C20BEC"/>
    <w:rsid w:val="00C20DCC"/>
    <w:rsid w:val="00C20FBD"/>
    <w:rsid w:val="00C20FD0"/>
    <w:rsid w:val="00C21285"/>
    <w:rsid w:val="00C21377"/>
    <w:rsid w:val="00C21533"/>
    <w:rsid w:val="00C215B0"/>
    <w:rsid w:val="00C2180F"/>
    <w:rsid w:val="00C2188F"/>
    <w:rsid w:val="00C219E2"/>
    <w:rsid w:val="00C21B87"/>
    <w:rsid w:val="00C21CE2"/>
    <w:rsid w:val="00C21E41"/>
    <w:rsid w:val="00C22012"/>
    <w:rsid w:val="00C22017"/>
    <w:rsid w:val="00C220D4"/>
    <w:rsid w:val="00C22171"/>
    <w:rsid w:val="00C22190"/>
    <w:rsid w:val="00C2234F"/>
    <w:rsid w:val="00C22547"/>
    <w:rsid w:val="00C22774"/>
    <w:rsid w:val="00C22871"/>
    <w:rsid w:val="00C22885"/>
    <w:rsid w:val="00C2288A"/>
    <w:rsid w:val="00C22BC7"/>
    <w:rsid w:val="00C22E2A"/>
    <w:rsid w:val="00C22F5A"/>
    <w:rsid w:val="00C2308E"/>
    <w:rsid w:val="00C231A5"/>
    <w:rsid w:val="00C23322"/>
    <w:rsid w:val="00C23357"/>
    <w:rsid w:val="00C23396"/>
    <w:rsid w:val="00C23442"/>
    <w:rsid w:val="00C238A4"/>
    <w:rsid w:val="00C238F7"/>
    <w:rsid w:val="00C23ADE"/>
    <w:rsid w:val="00C23C8A"/>
    <w:rsid w:val="00C23EF2"/>
    <w:rsid w:val="00C2412B"/>
    <w:rsid w:val="00C24175"/>
    <w:rsid w:val="00C241AE"/>
    <w:rsid w:val="00C245B3"/>
    <w:rsid w:val="00C24756"/>
    <w:rsid w:val="00C2499D"/>
    <w:rsid w:val="00C24A1F"/>
    <w:rsid w:val="00C24DDD"/>
    <w:rsid w:val="00C25046"/>
    <w:rsid w:val="00C25100"/>
    <w:rsid w:val="00C252AB"/>
    <w:rsid w:val="00C252BB"/>
    <w:rsid w:val="00C25335"/>
    <w:rsid w:val="00C253E1"/>
    <w:rsid w:val="00C25407"/>
    <w:rsid w:val="00C255EE"/>
    <w:rsid w:val="00C255FE"/>
    <w:rsid w:val="00C25656"/>
    <w:rsid w:val="00C2569A"/>
    <w:rsid w:val="00C2572B"/>
    <w:rsid w:val="00C258E4"/>
    <w:rsid w:val="00C25A75"/>
    <w:rsid w:val="00C25C40"/>
    <w:rsid w:val="00C25C78"/>
    <w:rsid w:val="00C25CEE"/>
    <w:rsid w:val="00C25ECD"/>
    <w:rsid w:val="00C25FA3"/>
    <w:rsid w:val="00C2603F"/>
    <w:rsid w:val="00C26081"/>
    <w:rsid w:val="00C260BB"/>
    <w:rsid w:val="00C26180"/>
    <w:rsid w:val="00C261BE"/>
    <w:rsid w:val="00C264DD"/>
    <w:rsid w:val="00C265EB"/>
    <w:rsid w:val="00C266C8"/>
    <w:rsid w:val="00C26979"/>
    <w:rsid w:val="00C26A4F"/>
    <w:rsid w:val="00C26E6F"/>
    <w:rsid w:val="00C26E78"/>
    <w:rsid w:val="00C26ECD"/>
    <w:rsid w:val="00C26ED8"/>
    <w:rsid w:val="00C2706C"/>
    <w:rsid w:val="00C2723B"/>
    <w:rsid w:val="00C272F1"/>
    <w:rsid w:val="00C27518"/>
    <w:rsid w:val="00C275A4"/>
    <w:rsid w:val="00C27647"/>
    <w:rsid w:val="00C2785A"/>
    <w:rsid w:val="00C27898"/>
    <w:rsid w:val="00C27983"/>
    <w:rsid w:val="00C27A8E"/>
    <w:rsid w:val="00C27AEE"/>
    <w:rsid w:val="00C27B08"/>
    <w:rsid w:val="00C27C3C"/>
    <w:rsid w:val="00C27CDF"/>
    <w:rsid w:val="00C27DDF"/>
    <w:rsid w:val="00C30041"/>
    <w:rsid w:val="00C304CB"/>
    <w:rsid w:val="00C30517"/>
    <w:rsid w:val="00C3060F"/>
    <w:rsid w:val="00C30B48"/>
    <w:rsid w:val="00C30BEF"/>
    <w:rsid w:val="00C30DB6"/>
    <w:rsid w:val="00C31106"/>
    <w:rsid w:val="00C31157"/>
    <w:rsid w:val="00C31187"/>
    <w:rsid w:val="00C31211"/>
    <w:rsid w:val="00C312CB"/>
    <w:rsid w:val="00C3138C"/>
    <w:rsid w:val="00C31424"/>
    <w:rsid w:val="00C314AE"/>
    <w:rsid w:val="00C315E0"/>
    <w:rsid w:val="00C31ABF"/>
    <w:rsid w:val="00C31BEC"/>
    <w:rsid w:val="00C31C85"/>
    <w:rsid w:val="00C31D26"/>
    <w:rsid w:val="00C31D2B"/>
    <w:rsid w:val="00C31EC6"/>
    <w:rsid w:val="00C320E2"/>
    <w:rsid w:val="00C32219"/>
    <w:rsid w:val="00C3226B"/>
    <w:rsid w:val="00C3229D"/>
    <w:rsid w:val="00C322EC"/>
    <w:rsid w:val="00C3242C"/>
    <w:rsid w:val="00C3249E"/>
    <w:rsid w:val="00C325C2"/>
    <w:rsid w:val="00C3267C"/>
    <w:rsid w:val="00C327EE"/>
    <w:rsid w:val="00C3284C"/>
    <w:rsid w:val="00C3290C"/>
    <w:rsid w:val="00C32972"/>
    <w:rsid w:val="00C32B0B"/>
    <w:rsid w:val="00C32BA7"/>
    <w:rsid w:val="00C32D84"/>
    <w:rsid w:val="00C32ECE"/>
    <w:rsid w:val="00C33105"/>
    <w:rsid w:val="00C33305"/>
    <w:rsid w:val="00C33318"/>
    <w:rsid w:val="00C334AE"/>
    <w:rsid w:val="00C3358F"/>
    <w:rsid w:val="00C335DA"/>
    <w:rsid w:val="00C33601"/>
    <w:rsid w:val="00C33621"/>
    <w:rsid w:val="00C33849"/>
    <w:rsid w:val="00C3390D"/>
    <w:rsid w:val="00C33A66"/>
    <w:rsid w:val="00C33A9C"/>
    <w:rsid w:val="00C33BBB"/>
    <w:rsid w:val="00C33E42"/>
    <w:rsid w:val="00C33EAD"/>
    <w:rsid w:val="00C33EB9"/>
    <w:rsid w:val="00C34033"/>
    <w:rsid w:val="00C340D8"/>
    <w:rsid w:val="00C340F1"/>
    <w:rsid w:val="00C340F9"/>
    <w:rsid w:val="00C343C5"/>
    <w:rsid w:val="00C345FE"/>
    <w:rsid w:val="00C34766"/>
    <w:rsid w:val="00C347DC"/>
    <w:rsid w:val="00C347F4"/>
    <w:rsid w:val="00C347F5"/>
    <w:rsid w:val="00C34833"/>
    <w:rsid w:val="00C34A60"/>
    <w:rsid w:val="00C34B9E"/>
    <w:rsid w:val="00C34E52"/>
    <w:rsid w:val="00C34E60"/>
    <w:rsid w:val="00C350B3"/>
    <w:rsid w:val="00C3513D"/>
    <w:rsid w:val="00C353D6"/>
    <w:rsid w:val="00C35509"/>
    <w:rsid w:val="00C3558B"/>
    <w:rsid w:val="00C35673"/>
    <w:rsid w:val="00C35993"/>
    <w:rsid w:val="00C35A5E"/>
    <w:rsid w:val="00C35B77"/>
    <w:rsid w:val="00C35C5A"/>
    <w:rsid w:val="00C35EED"/>
    <w:rsid w:val="00C35FC5"/>
    <w:rsid w:val="00C3601B"/>
    <w:rsid w:val="00C36258"/>
    <w:rsid w:val="00C362B1"/>
    <w:rsid w:val="00C36321"/>
    <w:rsid w:val="00C368BB"/>
    <w:rsid w:val="00C36A48"/>
    <w:rsid w:val="00C36AE4"/>
    <w:rsid w:val="00C36AF7"/>
    <w:rsid w:val="00C36D2B"/>
    <w:rsid w:val="00C36DCD"/>
    <w:rsid w:val="00C36E75"/>
    <w:rsid w:val="00C36EF2"/>
    <w:rsid w:val="00C36F97"/>
    <w:rsid w:val="00C37019"/>
    <w:rsid w:val="00C37098"/>
    <w:rsid w:val="00C373C7"/>
    <w:rsid w:val="00C376A5"/>
    <w:rsid w:val="00C3776B"/>
    <w:rsid w:val="00C377AD"/>
    <w:rsid w:val="00C377E8"/>
    <w:rsid w:val="00C37840"/>
    <w:rsid w:val="00C379E1"/>
    <w:rsid w:val="00C37A67"/>
    <w:rsid w:val="00C37C89"/>
    <w:rsid w:val="00C37C92"/>
    <w:rsid w:val="00C37D54"/>
    <w:rsid w:val="00C37DFE"/>
    <w:rsid w:val="00C37E44"/>
    <w:rsid w:val="00C37F8F"/>
    <w:rsid w:val="00C4020E"/>
    <w:rsid w:val="00C4024A"/>
    <w:rsid w:val="00C4041E"/>
    <w:rsid w:val="00C40553"/>
    <w:rsid w:val="00C40731"/>
    <w:rsid w:val="00C40813"/>
    <w:rsid w:val="00C40854"/>
    <w:rsid w:val="00C409B7"/>
    <w:rsid w:val="00C40A25"/>
    <w:rsid w:val="00C40D7F"/>
    <w:rsid w:val="00C40DC1"/>
    <w:rsid w:val="00C40EDB"/>
    <w:rsid w:val="00C41060"/>
    <w:rsid w:val="00C41251"/>
    <w:rsid w:val="00C41271"/>
    <w:rsid w:val="00C4146E"/>
    <w:rsid w:val="00C415AC"/>
    <w:rsid w:val="00C4165F"/>
    <w:rsid w:val="00C416B2"/>
    <w:rsid w:val="00C41748"/>
    <w:rsid w:val="00C417C3"/>
    <w:rsid w:val="00C4184E"/>
    <w:rsid w:val="00C41997"/>
    <w:rsid w:val="00C419DC"/>
    <w:rsid w:val="00C41A02"/>
    <w:rsid w:val="00C41B67"/>
    <w:rsid w:val="00C41B90"/>
    <w:rsid w:val="00C41BAE"/>
    <w:rsid w:val="00C41D7D"/>
    <w:rsid w:val="00C41FAD"/>
    <w:rsid w:val="00C42261"/>
    <w:rsid w:val="00C42298"/>
    <w:rsid w:val="00C42349"/>
    <w:rsid w:val="00C427D8"/>
    <w:rsid w:val="00C42972"/>
    <w:rsid w:val="00C42A4E"/>
    <w:rsid w:val="00C42A62"/>
    <w:rsid w:val="00C42BA7"/>
    <w:rsid w:val="00C42ECB"/>
    <w:rsid w:val="00C42FCD"/>
    <w:rsid w:val="00C42FE5"/>
    <w:rsid w:val="00C4301C"/>
    <w:rsid w:val="00C4301E"/>
    <w:rsid w:val="00C43139"/>
    <w:rsid w:val="00C4318F"/>
    <w:rsid w:val="00C4319D"/>
    <w:rsid w:val="00C433B4"/>
    <w:rsid w:val="00C43457"/>
    <w:rsid w:val="00C434C1"/>
    <w:rsid w:val="00C435CC"/>
    <w:rsid w:val="00C436F7"/>
    <w:rsid w:val="00C43963"/>
    <w:rsid w:val="00C43988"/>
    <w:rsid w:val="00C439B3"/>
    <w:rsid w:val="00C439BA"/>
    <w:rsid w:val="00C43CC7"/>
    <w:rsid w:val="00C44526"/>
    <w:rsid w:val="00C44536"/>
    <w:rsid w:val="00C44600"/>
    <w:rsid w:val="00C4469B"/>
    <w:rsid w:val="00C4470F"/>
    <w:rsid w:val="00C4482E"/>
    <w:rsid w:val="00C44A29"/>
    <w:rsid w:val="00C451D8"/>
    <w:rsid w:val="00C4530D"/>
    <w:rsid w:val="00C453BC"/>
    <w:rsid w:val="00C45450"/>
    <w:rsid w:val="00C455A8"/>
    <w:rsid w:val="00C45B67"/>
    <w:rsid w:val="00C45BBD"/>
    <w:rsid w:val="00C45C2C"/>
    <w:rsid w:val="00C45CDE"/>
    <w:rsid w:val="00C45D32"/>
    <w:rsid w:val="00C4606C"/>
    <w:rsid w:val="00C463CA"/>
    <w:rsid w:val="00C46544"/>
    <w:rsid w:val="00C4660A"/>
    <w:rsid w:val="00C467DD"/>
    <w:rsid w:val="00C46A1E"/>
    <w:rsid w:val="00C46B80"/>
    <w:rsid w:val="00C46C43"/>
    <w:rsid w:val="00C46DC2"/>
    <w:rsid w:val="00C46DE0"/>
    <w:rsid w:val="00C470A1"/>
    <w:rsid w:val="00C470D4"/>
    <w:rsid w:val="00C470D9"/>
    <w:rsid w:val="00C4710D"/>
    <w:rsid w:val="00C47215"/>
    <w:rsid w:val="00C47309"/>
    <w:rsid w:val="00C47353"/>
    <w:rsid w:val="00C4752B"/>
    <w:rsid w:val="00C47983"/>
    <w:rsid w:val="00C479B0"/>
    <w:rsid w:val="00C47A1C"/>
    <w:rsid w:val="00C47BEB"/>
    <w:rsid w:val="00C47D1E"/>
    <w:rsid w:val="00C47FBE"/>
    <w:rsid w:val="00C47FF4"/>
    <w:rsid w:val="00C500C5"/>
    <w:rsid w:val="00C50108"/>
    <w:rsid w:val="00C50127"/>
    <w:rsid w:val="00C50288"/>
    <w:rsid w:val="00C50296"/>
    <w:rsid w:val="00C5041F"/>
    <w:rsid w:val="00C50574"/>
    <w:rsid w:val="00C5062C"/>
    <w:rsid w:val="00C5070B"/>
    <w:rsid w:val="00C50896"/>
    <w:rsid w:val="00C508ED"/>
    <w:rsid w:val="00C509C3"/>
    <w:rsid w:val="00C50C7D"/>
    <w:rsid w:val="00C50D5F"/>
    <w:rsid w:val="00C50E67"/>
    <w:rsid w:val="00C50E71"/>
    <w:rsid w:val="00C50F13"/>
    <w:rsid w:val="00C50F7C"/>
    <w:rsid w:val="00C512A5"/>
    <w:rsid w:val="00C5130C"/>
    <w:rsid w:val="00C516F5"/>
    <w:rsid w:val="00C5191D"/>
    <w:rsid w:val="00C519B0"/>
    <w:rsid w:val="00C51A36"/>
    <w:rsid w:val="00C51BA1"/>
    <w:rsid w:val="00C51DB3"/>
    <w:rsid w:val="00C51F41"/>
    <w:rsid w:val="00C51F6A"/>
    <w:rsid w:val="00C51F70"/>
    <w:rsid w:val="00C521FF"/>
    <w:rsid w:val="00C522DE"/>
    <w:rsid w:val="00C52383"/>
    <w:rsid w:val="00C52863"/>
    <w:rsid w:val="00C52C85"/>
    <w:rsid w:val="00C52DB8"/>
    <w:rsid w:val="00C52F9D"/>
    <w:rsid w:val="00C53049"/>
    <w:rsid w:val="00C5309C"/>
    <w:rsid w:val="00C53346"/>
    <w:rsid w:val="00C5349A"/>
    <w:rsid w:val="00C534CC"/>
    <w:rsid w:val="00C535B3"/>
    <w:rsid w:val="00C53698"/>
    <w:rsid w:val="00C53708"/>
    <w:rsid w:val="00C53734"/>
    <w:rsid w:val="00C53A90"/>
    <w:rsid w:val="00C53AE5"/>
    <w:rsid w:val="00C53B27"/>
    <w:rsid w:val="00C53B2D"/>
    <w:rsid w:val="00C53C8E"/>
    <w:rsid w:val="00C53CCD"/>
    <w:rsid w:val="00C53DA6"/>
    <w:rsid w:val="00C540DE"/>
    <w:rsid w:val="00C5412B"/>
    <w:rsid w:val="00C54202"/>
    <w:rsid w:val="00C544E4"/>
    <w:rsid w:val="00C5475C"/>
    <w:rsid w:val="00C549E8"/>
    <w:rsid w:val="00C54B76"/>
    <w:rsid w:val="00C54BB7"/>
    <w:rsid w:val="00C54D22"/>
    <w:rsid w:val="00C54DB1"/>
    <w:rsid w:val="00C54E05"/>
    <w:rsid w:val="00C54EA0"/>
    <w:rsid w:val="00C54FAC"/>
    <w:rsid w:val="00C5520B"/>
    <w:rsid w:val="00C5536B"/>
    <w:rsid w:val="00C5538C"/>
    <w:rsid w:val="00C553E0"/>
    <w:rsid w:val="00C5570D"/>
    <w:rsid w:val="00C558DC"/>
    <w:rsid w:val="00C55975"/>
    <w:rsid w:val="00C55B40"/>
    <w:rsid w:val="00C55ECA"/>
    <w:rsid w:val="00C55F8B"/>
    <w:rsid w:val="00C56002"/>
    <w:rsid w:val="00C562B9"/>
    <w:rsid w:val="00C562DE"/>
    <w:rsid w:val="00C562E2"/>
    <w:rsid w:val="00C56645"/>
    <w:rsid w:val="00C5668C"/>
    <w:rsid w:val="00C56770"/>
    <w:rsid w:val="00C56D2F"/>
    <w:rsid w:val="00C56D8F"/>
    <w:rsid w:val="00C56E48"/>
    <w:rsid w:val="00C56F8E"/>
    <w:rsid w:val="00C570D1"/>
    <w:rsid w:val="00C572F5"/>
    <w:rsid w:val="00C57323"/>
    <w:rsid w:val="00C57343"/>
    <w:rsid w:val="00C574B0"/>
    <w:rsid w:val="00C5773A"/>
    <w:rsid w:val="00C57789"/>
    <w:rsid w:val="00C577AB"/>
    <w:rsid w:val="00C577F3"/>
    <w:rsid w:val="00C5783E"/>
    <w:rsid w:val="00C57912"/>
    <w:rsid w:val="00C57927"/>
    <w:rsid w:val="00C579BC"/>
    <w:rsid w:val="00C57A25"/>
    <w:rsid w:val="00C57A7C"/>
    <w:rsid w:val="00C57AF3"/>
    <w:rsid w:val="00C57D82"/>
    <w:rsid w:val="00C57DEF"/>
    <w:rsid w:val="00C57EE0"/>
    <w:rsid w:val="00C57F79"/>
    <w:rsid w:val="00C60010"/>
    <w:rsid w:val="00C600BD"/>
    <w:rsid w:val="00C60297"/>
    <w:rsid w:val="00C608A7"/>
    <w:rsid w:val="00C60AC4"/>
    <w:rsid w:val="00C60B23"/>
    <w:rsid w:val="00C61037"/>
    <w:rsid w:val="00C611EF"/>
    <w:rsid w:val="00C61268"/>
    <w:rsid w:val="00C61581"/>
    <w:rsid w:val="00C61A33"/>
    <w:rsid w:val="00C61A85"/>
    <w:rsid w:val="00C61BE3"/>
    <w:rsid w:val="00C61C4E"/>
    <w:rsid w:val="00C61DBE"/>
    <w:rsid w:val="00C61F2E"/>
    <w:rsid w:val="00C62042"/>
    <w:rsid w:val="00C62072"/>
    <w:rsid w:val="00C6238C"/>
    <w:rsid w:val="00C623B6"/>
    <w:rsid w:val="00C6249E"/>
    <w:rsid w:val="00C625B8"/>
    <w:rsid w:val="00C6266D"/>
    <w:rsid w:val="00C62819"/>
    <w:rsid w:val="00C628F1"/>
    <w:rsid w:val="00C62945"/>
    <w:rsid w:val="00C62A0D"/>
    <w:rsid w:val="00C62A62"/>
    <w:rsid w:val="00C62D3A"/>
    <w:rsid w:val="00C62E92"/>
    <w:rsid w:val="00C62EE6"/>
    <w:rsid w:val="00C6318A"/>
    <w:rsid w:val="00C632BB"/>
    <w:rsid w:val="00C6331D"/>
    <w:rsid w:val="00C633F4"/>
    <w:rsid w:val="00C63561"/>
    <w:rsid w:val="00C63621"/>
    <w:rsid w:val="00C6362C"/>
    <w:rsid w:val="00C63906"/>
    <w:rsid w:val="00C63EA6"/>
    <w:rsid w:val="00C63F20"/>
    <w:rsid w:val="00C64077"/>
    <w:rsid w:val="00C64083"/>
    <w:rsid w:val="00C64421"/>
    <w:rsid w:val="00C644B4"/>
    <w:rsid w:val="00C644D9"/>
    <w:rsid w:val="00C6460B"/>
    <w:rsid w:val="00C6468B"/>
    <w:rsid w:val="00C646D5"/>
    <w:rsid w:val="00C6478B"/>
    <w:rsid w:val="00C64917"/>
    <w:rsid w:val="00C6492C"/>
    <w:rsid w:val="00C64AB3"/>
    <w:rsid w:val="00C64C51"/>
    <w:rsid w:val="00C64CC0"/>
    <w:rsid w:val="00C64DCC"/>
    <w:rsid w:val="00C65038"/>
    <w:rsid w:val="00C650FD"/>
    <w:rsid w:val="00C65183"/>
    <w:rsid w:val="00C65185"/>
    <w:rsid w:val="00C651FE"/>
    <w:rsid w:val="00C6522C"/>
    <w:rsid w:val="00C6526F"/>
    <w:rsid w:val="00C6545B"/>
    <w:rsid w:val="00C6548E"/>
    <w:rsid w:val="00C65494"/>
    <w:rsid w:val="00C65558"/>
    <w:rsid w:val="00C6568F"/>
    <w:rsid w:val="00C659C2"/>
    <w:rsid w:val="00C65A4B"/>
    <w:rsid w:val="00C65A96"/>
    <w:rsid w:val="00C65E39"/>
    <w:rsid w:val="00C65F8D"/>
    <w:rsid w:val="00C66047"/>
    <w:rsid w:val="00C66213"/>
    <w:rsid w:val="00C662AB"/>
    <w:rsid w:val="00C663F1"/>
    <w:rsid w:val="00C6649E"/>
    <w:rsid w:val="00C66809"/>
    <w:rsid w:val="00C668AA"/>
    <w:rsid w:val="00C66969"/>
    <w:rsid w:val="00C66A9E"/>
    <w:rsid w:val="00C66ABF"/>
    <w:rsid w:val="00C66F27"/>
    <w:rsid w:val="00C67059"/>
    <w:rsid w:val="00C670ED"/>
    <w:rsid w:val="00C671FD"/>
    <w:rsid w:val="00C6725B"/>
    <w:rsid w:val="00C67483"/>
    <w:rsid w:val="00C674A8"/>
    <w:rsid w:val="00C67894"/>
    <w:rsid w:val="00C67926"/>
    <w:rsid w:val="00C67B14"/>
    <w:rsid w:val="00C67B3B"/>
    <w:rsid w:val="00C67BD0"/>
    <w:rsid w:val="00C67C4C"/>
    <w:rsid w:val="00C67CA7"/>
    <w:rsid w:val="00C67E34"/>
    <w:rsid w:val="00C67F75"/>
    <w:rsid w:val="00C70034"/>
    <w:rsid w:val="00C70087"/>
    <w:rsid w:val="00C70098"/>
    <w:rsid w:val="00C700DC"/>
    <w:rsid w:val="00C703CA"/>
    <w:rsid w:val="00C7048D"/>
    <w:rsid w:val="00C70914"/>
    <w:rsid w:val="00C70991"/>
    <w:rsid w:val="00C70B03"/>
    <w:rsid w:val="00C70B8B"/>
    <w:rsid w:val="00C70D08"/>
    <w:rsid w:val="00C70EFA"/>
    <w:rsid w:val="00C70F8E"/>
    <w:rsid w:val="00C710E6"/>
    <w:rsid w:val="00C711A5"/>
    <w:rsid w:val="00C71256"/>
    <w:rsid w:val="00C71322"/>
    <w:rsid w:val="00C71466"/>
    <w:rsid w:val="00C7156C"/>
    <w:rsid w:val="00C7158B"/>
    <w:rsid w:val="00C716D7"/>
    <w:rsid w:val="00C71705"/>
    <w:rsid w:val="00C7171B"/>
    <w:rsid w:val="00C7172E"/>
    <w:rsid w:val="00C717D3"/>
    <w:rsid w:val="00C719B7"/>
    <w:rsid w:val="00C71B9B"/>
    <w:rsid w:val="00C71BF0"/>
    <w:rsid w:val="00C71C9D"/>
    <w:rsid w:val="00C71DC7"/>
    <w:rsid w:val="00C72113"/>
    <w:rsid w:val="00C72279"/>
    <w:rsid w:val="00C7239A"/>
    <w:rsid w:val="00C72498"/>
    <w:rsid w:val="00C72827"/>
    <w:rsid w:val="00C72B1D"/>
    <w:rsid w:val="00C72EC5"/>
    <w:rsid w:val="00C72FD6"/>
    <w:rsid w:val="00C7330A"/>
    <w:rsid w:val="00C733DD"/>
    <w:rsid w:val="00C73626"/>
    <w:rsid w:val="00C73836"/>
    <w:rsid w:val="00C739E1"/>
    <w:rsid w:val="00C73A23"/>
    <w:rsid w:val="00C73A75"/>
    <w:rsid w:val="00C73C1B"/>
    <w:rsid w:val="00C73E36"/>
    <w:rsid w:val="00C73FF6"/>
    <w:rsid w:val="00C73FF8"/>
    <w:rsid w:val="00C7407D"/>
    <w:rsid w:val="00C74102"/>
    <w:rsid w:val="00C74194"/>
    <w:rsid w:val="00C742CB"/>
    <w:rsid w:val="00C743AF"/>
    <w:rsid w:val="00C74460"/>
    <w:rsid w:val="00C744C3"/>
    <w:rsid w:val="00C745BD"/>
    <w:rsid w:val="00C7473F"/>
    <w:rsid w:val="00C7481B"/>
    <w:rsid w:val="00C749DF"/>
    <w:rsid w:val="00C74A61"/>
    <w:rsid w:val="00C74C20"/>
    <w:rsid w:val="00C74D4B"/>
    <w:rsid w:val="00C74E31"/>
    <w:rsid w:val="00C74EC9"/>
    <w:rsid w:val="00C74EF8"/>
    <w:rsid w:val="00C750A5"/>
    <w:rsid w:val="00C752B9"/>
    <w:rsid w:val="00C752C7"/>
    <w:rsid w:val="00C7535B"/>
    <w:rsid w:val="00C75398"/>
    <w:rsid w:val="00C753A0"/>
    <w:rsid w:val="00C75554"/>
    <w:rsid w:val="00C75599"/>
    <w:rsid w:val="00C755E3"/>
    <w:rsid w:val="00C757E5"/>
    <w:rsid w:val="00C759C3"/>
    <w:rsid w:val="00C75A33"/>
    <w:rsid w:val="00C75BB2"/>
    <w:rsid w:val="00C75BBB"/>
    <w:rsid w:val="00C75C20"/>
    <w:rsid w:val="00C75FB1"/>
    <w:rsid w:val="00C75FBD"/>
    <w:rsid w:val="00C760EC"/>
    <w:rsid w:val="00C76207"/>
    <w:rsid w:val="00C7636D"/>
    <w:rsid w:val="00C763FB"/>
    <w:rsid w:val="00C7646C"/>
    <w:rsid w:val="00C766B2"/>
    <w:rsid w:val="00C76778"/>
    <w:rsid w:val="00C76905"/>
    <w:rsid w:val="00C76AF9"/>
    <w:rsid w:val="00C76F1B"/>
    <w:rsid w:val="00C76F3E"/>
    <w:rsid w:val="00C76F7E"/>
    <w:rsid w:val="00C7701E"/>
    <w:rsid w:val="00C77114"/>
    <w:rsid w:val="00C77282"/>
    <w:rsid w:val="00C77825"/>
    <w:rsid w:val="00C7792B"/>
    <w:rsid w:val="00C77A9E"/>
    <w:rsid w:val="00C77AC2"/>
    <w:rsid w:val="00C77D8B"/>
    <w:rsid w:val="00C77DB9"/>
    <w:rsid w:val="00C77E55"/>
    <w:rsid w:val="00C77F2A"/>
    <w:rsid w:val="00C80029"/>
    <w:rsid w:val="00C8003F"/>
    <w:rsid w:val="00C80234"/>
    <w:rsid w:val="00C80265"/>
    <w:rsid w:val="00C80387"/>
    <w:rsid w:val="00C8038B"/>
    <w:rsid w:val="00C80408"/>
    <w:rsid w:val="00C80546"/>
    <w:rsid w:val="00C807D0"/>
    <w:rsid w:val="00C807F1"/>
    <w:rsid w:val="00C80AFA"/>
    <w:rsid w:val="00C80B95"/>
    <w:rsid w:val="00C80BBA"/>
    <w:rsid w:val="00C80C37"/>
    <w:rsid w:val="00C80E0F"/>
    <w:rsid w:val="00C8103A"/>
    <w:rsid w:val="00C81064"/>
    <w:rsid w:val="00C81386"/>
    <w:rsid w:val="00C814F7"/>
    <w:rsid w:val="00C81668"/>
    <w:rsid w:val="00C81772"/>
    <w:rsid w:val="00C817F1"/>
    <w:rsid w:val="00C818DC"/>
    <w:rsid w:val="00C8191D"/>
    <w:rsid w:val="00C81B35"/>
    <w:rsid w:val="00C81F30"/>
    <w:rsid w:val="00C81FF5"/>
    <w:rsid w:val="00C8208F"/>
    <w:rsid w:val="00C821C6"/>
    <w:rsid w:val="00C822C2"/>
    <w:rsid w:val="00C82309"/>
    <w:rsid w:val="00C82458"/>
    <w:rsid w:val="00C824F0"/>
    <w:rsid w:val="00C82512"/>
    <w:rsid w:val="00C8266A"/>
    <w:rsid w:val="00C82715"/>
    <w:rsid w:val="00C82895"/>
    <w:rsid w:val="00C82E24"/>
    <w:rsid w:val="00C82F8C"/>
    <w:rsid w:val="00C83025"/>
    <w:rsid w:val="00C8307E"/>
    <w:rsid w:val="00C830A3"/>
    <w:rsid w:val="00C83234"/>
    <w:rsid w:val="00C8343A"/>
    <w:rsid w:val="00C83447"/>
    <w:rsid w:val="00C834A8"/>
    <w:rsid w:val="00C835B6"/>
    <w:rsid w:val="00C83629"/>
    <w:rsid w:val="00C83728"/>
    <w:rsid w:val="00C83809"/>
    <w:rsid w:val="00C83A67"/>
    <w:rsid w:val="00C83AF6"/>
    <w:rsid w:val="00C83CCC"/>
    <w:rsid w:val="00C83EC3"/>
    <w:rsid w:val="00C8402F"/>
    <w:rsid w:val="00C8410B"/>
    <w:rsid w:val="00C8428E"/>
    <w:rsid w:val="00C8452E"/>
    <w:rsid w:val="00C84873"/>
    <w:rsid w:val="00C8488C"/>
    <w:rsid w:val="00C8498B"/>
    <w:rsid w:val="00C84CE3"/>
    <w:rsid w:val="00C84D38"/>
    <w:rsid w:val="00C84DA4"/>
    <w:rsid w:val="00C84E12"/>
    <w:rsid w:val="00C85095"/>
    <w:rsid w:val="00C85123"/>
    <w:rsid w:val="00C8527D"/>
    <w:rsid w:val="00C85365"/>
    <w:rsid w:val="00C853F8"/>
    <w:rsid w:val="00C85539"/>
    <w:rsid w:val="00C85621"/>
    <w:rsid w:val="00C859CB"/>
    <w:rsid w:val="00C859F3"/>
    <w:rsid w:val="00C85A96"/>
    <w:rsid w:val="00C85AB1"/>
    <w:rsid w:val="00C85C24"/>
    <w:rsid w:val="00C85DE9"/>
    <w:rsid w:val="00C85DF5"/>
    <w:rsid w:val="00C85EC3"/>
    <w:rsid w:val="00C85F2F"/>
    <w:rsid w:val="00C8603E"/>
    <w:rsid w:val="00C8637B"/>
    <w:rsid w:val="00C86397"/>
    <w:rsid w:val="00C86497"/>
    <w:rsid w:val="00C86632"/>
    <w:rsid w:val="00C8669C"/>
    <w:rsid w:val="00C866EF"/>
    <w:rsid w:val="00C867C0"/>
    <w:rsid w:val="00C867F1"/>
    <w:rsid w:val="00C86848"/>
    <w:rsid w:val="00C86CB3"/>
    <w:rsid w:val="00C86F7E"/>
    <w:rsid w:val="00C870AE"/>
    <w:rsid w:val="00C870DC"/>
    <w:rsid w:val="00C87291"/>
    <w:rsid w:val="00C872C2"/>
    <w:rsid w:val="00C874A0"/>
    <w:rsid w:val="00C877CE"/>
    <w:rsid w:val="00C87881"/>
    <w:rsid w:val="00C878B0"/>
    <w:rsid w:val="00C87916"/>
    <w:rsid w:val="00C8795B"/>
    <w:rsid w:val="00C87967"/>
    <w:rsid w:val="00C87A53"/>
    <w:rsid w:val="00C9060D"/>
    <w:rsid w:val="00C906F7"/>
    <w:rsid w:val="00C9070B"/>
    <w:rsid w:val="00C908D6"/>
    <w:rsid w:val="00C90937"/>
    <w:rsid w:val="00C90A0A"/>
    <w:rsid w:val="00C90ACA"/>
    <w:rsid w:val="00C91111"/>
    <w:rsid w:val="00C9118D"/>
    <w:rsid w:val="00C9150D"/>
    <w:rsid w:val="00C91660"/>
    <w:rsid w:val="00C9167D"/>
    <w:rsid w:val="00C916E4"/>
    <w:rsid w:val="00C91BB2"/>
    <w:rsid w:val="00C91C19"/>
    <w:rsid w:val="00C91E5D"/>
    <w:rsid w:val="00C921AC"/>
    <w:rsid w:val="00C92291"/>
    <w:rsid w:val="00C9237D"/>
    <w:rsid w:val="00C92395"/>
    <w:rsid w:val="00C92588"/>
    <w:rsid w:val="00C92678"/>
    <w:rsid w:val="00C92693"/>
    <w:rsid w:val="00C9289A"/>
    <w:rsid w:val="00C92A0F"/>
    <w:rsid w:val="00C92B14"/>
    <w:rsid w:val="00C92B1B"/>
    <w:rsid w:val="00C92BBE"/>
    <w:rsid w:val="00C92BC2"/>
    <w:rsid w:val="00C92BFE"/>
    <w:rsid w:val="00C92D46"/>
    <w:rsid w:val="00C92E44"/>
    <w:rsid w:val="00C92EE4"/>
    <w:rsid w:val="00C92EF3"/>
    <w:rsid w:val="00C93027"/>
    <w:rsid w:val="00C9304D"/>
    <w:rsid w:val="00C9306B"/>
    <w:rsid w:val="00C93295"/>
    <w:rsid w:val="00C933C1"/>
    <w:rsid w:val="00C934CC"/>
    <w:rsid w:val="00C935C1"/>
    <w:rsid w:val="00C93666"/>
    <w:rsid w:val="00C9387A"/>
    <w:rsid w:val="00C938DF"/>
    <w:rsid w:val="00C93902"/>
    <w:rsid w:val="00C939B9"/>
    <w:rsid w:val="00C93D4F"/>
    <w:rsid w:val="00C93D69"/>
    <w:rsid w:val="00C93FBA"/>
    <w:rsid w:val="00C94120"/>
    <w:rsid w:val="00C941C3"/>
    <w:rsid w:val="00C9481F"/>
    <w:rsid w:val="00C94861"/>
    <w:rsid w:val="00C94985"/>
    <w:rsid w:val="00C94A1A"/>
    <w:rsid w:val="00C94AA0"/>
    <w:rsid w:val="00C94AFD"/>
    <w:rsid w:val="00C94B21"/>
    <w:rsid w:val="00C94DC3"/>
    <w:rsid w:val="00C94E1E"/>
    <w:rsid w:val="00C94EA6"/>
    <w:rsid w:val="00C94ED3"/>
    <w:rsid w:val="00C94F62"/>
    <w:rsid w:val="00C94F70"/>
    <w:rsid w:val="00C95038"/>
    <w:rsid w:val="00C95060"/>
    <w:rsid w:val="00C952A6"/>
    <w:rsid w:val="00C953E1"/>
    <w:rsid w:val="00C95508"/>
    <w:rsid w:val="00C955B5"/>
    <w:rsid w:val="00C955CE"/>
    <w:rsid w:val="00C9571B"/>
    <w:rsid w:val="00C95797"/>
    <w:rsid w:val="00C959A9"/>
    <w:rsid w:val="00C959FD"/>
    <w:rsid w:val="00C95BA5"/>
    <w:rsid w:val="00C95C75"/>
    <w:rsid w:val="00C95E5D"/>
    <w:rsid w:val="00C95EF0"/>
    <w:rsid w:val="00C961E2"/>
    <w:rsid w:val="00C962AE"/>
    <w:rsid w:val="00C962DB"/>
    <w:rsid w:val="00C9660D"/>
    <w:rsid w:val="00C967E0"/>
    <w:rsid w:val="00C968DE"/>
    <w:rsid w:val="00C96AE8"/>
    <w:rsid w:val="00C96BCA"/>
    <w:rsid w:val="00C96C29"/>
    <w:rsid w:val="00C96C94"/>
    <w:rsid w:val="00C96D6C"/>
    <w:rsid w:val="00C96F94"/>
    <w:rsid w:val="00C96FD8"/>
    <w:rsid w:val="00C970EB"/>
    <w:rsid w:val="00C973D4"/>
    <w:rsid w:val="00C97443"/>
    <w:rsid w:val="00C97496"/>
    <w:rsid w:val="00C974F2"/>
    <w:rsid w:val="00C9750E"/>
    <w:rsid w:val="00C975D9"/>
    <w:rsid w:val="00C97667"/>
    <w:rsid w:val="00C97869"/>
    <w:rsid w:val="00C978A5"/>
    <w:rsid w:val="00C97974"/>
    <w:rsid w:val="00C97986"/>
    <w:rsid w:val="00C97999"/>
    <w:rsid w:val="00C979E8"/>
    <w:rsid w:val="00C97E1A"/>
    <w:rsid w:val="00C97EDB"/>
    <w:rsid w:val="00CA0107"/>
    <w:rsid w:val="00CA01C5"/>
    <w:rsid w:val="00CA0287"/>
    <w:rsid w:val="00CA0439"/>
    <w:rsid w:val="00CA05D7"/>
    <w:rsid w:val="00CA0642"/>
    <w:rsid w:val="00CA06F4"/>
    <w:rsid w:val="00CA06F9"/>
    <w:rsid w:val="00CA07F6"/>
    <w:rsid w:val="00CA085C"/>
    <w:rsid w:val="00CA0D59"/>
    <w:rsid w:val="00CA0E01"/>
    <w:rsid w:val="00CA11BC"/>
    <w:rsid w:val="00CA11DF"/>
    <w:rsid w:val="00CA129E"/>
    <w:rsid w:val="00CA1515"/>
    <w:rsid w:val="00CA15A7"/>
    <w:rsid w:val="00CA15E5"/>
    <w:rsid w:val="00CA1739"/>
    <w:rsid w:val="00CA1B41"/>
    <w:rsid w:val="00CA1B94"/>
    <w:rsid w:val="00CA1BDF"/>
    <w:rsid w:val="00CA1E3D"/>
    <w:rsid w:val="00CA2023"/>
    <w:rsid w:val="00CA205C"/>
    <w:rsid w:val="00CA2086"/>
    <w:rsid w:val="00CA20FF"/>
    <w:rsid w:val="00CA2143"/>
    <w:rsid w:val="00CA232B"/>
    <w:rsid w:val="00CA25DA"/>
    <w:rsid w:val="00CA27C1"/>
    <w:rsid w:val="00CA298E"/>
    <w:rsid w:val="00CA2B8B"/>
    <w:rsid w:val="00CA2C32"/>
    <w:rsid w:val="00CA2C7C"/>
    <w:rsid w:val="00CA2DFA"/>
    <w:rsid w:val="00CA2E0A"/>
    <w:rsid w:val="00CA2EDF"/>
    <w:rsid w:val="00CA3097"/>
    <w:rsid w:val="00CA31C5"/>
    <w:rsid w:val="00CA337B"/>
    <w:rsid w:val="00CA33C8"/>
    <w:rsid w:val="00CA33CD"/>
    <w:rsid w:val="00CA345C"/>
    <w:rsid w:val="00CA34DC"/>
    <w:rsid w:val="00CA35D6"/>
    <w:rsid w:val="00CA35EE"/>
    <w:rsid w:val="00CA3637"/>
    <w:rsid w:val="00CA3650"/>
    <w:rsid w:val="00CA3969"/>
    <w:rsid w:val="00CA3B3A"/>
    <w:rsid w:val="00CA3DF7"/>
    <w:rsid w:val="00CA3F1B"/>
    <w:rsid w:val="00CA4274"/>
    <w:rsid w:val="00CA42EE"/>
    <w:rsid w:val="00CA4811"/>
    <w:rsid w:val="00CA48A5"/>
    <w:rsid w:val="00CA48CF"/>
    <w:rsid w:val="00CA4C66"/>
    <w:rsid w:val="00CA50A8"/>
    <w:rsid w:val="00CA5116"/>
    <w:rsid w:val="00CA5455"/>
    <w:rsid w:val="00CA5465"/>
    <w:rsid w:val="00CA5705"/>
    <w:rsid w:val="00CA575B"/>
    <w:rsid w:val="00CA57AF"/>
    <w:rsid w:val="00CA5B48"/>
    <w:rsid w:val="00CA5C2F"/>
    <w:rsid w:val="00CA5F24"/>
    <w:rsid w:val="00CA5F32"/>
    <w:rsid w:val="00CA5F55"/>
    <w:rsid w:val="00CA5FC1"/>
    <w:rsid w:val="00CA61FA"/>
    <w:rsid w:val="00CA623C"/>
    <w:rsid w:val="00CA6284"/>
    <w:rsid w:val="00CA63AA"/>
    <w:rsid w:val="00CA6446"/>
    <w:rsid w:val="00CA64A0"/>
    <w:rsid w:val="00CA6537"/>
    <w:rsid w:val="00CA65F7"/>
    <w:rsid w:val="00CA6695"/>
    <w:rsid w:val="00CA6A3A"/>
    <w:rsid w:val="00CA6A9E"/>
    <w:rsid w:val="00CA6C0E"/>
    <w:rsid w:val="00CA6C11"/>
    <w:rsid w:val="00CA6F18"/>
    <w:rsid w:val="00CA6F41"/>
    <w:rsid w:val="00CA712D"/>
    <w:rsid w:val="00CA73A7"/>
    <w:rsid w:val="00CA7426"/>
    <w:rsid w:val="00CA761B"/>
    <w:rsid w:val="00CA781F"/>
    <w:rsid w:val="00CA79FD"/>
    <w:rsid w:val="00CA7A97"/>
    <w:rsid w:val="00CA7B2D"/>
    <w:rsid w:val="00CA7C2C"/>
    <w:rsid w:val="00CA7D98"/>
    <w:rsid w:val="00CA7DB5"/>
    <w:rsid w:val="00CA7E02"/>
    <w:rsid w:val="00CB024B"/>
    <w:rsid w:val="00CB069B"/>
    <w:rsid w:val="00CB0747"/>
    <w:rsid w:val="00CB0818"/>
    <w:rsid w:val="00CB0CD0"/>
    <w:rsid w:val="00CB0D00"/>
    <w:rsid w:val="00CB0E7F"/>
    <w:rsid w:val="00CB0FE8"/>
    <w:rsid w:val="00CB1068"/>
    <w:rsid w:val="00CB12D0"/>
    <w:rsid w:val="00CB13CD"/>
    <w:rsid w:val="00CB13F2"/>
    <w:rsid w:val="00CB15BE"/>
    <w:rsid w:val="00CB1633"/>
    <w:rsid w:val="00CB16AD"/>
    <w:rsid w:val="00CB1739"/>
    <w:rsid w:val="00CB178C"/>
    <w:rsid w:val="00CB179A"/>
    <w:rsid w:val="00CB1976"/>
    <w:rsid w:val="00CB1A73"/>
    <w:rsid w:val="00CB1B21"/>
    <w:rsid w:val="00CB1B93"/>
    <w:rsid w:val="00CB1C58"/>
    <w:rsid w:val="00CB1D02"/>
    <w:rsid w:val="00CB1D88"/>
    <w:rsid w:val="00CB1D8D"/>
    <w:rsid w:val="00CB1E3A"/>
    <w:rsid w:val="00CB228C"/>
    <w:rsid w:val="00CB245B"/>
    <w:rsid w:val="00CB266D"/>
    <w:rsid w:val="00CB26AB"/>
    <w:rsid w:val="00CB275B"/>
    <w:rsid w:val="00CB2820"/>
    <w:rsid w:val="00CB2822"/>
    <w:rsid w:val="00CB28CB"/>
    <w:rsid w:val="00CB2A33"/>
    <w:rsid w:val="00CB2A4C"/>
    <w:rsid w:val="00CB2D77"/>
    <w:rsid w:val="00CB2FA7"/>
    <w:rsid w:val="00CB3117"/>
    <w:rsid w:val="00CB31AC"/>
    <w:rsid w:val="00CB33EE"/>
    <w:rsid w:val="00CB3648"/>
    <w:rsid w:val="00CB39BB"/>
    <w:rsid w:val="00CB3A94"/>
    <w:rsid w:val="00CB3BDD"/>
    <w:rsid w:val="00CB3C6F"/>
    <w:rsid w:val="00CB3D9E"/>
    <w:rsid w:val="00CB44FC"/>
    <w:rsid w:val="00CB4585"/>
    <w:rsid w:val="00CB47E6"/>
    <w:rsid w:val="00CB4977"/>
    <w:rsid w:val="00CB4C65"/>
    <w:rsid w:val="00CB4DCA"/>
    <w:rsid w:val="00CB4E6F"/>
    <w:rsid w:val="00CB4F46"/>
    <w:rsid w:val="00CB4FC1"/>
    <w:rsid w:val="00CB527C"/>
    <w:rsid w:val="00CB536B"/>
    <w:rsid w:val="00CB552D"/>
    <w:rsid w:val="00CB573A"/>
    <w:rsid w:val="00CB5751"/>
    <w:rsid w:val="00CB57F5"/>
    <w:rsid w:val="00CB5E38"/>
    <w:rsid w:val="00CB626B"/>
    <w:rsid w:val="00CB63DA"/>
    <w:rsid w:val="00CB66B8"/>
    <w:rsid w:val="00CB66FB"/>
    <w:rsid w:val="00CB67B4"/>
    <w:rsid w:val="00CB6846"/>
    <w:rsid w:val="00CB68F4"/>
    <w:rsid w:val="00CB6A95"/>
    <w:rsid w:val="00CB6AF0"/>
    <w:rsid w:val="00CB6BDE"/>
    <w:rsid w:val="00CB6D04"/>
    <w:rsid w:val="00CB6D43"/>
    <w:rsid w:val="00CB6E05"/>
    <w:rsid w:val="00CB6EA2"/>
    <w:rsid w:val="00CB6FC4"/>
    <w:rsid w:val="00CB7208"/>
    <w:rsid w:val="00CB727B"/>
    <w:rsid w:val="00CB765D"/>
    <w:rsid w:val="00CB76DB"/>
    <w:rsid w:val="00CB7D3F"/>
    <w:rsid w:val="00CB7E6F"/>
    <w:rsid w:val="00CB7F69"/>
    <w:rsid w:val="00CC0075"/>
    <w:rsid w:val="00CC00D7"/>
    <w:rsid w:val="00CC01F1"/>
    <w:rsid w:val="00CC02F6"/>
    <w:rsid w:val="00CC0452"/>
    <w:rsid w:val="00CC056F"/>
    <w:rsid w:val="00CC06A4"/>
    <w:rsid w:val="00CC0E1A"/>
    <w:rsid w:val="00CC0EA0"/>
    <w:rsid w:val="00CC0EFE"/>
    <w:rsid w:val="00CC0FE6"/>
    <w:rsid w:val="00CC13AC"/>
    <w:rsid w:val="00CC176F"/>
    <w:rsid w:val="00CC18AE"/>
    <w:rsid w:val="00CC191D"/>
    <w:rsid w:val="00CC1AB0"/>
    <w:rsid w:val="00CC1D2C"/>
    <w:rsid w:val="00CC1D79"/>
    <w:rsid w:val="00CC1DE7"/>
    <w:rsid w:val="00CC1F35"/>
    <w:rsid w:val="00CC2045"/>
    <w:rsid w:val="00CC208B"/>
    <w:rsid w:val="00CC211C"/>
    <w:rsid w:val="00CC2339"/>
    <w:rsid w:val="00CC2355"/>
    <w:rsid w:val="00CC236B"/>
    <w:rsid w:val="00CC237C"/>
    <w:rsid w:val="00CC2454"/>
    <w:rsid w:val="00CC247B"/>
    <w:rsid w:val="00CC25C2"/>
    <w:rsid w:val="00CC25E1"/>
    <w:rsid w:val="00CC283A"/>
    <w:rsid w:val="00CC2AB1"/>
    <w:rsid w:val="00CC2C02"/>
    <w:rsid w:val="00CC2F5E"/>
    <w:rsid w:val="00CC2FA1"/>
    <w:rsid w:val="00CC2FC4"/>
    <w:rsid w:val="00CC2FDE"/>
    <w:rsid w:val="00CC30D1"/>
    <w:rsid w:val="00CC314D"/>
    <w:rsid w:val="00CC331A"/>
    <w:rsid w:val="00CC3406"/>
    <w:rsid w:val="00CC344D"/>
    <w:rsid w:val="00CC3522"/>
    <w:rsid w:val="00CC353C"/>
    <w:rsid w:val="00CC36EF"/>
    <w:rsid w:val="00CC38CB"/>
    <w:rsid w:val="00CC3AD4"/>
    <w:rsid w:val="00CC3CDB"/>
    <w:rsid w:val="00CC3D85"/>
    <w:rsid w:val="00CC409A"/>
    <w:rsid w:val="00CC440E"/>
    <w:rsid w:val="00CC4463"/>
    <w:rsid w:val="00CC44F7"/>
    <w:rsid w:val="00CC4505"/>
    <w:rsid w:val="00CC45A7"/>
    <w:rsid w:val="00CC4703"/>
    <w:rsid w:val="00CC494C"/>
    <w:rsid w:val="00CC49A0"/>
    <w:rsid w:val="00CC4A13"/>
    <w:rsid w:val="00CC4A4C"/>
    <w:rsid w:val="00CC4AA0"/>
    <w:rsid w:val="00CC4BA6"/>
    <w:rsid w:val="00CC4C0B"/>
    <w:rsid w:val="00CC4C72"/>
    <w:rsid w:val="00CC4FBB"/>
    <w:rsid w:val="00CC534D"/>
    <w:rsid w:val="00CC5572"/>
    <w:rsid w:val="00CC56E4"/>
    <w:rsid w:val="00CC5900"/>
    <w:rsid w:val="00CC5CD4"/>
    <w:rsid w:val="00CC5D16"/>
    <w:rsid w:val="00CC5D94"/>
    <w:rsid w:val="00CC6002"/>
    <w:rsid w:val="00CC65D1"/>
    <w:rsid w:val="00CC666D"/>
    <w:rsid w:val="00CC687C"/>
    <w:rsid w:val="00CC6A34"/>
    <w:rsid w:val="00CC6E15"/>
    <w:rsid w:val="00CC6E72"/>
    <w:rsid w:val="00CC6F4E"/>
    <w:rsid w:val="00CC6FAF"/>
    <w:rsid w:val="00CC704D"/>
    <w:rsid w:val="00CC724F"/>
    <w:rsid w:val="00CC72AB"/>
    <w:rsid w:val="00CC72EC"/>
    <w:rsid w:val="00CC72F5"/>
    <w:rsid w:val="00CC7491"/>
    <w:rsid w:val="00CC7603"/>
    <w:rsid w:val="00CC762F"/>
    <w:rsid w:val="00CC764F"/>
    <w:rsid w:val="00CC76DC"/>
    <w:rsid w:val="00CC76F8"/>
    <w:rsid w:val="00CC77F6"/>
    <w:rsid w:val="00CC7C96"/>
    <w:rsid w:val="00CC7ED4"/>
    <w:rsid w:val="00CC7F14"/>
    <w:rsid w:val="00CC7F4F"/>
    <w:rsid w:val="00CD0198"/>
    <w:rsid w:val="00CD01AB"/>
    <w:rsid w:val="00CD05D6"/>
    <w:rsid w:val="00CD0637"/>
    <w:rsid w:val="00CD0888"/>
    <w:rsid w:val="00CD0901"/>
    <w:rsid w:val="00CD0925"/>
    <w:rsid w:val="00CD09FD"/>
    <w:rsid w:val="00CD0B16"/>
    <w:rsid w:val="00CD0BB0"/>
    <w:rsid w:val="00CD0BDA"/>
    <w:rsid w:val="00CD0BFA"/>
    <w:rsid w:val="00CD0C3E"/>
    <w:rsid w:val="00CD0E56"/>
    <w:rsid w:val="00CD1029"/>
    <w:rsid w:val="00CD104E"/>
    <w:rsid w:val="00CD10EF"/>
    <w:rsid w:val="00CD11A1"/>
    <w:rsid w:val="00CD1209"/>
    <w:rsid w:val="00CD12D2"/>
    <w:rsid w:val="00CD1358"/>
    <w:rsid w:val="00CD139A"/>
    <w:rsid w:val="00CD1511"/>
    <w:rsid w:val="00CD179B"/>
    <w:rsid w:val="00CD18F8"/>
    <w:rsid w:val="00CD1B46"/>
    <w:rsid w:val="00CD1C89"/>
    <w:rsid w:val="00CD1CDA"/>
    <w:rsid w:val="00CD1E6F"/>
    <w:rsid w:val="00CD2087"/>
    <w:rsid w:val="00CD2132"/>
    <w:rsid w:val="00CD21A3"/>
    <w:rsid w:val="00CD238B"/>
    <w:rsid w:val="00CD2501"/>
    <w:rsid w:val="00CD2536"/>
    <w:rsid w:val="00CD2566"/>
    <w:rsid w:val="00CD2607"/>
    <w:rsid w:val="00CD2699"/>
    <w:rsid w:val="00CD2711"/>
    <w:rsid w:val="00CD272A"/>
    <w:rsid w:val="00CD2753"/>
    <w:rsid w:val="00CD2782"/>
    <w:rsid w:val="00CD298A"/>
    <w:rsid w:val="00CD2A58"/>
    <w:rsid w:val="00CD2A9A"/>
    <w:rsid w:val="00CD2B05"/>
    <w:rsid w:val="00CD2B27"/>
    <w:rsid w:val="00CD2C69"/>
    <w:rsid w:val="00CD305B"/>
    <w:rsid w:val="00CD3072"/>
    <w:rsid w:val="00CD30D5"/>
    <w:rsid w:val="00CD34F0"/>
    <w:rsid w:val="00CD354F"/>
    <w:rsid w:val="00CD35DD"/>
    <w:rsid w:val="00CD363B"/>
    <w:rsid w:val="00CD36F8"/>
    <w:rsid w:val="00CD388C"/>
    <w:rsid w:val="00CD3A6A"/>
    <w:rsid w:val="00CD41DD"/>
    <w:rsid w:val="00CD4366"/>
    <w:rsid w:val="00CD43A7"/>
    <w:rsid w:val="00CD4419"/>
    <w:rsid w:val="00CD44D4"/>
    <w:rsid w:val="00CD4593"/>
    <w:rsid w:val="00CD461B"/>
    <w:rsid w:val="00CD47F6"/>
    <w:rsid w:val="00CD50D5"/>
    <w:rsid w:val="00CD50F2"/>
    <w:rsid w:val="00CD5102"/>
    <w:rsid w:val="00CD51AB"/>
    <w:rsid w:val="00CD52E0"/>
    <w:rsid w:val="00CD5303"/>
    <w:rsid w:val="00CD55B4"/>
    <w:rsid w:val="00CD59C5"/>
    <w:rsid w:val="00CD5A0F"/>
    <w:rsid w:val="00CD5E89"/>
    <w:rsid w:val="00CD6269"/>
    <w:rsid w:val="00CD6445"/>
    <w:rsid w:val="00CD64F6"/>
    <w:rsid w:val="00CD66CD"/>
    <w:rsid w:val="00CD678A"/>
    <w:rsid w:val="00CD68DB"/>
    <w:rsid w:val="00CD68DD"/>
    <w:rsid w:val="00CD69DA"/>
    <w:rsid w:val="00CD6C11"/>
    <w:rsid w:val="00CD6DDF"/>
    <w:rsid w:val="00CD6E97"/>
    <w:rsid w:val="00CD6FEE"/>
    <w:rsid w:val="00CD709C"/>
    <w:rsid w:val="00CD73B0"/>
    <w:rsid w:val="00CD7451"/>
    <w:rsid w:val="00CD75F1"/>
    <w:rsid w:val="00CD7667"/>
    <w:rsid w:val="00CD77C4"/>
    <w:rsid w:val="00CD781B"/>
    <w:rsid w:val="00CD79E9"/>
    <w:rsid w:val="00CD7B01"/>
    <w:rsid w:val="00CD7C20"/>
    <w:rsid w:val="00CD7C4C"/>
    <w:rsid w:val="00CD7CB7"/>
    <w:rsid w:val="00CD7CE6"/>
    <w:rsid w:val="00CD7E31"/>
    <w:rsid w:val="00CD7FA5"/>
    <w:rsid w:val="00CD7FE5"/>
    <w:rsid w:val="00CE022D"/>
    <w:rsid w:val="00CE055D"/>
    <w:rsid w:val="00CE0623"/>
    <w:rsid w:val="00CE0634"/>
    <w:rsid w:val="00CE070C"/>
    <w:rsid w:val="00CE09B3"/>
    <w:rsid w:val="00CE0C47"/>
    <w:rsid w:val="00CE0C99"/>
    <w:rsid w:val="00CE0CBF"/>
    <w:rsid w:val="00CE0EB7"/>
    <w:rsid w:val="00CE1017"/>
    <w:rsid w:val="00CE1308"/>
    <w:rsid w:val="00CE13DB"/>
    <w:rsid w:val="00CE1570"/>
    <w:rsid w:val="00CE157D"/>
    <w:rsid w:val="00CE1602"/>
    <w:rsid w:val="00CE16BB"/>
    <w:rsid w:val="00CE16D2"/>
    <w:rsid w:val="00CE18FA"/>
    <w:rsid w:val="00CE19A7"/>
    <w:rsid w:val="00CE1A18"/>
    <w:rsid w:val="00CE1B60"/>
    <w:rsid w:val="00CE1C37"/>
    <w:rsid w:val="00CE1D16"/>
    <w:rsid w:val="00CE1E9C"/>
    <w:rsid w:val="00CE2206"/>
    <w:rsid w:val="00CE221B"/>
    <w:rsid w:val="00CE22D1"/>
    <w:rsid w:val="00CE24F0"/>
    <w:rsid w:val="00CE2541"/>
    <w:rsid w:val="00CE25F1"/>
    <w:rsid w:val="00CE27F5"/>
    <w:rsid w:val="00CE2901"/>
    <w:rsid w:val="00CE2990"/>
    <w:rsid w:val="00CE2D18"/>
    <w:rsid w:val="00CE2DC9"/>
    <w:rsid w:val="00CE2E07"/>
    <w:rsid w:val="00CE3031"/>
    <w:rsid w:val="00CE32EF"/>
    <w:rsid w:val="00CE3402"/>
    <w:rsid w:val="00CE3879"/>
    <w:rsid w:val="00CE3B81"/>
    <w:rsid w:val="00CE3CA8"/>
    <w:rsid w:val="00CE3CBA"/>
    <w:rsid w:val="00CE3F34"/>
    <w:rsid w:val="00CE42E7"/>
    <w:rsid w:val="00CE4302"/>
    <w:rsid w:val="00CE4422"/>
    <w:rsid w:val="00CE4558"/>
    <w:rsid w:val="00CE470A"/>
    <w:rsid w:val="00CE47A1"/>
    <w:rsid w:val="00CE49AE"/>
    <w:rsid w:val="00CE4B78"/>
    <w:rsid w:val="00CE4B8A"/>
    <w:rsid w:val="00CE4D8B"/>
    <w:rsid w:val="00CE4EEC"/>
    <w:rsid w:val="00CE50A9"/>
    <w:rsid w:val="00CE50C5"/>
    <w:rsid w:val="00CE545A"/>
    <w:rsid w:val="00CE5532"/>
    <w:rsid w:val="00CE559B"/>
    <w:rsid w:val="00CE55AC"/>
    <w:rsid w:val="00CE562B"/>
    <w:rsid w:val="00CE585A"/>
    <w:rsid w:val="00CE5C7F"/>
    <w:rsid w:val="00CE5EDF"/>
    <w:rsid w:val="00CE6104"/>
    <w:rsid w:val="00CE61CE"/>
    <w:rsid w:val="00CE6291"/>
    <w:rsid w:val="00CE656E"/>
    <w:rsid w:val="00CE677F"/>
    <w:rsid w:val="00CE67F6"/>
    <w:rsid w:val="00CE67FD"/>
    <w:rsid w:val="00CE6943"/>
    <w:rsid w:val="00CE6A07"/>
    <w:rsid w:val="00CE6B11"/>
    <w:rsid w:val="00CE6B49"/>
    <w:rsid w:val="00CE6B91"/>
    <w:rsid w:val="00CE700F"/>
    <w:rsid w:val="00CE7034"/>
    <w:rsid w:val="00CE72D1"/>
    <w:rsid w:val="00CE73A5"/>
    <w:rsid w:val="00CE7664"/>
    <w:rsid w:val="00CE76FA"/>
    <w:rsid w:val="00CE777E"/>
    <w:rsid w:val="00CE77E0"/>
    <w:rsid w:val="00CE7982"/>
    <w:rsid w:val="00CE7B9D"/>
    <w:rsid w:val="00CE7C84"/>
    <w:rsid w:val="00CE7EBE"/>
    <w:rsid w:val="00CF001B"/>
    <w:rsid w:val="00CF0038"/>
    <w:rsid w:val="00CF00DD"/>
    <w:rsid w:val="00CF0404"/>
    <w:rsid w:val="00CF0445"/>
    <w:rsid w:val="00CF0517"/>
    <w:rsid w:val="00CF058B"/>
    <w:rsid w:val="00CF06E5"/>
    <w:rsid w:val="00CF075C"/>
    <w:rsid w:val="00CF08F0"/>
    <w:rsid w:val="00CF0958"/>
    <w:rsid w:val="00CF0A96"/>
    <w:rsid w:val="00CF0C1D"/>
    <w:rsid w:val="00CF0CD5"/>
    <w:rsid w:val="00CF0D71"/>
    <w:rsid w:val="00CF0DEC"/>
    <w:rsid w:val="00CF0E4D"/>
    <w:rsid w:val="00CF0EAB"/>
    <w:rsid w:val="00CF0FBA"/>
    <w:rsid w:val="00CF1031"/>
    <w:rsid w:val="00CF1090"/>
    <w:rsid w:val="00CF1538"/>
    <w:rsid w:val="00CF16E4"/>
    <w:rsid w:val="00CF1907"/>
    <w:rsid w:val="00CF19F4"/>
    <w:rsid w:val="00CF1DAB"/>
    <w:rsid w:val="00CF1E24"/>
    <w:rsid w:val="00CF1F4D"/>
    <w:rsid w:val="00CF1F5D"/>
    <w:rsid w:val="00CF2069"/>
    <w:rsid w:val="00CF20FA"/>
    <w:rsid w:val="00CF22BE"/>
    <w:rsid w:val="00CF2439"/>
    <w:rsid w:val="00CF24AE"/>
    <w:rsid w:val="00CF25F9"/>
    <w:rsid w:val="00CF26D9"/>
    <w:rsid w:val="00CF27C2"/>
    <w:rsid w:val="00CF2826"/>
    <w:rsid w:val="00CF2D0F"/>
    <w:rsid w:val="00CF2DCC"/>
    <w:rsid w:val="00CF2EBD"/>
    <w:rsid w:val="00CF3249"/>
    <w:rsid w:val="00CF32CB"/>
    <w:rsid w:val="00CF3698"/>
    <w:rsid w:val="00CF371E"/>
    <w:rsid w:val="00CF37AD"/>
    <w:rsid w:val="00CF3879"/>
    <w:rsid w:val="00CF3AEC"/>
    <w:rsid w:val="00CF3BAF"/>
    <w:rsid w:val="00CF3BCC"/>
    <w:rsid w:val="00CF3BDD"/>
    <w:rsid w:val="00CF3E0F"/>
    <w:rsid w:val="00CF3F42"/>
    <w:rsid w:val="00CF402A"/>
    <w:rsid w:val="00CF402B"/>
    <w:rsid w:val="00CF409B"/>
    <w:rsid w:val="00CF41D7"/>
    <w:rsid w:val="00CF4213"/>
    <w:rsid w:val="00CF421F"/>
    <w:rsid w:val="00CF46B3"/>
    <w:rsid w:val="00CF46CD"/>
    <w:rsid w:val="00CF4966"/>
    <w:rsid w:val="00CF4A70"/>
    <w:rsid w:val="00CF513E"/>
    <w:rsid w:val="00CF519A"/>
    <w:rsid w:val="00CF5286"/>
    <w:rsid w:val="00CF532E"/>
    <w:rsid w:val="00CF5421"/>
    <w:rsid w:val="00CF5436"/>
    <w:rsid w:val="00CF5614"/>
    <w:rsid w:val="00CF5711"/>
    <w:rsid w:val="00CF5739"/>
    <w:rsid w:val="00CF5747"/>
    <w:rsid w:val="00CF57B0"/>
    <w:rsid w:val="00CF5848"/>
    <w:rsid w:val="00CF603D"/>
    <w:rsid w:val="00CF604A"/>
    <w:rsid w:val="00CF6423"/>
    <w:rsid w:val="00CF6494"/>
    <w:rsid w:val="00CF64F8"/>
    <w:rsid w:val="00CF65C9"/>
    <w:rsid w:val="00CF6714"/>
    <w:rsid w:val="00CF682E"/>
    <w:rsid w:val="00CF6853"/>
    <w:rsid w:val="00CF6873"/>
    <w:rsid w:val="00CF68C9"/>
    <w:rsid w:val="00CF68EE"/>
    <w:rsid w:val="00CF6972"/>
    <w:rsid w:val="00CF69D7"/>
    <w:rsid w:val="00CF6BEA"/>
    <w:rsid w:val="00CF6D02"/>
    <w:rsid w:val="00CF6DC5"/>
    <w:rsid w:val="00CF6FF0"/>
    <w:rsid w:val="00CF6FF6"/>
    <w:rsid w:val="00CF70CC"/>
    <w:rsid w:val="00CF71DF"/>
    <w:rsid w:val="00CF7599"/>
    <w:rsid w:val="00CF75C5"/>
    <w:rsid w:val="00CF77CA"/>
    <w:rsid w:val="00CF7864"/>
    <w:rsid w:val="00CF78B2"/>
    <w:rsid w:val="00CF7D62"/>
    <w:rsid w:val="00D0025D"/>
    <w:rsid w:val="00D0025F"/>
    <w:rsid w:val="00D00587"/>
    <w:rsid w:val="00D00692"/>
    <w:rsid w:val="00D009C6"/>
    <w:rsid w:val="00D00ADF"/>
    <w:rsid w:val="00D00F8A"/>
    <w:rsid w:val="00D0105D"/>
    <w:rsid w:val="00D01218"/>
    <w:rsid w:val="00D01281"/>
    <w:rsid w:val="00D012AA"/>
    <w:rsid w:val="00D01407"/>
    <w:rsid w:val="00D014CF"/>
    <w:rsid w:val="00D01550"/>
    <w:rsid w:val="00D01640"/>
    <w:rsid w:val="00D016C3"/>
    <w:rsid w:val="00D01773"/>
    <w:rsid w:val="00D01931"/>
    <w:rsid w:val="00D01B78"/>
    <w:rsid w:val="00D01BAD"/>
    <w:rsid w:val="00D01C28"/>
    <w:rsid w:val="00D01CFB"/>
    <w:rsid w:val="00D01EE8"/>
    <w:rsid w:val="00D01F72"/>
    <w:rsid w:val="00D01FED"/>
    <w:rsid w:val="00D02082"/>
    <w:rsid w:val="00D021FE"/>
    <w:rsid w:val="00D02215"/>
    <w:rsid w:val="00D02266"/>
    <w:rsid w:val="00D02414"/>
    <w:rsid w:val="00D02467"/>
    <w:rsid w:val="00D025B1"/>
    <w:rsid w:val="00D02602"/>
    <w:rsid w:val="00D02690"/>
    <w:rsid w:val="00D029D9"/>
    <w:rsid w:val="00D02A27"/>
    <w:rsid w:val="00D02A8B"/>
    <w:rsid w:val="00D02AAD"/>
    <w:rsid w:val="00D02BF9"/>
    <w:rsid w:val="00D02CD4"/>
    <w:rsid w:val="00D02EFC"/>
    <w:rsid w:val="00D0310A"/>
    <w:rsid w:val="00D03213"/>
    <w:rsid w:val="00D0328E"/>
    <w:rsid w:val="00D03306"/>
    <w:rsid w:val="00D0333A"/>
    <w:rsid w:val="00D0362A"/>
    <w:rsid w:val="00D03673"/>
    <w:rsid w:val="00D039AC"/>
    <w:rsid w:val="00D03A86"/>
    <w:rsid w:val="00D03CE7"/>
    <w:rsid w:val="00D03CED"/>
    <w:rsid w:val="00D03EAA"/>
    <w:rsid w:val="00D03F7E"/>
    <w:rsid w:val="00D03FAD"/>
    <w:rsid w:val="00D0403A"/>
    <w:rsid w:val="00D04251"/>
    <w:rsid w:val="00D043E8"/>
    <w:rsid w:val="00D0451C"/>
    <w:rsid w:val="00D045E2"/>
    <w:rsid w:val="00D04680"/>
    <w:rsid w:val="00D046DC"/>
    <w:rsid w:val="00D04750"/>
    <w:rsid w:val="00D0475B"/>
    <w:rsid w:val="00D04787"/>
    <w:rsid w:val="00D04903"/>
    <w:rsid w:val="00D04B56"/>
    <w:rsid w:val="00D04DBF"/>
    <w:rsid w:val="00D04EF5"/>
    <w:rsid w:val="00D04FA6"/>
    <w:rsid w:val="00D0520C"/>
    <w:rsid w:val="00D05338"/>
    <w:rsid w:val="00D05824"/>
    <w:rsid w:val="00D0585E"/>
    <w:rsid w:val="00D058E0"/>
    <w:rsid w:val="00D05952"/>
    <w:rsid w:val="00D05A30"/>
    <w:rsid w:val="00D05B68"/>
    <w:rsid w:val="00D05C7E"/>
    <w:rsid w:val="00D05CB0"/>
    <w:rsid w:val="00D05E01"/>
    <w:rsid w:val="00D05E0D"/>
    <w:rsid w:val="00D05F34"/>
    <w:rsid w:val="00D06123"/>
    <w:rsid w:val="00D0619C"/>
    <w:rsid w:val="00D06215"/>
    <w:rsid w:val="00D0640C"/>
    <w:rsid w:val="00D064C3"/>
    <w:rsid w:val="00D06602"/>
    <w:rsid w:val="00D066F6"/>
    <w:rsid w:val="00D0675A"/>
    <w:rsid w:val="00D06A6C"/>
    <w:rsid w:val="00D06C9B"/>
    <w:rsid w:val="00D06EDB"/>
    <w:rsid w:val="00D06EE1"/>
    <w:rsid w:val="00D0700A"/>
    <w:rsid w:val="00D070B4"/>
    <w:rsid w:val="00D070D0"/>
    <w:rsid w:val="00D07153"/>
    <w:rsid w:val="00D0717F"/>
    <w:rsid w:val="00D07189"/>
    <w:rsid w:val="00D07291"/>
    <w:rsid w:val="00D072A9"/>
    <w:rsid w:val="00D076D7"/>
    <w:rsid w:val="00D0784A"/>
    <w:rsid w:val="00D078BB"/>
    <w:rsid w:val="00D07954"/>
    <w:rsid w:val="00D07ACD"/>
    <w:rsid w:val="00D07ADA"/>
    <w:rsid w:val="00D07AF7"/>
    <w:rsid w:val="00D07E19"/>
    <w:rsid w:val="00D07E53"/>
    <w:rsid w:val="00D07EDB"/>
    <w:rsid w:val="00D10021"/>
    <w:rsid w:val="00D10033"/>
    <w:rsid w:val="00D1011B"/>
    <w:rsid w:val="00D10238"/>
    <w:rsid w:val="00D102AB"/>
    <w:rsid w:val="00D102C4"/>
    <w:rsid w:val="00D103D6"/>
    <w:rsid w:val="00D104BF"/>
    <w:rsid w:val="00D104D1"/>
    <w:rsid w:val="00D105AC"/>
    <w:rsid w:val="00D1095B"/>
    <w:rsid w:val="00D109D5"/>
    <w:rsid w:val="00D10FB3"/>
    <w:rsid w:val="00D10FE7"/>
    <w:rsid w:val="00D1104B"/>
    <w:rsid w:val="00D110BD"/>
    <w:rsid w:val="00D1115E"/>
    <w:rsid w:val="00D1121B"/>
    <w:rsid w:val="00D114A6"/>
    <w:rsid w:val="00D11721"/>
    <w:rsid w:val="00D11A88"/>
    <w:rsid w:val="00D11CE8"/>
    <w:rsid w:val="00D1200C"/>
    <w:rsid w:val="00D1216B"/>
    <w:rsid w:val="00D121FA"/>
    <w:rsid w:val="00D12236"/>
    <w:rsid w:val="00D1229A"/>
    <w:rsid w:val="00D12404"/>
    <w:rsid w:val="00D1243B"/>
    <w:rsid w:val="00D12546"/>
    <w:rsid w:val="00D1270F"/>
    <w:rsid w:val="00D129BE"/>
    <w:rsid w:val="00D12B30"/>
    <w:rsid w:val="00D12C80"/>
    <w:rsid w:val="00D12D95"/>
    <w:rsid w:val="00D12E1E"/>
    <w:rsid w:val="00D12E24"/>
    <w:rsid w:val="00D12EDD"/>
    <w:rsid w:val="00D12F08"/>
    <w:rsid w:val="00D1319A"/>
    <w:rsid w:val="00D13305"/>
    <w:rsid w:val="00D1330A"/>
    <w:rsid w:val="00D133D8"/>
    <w:rsid w:val="00D1344B"/>
    <w:rsid w:val="00D135A1"/>
    <w:rsid w:val="00D13773"/>
    <w:rsid w:val="00D1395D"/>
    <w:rsid w:val="00D13AAB"/>
    <w:rsid w:val="00D13BA9"/>
    <w:rsid w:val="00D13CBD"/>
    <w:rsid w:val="00D13D45"/>
    <w:rsid w:val="00D13D62"/>
    <w:rsid w:val="00D13EA0"/>
    <w:rsid w:val="00D140BE"/>
    <w:rsid w:val="00D140C2"/>
    <w:rsid w:val="00D1412C"/>
    <w:rsid w:val="00D14217"/>
    <w:rsid w:val="00D142FB"/>
    <w:rsid w:val="00D14350"/>
    <w:rsid w:val="00D143F0"/>
    <w:rsid w:val="00D14403"/>
    <w:rsid w:val="00D14496"/>
    <w:rsid w:val="00D14697"/>
    <w:rsid w:val="00D14A29"/>
    <w:rsid w:val="00D14B3C"/>
    <w:rsid w:val="00D14C30"/>
    <w:rsid w:val="00D14C8E"/>
    <w:rsid w:val="00D14E82"/>
    <w:rsid w:val="00D14EAB"/>
    <w:rsid w:val="00D14F49"/>
    <w:rsid w:val="00D14F8C"/>
    <w:rsid w:val="00D150AE"/>
    <w:rsid w:val="00D15199"/>
    <w:rsid w:val="00D15292"/>
    <w:rsid w:val="00D15562"/>
    <w:rsid w:val="00D156C1"/>
    <w:rsid w:val="00D157AB"/>
    <w:rsid w:val="00D157B8"/>
    <w:rsid w:val="00D15881"/>
    <w:rsid w:val="00D15AF1"/>
    <w:rsid w:val="00D15C76"/>
    <w:rsid w:val="00D15D28"/>
    <w:rsid w:val="00D15DC0"/>
    <w:rsid w:val="00D15DD4"/>
    <w:rsid w:val="00D15F46"/>
    <w:rsid w:val="00D1602B"/>
    <w:rsid w:val="00D16161"/>
    <w:rsid w:val="00D161C2"/>
    <w:rsid w:val="00D16715"/>
    <w:rsid w:val="00D167F0"/>
    <w:rsid w:val="00D167F1"/>
    <w:rsid w:val="00D168C4"/>
    <w:rsid w:val="00D16A2F"/>
    <w:rsid w:val="00D16B10"/>
    <w:rsid w:val="00D16BFF"/>
    <w:rsid w:val="00D16C34"/>
    <w:rsid w:val="00D16C77"/>
    <w:rsid w:val="00D16CB2"/>
    <w:rsid w:val="00D16D1E"/>
    <w:rsid w:val="00D16E83"/>
    <w:rsid w:val="00D16E90"/>
    <w:rsid w:val="00D16EC8"/>
    <w:rsid w:val="00D16F19"/>
    <w:rsid w:val="00D170DB"/>
    <w:rsid w:val="00D17345"/>
    <w:rsid w:val="00D17396"/>
    <w:rsid w:val="00D175CD"/>
    <w:rsid w:val="00D17798"/>
    <w:rsid w:val="00D17851"/>
    <w:rsid w:val="00D17BD6"/>
    <w:rsid w:val="00D17D49"/>
    <w:rsid w:val="00D17F4A"/>
    <w:rsid w:val="00D2005E"/>
    <w:rsid w:val="00D20061"/>
    <w:rsid w:val="00D2009C"/>
    <w:rsid w:val="00D2032D"/>
    <w:rsid w:val="00D20330"/>
    <w:rsid w:val="00D20345"/>
    <w:rsid w:val="00D204BD"/>
    <w:rsid w:val="00D20542"/>
    <w:rsid w:val="00D206D2"/>
    <w:rsid w:val="00D20B8C"/>
    <w:rsid w:val="00D21138"/>
    <w:rsid w:val="00D21194"/>
    <w:rsid w:val="00D21255"/>
    <w:rsid w:val="00D212E3"/>
    <w:rsid w:val="00D212FA"/>
    <w:rsid w:val="00D21324"/>
    <w:rsid w:val="00D2156D"/>
    <w:rsid w:val="00D21623"/>
    <w:rsid w:val="00D2164B"/>
    <w:rsid w:val="00D2164F"/>
    <w:rsid w:val="00D218C2"/>
    <w:rsid w:val="00D218E2"/>
    <w:rsid w:val="00D21D01"/>
    <w:rsid w:val="00D21D0D"/>
    <w:rsid w:val="00D21DFC"/>
    <w:rsid w:val="00D21E78"/>
    <w:rsid w:val="00D220D3"/>
    <w:rsid w:val="00D220D8"/>
    <w:rsid w:val="00D22172"/>
    <w:rsid w:val="00D22190"/>
    <w:rsid w:val="00D22194"/>
    <w:rsid w:val="00D22499"/>
    <w:rsid w:val="00D2263B"/>
    <w:rsid w:val="00D22651"/>
    <w:rsid w:val="00D2265D"/>
    <w:rsid w:val="00D226BE"/>
    <w:rsid w:val="00D22758"/>
    <w:rsid w:val="00D22775"/>
    <w:rsid w:val="00D2289C"/>
    <w:rsid w:val="00D22D4D"/>
    <w:rsid w:val="00D22D55"/>
    <w:rsid w:val="00D22DC2"/>
    <w:rsid w:val="00D22EC3"/>
    <w:rsid w:val="00D22F64"/>
    <w:rsid w:val="00D22FEB"/>
    <w:rsid w:val="00D2364C"/>
    <w:rsid w:val="00D236EB"/>
    <w:rsid w:val="00D2370A"/>
    <w:rsid w:val="00D23781"/>
    <w:rsid w:val="00D23820"/>
    <w:rsid w:val="00D238C5"/>
    <w:rsid w:val="00D23C3B"/>
    <w:rsid w:val="00D23C66"/>
    <w:rsid w:val="00D23CCE"/>
    <w:rsid w:val="00D23D5F"/>
    <w:rsid w:val="00D23DF9"/>
    <w:rsid w:val="00D23F87"/>
    <w:rsid w:val="00D2437E"/>
    <w:rsid w:val="00D244C5"/>
    <w:rsid w:val="00D245E5"/>
    <w:rsid w:val="00D2476D"/>
    <w:rsid w:val="00D24B1E"/>
    <w:rsid w:val="00D24D21"/>
    <w:rsid w:val="00D24E44"/>
    <w:rsid w:val="00D24ED4"/>
    <w:rsid w:val="00D250B3"/>
    <w:rsid w:val="00D250F4"/>
    <w:rsid w:val="00D25189"/>
    <w:rsid w:val="00D2523B"/>
    <w:rsid w:val="00D2525A"/>
    <w:rsid w:val="00D25314"/>
    <w:rsid w:val="00D2534C"/>
    <w:rsid w:val="00D2536E"/>
    <w:rsid w:val="00D253AC"/>
    <w:rsid w:val="00D254AA"/>
    <w:rsid w:val="00D25669"/>
    <w:rsid w:val="00D2566B"/>
    <w:rsid w:val="00D25AE8"/>
    <w:rsid w:val="00D25B05"/>
    <w:rsid w:val="00D25BE1"/>
    <w:rsid w:val="00D25CC4"/>
    <w:rsid w:val="00D26108"/>
    <w:rsid w:val="00D26220"/>
    <w:rsid w:val="00D26385"/>
    <w:rsid w:val="00D263D3"/>
    <w:rsid w:val="00D26555"/>
    <w:rsid w:val="00D2666A"/>
    <w:rsid w:val="00D26705"/>
    <w:rsid w:val="00D26712"/>
    <w:rsid w:val="00D26757"/>
    <w:rsid w:val="00D26866"/>
    <w:rsid w:val="00D269DC"/>
    <w:rsid w:val="00D26BB2"/>
    <w:rsid w:val="00D26CE9"/>
    <w:rsid w:val="00D26D5B"/>
    <w:rsid w:val="00D26E5B"/>
    <w:rsid w:val="00D2719B"/>
    <w:rsid w:val="00D271EB"/>
    <w:rsid w:val="00D27466"/>
    <w:rsid w:val="00D275C4"/>
    <w:rsid w:val="00D277AD"/>
    <w:rsid w:val="00D279F3"/>
    <w:rsid w:val="00D27B1A"/>
    <w:rsid w:val="00D27B34"/>
    <w:rsid w:val="00D302E6"/>
    <w:rsid w:val="00D302FC"/>
    <w:rsid w:val="00D3047E"/>
    <w:rsid w:val="00D304AC"/>
    <w:rsid w:val="00D308B3"/>
    <w:rsid w:val="00D308F7"/>
    <w:rsid w:val="00D30A12"/>
    <w:rsid w:val="00D30A73"/>
    <w:rsid w:val="00D30B0D"/>
    <w:rsid w:val="00D30B89"/>
    <w:rsid w:val="00D30BB2"/>
    <w:rsid w:val="00D30BE9"/>
    <w:rsid w:val="00D30CE2"/>
    <w:rsid w:val="00D30D91"/>
    <w:rsid w:val="00D30F9B"/>
    <w:rsid w:val="00D31040"/>
    <w:rsid w:val="00D3107E"/>
    <w:rsid w:val="00D311FE"/>
    <w:rsid w:val="00D31295"/>
    <w:rsid w:val="00D312B9"/>
    <w:rsid w:val="00D314E6"/>
    <w:rsid w:val="00D316F9"/>
    <w:rsid w:val="00D31721"/>
    <w:rsid w:val="00D3194A"/>
    <w:rsid w:val="00D31A41"/>
    <w:rsid w:val="00D31A5D"/>
    <w:rsid w:val="00D31AF7"/>
    <w:rsid w:val="00D31BD4"/>
    <w:rsid w:val="00D31CAD"/>
    <w:rsid w:val="00D31F34"/>
    <w:rsid w:val="00D32046"/>
    <w:rsid w:val="00D3220F"/>
    <w:rsid w:val="00D322DE"/>
    <w:rsid w:val="00D32332"/>
    <w:rsid w:val="00D323DE"/>
    <w:rsid w:val="00D326EB"/>
    <w:rsid w:val="00D32757"/>
    <w:rsid w:val="00D32790"/>
    <w:rsid w:val="00D327F7"/>
    <w:rsid w:val="00D3289C"/>
    <w:rsid w:val="00D32924"/>
    <w:rsid w:val="00D32A53"/>
    <w:rsid w:val="00D32C8A"/>
    <w:rsid w:val="00D32D05"/>
    <w:rsid w:val="00D32E05"/>
    <w:rsid w:val="00D32E4F"/>
    <w:rsid w:val="00D32E99"/>
    <w:rsid w:val="00D32EE9"/>
    <w:rsid w:val="00D33028"/>
    <w:rsid w:val="00D33034"/>
    <w:rsid w:val="00D33049"/>
    <w:rsid w:val="00D33165"/>
    <w:rsid w:val="00D33248"/>
    <w:rsid w:val="00D3327A"/>
    <w:rsid w:val="00D332A7"/>
    <w:rsid w:val="00D332A8"/>
    <w:rsid w:val="00D3352B"/>
    <w:rsid w:val="00D33592"/>
    <w:rsid w:val="00D3375C"/>
    <w:rsid w:val="00D33792"/>
    <w:rsid w:val="00D338B3"/>
    <w:rsid w:val="00D33B09"/>
    <w:rsid w:val="00D33E04"/>
    <w:rsid w:val="00D33E57"/>
    <w:rsid w:val="00D3410D"/>
    <w:rsid w:val="00D3415E"/>
    <w:rsid w:val="00D3423E"/>
    <w:rsid w:val="00D342BC"/>
    <w:rsid w:val="00D343B5"/>
    <w:rsid w:val="00D344FA"/>
    <w:rsid w:val="00D34659"/>
    <w:rsid w:val="00D3479B"/>
    <w:rsid w:val="00D348A3"/>
    <w:rsid w:val="00D34AB9"/>
    <w:rsid w:val="00D34CA6"/>
    <w:rsid w:val="00D34CFF"/>
    <w:rsid w:val="00D34E21"/>
    <w:rsid w:val="00D34F0F"/>
    <w:rsid w:val="00D34F14"/>
    <w:rsid w:val="00D35109"/>
    <w:rsid w:val="00D354FF"/>
    <w:rsid w:val="00D35511"/>
    <w:rsid w:val="00D3569B"/>
    <w:rsid w:val="00D3578A"/>
    <w:rsid w:val="00D35913"/>
    <w:rsid w:val="00D35AED"/>
    <w:rsid w:val="00D35D05"/>
    <w:rsid w:val="00D35D56"/>
    <w:rsid w:val="00D35E7B"/>
    <w:rsid w:val="00D35F85"/>
    <w:rsid w:val="00D35F89"/>
    <w:rsid w:val="00D3600D"/>
    <w:rsid w:val="00D3604C"/>
    <w:rsid w:val="00D36112"/>
    <w:rsid w:val="00D3620C"/>
    <w:rsid w:val="00D36324"/>
    <w:rsid w:val="00D363CA"/>
    <w:rsid w:val="00D3676E"/>
    <w:rsid w:val="00D36797"/>
    <w:rsid w:val="00D367AF"/>
    <w:rsid w:val="00D369BD"/>
    <w:rsid w:val="00D36C09"/>
    <w:rsid w:val="00D36EE0"/>
    <w:rsid w:val="00D36FC2"/>
    <w:rsid w:val="00D37157"/>
    <w:rsid w:val="00D37230"/>
    <w:rsid w:val="00D3744B"/>
    <w:rsid w:val="00D3784F"/>
    <w:rsid w:val="00D379AB"/>
    <w:rsid w:val="00D37B70"/>
    <w:rsid w:val="00D37E59"/>
    <w:rsid w:val="00D37E7E"/>
    <w:rsid w:val="00D400E9"/>
    <w:rsid w:val="00D4035A"/>
    <w:rsid w:val="00D40375"/>
    <w:rsid w:val="00D403CA"/>
    <w:rsid w:val="00D403EE"/>
    <w:rsid w:val="00D404D2"/>
    <w:rsid w:val="00D40723"/>
    <w:rsid w:val="00D40867"/>
    <w:rsid w:val="00D408BC"/>
    <w:rsid w:val="00D40A51"/>
    <w:rsid w:val="00D40B96"/>
    <w:rsid w:val="00D40E69"/>
    <w:rsid w:val="00D40F7B"/>
    <w:rsid w:val="00D40F7F"/>
    <w:rsid w:val="00D41004"/>
    <w:rsid w:val="00D412BA"/>
    <w:rsid w:val="00D412CB"/>
    <w:rsid w:val="00D4173C"/>
    <w:rsid w:val="00D417E7"/>
    <w:rsid w:val="00D4180D"/>
    <w:rsid w:val="00D418A4"/>
    <w:rsid w:val="00D418F9"/>
    <w:rsid w:val="00D419FB"/>
    <w:rsid w:val="00D41BEF"/>
    <w:rsid w:val="00D41CDE"/>
    <w:rsid w:val="00D41E14"/>
    <w:rsid w:val="00D41F28"/>
    <w:rsid w:val="00D41F6E"/>
    <w:rsid w:val="00D420B4"/>
    <w:rsid w:val="00D420DB"/>
    <w:rsid w:val="00D421D8"/>
    <w:rsid w:val="00D42444"/>
    <w:rsid w:val="00D429F9"/>
    <w:rsid w:val="00D42B27"/>
    <w:rsid w:val="00D42D39"/>
    <w:rsid w:val="00D42D77"/>
    <w:rsid w:val="00D42F1E"/>
    <w:rsid w:val="00D42F1F"/>
    <w:rsid w:val="00D43062"/>
    <w:rsid w:val="00D43148"/>
    <w:rsid w:val="00D43186"/>
    <w:rsid w:val="00D4319C"/>
    <w:rsid w:val="00D43210"/>
    <w:rsid w:val="00D4346E"/>
    <w:rsid w:val="00D434C7"/>
    <w:rsid w:val="00D437C3"/>
    <w:rsid w:val="00D4385B"/>
    <w:rsid w:val="00D438AE"/>
    <w:rsid w:val="00D43990"/>
    <w:rsid w:val="00D43B44"/>
    <w:rsid w:val="00D43BE9"/>
    <w:rsid w:val="00D43E1A"/>
    <w:rsid w:val="00D43F12"/>
    <w:rsid w:val="00D440F5"/>
    <w:rsid w:val="00D441C2"/>
    <w:rsid w:val="00D44620"/>
    <w:rsid w:val="00D44650"/>
    <w:rsid w:val="00D44660"/>
    <w:rsid w:val="00D446FD"/>
    <w:rsid w:val="00D44756"/>
    <w:rsid w:val="00D4485F"/>
    <w:rsid w:val="00D44C4F"/>
    <w:rsid w:val="00D44D2E"/>
    <w:rsid w:val="00D457C6"/>
    <w:rsid w:val="00D457E0"/>
    <w:rsid w:val="00D458D4"/>
    <w:rsid w:val="00D458DA"/>
    <w:rsid w:val="00D45AD3"/>
    <w:rsid w:val="00D45CDE"/>
    <w:rsid w:val="00D45D3C"/>
    <w:rsid w:val="00D45FE0"/>
    <w:rsid w:val="00D46053"/>
    <w:rsid w:val="00D460D1"/>
    <w:rsid w:val="00D46253"/>
    <w:rsid w:val="00D46342"/>
    <w:rsid w:val="00D465E9"/>
    <w:rsid w:val="00D4663D"/>
    <w:rsid w:val="00D46696"/>
    <w:rsid w:val="00D46B44"/>
    <w:rsid w:val="00D46B84"/>
    <w:rsid w:val="00D46F5B"/>
    <w:rsid w:val="00D46F82"/>
    <w:rsid w:val="00D47256"/>
    <w:rsid w:val="00D47258"/>
    <w:rsid w:val="00D47260"/>
    <w:rsid w:val="00D4748F"/>
    <w:rsid w:val="00D474E7"/>
    <w:rsid w:val="00D47523"/>
    <w:rsid w:val="00D478DB"/>
    <w:rsid w:val="00D47AD1"/>
    <w:rsid w:val="00D47CC6"/>
    <w:rsid w:val="00D47D12"/>
    <w:rsid w:val="00D47E3C"/>
    <w:rsid w:val="00D47ED9"/>
    <w:rsid w:val="00D47F2C"/>
    <w:rsid w:val="00D47F9D"/>
    <w:rsid w:val="00D50007"/>
    <w:rsid w:val="00D500FB"/>
    <w:rsid w:val="00D50219"/>
    <w:rsid w:val="00D50283"/>
    <w:rsid w:val="00D503A1"/>
    <w:rsid w:val="00D505BA"/>
    <w:rsid w:val="00D5062E"/>
    <w:rsid w:val="00D506B0"/>
    <w:rsid w:val="00D506F6"/>
    <w:rsid w:val="00D50805"/>
    <w:rsid w:val="00D508B4"/>
    <w:rsid w:val="00D5096C"/>
    <w:rsid w:val="00D50ADA"/>
    <w:rsid w:val="00D50BCB"/>
    <w:rsid w:val="00D50D3E"/>
    <w:rsid w:val="00D51118"/>
    <w:rsid w:val="00D51193"/>
    <w:rsid w:val="00D51273"/>
    <w:rsid w:val="00D51513"/>
    <w:rsid w:val="00D515D0"/>
    <w:rsid w:val="00D517D9"/>
    <w:rsid w:val="00D518BC"/>
    <w:rsid w:val="00D518F1"/>
    <w:rsid w:val="00D51925"/>
    <w:rsid w:val="00D51A5E"/>
    <w:rsid w:val="00D5217B"/>
    <w:rsid w:val="00D52302"/>
    <w:rsid w:val="00D52640"/>
    <w:rsid w:val="00D5273C"/>
    <w:rsid w:val="00D529F6"/>
    <w:rsid w:val="00D52A41"/>
    <w:rsid w:val="00D52C9E"/>
    <w:rsid w:val="00D52D72"/>
    <w:rsid w:val="00D52E1E"/>
    <w:rsid w:val="00D52E25"/>
    <w:rsid w:val="00D5300A"/>
    <w:rsid w:val="00D53023"/>
    <w:rsid w:val="00D53108"/>
    <w:rsid w:val="00D5321E"/>
    <w:rsid w:val="00D53573"/>
    <w:rsid w:val="00D535E9"/>
    <w:rsid w:val="00D53787"/>
    <w:rsid w:val="00D5378C"/>
    <w:rsid w:val="00D53838"/>
    <w:rsid w:val="00D53932"/>
    <w:rsid w:val="00D539B3"/>
    <w:rsid w:val="00D53C1B"/>
    <w:rsid w:val="00D53C91"/>
    <w:rsid w:val="00D53CDD"/>
    <w:rsid w:val="00D53D49"/>
    <w:rsid w:val="00D53D62"/>
    <w:rsid w:val="00D54163"/>
    <w:rsid w:val="00D5416E"/>
    <w:rsid w:val="00D54182"/>
    <w:rsid w:val="00D543A3"/>
    <w:rsid w:val="00D5442B"/>
    <w:rsid w:val="00D54575"/>
    <w:rsid w:val="00D5465F"/>
    <w:rsid w:val="00D5472C"/>
    <w:rsid w:val="00D5475D"/>
    <w:rsid w:val="00D54800"/>
    <w:rsid w:val="00D548A1"/>
    <w:rsid w:val="00D5496D"/>
    <w:rsid w:val="00D54981"/>
    <w:rsid w:val="00D549E0"/>
    <w:rsid w:val="00D54E0A"/>
    <w:rsid w:val="00D54F8F"/>
    <w:rsid w:val="00D54FC0"/>
    <w:rsid w:val="00D5540A"/>
    <w:rsid w:val="00D5541E"/>
    <w:rsid w:val="00D55455"/>
    <w:rsid w:val="00D55500"/>
    <w:rsid w:val="00D5568B"/>
    <w:rsid w:val="00D5575C"/>
    <w:rsid w:val="00D55801"/>
    <w:rsid w:val="00D55869"/>
    <w:rsid w:val="00D55AFE"/>
    <w:rsid w:val="00D55BD8"/>
    <w:rsid w:val="00D55CA2"/>
    <w:rsid w:val="00D55D53"/>
    <w:rsid w:val="00D55DB0"/>
    <w:rsid w:val="00D55DB8"/>
    <w:rsid w:val="00D55E08"/>
    <w:rsid w:val="00D55EF4"/>
    <w:rsid w:val="00D562C5"/>
    <w:rsid w:val="00D56614"/>
    <w:rsid w:val="00D56725"/>
    <w:rsid w:val="00D5676E"/>
    <w:rsid w:val="00D56C4A"/>
    <w:rsid w:val="00D56D60"/>
    <w:rsid w:val="00D56EA2"/>
    <w:rsid w:val="00D5704F"/>
    <w:rsid w:val="00D570EF"/>
    <w:rsid w:val="00D57471"/>
    <w:rsid w:val="00D57502"/>
    <w:rsid w:val="00D57605"/>
    <w:rsid w:val="00D579E4"/>
    <w:rsid w:val="00D57A3A"/>
    <w:rsid w:val="00D57A50"/>
    <w:rsid w:val="00D57AB3"/>
    <w:rsid w:val="00D57D30"/>
    <w:rsid w:val="00D57D41"/>
    <w:rsid w:val="00D57DE7"/>
    <w:rsid w:val="00D57E0F"/>
    <w:rsid w:val="00D57E48"/>
    <w:rsid w:val="00D57EE2"/>
    <w:rsid w:val="00D57FF3"/>
    <w:rsid w:val="00D6004A"/>
    <w:rsid w:val="00D6018A"/>
    <w:rsid w:val="00D60227"/>
    <w:rsid w:val="00D6026B"/>
    <w:rsid w:val="00D6033B"/>
    <w:rsid w:val="00D60855"/>
    <w:rsid w:val="00D60905"/>
    <w:rsid w:val="00D60B13"/>
    <w:rsid w:val="00D60B1B"/>
    <w:rsid w:val="00D60C29"/>
    <w:rsid w:val="00D61146"/>
    <w:rsid w:val="00D611DE"/>
    <w:rsid w:val="00D61570"/>
    <w:rsid w:val="00D615AB"/>
    <w:rsid w:val="00D6162A"/>
    <w:rsid w:val="00D6165F"/>
    <w:rsid w:val="00D617B8"/>
    <w:rsid w:val="00D6182E"/>
    <w:rsid w:val="00D6186E"/>
    <w:rsid w:val="00D61C9D"/>
    <w:rsid w:val="00D61E74"/>
    <w:rsid w:val="00D61E77"/>
    <w:rsid w:val="00D620BC"/>
    <w:rsid w:val="00D621C6"/>
    <w:rsid w:val="00D62223"/>
    <w:rsid w:val="00D6235F"/>
    <w:rsid w:val="00D62736"/>
    <w:rsid w:val="00D6274E"/>
    <w:rsid w:val="00D6284E"/>
    <w:rsid w:val="00D6287A"/>
    <w:rsid w:val="00D6296C"/>
    <w:rsid w:val="00D62A28"/>
    <w:rsid w:val="00D62AD9"/>
    <w:rsid w:val="00D62B6B"/>
    <w:rsid w:val="00D62C0E"/>
    <w:rsid w:val="00D62D20"/>
    <w:rsid w:val="00D62E7A"/>
    <w:rsid w:val="00D63222"/>
    <w:rsid w:val="00D63513"/>
    <w:rsid w:val="00D63527"/>
    <w:rsid w:val="00D638CE"/>
    <w:rsid w:val="00D63AA0"/>
    <w:rsid w:val="00D63B06"/>
    <w:rsid w:val="00D63BD8"/>
    <w:rsid w:val="00D63C35"/>
    <w:rsid w:val="00D63C48"/>
    <w:rsid w:val="00D63CCB"/>
    <w:rsid w:val="00D63F18"/>
    <w:rsid w:val="00D644B6"/>
    <w:rsid w:val="00D645FD"/>
    <w:rsid w:val="00D64772"/>
    <w:rsid w:val="00D6479F"/>
    <w:rsid w:val="00D64873"/>
    <w:rsid w:val="00D64999"/>
    <w:rsid w:val="00D64A00"/>
    <w:rsid w:val="00D64AD7"/>
    <w:rsid w:val="00D64BEF"/>
    <w:rsid w:val="00D64C23"/>
    <w:rsid w:val="00D64CFB"/>
    <w:rsid w:val="00D64D59"/>
    <w:rsid w:val="00D6510E"/>
    <w:rsid w:val="00D6528D"/>
    <w:rsid w:val="00D65298"/>
    <w:rsid w:val="00D652B9"/>
    <w:rsid w:val="00D654AC"/>
    <w:rsid w:val="00D654FE"/>
    <w:rsid w:val="00D6550C"/>
    <w:rsid w:val="00D6563A"/>
    <w:rsid w:val="00D6579F"/>
    <w:rsid w:val="00D6589A"/>
    <w:rsid w:val="00D65A11"/>
    <w:rsid w:val="00D65AAF"/>
    <w:rsid w:val="00D65B1A"/>
    <w:rsid w:val="00D65B2B"/>
    <w:rsid w:val="00D65D34"/>
    <w:rsid w:val="00D65D37"/>
    <w:rsid w:val="00D65D44"/>
    <w:rsid w:val="00D65D51"/>
    <w:rsid w:val="00D65E37"/>
    <w:rsid w:val="00D65E41"/>
    <w:rsid w:val="00D6607F"/>
    <w:rsid w:val="00D66120"/>
    <w:rsid w:val="00D661BF"/>
    <w:rsid w:val="00D66463"/>
    <w:rsid w:val="00D6656D"/>
    <w:rsid w:val="00D666A9"/>
    <w:rsid w:val="00D66722"/>
    <w:rsid w:val="00D6675D"/>
    <w:rsid w:val="00D667B7"/>
    <w:rsid w:val="00D6681F"/>
    <w:rsid w:val="00D6685A"/>
    <w:rsid w:val="00D66961"/>
    <w:rsid w:val="00D66CEC"/>
    <w:rsid w:val="00D66F25"/>
    <w:rsid w:val="00D66F48"/>
    <w:rsid w:val="00D66FF8"/>
    <w:rsid w:val="00D6701A"/>
    <w:rsid w:val="00D67057"/>
    <w:rsid w:val="00D672DD"/>
    <w:rsid w:val="00D67300"/>
    <w:rsid w:val="00D67316"/>
    <w:rsid w:val="00D674BB"/>
    <w:rsid w:val="00D674FD"/>
    <w:rsid w:val="00D67631"/>
    <w:rsid w:val="00D67633"/>
    <w:rsid w:val="00D6763D"/>
    <w:rsid w:val="00D67644"/>
    <w:rsid w:val="00D67813"/>
    <w:rsid w:val="00D678A5"/>
    <w:rsid w:val="00D679AF"/>
    <w:rsid w:val="00D679E0"/>
    <w:rsid w:val="00D67B43"/>
    <w:rsid w:val="00D67D16"/>
    <w:rsid w:val="00D67D1B"/>
    <w:rsid w:val="00D67E6B"/>
    <w:rsid w:val="00D67FE5"/>
    <w:rsid w:val="00D7004E"/>
    <w:rsid w:val="00D700EF"/>
    <w:rsid w:val="00D701A3"/>
    <w:rsid w:val="00D7046C"/>
    <w:rsid w:val="00D705BF"/>
    <w:rsid w:val="00D7079B"/>
    <w:rsid w:val="00D708B3"/>
    <w:rsid w:val="00D709A4"/>
    <w:rsid w:val="00D709E1"/>
    <w:rsid w:val="00D70BD1"/>
    <w:rsid w:val="00D70E93"/>
    <w:rsid w:val="00D70F03"/>
    <w:rsid w:val="00D70F19"/>
    <w:rsid w:val="00D70FC6"/>
    <w:rsid w:val="00D7113B"/>
    <w:rsid w:val="00D71232"/>
    <w:rsid w:val="00D7123C"/>
    <w:rsid w:val="00D7123E"/>
    <w:rsid w:val="00D712A4"/>
    <w:rsid w:val="00D7132C"/>
    <w:rsid w:val="00D71489"/>
    <w:rsid w:val="00D714A1"/>
    <w:rsid w:val="00D71726"/>
    <w:rsid w:val="00D71849"/>
    <w:rsid w:val="00D71875"/>
    <w:rsid w:val="00D718B0"/>
    <w:rsid w:val="00D71AF7"/>
    <w:rsid w:val="00D71B5D"/>
    <w:rsid w:val="00D71CD4"/>
    <w:rsid w:val="00D71E25"/>
    <w:rsid w:val="00D71E8D"/>
    <w:rsid w:val="00D721BA"/>
    <w:rsid w:val="00D721E2"/>
    <w:rsid w:val="00D72746"/>
    <w:rsid w:val="00D728A8"/>
    <w:rsid w:val="00D72C74"/>
    <w:rsid w:val="00D72CA9"/>
    <w:rsid w:val="00D72D9C"/>
    <w:rsid w:val="00D72DE9"/>
    <w:rsid w:val="00D732F7"/>
    <w:rsid w:val="00D733A8"/>
    <w:rsid w:val="00D73566"/>
    <w:rsid w:val="00D7357B"/>
    <w:rsid w:val="00D7370E"/>
    <w:rsid w:val="00D7390A"/>
    <w:rsid w:val="00D73BA7"/>
    <w:rsid w:val="00D73C5F"/>
    <w:rsid w:val="00D73F4A"/>
    <w:rsid w:val="00D7408A"/>
    <w:rsid w:val="00D7408E"/>
    <w:rsid w:val="00D741F1"/>
    <w:rsid w:val="00D74221"/>
    <w:rsid w:val="00D74290"/>
    <w:rsid w:val="00D743F9"/>
    <w:rsid w:val="00D74444"/>
    <w:rsid w:val="00D744D1"/>
    <w:rsid w:val="00D744D2"/>
    <w:rsid w:val="00D745B3"/>
    <w:rsid w:val="00D748B7"/>
    <w:rsid w:val="00D748F5"/>
    <w:rsid w:val="00D74BAA"/>
    <w:rsid w:val="00D74FE1"/>
    <w:rsid w:val="00D750D3"/>
    <w:rsid w:val="00D753D2"/>
    <w:rsid w:val="00D75416"/>
    <w:rsid w:val="00D75452"/>
    <w:rsid w:val="00D75648"/>
    <w:rsid w:val="00D75651"/>
    <w:rsid w:val="00D75688"/>
    <w:rsid w:val="00D7588F"/>
    <w:rsid w:val="00D75C0A"/>
    <w:rsid w:val="00D75DD6"/>
    <w:rsid w:val="00D75E7F"/>
    <w:rsid w:val="00D75E8B"/>
    <w:rsid w:val="00D76172"/>
    <w:rsid w:val="00D76179"/>
    <w:rsid w:val="00D76277"/>
    <w:rsid w:val="00D764EF"/>
    <w:rsid w:val="00D764FF"/>
    <w:rsid w:val="00D767D1"/>
    <w:rsid w:val="00D76A6D"/>
    <w:rsid w:val="00D76B03"/>
    <w:rsid w:val="00D76D22"/>
    <w:rsid w:val="00D76DAC"/>
    <w:rsid w:val="00D76DB2"/>
    <w:rsid w:val="00D771CD"/>
    <w:rsid w:val="00D771E4"/>
    <w:rsid w:val="00D7735C"/>
    <w:rsid w:val="00D773C5"/>
    <w:rsid w:val="00D77700"/>
    <w:rsid w:val="00D77932"/>
    <w:rsid w:val="00D77961"/>
    <w:rsid w:val="00D77B1F"/>
    <w:rsid w:val="00D800A0"/>
    <w:rsid w:val="00D801F5"/>
    <w:rsid w:val="00D801FE"/>
    <w:rsid w:val="00D80271"/>
    <w:rsid w:val="00D804D6"/>
    <w:rsid w:val="00D8056D"/>
    <w:rsid w:val="00D80610"/>
    <w:rsid w:val="00D807EB"/>
    <w:rsid w:val="00D8090F"/>
    <w:rsid w:val="00D80ABB"/>
    <w:rsid w:val="00D80B2D"/>
    <w:rsid w:val="00D80B87"/>
    <w:rsid w:val="00D80B98"/>
    <w:rsid w:val="00D80DFC"/>
    <w:rsid w:val="00D81043"/>
    <w:rsid w:val="00D8128F"/>
    <w:rsid w:val="00D812F0"/>
    <w:rsid w:val="00D816A6"/>
    <w:rsid w:val="00D81725"/>
    <w:rsid w:val="00D8189C"/>
    <w:rsid w:val="00D81C7A"/>
    <w:rsid w:val="00D81E29"/>
    <w:rsid w:val="00D81E6B"/>
    <w:rsid w:val="00D82162"/>
    <w:rsid w:val="00D82196"/>
    <w:rsid w:val="00D8220A"/>
    <w:rsid w:val="00D8222C"/>
    <w:rsid w:val="00D82446"/>
    <w:rsid w:val="00D824BE"/>
    <w:rsid w:val="00D82509"/>
    <w:rsid w:val="00D8252C"/>
    <w:rsid w:val="00D8257F"/>
    <w:rsid w:val="00D82676"/>
    <w:rsid w:val="00D82748"/>
    <w:rsid w:val="00D82A84"/>
    <w:rsid w:val="00D82A9E"/>
    <w:rsid w:val="00D82C59"/>
    <w:rsid w:val="00D82CB6"/>
    <w:rsid w:val="00D82E64"/>
    <w:rsid w:val="00D82EE0"/>
    <w:rsid w:val="00D831FF"/>
    <w:rsid w:val="00D83359"/>
    <w:rsid w:val="00D83363"/>
    <w:rsid w:val="00D83389"/>
    <w:rsid w:val="00D83423"/>
    <w:rsid w:val="00D83608"/>
    <w:rsid w:val="00D836C2"/>
    <w:rsid w:val="00D837B8"/>
    <w:rsid w:val="00D839E7"/>
    <w:rsid w:val="00D83A8E"/>
    <w:rsid w:val="00D83FA1"/>
    <w:rsid w:val="00D8407F"/>
    <w:rsid w:val="00D840FA"/>
    <w:rsid w:val="00D84116"/>
    <w:rsid w:val="00D84169"/>
    <w:rsid w:val="00D842D7"/>
    <w:rsid w:val="00D84348"/>
    <w:rsid w:val="00D8440C"/>
    <w:rsid w:val="00D8476F"/>
    <w:rsid w:val="00D84848"/>
    <w:rsid w:val="00D849B1"/>
    <w:rsid w:val="00D84A76"/>
    <w:rsid w:val="00D84F1C"/>
    <w:rsid w:val="00D84FE2"/>
    <w:rsid w:val="00D85052"/>
    <w:rsid w:val="00D8543D"/>
    <w:rsid w:val="00D85674"/>
    <w:rsid w:val="00D857BD"/>
    <w:rsid w:val="00D857D1"/>
    <w:rsid w:val="00D8586D"/>
    <w:rsid w:val="00D85C25"/>
    <w:rsid w:val="00D85C79"/>
    <w:rsid w:val="00D85CFE"/>
    <w:rsid w:val="00D85D02"/>
    <w:rsid w:val="00D85FD3"/>
    <w:rsid w:val="00D861C6"/>
    <w:rsid w:val="00D861D3"/>
    <w:rsid w:val="00D8639A"/>
    <w:rsid w:val="00D86489"/>
    <w:rsid w:val="00D86649"/>
    <w:rsid w:val="00D866AD"/>
    <w:rsid w:val="00D868C5"/>
    <w:rsid w:val="00D86B77"/>
    <w:rsid w:val="00D86BD6"/>
    <w:rsid w:val="00D86C47"/>
    <w:rsid w:val="00D86D96"/>
    <w:rsid w:val="00D86F39"/>
    <w:rsid w:val="00D87130"/>
    <w:rsid w:val="00D8713F"/>
    <w:rsid w:val="00D87271"/>
    <w:rsid w:val="00D872AA"/>
    <w:rsid w:val="00D874D9"/>
    <w:rsid w:val="00D87697"/>
    <w:rsid w:val="00D87ABB"/>
    <w:rsid w:val="00D87ABE"/>
    <w:rsid w:val="00D9008E"/>
    <w:rsid w:val="00D90316"/>
    <w:rsid w:val="00D903C8"/>
    <w:rsid w:val="00D904AE"/>
    <w:rsid w:val="00D9062D"/>
    <w:rsid w:val="00D90630"/>
    <w:rsid w:val="00D90695"/>
    <w:rsid w:val="00D907E8"/>
    <w:rsid w:val="00D908D2"/>
    <w:rsid w:val="00D90A6A"/>
    <w:rsid w:val="00D90AAE"/>
    <w:rsid w:val="00D90B2F"/>
    <w:rsid w:val="00D90CBA"/>
    <w:rsid w:val="00D90CCB"/>
    <w:rsid w:val="00D90D2F"/>
    <w:rsid w:val="00D90DAB"/>
    <w:rsid w:val="00D91227"/>
    <w:rsid w:val="00D912C6"/>
    <w:rsid w:val="00D913FB"/>
    <w:rsid w:val="00D91663"/>
    <w:rsid w:val="00D91A0C"/>
    <w:rsid w:val="00D91A9D"/>
    <w:rsid w:val="00D91C6F"/>
    <w:rsid w:val="00D91D7A"/>
    <w:rsid w:val="00D91DDF"/>
    <w:rsid w:val="00D91F16"/>
    <w:rsid w:val="00D921CD"/>
    <w:rsid w:val="00D92289"/>
    <w:rsid w:val="00D923DA"/>
    <w:rsid w:val="00D92553"/>
    <w:rsid w:val="00D9263B"/>
    <w:rsid w:val="00D926D3"/>
    <w:rsid w:val="00D928F3"/>
    <w:rsid w:val="00D92A2A"/>
    <w:rsid w:val="00D92A5A"/>
    <w:rsid w:val="00D92AA7"/>
    <w:rsid w:val="00D92D59"/>
    <w:rsid w:val="00D92D5D"/>
    <w:rsid w:val="00D92FB6"/>
    <w:rsid w:val="00D932B7"/>
    <w:rsid w:val="00D9336E"/>
    <w:rsid w:val="00D9356A"/>
    <w:rsid w:val="00D935E4"/>
    <w:rsid w:val="00D939DF"/>
    <w:rsid w:val="00D93A79"/>
    <w:rsid w:val="00D93BED"/>
    <w:rsid w:val="00D93C3F"/>
    <w:rsid w:val="00D93C57"/>
    <w:rsid w:val="00D93C99"/>
    <w:rsid w:val="00D93EC7"/>
    <w:rsid w:val="00D94264"/>
    <w:rsid w:val="00D94266"/>
    <w:rsid w:val="00D942AF"/>
    <w:rsid w:val="00D94396"/>
    <w:rsid w:val="00D9447C"/>
    <w:rsid w:val="00D94595"/>
    <w:rsid w:val="00D9487A"/>
    <w:rsid w:val="00D948B1"/>
    <w:rsid w:val="00D9493E"/>
    <w:rsid w:val="00D94AB2"/>
    <w:rsid w:val="00D94BB7"/>
    <w:rsid w:val="00D94CBE"/>
    <w:rsid w:val="00D94D94"/>
    <w:rsid w:val="00D94DA9"/>
    <w:rsid w:val="00D94DC8"/>
    <w:rsid w:val="00D94E49"/>
    <w:rsid w:val="00D94E58"/>
    <w:rsid w:val="00D94F27"/>
    <w:rsid w:val="00D95245"/>
    <w:rsid w:val="00D952C2"/>
    <w:rsid w:val="00D952D7"/>
    <w:rsid w:val="00D95531"/>
    <w:rsid w:val="00D95568"/>
    <w:rsid w:val="00D95A81"/>
    <w:rsid w:val="00D95C51"/>
    <w:rsid w:val="00D95CAD"/>
    <w:rsid w:val="00D95D23"/>
    <w:rsid w:val="00D95D56"/>
    <w:rsid w:val="00D95E53"/>
    <w:rsid w:val="00D960A5"/>
    <w:rsid w:val="00D961DA"/>
    <w:rsid w:val="00D96334"/>
    <w:rsid w:val="00D96359"/>
    <w:rsid w:val="00D963C1"/>
    <w:rsid w:val="00D96597"/>
    <w:rsid w:val="00D96654"/>
    <w:rsid w:val="00D9667B"/>
    <w:rsid w:val="00D967E0"/>
    <w:rsid w:val="00D96870"/>
    <w:rsid w:val="00D968EB"/>
    <w:rsid w:val="00D969B8"/>
    <w:rsid w:val="00D96B00"/>
    <w:rsid w:val="00D96BCB"/>
    <w:rsid w:val="00D96D66"/>
    <w:rsid w:val="00D96E6B"/>
    <w:rsid w:val="00D97223"/>
    <w:rsid w:val="00D9747A"/>
    <w:rsid w:val="00D974A8"/>
    <w:rsid w:val="00D97580"/>
    <w:rsid w:val="00D97767"/>
    <w:rsid w:val="00D978A1"/>
    <w:rsid w:val="00D978A6"/>
    <w:rsid w:val="00D9791D"/>
    <w:rsid w:val="00D979E3"/>
    <w:rsid w:val="00D97A35"/>
    <w:rsid w:val="00D97AC1"/>
    <w:rsid w:val="00D97C2A"/>
    <w:rsid w:val="00D97D2C"/>
    <w:rsid w:val="00D97DF2"/>
    <w:rsid w:val="00D97E47"/>
    <w:rsid w:val="00D97E52"/>
    <w:rsid w:val="00D97E7F"/>
    <w:rsid w:val="00D97E8E"/>
    <w:rsid w:val="00D97F8A"/>
    <w:rsid w:val="00D97FDD"/>
    <w:rsid w:val="00DA0036"/>
    <w:rsid w:val="00DA00E6"/>
    <w:rsid w:val="00DA00ED"/>
    <w:rsid w:val="00DA0177"/>
    <w:rsid w:val="00DA032B"/>
    <w:rsid w:val="00DA04FD"/>
    <w:rsid w:val="00DA0659"/>
    <w:rsid w:val="00DA07A5"/>
    <w:rsid w:val="00DA0851"/>
    <w:rsid w:val="00DA08F4"/>
    <w:rsid w:val="00DA0E56"/>
    <w:rsid w:val="00DA0EC1"/>
    <w:rsid w:val="00DA110D"/>
    <w:rsid w:val="00DA110E"/>
    <w:rsid w:val="00DA11BE"/>
    <w:rsid w:val="00DA1352"/>
    <w:rsid w:val="00DA14CB"/>
    <w:rsid w:val="00DA1514"/>
    <w:rsid w:val="00DA1586"/>
    <w:rsid w:val="00DA1640"/>
    <w:rsid w:val="00DA16D0"/>
    <w:rsid w:val="00DA16E7"/>
    <w:rsid w:val="00DA170E"/>
    <w:rsid w:val="00DA173C"/>
    <w:rsid w:val="00DA18DE"/>
    <w:rsid w:val="00DA1CEB"/>
    <w:rsid w:val="00DA1E7E"/>
    <w:rsid w:val="00DA1FA6"/>
    <w:rsid w:val="00DA2120"/>
    <w:rsid w:val="00DA2185"/>
    <w:rsid w:val="00DA2422"/>
    <w:rsid w:val="00DA2546"/>
    <w:rsid w:val="00DA25D3"/>
    <w:rsid w:val="00DA2600"/>
    <w:rsid w:val="00DA2647"/>
    <w:rsid w:val="00DA26B5"/>
    <w:rsid w:val="00DA2888"/>
    <w:rsid w:val="00DA29C1"/>
    <w:rsid w:val="00DA2DC1"/>
    <w:rsid w:val="00DA2E81"/>
    <w:rsid w:val="00DA2FE0"/>
    <w:rsid w:val="00DA2FEC"/>
    <w:rsid w:val="00DA30D1"/>
    <w:rsid w:val="00DA3273"/>
    <w:rsid w:val="00DA3387"/>
    <w:rsid w:val="00DA33B9"/>
    <w:rsid w:val="00DA3569"/>
    <w:rsid w:val="00DA369A"/>
    <w:rsid w:val="00DA3714"/>
    <w:rsid w:val="00DA37AB"/>
    <w:rsid w:val="00DA38E2"/>
    <w:rsid w:val="00DA39E9"/>
    <w:rsid w:val="00DA3A4A"/>
    <w:rsid w:val="00DA3B37"/>
    <w:rsid w:val="00DA3D38"/>
    <w:rsid w:val="00DA3DC2"/>
    <w:rsid w:val="00DA3EE4"/>
    <w:rsid w:val="00DA4034"/>
    <w:rsid w:val="00DA409C"/>
    <w:rsid w:val="00DA4113"/>
    <w:rsid w:val="00DA41C0"/>
    <w:rsid w:val="00DA4208"/>
    <w:rsid w:val="00DA42E1"/>
    <w:rsid w:val="00DA44B5"/>
    <w:rsid w:val="00DA4638"/>
    <w:rsid w:val="00DA47C2"/>
    <w:rsid w:val="00DA49C7"/>
    <w:rsid w:val="00DA4D39"/>
    <w:rsid w:val="00DA4D74"/>
    <w:rsid w:val="00DA4EBB"/>
    <w:rsid w:val="00DA4F14"/>
    <w:rsid w:val="00DA4FA2"/>
    <w:rsid w:val="00DA516C"/>
    <w:rsid w:val="00DA55C5"/>
    <w:rsid w:val="00DA57CF"/>
    <w:rsid w:val="00DA592C"/>
    <w:rsid w:val="00DA5988"/>
    <w:rsid w:val="00DA5994"/>
    <w:rsid w:val="00DA59F6"/>
    <w:rsid w:val="00DA5A41"/>
    <w:rsid w:val="00DA5A86"/>
    <w:rsid w:val="00DA5C35"/>
    <w:rsid w:val="00DA609C"/>
    <w:rsid w:val="00DA61E8"/>
    <w:rsid w:val="00DA62F8"/>
    <w:rsid w:val="00DA632A"/>
    <w:rsid w:val="00DA63AF"/>
    <w:rsid w:val="00DA640F"/>
    <w:rsid w:val="00DA64F5"/>
    <w:rsid w:val="00DA65DB"/>
    <w:rsid w:val="00DA662D"/>
    <w:rsid w:val="00DA664F"/>
    <w:rsid w:val="00DA6869"/>
    <w:rsid w:val="00DA6873"/>
    <w:rsid w:val="00DA68C1"/>
    <w:rsid w:val="00DA695F"/>
    <w:rsid w:val="00DA6A3B"/>
    <w:rsid w:val="00DA6A8E"/>
    <w:rsid w:val="00DA6B55"/>
    <w:rsid w:val="00DA6DFC"/>
    <w:rsid w:val="00DA70C4"/>
    <w:rsid w:val="00DA70E8"/>
    <w:rsid w:val="00DA7174"/>
    <w:rsid w:val="00DA7470"/>
    <w:rsid w:val="00DA7558"/>
    <w:rsid w:val="00DA770E"/>
    <w:rsid w:val="00DA774F"/>
    <w:rsid w:val="00DA775D"/>
    <w:rsid w:val="00DA784E"/>
    <w:rsid w:val="00DA7A4A"/>
    <w:rsid w:val="00DA7C1B"/>
    <w:rsid w:val="00DA7E60"/>
    <w:rsid w:val="00DA7F46"/>
    <w:rsid w:val="00DB006A"/>
    <w:rsid w:val="00DB0073"/>
    <w:rsid w:val="00DB0304"/>
    <w:rsid w:val="00DB0318"/>
    <w:rsid w:val="00DB0447"/>
    <w:rsid w:val="00DB0561"/>
    <w:rsid w:val="00DB05BF"/>
    <w:rsid w:val="00DB0676"/>
    <w:rsid w:val="00DB07B0"/>
    <w:rsid w:val="00DB0988"/>
    <w:rsid w:val="00DB0CC7"/>
    <w:rsid w:val="00DB0DAF"/>
    <w:rsid w:val="00DB1109"/>
    <w:rsid w:val="00DB1113"/>
    <w:rsid w:val="00DB11F8"/>
    <w:rsid w:val="00DB1355"/>
    <w:rsid w:val="00DB146D"/>
    <w:rsid w:val="00DB146F"/>
    <w:rsid w:val="00DB14D7"/>
    <w:rsid w:val="00DB17DF"/>
    <w:rsid w:val="00DB1A6C"/>
    <w:rsid w:val="00DB1D05"/>
    <w:rsid w:val="00DB2088"/>
    <w:rsid w:val="00DB23C3"/>
    <w:rsid w:val="00DB2444"/>
    <w:rsid w:val="00DB24F6"/>
    <w:rsid w:val="00DB2850"/>
    <w:rsid w:val="00DB285B"/>
    <w:rsid w:val="00DB288E"/>
    <w:rsid w:val="00DB2948"/>
    <w:rsid w:val="00DB29D1"/>
    <w:rsid w:val="00DB2A21"/>
    <w:rsid w:val="00DB2A4F"/>
    <w:rsid w:val="00DB2BAB"/>
    <w:rsid w:val="00DB2FF1"/>
    <w:rsid w:val="00DB30E4"/>
    <w:rsid w:val="00DB31F8"/>
    <w:rsid w:val="00DB32BC"/>
    <w:rsid w:val="00DB32F2"/>
    <w:rsid w:val="00DB32F9"/>
    <w:rsid w:val="00DB34D6"/>
    <w:rsid w:val="00DB36A7"/>
    <w:rsid w:val="00DB36AF"/>
    <w:rsid w:val="00DB3A07"/>
    <w:rsid w:val="00DB3C19"/>
    <w:rsid w:val="00DB3CAA"/>
    <w:rsid w:val="00DB3F4F"/>
    <w:rsid w:val="00DB42B9"/>
    <w:rsid w:val="00DB42C6"/>
    <w:rsid w:val="00DB4379"/>
    <w:rsid w:val="00DB43D2"/>
    <w:rsid w:val="00DB440E"/>
    <w:rsid w:val="00DB458E"/>
    <w:rsid w:val="00DB46BE"/>
    <w:rsid w:val="00DB46E9"/>
    <w:rsid w:val="00DB46F1"/>
    <w:rsid w:val="00DB47C2"/>
    <w:rsid w:val="00DB47EA"/>
    <w:rsid w:val="00DB4830"/>
    <w:rsid w:val="00DB484B"/>
    <w:rsid w:val="00DB4892"/>
    <w:rsid w:val="00DB4A3F"/>
    <w:rsid w:val="00DB4A6A"/>
    <w:rsid w:val="00DB5025"/>
    <w:rsid w:val="00DB52E2"/>
    <w:rsid w:val="00DB532D"/>
    <w:rsid w:val="00DB5578"/>
    <w:rsid w:val="00DB55C2"/>
    <w:rsid w:val="00DB57D9"/>
    <w:rsid w:val="00DB57F4"/>
    <w:rsid w:val="00DB592A"/>
    <w:rsid w:val="00DB59D3"/>
    <w:rsid w:val="00DB59ED"/>
    <w:rsid w:val="00DB5B43"/>
    <w:rsid w:val="00DB5C55"/>
    <w:rsid w:val="00DB5CFC"/>
    <w:rsid w:val="00DB5D86"/>
    <w:rsid w:val="00DB5E7C"/>
    <w:rsid w:val="00DB604C"/>
    <w:rsid w:val="00DB6127"/>
    <w:rsid w:val="00DB6186"/>
    <w:rsid w:val="00DB6342"/>
    <w:rsid w:val="00DB63B8"/>
    <w:rsid w:val="00DB63C6"/>
    <w:rsid w:val="00DB6541"/>
    <w:rsid w:val="00DB655C"/>
    <w:rsid w:val="00DB6679"/>
    <w:rsid w:val="00DB686A"/>
    <w:rsid w:val="00DB6877"/>
    <w:rsid w:val="00DB68BD"/>
    <w:rsid w:val="00DB68DA"/>
    <w:rsid w:val="00DB6A92"/>
    <w:rsid w:val="00DB6B11"/>
    <w:rsid w:val="00DB6C2D"/>
    <w:rsid w:val="00DB6D9B"/>
    <w:rsid w:val="00DB6F77"/>
    <w:rsid w:val="00DB6FFB"/>
    <w:rsid w:val="00DB70E5"/>
    <w:rsid w:val="00DB7124"/>
    <w:rsid w:val="00DB71A4"/>
    <w:rsid w:val="00DB71CB"/>
    <w:rsid w:val="00DB741D"/>
    <w:rsid w:val="00DB747E"/>
    <w:rsid w:val="00DB75BA"/>
    <w:rsid w:val="00DB761C"/>
    <w:rsid w:val="00DB774C"/>
    <w:rsid w:val="00DB777A"/>
    <w:rsid w:val="00DB7A9C"/>
    <w:rsid w:val="00DB7BCD"/>
    <w:rsid w:val="00DB7F23"/>
    <w:rsid w:val="00DC00D4"/>
    <w:rsid w:val="00DC0241"/>
    <w:rsid w:val="00DC02AB"/>
    <w:rsid w:val="00DC02C7"/>
    <w:rsid w:val="00DC0400"/>
    <w:rsid w:val="00DC0524"/>
    <w:rsid w:val="00DC067C"/>
    <w:rsid w:val="00DC06B2"/>
    <w:rsid w:val="00DC0842"/>
    <w:rsid w:val="00DC099E"/>
    <w:rsid w:val="00DC09D5"/>
    <w:rsid w:val="00DC09D6"/>
    <w:rsid w:val="00DC0A40"/>
    <w:rsid w:val="00DC0A70"/>
    <w:rsid w:val="00DC0B89"/>
    <w:rsid w:val="00DC0D5A"/>
    <w:rsid w:val="00DC0DAA"/>
    <w:rsid w:val="00DC10C0"/>
    <w:rsid w:val="00DC1144"/>
    <w:rsid w:val="00DC12A3"/>
    <w:rsid w:val="00DC12E0"/>
    <w:rsid w:val="00DC1348"/>
    <w:rsid w:val="00DC136A"/>
    <w:rsid w:val="00DC13A2"/>
    <w:rsid w:val="00DC1462"/>
    <w:rsid w:val="00DC14DD"/>
    <w:rsid w:val="00DC179B"/>
    <w:rsid w:val="00DC1882"/>
    <w:rsid w:val="00DC189B"/>
    <w:rsid w:val="00DC1A01"/>
    <w:rsid w:val="00DC1BF5"/>
    <w:rsid w:val="00DC1C88"/>
    <w:rsid w:val="00DC1E5D"/>
    <w:rsid w:val="00DC1F6D"/>
    <w:rsid w:val="00DC1FB7"/>
    <w:rsid w:val="00DC1FDA"/>
    <w:rsid w:val="00DC2169"/>
    <w:rsid w:val="00DC21F5"/>
    <w:rsid w:val="00DC2287"/>
    <w:rsid w:val="00DC2365"/>
    <w:rsid w:val="00DC270F"/>
    <w:rsid w:val="00DC27A8"/>
    <w:rsid w:val="00DC2BC6"/>
    <w:rsid w:val="00DC2E07"/>
    <w:rsid w:val="00DC2E14"/>
    <w:rsid w:val="00DC2E54"/>
    <w:rsid w:val="00DC2EDD"/>
    <w:rsid w:val="00DC3012"/>
    <w:rsid w:val="00DC310C"/>
    <w:rsid w:val="00DC31B8"/>
    <w:rsid w:val="00DC31D9"/>
    <w:rsid w:val="00DC3263"/>
    <w:rsid w:val="00DC349D"/>
    <w:rsid w:val="00DC34DC"/>
    <w:rsid w:val="00DC374E"/>
    <w:rsid w:val="00DC37D6"/>
    <w:rsid w:val="00DC3DDF"/>
    <w:rsid w:val="00DC3E1F"/>
    <w:rsid w:val="00DC41CD"/>
    <w:rsid w:val="00DC41F8"/>
    <w:rsid w:val="00DC43DB"/>
    <w:rsid w:val="00DC4446"/>
    <w:rsid w:val="00DC449F"/>
    <w:rsid w:val="00DC44B7"/>
    <w:rsid w:val="00DC465E"/>
    <w:rsid w:val="00DC46D5"/>
    <w:rsid w:val="00DC4850"/>
    <w:rsid w:val="00DC4AA7"/>
    <w:rsid w:val="00DC4C4C"/>
    <w:rsid w:val="00DC4C70"/>
    <w:rsid w:val="00DC5016"/>
    <w:rsid w:val="00DC5079"/>
    <w:rsid w:val="00DC52AF"/>
    <w:rsid w:val="00DC546A"/>
    <w:rsid w:val="00DC5548"/>
    <w:rsid w:val="00DC57FB"/>
    <w:rsid w:val="00DC58DC"/>
    <w:rsid w:val="00DC5A6A"/>
    <w:rsid w:val="00DC5A8B"/>
    <w:rsid w:val="00DC5C9C"/>
    <w:rsid w:val="00DC5CEB"/>
    <w:rsid w:val="00DC5D58"/>
    <w:rsid w:val="00DC5E79"/>
    <w:rsid w:val="00DC5E93"/>
    <w:rsid w:val="00DC5FB4"/>
    <w:rsid w:val="00DC655C"/>
    <w:rsid w:val="00DC6562"/>
    <w:rsid w:val="00DC663E"/>
    <w:rsid w:val="00DC6645"/>
    <w:rsid w:val="00DC67BB"/>
    <w:rsid w:val="00DC67CA"/>
    <w:rsid w:val="00DC67F5"/>
    <w:rsid w:val="00DC6810"/>
    <w:rsid w:val="00DC6983"/>
    <w:rsid w:val="00DC6B18"/>
    <w:rsid w:val="00DC6D97"/>
    <w:rsid w:val="00DC6F5A"/>
    <w:rsid w:val="00DC72BE"/>
    <w:rsid w:val="00DC7463"/>
    <w:rsid w:val="00DC76C9"/>
    <w:rsid w:val="00DC7883"/>
    <w:rsid w:val="00DC7A62"/>
    <w:rsid w:val="00DC7B23"/>
    <w:rsid w:val="00DC7C4D"/>
    <w:rsid w:val="00DC7C61"/>
    <w:rsid w:val="00DC7C8F"/>
    <w:rsid w:val="00DC7E3E"/>
    <w:rsid w:val="00DC7E84"/>
    <w:rsid w:val="00DC7F0D"/>
    <w:rsid w:val="00DC7F90"/>
    <w:rsid w:val="00DD00CF"/>
    <w:rsid w:val="00DD0142"/>
    <w:rsid w:val="00DD029D"/>
    <w:rsid w:val="00DD03FF"/>
    <w:rsid w:val="00DD06FF"/>
    <w:rsid w:val="00DD0A04"/>
    <w:rsid w:val="00DD0B36"/>
    <w:rsid w:val="00DD0B71"/>
    <w:rsid w:val="00DD0B75"/>
    <w:rsid w:val="00DD0CB7"/>
    <w:rsid w:val="00DD0D7E"/>
    <w:rsid w:val="00DD1210"/>
    <w:rsid w:val="00DD16A4"/>
    <w:rsid w:val="00DD1713"/>
    <w:rsid w:val="00DD1741"/>
    <w:rsid w:val="00DD1846"/>
    <w:rsid w:val="00DD1917"/>
    <w:rsid w:val="00DD1B0F"/>
    <w:rsid w:val="00DD1BC3"/>
    <w:rsid w:val="00DD1D82"/>
    <w:rsid w:val="00DD1D9A"/>
    <w:rsid w:val="00DD1EB4"/>
    <w:rsid w:val="00DD1F41"/>
    <w:rsid w:val="00DD2085"/>
    <w:rsid w:val="00DD20D9"/>
    <w:rsid w:val="00DD212A"/>
    <w:rsid w:val="00DD226F"/>
    <w:rsid w:val="00DD2545"/>
    <w:rsid w:val="00DD2564"/>
    <w:rsid w:val="00DD25DD"/>
    <w:rsid w:val="00DD2655"/>
    <w:rsid w:val="00DD26F1"/>
    <w:rsid w:val="00DD2700"/>
    <w:rsid w:val="00DD293D"/>
    <w:rsid w:val="00DD29AD"/>
    <w:rsid w:val="00DD2A9E"/>
    <w:rsid w:val="00DD2B38"/>
    <w:rsid w:val="00DD2B42"/>
    <w:rsid w:val="00DD2F84"/>
    <w:rsid w:val="00DD2FC5"/>
    <w:rsid w:val="00DD33C4"/>
    <w:rsid w:val="00DD35CE"/>
    <w:rsid w:val="00DD376A"/>
    <w:rsid w:val="00DD3779"/>
    <w:rsid w:val="00DD378E"/>
    <w:rsid w:val="00DD3A8E"/>
    <w:rsid w:val="00DD3D64"/>
    <w:rsid w:val="00DD3F27"/>
    <w:rsid w:val="00DD3F4B"/>
    <w:rsid w:val="00DD3F5A"/>
    <w:rsid w:val="00DD3FDA"/>
    <w:rsid w:val="00DD40D0"/>
    <w:rsid w:val="00DD4179"/>
    <w:rsid w:val="00DD41D6"/>
    <w:rsid w:val="00DD4419"/>
    <w:rsid w:val="00DD451B"/>
    <w:rsid w:val="00DD47C3"/>
    <w:rsid w:val="00DD489C"/>
    <w:rsid w:val="00DD48BE"/>
    <w:rsid w:val="00DD48EF"/>
    <w:rsid w:val="00DD4A2A"/>
    <w:rsid w:val="00DD4B59"/>
    <w:rsid w:val="00DD4B7B"/>
    <w:rsid w:val="00DD4BE1"/>
    <w:rsid w:val="00DD4C9B"/>
    <w:rsid w:val="00DD4CC6"/>
    <w:rsid w:val="00DD4E13"/>
    <w:rsid w:val="00DD4E89"/>
    <w:rsid w:val="00DD4EE4"/>
    <w:rsid w:val="00DD5226"/>
    <w:rsid w:val="00DD5437"/>
    <w:rsid w:val="00DD546C"/>
    <w:rsid w:val="00DD54E7"/>
    <w:rsid w:val="00DD572D"/>
    <w:rsid w:val="00DD58F2"/>
    <w:rsid w:val="00DD593B"/>
    <w:rsid w:val="00DD5996"/>
    <w:rsid w:val="00DD5AAB"/>
    <w:rsid w:val="00DD5BBF"/>
    <w:rsid w:val="00DD5BE0"/>
    <w:rsid w:val="00DD5D7F"/>
    <w:rsid w:val="00DD5F50"/>
    <w:rsid w:val="00DD600E"/>
    <w:rsid w:val="00DD646C"/>
    <w:rsid w:val="00DD64BB"/>
    <w:rsid w:val="00DD64DD"/>
    <w:rsid w:val="00DD67F9"/>
    <w:rsid w:val="00DD68B8"/>
    <w:rsid w:val="00DD68BA"/>
    <w:rsid w:val="00DD698D"/>
    <w:rsid w:val="00DD6AFA"/>
    <w:rsid w:val="00DD6B91"/>
    <w:rsid w:val="00DD6C6B"/>
    <w:rsid w:val="00DD6D13"/>
    <w:rsid w:val="00DD6D4F"/>
    <w:rsid w:val="00DD73CF"/>
    <w:rsid w:val="00DD7471"/>
    <w:rsid w:val="00DD74FA"/>
    <w:rsid w:val="00DD7501"/>
    <w:rsid w:val="00DD762C"/>
    <w:rsid w:val="00DD766F"/>
    <w:rsid w:val="00DD77F0"/>
    <w:rsid w:val="00DD7874"/>
    <w:rsid w:val="00DD78C9"/>
    <w:rsid w:val="00DD7ADD"/>
    <w:rsid w:val="00DD7BBD"/>
    <w:rsid w:val="00DD7C86"/>
    <w:rsid w:val="00DE007A"/>
    <w:rsid w:val="00DE00B2"/>
    <w:rsid w:val="00DE028F"/>
    <w:rsid w:val="00DE04F7"/>
    <w:rsid w:val="00DE05D5"/>
    <w:rsid w:val="00DE05ED"/>
    <w:rsid w:val="00DE07D6"/>
    <w:rsid w:val="00DE080E"/>
    <w:rsid w:val="00DE08E2"/>
    <w:rsid w:val="00DE0BAB"/>
    <w:rsid w:val="00DE0EEE"/>
    <w:rsid w:val="00DE0F62"/>
    <w:rsid w:val="00DE1001"/>
    <w:rsid w:val="00DE1035"/>
    <w:rsid w:val="00DE10A1"/>
    <w:rsid w:val="00DE10CB"/>
    <w:rsid w:val="00DE12C0"/>
    <w:rsid w:val="00DE138B"/>
    <w:rsid w:val="00DE13B1"/>
    <w:rsid w:val="00DE143D"/>
    <w:rsid w:val="00DE15B6"/>
    <w:rsid w:val="00DE16B0"/>
    <w:rsid w:val="00DE16DA"/>
    <w:rsid w:val="00DE17F5"/>
    <w:rsid w:val="00DE180C"/>
    <w:rsid w:val="00DE182F"/>
    <w:rsid w:val="00DE1BA1"/>
    <w:rsid w:val="00DE214E"/>
    <w:rsid w:val="00DE24C4"/>
    <w:rsid w:val="00DE27FE"/>
    <w:rsid w:val="00DE287C"/>
    <w:rsid w:val="00DE2B68"/>
    <w:rsid w:val="00DE2BA8"/>
    <w:rsid w:val="00DE2DFB"/>
    <w:rsid w:val="00DE3089"/>
    <w:rsid w:val="00DE3289"/>
    <w:rsid w:val="00DE35DC"/>
    <w:rsid w:val="00DE3695"/>
    <w:rsid w:val="00DE378D"/>
    <w:rsid w:val="00DE3B5E"/>
    <w:rsid w:val="00DE3B64"/>
    <w:rsid w:val="00DE3DBA"/>
    <w:rsid w:val="00DE3F4F"/>
    <w:rsid w:val="00DE40A6"/>
    <w:rsid w:val="00DE42B5"/>
    <w:rsid w:val="00DE43B4"/>
    <w:rsid w:val="00DE4852"/>
    <w:rsid w:val="00DE4A75"/>
    <w:rsid w:val="00DE4B07"/>
    <w:rsid w:val="00DE4EE9"/>
    <w:rsid w:val="00DE4F7D"/>
    <w:rsid w:val="00DE51DD"/>
    <w:rsid w:val="00DE5619"/>
    <w:rsid w:val="00DE5808"/>
    <w:rsid w:val="00DE5913"/>
    <w:rsid w:val="00DE592D"/>
    <w:rsid w:val="00DE5A5E"/>
    <w:rsid w:val="00DE5B4A"/>
    <w:rsid w:val="00DE5BD8"/>
    <w:rsid w:val="00DE5C0B"/>
    <w:rsid w:val="00DE5E2F"/>
    <w:rsid w:val="00DE5E61"/>
    <w:rsid w:val="00DE6166"/>
    <w:rsid w:val="00DE624B"/>
    <w:rsid w:val="00DE644B"/>
    <w:rsid w:val="00DE6459"/>
    <w:rsid w:val="00DE6535"/>
    <w:rsid w:val="00DE65A8"/>
    <w:rsid w:val="00DE671B"/>
    <w:rsid w:val="00DE6B27"/>
    <w:rsid w:val="00DE6B50"/>
    <w:rsid w:val="00DE6B69"/>
    <w:rsid w:val="00DE6B8B"/>
    <w:rsid w:val="00DE6DCE"/>
    <w:rsid w:val="00DE6E85"/>
    <w:rsid w:val="00DE6ED7"/>
    <w:rsid w:val="00DE6EDF"/>
    <w:rsid w:val="00DE6EF8"/>
    <w:rsid w:val="00DE6F57"/>
    <w:rsid w:val="00DE7023"/>
    <w:rsid w:val="00DE7209"/>
    <w:rsid w:val="00DE721E"/>
    <w:rsid w:val="00DE73BC"/>
    <w:rsid w:val="00DE7591"/>
    <w:rsid w:val="00DE75F4"/>
    <w:rsid w:val="00DE76BA"/>
    <w:rsid w:val="00DE7989"/>
    <w:rsid w:val="00DE7A22"/>
    <w:rsid w:val="00DE7A28"/>
    <w:rsid w:val="00DE7B10"/>
    <w:rsid w:val="00DE7E34"/>
    <w:rsid w:val="00DE7F35"/>
    <w:rsid w:val="00DE7FA4"/>
    <w:rsid w:val="00DF03A1"/>
    <w:rsid w:val="00DF0473"/>
    <w:rsid w:val="00DF065B"/>
    <w:rsid w:val="00DF09B7"/>
    <w:rsid w:val="00DF0A22"/>
    <w:rsid w:val="00DF0C0A"/>
    <w:rsid w:val="00DF0EB1"/>
    <w:rsid w:val="00DF0EC8"/>
    <w:rsid w:val="00DF0F98"/>
    <w:rsid w:val="00DF10CF"/>
    <w:rsid w:val="00DF1179"/>
    <w:rsid w:val="00DF11A7"/>
    <w:rsid w:val="00DF12F9"/>
    <w:rsid w:val="00DF13BD"/>
    <w:rsid w:val="00DF17A7"/>
    <w:rsid w:val="00DF1928"/>
    <w:rsid w:val="00DF1AB4"/>
    <w:rsid w:val="00DF1B9A"/>
    <w:rsid w:val="00DF1E72"/>
    <w:rsid w:val="00DF1F1A"/>
    <w:rsid w:val="00DF2056"/>
    <w:rsid w:val="00DF20E7"/>
    <w:rsid w:val="00DF20F3"/>
    <w:rsid w:val="00DF21D1"/>
    <w:rsid w:val="00DF2335"/>
    <w:rsid w:val="00DF2438"/>
    <w:rsid w:val="00DF249C"/>
    <w:rsid w:val="00DF2524"/>
    <w:rsid w:val="00DF2618"/>
    <w:rsid w:val="00DF2837"/>
    <w:rsid w:val="00DF28E3"/>
    <w:rsid w:val="00DF2A89"/>
    <w:rsid w:val="00DF2B89"/>
    <w:rsid w:val="00DF34D5"/>
    <w:rsid w:val="00DF371C"/>
    <w:rsid w:val="00DF381F"/>
    <w:rsid w:val="00DF3A2B"/>
    <w:rsid w:val="00DF3B36"/>
    <w:rsid w:val="00DF3D2D"/>
    <w:rsid w:val="00DF3EE8"/>
    <w:rsid w:val="00DF3F65"/>
    <w:rsid w:val="00DF42AA"/>
    <w:rsid w:val="00DF442C"/>
    <w:rsid w:val="00DF468D"/>
    <w:rsid w:val="00DF46BC"/>
    <w:rsid w:val="00DF4775"/>
    <w:rsid w:val="00DF48C9"/>
    <w:rsid w:val="00DF4B61"/>
    <w:rsid w:val="00DF4B67"/>
    <w:rsid w:val="00DF4BD5"/>
    <w:rsid w:val="00DF4C2C"/>
    <w:rsid w:val="00DF4D61"/>
    <w:rsid w:val="00DF4E13"/>
    <w:rsid w:val="00DF501D"/>
    <w:rsid w:val="00DF5059"/>
    <w:rsid w:val="00DF52F2"/>
    <w:rsid w:val="00DF5481"/>
    <w:rsid w:val="00DF54C3"/>
    <w:rsid w:val="00DF5599"/>
    <w:rsid w:val="00DF561B"/>
    <w:rsid w:val="00DF5C7B"/>
    <w:rsid w:val="00DF5D4A"/>
    <w:rsid w:val="00DF5E5F"/>
    <w:rsid w:val="00DF5EEF"/>
    <w:rsid w:val="00DF5F60"/>
    <w:rsid w:val="00DF5FB2"/>
    <w:rsid w:val="00DF61D3"/>
    <w:rsid w:val="00DF61E9"/>
    <w:rsid w:val="00DF6214"/>
    <w:rsid w:val="00DF62FE"/>
    <w:rsid w:val="00DF63C4"/>
    <w:rsid w:val="00DF645F"/>
    <w:rsid w:val="00DF64DA"/>
    <w:rsid w:val="00DF66A2"/>
    <w:rsid w:val="00DF68DA"/>
    <w:rsid w:val="00DF696B"/>
    <w:rsid w:val="00DF6AD0"/>
    <w:rsid w:val="00DF6B29"/>
    <w:rsid w:val="00DF6B33"/>
    <w:rsid w:val="00DF6BDA"/>
    <w:rsid w:val="00DF6CE9"/>
    <w:rsid w:val="00DF6F86"/>
    <w:rsid w:val="00DF6F8F"/>
    <w:rsid w:val="00DF6FBD"/>
    <w:rsid w:val="00DF710B"/>
    <w:rsid w:val="00DF7295"/>
    <w:rsid w:val="00DF7450"/>
    <w:rsid w:val="00DF7612"/>
    <w:rsid w:val="00DF7A3E"/>
    <w:rsid w:val="00DF7ACB"/>
    <w:rsid w:val="00DF7B5C"/>
    <w:rsid w:val="00DF7CFC"/>
    <w:rsid w:val="00DF7E4A"/>
    <w:rsid w:val="00E00126"/>
    <w:rsid w:val="00E0016F"/>
    <w:rsid w:val="00E00274"/>
    <w:rsid w:val="00E003A8"/>
    <w:rsid w:val="00E0046A"/>
    <w:rsid w:val="00E00BD7"/>
    <w:rsid w:val="00E00D8E"/>
    <w:rsid w:val="00E00DDE"/>
    <w:rsid w:val="00E00EEA"/>
    <w:rsid w:val="00E00FD2"/>
    <w:rsid w:val="00E0111D"/>
    <w:rsid w:val="00E011E2"/>
    <w:rsid w:val="00E01496"/>
    <w:rsid w:val="00E014EA"/>
    <w:rsid w:val="00E018DE"/>
    <w:rsid w:val="00E01A4A"/>
    <w:rsid w:val="00E01BA7"/>
    <w:rsid w:val="00E01BAB"/>
    <w:rsid w:val="00E01BE7"/>
    <w:rsid w:val="00E01C12"/>
    <w:rsid w:val="00E02213"/>
    <w:rsid w:val="00E02242"/>
    <w:rsid w:val="00E0226A"/>
    <w:rsid w:val="00E024CC"/>
    <w:rsid w:val="00E02540"/>
    <w:rsid w:val="00E02582"/>
    <w:rsid w:val="00E0265D"/>
    <w:rsid w:val="00E026DA"/>
    <w:rsid w:val="00E02842"/>
    <w:rsid w:val="00E02876"/>
    <w:rsid w:val="00E02967"/>
    <w:rsid w:val="00E02BC4"/>
    <w:rsid w:val="00E02D26"/>
    <w:rsid w:val="00E02D5F"/>
    <w:rsid w:val="00E02D65"/>
    <w:rsid w:val="00E02E5A"/>
    <w:rsid w:val="00E02F73"/>
    <w:rsid w:val="00E02FB3"/>
    <w:rsid w:val="00E030FA"/>
    <w:rsid w:val="00E033B1"/>
    <w:rsid w:val="00E0345B"/>
    <w:rsid w:val="00E034C5"/>
    <w:rsid w:val="00E03568"/>
    <w:rsid w:val="00E036F1"/>
    <w:rsid w:val="00E037EC"/>
    <w:rsid w:val="00E037FE"/>
    <w:rsid w:val="00E0398B"/>
    <w:rsid w:val="00E03B23"/>
    <w:rsid w:val="00E03B6F"/>
    <w:rsid w:val="00E03B77"/>
    <w:rsid w:val="00E03BD1"/>
    <w:rsid w:val="00E03BE8"/>
    <w:rsid w:val="00E03C95"/>
    <w:rsid w:val="00E03C9A"/>
    <w:rsid w:val="00E03DAC"/>
    <w:rsid w:val="00E03E40"/>
    <w:rsid w:val="00E04000"/>
    <w:rsid w:val="00E0405C"/>
    <w:rsid w:val="00E04092"/>
    <w:rsid w:val="00E040D6"/>
    <w:rsid w:val="00E0415D"/>
    <w:rsid w:val="00E04177"/>
    <w:rsid w:val="00E041ED"/>
    <w:rsid w:val="00E04259"/>
    <w:rsid w:val="00E04263"/>
    <w:rsid w:val="00E0443F"/>
    <w:rsid w:val="00E0449C"/>
    <w:rsid w:val="00E0460F"/>
    <w:rsid w:val="00E04771"/>
    <w:rsid w:val="00E0489C"/>
    <w:rsid w:val="00E04901"/>
    <w:rsid w:val="00E04B57"/>
    <w:rsid w:val="00E04E38"/>
    <w:rsid w:val="00E04E44"/>
    <w:rsid w:val="00E0504A"/>
    <w:rsid w:val="00E05132"/>
    <w:rsid w:val="00E0520E"/>
    <w:rsid w:val="00E05226"/>
    <w:rsid w:val="00E05261"/>
    <w:rsid w:val="00E05407"/>
    <w:rsid w:val="00E05423"/>
    <w:rsid w:val="00E05430"/>
    <w:rsid w:val="00E05458"/>
    <w:rsid w:val="00E055B1"/>
    <w:rsid w:val="00E055B7"/>
    <w:rsid w:val="00E0572E"/>
    <w:rsid w:val="00E057BD"/>
    <w:rsid w:val="00E057EF"/>
    <w:rsid w:val="00E057F7"/>
    <w:rsid w:val="00E0596C"/>
    <w:rsid w:val="00E05AB7"/>
    <w:rsid w:val="00E05CA4"/>
    <w:rsid w:val="00E05ED4"/>
    <w:rsid w:val="00E06141"/>
    <w:rsid w:val="00E061A0"/>
    <w:rsid w:val="00E0638C"/>
    <w:rsid w:val="00E063E0"/>
    <w:rsid w:val="00E064EA"/>
    <w:rsid w:val="00E069FD"/>
    <w:rsid w:val="00E06ACF"/>
    <w:rsid w:val="00E06B75"/>
    <w:rsid w:val="00E06BB4"/>
    <w:rsid w:val="00E06C2A"/>
    <w:rsid w:val="00E06D58"/>
    <w:rsid w:val="00E06D5B"/>
    <w:rsid w:val="00E06E2B"/>
    <w:rsid w:val="00E06EDD"/>
    <w:rsid w:val="00E06F85"/>
    <w:rsid w:val="00E071A8"/>
    <w:rsid w:val="00E07294"/>
    <w:rsid w:val="00E072F5"/>
    <w:rsid w:val="00E075E7"/>
    <w:rsid w:val="00E07712"/>
    <w:rsid w:val="00E0772E"/>
    <w:rsid w:val="00E07878"/>
    <w:rsid w:val="00E07B46"/>
    <w:rsid w:val="00E07F7F"/>
    <w:rsid w:val="00E1004E"/>
    <w:rsid w:val="00E10132"/>
    <w:rsid w:val="00E10171"/>
    <w:rsid w:val="00E10214"/>
    <w:rsid w:val="00E10303"/>
    <w:rsid w:val="00E1062A"/>
    <w:rsid w:val="00E10712"/>
    <w:rsid w:val="00E10729"/>
    <w:rsid w:val="00E10818"/>
    <w:rsid w:val="00E10857"/>
    <w:rsid w:val="00E109DD"/>
    <w:rsid w:val="00E10A42"/>
    <w:rsid w:val="00E10AF5"/>
    <w:rsid w:val="00E10B20"/>
    <w:rsid w:val="00E10BC4"/>
    <w:rsid w:val="00E10E88"/>
    <w:rsid w:val="00E10EE5"/>
    <w:rsid w:val="00E10F3F"/>
    <w:rsid w:val="00E11317"/>
    <w:rsid w:val="00E1135A"/>
    <w:rsid w:val="00E1153D"/>
    <w:rsid w:val="00E11673"/>
    <w:rsid w:val="00E11C11"/>
    <w:rsid w:val="00E11C77"/>
    <w:rsid w:val="00E11FAD"/>
    <w:rsid w:val="00E120B3"/>
    <w:rsid w:val="00E121B4"/>
    <w:rsid w:val="00E1222E"/>
    <w:rsid w:val="00E1228A"/>
    <w:rsid w:val="00E12360"/>
    <w:rsid w:val="00E125A3"/>
    <w:rsid w:val="00E12889"/>
    <w:rsid w:val="00E12939"/>
    <w:rsid w:val="00E129A5"/>
    <w:rsid w:val="00E12B6D"/>
    <w:rsid w:val="00E12D4F"/>
    <w:rsid w:val="00E12D7B"/>
    <w:rsid w:val="00E12ED5"/>
    <w:rsid w:val="00E13032"/>
    <w:rsid w:val="00E131E2"/>
    <w:rsid w:val="00E13273"/>
    <w:rsid w:val="00E133D3"/>
    <w:rsid w:val="00E13622"/>
    <w:rsid w:val="00E136E1"/>
    <w:rsid w:val="00E137E2"/>
    <w:rsid w:val="00E137F6"/>
    <w:rsid w:val="00E13828"/>
    <w:rsid w:val="00E138D9"/>
    <w:rsid w:val="00E139C8"/>
    <w:rsid w:val="00E13A22"/>
    <w:rsid w:val="00E13B4C"/>
    <w:rsid w:val="00E13C15"/>
    <w:rsid w:val="00E13E4E"/>
    <w:rsid w:val="00E13FB6"/>
    <w:rsid w:val="00E14145"/>
    <w:rsid w:val="00E14221"/>
    <w:rsid w:val="00E143A8"/>
    <w:rsid w:val="00E1449F"/>
    <w:rsid w:val="00E144A3"/>
    <w:rsid w:val="00E14570"/>
    <w:rsid w:val="00E145B7"/>
    <w:rsid w:val="00E146D4"/>
    <w:rsid w:val="00E14829"/>
    <w:rsid w:val="00E14B3F"/>
    <w:rsid w:val="00E14D33"/>
    <w:rsid w:val="00E15016"/>
    <w:rsid w:val="00E150F2"/>
    <w:rsid w:val="00E15210"/>
    <w:rsid w:val="00E15588"/>
    <w:rsid w:val="00E15691"/>
    <w:rsid w:val="00E15895"/>
    <w:rsid w:val="00E158D4"/>
    <w:rsid w:val="00E15C9F"/>
    <w:rsid w:val="00E15D35"/>
    <w:rsid w:val="00E15DED"/>
    <w:rsid w:val="00E15F16"/>
    <w:rsid w:val="00E15FF1"/>
    <w:rsid w:val="00E16145"/>
    <w:rsid w:val="00E1641E"/>
    <w:rsid w:val="00E16488"/>
    <w:rsid w:val="00E1650A"/>
    <w:rsid w:val="00E165FE"/>
    <w:rsid w:val="00E16647"/>
    <w:rsid w:val="00E16672"/>
    <w:rsid w:val="00E16866"/>
    <w:rsid w:val="00E1696B"/>
    <w:rsid w:val="00E169E3"/>
    <w:rsid w:val="00E169FE"/>
    <w:rsid w:val="00E16FE7"/>
    <w:rsid w:val="00E17066"/>
    <w:rsid w:val="00E170E1"/>
    <w:rsid w:val="00E1715F"/>
    <w:rsid w:val="00E17212"/>
    <w:rsid w:val="00E172CA"/>
    <w:rsid w:val="00E173B1"/>
    <w:rsid w:val="00E175FA"/>
    <w:rsid w:val="00E176E3"/>
    <w:rsid w:val="00E177D7"/>
    <w:rsid w:val="00E179F1"/>
    <w:rsid w:val="00E17B96"/>
    <w:rsid w:val="00E17C33"/>
    <w:rsid w:val="00E17CC2"/>
    <w:rsid w:val="00E17D88"/>
    <w:rsid w:val="00E17DE4"/>
    <w:rsid w:val="00E17E92"/>
    <w:rsid w:val="00E17F2B"/>
    <w:rsid w:val="00E17F2F"/>
    <w:rsid w:val="00E20020"/>
    <w:rsid w:val="00E20320"/>
    <w:rsid w:val="00E204FA"/>
    <w:rsid w:val="00E20505"/>
    <w:rsid w:val="00E20682"/>
    <w:rsid w:val="00E206A9"/>
    <w:rsid w:val="00E206FF"/>
    <w:rsid w:val="00E207AE"/>
    <w:rsid w:val="00E20860"/>
    <w:rsid w:val="00E2090E"/>
    <w:rsid w:val="00E20972"/>
    <w:rsid w:val="00E20BDC"/>
    <w:rsid w:val="00E20DE7"/>
    <w:rsid w:val="00E20DFD"/>
    <w:rsid w:val="00E2113E"/>
    <w:rsid w:val="00E2124C"/>
    <w:rsid w:val="00E212C3"/>
    <w:rsid w:val="00E21358"/>
    <w:rsid w:val="00E2140B"/>
    <w:rsid w:val="00E2148E"/>
    <w:rsid w:val="00E21511"/>
    <w:rsid w:val="00E216D7"/>
    <w:rsid w:val="00E21724"/>
    <w:rsid w:val="00E21784"/>
    <w:rsid w:val="00E21803"/>
    <w:rsid w:val="00E21B9C"/>
    <w:rsid w:val="00E21BA0"/>
    <w:rsid w:val="00E21C32"/>
    <w:rsid w:val="00E21C8F"/>
    <w:rsid w:val="00E21DDB"/>
    <w:rsid w:val="00E21E8E"/>
    <w:rsid w:val="00E222B6"/>
    <w:rsid w:val="00E223A7"/>
    <w:rsid w:val="00E225FF"/>
    <w:rsid w:val="00E2261B"/>
    <w:rsid w:val="00E2266B"/>
    <w:rsid w:val="00E2283C"/>
    <w:rsid w:val="00E22981"/>
    <w:rsid w:val="00E229A0"/>
    <w:rsid w:val="00E22AA0"/>
    <w:rsid w:val="00E22B22"/>
    <w:rsid w:val="00E22D45"/>
    <w:rsid w:val="00E22E64"/>
    <w:rsid w:val="00E2348A"/>
    <w:rsid w:val="00E235B4"/>
    <w:rsid w:val="00E235C7"/>
    <w:rsid w:val="00E2362C"/>
    <w:rsid w:val="00E23853"/>
    <w:rsid w:val="00E239D1"/>
    <w:rsid w:val="00E23B1F"/>
    <w:rsid w:val="00E23B63"/>
    <w:rsid w:val="00E23BE3"/>
    <w:rsid w:val="00E23DBB"/>
    <w:rsid w:val="00E23E35"/>
    <w:rsid w:val="00E23EF2"/>
    <w:rsid w:val="00E2412D"/>
    <w:rsid w:val="00E24278"/>
    <w:rsid w:val="00E2438F"/>
    <w:rsid w:val="00E24486"/>
    <w:rsid w:val="00E2469A"/>
    <w:rsid w:val="00E24D4F"/>
    <w:rsid w:val="00E24D8A"/>
    <w:rsid w:val="00E24E0E"/>
    <w:rsid w:val="00E2536D"/>
    <w:rsid w:val="00E25486"/>
    <w:rsid w:val="00E2555B"/>
    <w:rsid w:val="00E255B9"/>
    <w:rsid w:val="00E255FE"/>
    <w:rsid w:val="00E256F0"/>
    <w:rsid w:val="00E256FA"/>
    <w:rsid w:val="00E257AB"/>
    <w:rsid w:val="00E258E7"/>
    <w:rsid w:val="00E25B2A"/>
    <w:rsid w:val="00E25BCF"/>
    <w:rsid w:val="00E25EB0"/>
    <w:rsid w:val="00E25ED4"/>
    <w:rsid w:val="00E25F84"/>
    <w:rsid w:val="00E25FFD"/>
    <w:rsid w:val="00E260E9"/>
    <w:rsid w:val="00E26410"/>
    <w:rsid w:val="00E2662B"/>
    <w:rsid w:val="00E26751"/>
    <w:rsid w:val="00E26847"/>
    <w:rsid w:val="00E26A71"/>
    <w:rsid w:val="00E26B92"/>
    <w:rsid w:val="00E26FCE"/>
    <w:rsid w:val="00E27272"/>
    <w:rsid w:val="00E2770F"/>
    <w:rsid w:val="00E27738"/>
    <w:rsid w:val="00E279CC"/>
    <w:rsid w:val="00E27B95"/>
    <w:rsid w:val="00E27BEA"/>
    <w:rsid w:val="00E27CFF"/>
    <w:rsid w:val="00E27D2F"/>
    <w:rsid w:val="00E27E8C"/>
    <w:rsid w:val="00E3002F"/>
    <w:rsid w:val="00E3016D"/>
    <w:rsid w:val="00E3050E"/>
    <w:rsid w:val="00E30514"/>
    <w:rsid w:val="00E306C8"/>
    <w:rsid w:val="00E3083B"/>
    <w:rsid w:val="00E309A3"/>
    <w:rsid w:val="00E30A19"/>
    <w:rsid w:val="00E30C9A"/>
    <w:rsid w:val="00E30FE6"/>
    <w:rsid w:val="00E3119A"/>
    <w:rsid w:val="00E31225"/>
    <w:rsid w:val="00E31569"/>
    <w:rsid w:val="00E315AF"/>
    <w:rsid w:val="00E31623"/>
    <w:rsid w:val="00E31645"/>
    <w:rsid w:val="00E317AD"/>
    <w:rsid w:val="00E3185A"/>
    <w:rsid w:val="00E31910"/>
    <w:rsid w:val="00E31ADC"/>
    <w:rsid w:val="00E31AFE"/>
    <w:rsid w:val="00E31BCC"/>
    <w:rsid w:val="00E31D6B"/>
    <w:rsid w:val="00E31EE5"/>
    <w:rsid w:val="00E31EEB"/>
    <w:rsid w:val="00E31F9D"/>
    <w:rsid w:val="00E31FE9"/>
    <w:rsid w:val="00E32031"/>
    <w:rsid w:val="00E32184"/>
    <w:rsid w:val="00E3218C"/>
    <w:rsid w:val="00E321AC"/>
    <w:rsid w:val="00E32271"/>
    <w:rsid w:val="00E3244E"/>
    <w:rsid w:val="00E3262B"/>
    <w:rsid w:val="00E327CA"/>
    <w:rsid w:val="00E32AA9"/>
    <w:rsid w:val="00E32BE4"/>
    <w:rsid w:val="00E32C14"/>
    <w:rsid w:val="00E32C38"/>
    <w:rsid w:val="00E32C9F"/>
    <w:rsid w:val="00E32D74"/>
    <w:rsid w:val="00E32D8E"/>
    <w:rsid w:val="00E3307E"/>
    <w:rsid w:val="00E33102"/>
    <w:rsid w:val="00E334C8"/>
    <w:rsid w:val="00E336E2"/>
    <w:rsid w:val="00E338F9"/>
    <w:rsid w:val="00E33A0A"/>
    <w:rsid w:val="00E33BAE"/>
    <w:rsid w:val="00E33C74"/>
    <w:rsid w:val="00E33E25"/>
    <w:rsid w:val="00E340F2"/>
    <w:rsid w:val="00E3425F"/>
    <w:rsid w:val="00E3441C"/>
    <w:rsid w:val="00E344DB"/>
    <w:rsid w:val="00E344E7"/>
    <w:rsid w:val="00E34715"/>
    <w:rsid w:val="00E3474F"/>
    <w:rsid w:val="00E34BB0"/>
    <w:rsid w:val="00E34C3B"/>
    <w:rsid w:val="00E34C43"/>
    <w:rsid w:val="00E34C9C"/>
    <w:rsid w:val="00E35082"/>
    <w:rsid w:val="00E351E4"/>
    <w:rsid w:val="00E35461"/>
    <w:rsid w:val="00E354D9"/>
    <w:rsid w:val="00E35762"/>
    <w:rsid w:val="00E35833"/>
    <w:rsid w:val="00E35AA9"/>
    <w:rsid w:val="00E35D06"/>
    <w:rsid w:val="00E35E2A"/>
    <w:rsid w:val="00E36122"/>
    <w:rsid w:val="00E36291"/>
    <w:rsid w:val="00E3633A"/>
    <w:rsid w:val="00E36353"/>
    <w:rsid w:val="00E3646E"/>
    <w:rsid w:val="00E36563"/>
    <w:rsid w:val="00E366ED"/>
    <w:rsid w:val="00E368AC"/>
    <w:rsid w:val="00E368C3"/>
    <w:rsid w:val="00E36A5E"/>
    <w:rsid w:val="00E36AF3"/>
    <w:rsid w:val="00E36B72"/>
    <w:rsid w:val="00E36C13"/>
    <w:rsid w:val="00E36C6C"/>
    <w:rsid w:val="00E36C94"/>
    <w:rsid w:val="00E36D4C"/>
    <w:rsid w:val="00E36D5C"/>
    <w:rsid w:val="00E36DC9"/>
    <w:rsid w:val="00E36E0C"/>
    <w:rsid w:val="00E36FB8"/>
    <w:rsid w:val="00E37440"/>
    <w:rsid w:val="00E377E3"/>
    <w:rsid w:val="00E379F5"/>
    <w:rsid w:val="00E37B0D"/>
    <w:rsid w:val="00E37B2F"/>
    <w:rsid w:val="00E37C3F"/>
    <w:rsid w:val="00E37C7D"/>
    <w:rsid w:val="00E37CA2"/>
    <w:rsid w:val="00E37F31"/>
    <w:rsid w:val="00E37FBC"/>
    <w:rsid w:val="00E402F1"/>
    <w:rsid w:val="00E4055E"/>
    <w:rsid w:val="00E40581"/>
    <w:rsid w:val="00E407FB"/>
    <w:rsid w:val="00E408DD"/>
    <w:rsid w:val="00E409DB"/>
    <w:rsid w:val="00E40C5C"/>
    <w:rsid w:val="00E40F49"/>
    <w:rsid w:val="00E4135D"/>
    <w:rsid w:val="00E414FF"/>
    <w:rsid w:val="00E41544"/>
    <w:rsid w:val="00E415E2"/>
    <w:rsid w:val="00E41740"/>
    <w:rsid w:val="00E4175A"/>
    <w:rsid w:val="00E418EB"/>
    <w:rsid w:val="00E41964"/>
    <w:rsid w:val="00E41A16"/>
    <w:rsid w:val="00E41CE5"/>
    <w:rsid w:val="00E41D28"/>
    <w:rsid w:val="00E41E6A"/>
    <w:rsid w:val="00E41FE5"/>
    <w:rsid w:val="00E420E9"/>
    <w:rsid w:val="00E42139"/>
    <w:rsid w:val="00E42224"/>
    <w:rsid w:val="00E42397"/>
    <w:rsid w:val="00E423CB"/>
    <w:rsid w:val="00E42892"/>
    <w:rsid w:val="00E429B4"/>
    <w:rsid w:val="00E42A8E"/>
    <w:rsid w:val="00E42BFB"/>
    <w:rsid w:val="00E42C52"/>
    <w:rsid w:val="00E42C61"/>
    <w:rsid w:val="00E42E5F"/>
    <w:rsid w:val="00E43060"/>
    <w:rsid w:val="00E43504"/>
    <w:rsid w:val="00E4354C"/>
    <w:rsid w:val="00E4364B"/>
    <w:rsid w:val="00E436E4"/>
    <w:rsid w:val="00E4380A"/>
    <w:rsid w:val="00E43A29"/>
    <w:rsid w:val="00E44015"/>
    <w:rsid w:val="00E44072"/>
    <w:rsid w:val="00E4407D"/>
    <w:rsid w:val="00E4416E"/>
    <w:rsid w:val="00E4419B"/>
    <w:rsid w:val="00E441CA"/>
    <w:rsid w:val="00E441EB"/>
    <w:rsid w:val="00E442E3"/>
    <w:rsid w:val="00E44374"/>
    <w:rsid w:val="00E443C4"/>
    <w:rsid w:val="00E44413"/>
    <w:rsid w:val="00E4443D"/>
    <w:rsid w:val="00E44563"/>
    <w:rsid w:val="00E44575"/>
    <w:rsid w:val="00E445B3"/>
    <w:rsid w:val="00E447F1"/>
    <w:rsid w:val="00E44823"/>
    <w:rsid w:val="00E44B3C"/>
    <w:rsid w:val="00E44B6E"/>
    <w:rsid w:val="00E44C91"/>
    <w:rsid w:val="00E44CC2"/>
    <w:rsid w:val="00E4517D"/>
    <w:rsid w:val="00E453FC"/>
    <w:rsid w:val="00E4572F"/>
    <w:rsid w:val="00E45928"/>
    <w:rsid w:val="00E45953"/>
    <w:rsid w:val="00E45975"/>
    <w:rsid w:val="00E45A9A"/>
    <w:rsid w:val="00E45AFA"/>
    <w:rsid w:val="00E45B0D"/>
    <w:rsid w:val="00E45CC6"/>
    <w:rsid w:val="00E45D84"/>
    <w:rsid w:val="00E45F2B"/>
    <w:rsid w:val="00E460FE"/>
    <w:rsid w:val="00E461C2"/>
    <w:rsid w:val="00E463B8"/>
    <w:rsid w:val="00E46767"/>
    <w:rsid w:val="00E46A7E"/>
    <w:rsid w:val="00E46A9F"/>
    <w:rsid w:val="00E46B4D"/>
    <w:rsid w:val="00E4703D"/>
    <w:rsid w:val="00E4713D"/>
    <w:rsid w:val="00E47218"/>
    <w:rsid w:val="00E472FC"/>
    <w:rsid w:val="00E4749B"/>
    <w:rsid w:val="00E47629"/>
    <w:rsid w:val="00E476A0"/>
    <w:rsid w:val="00E4776B"/>
    <w:rsid w:val="00E47878"/>
    <w:rsid w:val="00E47896"/>
    <w:rsid w:val="00E47906"/>
    <w:rsid w:val="00E4792E"/>
    <w:rsid w:val="00E479A8"/>
    <w:rsid w:val="00E479C7"/>
    <w:rsid w:val="00E47A91"/>
    <w:rsid w:val="00E47BC2"/>
    <w:rsid w:val="00E47C38"/>
    <w:rsid w:val="00E47CC7"/>
    <w:rsid w:val="00E47CE5"/>
    <w:rsid w:val="00E47DA0"/>
    <w:rsid w:val="00E47DE9"/>
    <w:rsid w:val="00E47F1D"/>
    <w:rsid w:val="00E5008F"/>
    <w:rsid w:val="00E500EE"/>
    <w:rsid w:val="00E50343"/>
    <w:rsid w:val="00E5063B"/>
    <w:rsid w:val="00E506B3"/>
    <w:rsid w:val="00E50741"/>
    <w:rsid w:val="00E508F4"/>
    <w:rsid w:val="00E5092F"/>
    <w:rsid w:val="00E50977"/>
    <w:rsid w:val="00E50B76"/>
    <w:rsid w:val="00E50CCD"/>
    <w:rsid w:val="00E50CFD"/>
    <w:rsid w:val="00E50DB6"/>
    <w:rsid w:val="00E50F1B"/>
    <w:rsid w:val="00E50FF3"/>
    <w:rsid w:val="00E5111A"/>
    <w:rsid w:val="00E511C2"/>
    <w:rsid w:val="00E511F9"/>
    <w:rsid w:val="00E5143A"/>
    <w:rsid w:val="00E5144E"/>
    <w:rsid w:val="00E51588"/>
    <w:rsid w:val="00E51729"/>
    <w:rsid w:val="00E517BC"/>
    <w:rsid w:val="00E518BB"/>
    <w:rsid w:val="00E519A4"/>
    <w:rsid w:val="00E51E18"/>
    <w:rsid w:val="00E52470"/>
    <w:rsid w:val="00E52506"/>
    <w:rsid w:val="00E52636"/>
    <w:rsid w:val="00E528C1"/>
    <w:rsid w:val="00E52943"/>
    <w:rsid w:val="00E52A93"/>
    <w:rsid w:val="00E52A9F"/>
    <w:rsid w:val="00E52AE0"/>
    <w:rsid w:val="00E52B4C"/>
    <w:rsid w:val="00E52D67"/>
    <w:rsid w:val="00E52D9F"/>
    <w:rsid w:val="00E52EEE"/>
    <w:rsid w:val="00E53194"/>
    <w:rsid w:val="00E53293"/>
    <w:rsid w:val="00E53462"/>
    <w:rsid w:val="00E53474"/>
    <w:rsid w:val="00E5360C"/>
    <w:rsid w:val="00E5362B"/>
    <w:rsid w:val="00E53971"/>
    <w:rsid w:val="00E539C7"/>
    <w:rsid w:val="00E53A83"/>
    <w:rsid w:val="00E53BE3"/>
    <w:rsid w:val="00E53EDD"/>
    <w:rsid w:val="00E53F91"/>
    <w:rsid w:val="00E54046"/>
    <w:rsid w:val="00E542B3"/>
    <w:rsid w:val="00E5430C"/>
    <w:rsid w:val="00E54526"/>
    <w:rsid w:val="00E54958"/>
    <w:rsid w:val="00E54A31"/>
    <w:rsid w:val="00E54A3D"/>
    <w:rsid w:val="00E54A70"/>
    <w:rsid w:val="00E54A80"/>
    <w:rsid w:val="00E54F44"/>
    <w:rsid w:val="00E55171"/>
    <w:rsid w:val="00E551A6"/>
    <w:rsid w:val="00E5521F"/>
    <w:rsid w:val="00E5538E"/>
    <w:rsid w:val="00E55458"/>
    <w:rsid w:val="00E554A5"/>
    <w:rsid w:val="00E555DB"/>
    <w:rsid w:val="00E556BB"/>
    <w:rsid w:val="00E55A05"/>
    <w:rsid w:val="00E55DB7"/>
    <w:rsid w:val="00E55E0C"/>
    <w:rsid w:val="00E56292"/>
    <w:rsid w:val="00E56580"/>
    <w:rsid w:val="00E566E1"/>
    <w:rsid w:val="00E5679D"/>
    <w:rsid w:val="00E568A9"/>
    <w:rsid w:val="00E569A9"/>
    <w:rsid w:val="00E56A1A"/>
    <w:rsid w:val="00E56A21"/>
    <w:rsid w:val="00E56A72"/>
    <w:rsid w:val="00E56CAA"/>
    <w:rsid w:val="00E56D61"/>
    <w:rsid w:val="00E56DE5"/>
    <w:rsid w:val="00E56EF3"/>
    <w:rsid w:val="00E56F2C"/>
    <w:rsid w:val="00E56F6F"/>
    <w:rsid w:val="00E57065"/>
    <w:rsid w:val="00E5712B"/>
    <w:rsid w:val="00E57248"/>
    <w:rsid w:val="00E5742A"/>
    <w:rsid w:val="00E5746E"/>
    <w:rsid w:val="00E574B5"/>
    <w:rsid w:val="00E57558"/>
    <w:rsid w:val="00E576FC"/>
    <w:rsid w:val="00E57703"/>
    <w:rsid w:val="00E5776B"/>
    <w:rsid w:val="00E577FE"/>
    <w:rsid w:val="00E57B64"/>
    <w:rsid w:val="00E57B6F"/>
    <w:rsid w:val="00E57B9A"/>
    <w:rsid w:val="00E57DC4"/>
    <w:rsid w:val="00E57E12"/>
    <w:rsid w:val="00E57F62"/>
    <w:rsid w:val="00E60091"/>
    <w:rsid w:val="00E6009A"/>
    <w:rsid w:val="00E600FA"/>
    <w:rsid w:val="00E60100"/>
    <w:rsid w:val="00E6010B"/>
    <w:rsid w:val="00E6064F"/>
    <w:rsid w:val="00E608F5"/>
    <w:rsid w:val="00E60B15"/>
    <w:rsid w:val="00E60B82"/>
    <w:rsid w:val="00E60C90"/>
    <w:rsid w:val="00E60DDD"/>
    <w:rsid w:val="00E610FB"/>
    <w:rsid w:val="00E61352"/>
    <w:rsid w:val="00E61465"/>
    <w:rsid w:val="00E615A3"/>
    <w:rsid w:val="00E61606"/>
    <w:rsid w:val="00E616D1"/>
    <w:rsid w:val="00E619AA"/>
    <w:rsid w:val="00E61B3B"/>
    <w:rsid w:val="00E61C49"/>
    <w:rsid w:val="00E61DC9"/>
    <w:rsid w:val="00E61E14"/>
    <w:rsid w:val="00E61F20"/>
    <w:rsid w:val="00E62117"/>
    <w:rsid w:val="00E621BA"/>
    <w:rsid w:val="00E6251B"/>
    <w:rsid w:val="00E62544"/>
    <w:rsid w:val="00E625AB"/>
    <w:rsid w:val="00E62840"/>
    <w:rsid w:val="00E62973"/>
    <w:rsid w:val="00E62D68"/>
    <w:rsid w:val="00E62EC3"/>
    <w:rsid w:val="00E62F85"/>
    <w:rsid w:val="00E6309C"/>
    <w:rsid w:val="00E631F6"/>
    <w:rsid w:val="00E6327A"/>
    <w:rsid w:val="00E63593"/>
    <w:rsid w:val="00E63681"/>
    <w:rsid w:val="00E6384B"/>
    <w:rsid w:val="00E638ED"/>
    <w:rsid w:val="00E63932"/>
    <w:rsid w:val="00E63D49"/>
    <w:rsid w:val="00E63DFE"/>
    <w:rsid w:val="00E6443C"/>
    <w:rsid w:val="00E64496"/>
    <w:rsid w:val="00E6454F"/>
    <w:rsid w:val="00E645EB"/>
    <w:rsid w:val="00E646FE"/>
    <w:rsid w:val="00E6470A"/>
    <w:rsid w:val="00E64796"/>
    <w:rsid w:val="00E64846"/>
    <w:rsid w:val="00E649B4"/>
    <w:rsid w:val="00E64B16"/>
    <w:rsid w:val="00E64B7A"/>
    <w:rsid w:val="00E64BAA"/>
    <w:rsid w:val="00E64CDB"/>
    <w:rsid w:val="00E64D30"/>
    <w:rsid w:val="00E64D6B"/>
    <w:rsid w:val="00E6500C"/>
    <w:rsid w:val="00E65197"/>
    <w:rsid w:val="00E651DB"/>
    <w:rsid w:val="00E65262"/>
    <w:rsid w:val="00E653A8"/>
    <w:rsid w:val="00E65400"/>
    <w:rsid w:val="00E654D9"/>
    <w:rsid w:val="00E654F9"/>
    <w:rsid w:val="00E656C1"/>
    <w:rsid w:val="00E6586E"/>
    <w:rsid w:val="00E658D9"/>
    <w:rsid w:val="00E65B97"/>
    <w:rsid w:val="00E65BCD"/>
    <w:rsid w:val="00E65DE9"/>
    <w:rsid w:val="00E660E4"/>
    <w:rsid w:val="00E66215"/>
    <w:rsid w:val="00E662D5"/>
    <w:rsid w:val="00E66336"/>
    <w:rsid w:val="00E6642E"/>
    <w:rsid w:val="00E66A63"/>
    <w:rsid w:val="00E66A86"/>
    <w:rsid w:val="00E66A87"/>
    <w:rsid w:val="00E66AA6"/>
    <w:rsid w:val="00E66B7F"/>
    <w:rsid w:val="00E66D78"/>
    <w:rsid w:val="00E66D7D"/>
    <w:rsid w:val="00E66ED7"/>
    <w:rsid w:val="00E671F1"/>
    <w:rsid w:val="00E672BF"/>
    <w:rsid w:val="00E6760A"/>
    <w:rsid w:val="00E67623"/>
    <w:rsid w:val="00E67655"/>
    <w:rsid w:val="00E676A3"/>
    <w:rsid w:val="00E676EA"/>
    <w:rsid w:val="00E67760"/>
    <w:rsid w:val="00E67D3C"/>
    <w:rsid w:val="00E67D75"/>
    <w:rsid w:val="00E67DD0"/>
    <w:rsid w:val="00E67E3F"/>
    <w:rsid w:val="00E701C4"/>
    <w:rsid w:val="00E70394"/>
    <w:rsid w:val="00E70399"/>
    <w:rsid w:val="00E7058F"/>
    <w:rsid w:val="00E70669"/>
    <w:rsid w:val="00E707B2"/>
    <w:rsid w:val="00E70805"/>
    <w:rsid w:val="00E70899"/>
    <w:rsid w:val="00E7099C"/>
    <w:rsid w:val="00E70AC7"/>
    <w:rsid w:val="00E70B0C"/>
    <w:rsid w:val="00E70BCC"/>
    <w:rsid w:val="00E70E47"/>
    <w:rsid w:val="00E70FB1"/>
    <w:rsid w:val="00E710E8"/>
    <w:rsid w:val="00E711BC"/>
    <w:rsid w:val="00E71250"/>
    <w:rsid w:val="00E71278"/>
    <w:rsid w:val="00E712F2"/>
    <w:rsid w:val="00E71311"/>
    <w:rsid w:val="00E713E3"/>
    <w:rsid w:val="00E71514"/>
    <w:rsid w:val="00E715A6"/>
    <w:rsid w:val="00E716BB"/>
    <w:rsid w:val="00E716F6"/>
    <w:rsid w:val="00E71755"/>
    <w:rsid w:val="00E7177C"/>
    <w:rsid w:val="00E7182D"/>
    <w:rsid w:val="00E719CF"/>
    <w:rsid w:val="00E71A8A"/>
    <w:rsid w:val="00E71B2D"/>
    <w:rsid w:val="00E71B32"/>
    <w:rsid w:val="00E71BEF"/>
    <w:rsid w:val="00E71C18"/>
    <w:rsid w:val="00E71CDA"/>
    <w:rsid w:val="00E7205E"/>
    <w:rsid w:val="00E72068"/>
    <w:rsid w:val="00E72292"/>
    <w:rsid w:val="00E722ED"/>
    <w:rsid w:val="00E7245E"/>
    <w:rsid w:val="00E726D5"/>
    <w:rsid w:val="00E728A6"/>
    <w:rsid w:val="00E728F1"/>
    <w:rsid w:val="00E7295C"/>
    <w:rsid w:val="00E72B93"/>
    <w:rsid w:val="00E72D5F"/>
    <w:rsid w:val="00E72D90"/>
    <w:rsid w:val="00E72E0C"/>
    <w:rsid w:val="00E72E69"/>
    <w:rsid w:val="00E72F5A"/>
    <w:rsid w:val="00E72FBF"/>
    <w:rsid w:val="00E73127"/>
    <w:rsid w:val="00E73166"/>
    <w:rsid w:val="00E7337B"/>
    <w:rsid w:val="00E735C4"/>
    <w:rsid w:val="00E7365D"/>
    <w:rsid w:val="00E736BD"/>
    <w:rsid w:val="00E739FA"/>
    <w:rsid w:val="00E73C40"/>
    <w:rsid w:val="00E73D61"/>
    <w:rsid w:val="00E73D6A"/>
    <w:rsid w:val="00E73D79"/>
    <w:rsid w:val="00E73DD6"/>
    <w:rsid w:val="00E73E14"/>
    <w:rsid w:val="00E73FA2"/>
    <w:rsid w:val="00E74109"/>
    <w:rsid w:val="00E743EC"/>
    <w:rsid w:val="00E744AF"/>
    <w:rsid w:val="00E74614"/>
    <w:rsid w:val="00E7492B"/>
    <w:rsid w:val="00E74940"/>
    <w:rsid w:val="00E74A8F"/>
    <w:rsid w:val="00E74D71"/>
    <w:rsid w:val="00E74E7B"/>
    <w:rsid w:val="00E75509"/>
    <w:rsid w:val="00E7553E"/>
    <w:rsid w:val="00E75607"/>
    <w:rsid w:val="00E75687"/>
    <w:rsid w:val="00E756B1"/>
    <w:rsid w:val="00E757CC"/>
    <w:rsid w:val="00E758AB"/>
    <w:rsid w:val="00E75912"/>
    <w:rsid w:val="00E75A06"/>
    <w:rsid w:val="00E75AA1"/>
    <w:rsid w:val="00E75BA2"/>
    <w:rsid w:val="00E75C09"/>
    <w:rsid w:val="00E75C42"/>
    <w:rsid w:val="00E75CA8"/>
    <w:rsid w:val="00E75CF7"/>
    <w:rsid w:val="00E75E29"/>
    <w:rsid w:val="00E75E54"/>
    <w:rsid w:val="00E75EF7"/>
    <w:rsid w:val="00E75EFE"/>
    <w:rsid w:val="00E7620E"/>
    <w:rsid w:val="00E76294"/>
    <w:rsid w:val="00E76409"/>
    <w:rsid w:val="00E76488"/>
    <w:rsid w:val="00E764C6"/>
    <w:rsid w:val="00E76524"/>
    <w:rsid w:val="00E767DF"/>
    <w:rsid w:val="00E767F6"/>
    <w:rsid w:val="00E768C0"/>
    <w:rsid w:val="00E768E2"/>
    <w:rsid w:val="00E769AD"/>
    <w:rsid w:val="00E76A21"/>
    <w:rsid w:val="00E76C60"/>
    <w:rsid w:val="00E76D4F"/>
    <w:rsid w:val="00E77030"/>
    <w:rsid w:val="00E7706E"/>
    <w:rsid w:val="00E77317"/>
    <w:rsid w:val="00E773E5"/>
    <w:rsid w:val="00E773EA"/>
    <w:rsid w:val="00E77461"/>
    <w:rsid w:val="00E7749A"/>
    <w:rsid w:val="00E77680"/>
    <w:rsid w:val="00E77701"/>
    <w:rsid w:val="00E7779F"/>
    <w:rsid w:val="00E777B1"/>
    <w:rsid w:val="00E777C6"/>
    <w:rsid w:val="00E777D4"/>
    <w:rsid w:val="00E77AD5"/>
    <w:rsid w:val="00E77BD5"/>
    <w:rsid w:val="00E77DA7"/>
    <w:rsid w:val="00E77F98"/>
    <w:rsid w:val="00E8004C"/>
    <w:rsid w:val="00E802A2"/>
    <w:rsid w:val="00E802A6"/>
    <w:rsid w:val="00E80376"/>
    <w:rsid w:val="00E803BE"/>
    <w:rsid w:val="00E8043D"/>
    <w:rsid w:val="00E8054B"/>
    <w:rsid w:val="00E80592"/>
    <w:rsid w:val="00E805C6"/>
    <w:rsid w:val="00E8069F"/>
    <w:rsid w:val="00E80925"/>
    <w:rsid w:val="00E80B09"/>
    <w:rsid w:val="00E80B58"/>
    <w:rsid w:val="00E80C77"/>
    <w:rsid w:val="00E80D89"/>
    <w:rsid w:val="00E80FB8"/>
    <w:rsid w:val="00E8106D"/>
    <w:rsid w:val="00E81455"/>
    <w:rsid w:val="00E814F4"/>
    <w:rsid w:val="00E8156C"/>
    <w:rsid w:val="00E815F4"/>
    <w:rsid w:val="00E81795"/>
    <w:rsid w:val="00E818CA"/>
    <w:rsid w:val="00E818EF"/>
    <w:rsid w:val="00E819FC"/>
    <w:rsid w:val="00E81CE4"/>
    <w:rsid w:val="00E820FA"/>
    <w:rsid w:val="00E82171"/>
    <w:rsid w:val="00E821A5"/>
    <w:rsid w:val="00E82251"/>
    <w:rsid w:val="00E8236A"/>
    <w:rsid w:val="00E82373"/>
    <w:rsid w:val="00E823D2"/>
    <w:rsid w:val="00E823ED"/>
    <w:rsid w:val="00E82749"/>
    <w:rsid w:val="00E82875"/>
    <w:rsid w:val="00E8291E"/>
    <w:rsid w:val="00E82928"/>
    <w:rsid w:val="00E82962"/>
    <w:rsid w:val="00E82A97"/>
    <w:rsid w:val="00E82C26"/>
    <w:rsid w:val="00E82C8C"/>
    <w:rsid w:val="00E82CF0"/>
    <w:rsid w:val="00E82DA7"/>
    <w:rsid w:val="00E82EAD"/>
    <w:rsid w:val="00E830CB"/>
    <w:rsid w:val="00E831D1"/>
    <w:rsid w:val="00E8321E"/>
    <w:rsid w:val="00E83333"/>
    <w:rsid w:val="00E83630"/>
    <w:rsid w:val="00E836FC"/>
    <w:rsid w:val="00E83854"/>
    <w:rsid w:val="00E83880"/>
    <w:rsid w:val="00E839DD"/>
    <w:rsid w:val="00E83A36"/>
    <w:rsid w:val="00E83AC0"/>
    <w:rsid w:val="00E83B3A"/>
    <w:rsid w:val="00E83B8C"/>
    <w:rsid w:val="00E83E17"/>
    <w:rsid w:val="00E83FAD"/>
    <w:rsid w:val="00E83FBE"/>
    <w:rsid w:val="00E84014"/>
    <w:rsid w:val="00E840D3"/>
    <w:rsid w:val="00E84130"/>
    <w:rsid w:val="00E8414B"/>
    <w:rsid w:val="00E843BD"/>
    <w:rsid w:val="00E84511"/>
    <w:rsid w:val="00E8472B"/>
    <w:rsid w:val="00E84754"/>
    <w:rsid w:val="00E84829"/>
    <w:rsid w:val="00E849C4"/>
    <w:rsid w:val="00E849E4"/>
    <w:rsid w:val="00E84A9F"/>
    <w:rsid w:val="00E84BB0"/>
    <w:rsid w:val="00E84C38"/>
    <w:rsid w:val="00E84E9A"/>
    <w:rsid w:val="00E8500F"/>
    <w:rsid w:val="00E85341"/>
    <w:rsid w:val="00E85652"/>
    <w:rsid w:val="00E858B5"/>
    <w:rsid w:val="00E858F9"/>
    <w:rsid w:val="00E85C3B"/>
    <w:rsid w:val="00E85CC4"/>
    <w:rsid w:val="00E85D91"/>
    <w:rsid w:val="00E85D95"/>
    <w:rsid w:val="00E85E84"/>
    <w:rsid w:val="00E85F9A"/>
    <w:rsid w:val="00E85FA5"/>
    <w:rsid w:val="00E86319"/>
    <w:rsid w:val="00E8647A"/>
    <w:rsid w:val="00E86485"/>
    <w:rsid w:val="00E86496"/>
    <w:rsid w:val="00E864F1"/>
    <w:rsid w:val="00E86700"/>
    <w:rsid w:val="00E8675F"/>
    <w:rsid w:val="00E86825"/>
    <w:rsid w:val="00E868C0"/>
    <w:rsid w:val="00E86AB9"/>
    <w:rsid w:val="00E86C43"/>
    <w:rsid w:val="00E86D2B"/>
    <w:rsid w:val="00E87064"/>
    <w:rsid w:val="00E871E9"/>
    <w:rsid w:val="00E877B4"/>
    <w:rsid w:val="00E8788B"/>
    <w:rsid w:val="00E87B78"/>
    <w:rsid w:val="00E87C53"/>
    <w:rsid w:val="00E87D45"/>
    <w:rsid w:val="00E87D62"/>
    <w:rsid w:val="00E87D8A"/>
    <w:rsid w:val="00E87DB1"/>
    <w:rsid w:val="00E87E2B"/>
    <w:rsid w:val="00E87E95"/>
    <w:rsid w:val="00E90002"/>
    <w:rsid w:val="00E90006"/>
    <w:rsid w:val="00E90336"/>
    <w:rsid w:val="00E90461"/>
    <w:rsid w:val="00E904E4"/>
    <w:rsid w:val="00E90550"/>
    <w:rsid w:val="00E90667"/>
    <w:rsid w:val="00E907AC"/>
    <w:rsid w:val="00E90916"/>
    <w:rsid w:val="00E909B5"/>
    <w:rsid w:val="00E90AD9"/>
    <w:rsid w:val="00E90B4B"/>
    <w:rsid w:val="00E90EB9"/>
    <w:rsid w:val="00E90EE3"/>
    <w:rsid w:val="00E91127"/>
    <w:rsid w:val="00E9142A"/>
    <w:rsid w:val="00E9148B"/>
    <w:rsid w:val="00E914A2"/>
    <w:rsid w:val="00E9154F"/>
    <w:rsid w:val="00E916FB"/>
    <w:rsid w:val="00E91A33"/>
    <w:rsid w:val="00E91E6E"/>
    <w:rsid w:val="00E91EDD"/>
    <w:rsid w:val="00E91FAA"/>
    <w:rsid w:val="00E92033"/>
    <w:rsid w:val="00E92036"/>
    <w:rsid w:val="00E920A2"/>
    <w:rsid w:val="00E92228"/>
    <w:rsid w:val="00E922BB"/>
    <w:rsid w:val="00E92528"/>
    <w:rsid w:val="00E926DF"/>
    <w:rsid w:val="00E92863"/>
    <w:rsid w:val="00E9287C"/>
    <w:rsid w:val="00E92983"/>
    <w:rsid w:val="00E92DB0"/>
    <w:rsid w:val="00E92DF7"/>
    <w:rsid w:val="00E92DFF"/>
    <w:rsid w:val="00E92EA6"/>
    <w:rsid w:val="00E92EC3"/>
    <w:rsid w:val="00E92F18"/>
    <w:rsid w:val="00E930C7"/>
    <w:rsid w:val="00E931B0"/>
    <w:rsid w:val="00E931E8"/>
    <w:rsid w:val="00E9327E"/>
    <w:rsid w:val="00E932E2"/>
    <w:rsid w:val="00E93556"/>
    <w:rsid w:val="00E9355C"/>
    <w:rsid w:val="00E93645"/>
    <w:rsid w:val="00E9375B"/>
    <w:rsid w:val="00E937F3"/>
    <w:rsid w:val="00E937F8"/>
    <w:rsid w:val="00E938F3"/>
    <w:rsid w:val="00E93916"/>
    <w:rsid w:val="00E93AED"/>
    <w:rsid w:val="00E94276"/>
    <w:rsid w:val="00E94365"/>
    <w:rsid w:val="00E9451D"/>
    <w:rsid w:val="00E9457E"/>
    <w:rsid w:val="00E94651"/>
    <w:rsid w:val="00E94667"/>
    <w:rsid w:val="00E9494B"/>
    <w:rsid w:val="00E94A2F"/>
    <w:rsid w:val="00E94C44"/>
    <w:rsid w:val="00E94CA8"/>
    <w:rsid w:val="00E94F87"/>
    <w:rsid w:val="00E94FED"/>
    <w:rsid w:val="00E95013"/>
    <w:rsid w:val="00E950CF"/>
    <w:rsid w:val="00E95346"/>
    <w:rsid w:val="00E953A4"/>
    <w:rsid w:val="00E9544F"/>
    <w:rsid w:val="00E9554F"/>
    <w:rsid w:val="00E955D9"/>
    <w:rsid w:val="00E95658"/>
    <w:rsid w:val="00E95766"/>
    <w:rsid w:val="00E95810"/>
    <w:rsid w:val="00E959A7"/>
    <w:rsid w:val="00E95A22"/>
    <w:rsid w:val="00E95A9E"/>
    <w:rsid w:val="00E95AD6"/>
    <w:rsid w:val="00E95B58"/>
    <w:rsid w:val="00E95F28"/>
    <w:rsid w:val="00E960DB"/>
    <w:rsid w:val="00E96153"/>
    <w:rsid w:val="00E9629E"/>
    <w:rsid w:val="00E9630B"/>
    <w:rsid w:val="00E9658E"/>
    <w:rsid w:val="00E965F4"/>
    <w:rsid w:val="00E96671"/>
    <w:rsid w:val="00E96713"/>
    <w:rsid w:val="00E968BA"/>
    <w:rsid w:val="00E96932"/>
    <w:rsid w:val="00E96A30"/>
    <w:rsid w:val="00E96A85"/>
    <w:rsid w:val="00E96DE4"/>
    <w:rsid w:val="00E96E9F"/>
    <w:rsid w:val="00E971ED"/>
    <w:rsid w:val="00E97276"/>
    <w:rsid w:val="00E972E6"/>
    <w:rsid w:val="00E973F8"/>
    <w:rsid w:val="00E97A4B"/>
    <w:rsid w:val="00E97B2E"/>
    <w:rsid w:val="00E97B96"/>
    <w:rsid w:val="00E97BC0"/>
    <w:rsid w:val="00E97C87"/>
    <w:rsid w:val="00E97F9C"/>
    <w:rsid w:val="00E97FC5"/>
    <w:rsid w:val="00E97FFC"/>
    <w:rsid w:val="00EA05B1"/>
    <w:rsid w:val="00EA06D0"/>
    <w:rsid w:val="00EA0708"/>
    <w:rsid w:val="00EA07EB"/>
    <w:rsid w:val="00EA0937"/>
    <w:rsid w:val="00EA0B16"/>
    <w:rsid w:val="00EA0B1B"/>
    <w:rsid w:val="00EA0B20"/>
    <w:rsid w:val="00EA0B26"/>
    <w:rsid w:val="00EA0BCC"/>
    <w:rsid w:val="00EA0E3F"/>
    <w:rsid w:val="00EA0F75"/>
    <w:rsid w:val="00EA11C8"/>
    <w:rsid w:val="00EA139F"/>
    <w:rsid w:val="00EA13A8"/>
    <w:rsid w:val="00EA13B2"/>
    <w:rsid w:val="00EA1442"/>
    <w:rsid w:val="00EA1543"/>
    <w:rsid w:val="00EA19F3"/>
    <w:rsid w:val="00EA1A83"/>
    <w:rsid w:val="00EA1D08"/>
    <w:rsid w:val="00EA1D0E"/>
    <w:rsid w:val="00EA1DCF"/>
    <w:rsid w:val="00EA1E8E"/>
    <w:rsid w:val="00EA1F80"/>
    <w:rsid w:val="00EA2041"/>
    <w:rsid w:val="00EA214B"/>
    <w:rsid w:val="00EA222E"/>
    <w:rsid w:val="00EA2716"/>
    <w:rsid w:val="00EA285A"/>
    <w:rsid w:val="00EA2A54"/>
    <w:rsid w:val="00EA2A56"/>
    <w:rsid w:val="00EA2D31"/>
    <w:rsid w:val="00EA2DF3"/>
    <w:rsid w:val="00EA303D"/>
    <w:rsid w:val="00EA30F0"/>
    <w:rsid w:val="00EA31EE"/>
    <w:rsid w:val="00EA33A9"/>
    <w:rsid w:val="00EA3508"/>
    <w:rsid w:val="00EA354A"/>
    <w:rsid w:val="00EA371A"/>
    <w:rsid w:val="00EA3733"/>
    <w:rsid w:val="00EA3766"/>
    <w:rsid w:val="00EA377C"/>
    <w:rsid w:val="00EA3795"/>
    <w:rsid w:val="00EA38C1"/>
    <w:rsid w:val="00EA3930"/>
    <w:rsid w:val="00EA39F3"/>
    <w:rsid w:val="00EA3B02"/>
    <w:rsid w:val="00EA3C33"/>
    <w:rsid w:val="00EA3C5A"/>
    <w:rsid w:val="00EA3CAA"/>
    <w:rsid w:val="00EA3D0D"/>
    <w:rsid w:val="00EA3D65"/>
    <w:rsid w:val="00EA3FE9"/>
    <w:rsid w:val="00EA40C4"/>
    <w:rsid w:val="00EA4492"/>
    <w:rsid w:val="00EA4611"/>
    <w:rsid w:val="00EA462A"/>
    <w:rsid w:val="00EA46D6"/>
    <w:rsid w:val="00EA4966"/>
    <w:rsid w:val="00EA49C5"/>
    <w:rsid w:val="00EA4AA5"/>
    <w:rsid w:val="00EA4CEF"/>
    <w:rsid w:val="00EA4E12"/>
    <w:rsid w:val="00EA4E70"/>
    <w:rsid w:val="00EA4F5C"/>
    <w:rsid w:val="00EA4FE1"/>
    <w:rsid w:val="00EA503F"/>
    <w:rsid w:val="00EA514B"/>
    <w:rsid w:val="00EA52A2"/>
    <w:rsid w:val="00EA5309"/>
    <w:rsid w:val="00EA54BC"/>
    <w:rsid w:val="00EA54C0"/>
    <w:rsid w:val="00EA55D1"/>
    <w:rsid w:val="00EA5607"/>
    <w:rsid w:val="00EA566E"/>
    <w:rsid w:val="00EA5769"/>
    <w:rsid w:val="00EA5A18"/>
    <w:rsid w:val="00EA5AC3"/>
    <w:rsid w:val="00EA5B8A"/>
    <w:rsid w:val="00EA5BA5"/>
    <w:rsid w:val="00EA5BB6"/>
    <w:rsid w:val="00EA5C59"/>
    <w:rsid w:val="00EA5CE2"/>
    <w:rsid w:val="00EA6011"/>
    <w:rsid w:val="00EA60DE"/>
    <w:rsid w:val="00EA60E0"/>
    <w:rsid w:val="00EA61E9"/>
    <w:rsid w:val="00EA6351"/>
    <w:rsid w:val="00EA63F6"/>
    <w:rsid w:val="00EA6537"/>
    <w:rsid w:val="00EA67E4"/>
    <w:rsid w:val="00EA6A23"/>
    <w:rsid w:val="00EA6AD4"/>
    <w:rsid w:val="00EA6D80"/>
    <w:rsid w:val="00EA6F8A"/>
    <w:rsid w:val="00EA7038"/>
    <w:rsid w:val="00EA737B"/>
    <w:rsid w:val="00EA7547"/>
    <w:rsid w:val="00EA7738"/>
    <w:rsid w:val="00EA79F3"/>
    <w:rsid w:val="00EA7B53"/>
    <w:rsid w:val="00EA7CFD"/>
    <w:rsid w:val="00EA7E1F"/>
    <w:rsid w:val="00EB0055"/>
    <w:rsid w:val="00EB005A"/>
    <w:rsid w:val="00EB00CC"/>
    <w:rsid w:val="00EB00F5"/>
    <w:rsid w:val="00EB020C"/>
    <w:rsid w:val="00EB0234"/>
    <w:rsid w:val="00EB0795"/>
    <w:rsid w:val="00EB09B0"/>
    <w:rsid w:val="00EB0A1E"/>
    <w:rsid w:val="00EB0CA9"/>
    <w:rsid w:val="00EB0CD0"/>
    <w:rsid w:val="00EB0F42"/>
    <w:rsid w:val="00EB0F85"/>
    <w:rsid w:val="00EB1262"/>
    <w:rsid w:val="00EB1316"/>
    <w:rsid w:val="00EB13EC"/>
    <w:rsid w:val="00EB16BD"/>
    <w:rsid w:val="00EB18F4"/>
    <w:rsid w:val="00EB1AA6"/>
    <w:rsid w:val="00EB1AE4"/>
    <w:rsid w:val="00EB1EEC"/>
    <w:rsid w:val="00EB1F37"/>
    <w:rsid w:val="00EB1F71"/>
    <w:rsid w:val="00EB1F7F"/>
    <w:rsid w:val="00EB20AB"/>
    <w:rsid w:val="00EB22AD"/>
    <w:rsid w:val="00EB2585"/>
    <w:rsid w:val="00EB291B"/>
    <w:rsid w:val="00EB293F"/>
    <w:rsid w:val="00EB2A06"/>
    <w:rsid w:val="00EB2A76"/>
    <w:rsid w:val="00EB2AD3"/>
    <w:rsid w:val="00EB2AFA"/>
    <w:rsid w:val="00EB2B8C"/>
    <w:rsid w:val="00EB2C26"/>
    <w:rsid w:val="00EB2C42"/>
    <w:rsid w:val="00EB2CC3"/>
    <w:rsid w:val="00EB2E12"/>
    <w:rsid w:val="00EB2E4E"/>
    <w:rsid w:val="00EB2F68"/>
    <w:rsid w:val="00EB3077"/>
    <w:rsid w:val="00EB35A7"/>
    <w:rsid w:val="00EB35C7"/>
    <w:rsid w:val="00EB3618"/>
    <w:rsid w:val="00EB37E9"/>
    <w:rsid w:val="00EB38A3"/>
    <w:rsid w:val="00EB38AB"/>
    <w:rsid w:val="00EB3C03"/>
    <w:rsid w:val="00EB3C52"/>
    <w:rsid w:val="00EB3CB3"/>
    <w:rsid w:val="00EB3DF4"/>
    <w:rsid w:val="00EB3ED0"/>
    <w:rsid w:val="00EB3F55"/>
    <w:rsid w:val="00EB4203"/>
    <w:rsid w:val="00EB4235"/>
    <w:rsid w:val="00EB42A3"/>
    <w:rsid w:val="00EB43C5"/>
    <w:rsid w:val="00EB43DA"/>
    <w:rsid w:val="00EB4405"/>
    <w:rsid w:val="00EB47B8"/>
    <w:rsid w:val="00EB47E1"/>
    <w:rsid w:val="00EB4888"/>
    <w:rsid w:val="00EB4C1A"/>
    <w:rsid w:val="00EB5051"/>
    <w:rsid w:val="00EB515F"/>
    <w:rsid w:val="00EB5218"/>
    <w:rsid w:val="00EB52A2"/>
    <w:rsid w:val="00EB53A7"/>
    <w:rsid w:val="00EB55F9"/>
    <w:rsid w:val="00EB597E"/>
    <w:rsid w:val="00EB5B7A"/>
    <w:rsid w:val="00EB5B85"/>
    <w:rsid w:val="00EB600F"/>
    <w:rsid w:val="00EB613F"/>
    <w:rsid w:val="00EB614B"/>
    <w:rsid w:val="00EB61C4"/>
    <w:rsid w:val="00EB662E"/>
    <w:rsid w:val="00EB6845"/>
    <w:rsid w:val="00EB6956"/>
    <w:rsid w:val="00EB6C7D"/>
    <w:rsid w:val="00EB6CA0"/>
    <w:rsid w:val="00EB6D08"/>
    <w:rsid w:val="00EB6F01"/>
    <w:rsid w:val="00EB6F73"/>
    <w:rsid w:val="00EB7026"/>
    <w:rsid w:val="00EB7081"/>
    <w:rsid w:val="00EB70ED"/>
    <w:rsid w:val="00EB7203"/>
    <w:rsid w:val="00EB7327"/>
    <w:rsid w:val="00EB73AE"/>
    <w:rsid w:val="00EB73E4"/>
    <w:rsid w:val="00EB74CD"/>
    <w:rsid w:val="00EB7518"/>
    <w:rsid w:val="00EB754D"/>
    <w:rsid w:val="00EB7589"/>
    <w:rsid w:val="00EB7691"/>
    <w:rsid w:val="00EB7755"/>
    <w:rsid w:val="00EB77C9"/>
    <w:rsid w:val="00EB7877"/>
    <w:rsid w:val="00EB7907"/>
    <w:rsid w:val="00EB7AE8"/>
    <w:rsid w:val="00EB7DE4"/>
    <w:rsid w:val="00EB7E73"/>
    <w:rsid w:val="00EB7F78"/>
    <w:rsid w:val="00EB7F8A"/>
    <w:rsid w:val="00EC00B0"/>
    <w:rsid w:val="00EC015E"/>
    <w:rsid w:val="00EC02E5"/>
    <w:rsid w:val="00EC05AC"/>
    <w:rsid w:val="00EC0663"/>
    <w:rsid w:val="00EC06D8"/>
    <w:rsid w:val="00EC0746"/>
    <w:rsid w:val="00EC0789"/>
    <w:rsid w:val="00EC0818"/>
    <w:rsid w:val="00EC0863"/>
    <w:rsid w:val="00EC0898"/>
    <w:rsid w:val="00EC08B2"/>
    <w:rsid w:val="00EC0A81"/>
    <w:rsid w:val="00EC0BC5"/>
    <w:rsid w:val="00EC0BDB"/>
    <w:rsid w:val="00EC0EB1"/>
    <w:rsid w:val="00EC0F1E"/>
    <w:rsid w:val="00EC1018"/>
    <w:rsid w:val="00EC113B"/>
    <w:rsid w:val="00EC1428"/>
    <w:rsid w:val="00EC144E"/>
    <w:rsid w:val="00EC14BA"/>
    <w:rsid w:val="00EC183E"/>
    <w:rsid w:val="00EC1917"/>
    <w:rsid w:val="00EC1966"/>
    <w:rsid w:val="00EC1B93"/>
    <w:rsid w:val="00EC1B9D"/>
    <w:rsid w:val="00EC1F08"/>
    <w:rsid w:val="00EC21A4"/>
    <w:rsid w:val="00EC25F8"/>
    <w:rsid w:val="00EC2858"/>
    <w:rsid w:val="00EC2874"/>
    <w:rsid w:val="00EC2940"/>
    <w:rsid w:val="00EC2BE5"/>
    <w:rsid w:val="00EC2BFB"/>
    <w:rsid w:val="00EC2D31"/>
    <w:rsid w:val="00EC2EDB"/>
    <w:rsid w:val="00EC31FD"/>
    <w:rsid w:val="00EC3469"/>
    <w:rsid w:val="00EC35A8"/>
    <w:rsid w:val="00EC35F4"/>
    <w:rsid w:val="00EC3711"/>
    <w:rsid w:val="00EC38F3"/>
    <w:rsid w:val="00EC3DBA"/>
    <w:rsid w:val="00EC3DFD"/>
    <w:rsid w:val="00EC3EC1"/>
    <w:rsid w:val="00EC3FCC"/>
    <w:rsid w:val="00EC41A5"/>
    <w:rsid w:val="00EC42DC"/>
    <w:rsid w:val="00EC43CB"/>
    <w:rsid w:val="00EC44F6"/>
    <w:rsid w:val="00EC4650"/>
    <w:rsid w:val="00EC47E4"/>
    <w:rsid w:val="00EC47EE"/>
    <w:rsid w:val="00EC4873"/>
    <w:rsid w:val="00EC490B"/>
    <w:rsid w:val="00EC4942"/>
    <w:rsid w:val="00EC49D3"/>
    <w:rsid w:val="00EC4E0A"/>
    <w:rsid w:val="00EC4EB0"/>
    <w:rsid w:val="00EC4F1F"/>
    <w:rsid w:val="00EC502E"/>
    <w:rsid w:val="00EC52F7"/>
    <w:rsid w:val="00EC5309"/>
    <w:rsid w:val="00EC5357"/>
    <w:rsid w:val="00EC53F0"/>
    <w:rsid w:val="00EC56EA"/>
    <w:rsid w:val="00EC58DB"/>
    <w:rsid w:val="00EC5D1C"/>
    <w:rsid w:val="00EC5DA2"/>
    <w:rsid w:val="00EC5DC9"/>
    <w:rsid w:val="00EC5F1C"/>
    <w:rsid w:val="00EC5F8B"/>
    <w:rsid w:val="00EC602E"/>
    <w:rsid w:val="00EC6076"/>
    <w:rsid w:val="00EC61C5"/>
    <w:rsid w:val="00EC62C6"/>
    <w:rsid w:val="00EC64F9"/>
    <w:rsid w:val="00EC6627"/>
    <w:rsid w:val="00EC6AD5"/>
    <w:rsid w:val="00EC6B9C"/>
    <w:rsid w:val="00EC6BAE"/>
    <w:rsid w:val="00EC6C97"/>
    <w:rsid w:val="00EC7000"/>
    <w:rsid w:val="00EC7151"/>
    <w:rsid w:val="00EC7254"/>
    <w:rsid w:val="00EC72F5"/>
    <w:rsid w:val="00EC73BE"/>
    <w:rsid w:val="00EC73C8"/>
    <w:rsid w:val="00EC7493"/>
    <w:rsid w:val="00EC7557"/>
    <w:rsid w:val="00EC7A69"/>
    <w:rsid w:val="00EC7B82"/>
    <w:rsid w:val="00EC7CF5"/>
    <w:rsid w:val="00EC7D3B"/>
    <w:rsid w:val="00EC7D98"/>
    <w:rsid w:val="00EC7EAA"/>
    <w:rsid w:val="00EC7F48"/>
    <w:rsid w:val="00ED00E5"/>
    <w:rsid w:val="00ED0110"/>
    <w:rsid w:val="00ED0250"/>
    <w:rsid w:val="00ED0299"/>
    <w:rsid w:val="00ED02DD"/>
    <w:rsid w:val="00ED0327"/>
    <w:rsid w:val="00ED0387"/>
    <w:rsid w:val="00ED0609"/>
    <w:rsid w:val="00ED0613"/>
    <w:rsid w:val="00ED0615"/>
    <w:rsid w:val="00ED0835"/>
    <w:rsid w:val="00ED088C"/>
    <w:rsid w:val="00ED0A3F"/>
    <w:rsid w:val="00ED0D81"/>
    <w:rsid w:val="00ED11DF"/>
    <w:rsid w:val="00ED1353"/>
    <w:rsid w:val="00ED1663"/>
    <w:rsid w:val="00ED171E"/>
    <w:rsid w:val="00ED176A"/>
    <w:rsid w:val="00ED17DA"/>
    <w:rsid w:val="00ED198D"/>
    <w:rsid w:val="00ED1CFF"/>
    <w:rsid w:val="00ED1D8A"/>
    <w:rsid w:val="00ED1D9F"/>
    <w:rsid w:val="00ED1DE6"/>
    <w:rsid w:val="00ED2054"/>
    <w:rsid w:val="00ED21FB"/>
    <w:rsid w:val="00ED2213"/>
    <w:rsid w:val="00ED2282"/>
    <w:rsid w:val="00ED228B"/>
    <w:rsid w:val="00ED2348"/>
    <w:rsid w:val="00ED2502"/>
    <w:rsid w:val="00ED25D9"/>
    <w:rsid w:val="00ED2625"/>
    <w:rsid w:val="00ED285B"/>
    <w:rsid w:val="00ED2948"/>
    <w:rsid w:val="00ED295A"/>
    <w:rsid w:val="00ED2A2D"/>
    <w:rsid w:val="00ED2A30"/>
    <w:rsid w:val="00ED2C3E"/>
    <w:rsid w:val="00ED2CC5"/>
    <w:rsid w:val="00ED309F"/>
    <w:rsid w:val="00ED324A"/>
    <w:rsid w:val="00ED327A"/>
    <w:rsid w:val="00ED3617"/>
    <w:rsid w:val="00ED37AB"/>
    <w:rsid w:val="00ED3953"/>
    <w:rsid w:val="00ED3AAA"/>
    <w:rsid w:val="00ED3CFA"/>
    <w:rsid w:val="00ED3E02"/>
    <w:rsid w:val="00ED3FC7"/>
    <w:rsid w:val="00ED3FCD"/>
    <w:rsid w:val="00ED4009"/>
    <w:rsid w:val="00ED430E"/>
    <w:rsid w:val="00ED4349"/>
    <w:rsid w:val="00ED4479"/>
    <w:rsid w:val="00ED4601"/>
    <w:rsid w:val="00ED4854"/>
    <w:rsid w:val="00ED489B"/>
    <w:rsid w:val="00ED4945"/>
    <w:rsid w:val="00ED4996"/>
    <w:rsid w:val="00ED49EE"/>
    <w:rsid w:val="00ED4C00"/>
    <w:rsid w:val="00ED4C32"/>
    <w:rsid w:val="00ED4C34"/>
    <w:rsid w:val="00ED4C77"/>
    <w:rsid w:val="00ED4C9E"/>
    <w:rsid w:val="00ED4CBF"/>
    <w:rsid w:val="00ED4F7D"/>
    <w:rsid w:val="00ED50B2"/>
    <w:rsid w:val="00ED524E"/>
    <w:rsid w:val="00ED526E"/>
    <w:rsid w:val="00ED52F5"/>
    <w:rsid w:val="00ED5578"/>
    <w:rsid w:val="00ED58E5"/>
    <w:rsid w:val="00ED5977"/>
    <w:rsid w:val="00ED59A8"/>
    <w:rsid w:val="00ED5A10"/>
    <w:rsid w:val="00ED5AB1"/>
    <w:rsid w:val="00ED5B91"/>
    <w:rsid w:val="00ED5BF4"/>
    <w:rsid w:val="00ED5EEE"/>
    <w:rsid w:val="00ED5FFF"/>
    <w:rsid w:val="00ED6077"/>
    <w:rsid w:val="00ED6419"/>
    <w:rsid w:val="00ED64B8"/>
    <w:rsid w:val="00ED65B9"/>
    <w:rsid w:val="00ED6650"/>
    <w:rsid w:val="00ED66C0"/>
    <w:rsid w:val="00ED676B"/>
    <w:rsid w:val="00ED67FB"/>
    <w:rsid w:val="00ED6863"/>
    <w:rsid w:val="00ED6C11"/>
    <w:rsid w:val="00ED6E55"/>
    <w:rsid w:val="00ED7010"/>
    <w:rsid w:val="00ED70B9"/>
    <w:rsid w:val="00ED7284"/>
    <w:rsid w:val="00ED7351"/>
    <w:rsid w:val="00ED7458"/>
    <w:rsid w:val="00ED754B"/>
    <w:rsid w:val="00ED7591"/>
    <w:rsid w:val="00ED7677"/>
    <w:rsid w:val="00ED7753"/>
    <w:rsid w:val="00ED77F1"/>
    <w:rsid w:val="00ED7B11"/>
    <w:rsid w:val="00ED7BF0"/>
    <w:rsid w:val="00ED7CA0"/>
    <w:rsid w:val="00ED7CB9"/>
    <w:rsid w:val="00ED7D3E"/>
    <w:rsid w:val="00ED7EE0"/>
    <w:rsid w:val="00ED7F2C"/>
    <w:rsid w:val="00ED7F5A"/>
    <w:rsid w:val="00ED7FD4"/>
    <w:rsid w:val="00EE0034"/>
    <w:rsid w:val="00EE00E3"/>
    <w:rsid w:val="00EE013E"/>
    <w:rsid w:val="00EE0341"/>
    <w:rsid w:val="00EE03BC"/>
    <w:rsid w:val="00EE0442"/>
    <w:rsid w:val="00EE064C"/>
    <w:rsid w:val="00EE0685"/>
    <w:rsid w:val="00EE0832"/>
    <w:rsid w:val="00EE0910"/>
    <w:rsid w:val="00EE092C"/>
    <w:rsid w:val="00EE0B08"/>
    <w:rsid w:val="00EE0B26"/>
    <w:rsid w:val="00EE0BEC"/>
    <w:rsid w:val="00EE0E16"/>
    <w:rsid w:val="00EE0E65"/>
    <w:rsid w:val="00EE1108"/>
    <w:rsid w:val="00EE1230"/>
    <w:rsid w:val="00EE134D"/>
    <w:rsid w:val="00EE141A"/>
    <w:rsid w:val="00EE1475"/>
    <w:rsid w:val="00EE14A0"/>
    <w:rsid w:val="00EE1550"/>
    <w:rsid w:val="00EE1955"/>
    <w:rsid w:val="00EE1B32"/>
    <w:rsid w:val="00EE1C11"/>
    <w:rsid w:val="00EE1C5D"/>
    <w:rsid w:val="00EE1D5F"/>
    <w:rsid w:val="00EE1F72"/>
    <w:rsid w:val="00EE1FB6"/>
    <w:rsid w:val="00EE203B"/>
    <w:rsid w:val="00EE20F9"/>
    <w:rsid w:val="00EE2136"/>
    <w:rsid w:val="00EE21F6"/>
    <w:rsid w:val="00EE2305"/>
    <w:rsid w:val="00EE23AE"/>
    <w:rsid w:val="00EE248E"/>
    <w:rsid w:val="00EE25ED"/>
    <w:rsid w:val="00EE2699"/>
    <w:rsid w:val="00EE28F8"/>
    <w:rsid w:val="00EE291E"/>
    <w:rsid w:val="00EE2A0D"/>
    <w:rsid w:val="00EE2A38"/>
    <w:rsid w:val="00EE2B45"/>
    <w:rsid w:val="00EE2D3B"/>
    <w:rsid w:val="00EE2E25"/>
    <w:rsid w:val="00EE2F3E"/>
    <w:rsid w:val="00EE30AA"/>
    <w:rsid w:val="00EE316C"/>
    <w:rsid w:val="00EE334C"/>
    <w:rsid w:val="00EE3531"/>
    <w:rsid w:val="00EE3658"/>
    <w:rsid w:val="00EE37A0"/>
    <w:rsid w:val="00EE383D"/>
    <w:rsid w:val="00EE38F0"/>
    <w:rsid w:val="00EE3A11"/>
    <w:rsid w:val="00EE3F8A"/>
    <w:rsid w:val="00EE4158"/>
    <w:rsid w:val="00EE418A"/>
    <w:rsid w:val="00EE41EE"/>
    <w:rsid w:val="00EE43A2"/>
    <w:rsid w:val="00EE43E8"/>
    <w:rsid w:val="00EE455E"/>
    <w:rsid w:val="00EE45FB"/>
    <w:rsid w:val="00EE474F"/>
    <w:rsid w:val="00EE476A"/>
    <w:rsid w:val="00EE487C"/>
    <w:rsid w:val="00EE49F1"/>
    <w:rsid w:val="00EE4A24"/>
    <w:rsid w:val="00EE4D75"/>
    <w:rsid w:val="00EE4F3E"/>
    <w:rsid w:val="00EE5044"/>
    <w:rsid w:val="00EE515D"/>
    <w:rsid w:val="00EE529B"/>
    <w:rsid w:val="00EE5312"/>
    <w:rsid w:val="00EE53DF"/>
    <w:rsid w:val="00EE54B9"/>
    <w:rsid w:val="00EE5591"/>
    <w:rsid w:val="00EE581C"/>
    <w:rsid w:val="00EE5B47"/>
    <w:rsid w:val="00EE5FC2"/>
    <w:rsid w:val="00EE60F3"/>
    <w:rsid w:val="00EE61D8"/>
    <w:rsid w:val="00EE628A"/>
    <w:rsid w:val="00EE662E"/>
    <w:rsid w:val="00EE6A83"/>
    <w:rsid w:val="00EE6C07"/>
    <w:rsid w:val="00EE6ED5"/>
    <w:rsid w:val="00EE6F51"/>
    <w:rsid w:val="00EE7068"/>
    <w:rsid w:val="00EE744C"/>
    <w:rsid w:val="00EE7514"/>
    <w:rsid w:val="00EE762C"/>
    <w:rsid w:val="00EE7704"/>
    <w:rsid w:val="00EE777B"/>
    <w:rsid w:val="00EE7D09"/>
    <w:rsid w:val="00EE7D3A"/>
    <w:rsid w:val="00EF00E9"/>
    <w:rsid w:val="00EF0501"/>
    <w:rsid w:val="00EF0587"/>
    <w:rsid w:val="00EF0683"/>
    <w:rsid w:val="00EF0747"/>
    <w:rsid w:val="00EF075F"/>
    <w:rsid w:val="00EF0AEC"/>
    <w:rsid w:val="00EF0CE5"/>
    <w:rsid w:val="00EF0D6C"/>
    <w:rsid w:val="00EF0EAD"/>
    <w:rsid w:val="00EF0F2D"/>
    <w:rsid w:val="00EF0F8E"/>
    <w:rsid w:val="00EF0FF1"/>
    <w:rsid w:val="00EF1275"/>
    <w:rsid w:val="00EF12AD"/>
    <w:rsid w:val="00EF12D2"/>
    <w:rsid w:val="00EF14E1"/>
    <w:rsid w:val="00EF1534"/>
    <w:rsid w:val="00EF161F"/>
    <w:rsid w:val="00EF16FD"/>
    <w:rsid w:val="00EF1706"/>
    <w:rsid w:val="00EF177C"/>
    <w:rsid w:val="00EF1917"/>
    <w:rsid w:val="00EF1AC7"/>
    <w:rsid w:val="00EF1BA9"/>
    <w:rsid w:val="00EF1E2D"/>
    <w:rsid w:val="00EF1E67"/>
    <w:rsid w:val="00EF20E1"/>
    <w:rsid w:val="00EF2446"/>
    <w:rsid w:val="00EF250C"/>
    <w:rsid w:val="00EF263C"/>
    <w:rsid w:val="00EF2939"/>
    <w:rsid w:val="00EF2BDB"/>
    <w:rsid w:val="00EF2CA9"/>
    <w:rsid w:val="00EF2CFA"/>
    <w:rsid w:val="00EF2D10"/>
    <w:rsid w:val="00EF2D37"/>
    <w:rsid w:val="00EF2E46"/>
    <w:rsid w:val="00EF2EA9"/>
    <w:rsid w:val="00EF2FA0"/>
    <w:rsid w:val="00EF30CE"/>
    <w:rsid w:val="00EF3118"/>
    <w:rsid w:val="00EF31FB"/>
    <w:rsid w:val="00EF31FF"/>
    <w:rsid w:val="00EF3422"/>
    <w:rsid w:val="00EF3517"/>
    <w:rsid w:val="00EF3552"/>
    <w:rsid w:val="00EF3629"/>
    <w:rsid w:val="00EF375A"/>
    <w:rsid w:val="00EF37CE"/>
    <w:rsid w:val="00EF37DC"/>
    <w:rsid w:val="00EF39C8"/>
    <w:rsid w:val="00EF3B05"/>
    <w:rsid w:val="00EF3BAA"/>
    <w:rsid w:val="00EF3C46"/>
    <w:rsid w:val="00EF3F21"/>
    <w:rsid w:val="00EF403E"/>
    <w:rsid w:val="00EF4167"/>
    <w:rsid w:val="00EF42EA"/>
    <w:rsid w:val="00EF4493"/>
    <w:rsid w:val="00EF4765"/>
    <w:rsid w:val="00EF47FA"/>
    <w:rsid w:val="00EF4825"/>
    <w:rsid w:val="00EF4856"/>
    <w:rsid w:val="00EF488A"/>
    <w:rsid w:val="00EF48C5"/>
    <w:rsid w:val="00EF49A5"/>
    <w:rsid w:val="00EF49F4"/>
    <w:rsid w:val="00EF4A24"/>
    <w:rsid w:val="00EF4CC4"/>
    <w:rsid w:val="00EF4E61"/>
    <w:rsid w:val="00EF50E0"/>
    <w:rsid w:val="00EF53B8"/>
    <w:rsid w:val="00EF54B7"/>
    <w:rsid w:val="00EF54C6"/>
    <w:rsid w:val="00EF552C"/>
    <w:rsid w:val="00EF58AE"/>
    <w:rsid w:val="00EF5946"/>
    <w:rsid w:val="00EF5990"/>
    <w:rsid w:val="00EF599B"/>
    <w:rsid w:val="00EF5CA2"/>
    <w:rsid w:val="00EF5DAA"/>
    <w:rsid w:val="00EF5DE1"/>
    <w:rsid w:val="00EF5EC0"/>
    <w:rsid w:val="00EF5EE3"/>
    <w:rsid w:val="00EF612B"/>
    <w:rsid w:val="00EF618F"/>
    <w:rsid w:val="00EF61C2"/>
    <w:rsid w:val="00EF6239"/>
    <w:rsid w:val="00EF62EF"/>
    <w:rsid w:val="00EF648B"/>
    <w:rsid w:val="00EF6591"/>
    <w:rsid w:val="00EF65A1"/>
    <w:rsid w:val="00EF6603"/>
    <w:rsid w:val="00EF6829"/>
    <w:rsid w:val="00EF69AC"/>
    <w:rsid w:val="00EF6A4F"/>
    <w:rsid w:val="00EF6AEE"/>
    <w:rsid w:val="00EF6C02"/>
    <w:rsid w:val="00EF706B"/>
    <w:rsid w:val="00EF7135"/>
    <w:rsid w:val="00EF71AC"/>
    <w:rsid w:val="00EF73BF"/>
    <w:rsid w:val="00EF796D"/>
    <w:rsid w:val="00EF7A8C"/>
    <w:rsid w:val="00EF7C40"/>
    <w:rsid w:val="00EF7E3E"/>
    <w:rsid w:val="00EF7FEE"/>
    <w:rsid w:val="00F00144"/>
    <w:rsid w:val="00F00219"/>
    <w:rsid w:val="00F004D9"/>
    <w:rsid w:val="00F00575"/>
    <w:rsid w:val="00F0081D"/>
    <w:rsid w:val="00F00862"/>
    <w:rsid w:val="00F00960"/>
    <w:rsid w:val="00F009C4"/>
    <w:rsid w:val="00F00E41"/>
    <w:rsid w:val="00F00FCD"/>
    <w:rsid w:val="00F010AF"/>
    <w:rsid w:val="00F0128A"/>
    <w:rsid w:val="00F013FA"/>
    <w:rsid w:val="00F014F1"/>
    <w:rsid w:val="00F01746"/>
    <w:rsid w:val="00F01789"/>
    <w:rsid w:val="00F017AE"/>
    <w:rsid w:val="00F01840"/>
    <w:rsid w:val="00F01BBA"/>
    <w:rsid w:val="00F01BBF"/>
    <w:rsid w:val="00F01C72"/>
    <w:rsid w:val="00F01E3A"/>
    <w:rsid w:val="00F01E89"/>
    <w:rsid w:val="00F01F83"/>
    <w:rsid w:val="00F01FF9"/>
    <w:rsid w:val="00F02038"/>
    <w:rsid w:val="00F0207A"/>
    <w:rsid w:val="00F02105"/>
    <w:rsid w:val="00F023E3"/>
    <w:rsid w:val="00F0268D"/>
    <w:rsid w:val="00F02779"/>
    <w:rsid w:val="00F027F9"/>
    <w:rsid w:val="00F02914"/>
    <w:rsid w:val="00F02A53"/>
    <w:rsid w:val="00F02D2C"/>
    <w:rsid w:val="00F02D63"/>
    <w:rsid w:val="00F02D71"/>
    <w:rsid w:val="00F02E21"/>
    <w:rsid w:val="00F02FED"/>
    <w:rsid w:val="00F03069"/>
    <w:rsid w:val="00F03075"/>
    <w:rsid w:val="00F0314A"/>
    <w:rsid w:val="00F03238"/>
    <w:rsid w:val="00F0332C"/>
    <w:rsid w:val="00F03763"/>
    <w:rsid w:val="00F037C8"/>
    <w:rsid w:val="00F038A8"/>
    <w:rsid w:val="00F038F3"/>
    <w:rsid w:val="00F03A71"/>
    <w:rsid w:val="00F03C2E"/>
    <w:rsid w:val="00F03CB7"/>
    <w:rsid w:val="00F03F01"/>
    <w:rsid w:val="00F04348"/>
    <w:rsid w:val="00F04395"/>
    <w:rsid w:val="00F0461D"/>
    <w:rsid w:val="00F04890"/>
    <w:rsid w:val="00F04899"/>
    <w:rsid w:val="00F049FC"/>
    <w:rsid w:val="00F04B80"/>
    <w:rsid w:val="00F04DE2"/>
    <w:rsid w:val="00F04E87"/>
    <w:rsid w:val="00F04EA6"/>
    <w:rsid w:val="00F04F42"/>
    <w:rsid w:val="00F04F7B"/>
    <w:rsid w:val="00F0529C"/>
    <w:rsid w:val="00F056A4"/>
    <w:rsid w:val="00F05A45"/>
    <w:rsid w:val="00F05AA1"/>
    <w:rsid w:val="00F05CC3"/>
    <w:rsid w:val="00F05CF5"/>
    <w:rsid w:val="00F05F81"/>
    <w:rsid w:val="00F0615A"/>
    <w:rsid w:val="00F0618E"/>
    <w:rsid w:val="00F0645C"/>
    <w:rsid w:val="00F064D0"/>
    <w:rsid w:val="00F06508"/>
    <w:rsid w:val="00F065F6"/>
    <w:rsid w:val="00F06671"/>
    <w:rsid w:val="00F06D2B"/>
    <w:rsid w:val="00F070EC"/>
    <w:rsid w:val="00F070F9"/>
    <w:rsid w:val="00F07443"/>
    <w:rsid w:val="00F0752F"/>
    <w:rsid w:val="00F07780"/>
    <w:rsid w:val="00F07934"/>
    <w:rsid w:val="00F079CF"/>
    <w:rsid w:val="00F07A6A"/>
    <w:rsid w:val="00F07D05"/>
    <w:rsid w:val="00F07D5A"/>
    <w:rsid w:val="00F07E86"/>
    <w:rsid w:val="00F07F9D"/>
    <w:rsid w:val="00F10040"/>
    <w:rsid w:val="00F100FF"/>
    <w:rsid w:val="00F101F4"/>
    <w:rsid w:val="00F10282"/>
    <w:rsid w:val="00F106CC"/>
    <w:rsid w:val="00F107A1"/>
    <w:rsid w:val="00F10DA6"/>
    <w:rsid w:val="00F10DEE"/>
    <w:rsid w:val="00F10DFC"/>
    <w:rsid w:val="00F110CD"/>
    <w:rsid w:val="00F110CF"/>
    <w:rsid w:val="00F11540"/>
    <w:rsid w:val="00F11669"/>
    <w:rsid w:val="00F1193A"/>
    <w:rsid w:val="00F11962"/>
    <w:rsid w:val="00F11A09"/>
    <w:rsid w:val="00F11A8F"/>
    <w:rsid w:val="00F11B66"/>
    <w:rsid w:val="00F11D09"/>
    <w:rsid w:val="00F11DFF"/>
    <w:rsid w:val="00F11F77"/>
    <w:rsid w:val="00F1201C"/>
    <w:rsid w:val="00F12267"/>
    <w:rsid w:val="00F122B8"/>
    <w:rsid w:val="00F124D6"/>
    <w:rsid w:val="00F1254D"/>
    <w:rsid w:val="00F126A0"/>
    <w:rsid w:val="00F126A9"/>
    <w:rsid w:val="00F126CB"/>
    <w:rsid w:val="00F12744"/>
    <w:rsid w:val="00F13036"/>
    <w:rsid w:val="00F1307C"/>
    <w:rsid w:val="00F13092"/>
    <w:rsid w:val="00F131BD"/>
    <w:rsid w:val="00F13368"/>
    <w:rsid w:val="00F13411"/>
    <w:rsid w:val="00F13493"/>
    <w:rsid w:val="00F1377B"/>
    <w:rsid w:val="00F13881"/>
    <w:rsid w:val="00F138D2"/>
    <w:rsid w:val="00F13999"/>
    <w:rsid w:val="00F13C5B"/>
    <w:rsid w:val="00F13D3E"/>
    <w:rsid w:val="00F13D66"/>
    <w:rsid w:val="00F13D91"/>
    <w:rsid w:val="00F13DDF"/>
    <w:rsid w:val="00F13E71"/>
    <w:rsid w:val="00F14093"/>
    <w:rsid w:val="00F140B9"/>
    <w:rsid w:val="00F141B1"/>
    <w:rsid w:val="00F142B9"/>
    <w:rsid w:val="00F144A4"/>
    <w:rsid w:val="00F1450B"/>
    <w:rsid w:val="00F14533"/>
    <w:rsid w:val="00F147E4"/>
    <w:rsid w:val="00F149AA"/>
    <w:rsid w:val="00F14A29"/>
    <w:rsid w:val="00F14D1D"/>
    <w:rsid w:val="00F14EEF"/>
    <w:rsid w:val="00F14F69"/>
    <w:rsid w:val="00F14FA1"/>
    <w:rsid w:val="00F150F4"/>
    <w:rsid w:val="00F1514B"/>
    <w:rsid w:val="00F151EC"/>
    <w:rsid w:val="00F15265"/>
    <w:rsid w:val="00F152FC"/>
    <w:rsid w:val="00F153B0"/>
    <w:rsid w:val="00F15404"/>
    <w:rsid w:val="00F1546C"/>
    <w:rsid w:val="00F155E8"/>
    <w:rsid w:val="00F157E7"/>
    <w:rsid w:val="00F157EC"/>
    <w:rsid w:val="00F1591C"/>
    <w:rsid w:val="00F15B73"/>
    <w:rsid w:val="00F15E55"/>
    <w:rsid w:val="00F16012"/>
    <w:rsid w:val="00F161C7"/>
    <w:rsid w:val="00F163B1"/>
    <w:rsid w:val="00F16642"/>
    <w:rsid w:val="00F1664E"/>
    <w:rsid w:val="00F16763"/>
    <w:rsid w:val="00F1678E"/>
    <w:rsid w:val="00F167BA"/>
    <w:rsid w:val="00F16A22"/>
    <w:rsid w:val="00F16C9C"/>
    <w:rsid w:val="00F16E93"/>
    <w:rsid w:val="00F1708C"/>
    <w:rsid w:val="00F170E3"/>
    <w:rsid w:val="00F173C8"/>
    <w:rsid w:val="00F1743D"/>
    <w:rsid w:val="00F174A7"/>
    <w:rsid w:val="00F1757D"/>
    <w:rsid w:val="00F17684"/>
    <w:rsid w:val="00F1770A"/>
    <w:rsid w:val="00F17906"/>
    <w:rsid w:val="00F179ED"/>
    <w:rsid w:val="00F17ABB"/>
    <w:rsid w:val="00F17B04"/>
    <w:rsid w:val="00F17BC3"/>
    <w:rsid w:val="00F17DC0"/>
    <w:rsid w:val="00F17FA1"/>
    <w:rsid w:val="00F20066"/>
    <w:rsid w:val="00F20352"/>
    <w:rsid w:val="00F20517"/>
    <w:rsid w:val="00F20553"/>
    <w:rsid w:val="00F2056D"/>
    <w:rsid w:val="00F206DB"/>
    <w:rsid w:val="00F20775"/>
    <w:rsid w:val="00F207E4"/>
    <w:rsid w:val="00F208F6"/>
    <w:rsid w:val="00F20C58"/>
    <w:rsid w:val="00F20CFE"/>
    <w:rsid w:val="00F20D94"/>
    <w:rsid w:val="00F20E0E"/>
    <w:rsid w:val="00F21096"/>
    <w:rsid w:val="00F21175"/>
    <w:rsid w:val="00F2134A"/>
    <w:rsid w:val="00F21371"/>
    <w:rsid w:val="00F21476"/>
    <w:rsid w:val="00F21559"/>
    <w:rsid w:val="00F2167F"/>
    <w:rsid w:val="00F216B5"/>
    <w:rsid w:val="00F21780"/>
    <w:rsid w:val="00F21BEA"/>
    <w:rsid w:val="00F21D10"/>
    <w:rsid w:val="00F21D8D"/>
    <w:rsid w:val="00F21EEA"/>
    <w:rsid w:val="00F21FCA"/>
    <w:rsid w:val="00F21FFB"/>
    <w:rsid w:val="00F22187"/>
    <w:rsid w:val="00F22211"/>
    <w:rsid w:val="00F222F3"/>
    <w:rsid w:val="00F2246E"/>
    <w:rsid w:val="00F22549"/>
    <w:rsid w:val="00F226BD"/>
    <w:rsid w:val="00F22813"/>
    <w:rsid w:val="00F229AE"/>
    <w:rsid w:val="00F229C4"/>
    <w:rsid w:val="00F22A4A"/>
    <w:rsid w:val="00F22AA4"/>
    <w:rsid w:val="00F22C11"/>
    <w:rsid w:val="00F22EF8"/>
    <w:rsid w:val="00F2330B"/>
    <w:rsid w:val="00F2333B"/>
    <w:rsid w:val="00F233B7"/>
    <w:rsid w:val="00F2376D"/>
    <w:rsid w:val="00F23A68"/>
    <w:rsid w:val="00F23C02"/>
    <w:rsid w:val="00F23CC9"/>
    <w:rsid w:val="00F23CCD"/>
    <w:rsid w:val="00F23D87"/>
    <w:rsid w:val="00F23F32"/>
    <w:rsid w:val="00F23F6F"/>
    <w:rsid w:val="00F23FCB"/>
    <w:rsid w:val="00F240A4"/>
    <w:rsid w:val="00F2411F"/>
    <w:rsid w:val="00F243F8"/>
    <w:rsid w:val="00F2450B"/>
    <w:rsid w:val="00F245F9"/>
    <w:rsid w:val="00F24677"/>
    <w:rsid w:val="00F246CF"/>
    <w:rsid w:val="00F2485A"/>
    <w:rsid w:val="00F248C6"/>
    <w:rsid w:val="00F24AAF"/>
    <w:rsid w:val="00F24ACF"/>
    <w:rsid w:val="00F24C9C"/>
    <w:rsid w:val="00F24E5A"/>
    <w:rsid w:val="00F24F0D"/>
    <w:rsid w:val="00F24FC9"/>
    <w:rsid w:val="00F25044"/>
    <w:rsid w:val="00F25062"/>
    <w:rsid w:val="00F250A0"/>
    <w:rsid w:val="00F2552C"/>
    <w:rsid w:val="00F25956"/>
    <w:rsid w:val="00F25CCF"/>
    <w:rsid w:val="00F25D3C"/>
    <w:rsid w:val="00F25D4F"/>
    <w:rsid w:val="00F25E49"/>
    <w:rsid w:val="00F25ED3"/>
    <w:rsid w:val="00F25F4D"/>
    <w:rsid w:val="00F25F76"/>
    <w:rsid w:val="00F25F7F"/>
    <w:rsid w:val="00F261BA"/>
    <w:rsid w:val="00F2622E"/>
    <w:rsid w:val="00F26238"/>
    <w:rsid w:val="00F26290"/>
    <w:rsid w:val="00F262ED"/>
    <w:rsid w:val="00F2639D"/>
    <w:rsid w:val="00F263C4"/>
    <w:rsid w:val="00F265ED"/>
    <w:rsid w:val="00F267F9"/>
    <w:rsid w:val="00F268CA"/>
    <w:rsid w:val="00F269CA"/>
    <w:rsid w:val="00F26AF9"/>
    <w:rsid w:val="00F26CC1"/>
    <w:rsid w:val="00F2709B"/>
    <w:rsid w:val="00F270BF"/>
    <w:rsid w:val="00F2714C"/>
    <w:rsid w:val="00F271B7"/>
    <w:rsid w:val="00F271B9"/>
    <w:rsid w:val="00F2748B"/>
    <w:rsid w:val="00F27497"/>
    <w:rsid w:val="00F27520"/>
    <w:rsid w:val="00F2754E"/>
    <w:rsid w:val="00F27560"/>
    <w:rsid w:val="00F275E3"/>
    <w:rsid w:val="00F2767D"/>
    <w:rsid w:val="00F2767E"/>
    <w:rsid w:val="00F278BF"/>
    <w:rsid w:val="00F27A42"/>
    <w:rsid w:val="00F27ABF"/>
    <w:rsid w:val="00F27ADA"/>
    <w:rsid w:val="00F27B9D"/>
    <w:rsid w:val="00F27D37"/>
    <w:rsid w:val="00F27DF4"/>
    <w:rsid w:val="00F30088"/>
    <w:rsid w:val="00F300F3"/>
    <w:rsid w:val="00F30278"/>
    <w:rsid w:val="00F3032F"/>
    <w:rsid w:val="00F303F2"/>
    <w:rsid w:val="00F304BD"/>
    <w:rsid w:val="00F30508"/>
    <w:rsid w:val="00F3056D"/>
    <w:rsid w:val="00F306AD"/>
    <w:rsid w:val="00F30703"/>
    <w:rsid w:val="00F307DD"/>
    <w:rsid w:val="00F309BD"/>
    <w:rsid w:val="00F30A98"/>
    <w:rsid w:val="00F30B4C"/>
    <w:rsid w:val="00F30E3D"/>
    <w:rsid w:val="00F31238"/>
    <w:rsid w:val="00F312DB"/>
    <w:rsid w:val="00F314A5"/>
    <w:rsid w:val="00F314B7"/>
    <w:rsid w:val="00F3177A"/>
    <w:rsid w:val="00F317A6"/>
    <w:rsid w:val="00F31AD0"/>
    <w:rsid w:val="00F31AE1"/>
    <w:rsid w:val="00F31BE8"/>
    <w:rsid w:val="00F31CDB"/>
    <w:rsid w:val="00F31D43"/>
    <w:rsid w:val="00F31D87"/>
    <w:rsid w:val="00F3202C"/>
    <w:rsid w:val="00F32033"/>
    <w:rsid w:val="00F321D5"/>
    <w:rsid w:val="00F32346"/>
    <w:rsid w:val="00F3264C"/>
    <w:rsid w:val="00F32669"/>
    <w:rsid w:val="00F327E6"/>
    <w:rsid w:val="00F32AF9"/>
    <w:rsid w:val="00F32C18"/>
    <w:rsid w:val="00F32C8F"/>
    <w:rsid w:val="00F32CED"/>
    <w:rsid w:val="00F32E6B"/>
    <w:rsid w:val="00F32FD6"/>
    <w:rsid w:val="00F331EB"/>
    <w:rsid w:val="00F332B8"/>
    <w:rsid w:val="00F33492"/>
    <w:rsid w:val="00F336A9"/>
    <w:rsid w:val="00F339B0"/>
    <w:rsid w:val="00F33AB5"/>
    <w:rsid w:val="00F33B46"/>
    <w:rsid w:val="00F33F45"/>
    <w:rsid w:val="00F33FC9"/>
    <w:rsid w:val="00F33FCE"/>
    <w:rsid w:val="00F34295"/>
    <w:rsid w:val="00F342BE"/>
    <w:rsid w:val="00F342D6"/>
    <w:rsid w:val="00F34441"/>
    <w:rsid w:val="00F3446D"/>
    <w:rsid w:val="00F3448D"/>
    <w:rsid w:val="00F346A3"/>
    <w:rsid w:val="00F3480B"/>
    <w:rsid w:val="00F34A91"/>
    <w:rsid w:val="00F34AB4"/>
    <w:rsid w:val="00F34CF0"/>
    <w:rsid w:val="00F34D0B"/>
    <w:rsid w:val="00F34D95"/>
    <w:rsid w:val="00F34E08"/>
    <w:rsid w:val="00F34EAD"/>
    <w:rsid w:val="00F34F3F"/>
    <w:rsid w:val="00F350E8"/>
    <w:rsid w:val="00F350FE"/>
    <w:rsid w:val="00F35223"/>
    <w:rsid w:val="00F3525F"/>
    <w:rsid w:val="00F35297"/>
    <w:rsid w:val="00F352EF"/>
    <w:rsid w:val="00F3556B"/>
    <w:rsid w:val="00F355E8"/>
    <w:rsid w:val="00F356E4"/>
    <w:rsid w:val="00F3572B"/>
    <w:rsid w:val="00F3575A"/>
    <w:rsid w:val="00F359EF"/>
    <w:rsid w:val="00F35A2E"/>
    <w:rsid w:val="00F35BEC"/>
    <w:rsid w:val="00F35BF5"/>
    <w:rsid w:val="00F35CC2"/>
    <w:rsid w:val="00F35CEA"/>
    <w:rsid w:val="00F35F5D"/>
    <w:rsid w:val="00F35F8E"/>
    <w:rsid w:val="00F3609B"/>
    <w:rsid w:val="00F360DD"/>
    <w:rsid w:val="00F361D0"/>
    <w:rsid w:val="00F36259"/>
    <w:rsid w:val="00F362A4"/>
    <w:rsid w:val="00F3633D"/>
    <w:rsid w:val="00F36589"/>
    <w:rsid w:val="00F368DA"/>
    <w:rsid w:val="00F36907"/>
    <w:rsid w:val="00F36AE8"/>
    <w:rsid w:val="00F36C7F"/>
    <w:rsid w:val="00F36CE3"/>
    <w:rsid w:val="00F3716F"/>
    <w:rsid w:val="00F37224"/>
    <w:rsid w:val="00F3751C"/>
    <w:rsid w:val="00F37684"/>
    <w:rsid w:val="00F37768"/>
    <w:rsid w:val="00F3779B"/>
    <w:rsid w:val="00F37BC5"/>
    <w:rsid w:val="00F37C56"/>
    <w:rsid w:val="00F37E15"/>
    <w:rsid w:val="00F37E59"/>
    <w:rsid w:val="00F37E70"/>
    <w:rsid w:val="00F37ECC"/>
    <w:rsid w:val="00F37FE2"/>
    <w:rsid w:val="00F40447"/>
    <w:rsid w:val="00F40587"/>
    <w:rsid w:val="00F40679"/>
    <w:rsid w:val="00F4070D"/>
    <w:rsid w:val="00F409EC"/>
    <w:rsid w:val="00F40A86"/>
    <w:rsid w:val="00F40B87"/>
    <w:rsid w:val="00F40CD3"/>
    <w:rsid w:val="00F40E6A"/>
    <w:rsid w:val="00F40EFE"/>
    <w:rsid w:val="00F4106D"/>
    <w:rsid w:val="00F41189"/>
    <w:rsid w:val="00F41299"/>
    <w:rsid w:val="00F4139D"/>
    <w:rsid w:val="00F414CE"/>
    <w:rsid w:val="00F4180A"/>
    <w:rsid w:val="00F41857"/>
    <w:rsid w:val="00F41BB1"/>
    <w:rsid w:val="00F41BE9"/>
    <w:rsid w:val="00F41C49"/>
    <w:rsid w:val="00F41E49"/>
    <w:rsid w:val="00F42286"/>
    <w:rsid w:val="00F42382"/>
    <w:rsid w:val="00F42399"/>
    <w:rsid w:val="00F423C8"/>
    <w:rsid w:val="00F42408"/>
    <w:rsid w:val="00F42410"/>
    <w:rsid w:val="00F42556"/>
    <w:rsid w:val="00F42578"/>
    <w:rsid w:val="00F425FA"/>
    <w:rsid w:val="00F42748"/>
    <w:rsid w:val="00F4281F"/>
    <w:rsid w:val="00F42B5A"/>
    <w:rsid w:val="00F42BA3"/>
    <w:rsid w:val="00F42CCF"/>
    <w:rsid w:val="00F42D37"/>
    <w:rsid w:val="00F42D53"/>
    <w:rsid w:val="00F42EA9"/>
    <w:rsid w:val="00F42FE9"/>
    <w:rsid w:val="00F43058"/>
    <w:rsid w:val="00F433E7"/>
    <w:rsid w:val="00F434A3"/>
    <w:rsid w:val="00F43612"/>
    <w:rsid w:val="00F43804"/>
    <w:rsid w:val="00F43B02"/>
    <w:rsid w:val="00F43B0D"/>
    <w:rsid w:val="00F43CF5"/>
    <w:rsid w:val="00F43E7B"/>
    <w:rsid w:val="00F440F3"/>
    <w:rsid w:val="00F44227"/>
    <w:rsid w:val="00F443AB"/>
    <w:rsid w:val="00F44483"/>
    <w:rsid w:val="00F446CC"/>
    <w:rsid w:val="00F44844"/>
    <w:rsid w:val="00F4496A"/>
    <w:rsid w:val="00F44B66"/>
    <w:rsid w:val="00F44C87"/>
    <w:rsid w:val="00F44DFA"/>
    <w:rsid w:val="00F44E08"/>
    <w:rsid w:val="00F45041"/>
    <w:rsid w:val="00F45186"/>
    <w:rsid w:val="00F452BC"/>
    <w:rsid w:val="00F45634"/>
    <w:rsid w:val="00F456CC"/>
    <w:rsid w:val="00F45760"/>
    <w:rsid w:val="00F45881"/>
    <w:rsid w:val="00F458AC"/>
    <w:rsid w:val="00F45A7F"/>
    <w:rsid w:val="00F45CB9"/>
    <w:rsid w:val="00F45DAF"/>
    <w:rsid w:val="00F4613E"/>
    <w:rsid w:val="00F4645D"/>
    <w:rsid w:val="00F46646"/>
    <w:rsid w:val="00F46849"/>
    <w:rsid w:val="00F469CF"/>
    <w:rsid w:val="00F46A59"/>
    <w:rsid w:val="00F46AA4"/>
    <w:rsid w:val="00F46DA3"/>
    <w:rsid w:val="00F46EF1"/>
    <w:rsid w:val="00F46FFA"/>
    <w:rsid w:val="00F47297"/>
    <w:rsid w:val="00F47330"/>
    <w:rsid w:val="00F475BD"/>
    <w:rsid w:val="00F477AD"/>
    <w:rsid w:val="00F47908"/>
    <w:rsid w:val="00F47A52"/>
    <w:rsid w:val="00F47A67"/>
    <w:rsid w:val="00F47B95"/>
    <w:rsid w:val="00F47CC0"/>
    <w:rsid w:val="00F47D03"/>
    <w:rsid w:val="00F47F1A"/>
    <w:rsid w:val="00F47F3D"/>
    <w:rsid w:val="00F501F2"/>
    <w:rsid w:val="00F50301"/>
    <w:rsid w:val="00F50370"/>
    <w:rsid w:val="00F50380"/>
    <w:rsid w:val="00F504A9"/>
    <w:rsid w:val="00F5056F"/>
    <w:rsid w:val="00F505F0"/>
    <w:rsid w:val="00F50790"/>
    <w:rsid w:val="00F50B5C"/>
    <w:rsid w:val="00F50C7F"/>
    <w:rsid w:val="00F50D94"/>
    <w:rsid w:val="00F50F25"/>
    <w:rsid w:val="00F50FE5"/>
    <w:rsid w:val="00F5119E"/>
    <w:rsid w:val="00F512B9"/>
    <w:rsid w:val="00F5150E"/>
    <w:rsid w:val="00F515EF"/>
    <w:rsid w:val="00F516E4"/>
    <w:rsid w:val="00F51801"/>
    <w:rsid w:val="00F51848"/>
    <w:rsid w:val="00F518F8"/>
    <w:rsid w:val="00F5192E"/>
    <w:rsid w:val="00F51987"/>
    <w:rsid w:val="00F51EAC"/>
    <w:rsid w:val="00F52031"/>
    <w:rsid w:val="00F52096"/>
    <w:rsid w:val="00F52174"/>
    <w:rsid w:val="00F522D4"/>
    <w:rsid w:val="00F5231F"/>
    <w:rsid w:val="00F5236D"/>
    <w:rsid w:val="00F5241F"/>
    <w:rsid w:val="00F5248F"/>
    <w:rsid w:val="00F52699"/>
    <w:rsid w:val="00F52841"/>
    <w:rsid w:val="00F52D76"/>
    <w:rsid w:val="00F52D7D"/>
    <w:rsid w:val="00F52EE6"/>
    <w:rsid w:val="00F52EFB"/>
    <w:rsid w:val="00F53055"/>
    <w:rsid w:val="00F5315E"/>
    <w:rsid w:val="00F53467"/>
    <w:rsid w:val="00F534D6"/>
    <w:rsid w:val="00F53752"/>
    <w:rsid w:val="00F5383C"/>
    <w:rsid w:val="00F53858"/>
    <w:rsid w:val="00F538FA"/>
    <w:rsid w:val="00F539A4"/>
    <w:rsid w:val="00F53A22"/>
    <w:rsid w:val="00F53D3A"/>
    <w:rsid w:val="00F53D6D"/>
    <w:rsid w:val="00F53DE2"/>
    <w:rsid w:val="00F53E97"/>
    <w:rsid w:val="00F53EC7"/>
    <w:rsid w:val="00F540B0"/>
    <w:rsid w:val="00F54275"/>
    <w:rsid w:val="00F5441C"/>
    <w:rsid w:val="00F54423"/>
    <w:rsid w:val="00F546B0"/>
    <w:rsid w:val="00F546E9"/>
    <w:rsid w:val="00F54713"/>
    <w:rsid w:val="00F549A9"/>
    <w:rsid w:val="00F549E3"/>
    <w:rsid w:val="00F54A82"/>
    <w:rsid w:val="00F54B87"/>
    <w:rsid w:val="00F54CD0"/>
    <w:rsid w:val="00F54D8B"/>
    <w:rsid w:val="00F54DFB"/>
    <w:rsid w:val="00F54E15"/>
    <w:rsid w:val="00F54EA6"/>
    <w:rsid w:val="00F54F0A"/>
    <w:rsid w:val="00F54F2A"/>
    <w:rsid w:val="00F54FCA"/>
    <w:rsid w:val="00F55234"/>
    <w:rsid w:val="00F55254"/>
    <w:rsid w:val="00F5525C"/>
    <w:rsid w:val="00F555DE"/>
    <w:rsid w:val="00F5562E"/>
    <w:rsid w:val="00F55744"/>
    <w:rsid w:val="00F55791"/>
    <w:rsid w:val="00F558AB"/>
    <w:rsid w:val="00F559E9"/>
    <w:rsid w:val="00F55C41"/>
    <w:rsid w:val="00F55DE6"/>
    <w:rsid w:val="00F56113"/>
    <w:rsid w:val="00F562B3"/>
    <w:rsid w:val="00F5677F"/>
    <w:rsid w:val="00F56AA6"/>
    <w:rsid w:val="00F57365"/>
    <w:rsid w:val="00F573EC"/>
    <w:rsid w:val="00F57454"/>
    <w:rsid w:val="00F57560"/>
    <w:rsid w:val="00F57595"/>
    <w:rsid w:val="00F57666"/>
    <w:rsid w:val="00F5773B"/>
    <w:rsid w:val="00F57896"/>
    <w:rsid w:val="00F57C19"/>
    <w:rsid w:val="00F57EA3"/>
    <w:rsid w:val="00F57EDD"/>
    <w:rsid w:val="00F57F6B"/>
    <w:rsid w:val="00F60133"/>
    <w:rsid w:val="00F601C4"/>
    <w:rsid w:val="00F601F4"/>
    <w:rsid w:val="00F60623"/>
    <w:rsid w:val="00F6067B"/>
    <w:rsid w:val="00F609F2"/>
    <w:rsid w:val="00F60A01"/>
    <w:rsid w:val="00F60B58"/>
    <w:rsid w:val="00F60C23"/>
    <w:rsid w:val="00F60DD2"/>
    <w:rsid w:val="00F60F4B"/>
    <w:rsid w:val="00F61261"/>
    <w:rsid w:val="00F612C9"/>
    <w:rsid w:val="00F6144F"/>
    <w:rsid w:val="00F614DB"/>
    <w:rsid w:val="00F6152D"/>
    <w:rsid w:val="00F615FD"/>
    <w:rsid w:val="00F616BD"/>
    <w:rsid w:val="00F618C5"/>
    <w:rsid w:val="00F61996"/>
    <w:rsid w:val="00F61A66"/>
    <w:rsid w:val="00F61B02"/>
    <w:rsid w:val="00F61DC2"/>
    <w:rsid w:val="00F61E02"/>
    <w:rsid w:val="00F62005"/>
    <w:rsid w:val="00F620E9"/>
    <w:rsid w:val="00F62133"/>
    <w:rsid w:val="00F621F4"/>
    <w:rsid w:val="00F62346"/>
    <w:rsid w:val="00F6246F"/>
    <w:rsid w:val="00F62679"/>
    <w:rsid w:val="00F626AF"/>
    <w:rsid w:val="00F62A04"/>
    <w:rsid w:val="00F62A4D"/>
    <w:rsid w:val="00F62ACC"/>
    <w:rsid w:val="00F62C51"/>
    <w:rsid w:val="00F62C87"/>
    <w:rsid w:val="00F6319F"/>
    <w:rsid w:val="00F631A7"/>
    <w:rsid w:val="00F63227"/>
    <w:rsid w:val="00F633D3"/>
    <w:rsid w:val="00F633E2"/>
    <w:rsid w:val="00F6353B"/>
    <w:rsid w:val="00F63593"/>
    <w:rsid w:val="00F635F2"/>
    <w:rsid w:val="00F637C3"/>
    <w:rsid w:val="00F63851"/>
    <w:rsid w:val="00F638BF"/>
    <w:rsid w:val="00F63929"/>
    <w:rsid w:val="00F63A9A"/>
    <w:rsid w:val="00F63AB5"/>
    <w:rsid w:val="00F63B1E"/>
    <w:rsid w:val="00F63E89"/>
    <w:rsid w:val="00F63EF1"/>
    <w:rsid w:val="00F6409C"/>
    <w:rsid w:val="00F640EB"/>
    <w:rsid w:val="00F64217"/>
    <w:rsid w:val="00F6484A"/>
    <w:rsid w:val="00F64881"/>
    <w:rsid w:val="00F64995"/>
    <w:rsid w:val="00F64B4F"/>
    <w:rsid w:val="00F64F07"/>
    <w:rsid w:val="00F64F9B"/>
    <w:rsid w:val="00F6522A"/>
    <w:rsid w:val="00F6525E"/>
    <w:rsid w:val="00F65412"/>
    <w:rsid w:val="00F65495"/>
    <w:rsid w:val="00F654CC"/>
    <w:rsid w:val="00F656FC"/>
    <w:rsid w:val="00F6570A"/>
    <w:rsid w:val="00F658F0"/>
    <w:rsid w:val="00F6599C"/>
    <w:rsid w:val="00F659E2"/>
    <w:rsid w:val="00F65B82"/>
    <w:rsid w:val="00F65BC8"/>
    <w:rsid w:val="00F65C9F"/>
    <w:rsid w:val="00F65CC1"/>
    <w:rsid w:val="00F65DFB"/>
    <w:rsid w:val="00F65EEC"/>
    <w:rsid w:val="00F65F58"/>
    <w:rsid w:val="00F66089"/>
    <w:rsid w:val="00F660AA"/>
    <w:rsid w:val="00F66154"/>
    <w:rsid w:val="00F661AA"/>
    <w:rsid w:val="00F66448"/>
    <w:rsid w:val="00F66679"/>
    <w:rsid w:val="00F66754"/>
    <w:rsid w:val="00F66801"/>
    <w:rsid w:val="00F66802"/>
    <w:rsid w:val="00F66850"/>
    <w:rsid w:val="00F6688D"/>
    <w:rsid w:val="00F66900"/>
    <w:rsid w:val="00F66AAA"/>
    <w:rsid w:val="00F66C63"/>
    <w:rsid w:val="00F66DA0"/>
    <w:rsid w:val="00F66EB6"/>
    <w:rsid w:val="00F67080"/>
    <w:rsid w:val="00F670A1"/>
    <w:rsid w:val="00F671DC"/>
    <w:rsid w:val="00F67215"/>
    <w:rsid w:val="00F67246"/>
    <w:rsid w:val="00F672CB"/>
    <w:rsid w:val="00F67428"/>
    <w:rsid w:val="00F6777F"/>
    <w:rsid w:val="00F67793"/>
    <w:rsid w:val="00F67A19"/>
    <w:rsid w:val="00F67AD6"/>
    <w:rsid w:val="00F67BD3"/>
    <w:rsid w:val="00F67BE1"/>
    <w:rsid w:val="00F67BF0"/>
    <w:rsid w:val="00F67C65"/>
    <w:rsid w:val="00F67F11"/>
    <w:rsid w:val="00F67FBB"/>
    <w:rsid w:val="00F700EB"/>
    <w:rsid w:val="00F704EB"/>
    <w:rsid w:val="00F7052A"/>
    <w:rsid w:val="00F70539"/>
    <w:rsid w:val="00F70655"/>
    <w:rsid w:val="00F7079A"/>
    <w:rsid w:val="00F707D6"/>
    <w:rsid w:val="00F7088C"/>
    <w:rsid w:val="00F7089D"/>
    <w:rsid w:val="00F70986"/>
    <w:rsid w:val="00F70B0B"/>
    <w:rsid w:val="00F70B2E"/>
    <w:rsid w:val="00F70E0E"/>
    <w:rsid w:val="00F70E8C"/>
    <w:rsid w:val="00F71366"/>
    <w:rsid w:val="00F713E9"/>
    <w:rsid w:val="00F714C7"/>
    <w:rsid w:val="00F714E8"/>
    <w:rsid w:val="00F715C0"/>
    <w:rsid w:val="00F7169B"/>
    <w:rsid w:val="00F71776"/>
    <w:rsid w:val="00F71846"/>
    <w:rsid w:val="00F71886"/>
    <w:rsid w:val="00F71912"/>
    <w:rsid w:val="00F719B2"/>
    <w:rsid w:val="00F71A6B"/>
    <w:rsid w:val="00F71B83"/>
    <w:rsid w:val="00F71F42"/>
    <w:rsid w:val="00F720E8"/>
    <w:rsid w:val="00F72177"/>
    <w:rsid w:val="00F723E4"/>
    <w:rsid w:val="00F72476"/>
    <w:rsid w:val="00F724DF"/>
    <w:rsid w:val="00F726A3"/>
    <w:rsid w:val="00F7282B"/>
    <w:rsid w:val="00F728F4"/>
    <w:rsid w:val="00F72A93"/>
    <w:rsid w:val="00F72AE8"/>
    <w:rsid w:val="00F72C9A"/>
    <w:rsid w:val="00F72DA4"/>
    <w:rsid w:val="00F72DDA"/>
    <w:rsid w:val="00F72E2D"/>
    <w:rsid w:val="00F72E98"/>
    <w:rsid w:val="00F72FEE"/>
    <w:rsid w:val="00F730E1"/>
    <w:rsid w:val="00F731DE"/>
    <w:rsid w:val="00F73270"/>
    <w:rsid w:val="00F733E7"/>
    <w:rsid w:val="00F73408"/>
    <w:rsid w:val="00F73416"/>
    <w:rsid w:val="00F73756"/>
    <w:rsid w:val="00F737EE"/>
    <w:rsid w:val="00F738AE"/>
    <w:rsid w:val="00F738F4"/>
    <w:rsid w:val="00F73B2C"/>
    <w:rsid w:val="00F73B3B"/>
    <w:rsid w:val="00F73B99"/>
    <w:rsid w:val="00F73BF8"/>
    <w:rsid w:val="00F73CA8"/>
    <w:rsid w:val="00F73CD3"/>
    <w:rsid w:val="00F73DE4"/>
    <w:rsid w:val="00F73ED7"/>
    <w:rsid w:val="00F74090"/>
    <w:rsid w:val="00F741DB"/>
    <w:rsid w:val="00F7434A"/>
    <w:rsid w:val="00F745AC"/>
    <w:rsid w:val="00F74846"/>
    <w:rsid w:val="00F7489F"/>
    <w:rsid w:val="00F748D6"/>
    <w:rsid w:val="00F7495A"/>
    <w:rsid w:val="00F74A29"/>
    <w:rsid w:val="00F74C13"/>
    <w:rsid w:val="00F74D8E"/>
    <w:rsid w:val="00F74F43"/>
    <w:rsid w:val="00F74FC6"/>
    <w:rsid w:val="00F74FE3"/>
    <w:rsid w:val="00F750EB"/>
    <w:rsid w:val="00F75112"/>
    <w:rsid w:val="00F75239"/>
    <w:rsid w:val="00F753C6"/>
    <w:rsid w:val="00F757FA"/>
    <w:rsid w:val="00F75988"/>
    <w:rsid w:val="00F75B49"/>
    <w:rsid w:val="00F75C91"/>
    <w:rsid w:val="00F75CA2"/>
    <w:rsid w:val="00F75CE6"/>
    <w:rsid w:val="00F75E85"/>
    <w:rsid w:val="00F75E8D"/>
    <w:rsid w:val="00F75FC4"/>
    <w:rsid w:val="00F760DE"/>
    <w:rsid w:val="00F761CB"/>
    <w:rsid w:val="00F7629A"/>
    <w:rsid w:val="00F762D2"/>
    <w:rsid w:val="00F762D5"/>
    <w:rsid w:val="00F76330"/>
    <w:rsid w:val="00F76557"/>
    <w:rsid w:val="00F765DD"/>
    <w:rsid w:val="00F765E4"/>
    <w:rsid w:val="00F76641"/>
    <w:rsid w:val="00F766A2"/>
    <w:rsid w:val="00F7678E"/>
    <w:rsid w:val="00F76790"/>
    <w:rsid w:val="00F767FE"/>
    <w:rsid w:val="00F7689A"/>
    <w:rsid w:val="00F768B7"/>
    <w:rsid w:val="00F768CB"/>
    <w:rsid w:val="00F769AF"/>
    <w:rsid w:val="00F76CF6"/>
    <w:rsid w:val="00F76FCE"/>
    <w:rsid w:val="00F7709B"/>
    <w:rsid w:val="00F77193"/>
    <w:rsid w:val="00F77584"/>
    <w:rsid w:val="00F7763B"/>
    <w:rsid w:val="00F77835"/>
    <w:rsid w:val="00F77853"/>
    <w:rsid w:val="00F77932"/>
    <w:rsid w:val="00F779DA"/>
    <w:rsid w:val="00F77B0D"/>
    <w:rsid w:val="00F77C6A"/>
    <w:rsid w:val="00F77DD1"/>
    <w:rsid w:val="00F8029B"/>
    <w:rsid w:val="00F8041A"/>
    <w:rsid w:val="00F8043F"/>
    <w:rsid w:val="00F8055F"/>
    <w:rsid w:val="00F806A4"/>
    <w:rsid w:val="00F806DF"/>
    <w:rsid w:val="00F80A46"/>
    <w:rsid w:val="00F80CCE"/>
    <w:rsid w:val="00F80CEE"/>
    <w:rsid w:val="00F80D5B"/>
    <w:rsid w:val="00F80DFA"/>
    <w:rsid w:val="00F814C0"/>
    <w:rsid w:val="00F815F8"/>
    <w:rsid w:val="00F8163B"/>
    <w:rsid w:val="00F81B08"/>
    <w:rsid w:val="00F81BCA"/>
    <w:rsid w:val="00F81D17"/>
    <w:rsid w:val="00F81E9A"/>
    <w:rsid w:val="00F81EB9"/>
    <w:rsid w:val="00F81FA2"/>
    <w:rsid w:val="00F82022"/>
    <w:rsid w:val="00F821EB"/>
    <w:rsid w:val="00F82234"/>
    <w:rsid w:val="00F8228D"/>
    <w:rsid w:val="00F8232A"/>
    <w:rsid w:val="00F82361"/>
    <w:rsid w:val="00F823B6"/>
    <w:rsid w:val="00F824AD"/>
    <w:rsid w:val="00F8250A"/>
    <w:rsid w:val="00F8251A"/>
    <w:rsid w:val="00F825B2"/>
    <w:rsid w:val="00F825F1"/>
    <w:rsid w:val="00F82626"/>
    <w:rsid w:val="00F82644"/>
    <w:rsid w:val="00F82651"/>
    <w:rsid w:val="00F826B9"/>
    <w:rsid w:val="00F827DE"/>
    <w:rsid w:val="00F82AF6"/>
    <w:rsid w:val="00F82B29"/>
    <w:rsid w:val="00F82BC0"/>
    <w:rsid w:val="00F82CBC"/>
    <w:rsid w:val="00F82D06"/>
    <w:rsid w:val="00F82E2D"/>
    <w:rsid w:val="00F82EF1"/>
    <w:rsid w:val="00F82F09"/>
    <w:rsid w:val="00F83050"/>
    <w:rsid w:val="00F833F2"/>
    <w:rsid w:val="00F83409"/>
    <w:rsid w:val="00F838F2"/>
    <w:rsid w:val="00F83974"/>
    <w:rsid w:val="00F839B8"/>
    <w:rsid w:val="00F839BE"/>
    <w:rsid w:val="00F839F3"/>
    <w:rsid w:val="00F83ACF"/>
    <w:rsid w:val="00F83AEC"/>
    <w:rsid w:val="00F83BBD"/>
    <w:rsid w:val="00F83D37"/>
    <w:rsid w:val="00F83D51"/>
    <w:rsid w:val="00F83EC2"/>
    <w:rsid w:val="00F83FD1"/>
    <w:rsid w:val="00F84145"/>
    <w:rsid w:val="00F8419B"/>
    <w:rsid w:val="00F84296"/>
    <w:rsid w:val="00F84546"/>
    <w:rsid w:val="00F845C5"/>
    <w:rsid w:val="00F845DE"/>
    <w:rsid w:val="00F845FC"/>
    <w:rsid w:val="00F846EC"/>
    <w:rsid w:val="00F84761"/>
    <w:rsid w:val="00F847A2"/>
    <w:rsid w:val="00F8485E"/>
    <w:rsid w:val="00F84A70"/>
    <w:rsid w:val="00F84B86"/>
    <w:rsid w:val="00F84C5D"/>
    <w:rsid w:val="00F84CB2"/>
    <w:rsid w:val="00F85045"/>
    <w:rsid w:val="00F8515B"/>
    <w:rsid w:val="00F851C3"/>
    <w:rsid w:val="00F8526A"/>
    <w:rsid w:val="00F854AD"/>
    <w:rsid w:val="00F8554A"/>
    <w:rsid w:val="00F8559E"/>
    <w:rsid w:val="00F857AA"/>
    <w:rsid w:val="00F859FE"/>
    <w:rsid w:val="00F85AC2"/>
    <w:rsid w:val="00F85CC6"/>
    <w:rsid w:val="00F85D03"/>
    <w:rsid w:val="00F86060"/>
    <w:rsid w:val="00F860EF"/>
    <w:rsid w:val="00F861E0"/>
    <w:rsid w:val="00F86216"/>
    <w:rsid w:val="00F862AF"/>
    <w:rsid w:val="00F866BD"/>
    <w:rsid w:val="00F866C3"/>
    <w:rsid w:val="00F867EC"/>
    <w:rsid w:val="00F86A25"/>
    <w:rsid w:val="00F86B3A"/>
    <w:rsid w:val="00F86D35"/>
    <w:rsid w:val="00F86D61"/>
    <w:rsid w:val="00F87503"/>
    <w:rsid w:val="00F876ED"/>
    <w:rsid w:val="00F87709"/>
    <w:rsid w:val="00F879C8"/>
    <w:rsid w:val="00F87CE0"/>
    <w:rsid w:val="00F87D08"/>
    <w:rsid w:val="00F87F2D"/>
    <w:rsid w:val="00F9001F"/>
    <w:rsid w:val="00F9003A"/>
    <w:rsid w:val="00F90115"/>
    <w:rsid w:val="00F901B8"/>
    <w:rsid w:val="00F9035B"/>
    <w:rsid w:val="00F9036C"/>
    <w:rsid w:val="00F904B7"/>
    <w:rsid w:val="00F907B6"/>
    <w:rsid w:val="00F90A73"/>
    <w:rsid w:val="00F90A96"/>
    <w:rsid w:val="00F90B3D"/>
    <w:rsid w:val="00F90BE1"/>
    <w:rsid w:val="00F90C7C"/>
    <w:rsid w:val="00F90D6B"/>
    <w:rsid w:val="00F90FBC"/>
    <w:rsid w:val="00F9103D"/>
    <w:rsid w:val="00F91055"/>
    <w:rsid w:val="00F91184"/>
    <w:rsid w:val="00F91482"/>
    <w:rsid w:val="00F91553"/>
    <w:rsid w:val="00F917F3"/>
    <w:rsid w:val="00F91884"/>
    <w:rsid w:val="00F91904"/>
    <w:rsid w:val="00F91A09"/>
    <w:rsid w:val="00F91A95"/>
    <w:rsid w:val="00F91B04"/>
    <w:rsid w:val="00F91B60"/>
    <w:rsid w:val="00F91BE9"/>
    <w:rsid w:val="00F91C53"/>
    <w:rsid w:val="00F91C79"/>
    <w:rsid w:val="00F91D84"/>
    <w:rsid w:val="00F9211A"/>
    <w:rsid w:val="00F921C1"/>
    <w:rsid w:val="00F92209"/>
    <w:rsid w:val="00F92312"/>
    <w:rsid w:val="00F92347"/>
    <w:rsid w:val="00F9234A"/>
    <w:rsid w:val="00F923C6"/>
    <w:rsid w:val="00F92606"/>
    <w:rsid w:val="00F92608"/>
    <w:rsid w:val="00F92691"/>
    <w:rsid w:val="00F92A91"/>
    <w:rsid w:val="00F92F17"/>
    <w:rsid w:val="00F92F56"/>
    <w:rsid w:val="00F92FBB"/>
    <w:rsid w:val="00F92FCB"/>
    <w:rsid w:val="00F9317D"/>
    <w:rsid w:val="00F93424"/>
    <w:rsid w:val="00F93471"/>
    <w:rsid w:val="00F93642"/>
    <w:rsid w:val="00F936EE"/>
    <w:rsid w:val="00F9376B"/>
    <w:rsid w:val="00F937BB"/>
    <w:rsid w:val="00F937E7"/>
    <w:rsid w:val="00F938A5"/>
    <w:rsid w:val="00F93F1A"/>
    <w:rsid w:val="00F9418A"/>
    <w:rsid w:val="00F94232"/>
    <w:rsid w:val="00F94444"/>
    <w:rsid w:val="00F94494"/>
    <w:rsid w:val="00F946BC"/>
    <w:rsid w:val="00F94719"/>
    <w:rsid w:val="00F947B8"/>
    <w:rsid w:val="00F949CB"/>
    <w:rsid w:val="00F94CB6"/>
    <w:rsid w:val="00F94D59"/>
    <w:rsid w:val="00F94E0C"/>
    <w:rsid w:val="00F94FF6"/>
    <w:rsid w:val="00F9507E"/>
    <w:rsid w:val="00F95284"/>
    <w:rsid w:val="00F9530F"/>
    <w:rsid w:val="00F9532E"/>
    <w:rsid w:val="00F956FD"/>
    <w:rsid w:val="00F957FE"/>
    <w:rsid w:val="00F958E2"/>
    <w:rsid w:val="00F95CB5"/>
    <w:rsid w:val="00F95CC0"/>
    <w:rsid w:val="00F95CE9"/>
    <w:rsid w:val="00F95ED2"/>
    <w:rsid w:val="00F95F08"/>
    <w:rsid w:val="00F960D9"/>
    <w:rsid w:val="00F96102"/>
    <w:rsid w:val="00F96163"/>
    <w:rsid w:val="00F96235"/>
    <w:rsid w:val="00F96366"/>
    <w:rsid w:val="00F964DD"/>
    <w:rsid w:val="00F96600"/>
    <w:rsid w:val="00F96723"/>
    <w:rsid w:val="00F96782"/>
    <w:rsid w:val="00F968E3"/>
    <w:rsid w:val="00F96AB0"/>
    <w:rsid w:val="00F96B90"/>
    <w:rsid w:val="00F96C75"/>
    <w:rsid w:val="00F96DF6"/>
    <w:rsid w:val="00F970B2"/>
    <w:rsid w:val="00F97367"/>
    <w:rsid w:val="00F976BA"/>
    <w:rsid w:val="00F9777B"/>
    <w:rsid w:val="00F977D9"/>
    <w:rsid w:val="00F97840"/>
    <w:rsid w:val="00F97A85"/>
    <w:rsid w:val="00F97B77"/>
    <w:rsid w:val="00F97CD7"/>
    <w:rsid w:val="00F97E5F"/>
    <w:rsid w:val="00FA0175"/>
    <w:rsid w:val="00FA01C7"/>
    <w:rsid w:val="00FA02C6"/>
    <w:rsid w:val="00FA02FC"/>
    <w:rsid w:val="00FA0446"/>
    <w:rsid w:val="00FA08BC"/>
    <w:rsid w:val="00FA0A33"/>
    <w:rsid w:val="00FA0A49"/>
    <w:rsid w:val="00FA0EEF"/>
    <w:rsid w:val="00FA1062"/>
    <w:rsid w:val="00FA10EE"/>
    <w:rsid w:val="00FA110B"/>
    <w:rsid w:val="00FA1321"/>
    <w:rsid w:val="00FA1383"/>
    <w:rsid w:val="00FA1390"/>
    <w:rsid w:val="00FA1404"/>
    <w:rsid w:val="00FA1414"/>
    <w:rsid w:val="00FA1672"/>
    <w:rsid w:val="00FA1781"/>
    <w:rsid w:val="00FA1947"/>
    <w:rsid w:val="00FA1AFB"/>
    <w:rsid w:val="00FA1C34"/>
    <w:rsid w:val="00FA1D16"/>
    <w:rsid w:val="00FA1FA5"/>
    <w:rsid w:val="00FA203D"/>
    <w:rsid w:val="00FA222F"/>
    <w:rsid w:val="00FA22C2"/>
    <w:rsid w:val="00FA239E"/>
    <w:rsid w:val="00FA23D6"/>
    <w:rsid w:val="00FA2430"/>
    <w:rsid w:val="00FA2804"/>
    <w:rsid w:val="00FA286C"/>
    <w:rsid w:val="00FA286F"/>
    <w:rsid w:val="00FA290B"/>
    <w:rsid w:val="00FA2930"/>
    <w:rsid w:val="00FA2AA5"/>
    <w:rsid w:val="00FA2C2B"/>
    <w:rsid w:val="00FA2D79"/>
    <w:rsid w:val="00FA2DEC"/>
    <w:rsid w:val="00FA2F0C"/>
    <w:rsid w:val="00FA2F31"/>
    <w:rsid w:val="00FA2FED"/>
    <w:rsid w:val="00FA300E"/>
    <w:rsid w:val="00FA32C5"/>
    <w:rsid w:val="00FA35E1"/>
    <w:rsid w:val="00FA3650"/>
    <w:rsid w:val="00FA367E"/>
    <w:rsid w:val="00FA36F2"/>
    <w:rsid w:val="00FA391A"/>
    <w:rsid w:val="00FA39BC"/>
    <w:rsid w:val="00FA3E7E"/>
    <w:rsid w:val="00FA3F56"/>
    <w:rsid w:val="00FA41FF"/>
    <w:rsid w:val="00FA424A"/>
    <w:rsid w:val="00FA430F"/>
    <w:rsid w:val="00FA4566"/>
    <w:rsid w:val="00FA45CD"/>
    <w:rsid w:val="00FA45F7"/>
    <w:rsid w:val="00FA46BD"/>
    <w:rsid w:val="00FA4828"/>
    <w:rsid w:val="00FA4A6C"/>
    <w:rsid w:val="00FA4CB4"/>
    <w:rsid w:val="00FA4FA2"/>
    <w:rsid w:val="00FA51D5"/>
    <w:rsid w:val="00FA567C"/>
    <w:rsid w:val="00FA56A7"/>
    <w:rsid w:val="00FA56B6"/>
    <w:rsid w:val="00FA56CF"/>
    <w:rsid w:val="00FA57B4"/>
    <w:rsid w:val="00FA5823"/>
    <w:rsid w:val="00FA5B0E"/>
    <w:rsid w:val="00FA5B5C"/>
    <w:rsid w:val="00FA5EDE"/>
    <w:rsid w:val="00FA6041"/>
    <w:rsid w:val="00FA6066"/>
    <w:rsid w:val="00FA6140"/>
    <w:rsid w:val="00FA6182"/>
    <w:rsid w:val="00FA6190"/>
    <w:rsid w:val="00FA61A3"/>
    <w:rsid w:val="00FA64AA"/>
    <w:rsid w:val="00FA6554"/>
    <w:rsid w:val="00FA67AC"/>
    <w:rsid w:val="00FA68C1"/>
    <w:rsid w:val="00FA68EA"/>
    <w:rsid w:val="00FA698A"/>
    <w:rsid w:val="00FA6A93"/>
    <w:rsid w:val="00FA6CEF"/>
    <w:rsid w:val="00FA709B"/>
    <w:rsid w:val="00FA722B"/>
    <w:rsid w:val="00FA748E"/>
    <w:rsid w:val="00FA74A3"/>
    <w:rsid w:val="00FA7557"/>
    <w:rsid w:val="00FA7637"/>
    <w:rsid w:val="00FA78BA"/>
    <w:rsid w:val="00FA7A3B"/>
    <w:rsid w:val="00FA7A57"/>
    <w:rsid w:val="00FA7C8E"/>
    <w:rsid w:val="00FA7DC1"/>
    <w:rsid w:val="00FA7E83"/>
    <w:rsid w:val="00FA7ED5"/>
    <w:rsid w:val="00FB0303"/>
    <w:rsid w:val="00FB051A"/>
    <w:rsid w:val="00FB081C"/>
    <w:rsid w:val="00FB0885"/>
    <w:rsid w:val="00FB0A4B"/>
    <w:rsid w:val="00FB0AD4"/>
    <w:rsid w:val="00FB0BBA"/>
    <w:rsid w:val="00FB0C97"/>
    <w:rsid w:val="00FB1393"/>
    <w:rsid w:val="00FB159D"/>
    <w:rsid w:val="00FB172B"/>
    <w:rsid w:val="00FB186B"/>
    <w:rsid w:val="00FB1D45"/>
    <w:rsid w:val="00FB1DF2"/>
    <w:rsid w:val="00FB1F28"/>
    <w:rsid w:val="00FB1F4F"/>
    <w:rsid w:val="00FB1F63"/>
    <w:rsid w:val="00FB213B"/>
    <w:rsid w:val="00FB22A3"/>
    <w:rsid w:val="00FB23BC"/>
    <w:rsid w:val="00FB242D"/>
    <w:rsid w:val="00FB2614"/>
    <w:rsid w:val="00FB26A7"/>
    <w:rsid w:val="00FB28FF"/>
    <w:rsid w:val="00FB29FC"/>
    <w:rsid w:val="00FB2BD9"/>
    <w:rsid w:val="00FB2C51"/>
    <w:rsid w:val="00FB2D29"/>
    <w:rsid w:val="00FB2E5E"/>
    <w:rsid w:val="00FB2F25"/>
    <w:rsid w:val="00FB2F93"/>
    <w:rsid w:val="00FB2FC1"/>
    <w:rsid w:val="00FB2FC5"/>
    <w:rsid w:val="00FB3105"/>
    <w:rsid w:val="00FB334B"/>
    <w:rsid w:val="00FB335A"/>
    <w:rsid w:val="00FB3449"/>
    <w:rsid w:val="00FB3602"/>
    <w:rsid w:val="00FB36D8"/>
    <w:rsid w:val="00FB38A2"/>
    <w:rsid w:val="00FB398B"/>
    <w:rsid w:val="00FB3DD8"/>
    <w:rsid w:val="00FB3E45"/>
    <w:rsid w:val="00FB3F17"/>
    <w:rsid w:val="00FB3FE7"/>
    <w:rsid w:val="00FB40BF"/>
    <w:rsid w:val="00FB413E"/>
    <w:rsid w:val="00FB4194"/>
    <w:rsid w:val="00FB4523"/>
    <w:rsid w:val="00FB4634"/>
    <w:rsid w:val="00FB46F9"/>
    <w:rsid w:val="00FB4845"/>
    <w:rsid w:val="00FB489B"/>
    <w:rsid w:val="00FB48A9"/>
    <w:rsid w:val="00FB4916"/>
    <w:rsid w:val="00FB49E8"/>
    <w:rsid w:val="00FB4AE3"/>
    <w:rsid w:val="00FB4BA4"/>
    <w:rsid w:val="00FB4C42"/>
    <w:rsid w:val="00FB4F5D"/>
    <w:rsid w:val="00FB5014"/>
    <w:rsid w:val="00FB504A"/>
    <w:rsid w:val="00FB51AA"/>
    <w:rsid w:val="00FB541C"/>
    <w:rsid w:val="00FB54C7"/>
    <w:rsid w:val="00FB550A"/>
    <w:rsid w:val="00FB573A"/>
    <w:rsid w:val="00FB594D"/>
    <w:rsid w:val="00FB5A8C"/>
    <w:rsid w:val="00FB5A9C"/>
    <w:rsid w:val="00FB5B55"/>
    <w:rsid w:val="00FB5BD6"/>
    <w:rsid w:val="00FB5C39"/>
    <w:rsid w:val="00FB5D2C"/>
    <w:rsid w:val="00FB5DBB"/>
    <w:rsid w:val="00FB5DFE"/>
    <w:rsid w:val="00FB5E26"/>
    <w:rsid w:val="00FB5FE9"/>
    <w:rsid w:val="00FB6129"/>
    <w:rsid w:val="00FB613F"/>
    <w:rsid w:val="00FB6160"/>
    <w:rsid w:val="00FB635A"/>
    <w:rsid w:val="00FB666E"/>
    <w:rsid w:val="00FB67BE"/>
    <w:rsid w:val="00FB68CF"/>
    <w:rsid w:val="00FB6998"/>
    <w:rsid w:val="00FB6A12"/>
    <w:rsid w:val="00FB6AB4"/>
    <w:rsid w:val="00FB6B18"/>
    <w:rsid w:val="00FB6E70"/>
    <w:rsid w:val="00FB6EB1"/>
    <w:rsid w:val="00FB7168"/>
    <w:rsid w:val="00FB7217"/>
    <w:rsid w:val="00FB7276"/>
    <w:rsid w:val="00FB7536"/>
    <w:rsid w:val="00FB753F"/>
    <w:rsid w:val="00FB7730"/>
    <w:rsid w:val="00FB78F6"/>
    <w:rsid w:val="00FB7EA0"/>
    <w:rsid w:val="00FC0110"/>
    <w:rsid w:val="00FC023D"/>
    <w:rsid w:val="00FC0377"/>
    <w:rsid w:val="00FC03DF"/>
    <w:rsid w:val="00FC0691"/>
    <w:rsid w:val="00FC0784"/>
    <w:rsid w:val="00FC07A0"/>
    <w:rsid w:val="00FC07C6"/>
    <w:rsid w:val="00FC0AFF"/>
    <w:rsid w:val="00FC0B38"/>
    <w:rsid w:val="00FC0EC3"/>
    <w:rsid w:val="00FC0F79"/>
    <w:rsid w:val="00FC111F"/>
    <w:rsid w:val="00FC1195"/>
    <w:rsid w:val="00FC11BB"/>
    <w:rsid w:val="00FC11E6"/>
    <w:rsid w:val="00FC1293"/>
    <w:rsid w:val="00FC12A6"/>
    <w:rsid w:val="00FC131B"/>
    <w:rsid w:val="00FC15E8"/>
    <w:rsid w:val="00FC162C"/>
    <w:rsid w:val="00FC1650"/>
    <w:rsid w:val="00FC19B2"/>
    <w:rsid w:val="00FC1A18"/>
    <w:rsid w:val="00FC1A5E"/>
    <w:rsid w:val="00FC1AF6"/>
    <w:rsid w:val="00FC1B2C"/>
    <w:rsid w:val="00FC1B98"/>
    <w:rsid w:val="00FC214E"/>
    <w:rsid w:val="00FC21BD"/>
    <w:rsid w:val="00FC21D9"/>
    <w:rsid w:val="00FC23C2"/>
    <w:rsid w:val="00FC241D"/>
    <w:rsid w:val="00FC2493"/>
    <w:rsid w:val="00FC25C0"/>
    <w:rsid w:val="00FC268B"/>
    <w:rsid w:val="00FC270E"/>
    <w:rsid w:val="00FC28D0"/>
    <w:rsid w:val="00FC2940"/>
    <w:rsid w:val="00FC2966"/>
    <w:rsid w:val="00FC29C4"/>
    <w:rsid w:val="00FC2A62"/>
    <w:rsid w:val="00FC2D00"/>
    <w:rsid w:val="00FC2D67"/>
    <w:rsid w:val="00FC2D6A"/>
    <w:rsid w:val="00FC2D82"/>
    <w:rsid w:val="00FC3034"/>
    <w:rsid w:val="00FC31FB"/>
    <w:rsid w:val="00FC34AC"/>
    <w:rsid w:val="00FC355A"/>
    <w:rsid w:val="00FC35A0"/>
    <w:rsid w:val="00FC35F9"/>
    <w:rsid w:val="00FC3716"/>
    <w:rsid w:val="00FC37B9"/>
    <w:rsid w:val="00FC3B16"/>
    <w:rsid w:val="00FC3BEC"/>
    <w:rsid w:val="00FC3E32"/>
    <w:rsid w:val="00FC3E67"/>
    <w:rsid w:val="00FC3FA6"/>
    <w:rsid w:val="00FC3FF3"/>
    <w:rsid w:val="00FC412B"/>
    <w:rsid w:val="00FC4149"/>
    <w:rsid w:val="00FC4163"/>
    <w:rsid w:val="00FC4466"/>
    <w:rsid w:val="00FC452B"/>
    <w:rsid w:val="00FC465C"/>
    <w:rsid w:val="00FC4755"/>
    <w:rsid w:val="00FC4756"/>
    <w:rsid w:val="00FC48A6"/>
    <w:rsid w:val="00FC4918"/>
    <w:rsid w:val="00FC49CB"/>
    <w:rsid w:val="00FC4A34"/>
    <w:rsid w:val="00FC4B58"/>
    <w:rsid w:val="00FC4CA7"/>
    <w:rsid w:val="00FC4E1F"/>
    <w:rsid w:val="00FC4E3B"/>
    <w:rsid w:val="00FC4EB2"/>
    <w:rsid w:val="00FC4EB7"/>
    <w:rsid w:val="00FC4F81"/>
    <w:rsid w:val="00FC4F8C"/>
    <w:rsid w:val="00FC4FAC"/>
    <w:rsid w:val="00FC4FF5"/>
    <w:rsid w:val="00FC5041"/>
    <w:rsid w:val="00FC5043"/>
    <w:rsid w:val="00FC50F1"/>
    <w:rsid w:val="00FC5131"/>
    <w:rsid w:val="00FC51CC"/>
    <w:rsid w:val="00FC5233"/>
    <w:rsid w:val="00FC561E"/>
    <w:rsid w:val="00FC56DA"/>
    <w:rsid w:val="00FC584E"/>
    <w:rsid w:val="00FC58BA"/>
    <w:rsid w:val="00FC5C04"/>
    <w:rsid w:val="00FC5DE3"/>
    <w:rsid w:val="00FC6085"/>
    <w:rsid w:val="00FC6161"/>
    <w:rsid w:val="00FC61C8"/>
    <w:rsid w:val="00FC62DC"/>
    <w:rsid w:val="00FC63D4"/>
    <w:rsid w:val="00FC64DD"/>
    <w:rsid w:val="00FC6534"/>
    <w:rsid w:val="00FC65E1"/>
    <w:rsid w:val="00FC6615"/>
    <w:rsid w:val="00FC674D"/>
    <w:rsid w:val="00FC68EF"/>
    <w:rsid w:val="00FC69CD"/>
    <w:rsid w:val="00FC6BA3"/>
    <w:rsid w:val="00FC6C76"/>
    <w:rsid w:val="00FC6C78"/>
    <w:rsid w:val="00FC6E2D"/>
    <w:rsid w:val="00FC6F2E"/>
    <w:rsid w:val="00FC7157"/>
    <w:rsid w:val="00FC71A0"/>
    <w:rsid w:val="00FC7308"/>
    <w:rsid w:val="00FC75A3"/>
    <w:rsid w:val="00FC7835"/>
    <w:rsid w:val="00FC7AA2"/>
    <w:rsid w:val="00FC7B06"/>
    <w:rsid w:val="00FC7CF8"/>
    <w:rsid w:val="00FC7ED9"/>
    <w:rsid w:val="00FD02A5"/>
    <w:rsid w:val="00FD02E5"/>
    <w:rsid w:val="00FD0343"/>
    <w:rsid w:val="00FD0563"/>
    <w:rsid w:val="00FD0653"/>
    <w:rsid w:val="00FD0A66"/>
    <w:rsid w:val="00FD0D04"/>
    <w:rsid w:val="00FD0D69"/>
    <w:rsid w:val="00FD0E19"/>
    <w:rsid w:val="00FD0EE5"/>
    <w:rsid w:val="00FD0FD3"/>
    <w:rsid w:val="00FD10B5"/>
    <w:rsid w:val="00FD1170"/>
    <w:rsid w:val="00FD124B"/>
    <w:rsid w:val="00FD16B3"/>
    <w:rsid w:val="00FD17B8"/>
    <w:rsid w:val="00FD1955"/>
    <w:rsid w:val="00FD1A48"/>
    <w:rsid w:val="00FD1C5E"/>
    <w:rsid w:val="00FD1D10"/>
    <w:rsid w:val="00FD1D5D"/>
    <w:rsid w:val="00FD1DB0"/>
    <w:rsid w:val="00FD1F0D"/>
    <w:rsid w:val="00FD1F3A"/>
    <w:rsid w:val="00FD2042"/>
    <w:rsid w:val="00FD214F"/>
    <w:rsid w:val="00FD2221"/>
    <w:rsid w:val="00FD227A"/>
    <w:rsid w:val="00FD2471"/>
    <w:rsid w:val="00FD24BA"/>
    <w:rsid w:val="00FD2586"/>
    <w:rsid w:val="00FD2615"/>
    <w:rsid w:val="00FD2793"/>
    <w:rsid w:val="00FD28D7"/>
    <w:rsid w:val="00FD293D"/>
    <w:rsid w:val="00FD29BD"/>
    <w:rsid w:val="00FD2A3E"/>
    <w:rsid w:val="00FD2E70"/>
    <w:rsid w:val="00FD365B"/>
    <w:rsid w:val="00FD3790"/>
    <w:rsid w:val="00FD3809"/>
    <w:rsid w:val="00FD3876"/>
    <w:rsid w:val="00FD3BC4"/>
    <w:rsid w:val="00FD4507"/>
    <w:rsid w:val="00FD47CE"/>
    <w:rsid w:val="00FD48C8"/>
    <w:rsid w:val="00FD495A"/>
    <w:rsid w:val="00FD4A3D"/>
    <w:rsid w:val="00FD4D56"/>
    <w:rsid w:val="00FD4EF1"/>
    <w:rsid w:val="00FD50A6"/>
    <w:rsid w:val="00FD50BE"/>
    <w:rsid w:val="00FD526D"/>
    <w:rsid w:val="00FD535E"/>
    <w:rsid w:val="00FD557F"/>
    <w:rsid w:val="00FD5724"/>
    <w:rsid w:val="00FD5A70"/>
    <w:rsid w:val="00FD5CB3"/>
    <w:rsid w:val="00FD60A5"/>
    <w:rsid w:val="00FD61D6"/>
    <w:rsid w:val="00FD6416"/>
    <w:rsid w:val="00FD6510"/>
    <w:rsid w:val="00FD6732"/>
    <w:rsid w:val="00FD67C6"/>
    <w:rsid w:val="00FD69AA"/>
    <w:rsid w:val="00FD6B79"/>
    <w:rsid w:val="00FD6CB4"/>
    <w:rsid w:val="00FD6CED"/>
    <w:rsid w:val="00FD6DE4"/>
    <w:rsid w:val="00FD6FA0"/>
    <w:rsid w:val="00FD70B7"/>
    <w:rsid w:val="00FD7217"/>
    <w:rsid w:val="00FD72FF"/>
    <w:rsid w:val="00FD7376"/>
    <w:rsid w:val="00FD73C4"/>
    <w:rsid w:val="00FD74B4"/>
    <w:rsid w:val="00FD769B"/>
    <w:rsid w:val="00FD77E3"/>
    <w:rsid w:val="00FD7A20"/>
    <w:rsid w:val="00FD7B8B"/>
    <w:rsid w:val="00FD7C35"/>
    <w:rsid w:val="00FE006F"/>
    <w:rsid w:val="00FE00DF"/>
    <w:rsid w:val="00FE0185"/>
    <w:rsid w:val="00FE03F4"/>
    <w:rsid w:val="00FE050C"/>
    <w:rsid w:val="00FE089A"/>
    <w:rsid w:val="00FE0934"/>
    <w:rsid w:val="00FE0A37"/>
    <w:rsid w:val="00FE0AE0"/>
    <w:rsid w:val="00FE0CD5"/>
    <w:rsid w:val="00FE0CE4"/>
    <w:rsid w:val="00FE0D89"/>
    <w:rsid w:val="00FE0E11"/>
    <w:rsid w:val="00FE0E9B"/>
    <w:rsid w:val="00FE10BD"/>
    <w:rsid w:val="00FE14CC"/>
    <w:rsid w:val="00FE19A1"/>
    <w:rsid w:val="00FE1A25"/>
    <w:rsid w:val="00FE1AE0"/>
    <w:rsid w:val="00FE1C19"/>
    <w:rsid w:val="00FE1CED"/>
    <w:rsid w:val="00FE1D21"/>
    <w:rsid w:val="00FE1DC8"/>
    <w:rsid w:val="00FE1E2B"/>
    <w:rsid w:val="00FE1E8E"/>
    <w:rsid w:val="00FE1F53"/>
    <w:rsid w:val="00FE20DB"/>
    <w:rsid w:val="00FE2120"/>
    <w:rsid w:val="00FE286E"/>
    <w:rsid w:val="00FE29E7"/>
    <w:rsid w:val="00FE2A65"/>
    <w:rsid w:val="00FE2A8D"/>
    <w:rsid w:val="00FE2AF6"/>
    <w:rsid w:val="00FE2B5E"/>
    <w:rsid w:val="00FE2B60"/>
    <w:rsid w:val="00FE2BED"/>
    <w:rsid w:val="00FE2CAD"/>
    <w:rsid w:val="00FE2CFA"/>
    <w:rsid w:val="00FE2E4A"/>
    <w:rsid w:val="00FE2E83"/>
    <w:rsid w:val="00FE3395"/>
    <w:rsid w:val="00FE35FA"/>
    <w:rsid w:val="00FE3652"/>
    <w:rsid w:val="00FE38C1"/>
    <w:rsid w:val="00FE3ADE"/>
    <w:rsid w:val="00FE3B81"/>
    <w:rsid w:val="00FE3C02"/>
    <w:rsid w:val="00FE3C22"/>
    <w:rsid w:val="00FE3D6E"/>
    <w:rsid w:val="00FE3F85"/>
    <w:rsid w:val="00FE3FE4"/>
    <w:rsid w:val="00FE418C"/>
    <w:rsid w:val="00FE433B"/>
    <w:rsid w:val="00FE4597"/>
    <w:rsid w:val="00FE45FB"/>
    <w:rsid w:val="00FE46A1"/>
    <w:rsid w:val="00FE4972"/>
    <w:rsid w:val="00FE49B7"/>
    <w:rsid w:val="00FE4A03"/>
    <w:rsid w:val="00FE4B6A"/>
    <w:rsid w:val="00FE4B6E"/>
    <w:rsid w:val="00FE4BFC"/>
    <w:rsid w:val="00FE4E16"/>
    <w:rsid w:val="00FE5089"/>
    <w:rsid w:val="00FE50E7"/>
    <w:rsid w:val="00FE51D2"/>
    <w:rsid w:val="00FE5231"/>
    <w:rsid w:val="00FE5638"/>
    <w:rsid w:val="00FE5654"/>
    <w:rsid w:val="00FE56B1"/>
    <w:rsid w:val="00FE5C11"/>
    <w:rsid w:val="00FE5DBF"/>
    <w:rsid w:val="00FE5E79"/>
    <w:rsid w:val="00FE5E8E"/>
    <w:rsid w:val="00FE610B"/>
    <w:rsid w:val="00FE61AF"/>
    <w:rsid w:val="00FE62D2"/>
    <w:rsid w:val="00FE635F"/>
    <w:rsid w:val="00FE665D"/>
    <w:rsid w:val="00FE680A"/>
    <w:rsid w:val="00FE692D"/>
    <w:rsid w:val="00FE6B7C"/>
    <w:rsid w:val="00FE6B98"/>
    <w:rsid w:val="00FE6BE4"/>
    <w:rsid w:val="00FE6C09"/>
    <w:rsid w:val="00FE6C1C"/>
    <w:rsid w:val="00FE6CAB"/>
    <w:rsid w:val="00FE6CF8"/>
    <w:rsid w:val="00FE6D10"/>
    <w:rsid w:val="00FE6E32"/>
    <w:rsid w:val="00FE6F28"/>
    <w:rsid w:val="00FE6F2E"/>
    <w:rsid w:val="00FE6F35"/>
    <w:rsid w:val="00FE731B"/>
    <w:rsid w:val="00FE7356"/>
    <w:rsid w:val="00FE756C"/>
    <w:rsid w:val="00FE757C"/>
    <w:rsid w:val="00FE76D5"/>
    <w:rsid w:val="00FE7B64"/>
    <w:rsid w:val="00FE7BF9"/>
    <w:rsid w:val="00FE7EF0"/>
    <w:rsid w:val="00FF003E"/>
    <w:rsid w:val="00FF0180"/>
    <w:rsid w:val="00FF019E"/>
    <w:rsid w:val="00FF050C"/>
    <w:rsid w:val="00FF06C5"/>
    <w:rsid w:val="00FF07B2"/>
    <w:rsid w:val="00FF0886"/>
    <w:rsid w:val="00FF092A"/>
    <w:rsid w:val="00FF10DC"/>
    <w:rsid w:val="00FF120C"/>
    <w:rsid w:val="00FF13A1"/>
    <w:rsid w:val="00FF13F4"/>
    <w:rsid w:val="00FF1710"/>
    <w:rsid w:val="00FF175C"/>
    <w:rsid w:val="00FF17E2"/>
    <w:rsid w:val="00FF18D3"/>
    <w:rsid w:val="00FF1981"/>
    <w:rsid w:val="00FF1B55"/>
    <w:rsid w:val="00FF2000"/>
    <w:rsid w:val="00FF23CA"/>
    <w:rsid w:val="00FF24A5"/>
    <w:rsid w:val="00FF25C7"/>
    <w:rsid w:val="00FF270F"/>
    <w:rsid w:val="00FF28DA"/>
    <w:rsid w:val="00FF2BD3"/>
    <w:rsid w:val="00FF2C60"/>
    <w:rsid w:val="00FF2CBF"/>
    <w:rsid w:val="00FF2FAC"/>
    <w:rsid w:val="00FF310C"/>
    <w:rsid w:val="00FF317E"/>
    <w:rsid w:val="00FF345E"/>
    <w:rsid w:val="00FF34D8"/>
    <w:rsid w:val="00FF3541"/>
    <w:rsid w:val="00FF35C2"/>
    <w:rsid w:val="00FF35E1"/>
    <w:rsid w:val="00FF3627"/>
    <w:rsid w:val="00FF3652"/>
    <w:rsid w:val="00FF369B"/>
    <w:rsid w:val="00FF3957"/>
    <w:rsid w:val="00FF3998"/>
    <w:rsid w:val="00FF3B50"/>
    <w:rsid w:val="00FF3B86"/>
    <w:rsid w:val="00FF3BD7"/>
    <w:rsid w:val="00FF3C42"/>
    <w:rsid w:val="00FF41D0"/>
    <w:rsid w:val="00FF437F"/>
    <w:rsid w:val="00FF4432"/>
    <w:rsid w:val="00FF4908"/>
    <w:rsid w:val="00FF4A17"/>
    <w:rsid w:val="00FF4A48"/>
    <w:rsid w:val="00FF4A6C"/>
    <w:rsid w:val="00FF4AF7"/>
    <w:rsid w:val="00FF4BC5"/>
    <w:rsid w:val="00FF4C04"/>
    <w:rsid w:val="00FF4C3E"/>
    <w:rsid w:val="00FF4CA9"/>
    <w:rsid w:val="00FF4D71"/>
    <w:rsid w:val="00FF4E32"/>
    <w:rsid w:val="00FF4E78"/>
    <w:rsid w:val="00FF505B"/>
    <w:rsid w:val="00FF50A6"/>
    <w:rsid w:val="00FF50EF"/>
    <w:rsid w:val="00FF51ED"/>
    <w:rsid w:val="00FF5320"/>
    <w:rsid w:val="00FF5336"/>
    <w:rsid w:val="00FF55CF"/>
    <w:rsid w:val="00FF5602"/>
    <w:rsid w:val="00FF5634"/>
    <w:rsid w:val="00FF56B5"/>
    <w:rsid w:val="00FF5870"/>
    <w:rsid w:val="00FF588A"/>
    <w:rsid w:val="00FF58DA"/>
    <w:rsid w:val="00FF5983"/>
    <w:rsid w:val="00FF5995"/>
    <w:rsid w:val="00FF5A25"/>
    <w:rsid w:val="00FF5B5D"/>
    <w:rsid w:val="00FF5B7A"/>
    <w:rsid w:val="00FF5DD3"/>
    <w:rsid w:val="00FF6035"/>
    <w:rsid w:val="00FF6185"/>
    <w:rsid w:val="00FF62D8"/>
    <w:rsid w:val="00FF6351"/>
    <w:rsid w:val="00FF6587"/>
    <w:rsid w:val="00FF6603"/>
    <w:rsid w:val="00FF6786"/>
    <w:rsid w:val="00FF6A92"/>
    <w:rsid w:val="00FF6B5A"/>
    <w:rsid w:val="00FF6D05"/>
    <w:rsid w:val="00FF6D68"/>
    <w:rsid w:val="00FF6D6E"/>
    <w:rsid w:val="00FF704B"/>
    <w:rsid w:val="00FF7167"/>
    <w:rsid w:val="00FF71D8"/>
    <w:rsid w:val="00FF7334"/>
    <w:rsid w:val="00FF7454"/>
    <w:rsid w:val="00FF7640"/>
    <w:rsid w:val="00FF7C38"/>
    <w:rsid w:val="00FF7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9F9"/>
    <w:rPr>
      <w:sz w:val="24"/>
      <w:szCs w:val="24"/>
      <w:lang w:val="lv-LV" w:eastAsia="lv-LV"/>
    </w:rPr>
  </w:style>
  <w:style w:type="paragraph" w:styleId="Heading1">
    <w:name w:val="heading 1"/>
    <w:basedOn w:val="Normal"/>
    <w:next w:val="Normal"/>
    <w:qFormat/>
    <w:rsid w:val="00EA0B20"/>
    <w:pPr>
      <w:keepNext/>
      <w:jc w:val="center"/>
      <w:outlineLvl w:val="0"/>
    </w:pPr>
    <w:rPr>
      <w:b/>
      <w:bCs/>
      <w:lang w:eastAsia="en-US"/>
    </w:rPr>
  </w:style>
  <w:style w:type="paragraph" w:styleId="Heading3">
    <w:name w:val="heading 3"/>
    <w:basedOn w:val="Normal"/>
    <w:next w:val="Normal"/>
    <w:link w:val="Heading3Char"/>
    <w:qFormat/>
    <w:rsid w:val="0060139E"/>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539CD"/>
    <w:pPr>
      <w:keepNext/>
      <w:spacing w:before="240" w:after="60"/>
      <w:ind w:firstLine="720"/>
      <w:jc w:val="both"/>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09F9"/>
    <w:rPr>
      <w:color w:val="0000FF"/>
      <w:u w:val="single"/>
    </w:rPr>
  </w:style>
  <w:style w:type="paragraph" w:styleId="z-TopofForm">
    <w:name w:val="HTML Top of Form"/>
    <w:basedOn w:val="Normal"/>
    <w:next w:val="Normal"/>
    <w:hidden/>
    <w:rsid w:val="001D09F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D09F9"/>
    <w:pPr>
      <w:pBdr>
        <w:top w:val="single" w:sz="6" w:space="1" w:color="auto"/>
      </w:pBdr>
      <w:jc w:val="center"/>
    </w:pPr>
    <w:rPr>
      <w:rFonts w:ascii="Arial" w:hAnsi="Arial" w:cs="Arial"/>
      <w:vanish/>
      <w:sz w:val="16"/>
      <w:szCs w:val="16"/>
    </w:rPr>
  </w:style>
  <w:style w:type="paragraph" w:styleId="NormalWeb">
    <w:name w:val="Normal (Web)"/>
    <w:basedOn w:val="Normal"/>
    <w:uiPriority w:val="99"/>
    <w:rsid w:val="001D09F9"/>
    <w:pPr>
      <w:spacing w:before="100" w:beforeAutospacing="1" w:after="100" w:afterAutospacing="1"/>
    </w:pPr>
  </w:style>
  <w:style w:type="paragraph" w:customStyle="1" w:styleId="naisf">
    <w:name w:val="naisf"/>
    <w:basedOn w:val="Normal"/>
    <w:uiPriority w:val="99"/>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style>
  <w:style w:type="character" w:customStyle="1" w:styleId="grame">
    <w:name w:val="grame"/>
    <w:basedOn w:val="DefaultParagraphFont"/>
    <w:rsid w:val="001D09F9"/>
  </w:style>
  <w:style w:type="paragraph" w:styleId="Footer">
    <w:name w:val="footer"/>
    <w:basedOn w:val="Normal"/>
    <w:rsid w:val="001D09F9"/>
    <w:pPr>
      <w:spacing w:before="100" w:beforeAutospacing="1" w:after="100" w:afterAutospacing="1"/>
    </w:pPr>
  </w:style>
  <w:style w:type="paragraph" w:styleId="BodyTextIndent">
    <w:name w:val="Body Text Indent"/>
    <w:basedOn w:val="Normal"/>
    <w:rsid w:val="001D09F9"/>
    <w:pPr>
      <w:spacing w:before="100" w:beforeAutospacing="1" w:after="100" w:afterAutospacing="1"/>
    </w:pPr>
  </w:style>
  <w:style w:type="character" w:customStyle="1" w:styleId="th1">
    <w:name w:val="th1"/>
    <w:basedOn w:val="DefaultParagraphFont"/>
    <w:rsid w:val="001D09F9"/>
    <w:rPr>
      <w:b/>
      <w:bCs/>
      <w:color w:val="333333"/>
    </w:rPr>
  </w:style>
  <w:style w:type="paragraph" w:styleId="Header">
    <w:name w:val="header"/>
    <w:aliases w:val="normal"/>
    <w:basedOn w:val="Normal"/>
    <w:link w:val="HeaderChar"/>
    <w:rsid w:val="001648A6"/>
    <w:pPr>
      <w:tabs>
        <w:tab w:val="center" w:pos="4153"/>
        <w:tab w:val="right" w:pos="8306"/>
      </w:tabs>
    </w:pPr>
  </w:style>
  <w:style w:type="character" w:styleId="PageNumber">
    <w:name w:val="page number"/>
    <w:basedOn w:val="DefaultParagraphFont"/>
    <w:rsid w:val="001648A6"/>
  </w:style>
  <w:style w:type="paragraph" w:styleId="BodyTextIndent3">
    <w:name w:val="Body Text Indent 3"/>
    <w:basedOn w:val="Normal"/>
    <w:rsid w:val="00C9387A"/>
    <w:pPr>
      <w:spacing w:after="120"/>
      <w:ind w:left="283"/>
    </w:pPr>
    <w:rPr>
      <w:sz w:val="16"/>
      <w:szCs w:val="16"/>
    </w:rPr>
  </w:style>
  <w:style w:type="table" w:styleId="TableGrid">
    <w:name w:val="Table Grid"/>
    <w:basedOn w:val="TableNormal"/>
    <w:rsid w:val="000B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rsid w:val="00BC07BD"/>
    <w:pPr>
      <w:spacing w:after="120"/>
    </w:p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BodyText3">
    <w:name w:val="Body Text 3"/>
    <w:basedOn w:val="Normal"/>
    <w:rsid w:val="002A7079"/>
    <w:pPr>
      <w:spacing w:after="120"/>
    </w:pPr>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styleId="FootnoteReference">
    <w:name w:val="footnote reference"/>
    <w:basedOn w:val="DefaultParagraphFont"/>
    <w:rsid w:val="002A7079"/>
    <w:rPr>
      <w:vertAlign w:val="superscript"/>
    </w:rPr>
  </w:style>
  <w:style w:type="character" w:styleId="Strong">
    <w:name w:val="Strong"/>
    <w:basedOn w:val="DefaultParagraphFont"/>
    <w:qFormat/>
    <w:rsid w:val="00246CD9"/>
    <w:rPr>
      <w:b/>
      <w:bCs/>
    </w:rPr>
  </w:style>
  <w:style w:type="paragraph" w:styleId="BodyText2">
    <w:name w:val="Body Text 2"/>
    <w:basedOn w:val="Normal"/>
    <w:rsid w:val="0010526C"/>
    <w:pPr>
      <w:spacing w:after="120" w:line="480" w:lineRule="auto"/>
    </w:p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rsid w:val="00EC4EB0"/>
    <w:rPr>
      <w:sz w:val="16"/>
      <w:szCs w:val="16"/>
    </w:rPr>
  </w:style>
  <w:style w:type="paragraph" w:styleId="CommentText">
    <w:name w:val="annotation text"/>
    <w:basedOn w:val="Normal"/>
    <w:link w:val="CommentTextChar"/>
    <w:semiHidden/>
    <w:rsid w:val="00EC4EB0"/>
    <w:rPr>
      <w:sz w:val="20"/>
      <w:szCs w:val="20"/>
    </w:rPr>
  </w:style>
  <w:style w:type="paragraph" w:styleId="CommentSubject">
    <w:name w:val="annotation subject"/>
    <w:basedOn w:val="CommentText"/>
    <w:next w:val="CommentText"/>
    <w:semiHidden/>
    <w:rsid w:val="00EC4EB0"/>
    <w:rPr>
      <w:b/>
      <w:bCs/>
    </w:rPr>
  </w:style>
  <w:style w:type="paragraph" w:styleId="BalloonText">
    <w:name w:val="Balloon Text"/>
    <w:basedOn w:val="Normal"/>
    <w:semiHidden/>
    <w:rsid w:val="00EC4EB0"/>
    <w:rPr>
      <w:rFonts w:ascii="Tahoma" w:hAnsi="Tahoma" w:cs="Tahoma"/>
      <w:sz w:val="16"/>
      <w:szCs w:val="16"/>
    </w:rPr>
  </w:style>
  <w:style w:type="paragraph" w:styleId="NoSpacing">
    <w:name w:val="No Spacing"/>
    <w:uiPriority w:val="1"/>
    <w:qFormat/>
    <w:rsid w:val="00DF7A3E"/>
    <w:rPr>
      <w:rFonts w:ascii="Calibri" w:eastAsia="Calibri" w:hAnsi="Calibri"/>
      <w:sz w:val="22"/>
      <w:szCs w:val="22"/>
    </w:rPr>
  </w:style>
  <w:style w:type="character" w:styleId="FollowedHyperlink">
    <w:name w:val="FollowedHyperlink"/>
    <w:basedOn w:val="DefaultParagraphFont"/>
    <w:rsid w:val="00E80376"/>
    <w:rPr>
      <w:color w:val="800080"/>
      <w:u w:val="single"/>
    </w:rPr>
  </w:style>
  <w:style w:type="paragraph" w:styleId="ListParagraph">
    <w:name w:val="List Paragraph"/>
    <w:basedOn w:val="Normal"/>
    <w:uiPriority w:val="34"/>
    <w:qFormat/>
    <w:rsid w:val="0017708C"/>
    <w:pPr>
      <w:ind w:left="720"/>
      <w:contextualSpacing/>
    </w:pPr>
  </w:style>
  <w:style w:type="character" w:customStyle="1" w:styleId="HeaderChar">
    <w:name w:val="Header Char"/>
    <w:aliases w:val="normal Char"/>
    <w:basedOn w:val="DefaultParagraphFont"/>
    <w:link w:val="Header"/>
    <w:rsid w:val="000D0A1B"/>
    <w:rPr>
      <w:sz w:val="24"/>
      <w:szCs w:val="24"/>
    </w:rPr>
  </w:style>
  <w:style w:type="character" w:customStyle="1" w:styleId="FootnoteTextChar">
    <w:name w:val="Footnote Text Char"/>
    <w:basedOn w:val="DefaultParagraphFont"/>
    <w:link w:val="FootnoteText"/>
    <w:rsid w:val="000D0A1B"/>
    <w:rPr>
      <w:lang w:val="en-GB" w:eastAsia="en-US"/>
    </w:rPr>
  </w:style>
  <w:style w:type="character" w:styleId="Emphasis">
    <w:name w:val="Emphasis"/>
    <w:basedOn w:val="DefaultParagraphFont"/>
    <w:uiPriority w:val="20"/>
    <w:qFormat/>
    <w:rsid w:val="00961CCB"/>
    <w:rPr>
      <w:i/>
      <w:iCs/>
    </w:rPr>
  </w:style>
  <w:style w:type="paragraph" w:customStyle="1" w:styleId="Default">
    <w:name w:val="Default"/>
    <w:rsid w:val="00670E36"/>
    <w:pPr>
      <w:autoSpaceDE w:val="0"/>
      <w:autoSpaceDN w:val="0"/>
      <w:adjustRightInd w:val="0"/>
    </w:pPr>
    <w:rPr>
      <w:rFonts w:ascii="EUAlbertina" w:hAnsi="EUAlbertina" w:cs="EUAlbertina"/>
      <w:color w:val="000000"/>
      <w:sz w:val="24"/>
      <w:szCs w:val="24"/>
      <w:lang w:val="lv-LV" w:eastAsia="lv-LV"/>
    </w:rPr>
  </w:style>
  <w:style w:type="paragraph" w:customStyle="1" w:styleId="CM1">
    <w:name w:val="CM1"/>
    <w:basedOn w:val="Default"/>
    <w:next w:val="Default"/>
    <w:uiPriority w:val="99"/>
    <w:rsid w:val="00670E36"/>
    <w:rPr>
      <w:rFonts w:cs="Times New Roman"/>
      <w:color w:val="auto"/>
    </w:rPr>
  </w:style>
  <w:style w:type="paragraph" w:customStyle="1" w:styleId="CM4">
    <w:name w:val="CM4"/>
    <w:basedOn w:val="Default"/>
    <w:next w:val="Default"/>
    <w:uiPriority w:val="99"/>
    <w:rsid w:val="00670E36"/>
    <w:rPr>
      <w:rFonts w:cs="Times New Roman"/>
      <w:color w:val="auto"/>
    </w:rPr>
  </w:style>
  <w:style w:type="paragraph" w:customStyle="1" w:styleId="naispie">
    <w:name w:val="naispie"/>
    <w:basedOn w:val="Normal"/>
    <w:rsid w:val="00EE2A38"/>
    <w:pPr>
      <w:spacing w:before="100" w:beforeAutospacing="1" w:after="100" w:afterAutospacing="1"/>
    </w:pPr>
  </w:style>
  <w:style w:type="character" w:customStyle="1" w:styleId="Heading3Char">
    <w:name w:val="Heading 3 Char"/>
    <w:basedOn w:val="DefaultParagraphFont"/>
    <w:link w:val="Heading3"/>
    <w:rsid w:val="0060139E"/>
    <w:rPr>
      <w:rFonts w:ascii="Cambria" w:eastAsia="Times New Roman" w:hAnsi="Cambria" w:cs="Times New Roman"/>
      <w:b/>
      <w:bCs/>
      <w:sz w:val="26"/>
      <w:szCs w:val="26"/>
    </w:rPr>
  </w:style>
  <w:style w:type="paragraph" w:customStyle="1" w:styleId="naispant">
    <w:name w:val="naispant"/>
    <w:basedOn w:val="Normal"/>
    <w:rsid w:val="00753B6D"/>
    <w:pPr>
      <w:spacing w:before="100" w:beforeAutospacing="1" w:after="100" w:afterAutospacing="1"/>
    </w:pPr>
  </w:style>
  <w:style w:type="character" w:customStyle="1" w:styleId="Heading4Char">
    <w:name w:val="Heading 4 Char"/>
    <w:basedOn w:val="DefaultParagraphFont"/>
    <w:link w:val="Heading4"/>
    <w:semiHidden/>
    <w:rsid w:val="005539CD"/>
    <w:rPr>
      <w:rFonts w:ascii="Calibri" w:hAnsi="Calibri"/>
      <w:b/>
      <w:bCs/>
      <w:sz w:val="28"/>
      <w:szCs w:val="28"/>
    </w:rPr>
  </w:style>
  <w:style w:type="character" w:styleId="PlaceholderText">
    <w:name w:val="Placeholder Text"/>
    <w:basedOn w:val="DefaultParagraphFont"/>
    <w:uiPriority w:val="99"/>
    <w:semiHidden/>
    <w:rsid w:val="00A8034A"/>
    <w:rPr>
      <w:color w:val="808080"/>
    </w:rPr>
  </w:style>
  <w:style w:type="paragraph" w:customStyle="1" w:styleId="tvhtml">
    <w:name w:val="tv_html"/>
    <w:basedOn w:val="Normal"/>
    <w:rsid w:val="003505C7"/>
    <w:pPr>
      <w:spacing w:before="100" w:beforeAutospacing="1" w:after="100" w:afterAutospacing="1"/>
    </w:pPr>
    <w:rPr>
      <w:rFonts w:ascii="Verdana" w:hAnsi="Verdana"/>
      <w:sz w:val="22"/>
      <w:szCs w:val="22"/>
    </w:rPr>
  </w:style>
  <w:style w:type="character" w:customStyle="1" w:styleId="CommentTextChar">
    <w:name w:val="Comment Text Char"/>
    <w:basedOn w:val="DefaultParagraphFont"/>
    <w:link w:val="CommentText"/>
    <w:semiHidden/>
    <w:rsid w:val="003D645F"/>
  </w:style>
  <w:style w:type="paragraph" w:customStyle="1" w:styleId="tv20787921">
    <w:name w:val="tv207_87_921"/>
    <w:basedOn w:val="Normal"/>
    <w:rsid w:val="00E4443D"/>
    <w:pPr>
      <w:spacing w:after="567" w:line="360" w:lineRule="auto"/>
      <w:jc w:val="center"/>
    </w:pPr>
    <w:rPr>
      <w:rFonts w:ascii="Verdana" w:hAnsi="Verdana"/>
      <w:b/>
      <w:bCs/>
      <w:sz w:val="28"/>
      <w:szCs w:val="28"/>
    </w:rPr>
  </w:style>
  <w:style w:type="paragraph" w:customStyle="1" w:styleId="tv90087921">
    <w:name w:val="tv900_87_921"/>
    <w:basedOn w:val="Normal"/>
    <w:rsid w:val="004678FC"/>
    <w:pPr>
      <w:spacing w:after="567" w:line="360" w:lineRule="auto"/>
      <w:ind w:firstLine="300"/>
      <w:jc w:val="right"/>
    </w:pPr>
    <w:rPr>
      <w:rFonts w:ascii="Verdana" w:hAnsi="Verdana"/>
      <w:i/>
      <w:iCs/>
      <w:sz w:val="18"/>
      <w:szCs w:val="18"/>
    </w:rPr>
  </w:style>
  <w:style w:type="paragraph" w:customStyle="1" w:styleId="tv2131">
    <w:name w:val="tv2131"/>
    <w:basedOn w:val="Normal"/>
    <w:rsid w:val="00DC1FDA"/>
    <w:pPr>
      <w:spacing w:before="240" w:line="360" w:lineRule="auto"/>
      <w:ind w:firstLine="300"/>
      <w:jc w:val="both"/>
    </w:pPr>
    <w:rPr>
      <w:rFonts w:ascii="Verdana" w:hAnsi="Verdana"/>
      <w:sz w:val="18"/>
      <w:szCs w:val="18"/>
    </w:rPr>
  </w:style>
  <w:style w:type="paragraph" w:customStyle="1" w:styleId="CM3">
    <w:name w:val="CM3"/>
    <w:basedOn w:val="Default"/>
    <w:next w:val="Default"/>
    <w:uiPriority w:val="99"/>
    <w:rsid w:val="00DC1FDA"/>
    <w:rPr>
      <w:rFonts w:cs="Times New Roman"/>
      <w:color w:val="auto"/>
    </w:rPr>
  </w:style>
  <w:style w:type="paragraph" w:customStyle="1" w:styleId="FreeForm">
    <w:name w:val="Free Form"/>
    <w:autoRedefine/>
    <w:rsid w:val="008E716D"/>
    <w:rPr>
      <w:rFonts w:eastAsia="ヒラギノ角ゴ Pro W3"/>
      <w:color w:val="000000"/>
      <w:lang w:eastAsia="lv-LV"/>
    </w:rPr>
  </w:style>
  <w:style w:type="numbering" w:customStyle="1" w:styleId="List1">
    <w:name w:val="List1"/>
    <w:rsid w:val="008E716D"/>
  </w:style>
  <w:style w:type="paragraph" w:customStyle="1" w:styleId="TitleA">
    <w:name w:val="Title A"/>
    <w:rsid w:val="00C77D8B"/>
    <w:pPr>
      <w:jc w:val="center"/>
    </w:pPr>
    <w:rPr>
      <w:rFonts w:eastAsia="ヒラギノ角ゴ Pro W3"/>
      <w:color w:val="000000"/>
      <w:sz w:val="36"/>
      <w:lang w:eastAsia="lv-LV"/>
    </w:rPr>
  </w:style>
  <w:style w:type="character" w:customStyle="1" w:styleId="fontsize21">
    <w:name w:val="fontsize21"/>
    <w:basedOn w:val="DefaultParagraphFont"/>
    <w:rsid w:val="00D92A2A"/>
    <w:rPr>
      <w:i/>
      <w:iCs/>
      <w:sz w:val="15"/>
      <w:szCs w:val="15"/>
    </w:rPr>
  </w:style>
  <w:style w:type="paragraph" w:customStyle="1" w:styleId="labojumupamats1">
    <w:name w:val="labojumu_pamats1"/>
    <w:basedOn w:val="Normal"/>
    <w:rsid w:val="00D92A2A"/>
    <w:pPr>
      <w:spacing w:before="45" w:line="360" w:lineRule="auto"/>
      <w:ind w:firstLine="300"/>
    </w:pPr>
    <w:rPr>
      <w:rFonts w:ascii="Verdana" w:hAnsi="Verdana"/>
      <w:i/>
      <w:iCs/>
      <w:sz w:val="17"/>
      <w:szCs w:val="17"/>
    </w:rPr>
  </w:style>
  <w:style w:type="paragraph" w:customStyle="1" w:styleId="Sarakstarindkopa1">
    <w:name w:val="Saraksta rindkopa1"/>
    <w:basedOn w:val="Normal"/>
    <w:uiPriority w:val="34"/>
    <w:qFormat/>
    <w:rsid w:val="00CE1A18"/>
    <w:pPr>
      <w:ind w:left="720"/>
      <w:contextualSpacing/>
    </w:pPr>
  </w:style>
  <w:style w:type="character" w:customStyle="1" w:styleId="hps">
    <w:name w:val="hps"/>
    <w:basedOn w:val="DefaultParagraphFont"/>
    <w:rsid w:val="00F027F9"/>
  </w:style>
  <w:style w:type="paragraph" w:customStyle="1" w:styleId="Bezatstarpm1">
    <w:name w:val="Bez atstarpēm1"/>
    <w:uiPriority w:val="1"/>
    <w:qFormat/>
    <w:rsid w:val="00CF3AEC"/>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82827">
      <w:bodyDiv w:val="1"/>
      <w:marLeft w:val="0"/>
      <w:marRight w:val="0"/>
      <w:marTop w:val="0"/>
      <w:marBottom w:val="0"/>
      <w:divBdr>
        <w:top w:val="none" w:sz="0" w:space="0" w:color="auto"/>
        <w:left w:val="none" w:sz="0" w:space="0" w:color="auto"/>
        <w:bottom w:val="none" w:sz="0" w:space="0" w:color="auto"/>
        <w:right w:val="none" w:sz="0" w:space="0" w:color="auto"/>
      </w:divBdr>
    </w:div>
    <w:div w:id="5328054">
      <w:bodyDiv w:val="1"/>
      <w:marLeft w:val="0"/>
      <w:marRight w:val="0"/>
      <w:marTop w:val="0"/>
      <w:marBottom w:val="0"/>
      <w:divBdr>
        <w:top w:val="none" w:sz="0" w:space="0" w:color="auto"/>
        <w:left w:val="none" w:sz="0" w:space="0" w:color="auto"/>
        <w:bottom w:val="none" w:sz="0" w:space="0" w:color="auto"/>
        <w:right w:val="none" w:sz="0" w:space="0" w:color="auto"/>
      </w:divBdr>
    </w:div>
    <w:div w:id="9182836">
      <w:bodyDiv w:val="1"/>
      <w:marLeft w:val="0"/>
      <w:marRight w:val="0"/>
      <w:marTop w:val="0"/>
      <w:marBottom w:val="0"/>
      <w:divBdr>
        <w:top w:val="none" w:sz="0" w:space="0" w:color="auto"/>
        <w:left w:val="none" w:sz="0" w:space="0" w:color="auto"/>
        <w:bottom w:val="none" w:sz="0" w:space="0" w:color="auto"/>
        <w:right w:val="none" w:sz="0" w:space="0" w:color="auto"/>
      </w:divBdr>
    </w:div>
    <w:div w:id="12341059">
      <w:bodyDiv w:val="1"/>
      <w:marLeft w:val="0"/>
      <w:marRight w:val="0"/>
      <w:marTop w:val="0"/>
      <w:marBottom w:val="0"/>
      <w:divBdr>
        <w:top w:val="none" w:sz="0" w:space="0" w:color="auto"/>
        <w:left w:val="none" w:sz="0" w:space="0" w:color="auto"/>
        <w:bottom w:val="none" w:sz="0" w:space="0" w:color="auto"/>
        <w:right w:val="none" w:sz="0" w:space="0" w:color="auto"/>
      </w:divBdr>
    </w:div>
    <w:div w:id="12466042">
      <w:bodyDiv w:val="1"/>
      <w:marLeft w:val="0"/>
      <w:marRight w:val="0"/>
      <w:marTop w:val="0"/>
      <w:marBottom w:val="0"/>
      <w:divBdr>
        <w:top w:val="none" w:sz="0" w:space="0" w:color="auto"/>
        <w:left w:val="none" w:sz="0" w:space="0" w:color="auto"/>
        <w:bottom w:val="none" w:sz="0" w:space="0" w:color="auto"/>
        <w:right w:val="none" w:sz="0" w:space="0" w:color="auto"/>
      </w:divBdr>
    </w:div>
    <w:div w:id="21060451">
      <w:bodyDiv w:val="1"/>
      <w:marLeft w:val="64"/>
      <w:marRight w:val="64"/>
      <w:marTop w:val="129"/>
      <w:marBottom w:val="129"/>
      <w:divBdr>
        <w:top w:val="none" w:sz="0" w:space="0" w:color="auto"/>
        <w:left w:val="none" w:sz="0" w:space="0" w:color="auto"/>
        <w:bottom w:val="none" w:sz="0" w:space="0" w:color="auto"/>
        <w:right w:val="none" w:sz="0" w:space="0" w:color="auto"/>
      </w:divBdr>
      <w:divsChild>
        <w:div w:id="1329940602">
          <w:marLeft w:val="0"/>
          <w:marRight w:val="0"/>
          <w:marTop w:val="240"/>
          <w:marBottom w:val="0"/>
          <w:divBdr>
            <w:top w:val="none" w:sz="0" w:space="0" w:color="auto"/>
            <w:left w:val="none" w:sz="0" w:space="0" w:color="auto"/>
            <w:bottom w:val="none" w:sz="0" w:space="0" w:color="auto"/>
            <w:right w:val="none" w:sz="0" w:space="0" w:color="auto"/>
          </w:divBdr>
        </w:div>
      </w:divsChild>
    </w:div>
    <w:div w:id="30156492">
      <w:bodyDiv w:val="1"/>
      <w:marLeft w:val="0"/>
      <w:marRight w:val="0"/>
      <w:marTop w:val="0"/>
      <w:marBottom w:val="0"/>
      <w:divBdr>
        <w:top w:val="none" w:sz="0" w:space="0" w:color="auto"/>
        <w:left w:val="none" w:sz="0" w:space="0" w:color="auto"/>
        <w:bottom w:val="none" w:sz="0" w:space="0" w:color="auto"/>
        <w:right w:val="none" w:sz="0" w:space="0" w:color="auto"/>
      </w:divBdr>
    </w:div>
    <w:div w:id="41053461">
      <w:bodyDiv w:val="1"/>
      <w:marLeft w:val="0"/>
      <w:marRight w:val="0"/>
      <w:marTop w:val="0"/>
      <w:marBottom w:val="0"/>
      <w:divBdr>
        <w:top w:val="none" w:sz="0" w:space="0" w:color="auto"/>
        <w:left w:val="none" w:sz="0" w:space="0" w:color="auto"/>
        <w:bottom w:val="none" w:sz="0" w:space="0" w:color="auto"/>
        <w:right w:val="none" w:sz="0" w:space="0" w:color="auto"/>
      </w:divBdr>
    </w:div>
    <w:div w:id="46614837">
      <w:bodyDiv w:val="1"/>
      <w:marLeft w:val="0"/>
      <w:marRight w:val="0"/>
      <w:marTop w:val="0"/>
      <w:marBottom w:val="0"/>
      <w:divBdr>
        <w:top w:val="none" w:sz="0" w:space="0" w:color="auto"/>
        <w:left w:val="none" w:sz="0" w:space="0" w:color="auto"/>
        <w:bottom w:val="none" w:sz="0" w:space="0" w:color="auto"/>
        <w:right w:val="none" w:sz="0" w:space="0" w:color="auto"/>
      </w:divBdr>
    </w:div>
    <w:div w:id="54351727">
      <w:bodyDiv w:val="1"/>
      <w:marLeft w:val="0"/>
      <w:marRight w:val="0"/>
      <w:marTop w:val="0"/>
      <w:marBottom w:val="0"/>
      <w:divBdr>
        <w:top w:val="none" w:sz="0" w:space="0" w:color="auto"/>
        <w:left w:val="none" w:sz="0" w:space="0" w:color="auto"/>
        <w:bottom w:val="none" w:sz="0" w:space="0" w:color="auto"/>
        <w:right w:val="none" w:sz="0" w:space="0" w:color="auto"/>
      </w:divBdr>
    </w:div>
    <w:div w:id="55247604">
      <w:bodyDiv w:val="1"/>
      <w:marLeft w:val="0"/>
      <w:marRight w:val="0"/>
      <w:marTop w:val="0"/>
      <w:marBottom w:val="0"/>
      <w:divBdr>
        <w:top w:val="none" w:sz="0" w:space="0" w:color="auto"/>
        <w:left w:val="none" w:sz="0" w:space="0" w:color="auto"/>
        <w:bottom w:val="none" w:sz="0" w:space="0" w:color="auto"/>
        <w:right w:val="none" w:sz="0" w:space="0" w:color="auto"/>
      </w:divBdr>
    </w:div>
    <w:div w:id="63602082">
      <w:bodyDiv w:val="1"/>
      <w:marLeft w:val="0"/>
      <w:marRight w:val="0"/>
      <w:marTop w:val="0"/>
      <w:marBottom w:val="0"/>
      <w:divBdr>
        <w:top w:val="none" w:sz="0" w:space="0" w:color="auto"/>
        <w:left w:val="none" w:sz="0" w:space="0" w:color="auto"/>
        <w:bottom w:val="none" w:sz="0" w:space="0" w:color="auto"/>
        <w:right w:val="none" w:sz="0" w:space="0" w:color="auto"/>
      </w:divBdr>
    </w:div>
    <w:div w:id="71002401">
      <w:bodyDiv w:val="1"/>
      <w:marLeft w:val="0"/>
      <w:marRight w:val="0"/>
      <w:marTop w:val="0"/>
      <w:marBottom w:val="0"/>
      <w:divBdr>
        <w:top w:val="none" w:sz="0" w:space="0" w:color="auto"/>
        <w:left w:val="none" w:sz="0" w:space="0" w:color="auto"/>
        <w:bottom w:val="none" w:sz="0" w:space="0" w:color="auto"/>
        <w:right w:val="none" w:sz="0" w:space="0" w:color="auto"/>
      </w:divBdr>
    </w:div>
    <w:div w:id="72944404">
      <w:bodyDiv w:val="1"/>
      <w:marLeft w:val="0"/>
      <w:marRight w:val="0"/>
      <w:marTop w:val="0"/>
      <w:marBottom w:val="0"/>
      <w:divBdr>
        <w:top w:val="none" w:sz="0" w:space="0" w:color="auto"/>
        <w:left w:val="none" w:sz="0" w:space="0" w:color="auto"/>
        <w:bottom w:val="none" w:sz="0" w:space="0" w:color="auto"/>
        <w:right w:val="none" w:sz="0" w:space="0" w:color="auto"/>
      </w:divBdr>
    </w:div>
    <w:div w:id="75055192">
      <w:bodyDiv w:val="1"/>
      <w:marLeft w:val="56"/>
      <w:marRight w:val="56"/>
      <w:marTop w:val="112"/>
      <w:marBottom w:val="112"/>
      <w:divBdr>
        <w:top w:val="none" w:sz="0" w:space="0" w:color="auto"/>
        <w:left w:val="none" w:sz="0" w:space="0" w:color="auto"/>
        <w:bottom w:val="none" w:sz="0" w:space="0" w:color="auto"/>
        <w:right w:val="none" w:sz="0" w:space="0" w:color="auto"/>
      </w:divBdr>
      <w:divsChild>
        <w:div w:id="953319353">
          <w:marLeft w:val="0"/>
          <w:marRight w:val="0"/>
          <w:marTop w:val="240"/>
          <w:marBottom w:val="0"/>
          <w:divBdr>
            <w:top w:val="none" w:sz="0" w:space="0" w:color="auto"/>
            <w:left w:val="none" w:sz="0" w:space="0" w:color="auto"/>
            <w:bottom w:val="none" w:sz="0" w:space="0" w:color="auto"/>
            <w:right w:val="none" w:sz="0" w:space="0" w:color="auto"/>
          </w:divBdr>
        </w:div>
        <w:div w:id="1807551562">
          <w:marLeft w:val="0"/>
          <w:marRight w:val="0"/>
          <w:marTop w:val="240"/>
          <w:marBottom w:val="0"/>
          <w:divBdr>
            <w:top w:val="none" w:sz="0" w:space="0" w:color="auto"/>
            <w:left w:val="none" w:sz="0" w:space="0" w:color="auto"/>
            <w:bottom w:val="none" w:sz="0" w:space="0" w:color="auto"/>
            <w:right w:val="none" w:sz="0" w:space="0" w:color="auto"/>
          </w:divBdr>
        </w:div>
        <w:div w:id="2143307025">
          <w:marLeft w:val="0"/>
          <w:marRight w:val="0"/>
          <w:marTop w:val="240"/>
          <w:marBottom w:val="0"/>
          <w:divBdr>
            <w:top w:val="none" w:sz="0" w:space="0" w:color="auto"/>
            <w:left w:val="none" w:sz="0" w:space="0" w:color="auto"/>
            <w:bottom w:val="none" w:sz="0" w:space="0" w:color="auto"/>
            <w:right w:val="none" w:sz="0" w:space="0" w:color="auto"/>
          </w:divBdr>
        </w:div>
      </w:divsChild>
    </w:div>
    <w:div w:id="75716054">
      <w:bodyDiv w:val="1"/>
      <w:marLeft w:val="0"/>
      <w:marRight w:val="0"/>
      <w:marTop w:val="0"/>
      <w:marBottom w:val="0"/>
      <w:divBdr>
        <w:top w:val="none" w:sz="0" w:space="0" w:color="auto"/>
        <w:left w:val="none" w:sz="0" w:space="0" w:color="auto"/>
        <w:bottom w:val="none" w:sz="0" w:space="0" w:color="auto"/>
        <w:right w:val="none" w:sz="0" w:space="0" w:color="auto"/>
      </w:divBdr>
    </w:div>
    <w:div w:id="78716680">
      <w:bodyDiv w:val="1"/>
      <w:marLeft w:val="0"/>
      <w:marRight w:val="0"/>
      <w:marTop w:val="0"/>
      <w:marBottom w:val="0"/>
      <w:divBdr>
        <w:top w:val="none" w:sz="0" w:space="0" w:color="auto"/>
        <w:left w:val="none" w:sz="0" w:space="0" w:color="auto"/>
        <w:bottom w:val="none" w:sz="0" w:space="0" w:color="auto"/>
        <w:right w:val="none" w:sz="0" w:space="0" w:color="auto"/>
      </w:divBdr>
    </w:div>
    <w:div w:id="78915942">
      <w:bodyDiv w:val="1"/>
      <w:marLeft w:val="0"/>
      <w:marRight w:val="0"/>
      <w:marTop w:val="0"/>
      <w:marBottom w:val="0"/>
      <w:divBdr>
        <w:top w:val="none" w:sz="0" w:space="0" w:color="auto"/>
        <w:left w:val="none" w:sz="0" w:space="0" w:color="auto"/>
        <w:bottom w:val="none" w:sz="0" w:space="0" w:color="auto"/>
        <w:right w:val="none" w:sz="0" w:space="0" w:color="auto"/>
      </w:divBdr>
    </w:div>
    <w:div w:id="81531003">
      <w:bodyDiv w:val="1"/>
      <w:marLeft w:val="0"/>
      <w:marRight w:val="0"/>
      <w:marTop w:val="0"/>
      <w:marBottom w:val="0"/>
      <w:divBdr>
        <w:top w:val="none" w:sz="0" w:space="0" w:color="auto"/>
        <w:left w:val="none" w:sz="0" w:space="0" w:color="auto"/>
        <w:bottom w:val="none" w:sz="0" w:space="0" w:color="auto"/>
        <w:right w:val="none" w:sz="0" w:space="0" w:color="auto"/>
      </w:divBdr>
    </w:div>
    <w:div w:id="83427432">
      <w:bodyDiv w:val="1"/>
      <w:marLeft w:val="0"/>
      <w:marRight w:val="0"/>
      <w:marTop w:val="0"/>
      <w:marBottom w:val="0"/>
      <w:divBdr>
        <w:top w:val="none" w:sz="0" w:space="0" w:color="auto"/>
        <w:left w:val="none" w:sz="0" w:space="0" w:color="auto"/>
        <w:bottom w:val="none" w:sz="0" w:space="0" w:color="auto"/>
        <w:right w:val="none" w:sz="0" w:space="0" w:color="auto"/>
      </w:divBdr>
    </w:div>
    <w:div w:id="90711435">
      <w:bodyDiv w:val="1"/>
      <w:marLeft w:val="0"/>
      <w:marRight w:val="0"/>
      <w:marTop w:val="0"/>
      <w:marBottom w:val="0"/>
      <w:divBdr>
        <w:top w:val="none" w:sz="0" w:space="0" w:color="auto"/>
        <w:left w:val="none" w:sz="0" w:space="0" w:color="auto"/>
        <w:bottom w:val="none" w:sz="0" w:space="0" w:color="auto"/>
        <w:right w:val="none" w:sz="0" w:space="0" w:color="auto"/>
      </w:divBdr>
    </w:div>
    <w:div w:id="91705027">
      <w:bodyDiv w:val="1"/>
      <w:marLeft w:val="0"/>
      <w:marRight w:val="0"/>
      <w:marTop w:val="0"/>
      <w:marBottom w:val="0"/>
      <w:divBdr>
        <w:top w:val="none" w:sz="0" w:space="0" w:color="auto"/>
        <w:left w:val="none" w:sz="0" w:space="0" w:color="auto"/>
        <w:bottom w:val="none" w:sz="0" w:space="0" w:color="auto"/>
        <w:right w:val="none" w:sz="0" w:space="0" w:color="auto"/>
      </w:divBdr>
    </w:div>
    <w:div w:id="102768101">
      <w:bodyDiv w:val="1"/>
      <w:marLeft w:val="0"/>
      <w:marRight w:val="0"/>
      <w:marTop w:val="0"/>
      <w:marBottom w:val="0"/>
      <w:divBdr>
        <w:top w:val="none" w:sz="0" w:space="0" w:color="auto"/>
        <w:left w:val="none" w:sz="0" w:space="0" w:color="auto"/>
        <w:bottom w:val="none" w:sz="0" w:space="0" w:color="auto"/>
        <w:right w:val="none" w:sz="0" w:space="0" w:color="auto"/>
      </w:divBdr>
    </w:div>
    <w:div w:id="106126019">
      <w:bodyDiv w:val="1"/>
      <w:marLeft w:val="0"/>
      <w:marRight w:val="0"/>
      <w:marTop w:val="0"/>
      <w:marBottom w:val="0"/>
      <w:divBdr>
        <w:top w:val="none" w:sz="0" w:space="0" w:color="auto"/>
        <w:left w:val="none" w:sz="0" w:space="0" w:color="auto"/>
        <w:bottom w:val="none" w:sz="0" w:space="0" w:color="auto"/>
        <w:right w:val="none" w:sz="0" w:space="0" w:color="auto"/>
      </w:divBdr>
    </w:div>
    <w:div w:id="109982530">
      <w:bodyDiv w:val="1"/>
      <w:marLeft w:val="0"/>
      <w:marRight w:val="0"/>
      <w:marTop w:val="0"/>
      <w:marBottom w:val="0"/>
      <w:divBdr>
        <w:top w:val="none" w:sz="0" w:space="0" w:color="auto"/>
        <w:left w:val="none" w:sz="0" w:space="0" w:color="auto"/>
        <w:bottom w:val="none" w:sz="0" w:space="0" w:color="auto"/>
        <w:right w:val="none" w:sz="0" w:space="0" w:color="auto"/>
      </w:divBdr>
    </w:div>
    <w:div w:id="110708770">
      <w:bodyDiv w:val="1"/>
      <w:marLeft w:val="0"/>
      <w:marRight w:val="0"/>
      <w:marTop w:val="0"/>
      <w:marBottom w:val="0"/>
      <w:divBdr>
        <w:top w:val="none" w:sz="0" w:space="0" w:color="auto"/>
        <w:left w:val="none" w:sz="0" w:space="0" w:color="auto"/>
        <w:bottom w:val="none" w:sz="0" w:space="0" w:color="auto"/>
        <w:right w:val="none" w:sz="0" w:space="0" w:color="auto"/>
      </w:divBdr>
    </w:div>
    <w:div w:id="112016724">
      <w:bodyDiv w:val="1"/>
      <w:marLeft w:val="0"/>
      <w:marRight w:val="0"/>
      <w:marTop w:val="0"/>
      <w:marBottom w:val="0"/>
      <w:divBdr>
        <w:top w:val="none" w:sz="0" w:space="0" w:color="auto"/>
        <w:left w:val="none" w:sz="0" w:space="0" w:color="auto"/>
        <w:bottom w:val="none" w:sz="0" w:space="0" w:color="auto"/>
        <w:right w:val="none" w:sz="0" w:space="0" w:color="auto"/>
      </w:divBdr>
    </w:div>
    <w:div w:id="112330133">
      <w:bodyDiv w:val="1"/>
      <w:marLeft w:val="0"/>
      <w:marRight w:val="0"/>
      <w:marTop w:val="0"/>
      <w:marBottom w:val="0"/>
      <w:divBdr>
        <w:top w:val="none" w:sz="0" w:space="0" w:color="auto"/>
        <w:left w:val="none" w:sz="0" w:space="0" w:color="auto"/>
        <w:bottom w:val="none" w:sz="0" w:space="0" w:color="auto"/>
        <w:right w:val="none" w:sz="0" w:space="0" w:color="auto"/>
      </w:divBdr>
    </w:div>
    <w:div w:id="117728373">
      <w:bodyDiv w:val="1"/>
      <w:marLeft w:val="0"/>
      <w:marRight w:val="0"/>
      <w:marTop w:val="0"/>
      <w:marBottom w:val="0"/>
      <w:divBdr>
        <w:top w:val="none" w:sz="0" w:space="0" w:color="auto"/>
        <w:left w:val="none" w:sz="0" w:space="0" w:color="auto"/>
        <w:bottom w:val="none" w:sz="0" w:space="0" w:color="auto"/>
        <w:right w:val="none" w:sz="0" w:space="0" w:color="auto"/>
      </w:divBdr>
    </w:div>
    <w:div w:id="121775252">
      <w:bodyDiv w:val="1"/>
      <w:marLeft w:val="0"/>
      <w:marRight w:val="0"/>
      <w:marTop w:val="0"/>
      <w:marBottom w:val="0"/>
      <w:divBdr>
        <w:top w:val="none" w:sz="0" w:space="0" w:color="auto"/>
        <w:left w:val="none" w:sz="0" w:space="0" w:color="auto"/>
        <w:bottom w:val="none" w:sz="0" w:space="0" w:color="auto"/>
        <w:right w:val="none" w:sz="0" w:space="0" w:color="auto"/>
      </w:divBdr>
    </w:div>
    <w:div w:id="124785590">
      <w:bodyDiv w:val="1"/>
      <w:marLeft w:val="0"/>
      <w:marRight w:val="0"/>
      <w:marTop w:val="0"/>
      <w:marBottom w:val="0"/>
      <w:divBdr>
        <w:top w:val="none" w:sz="0" w:space="0" w:color="auto"/>
        <w:left w:val="none" w:sz="0" w:space="0" w:color="auto"/>
        <w:bottom w:val="none" w:sz="0" w:space="0" w:color="auto"/>
        <w:right w:val="none" w:sz="0" w:space="0" w:color="auto"/>
      </w:divBdr>
    </w:div>
    <w:div w:id="139469384">
      <w:bodyDiv w:val="1"/>
      <w:marLeft w:val="0"/>
      <w:marRight w:val="0"/>
      <w:marTop w:val="0"/>
      <w:marBottom w:val="0"/>
      <w:divBdr>
        <w:top w:val="none" w:sz="0" w:space="0" w:color="auto"/>
        <w:left w:val="none" w:sz="0" w:space="0" w:color="auto"/>
        <w:bottom w:val="none" w:sz="0" w:space="0" w:color="auto"/>
        <w:right w:val="none" w:sz="0" w:space="0" w:color="auto"/>
      </w:divBdr>
    </w:div>
    <w:div w:id="148596014">
      <w:bodyDiv w:val="1"/>
      <w:marLeft w:val="0"/>
      <w:marRight w:val="0"/>
      <w:marTop w:val="0"/>
      <w:marBottom w:val="0"/>
      <w:divBdr>
        <w:top w:val="none" w:sz="0" w:space="0" w:color="auto"/>
        <w:left w:val="none" w:sz="0" w:space="0" w:color="auto"/>
        <w:bottom w:val="none" w:sz="0" w:space="0" w:color="auto"/>
        <w:right w:val="none" w:sz="0" w:space="0" w:color="auto"/>
      </w:divBdr>
    </w:div>
    <w:div w:id="156044775">
      <w:bodyDiv w:val="1"/>
      <w:marLeft w:val="0"/>
      <w:marRight w:val="0"/>
      <w:marTop w:val="0"/>
      <w:marBottom w:val="0"/>
      <w:divBdr>
        <w:top w:val="none" w:sz="0" w:space="0" w:color="auto"/>
        <w:left w:val="none" w:sz="0" w:space="0" w:color="auto"/>
        <w:bottom w:val="none" w:sz="0" w:space="0" w:color="auto"/>
        <w:right w:val="none" w:sz="0" w:space="0" w:color="auto"/>
      </w:divBdr>
    </w:div>
    <w:div w:id="164323948">
      <w:bodyDiv w:val="1"/>
      <w:marLeft w:val="0"/>
      <w:marRight w:val="0"/>
      <w:marTop w:val="0"/>
      <w:marBottom w:val="0"/>
      <w:divBdr>
        <w:top w:val="none" w:sz="0" w:space="0" w:color="auto"/>
        <w:left w:val="none" w:sz="0" w:space="0" w:color="auto"/>
        <w:bottom w:val="none" w:sz="0" w:space="0" w:color="auto"/>
        <w:right w:val="none" w:sz="0" w:space="0" w:color="auto"/>
      </w:divBdr>
    </w:div>
    <w:div w:id="178735056">
      <w:bodyDiv w:val="1"/>
      <w:marLeft w:val="0"/>
      <w:marRight w:val="0"/>
      <w:marTop w:val="0"/>
      <w:marBottom w:val="0"/>
      <w:divBdr>
        <w:top w:val="none" w:sz="0" w:space="0" w:color="auto"/>
        <w:left w:val="none" w:sz="0" w:space="0" w:color="auto"/>
        <w:bottom w:val="none" w:sz="0" w:space="0" w:color="auto"/>
        <w:right w:val="none" w:sz="0" w:space="0" w:color="auto"/>
      </w:divBdr>
    </w:div>
    <w:div w:id="183977082">
      <w:bodyDiv w:val="1"/>
      <w:marLeft w:val="0"/>
      <w:marRight w:val="0"/>
      <w:marTop w:val="0"/>
      <w:marBottom w:val="0"/>
      <w:divBdr>
        <w:top w:val="none" w:sz="0" w:space="0" w:color="auto"/>
        <w:left w:val="none" w:sz="0" w:space="0" w:color="auto"/>
        <w:bottom w:val="none" w:sz="0" w:space="0" w:color="auto"/>
        <w:right w:val="none" w:sz="0" w:space="0" w:color="auto"/>
      </w:divBdr>
    </w:div>
    <w:div w:id="202451670">
      <w:bodyDiv w:val="1"/>
      <w:marLeft w:val="0"/>
      <w:marRight w:val="0"/>
      <w:marTop w:val="0"/>
      <w:marBottom w:val="0"/>
      <w:divBdr>
        <w:top w:val="none" w:sz="0" w:space="0" w:color="auto"/>
        <w:left w:val="none" w:sz="0" w:space="0" w:color="auto"/>
        <w:bottom w:val="none" w:sz="0" w:space="0" w:color="auto"/>
        <w:right w:val="none" w:sz="0" w:space="0" w:color="auto"/>
      </w:divBdr>
    </w:div>
    <w:div w:id="203518856">
      <w:bodyDiv w:val="1"/>
      <w:marLeft w:val="0"/>
      <w:marRight w:val="0"/>
      <w:marTop w:val="0"/>
      <w:marBottom w:val="0"/>
      <w:divBdr>
        <w:top w:val="none" w:sz="0" w:space="0" w:color="auto"/>
        <w:left w:val="none" w:sz="0" w:space="0" w:color="auto"/>
        <w:bottom w:val="none" w:sz="0" w:space="0" w:color="auto"/>
        <w:right w:val="none" w:sz="0" w:space="0" w:color="auto"/>
      </w:divBdr>
    </w:div>
    <w:div w:id="210921313">
      <w:bodyDiv w:val="1"/>
      <w:marLeft w:val="0"/>
      <w:marRight w:val="0"/>
      <w:marTop w:val="0"/>
      <w:marBottom w:val="0"/>
      <w:divBdr>
        <w:top w:val="none" w:sz="0" w:space="0" w:color="auto"/>
        <w:left w:val="none" w:sz="0" w:space="0" w:color="auto"/>
        <w:bottom w:val="none" w:sz="0" w:space="0" w:color="auto"/>
        <w:right w:val="none" w:sz="0" w:space="0" w:color="auto"/>
      </w:divBdr>
    </w:div>
    <w:div w:id="214007131">
      <w:bodyDiv w:val="1"/>
      <w:marLeft w:val="0"/>
      <w:marRight w:val="0"/>
      <w:marTop w:val="0"/>
      <w:marBottom w:val="0"/>
      <w:divBdr>
        <w:top w:val="none" w:sz="0" w:space="0" w:color="auto"/>
        <w:left w:val="none" w:sz="0" w:space="0" w:color="auto"/>
        <w:bottom w:val="none" w:sz="0" w:space="0" w:color="auto"/>
        <w:right w:val="none" w:sz="0" w:space="0" w:color="auto"/>
      </w:divBdr>
    </w:div>
    <w:div w:id="216477137">
      <w:bodyDiv w:val="1"/>
      <w:marLeft w:val="0"/>
      <w:marRight w:val="0"/>
      <w:marTop w:val="0"/>
      <w:marBottom w:val="0"/>
      <w:divBdr>
        <w:top w:val="none" w:sz="0" w:space="0" w:color="auto"/>
        <w:left w:val="none" w:sz="0" w:space="0" w:color="auto"/>
        <w:bottom w:val="none" w:sz="0" w:space="0" w:color="auto"/>
        <w:right w:val="none" w:sz="0" w:space="0" w:color="auto"/>
      </w:divBdr>
    </w:div>
    <w:div w:id="219172882">
      <w:bodyDiv w:val="1"/>
      <w:marLeft w:val="0"/>
      <w:marRight w:val="0"/>
      <w:marTop w:val="0"/>
      <w:marBottom w:val="0"/>
      <w:divBdr>
        <w:top w:val="none" w:sz="0" w:space="0" w:color="auto"/>
        <w:left w:val="none" w:sz="0" w:space="0" w:color="auto"/>
        <w:bottom w:val="none" w:sz="0" w:space="0" w:color="auto"/>
        <w:right w:val="none" w:sz="0" w:space="0" w:color="auto"/>
      </w:divBdr>
    </w:div>
    <w:div w:id="221526003">
      <w:bodyDiv w:val="1"/>
      <w:marLeft w:val="0"/>
      <w:marRight w:val="0"/>
      <w:marTop w:val="0"/>
      <w:marBottom w:val="0"/>
      <w:divBdr>
        <w:top w:val="none" w:sz="0" w:space="0" w:color="auto"/>
        <w:left w:val="none" w:sz="0" w:space="0" w:color="auto"/>
        <w:bottom w:val="none" w:sz="0" w:space="0" w:color="auto"/>
        <w:right w:val="none" w:sz="0" w:space="0" w:color="auto"/>
      </w:divBdr>
    </w:div>
    <w:div w:id="230970614">
      <w:bodyDiv w:val="1"/>
      <w:marLeft w:val="0"/>
      <w:marRight w:val="0"/>
      <w:marTop w:val="0"/>
      <w:marBottom w:val="0"/>
      <w:divBdr>
        <w:top w:val="none" w:sz="0" w:space="0" w:color="auto"/>
        <w:left w:val="none" w:sz="0" w:space="0" w:color="auto"/>
        <w:bottom w:val="none" w:sz="0" w:space="0" w:color="auto"/>
        <w:right w:val="none" w:sz="0" w:space="0" w:color="auto"/>
      </w:divBdr>
    </w:div>
    <w:div w:id="232669211">
      <w:bodyDiv w:val="1"/>
      <w:marLeft w:val="0"/>
      <w:marRight w:val="0"/>
      <w:marTop w:val="0"/>
      <w:marBottom w:val="0"/>
      <w:divBdr>
        <w:top w:val="none" w:sz="0" w:space="0" w:color="auto"/>
        <w:left w:val="none" w:sz="0" w:space="0" w:color="auto"/>
        <w:bottom w:val="none" w:sz="0" w:space="0" w:color="auto"/>
        <w:right w:val="none" w:sz="0" w:space="0" w:color="auto"/>
      </w:divBdr>
    </w:div>
    <w:div w:id="238445674">
      <w:bodyDiv w:val="1"/>
      <w:marLeft w:val="0"/>
      <w:marRight w:val="0"/>
      <w:marTop w:val="0"/>
      <w:marBottom w:val="0"/>
      <w:divBdr>
        <w:top w:val="none" w:sz="0" w:space="0" w:color="auto"/>
        <w:left w:val="none" w:sz="0" w:space="0" w:color="auto"/>
        <w:bottom w:val="none" w:sz="0" w:space="0" w:color="auto"/>
        <w:right w:val="none" w:sz="0" w:space="0" w:color="auto"/>
      </w:divBdr>
    </w:div>
    <w:div w:id="238561974">
      <w:bodyDiv w:val="1"/>
      <w:marLeft w:val="0"/>
      <w:marRight w:val="0"/>
      <w:marTop w:val="0"/>
      <w:marBottom w:val="0"/>
      <w:divBdr>
        <w:top w:val="none" w:sz="0" w:space="0" w:color="auto"/>
        <w:left w:val="none" w:sz="0" w:space="0" w:color="auto"/>
        <w:bottom w:val="none" w:sz="0" w:space="0" w:color="auto"/>
        <w:right w:val="none" w:sz="0" w:space="0" w:color="auto"/>
      </w:divBdr>
    </w:div>
    <w:div w:id="245068689">
      <w:bodyDiv w:val="1"/>
      <w:marLeft w:val="0"/>
      <w:marRight w:val="0"/>
      <w:marTop w:val="0"/>
      <w:marBottom w:val="0"/>
      <w:divBdr>
        <w:top w:val="none" w:sz="0" w:space="0" w:color="auto"/>
        <w:left w:val="none" w:sz="0" w:space="0" w:color="auto"/>
        <w:bottom w:val="none" w:sz="0" w:space="0" w:color="auto"/>
        <w:right w:val="none" w:sz="0" w:space="0" w:color="auto"/>
      </w:divBdr>
    </w:div>
    <w:div w:id="247158532">
      <w:bodyDiv w:val="1"/>
      <w:marLeft w:val="0"/>
      <w:marRight w:val="0"/>
      <w:marTop w:val="0"/>
      <w:marBottom w:val="0"/>
      <w:divBdr>
        <w:top w:val="none" w:sz="0" w:space="0" w:color="auto"/>
        <w:left w:val="none" w:sz="0" w:space="0" w:color="auto"/>
        <w:bottom w:val="none" w:sz="0" w:space="0" w:color="auto"/>
        <w:right w:val="none" w:sz="0" w:space="0" w:color="auto"/>
      </w:divBdr>
    </w:div>
    <w:div w:id="250433990">
      <w:bodyDiv w:val="1"/>
      <w:marLeft w:val="0"/>
      <w:marRight w:val="0"/>
      <w:marTop w:val="0"/>
      <w:marBottom w:val="0"/>
      <w:divBdr>
        <w:top w:val="none" w:sz="0" w:space="0" w:color="auto"/>
        <w:left w:val="none" w:sz="0" w:space="0" w:color="auto"/>
        <w:bottom w:val="none" w:sz="0" w:space="0" w:color="auto"/>
        <w:right w:val="none" w:sz="0" w:space="0" w:color="auto"/>
      </w:divBdr>
    </w:div>
    <w:div w:id="250697386">
      <w:bodyDiv w:val="1"/>
      <w:marLeft w:val="0"/>
      <w:marRight w:val="0"/>
      <w:marTop w:val="0"/>
      <w:marBottom w:val="0"/>
      <w:divBdr>
        <w:top w:val="none" w:sz="0" w:space="0" w:color="auto"/>
        <w:left w:val="none" w:sz="0" w:space="0" w:color="auto"/>
        <w:bottom w:val="none" w:sz="0" w:space="0" w:color="auto"/>
        <w:right w:val="none" w:sz="0" w:space="0" w:color="auto"/>
      </w:divBdr>
    </w:div>
    <w:div w:id="251938655">
      <w:bodyDiv w:val="1"/>
      <w:marLeft w:val="0"/>
      <w:marRight w:val="0"/>
      <w:marTop w:val="0"/>
      <w:marBottom w:val="0"/>
      <w:divBdr>
        <w:top w:val="none" w:sz="0" w:space="0" w:color="auto"/>
        <w:left w:val="none" w:sz="0" w:space="0" w:color="auto"/>
        <w:bottom w:val="none" w:sz="0" w:space="0" w:color="auto"/>
        <w:right w:val="none" w:sz="0" w:space="0" w:color="auto"/>
      </w:divBdr>
    </w:div>
    <w:div w:id="252209330">
      <w:bodyDiv w:val="1"/>
      <w:marLeft w:val="0"/>
      <w:marRight w:val="0"/>
      <w:marTop w:val="0"/>
      <w:marBottom w:val="0"/>
      <w:divBdr>
        <w:top w:val="none" w:sz="0" w:space="0" w:color="auto"/>
        <w:left w:val="none" w:sz="0" w:space="0" w:color="auto"/>
        <w:bottom w:val="none" w:sz="0" w:space="0" w:color="auto"/>
        <w:right w:val="none" w:sz="0" w:space="0" w:color="auto"/>
      </w:divBdr>
    </w:div>
    <w:div w:id="252446009">
      <w:bodyDiv w:val="1"/>
      <w:marLeft w:val="0"/>
      <w:marRight w:val="0"/>
      <w:marTop w:val="0"/>
      <w:marBottom w:val="0"/>
      <w:divBdr>
        <w:top w:val="none" w:sz="0" w:space="0" w:color="auto"/>
        <w:left w:val="none" w:sz="0" w:space="0" w:color="auto"/>
        <w:bottom w:val="none" w:sz="0" w:space="0" w:color="auto"/>
        <w:right w:val="none" w:sz="0" w:space="0" w:color="auto"/>
      </w:divBdr>
    </w:div>
    <w:div w:id="261452957">
      <w:bodyDiv w:val="1"/>
      <w:marLeft w:val="0"/>
      <w:marRight w:val="0"/>
      <w:marTop w:val="0"/>
      <w:marBottom w:val="0"/>
      <w:divBdr>
        <w:top w:val="none" w:sz="0" w:space="0" w:color="auto"/>
        <w:left w:val="none" w:sz="0" w:space="0" w:color="auto"/>
        <w:bottom w:val="none" w:sz="0" w:space="0" w:color="auto"/>
        <w:right w:val="none" w:sz="0" w:space="0" w:color="auto"/>
      </w:divBdr>
    </w:div>
    <w:div w:id="263921947">
      <w:bodyDiv w:val="1"/>
      <w:marLeft w:val="0"/>
      <w:marRight w:val="0"/>
      <w:marTop w:val="0"/>
      <w:marBottom w:val="0"/>
      <w:divBdr>
        <w:top w:val="none" w:sz="0" w:space="0" w:color="auto"/>
        <w:left w:val="none" w:sz="0" w:space="0" w:color="auto"/>
        <w:bottom w:val="none" w:sz="0" w:space="0" w:color="auto"/>
        <w:right w:val="none" w:sz="0" w:space="0" w:color="auto"/>
      </w:divBdr>
    </w:div>
    <w:div w:id="270936083">
      <w:bodyDiv w:val="1"/>
      <w:marLeft w:val="0"/>
      <w:marRight w:val="0"/>
      <w:marTop w:val="0"/>
      <w:marBottom w:val="0"/>
      <w:divBdr>
        <w:top w:val="none" w:sz="0" w:space="0" w:color="auto"/>
        <w:left w:val="none" w:sz="0" w:space="0" w:color="auto"/>
        <w:bottom w:val="none" w:sz="0" w:space="0" w:color="auto"/>
        <w:right w:val="none" w:sz="0" w:space="0" w:color="auto"/>
      </w:divBdr>
    </w:div>
    <w:div w:id="275797515">
      <w:bodyDiv w:val="1"/>
      <w:marLeft w:val="0"/>
      <w:marRight w:val="0"/>
      <w:marTop w:val="0"/>
      <w:marBottom w:val="0"/>
      <w:divBdr>
        <w:top w:val="none" w:sz="0" w:space="0" w:color="auto"/>
        <w:left w:val="none" w:sz="0" w:space="0" w:color="auto"/>
        <w:bottom w:val="none" w:sz="0" w:space="0" w:color="auto"/>
        <w:right w:val="none" w:sz="0" w:space="0" w:color="auto"/>
      </w:divBdr>
    </w:div>
    <w:div w:id="282081270">
      <w:bodyDiv w:val="1"/>
      <w:marLeft w:val="0"/>
      <w:marRight w:val="0"/>
      <w:marTop w:val="0"/>
      <w:marBottom w:val="0"/>
      <w:divBdr>
        <w:top w:val="none" w:sz="0" w:space="0" w:color="auto"/>
        <w:left w:val="none" w:sz="0" w:space="0" w:color="auto"/>
        <w:bottom w:val="none" w:sz="0" w:space="0" w:color="auto"/>
        <w:right w:val="none" w:sz="0" w:space="0" w:color="auto"/>
      </w:divBdr>
    </w:div>
    <w:div w:id="285702793">
      <w:bodyDiv w:val="1"/>
      <w:marLeft w:val="0"/>
      <w:marRight w:val="0"/>
      <w:marTop w:val="0"/>
      <w:marBottom w:val="0"/>
      <w:divBdr>
        <w:top w:val="none" w:sz="0" w:space="0" w:color="auto"/>
        <w:left w:val="none" w:sz="0" w:space="0" w:color="auto"/>
        <w:bottom w:val="none" w:sz="0" w:space="0" w:color="auto"/>
        <w:right w:val="none" w:sz="0" w:space="0" w:color="auto"/>
      </w:divBdr>
    </w:div>
    <w:div w:id="293095967">
      <w:bodyDiv w:val="1"/>
      <w:marLeft w:val="0"/>
      <w:marRight w:val="0"/>
      <w:marTop w:val="0"/>
      <w:marBottom w:val="0"/>
      <w:divBdr>
        <w:top w:val="none" w:sz="0" w:space="0" w:color="auto"/>
        <w:left w:val="none" w:sz="0" w:space="0" w:color="auto"/>
        <w:bottom w:val="none" w:sz="0" w:space="0" w:color="auto"/>
        <w:right w:val="none" w:sz="0" w:space="0" w:color="auto"/>
      </w:divBdr>
    </w:div>
    <w:div w:id="300426560">
      <w:bodyDiv w:val="1"/>
      <w:marLeft w:val="0"/>
      <w:marRight w:val="0"/>
      <w:marTop w:val="0"/>
      <w:marBottom w:val="0"/>
      <w:divBdr>
        <w:top w:val="none" w:sz="0" w:space="0" w:color="auto"/>
        <w:left w:val="none" w:sz="0" w:space="0" w:color="auto"/>
        <w:bottom w:val="none" w:sz="0" w:space="0" w:color="auto"/>
        <w:right w:val="none" w:sz="0" w:space="0" w:color="auto"/>
      </w:divBdr>
    </w:div>
    <w:div w:id="305279298">
      <w:bodyDiv w:val="1"/>
      <w:marLeft w:val="0"/>
      <w:marRight w:val="0"/>
      <w:marTop w:val="0"/>
      <w:marBottom w:val="0"/>
      <w:divBdr>
        <w:top w:val="none" w:sz="0" w:space="0" w:color="auto"/>
        <w:left w:val="none" w:sz="0" w:space="0" w:color="auto"/>
        <w:bottom w:val="none" w:sz="0" w:space="0" w:color="auto"/>
        <w:right w:val="none" w:sz="0" w:space="0" w:color="auto"/>
      </w:divBdr>
    </w:div>
    <w:div w:id="318971261">
      <w:bodyDiv w:val="1"/>
      <w:marLeft w:val="0"/>
      <w:marRight w:val="0"/>
      <w:marTop w:val="0"/>
      <w:marBottom w:val="0"/>
      <w:divBdr>
        <w:top w:val="none" w:sz="0" w:space="0" w:color="auto"/>
        <w:left w:val="none" w:sz="0" w:space="0" w:color="auto"/>
        <w:bottom w:val="none" w:sz="0" w:space="0" w:color="auto"/>
        <w:right w:val="none" w:sz="0" w:space="0" w:color="auto"/>
      </w:divBdr>
    </w:div>
    <w:div w:id="324672745">
      <w:bodyDiv w:val="1"/>
      <w:marLeft w:val="0"/>
      <w:marRight w:val="0"/>
      <w:marTop w:val="0"/>
      <w:marBottom w:val="0"/>
      <w:divBdr>
        <w:top w:val="none" w:sz="0" w:space="0" w:color="auto"/>
        <w:left w:val="none" w:sz="0" w:space="0" w:color="auto"/>
        <w:bottom w:val="none" w:sz="0" w:space="0" w:color="auto"/>
        <w:right w:val="none" w:sz="0" w:space="0" w:color="auto"/>
      </w:divBdr>
    </w:div>
    <w:div w:id="332873945">
      <w:bodyDiv w:val="1"/>
      <w:marLeft w:val="0"/>
      <w:marRight w:val="0"/>
      <w:marTop w:val="0"/>
      <w:marBottom w:val="0"/>
      <w:divBdr>
        <w:top w:val="none" w:sz="0" w:space="0" w:color="auto"/>
        <w:left w:val="none" w:sz="0" w:space="0" w:color="auto"/>
        <w:bottom w:val="none" w:sz="0" w:space="0" w:color="auto"/>
        <w:right w:val="none" w:sz="0" w:space="0" w:color="auto"/>
      </w:divBdr>
    </w:div>
    <w:div w:id="340469085">
      <w:bodyDiv w:val="1"/>
      <w:marLeft w:val="0"/>
      <w:marRight w:val="0"/>
      <w:marTop w:val="0"/>
      <w:marBottom w:val="0"/>
      <w:divBdr>
        <w:top w:val="none" w:sz="0" w:space="0" w:color="auto"/>
        <w:left w:val="none" w:sz="0" w:space="0" w:color="auto"/>
        <w:bottom w:val="none" w:sz="0" w:space="0" w:color="auto"/>
        <w:right w:val="none" w:sz="0" w:space="0" w:color="auto"/>
      </w:divBdr>
    </w:div>
    <w:div w:id="343946915">
      <w:bodyDiv w:val="1"/>
      <w:marLeft w:val="0"/>
      <w:marRight w:val="0"/>
      <w:marTop w:val="0"/>
      <w:marBottom w:val="0"/>
      <w:divBdr>
        <w:top w:val="none" w:sz="0" w:space="0" w:color="auto"/>
        <w:left w:val="none" w:sz="0" w:space="0" w:color="auto"/>
        <w:bottom w:val="none" w:sz="0" w:space="0" w:color="auto"/>
        <w:right w:val="none" w:sz="0" w:space="0" w:color="auto"/>
      </w:divBdr>
    </w:div>
    <w:div w:id="349184316">
      <w:bodyDiv w:val="1"/>
      <w:marLeft w:val="0"/>
      <w:marRight w:val="0"/>
      <w:marTop w:val="0"/>
      <w:marBottom w:val="0"/>
      <w:divBdr>
        <w:top w:val="none" w:sz="0" w:space="0" w:color="auto"/>
        <w:left w:val="none" w:sz="0" w:space="0" w:color="auto"/>
        <w:bottom w:val="none" w:sz="0" w:space="0" w:color="auto"/>
        <w:right w:val="none" w:sz="0" w:space="0" w:color="auto"/>
      </w:divBdr>
    </w:div>
    <w:div w:id="351492446">
      <w:bodyDiv w:val="1"/>
      <w:marLeft w:val="0"/>
      <w:marRight w:val="0"/>
      <w:marTop w:val="0"/>
      <w:marBottom w:val="0"/>
      <w:divBdr>
        <w:top w:val="none" w:sz="0" w:space="0" w:color="auto"/>
        <w:left w:val="none" w:sz="0" w:space="0" w:color="auto"/>
        <w:bottom w:val="none" w:sz="0" w:space="0" w:color="auto"/>
        <w:right w:val="none" w:sz="0" w:space="0" w:color="auto"/>
      </w:divBdr>
    </w:div>
    <w:div w:id="351805593">
      <w:bodyDiv w:val="1"/>
      <w:marLeft w:val="0"/>
      <w:marRight w:val="0"/>
      <w:marTop w:val="0"/>
      <w:marBottom w:val="0"/>
      <w:divBdr>
        <w:top w:val="none" w:sz="0" w:space="0" w:color="auto"/>
        <w:left w:val="none" w:sz="0" w:space="0" w:color="auto"/>
        <w:bottom w:val="none" w:sz="0" w:space="0" w:color="auto"/>
        <w:right w:val="none" w:sz="0" w:space="0" w:color="auto"/>
      </w:divBdr>
    </w:div>
    <w:div w:id="352461449">
      <w:bodyDiv w:val="1"/>
      <w:marLeft w:val="0"/>
      <w:marRight w:val="0"/>
      <w:marTop w:val="0"/>
      <w:marBottom w:val="0"/>
      <w:divBdr>
        <w:top w:val="none" w:sz="0" w:space="0" w:color="auto"/>
        <w:left w:val="none" w:sz="0" w:space="0" w:color="auto"/>
        <w:bottom w:val="none" w:sz="0" w:space="0" w:color="auto"/>
        <w:right w:val="none" w:sz="0" w:space="0" w:color="auto"/>
      </w:divBdr>
    </w:div>
    <w:div w:id="357436649">
      <w:bodyDiv w:val="1"/>
      <w:marLeft w:val="0"/>
      <w:marRight w:val="0"/>
      <w:marTop w:val="0"/>
      <w:marBottom w:val="0"/>
      <w:divBdr>
        <w:top w:val="none" w:sz="0" w:space="0" w:color="auto"/>
        <w:left w:val="none" w:sz="0" w:space="0" w:color="auto"/>
        <w:bottom w:val="none" w:sz="0" w:space="0" w:color="auto"/>
        <w:right w:val="none" w:sz="0" w:space="0" w:color="auto"/>
      </w:divBdr>
    </w:div>
    <w:div w:id="361981976">
      <w:bodyDiv w:val="1"/>
      <w:marLeft w:val="0"/>
      <w:marRight w:val="0"/>
      <w:marTop w:val="0"/>
      <w:marBottom w:val="0"/>
      <w:divBdr>
        <w:top w:val="none" w:sz="0" w:space="0" w:color="auto"/>
        <w:left w:val="none" w:sz="0" w:space="0" w:color="auto"/>
        <w:bottom w:val="none" w:sz="0" w:space="0" w:color="auto"/>
        <w:right w:val="none" w:sz="0" w:space="0" w:color="auto"/>
      </w:divBdr>
    </w:div>
    <w:div w:id="363167179">
      <w:bodyDiv w:val="1"/>
      <w:marLeft w:val="0"/>
      <w:marRight w:val="0"/>
      <w:marTop w:val="0"/>
      <w:marBottom w:val="0"/>
      <w:divBdr>
        <w:top w:val="none" w:sz="0" w:space="0" w:color="auto"/>
        <w:left w:val="none" w:sz="0" w:space="0" w:color="auto"/>
        <w:bottom w:val="none" w:sz="0" w:space="0" w:color="auto"/>
        <w:right w:val="none" w:sz="0" w:space="0" w:color="auto"/>
      </w:divBdr>
    </w:div>
    <w:div w:id="373696822">
      <w:bodyDiv w:val="1"/>
      <w:marLeft w:val="0"/>
      <w:marRight w:val="0"/>
      <w:marTop w:val="0"/>
      <w:marBottom w:val="0"/>
      <w:divBdr>
        <w:top w:val="none" w:sz="0" w:space="0" w:color="auto"/>
        <w:left w:val="none" w:sz="0" w:space="0" w:color="auto"/>
        <w:bottom w:val="none" w:sz="0" w:space="0" w:color="auto"/>
        <w:right w:val="none" w:sz="0" w:space="0" w:color="auto"/>
      </w:divBdr>
    </w:div>
    <w:div w:id="379130817">
      <w:bodyDiv w:val="1"/>
      <w:marLeft w:val="0"/>
      <w:marRight w:val="0"/>
      <w:marTop w:val="0"/>
      <w:marBottom w:val="0"/>
      <w:divBdr>
        <w:top w:val="none" w:sz="0" w:space="0" w:color="auto"/>
        <w:left w:val="none" w:sz="0" w:space="0" w:color="auto"/>
        <w:bottom w:val="none" w:sz="0" w:space="0" w:color="auto"/>
        <w:right w:val="none" w:sz="0" w:space="0" w:color="auto"/>
      </w:divBdr>
    </w:div>
    <w:div w:id="390076225">
      <w:bodyDiv w:val="1"/>
      <w:marLeft w:val="0"/>
      <w:marRight w:val="0"/>
      <w:marTop w:val="0"/>
      <w:marBottom w:val="0"/>
      <w:divBdr>
        <w:top w:val="none" w:sz="0" w:space="0" w:color="auto"/>
        <w:left w:val="none" w:sz="0" w:space="0" w:color="auto"/>
        <w:bottom w:val="none" w:sz="0" w:space="0" w:color="auto"/>
        <w:right w:val="none" w:sz="0" w:space="0" w:color="auto"/>
      </w:divBdr>
    </w:div>
    <w:div w:id="396704462">
      <w:bodyDiv w:val="1"/>
      <w:marLeft w:val="0"/>
      <w:marRight w:val="0"/>
      <w:marTop w:val="0"/>
      <w:marBottom w:val="0"/>
      <w:divBdr>
        <w:top w:val="none" w:sz="0" w:space="0" w:color="auto"/>
        <w:left w:val="none" w:sz="0" w:space="0" w:color="auto"/>
        <w:bottom w:val="none" w:sz="0" w:space="0" w:color="auto"/>
        <w:right w:val="none" w:sz="0" w:space="0" w:color="auto"/>
      </w:divBdr>
    </w:div>
    <w:div w:id="403528721">
      <w:bodyDiv w:val="1"/>
      <w:marLeft w:val="0"/>
      <w:marRight w:val="0"/>
      <w:marTop w:val="0"/>
      <w:marBottom w:val="0"/>
      <w:divBdr>
        <w:top w:val="none" w:sz="0" w:space="0" w:color="auto"/>
        <w:left w:val="none" w:sz="0" w:space="0" w:color="auto"/>
        <w:bottom w:val="none" w:sz="0" w:space="0" w:color="auto"/>
        <w:right w:val="none" w:sz="0" w:space="0" w:color="auto"/>
      </w:divBdr>
    </w:div>
    <w:div w:id="407650534">
      <w:bodyDiv w:val="1"/>
      <w:marLeft w:val="0"/>
      <w:marRight w:val="0"/>
      <w:marTop w:val="0"/>
      <w:marBottom w:val="0"/>
      <w:divBdr>
        <w:top w:val="none" w:sz="0" w:space="0" w:color="auto"/>
        <w:left w:val="none" w:sz="0" w:space="0" w:color="auto"/>
        <w:bottom w:val="none" w:sz="0" w:space="0" w:color="auto"/>
        <w:right w:val="none" w:sz="0" w:space="0" w:color="auto"/>
      </w:divBdr>
    </w:div>
    <w:div w:id="418600331">
      <w:bodyDiv w:val="1"/>
      <w:marLeft w:val="0"/>
      <w:marRight w:val="0"/>
      <w:marTop w:val="0"/>
      <w:marBottom w:val="0"/>
      <w:divBdr>
        <w:top w:val="none" w:sz="0" w:space="0" w:color="auto"/>
        <w:left w:val="none" w:sz="0" w:space="0" w:color="auto"/>
        <w:bottom w:val="none" w:sz="0" w:space="0" w:color="auto"/>
        <w:right w:val="none" w:sz="0" w:space="0" w:color="auto"/>
      </w:divBdr>
    </w:div>
    <w:div w:id="425006653">
      <w:bodyDiv w:val="1"/>
      <w:marLeft w:val="0"/>
      <w:marRight w:val="0"/>
      <w:marTop w:val="0"/>
      <w:marBottom w:val="0"/>
      <w:divBdr>
        <w:top w:val="none" w:sz="0" w:space="0" w:color="auto"/>
        <w:left w:val="none" w:sz="0" w:space="0" w:color="auto"/>
        <w:bottom w:val="none" w:sz="0" w:space="0" w:color="auto"/>
        <w:right w:val="none" w:sz="0" w:space="0" w:color="auto"/>
      </w:divBdr>
    </w:div>
    <w:div w:id="438842532">
      <w:bodyDiv w:val="1"/>
      <w:marLeft w:val="0"/>
      <w:marRight w:val="0"/>
      <w:marTop w:val="0"/>
      <w:marBottom w:val="0"/>
      <w:divBdr>
        <w:top w:val="none" w:sz="0" w:space="0" w:color="auto"/>
        <w:left w:val="none" w:sz="0" w:space="0" w:color="auto"/>
        <w:bottom w:val="none" w:sz="0" w:space="0" w:color="auto"/>
        <w:right w:val="none" w:sz="0" w:space="0" w:color="auto"/>
      </w:divBdr>
    </w:div>
    <w:div w:id="446463422">
      <w:bodyDiv w:val="1"/>
      <w:marLeft w:val="0"/>
      <w:marRight w:val="0"/>
      <w:marTop w:val="0"/>
      <w:marBottom w:val="0"/>
      <w:divBdr>
        <w:top w:val="none" w:sz="0" w:space="0" w:color="auto"/>
        <w:left w:val="none" w:sz="0" w:space="0" w:color="auto"/>
        <w:bottom w:val="none" w:sz="0" w:space="0" w:color="auto"/>
        <w:right w:val="none" w:sz="0" w:space="0" w:color="auto"/>
      </w:divBdr>
    </w:div>
    <w:div w:id="446703701">
      <w:bodyDiv w:val="1"/>
      <w:marLeft w:val="0"/>
      <w:marRight w:val="0"/>
      <w:marTop w:val="0"/>
      <w:marBottom w:val="0"/>
      <w:divBdr>
        <w:top w:val="none" w:sz="0" w:space="0" w:color="auto"/>
        <w:left w:val="none" w:sz="0" w:space="0" w:color="auto"/>
        <w:bottom w:val="none" w:sz="0" w:space="0" w:color="auto"/>
        <w:right w:val="none" w:sz="0" w:space="0" w:color="auto"/>
      </w:divBdr>
    </w:div>
    <w:div w:id="458035983">
      <w:bodyDiv w:val="1"/>
      <w:marLeft w:val="0"/>
      <w:marRight w:val="0"/>
      <w:marTop w:val="0"/>
      <w:marBottom w:val="0"/>
      <w:divBdr>
        <w:top w:val="none" w:sz="0" w:space="0" w:color="auto"/>
        <w:left w:val="none" w:sz="0" w:space="0" w:color="auto"/>
        <w:bottom w:val="none" w:sz="0" w:space="0" w:color="auto"/>
        <w:right w:val="none" w:sz="0" w:space="0" w:color="auto"/>
      </w:divBdr>
    </w:div>
    <w:div w:id="458499042">
      <w:bodyDiv w:val="1"/>
      <w:marLeft w:val="0"/>
      <w:marRight w:val="0"/>
      <w:marTop w:val="0"/>
      <w:marBottom w:val="0"/>
      <w:divBdr>
        <w:top w:val="none" w:sz="0" w:space="0" w:color="auto"/>
        <w:left w:val="none" w:sz="0" w:space="0" w:color="auto"/>
        <w:bottom w:val="none" w:sz="0" w:space="0" w:color="auto"/>
        <w:right w:val="none" w:sz="0" w:space="0" w:color="auto"/>
      </w:divBdr>
    </w:div>
    <w:div w:id="459618293">
      <w:bodyDiv w:val="1"/>
      <w:marLeft w:val="0"/>
      <w:marRight w:val="0"/>
      <w:marTop w:val="0"/>
      <w:marBottom w:val="0"/>
      <w:divBdr>
        <w:top w:val="none" w:sz="0" w:space="0" w:color="auto"/>
        <w:left w:val="none" w:sz="0" w:space="0" w:color="auto"/>
        <w:bottom w:val="none" w:sz="0" w:space="0" w:color="auto"/>
        <w:right w:val="none" w:sz="0" w:space="0" w:color="auto"/>
      </w:divBdr>
    </w:div>
    <w:div w:id="462237217">
      <w:bodyDiv w:val="1"/>
      <w:marLeft w:val="0"/>
      <w:marRight w:val="0"/>
      <w:marTop w:val="150"/>
      <w:marBottom w:val="150"/>
      <w:divBdr>
        <w:top w:val="none" w:sz="0" w:space="0" w:color="auto"/>
        <w:left w:val="none" w:sz="0" w:space="0" w:color="auto"/>
        <w:bottom w:val="none" w:sz="0" w:space="0" w:color="auto"/>
        <w:right w:val="none" w:sz="0" w:space="0" w:color="auto"/>
      </w:divBdr>
      <w:divsChild>
        <w:div w:id="1601523935">
          <w:marLeft w:val="250"/>
          <w:marRight w:val="250"/>
          <w:marTop w:val="150"/>
          <w:marBottom w:val="250"/>
          <w:divBdr>
            <w:top w:val="none" w:sz="0" w:space="0" w:color="auto"/>
            <w:left w:val="none" w:sz="0" w:space="0" w:color="auto"/>
            <w:bottom w:val="none" w:sz="0" w:space="0" w:color="auto"/>
            <w:right w:val="none" w:sz="0" w:space="0" w:color="auto"/>
          </w:divBdr>
        </w:div>
      </w:divsChild>
    </w:div>
    <w:div w:id="470447052">
      <w:bodyDiv w:val="1"/>
      <w:marLeft w:val="0"/>
      <w:marRight w:val="0"/>
      <w:marTop w:val="0"/>
      <w:marBottom w:val="0"/>
      <w:divBdr>
        <w:top w:val="none" w:sz="0" w:space="0" w:color="auto"/>
        <w:left w:val="none" w:sz="0" w:space="0" w:color="auto"/>
        <w:bottom w:val="none" w:sz="0" w:space="0" w:color="auto"/>
        <w:right w:val="none" w:sz="0" w:space="0" w:color="auto"/>
      </w:divBdr>
    </w:div>
    <w:div w:id="478307349">
      <w:bodyDiv w:val="1"/>
      <w:marLeft w:val="0"/>
      <w:marRight w:val="0"/>
      <w:marTop w:val="0"/>
      <w:marBottom w:val="0"/>
      <w:divBdr>
        <w:top w:val="none" w:sz="0" w:space="0" w:color="auto"/>
        <w:left w:val="none" w:sz="0" w:space="0" w:color="auto"/>
        <w:bottom w:val="none" w:sz="0" w:space="0" w:color="auto"/>
        <w:right w:val="none" w:sz="0" w:space="0" w:color="auto"/>
      </w:divBdr>
    </w:div>
    <w:div w:id="481309672">
      <w:bodyDiv w:val="1"/>
      <w:marLeft w:val="0"/>
      <w:marRight w:val="0"/>
      <w:marTop w:val="0"/>
      <w:marBottom w:val="0"/>
      <w:divBdr>
        <w:top w:val="none" w:sz="0" w:space="0" w:color="auto"/>
        <w:left w:val="none" w:sz="0" w:space="0" w:color="auto"/>
        <w:bottom w:val="none" w:sz="0" w:space="0" w:color="auto"/>
        <w:right w:val="none" w:sz="0" w:space="0" w:color="auto"/>
      </w:divBdr>
    </w:div>
    <w:div w:id="490684977">
      <w:bodyDiv w:val="1"/>
      <w:marLeft w:val="0"/>
      <w:marRight w:val="0"/>
      <w:marTop w:val="0"/>
      <w:marBottom w:val="0"/>
      <w:divBdr>
        <w:top w:val="none" w:sz="0" w:space="0" w:color="auto"/>
        <w:left w:val="none" w:sz="0" w:space="0" w:color="auto"/>
        <w:bottom w:val="none" w:sz="0" w:space="0" w:color="auto"/>
        <w:right w:val="none" w:sz="0" w:space="0" w:color="auto"/>
      </w:divBdr>
    </w:div>
    <w:div w:id="494490816">
      <w:bodyDiv w:val="1"/>
      <w:marLeft w:val="0"/>
      <w:marRight w:val="0"/>
      <w:marTop w:val="0"/>
      <w:marBottom w:val="0"/>
      <w:divBdr>
        <w:top w:val="none" w:sz="0" w:space="0" w:color="auto"/>
        <w:left w:val="none" w:sz="0" w:space="0" w:color="auto"/>
        <w:bottom w:val="none" w:sz="0" w:space="0" w:color="auto"/>
        <w:right w:val="none" w:sz="0" w:space="0" w:color="auto"/>
      </w:divBdr>
    </w:div>
    <w:div w:id="499736472">
      <w:bodyDiv w:val="1"/>
      <w:marLeft w:val="64"/>
      <w:marRight w:val="64"/>
      <w:marTop w:val="129"/>
      <w:marBottom w:val="129"/>
      <w:divBdr>
        <w:top w:val="none" w:sz="0" w:space="0" w:color="auto"/>
        <w:left w:val="none" w:sz="0" w:space="0" w:color="auto"/>
        <w:bottom w:val="none" w:sz="0" w:space="0" w:color="auto"/>
        <w:right w:val="none" w:sz="0" w:space="0" w:color="auto"/>
      </w:divBdr>
      <w:divsChild>
        <w:div w:id="2048870623">
          <w:marLeft w:val="0"/>
          <w:marRight w:val="0"/>
          <w:marTop w:val="240"/>
          <w:marBottom w:val="0"/>
          <w:divBdr>
            <w:top w:val="none" w:sz="0" w:space="0" w:color="auto"/>
            <w:left w:val="none" w:sz="0" w:space="0" w:color="auto"/>
            <w:bottom w:val="none" w:sz="0" w:space="0" w:color="auto"/>
            <w:right w:val="none" w:sz="0" w:space="0" w:color="auto"/>
          </w:divBdr>
        </w:div>
      </w:divsChild>
    </w:div>
    <w:div w:id="515116244">
      <w:bodyDiv w:val="1"/>
      <w:marLeft w:val="0"/>
      <w:marRight w:val="0"/>
      <w:marTop w:val="0"/>
      <w:marBottom w:val="0"/>
      <w:divBdr>
        <w:top w:val="none" w:sz="0" w:space="0" w:color="auto"/>
        <w:left w:val="none" w:sz="0" w:space="0" w:color="auto"/>
        <w:bottom w:val="none" w:sz="0" w:space="0" w:color="auto"/>
        <w:right w:val="none" w:sz="0" w:space="0" w:color="auto"/>
      </w:divBdr>
    </w:div>
    <w:div w:id="537860678">
      <w:bodyDiv w:val="1"/>
      <w:marLeft w:val="0"/>
      <w:marRight w:val="0"/>
      <w:marTop w:val="0"/>
      <w:marBottom w:val="0"/>
      <w:divBdr>
        <w:top w:val="none" w:sz="0" w:space="0" w:color="auto"/>
        <w:left w:val="none" w:sz="0" w:space="0" w:color="auto"/>
        <w:bottom w:val="none" w:sz="0" w:space="0" w:color="auto"/>
        <w:right w:val="none" w:sz="0" w:space="0" w:color="auto"/>
      </w:divBdr>
    </w:div>
    <w:div w:id="541094912">
      <w:bodyDiv w:val="1"/>
      <w:marLeft w:val="0"/>
      <w:marRight w:val="0"/>
      <w:marTop w:val="0"/>
      <w:marBottom w:val="0"/>
      <w:divBdr>
        <w:top w:val="none" w:sz="0" w:space="0" w:color="auto"/>
        <w:left w:val="none" w:sz="0" w:space="0" w:color="auto"/>
        <w:bottom w:val="none" w:sz="0" w:space="0" w:color="auto"/>
        <w:right w:val="none" w:sz="0" w:space="0" w:color="auto"/>
      </w:divBdr>
    </w:div>
    <w:div w:id="543444820">
      <w:bodyDiv w:val="1"/>
      <w:marLeft w:val="0"/>
      <w:marRight w:val="0"/>
      <w:marTop w:val="0"/>
      <w:marBottom w:val="0"/>
      <w:divBdr>
        <w:top w:val="none" w:sz="0" w:space="0" w:color="auto"/>
        <w:left w:val="none" w:sz="0" w:space="0" w:color="auto"/>
        <w:bottom w:val="none" w:sz="0" w:space="0" w:color="auto"/>
        <w:right w:val="none" w:sz="0" w:space="0" w:color="auto"/>
      </w:divBdr>
    </w:div>
    <w:div w:id="549027616">
      <w:bodyDiv w:val="1"/>
      <w:marLeft w:val="0"/>
      <w:marRight w:val="0"/>
      <w:marTop w:val="0"/>
      <w:marBottom w:val="0"/>
      <w:divBdr>
        <w:top w:val="none" w:sz="0" w:space="0" w:color="auto"/>
        <w:left w:val="none" w:sz="0" w:space="0" w:color="auto"/>
        <w:bottom w:val="none" w:sz="0" w:space="0" w:color="auto"/>
        <w:right w:val="none" w:sz="0" w:space="0" w:color="auto"/>
      </w:divBdr>
    </w:div>
    <w:div w:id="557134040">
      <w:bodyDiv w:val="1"/>
      <w:marLeft w:val="0"/>
      <w:marRight w:val="0"/>
      <w:marTop w:val="0"/>
      <w:marBottom w:val="0"/>
      <w:divBdr>
        <w:top w:val="none" w:sz="0" w:space="0" w:color="auto"/>
        <w:left w:val="none" w:sz="0" w:space="0" w:color="auto"/>
        <w:bottom w:val="none" w:sz="0" w:space="0" w:color="auto"/>
        <w:right w:val="none" w:sz="0" w:space="0" w:color="auto"/>
      </w:divBdr>
    </w:div>
    <w:div w:id="569929203">
      <w:bodyDiv w:val="1"/>
      <w:marLeft w:val="0"/>
      <w:marRight w:val="0"/>
      <w:marTop w:val="0"/>
      <w:marBottom w:val="0"/>
      <w:divBdr>
        <w:top w:val="none" w:sz="0" w:space="0" w:color="auto"/>
        <w:left w:val="none" w:sz="0" w:space="0" w:color="auto"/>
        <w:bottom w:val="none" w:sz="0" w:space="0" w:color="auto"/>
        <w:right w:val="none" w:sz="0" w:space="0" w:color="auto"/>
      </w:divBdr>
    </w:div>
    <w:div w:id="582884493">
      <w:bodyDiv w:val="1"/>
      <w:marLeft w:val="0"/>
      <w:marRight w:val="0"/>
      <w:marTop w:val="0"/>
      <w:marBottom w:val="0"/>
      <w:divBdr>
        <w:top w:val="none" w:sz="0" w:space="0" w:color="auto"/>
        <w:left w:val="none" w:sz="0" w:space="0" w:color="auto"/>
        <w:bottom w:val="none" w:sz="0" w:space="0" w:color="auto"/>
        <w:right w:val="none" w:sz="0" w:space="0" w:color="auto"/>
      </w:divBdr>
    </w:div>
    <w:div w:id="585891952">
      <w:bodyDiv w:val="1"/>
      <w:marLeft w:val="0"/>
      <w:marRight w:val="0"/>
      <w:marTop w:val="0"/>
      <w:marBottom w:val="0"/>
      <w:divBdr>
        <w:top w:val="none" w:sz="0" w:space="0" w:color="auto"/>
        <w:left w:val="none" w:sz="0" w:space="0" w:color="auto"/>
        <w:bottom w:val="none" w:sz="0" w:space="0" w:color="auto"/>
        <w:right w:val="none" w:sz="0" w:space="0" w:color="auto"/>
      </w:divBdr>
    </w:div>
    <w:div w:id="585962504">
      <w:bodyDiv w:val="1"/>
      <w:marLeft w:val="0"/>
      <w:marRight w:val="0"/>
      <w:marTop w:val="0"/>
      <w:marBottom w:val="0"/>
      <w:divBdr>
        <w:top w:val="none" w:sz="0" w:space="0" w:color="auto"/>
        <w:left w:val="none" w:sz="0" w:space="0" w:color="auto"/>
        <w:bottom w:val="none" w:sz="0" w:space="0" w:color="auto"/>
        <w:right w:val="none" w:sz="0" w:space="0" w:color="auto"/>
      </w:divBdr>
    </w:div>
    <w:div w:id="586501095">
      <w:bodyDiv w:val="1"/>
      <w:marLeft w:val="0"/>
      <w:marRight w:val="0"/>
      <w:marTop w:val="0"/>
      <w:marBottom w:val="0"/>
      <w:divBdr>
        <w:top w:val="none" w:sz="0" w:space="0" w:color="auto"/>
        <w:left w:val="none" w:sz="0" w:space="0" w:color="auto"/>
        <w:bottom w:val="none" w:sz="0" w:space="0" w:color="auto"/>
        <w:right w:val="none" w:sz="0" w:space="0" w:color="auto"/>
      </w:divBdr>
    </w:div>
    <w:div w:id="589895532">
      <w:bodyDiv w:val="1"/>
      <w:marLeft w:val="0"/>
      <w:marRight w:val="0"/>
      <w:marTop w:val="0"/>
      <w:marBottom w:val="0"/>
      <w:divBdr>
        <w:top w:val="none" w:sz="0" w:space="0" w:color="auto"/>
        <w:left w:val="none" w:sz="0" w:space="0" w:color="auto"/>
        <w:bottom w:val="none" w:sz="0" w:space="0" w:color="auto"/>
        <w:right w:val="none" w:sz="0" w:space="0" w:color="auto"/>
      </w:divBdr>
    </w:div>
    <w:div w:id="590315086">
      <w:bodyDiv w:val="1"/>
      <w:marLeft w:val="0"/>
      <w:marRight w:val="0"/>
      <w:marTop w:val="0"/>
      <w:marBottom w:val="0"/>
      <w:divBdr>
        <w:top w:val="none" w:sz="0" w:space="0" w:color="auto"/>
        <w:left w:val="none" w:sz="0" w:space="0" w:color="auto"/>
        <w:bottom w:val="none" w:sz="0" w:space="0" w:color="auto"/>
        <w:right w:val="none" w:sz="0" w:space="0" w:color="auto"/>
      </w:divBdr>
    </w:div>
    <w:div w:id="592517474">
      <w:bodyDiv w:val="1"/>
      <w:marLeft w:val="0"/>
      <w:marRight w:val="0"/>
      <w:marTop w:val="0"/>
      <w:marBottom w:val="0"/>
      <w:divBdr>
        <w:top w:val="none" w:sz="0" w:space="0" w:color="auto"/>
        <w:left w:val="none" w:sz="0" w:space="0" w:color="auto"/>
        <w:bottom w:val="none" w:sz="0" w:space="0" w:color="auto"/>
        <w:right w:val="none" w:sz="0" w:space="0" w:color="auto"/>
      </w:divBdr>
    </w:div>
    <w:div w:id="601498836">
      <w:bodyDiv w:val="1"/>
      <w:marLeft w:val="0"/>
      <w:marRight w:val="0"/>
      <w:marTop w:val="0"/>
      <w:marBottom w:val="0"/>
      <w:divBdr>
        <w:top w:val="none" w:sz="0" w:space="0" w:color="auto"/>
        <w:left w:val="none" w:sz="0" w:space="0" w:color="auto"/>
        <w:bottom w:val="none" w:sz="0" w:space="0" w:color="auto"/>
        <w:right w:val="none" w:sz="0" w:space="0" w:color="auto"/>
      </w:divBdr>
    </w:div>
    <w:div w:id="601761359">
      <w:bodyDiv w:val="1"/>
      <w:marLeft w:val="0"/>
      <w:marRight w:val="0"/>
      <w:marTop w:val="0"/>
      <w:marBottom w:val="0"/>
      <w:divBdr>
        <w:top w:val="none" w:sz="0" w:space="0" w:color="auto"/>
        <w:left w:val="none" w:sz="0" w:space="0" w:color="auto"/>
        <w:bottom w:val="none" w:sz="0" w:space="0" w:color="auto"/>
        <w:right w:val="none" w:sz="0" w:space="0" w:color="auto"/>
      </w:divBdr>
    </w:div>
    <w:div w:id="608782152">
      <w:bodyDiv w:val="1"/>
      <w:marLeft w:val="0"/>
      <w:marRight w:val="0"/>
      <w:marTop w:val="0"/>
      <w:marBottom w:val="0"/>
      <w:divBdr>
        <w:top w:val="none" w:sz="0" w:space="0" w:color="auto"/>
        <w:left w:val="none" w:sz="0" w:space="0" w:color="auto"/>
        <w:bottom w:val="none" w:sz="0" w:space="0" w:color="auto"/>
        <w:right w:val="none" w:sz="0" w:space="0" w:color="auto"/>
      </w:divBdr>
    </w:div>
    <w:div w:id="613707317">
      <w:bodyDiv w:val="1"/>
      <w:marLeft w:val="0"/>
      <w:marRight w:val="0"/>
      <w:marTop w:val="0"/>
      <w:marBottom w:val="0"/>
      <w:divBdr>
        <w:top w:val="none" w:sz="0" w:space="0" w:color="auto"/>
        <w:left w:val="none" w:sz="0" w:space="0" w:color="auto"/>
        <w:bottom w:val="none" w:sz="0" w:space="0" w:color="auto"/>
        <w:right w:val="none" w:sz="0" w:space="0" w:color="auto"/>
      </w:divBdr>
    </w:div>
    <w:div w:id="619579858">
      <w:bodyDiv w:val="1"/>
      <w:marLeft w:val="0"/>
      <w:marRight w:val="0"/>
      <w:marTop w:val="0"/>
      <w:marBottom w:val="0"/>
      <w:divBdr>
        <w:top w:val="none" w:sz="0" w:space="0" w:color="auto"/>
        <w:left w:val="none" w:sz="0" w:space="0" w:color="auto"/>
        <w:bottom w:val="none" w:sz="0" w:space="0" w:color="auto"/>
        <w:right w:val="none" w:sz="0" w:space="0" w:color="auto"/>
      </w:divBdr>
    </w:div>
    <w:div w:id="622425801">
      <w:bodyDiv w:val="1"/>
      <w:marLeft w:val="0"/>
      <w:marRight w:val="0"/>
      <w:marTop w:val="0"/>
      <w:marBottom w:val="0"/>
      <w:divBdr>
        <w:top w:val="none" w:sz="0" w:space="0" w:color="auto"/>
        <w:left w:val="none" w:sz="0" w:space="0" w:color="auto"/>
        <w:bottom w:val="none" w:sz="0" w:space="0" w:color="auto"/>
        <w:right w:val="none" w:sz="0" w:space="0" w:color="auto"/>
      </w:divBdr>
    </w:div>
    <w:div w:id="627663201">
      <w:bodyDiv w:val="1"/>
      <w:marLeft w:val="0"/>
      <w:marRight w:val="0"/>
      <w:marTop w:val="0"/>
      <w:marBottom w:val="0"/>
      <w:divBdr>
        <w:top w:val="none" w:sz="0" w:space="0" w:color="auto"/>
        <w:left w:val="none" w:sz="0" w:space="0" w:color="auto"/>
        <w:bottom w:val="none" w:sz="0" w:space="0" w:color="auto"/>
        <w:right w:val="none" w:sz="0" w:space="0" w:color="auto"/>
      </w:divBdr>
    </w:div>
    <w:div w:id="632640816">
      <w:bodyDiv w:val="1"/>
      <w:marLeft w:val="0"/>
      <w:marRight w:val="0"/>
      <w:marTop w:val="0"/>
      <w:marBottom w:val="0"/>
      <w:divBdr>
        <w:top w:val="none" w:sz="0" w:space="0" w:color="auto"/>
        <w:left w:val="none" w:sz="0" w:space="0" w:color="auto"/>
        <w:bottom w:val="none" w:sz="0" w:space="0" w:color="auto"/>
        <w:right w:val="none" w:sz="0" w:space="0" w:color="auto"/>
      </w:divBdr>
    </w:div>
    <w:div w:id="647127597">
      <w:bodyDiv w:val="1"/>
      <w:marLeft w:val="0"/>
      <w:marRight w:val="0"/>
      <w:marTop w:val="0"/>
      <w:marBottom w:val="0"/>
      <w:divBdr>
        <w:top w:val="none" w:sz="0" w:space="0" w:color="auto"/>
        <w:left w:val="none" w:sz="0" w:space="0" w:color="auto"/>
        <w:bottom w:val="none" w:sz="0" w:space="0" w:color="auto"/>
        <w:right w:val="none" w:sz="0" w:space="0" w:color="auto"/>
      </w:divBdr>
    </w:div>
    <w:div w:id="648940592">
      <w:bodyDiv w:val="1"/>
      <w:marLeft w:val="56"/>
      <w:marRight w:val="56"/>
      <w:marTop w:val="112"/>
      <w:marBottom w:val="112"/>
      <w:divBdr>
        <w:top w:val="none" w:sz="0" w:space="0" w:color="auto"/>
        <w:left w:val="none" w:sz="0" w:space="0" w:color="auto"/>
        <w:bottom w:val="none" w:sz="0" w:space="0" w:color="auto"/>
        <w:right w:val="none" w:sz="0" w:space="0" w:color="auto"/>
      </w:divBdr>
      <w:divsChild>
        <w:div w:id="942110225">
          <w:marLeft w:val="0"/>
          <w:marRight w:val="0"/>
          <w:marTop w:val="240"/>
          <w:marBottom w:val="0"/>
          <w:divBdr>
            <w:top w:val="none" w:sz="0" w:space="0" w:color="auto"/>
            <w:left w:val="none" w:sz="0" w:space="0" w:color="auto"/>
            <w:bottom w:val="none" w:sz="0" w:space="0" w:color="auto"/>
            <w:right w:val="none" w:sz="0" w:space="0" w:color="auto"/>
          </w:divBdr>
        </w:div>
      </w:divsChild>
    </w:div>
    <w:div w:id="659623862">
      <w:bodyDiv w:val="1"/>
      <w:marLeft w:val="0"/>
      <w:marRight w:val="0"/>
      <w:marTop w:val="0"/>
      <w:marBottom w:val="0"/>
      <w:divBdr>
        <w:top w:val="none" w:sz="0" w:space="0" w:color="auto"/>
        <w:left w:val="none" w:sz="0" w:space="0" w:color="auto"/>
        <w:bottom w:val="none" w:sz="0" w:space="0" w:color="auto"/>
        <w:right w:val="none" w:sz="0" w:space="0" w:color="auto"/>
      </w:divBdr>
    </w:div>
    <w:div w:id="661155590">
      <w:bodyDiv w:val="1"/>
      <w:marLeft w:val="0"/>
      <w:marRight w:val="0"/>
      <w:marTop w:val="0"/>
      <w:marBottom w:val="0"/>
      <w:divBdr>
        <w:top w:val="none" w:sz="0" w:space="0" w:color="auto"/>
        <w:left w:val="none" w:sz="0" w:space="0" w:color="auto"/>
        <w:bottom w:val="none" w:sz="0" w:space="0" w:color="auto"/>
        <w:right w:val="none" w:sz="0" w:space="0" w:color="auto"/>
      </w:divBdr>
    </w:div>
    <w:div w:id="662465025">
      <w:bodyDiv w:val="1"/>
      <w:marLeft w:val="0"/>
      <w:marRight w:val="0"/>
      <w:marTop w:val="0"/>
      <w:marBottom w:val="0"/>
      <w:divBdr>
        <w:top w:val="none" w:sz="0" w:space="0" w:color="auto"/>
        <w:left w:val="none" w:sz="0" w:space="0" w:color="auto"/>
        <w:bottom w:val="none" w:sz="0" w:space="0" w:color="auto"/>
        <w:right w:val="none" w:sz="0" w:space="0" w:color="auto"/>
      </w:divBdr>
    </w:div>
    <w:div w:id="669521887">
      <w:bodyDiv w:val="1"/>
      <w:marLeft w:val="0"/>
      <w:marRight w:val="0"/>
      <w:marTop w:val="0"/>
      <w:marBottom w:val="0"/>
      <w:divBdr>
        <w:top w:val="none" w:sz="0" w:space="0" w:color="auto"/>
        <w:left w:val="none" w:sz="0" w:space="0" w:color="auto"/>
        <w:bottom w:val="none" w:sz="0" w:space="0" w:color="auto"/>
        <w:right w:val="none" w:sz="0" w:space="0" w:color="auto"/>
      </w:divBdr>
    </w:div>
    <w:div w:id="669672789">
      <w:bodyDiv w:val="1"/>
      <w:marLeft w:val="0"/>
      <w:marRight w:val="0"/>
      <w:marTop w:val="0"/>
      <w:marBottom w:val="0"/>
      <w:divBdr>
        <w:top w:val="none" w:sz="0" w:space="0" w:color="auto"/>
        <w:left w:val="none" w:sz="0" w:space="0" w:color="auto"/>
        <w:bottom w:val="none" w:sz="0" w:space="0" w:color="auto"/>
        <w:right w:val="none" w:sz="0" w:space="0" w:color="auto"/>
      </w:divBdr>
    </w:div>
    <w:div w:id="674916516">
      <w:bodyDiv w:val="1"/>
      <w:marLeft w:val="0"/>
      <w:marRight w:val="0"/>
      <w:marTop w:val="0"/>
      <w:marBottom w:val="0"/>
      <w:divBdr>
        <w:top w:val="none" w:sz="0" w:space="0" w:color="auto"/>
        <w:left w:val="none" w:sz="0" w:space="0" w:color="auto"/>
        <w:bottom w:val="none" w:sz="0" w:space="0" w:color="auto"/>
        <w:right w:val="none" w:sz="0" w:space="0" w:color="auto"/>
      </w:divBdr>
    </w:div>
    <w:div w:id="685445817">
      <w:bodyDiv w:val="1"/>
      <w:marLeft w:val="0"/>
      <w:marRight w:val="0"/>
      <w:marTop w:val="0"/>
      <w:marBottom w:val="0"/>
      <w:divBdr>
        <w:top w:val="none" w:sz="0" w:space="0" w:color="auto"/>
        <w:left w:val="none" w:sz="0" w:space="0" w:color="auto"/>
        <w:bottom w:val="none" w:sz="0" w:space="0" w:color="auto"/>
        <w:right w:val="none" w:sz="0" w:space="0" w:color="auto"/>
      </w:divBdr>
    </w:div>
    <w:div w:id="694160968">
      <w:bodyDiv w:val="1"/>
      <w:marLeft w:val="0"/>
      <w:marRight w:val="0"/>
      <w:marTop w:val="0"/>
      <w:marBottom w:val="0"/>
      <w:divBdr>
        <w:top w:val="none" w:sz="0" w:space="0" w:color="auto"/>
        <w:left w:val="none" w:sz="0" w:space="0" w:color="auto"/>
        <w:bottom w:val="none" w:sz="0" w:space="0" w:color="auto"/>
        <w:right w:val="none" w:sz="0" w:space="0" w:color="auto"/>
      </w:divBdr>
    </w:div>
    <w:div w:id="694891996">
      <w:bodyDiv w:val="1"/>
      <w:marLeft w:val="0"/>
      <w:marRight w:val="0"/>
      <w:marTop w:val="0"/>
      <w:marBottom w:val="0"/>
      <w:divBdr>
        <w:top w:val="none" w:sz="0" w:space="0" w:color="auto"/>
        <w:left w:val="none" w:sz="0" w:space="0" w:color="auto"/>
        <w:bottom w:val="none" w:sz="0" w:space="0" w:color="auto"/>
        <w:right w:val="none" w:sz="0" w:space="0" w:color="auto"/>
      </w:divBdr>
    </w:div>
    <w:div w:id="695892003">
      <w:bodyDiv w:val="1"/>
      <w:marLeft w:val="0"/>
      <w:marRight w:val="0"/>
      <w:marTop w:val="0"/>
      <w:marBottom w:val="0"/>
      <w:divBdr>
        <w:top w:val="none" w:sz="0" w:space="0" w:color="auto"/>
        <w:left w:val="none" w:sz="0" w:space="0" w:color="auto"/>
        <w:bottom w:val="none" w:sz="0" w:space="0" w:color="auto"/>
        <w:right w:val="none" w:sz="0" w:space="0" w:color="auto"/>
      </w:divBdr>
    </w:div>
    <w:div w:id="699478156">
      <w:bodyDiv w:val="1"/>
      <w:marLeft w:val="0"/>
      <w:marRight w:val="0"/>
      <w:marTop w:val="0"/>
      <w:marBottom w:val="0"/>
      <w:divBdr>
        <w:top w:val="none" w:sz="0" w:space="0" w:color="auto"/>
        <w:left w:val="none" w:sz="0" w:space="0" w:color="auto"/>
        <w:bottom w:val="none" w:sz="0" w:space="0" w:color="auto"/>
        <w:right w:val="none" w:sz="0" w:space="0" w:color="auto"/>
      </w:divBdr>
    </w:div>
    <w:div w:id="719672515">
      <w:bodyDiv w:val="1"/>
      <w:marLeft w:val="0"/>
      <w:marRight w:val="0"/>
      <w:marTop w:val="0"/>
      <w:marBottom w:val="0"/>
      <w:divBdr>
        <w:top w:val="none" w:sz="0" w:space="0" w:color="auto"/>
        <w:left w:val="none" w:sz="0" w:space="0" w:color="auto"/>
        <w:bottom w:val="none" w:sz="0" w:space="0" w:color="auto"/>
        <w:right w:val="none" w:sz="0" w:space="0" w:color="auto"/>
      </w:divBdr>
    </w:div>
    <w:div w:id="728070096">
      <w:bodyDiv w:val="1"/>
      <w:marLeft w:val="0"/>
      <w:marRight w:val="0"/>
      <w:marTop w:val="0"/>
      <w:marBottom w:val="0"/>
      <w:divBdr>
        <w:top w:val="none" w:sz="0" w:space="0" w:color="auto"/>
        <w:left w:val="none" w:sz="0" w:space="0" w:color="auto"/>
        <w:bottom w:val="none" w:sz="0" w:space="0" w:color="auto"/>
        <w:right w:val="none" w:sz="0" w:space="0" w:color="auto"/>
      </w:divBdr>
    </w:div>
    <w:div w:id="730808350">
      <w:bodyDiv w:val="1"/>
      <w:marLeft w:val="0"/>
      <w:marRight w:val="0"/>
      <w:marTop w:val="0"/>
      <w:marBottom w:val="0"/>
      <w:divBdr>
        <w:top w:val="none" w:sz="0" w:space="0" w:color="auto"/>
        <w:left w:val="none" w:sz="0" w:space="0" w:color="auto"/>
        <w:bottom w:val="none" w:sz="0" w:space="0" w:color="auto"/>
        <w:right w:val="none" w:sz="0" w:space="0" w:color="auto"/>
      </w:divBdr>
    </w:div>
    <w:div w:id="732242018">
      <w:bodyDiv w:val="1"/>
      <w:marLeft w:val="0"/>
      <w:marRight w:val="0"/>
      <w:marTop w:val="0"/>
      <w:marBottom w:val="0"/>
      <w:divBdr>
        <w:top w:val="none" w:sz="0" w:space="0" w:color="auto"/>
        <w:left w:val="none" w:sz="0" w:space="0" w:color="auto"/>
        <w:bottom w:val="none" w:sz="0" w:space="0" w:color="auto"/>
        <w:right w:val="none" w:sz="0" w:space="0" w:color="auto"/>
      </w:divBdr>
    </w:div>
    <w:div w:id="733310418">
      <w:bodyDiv w:val="1"/>
      <w:marLeft w:val="0"/>
      <w:marRight w:val="0"/>
      <w:marTop w:val="0"/>
      <w:marBottom w:val="0"/>
      <w:divBdr>
        <w:top w:val="none" w:sz="0" w:space="0" w:color="auto"/>
        <w:left w:val="none" w:sz="0" w:space="0" w:color="auto"/>
        <w:bottom w:val="none" w:sz="0" w:space="0" w:color="auto"/>
        <w:right w:val="none" w:sz="0" w:space="0" w:color="auto"/>
      </w:divBdr>
    </w:div>
    <w:div w:id="738791365">
      <w:bodyDiv w:val="1"/>
      <w:marLeft w:val="0"/>
      <w:marRight w:val="0"/>
      <w:marTop w:val="0"/>
      <w:marBottom w:val="0"/>
      <w:divBdr>
        <w:top w:val="none" w:sz="0" w:space="0" w:color="auto"/>
        <w:left w:val="none" w:sz="0" w:space="0" w:color="auto"/>
        <w:bottom w:val="none" w:sz="0" w:space="0" w:color="auto"/>
        <w:right w:val="none" w:sz="0" w:space="0" w:color="auto"/>
      </w:divBdr>
    </w:div>
    <w:div w:id="740102191">
      <w:bodyDiv w:val="1"/>
      <w:marLeft w:val="0"/>
      <w:marRight w:val="0"/>
      <w:marTop w:val="0"/>
      <w:marBottom w:val="0"/>
      <w:divBdr>
        <w:top w:val="none" w:sz="0" w:space="0" w:color="auto"/>
        <w:left w:val="none" w:sz="0" w:space="0" w:color="auto"/>
        <w:bottom w:val="none" w:sz="0" w:space="0" w:color="auto"/>
        <w:right w:val="none" w:sz="0" w:space="0" w:color="auto"/>
      </w:divBdr>
    </w:div>
    <w:div w:id="740718583">
      <w:bodyDiv w:val="1"/>
      <w:marLeft w:val="0"/>
      <w:marRight w:val="0"/>
      <w:marTop w:val="0"/>
      <w:marBottom w:val="0"/>
      <w:divBdr>
        <w:top w:val="none" w:sz="0" w:space="0" w:color="auto"/>
        <w:left w:val="none" w:sz="0" w:space="0" w:color="auto"/>
        <w:bottom w:val="none" w:sz="0" w:space="0" w:color="auto"/>
        <w:right w:val="none" w:sz="0" w:space="0" w:color="auto"/>
      </w:divBdr>
    </w:div>
    <w:div w:id="744956035">
      <w:bodyDiv w:val="1"/>
      <w:marLeft w:val="0"/>
      <w:marRight w:val="0"/>
      <w:marTop w:val="0"/>
      <w:marBottom w:val="0"/>
      <w:divBdr>
        <w:top w:val="none" w:sz="0" w:space="0" w:color="auto"/>
        <w:left w:val="none" w:sz="0" w:space="0" w:color="auto"/>
        <w:bottom w:val="none" w:sz="0" w:space="0" w:color="auto"/>
        <w:right w:val="none" w:sz="0" w:space="0" w:color="auto"/>
      </w:divBdr>
    </w:div>
    <w:div w:id="755252951">
      <w:bodyDiv w:val="1"/>
      <w:marLeft w:val="0"/>
      <w:marRight w:val="0"/>
      <w:marTop w:val="0"/>
      <w:marBottom w:val="0"/>
      <w:divBdr>
        <w:top w:val="none" w:sz="0" w:space="0" w:color="auto"/>
        <w:left w:val="none" w:sz="0" w:space="0" w:color="auto"/>
        <w:bottom w:val="none" w:sz="0" w:space="0" w:color="auto"/>
        <w:right w:val="none" w:sz="0" w:space="0" w:color="auto"/>
      </w:divBdr>
    </w:div>
    <w:div w:id="758329177">
      <w:bodyDiv w:val="1"/>
      <w:marLeft w:val="0"/>
      <w:marRight w:val="0"/>
      <w:marTop w:val="0"/>
      <w:marBottom w:val="0"/>
      <w:divBdr>
        <w:top w:val="none" w:sz="0" w:space="0" w:color="auto"/>
        <w:left w:val="none" w:sz="0" w:space="0" w:color="auto"/>
        <w:bottom w:val="none" w:sz="0" w:space="0" w:color="auto"/>
        <w:right w:val="none" w:sz="0" w:space="0" w:color="auto"/>
      </w:divBdr>
    </w:div>
    <w:div w:id="762452980">
      <w:bodyDiv w:val="1"/>
      <w:marLeft w:val="74"/>
      <w:marRight w:val="74"/>
      <w:marTop w:val="149"/>
      <w:marBottom w:val="149"/>
      <w:divBdr>
        <w:top w:val="none" w:sz="0" w:space="0" w:color="auto"/>
        <w:left w:val="none" w:sz="0" w:space="0" w:color="auto"/>
        <w:bottom w:val="none" w:sz="0" w:space="0" w:color="auto"/>
        <w:right w:val="none" w:sz="0" w:space="0" w:color="auto"/>
      </w:divBdr>
      <w:divsChild>
        <w:div w:id="115874502">
          <w:marLeft w:val="0"/>
          <w:marRight w:val="0"/>
          <w:marTop w:val="240"/>
          <w:marBottom w:val="0"/>
          <w:divBdr>
            <w:top w:val="none" w:sz="0" w:space="0" w:color="auto"/>
            <w:left w:val="none" w:sz="0" w:space="0" w:color="auto"/>
            <w:bottom w:val="none" w:sz="0" w:space="0" w:color="auto"/>
            <w:right w:val="none" w:sz="0" w:space="0" w:color="auto"/>
          </w:divBdr>
        </w:div>
      </w:divsChild>
    </w:div>
    <w:div w:id="767388677">
      <w:bodyDiv w:val="1"/>
      <w:marLeft w:val="0"/>
      <w:marRight w:val="0"/>
      <w:marTop w:val="0"/>
      <w:marBottom w:val="0"/>
      <w:divBdr>
        <w:top w:val="none" w:sz="0" w:space="0" w:color="auto"/>
        <w:left w:val="none" w:sz="0" w:space="0" w:color="auto"/>
        <w:bottom w:val="none" w:sz="0" w:space="0" w:color="auto"/>
        <w:right w:val="none" w:sz="0" w:space="0" w:color="auto"/>
      </w:divBdr>
    </w:div>
    <w:div w:id="776750775">
      <w:bodyDiv w:val="1"/>
      <w:marLeft w:val="0"/>
      <w:marRight w:val="0"/>
      <w:marTop w:val="0"/>
      <w:marBottom w:val="0"/>
      <w:divBdr>
        <w:top w:val="none" w:sz="0" w:space="0" w:color="auto"/>
        <w:left w:val="none" w:sz="0" w:space="0" w:color="auto"/>
        <w:bottom w:val="none" w:sz="0" w:space="0" w:color="auto"/>
        <w:right w:val="none" w:sz="0" w:space="0" w:color="auto"/>
      </w:divBdr>
    </w:div>
    <w:div w:id="786855422">
      <w:bodyDiv w:val="1"/>
      <w:marLeft w:val="0"/>
      <w:marRight w:val="0"/>
      <w:marTop w:val="0"/>
      <w:marBottom w:val="0"/>
      <w:divBdr>
        <w:top w:val="none" w:sz="0" w:space="0" w:color="auto"/>
        <w:left w:val="none" w:sz="0" w:space="0" w:color="auto"/>
        <w:bottom w:val="none" w:sz="0" w:space="0" w:color="auto"/>
        <w:right w:val="none" w:sz="0" w:space="0" w:color="auto"/>
      </w:divBdr>
    </w:div>
    <w:div w:id="795484269">
      <w:bodyDiv w:val="1"/>
      <w:marLeft w:val="0"/>
      <w:marRight w:val="0"/>
      <w:marTop w:val="0"/>
      <w:marBottom w:val="0"/>
      <w:divBdr>
        <w:top w:val="none" w:sz="0" w:space="0" w:color="auto"/>
        <w:left w:val="none" w:sz="0" w:space="0" w:color="auto"/>
        <w:bottom w:val="none" w:sz="0" w:space="0" w:color="auto"/>
        <w:right w:val="none" w:sz="0" w:space="0" w:color="auto"/>
      </w:divBdr>
    </w:div>
    <w:div w:id="806051552">
      <w:bodyDiv w:val="1"/>
      <w:marLeft w:val="0"/>
      <w:marRight w:val="0"/>
      <w:marTop w:val="0"/>
      <w:marBottom w:val="0"/>
      <w:divBdr>
        <w:top w:val="none" w:sz="0" w:space="0" w:color="auto"/>
        <w:left w:val="none" w:sz="0" w:space="0" w:color="auto"/>
        <w:bottom w:val="none" w:sz="0" w:space="0" w:color="auto"/>
        <w:right w:val="none" w:sz="0" w:space="0" w:color="auto"/>
      </w:divBdr>
    </w:div>
    <w:div w:id="812019953">
      <w:bodyDiv w:val="1"/>
      <w:marLeft w:val="0"/>
      <w:marRight w:val="0"/>
      <w:marTop w:val="0"/>
      <w:marBottom w:val="0"/>
      <w:divBdr>
        <w:top w:val="none" w:sz="0" w:space="0" w:color="auto"/>
        <w:left w:val="none" w:sz="0" w:space="0" w:color="auto"/>
        <w:bottom w:val="none" w:sz="0" w:space="0" w:color="auto"/>
        <w:right w:val="none" w:sz="0" w:space="0" w:color="auto"/>
      </w:divBdr>
    </w:div>
    <w:div w:id="824321515">
      <w:bodyDiv w:val="1"/>
      <w:marLeft w:val="0"/>
      <w:marRight w:val="0"/>
      <w:marTop w:val="0"/>
      <w:marBottom w:val="0"/>
      <w:divBdr>
        <w:top w:val="none" w:sz="0" w:space="0" w:color="auto"/>
        <w:left w:val="none" w:sz="0" w:space="0" w:color="auto"/>
        <w:bottom w:val="none" w:sz="0" w:space="0" w:color="auto"/>
        <w:right w:val="none" w:sz="0" w:space="0" w:color="auto"/>
      </w:divBdr>
    </w:div>
    <w:div w:id="824903504">
      <w:bodyDiv w:val="1"/>
      <w:marLeft w:val="0"/>
      <w:marRight w:val="0"/>
      <w:marTop w:val="0"/>
      <w:marBottom w:val="0"/>
      <w:divBdr>
        <w:top w:val="none" w:sz="0" w:space="0" w:color="auto"/>
        <w:left w:val="none" w:sz="0" w:space="0" w:color="auto"/>
        <w:bottom w:val="none" w:sz="0" w:space="0" w:color="auto"/>
        <w:right w:val="none" w:sz="0" w:space="0" w:color="auto"/>
      </w:divBdr>
    </w:div>
    <w:div w:id="832909537">
      <w:bodyDiv w:val="1"/>
      <w:marLeft w:val="0"/>
      <w:marRight w:val="0"/>
      <w:marTop w:val="0"/>
      <w:marBottom w:val="0"/>
      <w:divBdr>
        <w:top w:val="none" w:sz="0" w:space="0" w:color="auto"/>
        <w:left w:val="none" w:sz="0" w:space="0" w:color="auto"/>
        <w:bottom w:val="none" w:sz="0" w:space="0" w:color="auto"/>
        <w:right w:val="none" w:sz="0" w:space="0" w:color="auto"/>
      </w:divBdr>
    </w:div>
    <w:div w:id="836069564">
      <w:bodyDiv w:val="1"/>
      <w:marLeft w:val="0"/>
      <w:marRight w:val="0"/>
      <w:marTop w:val="0"/>
      <w:marBottom w:val="0"/>
      <w:divBdr>
        <w:top w:val="none" w:sz="0" w:space="0" w:color="auto"/>
        <w:left w:val="none" w:sz="0" w:space="0" w:color="auto"/>
        <w:bottom w:val="none" w:sz="0" w:space="0" w:color="auto"/>
        <w:right w:val="none" w:sz="0" w:space="0" w:color="auto"/>
      </w:divBdr>
    </w:div>
    <w:div w:id="837618974">
      <w:bodyDiv w:val="1"/>
      <w:marLeft w:val="0"/>
      <w:marRight w:val="0"/>
      <w:marTop w:val="0"/>
      <w:marBottom w:val="0"/>
      <w:divBdr>
        <w:top w:val="none" w:sz="0" w:space="0" w:color="auto"/>
        <w:left w:val="none" w:sz="0" w:space="0" w:color="auto"/>
        <w:bottom w:val="none" w:sz="0" w:space="0" w:color="auto"/>
        <w:right w:val="none" w:sz="0" w:space="0" w:color="auto"/>
      </w:divBdr>
    </w:div>
    <w:div w:id="841237992">
      <w:bodyDiv w:val="1"/>
      <w:marLeft w:val="0"/>
      <w:marRight w:val="0"/>
      <w:marTop w:val="0"/>
      <w:marBottom w:val="0"/>
      <w:divBdr>
        <w:top w:val="none" w:sz="0" w:space="0" w:color="auto"/>
        <w:left w:val="none" w:sz="0" w:space="0" w:color="auto"/>
        <w:bottom w:val="none" w:sz="0" w:space="0" w:color="auto"/>
        <w:right w:val="none" w:sz="0" w:space="0" w:color="auto"/>
      </w:divBdr>
    </w:div>
    <w:div w:id="843977779">
      <w:bodyDiv w:val="1"/>
      <w:marLeft w:val="0"/>
      <w:marRight w:val="0"/>
      <w:marTop w:val="0"/>
      <w:marBottom w:val="0"/>
      <w:divBdr>
        <w:top w:val="none" w:sz="0" w:space="0" w:color="auto"/>
        <w:left w:val="none" w:sz="0" w:space="0" w:color="auto"/>
        <w:bottom w:val="none" w:sz="0" w:space="0" w:color="auto"/>
        <w:right w:val="none" w:sz="0" w:space="0" w:color="auto"/>
      </w:divBdr>
    </w:div>
    <w:div w:id="845364761">
      <w:bodyDiv w:val="1"/>
      <w:marLeft w:val="0"/>
      <w:marRight w:val="0"/>
      <w:marTop w:val="0"/>
      <w:marBottom w:val="0"/>
      <w:divBdr>
        <w:top w:val="none" w:sz="0" w:space="0" w:color="auto"/>
        <w:left w:val="none" w:sz="0" w:space="0" w:color="auto"/>
        <w:bottom w:val="none" w:sz="0" w:space="0" w:color="auto"/>
        <w:right w:val="none" w:sz="0" w:space="0" w:color="auto"/>
      </w:divBdr>
    </w:div>
    <w:div w:id="846166295">
      <w:bodyDiv w:val="1"/>
      <w:marLeft w:val="0"/>
      <w:marRight w:val="0"/>
      <w:marTop w:val="0"/>
      <w:marBottom w:val="0"/>
      <w:divBdr>
        <w:top w:val="none" w:sz="0" w:space="0" w:color="auto"/>
        <w:left w:val="none" w:sz="0" w:space="0" w:color="auto"/>
        <w:bottom w:val="none" w:sz="0" w:space="0" w:color="auto"/>
        <w:right w:val="none" w:sz="0" w:space="0" w:color="auto"/>
      </w:divBdr>
    </w:div>
    <w:div w:id="865679697">
      <w:bodyDiv w:val="1"/>
      <w:marLeft w:val="0"/>
      <w:marRight w:val="0"/>
      <w:marTop w:val="0"/>
      <w:marBottom w:val="0"/>
      <w:divBdr>
        <w:top w:val="none" w:sz="0" w:space="0" w:color="auto"/>
        <w:left w:val="none" w:sz="0" w:space="0" w:color="auto"/>
        <w:bottom w:val="none" w:sz="0" w:space="0" w:color="auto"/>
        <w:right w:val="none" w:sz="0" w:space="0" w:color="auto"/>
      </w:divBdr>
    </w:div>
    <w:div w:id="865951135">
      <w:bodyDiv w:val="1"/>
      <w:marLeft w:val="0"/>
      <w:marRight w:val="0"/>
      <w:marTop w:val="0"/>
      <w:marBottom w:val="0"/>
      <w:divBdr>
        <w:top w:val="none" w:sz="0" w:space="0" w:color="auto"/>
        <w:left w:val="none" w:sz="0" w:space="0" w:color="auto"/>
        <w:bottom w:val="none" w:sz="0" w:space="0" w:color="auto"/>
        <w:right w:val="none" w:sz="0" w:space="0" w:color="auto"/>
      </w:divBdr>
    </w:div>
    <w:div w:id="885945430">
      <w:bodyDiv w:val="1"/>
      <w:marLeft w:val="0"/>
      <w:marRight w:val="0"/>
      <w:marTop w:val="0"/>
      <w:marBottom w:val="0"/>
      <w:divBdr>
        <w:top w:val="none" w:sz="0" w:space="0" w:color="auto"/>
        <w:left w:val="none" w:sz="0" w:space="0" w:color="auto"/>
        <w:bottom w:val="none" w:sz="0" w:space="0" w:color="auto"/>
        <w:right w:val="none" w:sz="0" w:space="0" w:color="auto"/>
      </w:divBdr>
    </w:div>
    <w:div w:id="889610323">
      <w:bodyDiv w:val="1"/>
      <w:marLeft w:val="0"/>
      <w:marRight w:val="0"/>
      <w:marTop w:val="0"/>
      <w:marBottom w:val="0"/>
      <w:divBdr>
        <w:top w:val="none" w:sz="0" w:space="0" w:color="auto"/>
        <w:left w:val="none" w:sz="0" w:space="0" w:color="auto"/>
        <w:bottom w:val="none" w:sz="0" w:space="0" w:color="auto"/>
        <w:right w:val="none" w:sz="0" w:space="0" w:color="auto"/>
      </w:divBdr>
    </w:div>
    <w:div w:id="893468959">
      <w:bodyDiv w:val="1"/>
      <w:marLeft w:val="0"/>
      <w:marRight w:val="0"/>
      <w:marTop w:val="0"/>
      <w:marBottom w:val="0"/>
      <w:divBdr>
        <w:top w:val="none" w:sz="0" w:space="0" w:color="auto"/>
        <w:left w:val="none" w:sz="0" w:space="0" w:color="auto"/>
        <w:bottom w:val="none" w:sz="0" w:space="0" w:color="auto"/>
        <w:right w:val="none" w:sz="0" w:space="0" w:color="auto"/>
      </w:divBdr>
    </w:div>
    <w:div w:id="902568402">
      <w:bodyDiv w:val="1"/>
      <w:marLeft w:val="0"/>
      <w:marRight w:val="0"/>
      <w:marTop w:val="0"/>
      <w:marBottom w:val="0"/>
      <w:divBdr>
        <w:top w:val="none" w:sz="0" w:space="0" w:color="auto"/>
        <w:left w:val="none" w:sz="0" w:space="0" w:color="auto"/>
        <w:bottom w:val="none" w:sz="0" w:space="0" w:color="auto"/>
        <w:right w:val="none" w:sz="0" w:space="0" w:color="auto"/>
      </w:divBdr>
    </w:div>
    <w:div w:id="911087633">
      <w:bodyDiv w:val="1"/>
      <w:marLeft w:val="0"/>
      <w:marRight w:val="0"/>
      <w:marTop w:val="0"/>
      <w:marBottom w:val="0"/>
      <w:divBdr>
        <w:top w:val="none" w:sz="0" w:space="0" w:color="auto"/>
        <w:left w:val="none" w:sz="0" w:space="0" w:color="auto"/>
        <w:bottom w:val="none" w:sz="0" w:space="0" w:color="auto"/>
        <w:right w:val="none" w:sz="0" w:space="0" w:color="auto"/>
      </w:divBdr>
    </w:div>
    <w:div w:id="916941318">
      <w:bodyDiv w:val="1"/>
      <w:marLeft w:val="0"/>
      <w:marRight w:val="0"/>
      <w:marTop w:val="0"/>
      <w:marBottom w:val="0"/>
      <w:divBdr>
        <w:top w:val="none" w:sz="0" w:space="0" w:color="auto"/>
        <w:left w:val="none" w:sz="0" w:space="0" w:color="auto"/>
        <w:bottom w:val="none" w:sz="0" w:space="0" w:color="auto"/>
        <w:right w:val="none" w:sz="0" w:space="0" w:color="auto"/>
      </w:divBdr>
    </w:div>
    <w:div w:id="920023162">
      <w:bodyDiv w:val="1"/>
      <w:marLeft w:val="74"/>
      <w:marRight w:val="74"/>
      <w:marTop w:val="149"/>
      <w:marBottom w:val="149"/>
      <w:divBdr>
        <w:top w:val="none" w:sz="0" w:space="0" w:color="auto"/>
        <w:left w:val="none" w:sz="0" w:space="0" w:color="auto"/>
        <w:bottom w:val="none" w:sz="0" w:space="0" w:color="auto"/>
        <w:right w:val="none" w:sz="0" w:space="0" w:color="auto"/>
      </w:divBdr>
      <w:divsChild>
        <w:div w:id="441071908">
          <w:marLeft w:val="0"/>
          <w:marRight w:val="0"/>
          <w:marTop w:val="240"/>
          <w:marBottom w:val="0"/>
          <w:divBdr>
            <w:top w:val="none" w:sz="0" w:space="0" w:color="auto"/>
            <w:left w:val="none" w:sz="0" w:space="0" w:color="auto"/>
            <w:bottom w:val="none" w:sz="0" w:space="0" w:color="auto"/>
            <w:right w:val="none" w:sz="0" w:space="0" w:color="auto"/>
          </w:divBdr>
        </w:div>
      </w:divsChild>
    </w:div>
    <w:div w:id="926230448">
      <w:bodyDiv w:val="1"/>
      <w:marLeft w:val="0"/>
      <w:marRight w:val="0"/>
      <w:marTop w:val="0"/>
      <w:marBottom w:val="0"/>
      <w:divBdr>
        <w:top w:val="none" w:sz="0" w:space="0" w:color="auto"/>
        <w:left w:val="none" w:sz="0" w:space="0" w:color="auto"/>
        <w:bottom w:val="none" w:sz="0" w:space="0" w:color="auto"/>
        <w:right w:val="none" w:sz="0" w:space="0" w:color="auto"/>
      </w:divBdr>
    </w:div>
    <w:div w:id="928153343">
      <w:bodyDiv w:val="1"/>
      <w:marLeft w:val="0"/>
      <w:marRight w:val="0"/>
      <w:marTop w:val="0"/>
      <w:marBottom w:val="0"/>
      <w:divBdr>
        <w:top w:val="none" w:sz="0" w:space="0" w:color="auto"/>
        <w:left w:val="none" w:sz="0" w:space="0" w:color="auto"/>
        <w:bottom w:val="none" w:sz="0" w:space="0" w:color="auto"/>
        <w:right w:val="none" w:sz="0" w:space="0" w:color="auto"/>
      </w:divBdr>
    </w:div>
    <w:div w:id="933438067">
      <w:bodyDiv w:val="1"/>
      <w:marLeft w:val="0"/>
      <w:marRight w:val="0"/>
      <w:marTop w:val="0"/>
      <w:marBottom w:val="0"/>
      <w:divBdr>
        <w:top w:val="none" w:sz="0" w:space="0" w:color="auto"/>
        <w:left w:val="none" w:sz="0" w:space="0" w:color="auto"/>
        <w:bottom w:val="none" w:sz="0" w:space="0" w:color="auto"/>
        <w:right w:val="none" w:sz="0" w:space="0" w:color="auto"/>
      </w:divBdr>
    </w:div>
    <w:div w:id="934901304">
      <w:bodyDiv w:val="1"/>
      <w:marLeft w:val="0"/>
      <w:marRight w:val="0"/>
      <w:marTop w:val="0"/>
      <w:marBottom w:val="0"/>
      <w:divBdr>
        <w:top w:val="none" w:sz="0" w:space="0" w:color="auto"/>
        <w:left w:val="none" w:sz="0" w:space="0" w:color="auto"/>
        <w:bottom w:val="none" w:sz="0" w:space="0" w:color="auto"/>
        <w:right w:val="none" w:sz="0" w:space="0" w:color="auto"/>
      </w:divBdr>
    </w:div>
    <w:div w:id="936863772">
      <w:bodyDiv w:val="1"/>
      <w:marLeft w:val="0"/>
      <w:marRight w:val="0"/>
      <w:marTop w:val="0"/>
      <w:marBottom w:val="0"/>
      <w:divBdr>
        <w:top w:val="none" w:sz="0" w:space="0" w:color="auto"/>
        <w:left w:val="none" w:sz="0" w:space="0" w:color="auto"/>
        <w:bottom w:val="none" w:sz="0" w:space="0" w:color="auto"/>
        <w:right w:val="none" w:sz="0" w:space="0" w:color="auto"/>
      </w:divBdr>
    </w:div>
    <w:div w:id="939872091">
      <w:bodyDiv w:val="1"/>
      <w:marLeft w:val="0"/>
      <w:marRight w:val="0"/>
      <w:marTop w:val="0"/>
      <w:marBottom w:val="0"/>
      <w:divBdr>
        <w:top w:val="none" w:sz="0" w:space="0" w:color="auto"/>
        <w:left w:val="none" w:sz="0" w:space="0" w:color="auto"/>
        <w:bottom w:val="none" w:sz="0" w:space="0" w:color="auto"/>
        <w:right w:val="none" w:sz="0" w:space="0" w:color="auto"/>
      </w:divBdr>
    </w:div>
    <w:div w:id="940839752">
      <w:bodyDiv w:val="1"/>
      <w:marLeft w:val="0"/>
      <w:marRight w:val="0"/>
      <w:marTop w:val="0"/>
      <w:marBottom w:val="0"/>
      <w:divBdr>
        <w:top w:val="none" w:sz="0" w:space="0" w:color="auto"/>
        <w:left w:val="none" w:sz="0" w:space="0" w:color="auto"/>
        <w:bottom w:val="none" w:sz="0" w:space="0" w:color="auto"/>
        <w:right w:val="none" w:sz="0" w:space="0" w:color="auto"/>
      </w:divBdr>
    </w:div>
    <w:div w:id="948393127">
      <w:bodyDiv w:val="1"/>
      <w:marLeft w:val="0"/>
      <w:marRight w:val="0"/>
      <w:marTop w:val="0"/>
      <w:marBottom w:val="0"/>
      <w:divBdr>
        <w:top w:val="none" w:sz="0" w:space="0" w:color="auto"/>
        <w:left w:val="none" w:sz="0" w:space="0" w:color="auto"/>
        <w:bottom w:val="none" w:sz="0" w:space="0" w:color="auto"/>
        <w:right w:val="none" w:sz="0" w:space="0" w:color="auto"/>
      </w:divBdr>
    </w:div>
    <w:div w:id="949821239">
      <w:bodyDiv w:val="1"/>
      <w:marLeft w:val="0"/>
      <w:marRight w:val="0"/>
      <w:marTop w:val="0"/>
      <w:marBottom w:val="0"/>
      <w:divBdr>
        <w:top w:val="none" w:sz="0" w:space="0" w:color="auto"/>
        <w:left w:val="none" w:sz="0" w:space="0" w:color="auto"/>
        <w:bottom w:val="none" w:sz="0" w:space="0" w:color="auto"/>
        <w:right w:val="none" w:sz="0" w:space="0" w:color="auto"/>
      </w:divBdr>
    </w:div>
    <w:div w:id="953438918">
      <w:bodyDiv w:val="1"/>
      <w:marLeft w:val="0"/>
      <w:marRight w:val="0"/>
      <w:marTop w:val="0"/>
      <w:marBottom w:val="0"/>
      <w:divBdr>
        <w:top w:val="none" w:sz="0" w:space="0" w:color="auto"/>
        <w:left w:val="none" w:sz="0" w:space="0" w:color="auto"/>
        <w:bottom w:val="none" w:sz="0" w:space="0" w:color="auto"/>
        <w:right w:val="none" w:sz="0" w:space="0" w:color="auto"/>
      </w:divBdr>
    </w:div>
    <w:div w:id="963346410">
      <w:bodyDiv w:val="1"/>
      <w:marLeft w:val="0"/>
      <w:marRight w:val="0"/>
      <w:marTop w:val="0"/>
      <w:marBottom w:val="0"/>
      <w:divBdr>
        <w:top w:val="none" w:sz="0" w:space="0" w:color="auto"/>
        <w:left w:val="none" w:sz="0" w:space="0" w:color="auto"/>
        <w:bottom w:val="none" w:sz="0" w:space="0" w:color="auto"/>
        <w:right w:val="none" w:sz="0" w:space="0" w:color="auto"/>
      </w:divBdr>
    </w:div>
    <w:div w:id="973946664">
      <w:bodyDiv w:val="1"/>
      <w:marLeft w:val="0"/>
      <w:marRight w:val="0"/>
      <w:marTop w:val="0"/>
      <w:marBottom w:val="0"/>
      <w:divBdr>
        <w:top w:val="none" w:sz="0" w:space="0" w:color="auto"/>
        <w:left w:val="none" w:sz="0" w:space="0" w:color="auto"/>
        <w:bottom w:val="none" w:sz="0" w:space="0" w:color="auto"/>
        <w:right w:val="none" w:sz="0" w:space="0" w:color="auto"/>
      </w:divBdr>
    </w:div>
    <w:div w:id="980766277">
      <w:bodyDiv w:val="1"/>
      <w:marLeft w:val="0"/>
      <w:marRight w:val="0"/>
      <w:marTop w:val="0"/>
      <w:marBottom w:val="0"/>
      <w:divBdr>
        <w:top w:val="none" w:sz="0" w:space="0" w:color="auto"/>
        <w:left w:val="none" w:sz="0" w:space="0" w:color="auto"/>
        <w:bottom w:val="none" w:sz="0" w:space="0" w:color="auto"/>
        <w:right w:val="none" w:sz="0" w:space="0" w:color="auto"/>
      </w:divBdr>
    </w:div>
    <w:div w:id="989292170">
      <w:bodyDiv w:val="1"/>
      <w:marLeft w:val="0"/>
      <w:marRight w:val="0"/>
      <w:marTop w:val="0"/>
      <w:marBottom w:val="0"/>
      <w:divBdr>
        <w:top w:val="none" w:sz="0" w:space="0" w:color="auto"/>
        <w:left w:val="none" w:sz="0" w:space="0" w:color="auto"/>
        <w:bottom w:val="none" w:sz="0" w:space="0" w:color="auto"/>
        <w:right w:val="none" w:sz="0" w:space="0" w:color="auto"/>
      </w:divBdr>
    </w:div>
    <w:div w:id="994845585">
      <w:bodyDiv w:val="1"/>
      <w:marLeft w:val="0"/>
      <w:marRight w:val="0"/>
      <w:marTop w:val="0"/>
      <w:marBottom w:val="0"/>
      <w:divBdr>
        <w:top w:val="none" w:sz="0" w:space="0" w:color="auto"/>
        <w:left w:val="none" w:sz="0" w:space="0" w:color="auto"/>
        <w:bottom w:val="none" w:sz="0" w:space="0" w:color="auto"/>
        <w:right w:val="none" w:sz="0" w:space="0" w:color="auto"/>
      </w:divBdr>
    </w:div>
    <w:div w:id="1018117597">
      <w:bodyDiv w:val="1"/>
      <w:marLeft w:val="0"/>
      <w:marRight w:val="0"/>
      <w:marTop w:val="0"/>
      <w:marBottom w:val="0"/>
      <w:divBdr>
        <w:top w:val="none" w:sz="0" w:space="0" w:color="auto"/>
        <w:left w:val="none" w:sz="0" w:space="0" w:color="auto"/>
        <w:bottom w:val="none" w:sz="0" w:space="0" w:color="auto"/>
        <w:right w:val="none" w:sz="0" w:space="0" w:color="auto"/>
      </w:divBdr>
    </w:div>
    <w:div w:id="1021513436">
      <w:bodyDiv w:val="1"/>
      <w:marLeft w:val="0"/>
      <w:marRight w:val="0"/>
      <w:marTop w:val="0"/>
      <w:marBottom w:val="0"/>
      <w:divBdr>
        <w:top w:val="none" w:sz="0" w:space="0" w:color="auto"/>
        <w:left w:val="none" w:sz="0" w:space="0" w:color="auto"/>
        <w:bottom w:val="none" w:sz="0" w:space="0" w:color="auto"/>
        <w:right w:val="none" w:sz="0" w:space="0" w:color="auto"/>
      </w:divBdr>
    </w:div>
    <w:div w:id="1043362116">
      <w:bodyDiv w:val="1"/>
      <w:marLeft w:val="0"/>
      <w:marRight w:val="0"/>
      <w:marTop w:val="0"/>
      <w:marBottom w:val="0"/>
      <w:divBdr>
        <w:top w:val="none" w:sz="0" w:space="0" w:color="auto"/>
        <w:left w:val="none" w:sz="0" w:space="0" w:color="auto"/>
        <w:bottom w:val="none" w:sz="0" w:space="0" w:color="auto"/>
        <w:right w:val="none" w:sz="0" w:space="0" w:color="auto"/>
      </w:divBdr>
    </w:div>
    <w:div w:id="1045442806">
      <w:bodyDiv w:val="1"/>
      <w:marLeft w:val="0"/>
      <w:marRight w:val="0"/>
      <w:marTop w:val="0"/>
      <w:marBottom w:val="0"/>
      <w:divBdr>
        <w:top w:val="none" w:sz="0" w:space="0" w:color="auto"/>
        <w:left w:val="none" w:sz="0" w:space="0" w:color="auto"/>
        <w:bottom w:val="none" w:sz="0" w:space="0" w:color="auto"/>
        <w:right w:val="none" w:sz="0" w:space="0" w:color="auto"/>
      </w:divBdr>
    </w:div>
    <w:div w:id="1060130138">
      <w:bodyDiv w:val="1"/>
      <w:marLeft w:val="0"/>
      <w:marRight w:val="0"/>
      <w:marTop w:val="0"/>
      <w:marBottom w:val="0"/>
      <w:divBdr>
        <w:top w:val="none" w:sz="0" w:space="0" w:color="auto"/>
        <w:left w:val="none" w:sz="0" w:space="0" w:color="auto"/>
        <w:bottom w:val="none" w:sz="0" w:space="0" w:color="auto"/>
        <w:right w:val="none" w:sz="0" w:space="0" w:color="auto"/>
      </w:divBdr>
    </w:div>
    <w:div w:id="1060402805">
      <w:bodyDiv w:val="1"/>
      <w:marLeft w:val="0"/>
      <w:marRight w:val="0"/>
      <w:marTop w:val="0"/>
      <w:marBottom w:val="0"/>
      <w:divBdr>
        <w:top w:val="none" w:sz="0" w:space="0" w:color="auto"/>
        <w:left w:val="none" w:sz="0" w:space="0" w:color="auto"/>
        <w:bottom w:val="none" w:sz="0" w:space="0" w:color="auto"/>
        <w:right w:val="none" w:sz="0" w:space="0" w:color="auto"/>
      </w:divBdr>
    </w:div>
    <w:div w:id="1065832413">
      <w:bodyDiv w:val="1"/>
      <w:marLeft w:val="0"/>
      <w:marRight w:val="0"/>
      <w:marTop w:val="0"/>
      <w:marBottom w:val="0"/>
      <w:divBdr>
        <w:top w:val="none" w:sz="0" w:space="0" w:color="auto"/>
        <w:left w:val="none" w:sz="0" w:space="0" w:color="auto"/>
        <w:bottom w:val="none" w:sz="0" w:space="0" w:color="auto"/>
        <w:right w:val="none" w:sz="0" w:space="0" w:color="auto"/>
      </w:divBdr>
    </w:div>
    <w:div w:id="1068113771">
      <w:bodyDiv w:val="1"/>
      <w:marLeft w:val="0"/>
      <w:marRight w:val="0"/>
      <w:marTop w:val="0"/>
      <w:marBottom w:val="0"/>
      <w:divBdr>
        <w:top w:val="none" w:sz="0" w:space="0" w:color="auto"/>
        <w:left w:val="none" w:sz="0" w:space="0" w:color="auto"/>
        <w:bottom w:val="none" w:sz="0" w:space="0" w:color="auto"/>
        <w:right w:val="none" w:sz="0" w:space="0" w:color="auto"/>
      </w:divBdr>
    </w:div>
    <w:div w:id="1080831979">
      <w:bodyDiv w:val="1"/>
      <w:marLeft w:val="0"/>
      <w:marRight w:val="0"/>
      <w:marTop w:val="0"/>
      <w:marBottom w:val="0"/>
      <w:divBdr>
        <w:top w:val="none" w:sz="0" w:space="0" w:color="auto"/>
        <w:left w:val="none" w:sz="0" w:space="0" w:color="auto"/>
        <w:bottom w:val="none" w:sz="0" w:space="0" w:color="auto"/>
        <w:right w:val="none" w:sz="0" w:space="0" w:color="auto"/>
      </w:divBdr>
    </w:div>
    <w:div w:id="1084767251">
      <w:bodyDiv w:val="1"/>
      <w:marLeft w:val="0"/>
      <w:marRight w:val="0"/>
      <w:marTop w:val="0"/>
      <w:marBottom w:val="0"/>
      <w:divBdr>
        <w:top w:val="none" w:sz="0" w:space="0" w:color="auto"/>
        <w:left w:val="none" w:sz="0" w:space="0" w:color="auto"/>
        <w:bottom w:val="none" w:sz="0" w:space="0" w:color="auto"/>
        <w:right w:val="none" w:sz="0" w:space="0" w:color="auto"/>
      </w:divBdr>
    </w:div>
    <w:div w:id="1092972277">
      <w:bodyDiv w:val="1"/>
      <w:marLeft w:val="0"/>
      <w:marRight w:val="0"/>
      <w:marTop w:val="0"/>
      <w:marBottom w:val="0"/>
      <w:divBdr>
        <w:top w:val="none" w:sz="0" w:space="0" w:color="auto"/>
        <w:left w:val="none" w:sz="0" w:space="0" w:color="auto"/>
        <w:bottom w:val="none" w:sz="0" w:space="0" w:color="auto"/>
        <w:right w:val="none" w:sz="0" w:space="0" w:color="auto"/>
      </w:divBdr>
    </w:div>
    <w:div w:id="1099570818">
      <w:bodyDiv w:val="1"/>
      <w:marLeft w:val="0"/>
      <w:marRight w:val="0"/>
      <w:marTop w:val="0"/>
      <w:marBottom w:val="0"/>
      <w:divBdr>
        <w:top w:val="none" w:sz="0" w:space="0" w:color="auto"/>
        <w:left w:val="none" w:sz="0" w:space="0" w:color="auto"/>
        <w:bottom w:val="none" w:sz="0" w:space="0" w:color="auto"/>
        <w:right w:val="none" w:sz="0" w:space="0" w:color="auto"/>
      </w:divBdr>
    </w:div>
    <w:div w:id="1100225767">
      <w:bodyDiv w:val="1"/>
      <w:marLeft w:val="0"/>
      <w:marRight w:val="0"/>
      <w:marTop w:val="0"/>
      <w:marBottom w:val="0"/>
      <w:divBdr>
        <w:top w:val="none" w:sz="0" w:space="0" w:color="auto"/>
        <w:left w:val="none" w:sz="0" w:space="0" w:color="auto"/>
        <w:bottom w:val="none" w:sz="0" w:space="0" w:color="auto"/>
        <w:right w:val="none" w:sz="0" w:space="0" w:color="auto"/>
      </w:divBdr>
    </w:div>
    <w:div w:id="1106465449">
      <w:bodyDiv w:val="1"/>
      <w:marLeft w:val="0"/>
      <w:marRight w:val="0"/>
      <w:marTop w:val="0"/>
      <w:marBottom w:val="0"/>
      <w:divBdr>
        <w:top w:val="none" w:sz="0" w:space="0" w:color="auto"/>
        <w:left w:val="none" w:sz="0" w:space="0" w:color="auto"/>
        <w:bottom w:val="none" w:sz="0" w:space="0" w:color="auto"/>
        <w:right w:val="none" w:sz="0" w:space="0" w:color="auto"/>
      </w:divBdr>
    </w:div>
    <w:div w:id="1111781396">
      <w:bodyDiv w:val="1"/>
      <w:marLeft w:val="0"/>
      <w:marRight w:val="0"/>
      <w:marTop w:val="0"/>
      <w:marBottom w:val="0"/>
      <w:divBdr>
        <w:top w:val="none" w:sz="0" w:space="0" w:color="auto"/>
        <w:left w:val="none" w:sz="0" w:space="0" w:color="auto"/>
        <w:bottom w:val="none" w:sz="0" w:space="0" w:color="auto"/>
        <w:right w:val="none" w:sz="0" w:space="0" w:color="auto"/>
      </w:divBdr>
    </w:div>
    <w:div w:id="1118722842">
      <w:bodyDiv w:val="1"/>
      <w:marLeft w:val="0"/>
      <w:marRight w:val="0"/>
      <w:marTop w:val="0"/>
      <w:marBottom w:val="0"/>
      <w:divBdr>
        <w:top w:val="none" w:sz="0" w:space="0" w:color="auto"/>
        <w:left w:val="none" w:sz="0" w:space="0" w:color="auto"/>
        <w:bottom w:val="none" w:sz="0" w:space="0" w:color="auto"/>
        <w:right w:val="none" w:sz="0" w:space="0" w:color="auto"/>
      </w:divBdr>
    </w:div>
    <w:div w:id="1126391176">
      <w:bodyDiv w:val="1"/>
      <w:marLeft w:val="0"/>
      <w:marRight w:val="0"/>
      <w:marTop w:val="0"/>
      <w:marBottom w:val="0"/>
      <w:divBdr>
        <w:top w:val="none" w:sz="0" w:space="0" w:color="auto"/>
        <w:left w:val="none" w:sz="0" w:space="0" w:color="auto"/>
        <w:bottom w:val="none" w:sz="0" w:space="0" w:color="auto"/>
        <w:right w:val="none" w:sz="0" w:space="0" w:color="auto"/>
      </w:divBdr>
    </w:div>
    <w:div w:id="1130830775">
      <w:bodyDiv w:val="1"/>
      <w:marLeft w:val="0"/>
      <w:marRight w:val="0"/>
      <w:marTop w:val="0"/>
      <w:marBottom w:val="0"/>
      <w:divBdr>
        <w:top w:val="none" w:sz="0" w:space="0" w:color="auto"/>
        <w:left w:val="none" w:sz="0" w:space="0" w:color="auto"/>
        <w:bottom w:val="none" w:sz="0" w:space="0" w:color="auto"/>
        <w:right w:val="none" w:sz="0" w:space="0" w:color="auto"/>
      </w:divBdr>
    </w:div>
    <w:div w:id="1133983467">
      <w:bodyDiv w:val="1"/>
      <w:marLeft w:val="0"/>
      <w:marRight w:val="0"/>
      <w:marTop w:val="0"/>
      <w:marBottom w:val="0"/>
      <w:divBdr>
        <w:top w:val="none" w:sz="0" w:space="0" w:color="auto"/>
        <w:left w:val="none" w:sz="0" w:space="0" w:color="auto"/>
        <w:bottom w:val="none" w:sz="0" w:space="0" w:color="auto"/>
        <w:right w:val="none" w:sz="0" w:space="0" w:color="auto"/>
      </w:divBdr>
    </w:div>
    <w:div w:id="1141073059">
      <w:bodyDiv w:val="1"/>
      <w:marLeft w:val="0"/>
      <w:marRight w:val="0"/>
      <w:marTop w:val="0"/>
      <w:marBottom w:val="0"/>
      <w:divBdr>
        <w:top w:val="none" w:sz="0" w:space="0" w:color="auto"/>
        <w:left w:val="none" w:sz="0" w:space="0" w:color="auto"/>
        <w:bottom w:val="none" w:sz="0" w:space="0" w:color="auto"/>
        <w:right w:val="none" w:sz="0" w:space="0" w:color="auto"/>
      </w:divBdr>
    </w:div>
    <w:div w:id="1142234035">
      <w:bodyDiv w:val="1"/>
      <w:marLeft w:val="0"/>
      <w:marRight w:val="0"/>
      <w:marTop w:val="0"/>
      <w:marBottom w:val="0"/>
      <w:divBdr>
        <w:top w:val="none" w:sz="0" w:space="0" w:color="auto"/>
        <w:left w:val="none" w:sz="0" w:space="0" w:color="auto"/>
        <w:bottom w:val="none" w:sz="0" w:space="0" w:color="auto"/>
        <w:right w:val="none" w:sz="0" w:space="0" w:color="auto"/>
      </w:divBdr>
    </w:div>
    <w:div w:id="1145010793">
      <w:bodyDiv w:val="1"/>
      <w:marLeft w:val="0"/>
      <w:marRight w:val="0"/>
      <w:marTop w:val="0"/>
      <w:marBottom w:val="0"/>
      <w:divBdr>
        <w:top w:val="none" w:sz="0" w:space="0" w:color="auto"/>
        <w:left w:val="none" w:sz="0" w:space="0" w:color="auto"/>
        <w:bottom w:val="none" w:sz="0" w:space="0" w:color="auto"/>
        <w:right w:val="none" w:sz="0" w:space="0" w:color="auto"/>
      </w:divBdr>
    </w:div>
    <w:div w:id="1146817770">
      <w:bodyDiv w:val="1"/>
      <w:marLeft w:val="0"/>
      <w:marRight w:val="0"/>
      <w:marTop w:val="0"/>
      <w:marBottom w:val="0"/>
      <w:divBdr>
        <w:top w:val="none" w:sz="0" w:space="0" w:color="auto"/>
        <w:left w:val="none" w:sz="0" w:space="0" w:color="auto"/>
        <w:bottom w:val="none" w:sz="0" w:space="0" w:color="auto"/>
        <w:right w:val="none" w:sz="0" w:space="0" w:color="auto"/>
      </w:divBdr>
    </w:div>
    <w:div w:id="1151368869">
      <w:bodyDiv w:val="1"/>
      <w:marLeft w:val="0"/>
      <w:marRight w:val="0"/>
      <w:marTop w:val="0"/>
      <w:marBottom w:val="0"/>
      <w:divBdr>
        <w:top w:val="none" w:sz="0" w:space="0" w:color="auto"/>
        <w:left w:val="none" w:sz="0" w:space="0" w:color="auto"/>
        <w:bottom w:val="none" w:sz="0" w:space="0" w:color="auto"/>
        <w:right w:val="none" w:sz="0" w:space="0" w:color="auto"/>
      </w:divBdr>
    </w:div>
    <w:div w:id="1157301778">
      <w:bodyDiv w:val="1"/>
      <w:marLeft w:val="0"/>
      <w:marRight w:val="0"/>
      <w:marTop w:val="0"/>
      <w:marBottom w:val="0"/>
      <w:divBdr>
        <w:top w:val="none" w:sz="0" w:space="0" w:color="auto"/>
        <w:left w:val="none" w:sz="0" w:space="0" w:color="auto"/>
        <w:bottom w:val="none" w:sz="0" w:space="0" w:color="auto"/>
        <w:right w:val="none" w:sz="0" w:space="0" w:color="auto"/>
      </w:divBdr>
    </w:div>
    <w:div w:id="1162428940">
      <w:bodyDiv w:val="1"/>
      <w:marLeft w:val="0"/>
      <w:marRight w:val="0"/>
      <w:marTop w:val="0"/>
      <w:marBottom w:val="0"/>
      <w:divBdr>
        <w:top w:val="none" w:sz="0" w:space="0" w:color="auto"/>
        <w:left w:val="none" w:sz="0" w:space="0" w:color="auto"/>
        <w:bottom w:val="none" w:sz="0" w:space="0" w:color="auto"/>
        <w:right w:val="none" w:sz="0" w:space="0" w:color="auto"/>
      </w:divBdr>
    </w:div>
    <w:div w:id="1198197294">
      <w:bodyDiv w:val="1"/>
      <w:marLeft w:val="0"/>
      <w:marRight w:val="0"/>
      <w:marTop w:val="0"/>
      <w:marBottom w:val="0"/>
      <w:divBdr>
        <w:top w:val="none" w:sz="0" w:space="0" w:color="auto"/>
        <w:left w:val="none" w:sz="0" w:space="0" w:color="auto"/>
        <w:bottom w:val="none" w:sz="0" w:space="0" w:color="auto"/>
        <w:right w:val="none" w:sz="0" w:space="0" w:color="auto"/>
      </w:divBdr>
    </w:div>
    <w:div w:id="1200584018">
      <w:bodyDiv w:val="1"/>
      <w:marLeft w:val="0"/>
      <w:marRight w:val="0"/>
      <w:marTop w:val="0"/>
      <w:marBottom w:val="0"/>
      <w:divBdr>
        <w:top w:val="none" w:sz="0" w:space="0" w:color="auto"/>
        <w:left w:val="none" w:sz="0" w:space="0" w:color="auto"/>
        <w:bottom w:val="none" w:sz="0" w:space="0" w:color="auto"/>
        <w:right w:val="none" w:sz="0" w:space="0" w:color="auto"/>
      </w:divBdr>
    </w:div>
    <w:div w:id="1200972221">
      <w:bodyDiv w:val="1"/>
      <w:marLeft w:val="0"/>
      <w:marRight w:val="0"/>
      <w:marTop w:val="0"/>
      <w:marBottom w:val="0"/>
      <w:divBdr>
        <w:top w:val="none" w:sz="0" w:space="0" w:color="auto"/>
        <w:left w:val="none" w:sz="0" w:space="0" w:color="auto"/>
        <w:bottom w:val="none" w:sz="0" w:space="0" w:color="auto"/>
        <w:right w:val="none" w:sz="0" w:space="0" w:color="auto"/>
      </w:divBdr>
    </w:div>
    <w:div w:id="1207065983">
      <w:bodyDiv w:val="1"/>
      <w:marLeft w:val="0"/>
      <w:marRight w:val="0"/>
      <w:marTop w:val="0"/>
      <w:marBottom w:val="0"/>
      <w:divBdr>
        <w:top w:val="none" w:sz="0" w:space="0" w:color="auto"/>
        <w:left w:val="none" w:sz="0" w:space="0" w:color="auto"/>
        <w:bottom w:val="none" w:sz="0" w:space="0" w:color="auto"/>
        <w:right w:val="none" w:sz="0" w:space="0" w:color="auto"/>
      </w:divBdr>
    </w:div>
    <w:div w:id="1223324687">
      <w:bodyDiv w:val="1"/>
      <w:marLeft w:val="0"/>
      <w:marRight w:val="0"/>
      <w:marTop w:val="0"/>
      <w:marBottom w:val="0"/>
      <w:divBdr>
        <w:top w:val="none" w:sz="0" w:space="0" w:color="auto"/>
        <w:left w:val="none" w:sz="0" w:space="0" w:color="auto"/>
        <w:bottom w:val="none" w:sz="0" w:space="0" w:color="auto"/>
        <w:right w:val="none" w:sz="0" w:space="0" w:color="auto"/>
      </w:divBdr>
    </w:div>
    <w:div w:id="1231691111">
      <w:bodyDiv w:val="1"/>
      <w:marLeft w:val="0"/>
      <w:marRight w:val="0"/>
      <w:marTop w:val="0"/>
      <w:marBottom w:val="0"/>
      <w:divBdr>
        <w:top w:val="none" w:sz="0" w:space="0" w:color="auto"/>
        <w:left w:val="none" w:sz="0" w:space="0" w:color="auto"/>
        <w:bottom w:val="none" w:sz="0" w:space="0" w:color="auto"/>
        <w:right w:val="none" w:sz="0" w:space="0" w:color="auto"/>
      </w:divBdr>
    </w:div>
    <w:div w:id="1240362623">
      <w:bodyDiv w:val="1"/>
      <w:marLeft w:val="0"/>
      <w:marRight w:val="0"/>
      <w:marTop w:val="0"/>
      <w:marBottom w:val="0"/>
      <w:divBdr>
        <w:top w:val="none" w:sz="0" w:space="0" w:color="auto"/>
        <w:left w:val="none" w:sz="0" w:space="0" w:color="auto"/>
        <w:bottom w:val="none" w:sz="0" w:space="0" w:color="auto"/>
        <w:right w:val="none" w:sz="0" w:space="0" w:color="auto"/>
      </w:divBdr>
    </w:div>
    <w:div w:id="1243223629">
      <w:bodyDiv w:val="1"/>
      <w:marLeft w:val="0"/>
      <w:marRight w:val="0"/>
      <w:marTop w:val="0"/>
      <w:marBottom w:val="0"/>
      <w:divBdr>
        <w:top w:val="none" w:sz="0" w:space="0" w:color="auto"/>
        <w:left w:val="none" w:sz="0" w:space="0" w:color="auto"/>
        <w:bottom w:val="none" w:sz="0" w:space="0" w:color="auto"/>
        <w:right w:val="none" w:sz="0" w:space="0" w:color="auto"/>
      </w:divBdr>
    </w:div>
    <w:div w:id="1243292526">
      <w:bodyDiv w:val="1"/>
      <w:marLeft w:val="0"/>
      <w:marRight w:val="0"/>
      <w:marTop w:val="0"/>
      <w:marBottom w:val="0"/>
      <w:divBdr>
        <w:top w:val="none" w:sz="0" w:space="0" w:color="auto"/>
        <w:left w:val="none" w:sz="0" w:space="0" w:color="auto"/>
        <w:bottom w:val="none" w:sz="0" w:space="0" w:color="auto"/>
        <w:right w:val="none" w:sz="0" w:space="0" w:color="auto"/>
      </w:divBdr>
    </w:div>
    <w:div w:id="1256785716">
      <w:bodyDiv w:val="1"/>
      <w:marLeft w:val="0"/>
      <w:marRight w:val="0"/>
      <w:marTop w:val="0"/>
      <w:marBottom w:val="0"/>
      <w:divBdr>
        <w:top w:val="none" w:sz="0" w:space="0" w:color="auto"/>
        <w:left w:val="none" w:sz="0" w:space="0" w:color="auto"/>
        <w:bottom w:val="none" w:sz="0" w:space="0" w:color="auto"/>
        <w:right w:val="none" w:sz="0" w:space="0" w:color="auto"/>
      </w:divBdr>
    </w:div>
    <w:div w:id="1257249464">
      <w:bodyDiv w:val="1"/>
      <w:marLeft w:val="0"/>
      <w:marRight w:val="0"/>
      <w:marTop w:val="0"/>
      <w:marBottom w:val="0"/>
      <w:divBdr>
        <w:top w:val="none" w:sz="0" w:space="0" w:color="auto"/>
        <w:left w:val="none" w:sz="0" w:space="0" w:color="auto"/>
        <w:bottom w:val="none" w:sz="0" w:space="0" w:color="auto"/>
        <w:right w:val="none" w:sz="0" w:space="0" w:color="auto"/>
      </w:divBdr>
    </w:div>
    <w:div w:id="1257788947">
      <w:bodyDiv w:val="1"/>
      <w:marLeft w:val="0"/>
      <w:marRight w:val="0"/>
      <w:marTop w:val="0"/>
      <w:marBottom w:val="0"/>
      <w:divBdr>
        <w:top w:val="none" w:sz="0" w:space="0" w:color="auto"/>
        <w:left w:val="none" w:sz="0" w:space="0" w:color="auto"/>
        <w:bottom w:val="none" w:sz="0" w:space="0" w:color="auto"/>
        <w:right w:val="none" w:sz="0" w:space="0" w:color="auto"/>
      </w:divBdr>
    </w:div>
    <w:div w:id="1260912867">
      <w:bodyDiv w:val="1"/>
      <w:marLeft w:val="0"/>
      <w:marRight w:val="0"/>
      <w:marTop w:val="0"/>
      <w:marBottom w:val="0"/>
      <w:divBdr>
        <w:top w:val="none" w:sz="0" w:space="0" w:color="auto"/>
        <w:left w:val="none" w:sz="0" w:space="0" w:color="auto"/>
        <w:bottom w:val="none" w:sz="0" w:space="0" w:color="auto"/>
        <w:right w:val="none" w:sz="0" w:space="0" w:color="auto"/>
      </w:divBdr>
    </w:div>
    <w:div w:id="1262103217">
      <w:bodyDiv w:val="1"/>
      <w:marLeft w:val="0"/>
      <w:marRight w:val="0"/>
      <w:marTop w:val="0"/>
      <w:marBottom w:val="0"/>
      <w:divBdr>
        <w:top w:val="none" w:sz="0" w:space="0" w:color="auto"/>
        <w:left w:val="none" w:sz="0" w:space="0" w:color="auto"/>
        <w:bottom w:val="none" w:sz="0" w:space="0" w:color="auto"/>
        <w:right w:val="none" w:sz="0" w:space="0" w:color="auto"/>
      </w:divBdr>
    </w:div>
    <w:div w:id="1263762951">
      <w:bodyDiv w:val="1"/>
      <w:marLeft w:val="0"/>
      <w:marRight w:val="0"/>
      <w:marTop w:val="0"/>
      <w:marBottom w:val="0"/>
      <w:divBdr>
        <w:top w:val="none" w:sz="0" w:space="0" w:color="auto"/>
        <w:left w:val="none" w:sz="0" w:space="0" w:color="auto"/>
        <w:bottom w:val="none" w:sz="0" w:space="0" w:color="auto"/>
        <w:right w:val="none" w:sz="0" w:space="0" w:color="auto"/>
      </w:divBdr>
    </w:div>
    <w:div w:id="1265457635">
      <w:bodyDiv w:val="1"/>
      <w:marLeft w:val="0"/>
      <w:marRight w:val="0"/>
      <w:marTop w:val="0"/>
      <w:marBottom w:val="0"/>
      <w:divBdr>
        <w:top w:val="none" w:sz="0" w:space="0" w:color="auto"/>
        <w:left w:val="none" w:sz="0" w:space="0" w:color="auto"/>
        <w:bottom w:val="none" w:sz="0" w:space="0" w:color="auto"/>
        <w:right w:val="none" w:sz="0" w:space="0" w:color="auto"/>
      </w:divBdr>
    </w:div>
    <w:div w:id="1266037078">
      <w:bodyDiv w:val="1"/>
      <w:marLeft w:val="0"/>
      <w:marRight w:val="0"/>
      <w:marTop w:val="0"/>
      <w:marBottom w:val="0"/>
      <w:divBdr>
        <w:top w:val="none" w:sz="0" w:space="0" w:color="auto"/>
        <w:left w:val="none" w:sz="0" w:space="0" w:color="auto"/>
        <w:bottom w:val="none" w:sz="0" w:space="0" w:color="auto"/>
        <w:right w:val="none" w:sz="0" w:space="0" w:color="auto"/>
      </w:divBdr>
      <w:divsChild>
        <w:div w:id="1204715197">
          <w:marLeft w:val="0"/>
          <w:marRight w:val="0"/>
          <w:marTop w:val="0"/>
          <w:marBottom w:val="0"/>
          <w:divBdr>
            <w:top w:val="none" w:sz="0" w:space="0" w:color="auto"/>
            <w:left w:val="none" w:sz="0" w:space="0" w:color="auto"/>
            <w:bottom w:val="none" w:sz="0" w:space="0" w:color="auto"/>
            <w:right w:val="none" w:sz="0" w:space="0" w:color="auto"/>
          </w:divBdr>
          <w:divsChild>
            <w:div w:id="10567683">
              <w:marLeft w:val="0"/>
              <w:marRight w:val="0"/>
              <w:marTop w:val="0"/>
              <w:marBottom w:val="0"/>
              <w:divBdr>
                <w:top w:val="none" w:sz="0" w:space="0" w:color="auto"/>
                <w:left w:val="none" w:sz="0" w:space="0" w:color="auto"/>
                <w:bottom w:val="none" w:sz="0" w:space="0" w:color="auto"/>
                <w:right w:val="none" w:sz="0" w:space="0" w:color="auto"/>
              </w:divBdr>
              <w:divsChild>
                <w:div w:id="1959413264">
                  <w:marLeft w:val="0"/>
                  <w:marRight w:val="0"/>
                  <w:marTop w:val="0"/>
                  <w:marBottom w:val="0"/>
                  <w:divBdr>
                    <w:top w:val="none" w:sz="0" w:space="0" w:color="auto"/>
                    <w:left w:val="none" w:sz="0" w:space="0" w:color="auto"/>
                    <w:bottom w:val="none" w:sz="0" w:space="0" w:color="auto"/>
                    <w:right w:val="none" w:sz="0" w:space="0" w:color="auto"/>
                  </w:divBdr>
                  <w:divsChild>
                    <w:div w:id="1447197701">
                      <w:marLeft w:val="0"/>
                      <w:marRight w:val="0"/>
                      <w:marTop w:val="0"/>
                      <w:marBottom w:val="0"/>
                      <w:divBdr>
                        <w:top w:val="none" w:sz="0" w:space="0" w:color="auto"/>
                        <w:left w:val="none" w:sz="0" w:space="0" w:color="auto"/>
                        <w:bottom w:val="none" w:sz="0" w:space="0" w:color="auto"/>
                        <w:right w:val="none" w:sz="0" w:space="0" w:color="auto"/>
                      </w:divBdr>
                      <w:divsChild>
                        <w:div w:id="346105454">
                          <w:marLeft w:val="0"/>
                          <w:marRight w:val="0"/>
                          <w:marTop w:val="0"/>
                          <w:marBottom w:val="0"/>
                          <w:divBdr>
                            <w:top w:val="none" w:sz="0" w:space="0" w:color="auto"/>
                            <w:left w:val="none" w:sz="0" w:space="0" w:color="auto"/>
                            <w:bottom w:val="none" w:sz="0" w:space="0" w:color="auto"/>
                            <w:right w:val="none" w:sz="0" w:space="0" w:color="auto"/>
                          </w:divBdr>
                          <w:divsChild>
                            <w:div w:id="68117398">
                              <w:marLeft w:val="0"/>
                              <w:marRight w:val="0"/>
                              <w:marTop w:val="0"/>
                              <w:marBottom w:val="0"/>
                              <w:divBdr>
                                <w:top w:val="none" w:sz="0" w:space="0" w:color="auto"/>
                                <w:left w:val="none" w:sz="0" w:space="0" w:color="auto"/>
                                <w:bottom w:val="none" w:sz="0" w:space="0" w:color="auto"/>
                                <w:right w:val="none" w:sz="0" w:space="0" w:color="auto"/>
                              </w:divBdr>
                              <w:divsChild>
                                <w:div w:id="20782232">
                                  <w:marLeft w:val="0"/>
                                  <w:marRight w:val="0"/>
                                  <w:marTop w:val="0"/>
                                  <w:marBottom w:val="0"/>
                                  <w:divBdr>
                                    <w:top w:val="none" w:sz="0" w:space="0" w:color="auto"/>
                                    <w:left w:val="none" w:sz="0" w:space="0" w:color="auto"/>
                                    <w:bottom w:val="none" w:sz="0" w:space="0" w:color="auto"/>
                                    <w:right w:val="none" w:sz="0" w:space="0" w:color="auto"/>
                                  </w:divBdr>
                                  <w:divsChild>
                                    <w:div w:id="789979639">
                                      <w:marLeft w:val="0"/>
                                      <w:marRight w:val="0"/>
                                      <w:marTop w:val="0"/>
                                      <w:marBottom w:val="0"/>
                                      <w:divBdr>
                                        <w:top w:val="none" w:sz="0" w:space="0" w:color="auto"/>
                                        <w:left w:val="none" w:sz="0" w:space="0" w:color="auto"/>
                                        <w:bottom w:val="none" w:sz="0" w:space="0" w:color="auto"/>
                                        <w:right w:val="none" w:sz="0" w:space="0" w:color="auto"/>
                                      </w:divBdr>
                                      <w:divsChild>
                                        <w:div w:id="2053187117">
                                          <w:marLeft w:val="0"/>
                                          <w:marRight w:val="0"/>
                                          <w:marTop w:val="0"/>
                                          <w:marBottom w:val="0"/>
                                          <w:divBdr>
                                            <w:top w:val="none" w:sz="0" w:space="0" w:color="auto"/>
                                            <w:left w:val="none" w:sz="0" w:space="0" w:color="auto"/>
                                            <w:bottom w:val="none" w:sz="0" w:space="0" w:color="auto"/>
                                            <w:right w:val="none" w:sz="0" w:space="0" w:color="auto"/>
                                          </w:divBdr>
                                          <w:divsChild>
                                            <w:div w:id="924001739">
                                              <w:marLeft w:val="0"/>
                                              <w:marRight w:val="0"/>
                                              <w:marTop w:val="0"/>
                                              <w:marBottom w:val="0"/>
                                              <w:divBdr>
                                                <w:top w:val="single" w:sz="4" w:space="0" w:color="F5F5F5"/>
                                                <w:left w:val="single" w:sz="4" w:space="0" w:color="F5F5F5"/>
                                                <w:bottom w:val="single" w:sz="4" w:space="0" w:color="F5F5F5"/>
                                                <w:right w:val="single" w:sz="4" w:space="0" w:color="F5F5F5"/>
                                              </w:divBdr>
                                              <w:divsChild>
                                                <w:div w:id="1573153607">
                                                  <w:marLeft w:val="0"/>
                                                  <w:marRight w:val="0"/>
                                                  <w:marTop w:val="0"/>
                                                  <w:marBottom w:val="0"/>
                                                  <w:divBdr>
                                                    <w:top w:val="none" w:sz="0" w:space="0" w:color="auto"/>
                                                    <w:left w:val="none" w:sz="0" w:space="0" w:color="auto"/>
                                                    <w:bottom w:val="none" w:sz="0" w:space="0" w:color="auto"/>
                                                    <w:right w:val="none" w:sz="0" w:space="0" w:color="auto"/>
                                                  </w:divBdr>
                                                  <w:divsChild>
                                                    <w:div w:id="13362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349884">
      <w:bodyDiv w:val="1"/>
      <w:marLeft w:val="0"/>
      <w:marRight w:val="0"/>
      <w:marTop w:val="0"/>
      <w:marBottom w:val="0"/>
      <w:divBdr>
        <w:top w:val="none" w:sz="0" w:space="0" w:color="auto"/>
        <w:left w:val="none" w:sz="0" w:space="0" w:color="auto"/>
        <w:bottom w:val="none" w:sz="0" w:space="0" w:color="auto"/>
        <w:right w:val="none" w:sz="0" w:space="0" w:color="auto"/>
      </w:divBdr>
    </w:div>
    <w:div w:id="1270506663">
      <w:bodyDiv w:val="1"/>
      <w:marLeft w:val="64"/>
      <w:marRight w:val="64"/>
      <w:marTop w:val="129"/>
      <w:marBottom w:val="129"/>
      <w:divBdr>
        <w:top w:val="none" w:sz="0" w:space="0" w:color="auto"/>
        <w:left w:val="none" w:sz="0" w:space="0" w:color="auto"/>
        <w:bottom w:val="none" w:sz="0" w:space="0" w:color="auto"/>
        <w:right w:val="none" w:sz="0" w:space="0" w:color="auto"/>
      </w:divBdr>
      <w:divsChild>
        <w:div w:id="774206561">
          <w:marLeft w:val="0"/>
          <w:marRight w:val="0"/>
          <w:marTop w:val="240"/>
          <w:marBottom w:val="0"/>
          <w:divBdr>
            <w:top w:val="none" w:sz="0" w:space="0" w:color="auto"/>
            <w:left w:val="none" w:sz="0" w:space="0" w:color="auto"/>
            <w:bottom w:val="none" w:sz="0" w:space="0" w:color="auto"/>
            <w:right w:val="none" w:sz="0" w:space="0" w:color="auto"/>
          </w:divBdr>
        </w:div>
      </w:divsChild>
    </w:div>
    <w:div w:id="1273055816">
      <w:bodyDiv w:val="1"/>
      <w:marLeft w:val="0"/>
      <w:marRight w:val="0"/>
      <w:marTop w:val="0"/>
      <w:marBottom w:val="0"/>
      <w:divBdr>
        <w:top w:val="none" w:sz="0" w:space="0" w:color="auto"/>
        <w:left w:val="none" w:sz="0" w:space="0" w:color="auto"/>
        <w:bottom w:val="none" w:sz="0" w:space="0" w:color="auto"/>
        <w:right w:val="none" w:sz="0" w:space="0" w:color="auto"/>
      </w:divBdr>
    </w:div>
    <w:div w:id="1273513014">
      <w:bodyDiv w:val="1"/>
      <w:marLeft w:val="0"/>
      <w:marRight w:val="0"/>
      <w:marTop w:val="0"/>
      <w:marBottom w:val="0"/>
      <w:divBdr>
        <w:top w:val="none" w:sz="0" w:space="0" w:color="auto"/>
        <w:left w:val="none" w:sz="0" w:space="0" w:color="auto"/>
        <w:bottom w:val="none" w:sz="0" w:space="0" w:color="auto"/>
        <w:right w:val="none" w:sz="0" w:space="0" w:color="auto"/>
      </w:divBdr>
    </w:div>
    <w:div w:id="1284113608">
      <w:bodyDiv w:val="1"/>
      <w:marLeft w:val="56"/>
      <w:marRight w:val="56"/>
      <w:marTop w:val="112"/>
      <w:marBottom w:val="112"/>
      <w:divBdr>
        <w:top w:val="none" w:sz="0" w:space="0" w:color="auto"/>
        <w:left w:val="none" w:sz="0" w:space="0" w:color="auto"/>
        <w:bottom w:val="none" w:sz="0" w:space="0" w:color="auto"/>
        <w:right w:val="none" w:sz="0" w:space="0" w:color="auto"/>
      </w:divBdr>
      <w:divsChild>
        <w:div w:id="378818170">
          <w:marLeft w:val="0"/>
          <w:marRight w:val="0"/>
          <w:marTop w:val="240"/>
          <w:marBottom w:val="0"/>
          <w:divBdr>
            <w:top w:val="none" w:sz="0" w:space="0" w:color="auto"/>
            <w:left w:val="none" w:sz="0" w:space="0" w:color="auto"/>
            <w:bottom w:val="none" w:sz="0" w:space="0" w:color="auto"/>
            <w:right w:val="none" w:sz="0" w:space="0" w:color="auto"/>
          </w:divBdr>
        </w:div>
      </w:divsChild>
    </w:div>
    <w:div w:id="1288389746">
      <w:bodyDiv w:val="1"/>
      <w:marLeft w:val="0"/>
      <w:marRight w:val="0"/>
      <w:marTop w:val="0"/>
      <w:marBottom w:val="0"/>
      <w:divBdr>
        <w:top w:val="none" w:sz="0" w:space="0" w:color="auto"/>
        <w:left w:val="none" w:sz="0" w:space="0" w:color="auto"/>
        <w:bottom w:val="none" w:sz="0" w:space="0" w:color="auto"/>
        <w:right w:val="none" w:sz="0" w:space="0" w:color="auto"/>
      </w:divBdr>
    </w:div>
    <w:div w:id="1291671124">
      <w:bodyDiv w:val="1"/>
      <w:marLeft w:val="0"/>
      <w:marRight w:val="0"/>
      <w:marTop w:val="0"/>
      <w:marBottom w:val="0"/>
      <w:divBdr>
        <w:top w:val="none" w:sz="0" w:space="0" w:color="auto"/>
        <w:left w:val="none" w:sz="0" w:space="0" w:color="auto"/>
        <w:bottom w:val="none" w:sz="0" w:space="0" w:color="auto"/>
        <w:right w:val="none" w:sz="0" w:space="0" w:color="auto"/>
      </w:divBdr>
    </w:div>
    <w:div w:id="1294870989">
      <w:bodyDiv w:val="1"/>
      <w:marLeft w:val="0"/>
      <w:marRight w:val="0"/>
      <w:marTop w:val="0"/>
      <w:marBottom w:val="0"/>
      <w:divBdr>
        <w:top w:val="none" w:sz="0" w:space="0" w:color="auto"/>
        <w:left w:val="none" w:sz="0" w:space="0" w:color="auto"/>
        <w:bottom w:val="none" w:sz="0" w:space="0" w:color="auto"/>
        <w:right w:val="none" w:sz="0" w:space="0" w:color="auto"/>
      </w:divBdr>
    </w:div>
    <w:div w:id="1295018173">
      <w:bodyDiv w:val="1"/>
      <w:marLeft w:val="0"/>
      <w:marRight w:val="0"/>
      <w:marTop w:val="0"/>
      <w:marBottom w:val="0"/>
      <w:divBdr>
        <w:top w:val="none" w:sz="0" w:space="0" w:color="auto"/>
        <w:left w:val="none" w:sz="0" w:space="0" w:color="auto"/>
        <w:bottom w:val="none" w:sz="0" w:space="0" w:color="auto"/>
        <w:right w:val="none" w:sz="0" w:space="0" w:color="auto"/>
      </w:divBdr>
    </w:div>
    <w:div w:id="1296788918">
      <w:bodyDiv w:val="1"/>
      <w:marLeft w:val="0"/>
      <w:marRight w:val="0"/>
      <w:marTop w:val="0"/>
      <w:marBottom w:val="0"/>
      <w:divBdr>
        <w:top w:val="none" w:sz="0" w:space="0" w:color="auto"/>
        <w:left w:val="none" w:sz="0" w:space="0" w:color="auto"/>
        <w:bottom w:val="none" w:sz="0" w:space="0" w:color="auto"/>
        <w:right w:val="none" w:sz="0" w:space="0" w:color="auto"/>
      </w:divBdr>
    </w:div>
    <w:div w:id="1297099512">
      <w:bodyDiv w:val="1"/>
      <w:marLeft w:val="0"/>
      <w:marRight w:val="0"/>
      <w:marTop w:val="0"/>
      <w:marBottom w:val="0"/>
      <w:divBdr>
        <w:top w:val="none" w:sz="0" w:space="0" w:color="auto"/>
        <w:left w:val="none" w:sz="0" w:space="0" w:color="auto"/>
        <w:bottom w:val="none" w:sz="0" w:space="0" w:color="auto"/>
        <w:right w:val="none" w:sz="0" w:space="0" w:color="auto"/>
      </w:divBdr>
    </w:div>
    <w:div w:id="1297566901">
      <w:bodyDiv w:val="1"/>
      <w:marLeft w:val="0"/>
      <w:marRight w:val="0"/>
      <w:marTop w:val="0"/>
      <w:marBottom w:val="0"/>
      <w:divBdr>
        <w:top w:val="none" w:sz="0" w:space="0" w:color="auto"/>
        <w:left w:val="none" w:sz="0" w:space="0" w:color="auto"/>
        <w:bottom w:val="none" w:sz="0" w:space="0" w:color="auto"/>
        <w:right w:val="none" w:sz="0" w:space="0" w:color="auto"/>
      </w:divBdr>
    </w:div>
    <w:div w:id="1303727009">
      <w:bodyDiv w:val="1"/>
      <w:marLeft w:val="0"/>
      <w:marRight w:val="0"/>
      <w:marTop w:val="0"/>
      <w:marBottom w:val="0"/>
      <w:divBdr>
        <w:top w:val="none" w:sz="0" w:space="0" w:color="auto"/>
        <w:left w:val="none" w:sz="0" w:space="0" w:color="auto"/>
        <w:bottom w:val="none" w:sz="0" w:space="0" w:color="auto"/>
        <w:right w:val="none" w:sz="0" w:space="0" w:color="auto"/>
      </w:divBdr>
    </w:div>
    <w:div w:id="1307318679">
      <w:bodyDiv w:val="1"/>
      <w:marLeft w:val="0"/>
      <w:marRight w:val="0"/>
      <w:marTop w:val="0"/>
      <w:marBottom w:val="0"/>
      <w:divBdr>
        <w:top w:val="none" w:sz="0" w:space="0" w:color="auto"/>
        <w:left w:val="none" w:sz="0" w:space="0" w:color="auto"/>
        <w:bottom w:val="none" w:sz="0" w:space="0" w:color="auto"/>
        <w:right w:val="none" w:sz="0" w:space="0" w:color="auto"/>
      </w:divBdr>
    </w:div>
    <w:div w:id="1313220282">
      <w:bodyDiv w:val="1"/>
      <w:marLeft w:val="0"/>
      <w:marRight w:val="0"/>
      <w:marTop w:val="0"/>
      <w:marBottom w:val="0"/>
      <w:divBdr>
        <w:top w:val="none" w:sz="0" w:space="0" w:color="auto"/>
        <w:left w:val="none" w:sz="0" w:space="0" w:color="auto"/>
        <w:bottom w:val="none" w:sz="0" w:space="0" w:color="auto"/>
        <w:right w:val="none" w:sz="0" w:space="0" w:color="auto"/>
      </w:divBdr>
    </w:div>
    <w:div w:id="1325624888">
      <w:bodyDiv w:val="1"/>
      <w:marLeft w:val="0"/>
      <w:marRight w:val="0"/>
      <w:marTop w:val="0"/>
      <w:marBottom w:val="0"/>
      <w:divBdr>
        <w:top w:val="none" w:sz="0" w:space="0" w:color="auto"/>
        <w:left w:val="none" w:sz="0" w:space="0" w:color="auto"/>
        <w:bottom w:val="none" w:sz="0" w:space="0" w:color="auto"/>
        <w:right w:val="none" w:sz="0" w:space="0" w:color="auto"/>
      </w:divBdr>
    </w:div>
    <w:div w:id="1339503454">
      <w:bodyDiv w:val="1"/>
      <w:marLeft w:val="0"/>
      <w:marRight w:val="0"/>
      <w:marTop w:val="0"/>
      <w:marBottom w:val="0"/>
      <w:divBdr>
        <w:top w:val="none" w:sz="0" w:space="0" w:color="auto"/>
        <w:left w:val="none" w:sz="0" w:space="0" w:color="auto"/>
        <w:bottom w:val="none" w:sz="0" w:space="0" w:color="auto"/>
        <w:right w:val="none" w:sz="0" w:space="0" w:color="auto"/>
      </w:divBdr>
    </w:div>
    <w:div w:id="1350642364">
      <w:bodyDiv w:val="1"/>
      <w:marLeft w:val="0"/>
      <w:marRight w:val="0"/>
      <w:marTop w:val="0"/>
      <w:marBottom w:val="0"/>
      <w:divBdr>
        <w:top w:val="none" w:sz="0" w:space="0" w:color="auto"/>
        <w:left w:val="none" w:sz="0" w:space="0" w:color="auto"/>
        <w:bottom w:val="none" w:sz="0" w:space="0" w:color="auto"/>
        <w:right w:val="none" w:sz="0" w:space="0" w:color="auto"/>
      </w:divBdr>
    </w:div>
    <w:div w:id="1351490970">
      <w:bodyDiv w:val="1"/>
      <w:marLeft w:val="0"/>
      <w:marRight w:val="0"/>
      <w:marTop w:val="0"/>
      <w:marBottom w:val="0"/>
      <w:divBdr>
        <w:top w:val="none" w:sz="0" w:space="0" w:color="auto"/>
        <w:left w:val="none" w:sz="0" w:space="0" w:color="auto"/>
        <w:bottom w:val="none" w:sz="0" w:space="0" w:color="auto"/>
        <w:right w:val="none" w:sz="0" w:space="0" w:color="auto"/>
      </w:divBdr>
    </w:div>
    <w:div w:id="1357390742">
      <w:bodyDiv w:val="1"/>
      <w:marLeft w:val="0"/>
      <w:marRight w:val="0"/>
      <w:marTop w:val="0"/>
      <w:marBottom w:val="0"/>
      <w:divBdr>
        <w:top w:val="none" w:sz="0" w:space="0" w:color="auto"/>
        <w:left w:val="none" w:sz="0" w:space="0" w:color="auto"/>
        <w:bottom w:val="none" w:sz="0" w:space="0" w:color="auto"/>
        <w:right w:val="none" w:sz="0" w:space="0" w:color="auto"/>
      </w:divBdr>
    </w:div>
    <w:div w:id="1364556692">
      <w:bodyDiv w:val="1"/>
      <w:marLeft w:val="0"/>
      <w:marRight w:val="0"/>
      <w:marTop w:val="0"/>
      <w:marBottom w:val="0"/>
      <w:divBdr>
        <w:top w:val="none" w:sz="0" w:space="0" w:color="auto"/>
        <w:left w:val="none" w:sz="0" w:space="0" w:color="auto"/>
        <w:bottom w:val="none" w:sz="0" w:space="0" w:color="auto"/>
        <w:right w:val="none" w:sz="0" w:space="0" w:color="auto"/>
      </w:divBdr>
    </w:div>
    <w:div w:id="1371609604">
      <w:bodyDiv w:val="1"/>
      <w:marLeft w:val="0"/>
      <w:marRight w:val="0"/>
      <w:marTop w:val="0"/>
      <w:marBottom w:val="0"/>
      <w:divBdr>
        <w:top w:val="none" w:sz="0" w:space="0" w:color="auto"/>
        <w:left w:val="none" w:sz="0" w:space="0" w:color="auto"/>
        <w:bottom w:val="none" w:sz="0" w:space="0" w:color="auto"/>
        <w:right w:val="none" w:sz="0" w:space="0" w:color="auto"/>
      </w:divBdr>
    </w:div>
    <w:div w:id="1381133591">
      <w:bodyDiv w:val="1"/>
      <w:marLeft w:val="0"/>
      <w:marRight w:val="0"/>
      <w:marTop w:val="0"/>
      <w:marBottom w:val="0"/>
      <w:divBdr>
        <w:top w:val="none" w:sz="0" w:space="0" w:color="auto"/>
        <w:left w:val="none" w:sz="0" w:space="0" w:color="auto"/>
        <w:bottom w:val="none" w:sz="0" w:space="0" w:color="auto"/>
        <w:right w:val="none" w:sz="0" w:space="0" w:color="auto"/>
      </w:divBdr>
    </w:div>
    <w:div w:id="1382242783">
      <w:bodyDiv w:val="1"/>
      <w:marLeft w:val="0"/>
      <w:marRight w:val="0"/>
      <w:marTop w:val="0"/>
      <w:marBottom w:val="0"/>
      <w:divBdr>
        <w:top w:val="none" w:sz="0" w:space="0" w:color="auto"/>
        <w:left w:val="none" w:sz="0" w:space="0" w:color="auto"/>
        <w:bottom w:val="none" w:sz="0" w:space="0" w:color="auto"/>
        <w:right w:val="none" w:sz="0" w:space="0" w:color="auto"/>
      </w:divBdr>
    </w:div>
    <w:div w:id="1382634750">
      <w:bodyDiv w:val="1"/>
      <w:marLeft w:val="0"/>
      <w:marRight w:val="0"/>
      <w:marTop w:val="0"/>
      <w:marBottom w:val="0"/>
      <w:divBdr>
        <w:top w:val="none" w:sz="0" w:space="0" w:color="auto"/>
        <w:left w:val="none" w:sz="0" w:space="0" w:color="auto"/>
        <w:bottom w:val="none" w:sz="0" w:space="0" w:color="auto"/>
        <w:right w:val="none" w:sz="0" w:space="0" w:color="auto"/>
      </w:divBdr>
    </w:div>
    <w:div w:id="1383095784">
      <w:bodyDiv w:val="1"/>
      <w:marLeft w:val="0"/>
      <w:marRight w:val="0"/>
      <w:marTop w:val="0"/>
      <w:marBottom w:val="0"/>
      <w:divBdr>
        <w:top w:val="none" w:sz="0" w:space="0" w:color="auto"/>
        <w:left w:val="none" w:sz="0" w:space="0" w:color="auto"/>
        <w:bottom w:val="none" w:sz="0" w:space="0" w:color="auto"/>
        <w:right w:val="none" w:sz="0" w:space="0" w:color="auto"/>
      </w:divBdr>
    </w:div>
    <w:div w:id="1384674667">
      <w:bodyDiv w:val="1"/>
      <w:marLeft w:val="0"/>
      <w:marRight w:val="0"/>
      <w:marTop w:val="0"/>
      <w:marBottom w:val="0"/>
      <w:divBdr>
        <w:top w:val="none" w:sz="0" w:space="0" w:color="auto"/>
        <w:left w:val="none" w:sz="0" w:space="0" w:color="auto"/>
        <w:bottom w:val="none" w:sz="0" w:space="0" w:color="auto"/>
        <w:right w:val="none" w:sz="0" w:space="0" w:color="auto"/>
      </w:divBdr>
    </w:div>
    <w:div w:id="1397123146">
      <w:bodyDiv w:val="1"/>
      <w:marLeft w:val="0"/>
      <w:marRight w:val="0"/>
      <w:marTop w:val="0"/>
      <w:marBottom w:val="0"/>
      <w:divBdr>
        <w:top w:val="none" w:sz="0" w:space="0" w:color="auto"/>
        <w:left w:val="none" w:sz="0" w:space="0" w:color="auto"/>
        <w:bottom w:val="none" w:sz="0" w:space="0" w:color="auto"/>
        <w:right w:val="none" w:sz="0" w:space="0" w:color="auto"/>
      </w:divBdr>
    </w:div>
    <w:div w:id="1405953017">
      <w:bodyDiv w:val="1"/>
      <w:marLeft w:val="0"/>
      <w:marRight w:val="0"/>
      <w:marTop w:val="0"/>
      <w:marBottom w:val="0"/>
      <w:divBdr>
        <w:top w:val="none" w:sz="0" w:space="0" w:color="auto"/>
        <w:left w:val="none" w:sz="0" w:space="0" w:color="auto"/>
        <w:bottom w:val="none" w:sz="0" w:space="0" w:color="auto"/>
        <w:right w:val="none" w:sz="0" w:space="0" w:color="auto"/>
      </w:divBdr>
    </w:div>
    <w:div w:id="1408503231">
      <w:bodyDiv w:val="1"/>
      <w:marLeft w:val="0"/>
      <w:marRight w:val="0"/>
      <w:marTop w:val="0"/>
      <w:marBottom w:val="0"/>
      <w:divBdr>
        <w:top w:val="none" w:sz="0" w:space="0" w:color="auto"/>
        <w:left w:val="none" w:sz="0" w:space="0" w:color="auto"/>
        <w:bottom w:val="none" w:sz="0" w:space="0" w:color="auto"/>
        <w:right w:val="none" w:sz="0" w:space="0" w:color="auto"/>
      </w:divBdr>
    </w:div>
    <w:div w:id="1435974335">
      <w:bodyDiv w:val="1"/>
      <w:marLeft w:val="64"/>
      <w:marRight w:val="64"/>
      <w:marTop w:val="129"/>
      <w:marBottom w:val="129"/>
      <w:divBdr>
        <w:top w:val="none" w:sz="0" w:space="0" w:color="auto"/>
        <w:left w:val="none" w:sz="0" w:space="0" w:color="auto"/>
        <w:bottom w:val="none" w:sz="0" w:space="0" w:color="auto"/>
        <w:right w:val="none" w:sz="0" w:space="0" w:color="auto"/>
      </w:divBdr>
      <w:divsChild>
        <w:div w:id="957029674">
          <w:marLeft w:val="0"/>
          <w:marRight w:val="0"/>
          <w:marTop w:val="240"/>
          <w:marBottom w:val="0"/>
          <w:divBdr>
            <w:top w:val="none" w:sz="0" w:space="0" w:color="auto"/>
            <w:left w:val="none" w:sz="0" w:space="0" w:color="auto"/>
            <w:bottom w:val="none" w:sz="0" w:space="0" w:color="auto"/>
            <w:right w:val="none" w:sz="0" w:space="0" w:color="auto"/>
          </w:divBdr>
        </w:div>
      </w:divsChild>
    </w:div>
    <w:div w:id="1442148874">
      <w:bodyDiv w:val="1"/>
      <w:marLeft w:val="0"/>
      <w:marRight w:val="0"/>
      <w:marTop w:val="0"/>
      <w:marBottom w:val="0"/>
      <w:divBdr>
        <w:top w:val="none" w:sz="0" w:space="0" w:color="auto"/>
        <w:left w:val="none" w:sz="0" w:space="0" w:color="auto"/>
        <w:bottom w:val="none" w:sz="0" w:space="0" w:color="auto"/>
        <w:right w:val="none" w:sz="0" w:space="0" w:color="auto"/>
      </w:divBdr>
    </w:div>
    <w:div w:id="1442650551">
      <w:bodyDiv w:val="1"/>
      <w:marLeft w:val="0"/>
      <w:marRight w:val="0"/>
      <w:marTop w:val="0"/>
      <w:marBottom w:val="0"/>
      <w:divBdr>
        <w:top w:val="none" w:sz="0" w:space="0" w:color="auto"/>
        <w:left w:val="none" w:sz="0" w:space="0" w:color="auto"/>
        <w:bottom w:val="none" w:sz="0" w:space="0" w:color="auto"/>
        <w:right w:val="none" w:sz="0" w:space="0" w:color="auto"/>
      </w:divBdr>
    </w:div>
    <w:div w:id="1452550988">
      <w:bodyDiv w:val="1"/>
      <w:marLeft w:val="0"/>
      <w:marRight w:val="0"/>
      <w:marTop w:val="0"/>
      <w:marBottom w:val="0"/>
      <w:divBdr>
        <w:top w:val="none" w:sz="0" w:space="0" w:color="auto"/>
        <w:left w:val="none" w:sz="0" w:space="0" w:color="auto"/>
        <w:bottom w:val="none" w:sz="0" w:space="0" w:color="auto"/>
        <w:right w:val="none" w:sz="0" w:space="0" w:color="auto"/>
      </w:divBdr>
    </w:div>
    <w:div w:id="1456027760">
      <w:bodyDiv w:val="1"/>
      <w:marLeft w:val="0"/>
      <w:marRight w:val="0"/>
      <w:marTop w:val="0"/>
      <w:marBottom w:val="0"/>
      <w:divBdr>
        <w:top w:val="none" w:sz="0" w:space="0" w:color="auto"/>
        <w:left w:val="none" w:sz="0" w:space="0" w:color="auto"/>
        <w:bottom w:val="none" w:sz="0" w:space="0" w:color="auto"/>
        <w:right w:val="none" w:sz="0" w:space="0" w:color="auto"/>
      </w:divBdr>
    </w:div>
    <w:div w:id="1456564840">
      <w:bodyDiv w:val="1"/>
      <w:marLeft w:val="0"/>
      <w:marRight w:val="0"/>
      <w:marTop w:val="0"/>
      <w:marBottom w:val="0"/>
      <w:divBdr>
        <w:top w:val="none" w:sz="0" w:space="0" w:color="auto"/>
        <w:left w:val="none" w:sz="0" w:space="0" w:color="auto"/>
        <w:bottom w:val="none" w:sz="0" w:space="0" w:color="auto"/>
        <w:right w:val="none" w:sz="0" w:space="0" w:color="auto"/>
      </w:divBdr>
    </w:div>
    <w:div w:id="1469205307">
      <w:bodyDiv w:val="1"/>
      <w:marLeft w:val="0"/>
      <w:marRight w:val="0"/>
      <w:marTop w:val="0"/>
      <w:marBottom w:val="0"/>
      <w:divBdr>
        <w:top w:val="none" w:sz="0" w:space="0" w:color="auto"/>
        <w:left w:val="none" w:sz="0" w:space="0" w:color="auto"/>
        <w:bottom w:val="none" w:sz="0" w:space="0" w:color="auto"/>
        <w:right w:val="none" w:sz="0" w:space="0" w:color="auto"/>
      </w:divBdr>
    </w:div>
    <w:div w:id="1471166708">
      <w:bodyDiv w:val="1"/>
      <w:marLeft w:val="0"/>
      <w:marRight w:val="0"/>
      <w:marTop w:val="0"/>
      <w:marBottom w:val="0"/>
      <w:divBdr>
        <w:top w:val="none" w:sz="0" w:space="0" w:color="auto"/>
        <w:left w:val="none" w:sz="0" w:space="0" w:color="auto"/>
        <w:bottom w:val="none" w:sz="0" w:space="0" w:color="auto"/>
        <w:right w:val="none" w:sz="0" w:space="0" w:color="auto"/>
      </w:divBdr>
    </w:div>
    <w:div w:id="1476289807">
      <w:bodyDiv w:val="1"/>
      <w:marLeft w:val="0"/>
      <w:marRight w:val="0"/>
      <w:marTop w:val="0"/>
      <w:marBottom w:val="0"/>
      <w:divBdr>
        <w:top w:val="none" w:sz="0" w:space="0" w:color="auto"/>
        <w:left w:val="none" w:sz="0" w:space="0" w:color="auto"/>
        <w:bottom w:val="none" w:sz="0" w:space="0" w:color="auto"/>
        <w:right w:val="none" w:sz="0" w:space="0" w:color="auto"/>
      </w:divBdr>
    </w:div>
    <w:div w:id="1486120052">
      <w:bodyDiv w:val="1"/>
      <w:marLeft w:val="0"/>
      <w:marRight w:val="0"/>
      <w:marTop w:val="0"/>
      <w:marBottom w:val="0"/>
      <w:divBdr>
        <w:top w:val="none" w:sz="0" w:space="0" w:color="auto"/>
        <w:left w:val="none" w:sz="0" w:space="0" w:color="auto"/>
        <w:bottom w:val="none" w:sz="0" w:space="0" w:color="auto"/>
        <w:right w:val="none" w:sz="0" w:space="0" w:color="auto"/>
      </w:divBdr>
    </w:div>
    <w:div w:id="1487935418">
      <w:bodyDiv w:val="1"/>
      <w:marLeft w:val="0"/>
      <w:marRight w:val="0"/>
      <w:marTop w:val="0"/>
      <w:marBottom w:val="0"/>
      <w:divBdr>
        <w:top w:val="none" w:sz="0" w:space="0" w:color="auto"/>
        <w:left w:val="none" w:sz="0" w:space="0" w:color="auto"/>
        <w:bottom w:val="none" w:sz="0" w:space="0" w:color="auto"/>
        <w:right w:val="none" w:sz="0" w:space="0" w:color="auto"/>
      </w:divBdr>
    </w:div>
    <w:div w:id="1492864834">
      <w:bodyDiv w:val="1"/>
      <w:marLeft w:val="0"/>
      <w:marRight w:val="0"/>
      <w:marTop w:val="0"/>
      <w:marBottom w:val="0"/>
      <w:divBdr>
        <w:top w:val="none" w:sz="0" w:space="0" w:color="auto"/>
        <w:left w:val="none" w:sz="0" w:space="0" w:color="auto"/>
        <w:bottom w:val="none" w:sz="0" w:space="0" w:color="auto"/>
        <w:right w:val="none" w:sz="0" w:space="0" w:color="auto"/>
      </w:divBdr>
    </w:div>
    <w:div w:id="1502546290">
      <w:bodyDiv w:val="1"/>
      <w:marLeft w:val="0"/>
      <w:marRight w:val="0"/>
      <w:marTop w:val="0"/>
      <w:marBottom w:val="0"/>
      <w:divBdr>
        <w:top w:val="none" w:sz="0" w:space="0" w:color="auto"/>
        <w:left w:val="none" w:sz="0" w:space="0" w:color="auto"/>
        <w:bottom w:val="none" w:sz="0" w:space="0" w:color="auto"/>
        <w:right w:val="none" w:sz="0" w:space="0" w:color="auto"/>
      </w:divBdr>
    </w:div>
    <w:div w:id="1530023413">
      <w:bodyDiv w:val="1"/>
      <w:marLeft w:val="0"/>
      <w:marRight w:val="0"/>
      <w:marTop w:val="0"/>
      <w:marBottom w:val="0"/>
      <w:divBdr>
        <w:top w:val="none" w:sz="0" w:space="0" w:color="auto"/>
        <w:left w:val="none" w:sz="0" w:space="0" w:color="auto"/>
        <w:bottom w:val="none" w:sz="0" w:space="0" w:color="auto"/>
        <w:right w:val="none" w:sz="0" w:space="0" w:color="auto"/>
      </w:divBdr>
    </w:div>
    <w:div w:id="1531529757">
      <w:bodyDiv w:val="1"/>
      <w:marLeft w:val="0"/>
      <w:marRight w:val="0"/>
      <w:marTop w:val="0"/>
      <w:marBottom w:val="0"/>
      <w:divBdr>
        <w:top w:val="none" w:sz="0" w:space="0" w:color="auto"/>
        <w:left w:val="none" w:sz="0" w:space="0" w:color="auto"/>
        <w:bottom w:val="none" w:sz="0" w:space="0" w:color="auto"/>
        <w:right w:val="none" w:sz="0" w:space="0" w:color="auto"/>
      </w:divBdr>
    </w:div>
    <w:div w:id="1532255337">
      <w:bodyDiv w:val="1"/>
      <w:marLeft w:val="0"/>
      <w:marRight w:val="0"/>
      <w:marTop w:val="0"/>
      <w:marBottom w:val="0"/>
      <w:divBdr>
        <w:top w:val="none" w:sz="0" w:space="0" w:color="auto"/>
        <w:left w:val="none" w:sz="0" w:space="0" w:color="auto"/>
        <w:bottom w:val="none" w:sz="0" w:space="0" w:color="auto"/>
        <w:right w:val="none" w:sz="0" w:space="0" w:color="auto"/>
      </w:divBdr>
    </w:div>
    <w:div w:id="1532835446">
      <w:bodyDiv w:val="1"/>
      <w:marLeft w:val="0"/>
      <w:marRight w:val="0"/>
      <w:marTop w:val="0"/>
      <w:marBottom w:val="0"/>
      <w:divBdr>
        <w:top w:val="none" w:sz="0" w:space="0" w:color="auto"/>
        <w:left w:val="none" w:sz="0" w:space="0" w:color="auto"/>
        <w:bottom w:val="none" w:sz="0" w:space="0" w:color="auto"/>
        <w:right w:val="none" w:sz="0" w:space="0" w:color="auto"/>
      </w:divBdr>
    </w:div>
    <w:div w:id="1537960666">
      <w:bodyDiv w:val="1"/>
      <w:marLeft w:val="0"/>
      <w:marRight w:val="0"/>
      <w:marTop w:val="0"/>
      <w:marBottom w:val="0"/>
      <w:divBdr>
        <w:top w:val="none" w:sz="0" w:space="0" w:color="auto"/>
        <w:left w:val="none" w:sz="0" w:space="0" w:color="auto"/>
        <w:bottom w:val="none" w:sz="0" w:space="0" w:color="auto"/>
        <w:right w:val="none" w:sz="0" w:space="0" w:color="auto"/>
      </w:divBdr>
    </w:div>
    <w:div w:id="1549951785">
      <w:bodyDiv w:val="1"/>
      <w:marLeft w:val="0"/>
      <w:marRight w:val="0"/>
      <w:marTop w:val="0"/>
      <w:marBottom w:val="0"/>
      <w:divBdr>
        <w:top w:val="none" w:sz="0" w:space="0" w:color="auto"/>
        <w:left w:val="none" w:sz="0" w:space="0" w:color="auto"/>
        <w:bottom w:val="none" w:sz="0" w:space="0" w:color="auto"/>
        <w:right w:val="none" w:sz="0" w:space="0" w:color="auto"/>
      </w:divBdr>
    </w:div>
    <w:div w:id="1557427621">
      <w:bodyDiv w:val="1"/>
      <w:marLeft w:val="0"/>
      <w:marRight w:val="0"/>
      <w:marTop w:val="0"/>
      <w:marBottom w:val="0"/>
      <w:divBdr>
        <w:top w:val="none" w:sz="0" w:space="0" w:color="auto"/>
        <w:left w:val="none" w:sz="0" w:space="0" w:color="auto"/>
        <w:bottom w:val="none" w:sz="0" w:space="0" w:color="auto"/>
        <w:right w:val="none" w:sz="0" w:space="0" w:color="auto"/>
      </w:divBdr>
    </w:div>
    <w:div w:id="1562398915">
      <w:bodyDiv w:val="1"/>
      <w:marLeft w:val="0"/>
      <w:marRight w:val="0"/>
      <w:marTop w:val="0"/>
      <w:marBottom w:val="0"/>
      <w:divBdr>
        <w:top w:val="none" w:sz="0" w:space="0" w:color="auto"/>
        <w:left w:val="none" w:sz="0" w:space="0" w:color="auto"/>
        <w:bottom w:val="none" w:sz="0" w:space="0" w:color="auto"/>
        <w:right w:val="none" w:sz="0" w:space="0" w:color="auto"/>
      </w:divBdr>
    </w:div>
    <w:div w:id="1564606517">
      <w:bodyDiv w:val="1"/>
      <w:marLeft w:val="0"/>
      <w:marRight w:val="0"/>
      <w:marTop w:val="0"/>
      <w:marBottom w:val="0"/>
      <w:divBdr>
        <w:top w:val="none" w:sz="0" w:space="0" w:color="auto"/>
        <w:left w:val="none" w:sz="0" w:space="0" w:color="auto"/>
        <w:bottom w:val="none" w:sz="0" w:space="0" w:color="auto"/>
        <w:right w:val="none" w:sz="0" w:space="0" w:color="auto"/>
      </w:divBdr>
    </w:div>
    <w:div w:id="1574899981">
      <w:bodyDiv w:val="1"/>
      <w:marLeft w:val="0"/>
      <w:marRight w:val="0"/>
      <w:marTop w:val="0"/>
      <w:marBottom w:val="0"/>
      <w:divBdr>
        <w:top w:val="none" w:sz="0" w:space="0" w:color="auto"/>
        <w:left w:val="none" w:sz="0" w:space="0" w:color="auto"/>
        <w:bottom w:val="none" w:sz="0" w:space="0" w:color="auto"/>
        <w:right w:val="none" w:sz="0" w:space="0" w:color="auto"/>
      </w:divBdr>
    </w:div>
    <w:div w:id="1575163217">
      <w:bodyDiv w:val="1"/>
      <w:marLeft w:val="0"/>
      <w:marRight w:val="0"/>
      <w:marTop w:val="0"/>
      <w:marBottom w:val="0"/>
      <w:divBdr>
        <w:top w:val="none" w:sz="0" w:space="0" w:color="auto"/>
        <w:left w:val="none" w:sz="0" w:space="0" w:color="auto"/>
        <w:bottom w:val="none" w:sz="0" w:space="0" w:color="auto"/>
        <w:right w:val="none" w:sz="0" w:space="0" w:color="auto"/>
      </w:divBdr>
    </w:div>
    <w:div w:id="1576360215">
      <w:bodyDiv w:val="1"/>
      <w:marLeft w:val="0"/>
      <w:marRight w:val="0"/>
      <w:marTop w:val="0"/>
      <w:marBottom w:val="0"/>
      <w:divBdr>
        <w:top w:val="none" w:sz="0" w:space="0" w:color="auto"/>
        <w:left w:val="none" w:sz="0" w:space="0" w:color="auto"/>
        <w:bottom w:val="none" w:sz="0" w:space="0" w:color="auto"/>
        <w:right w:val="none" w:sz="0" w:space="0" w:color="auto"/>
      </w:divBdr>
    </w:div>
    <w:div w:id="1586761536">
      <w:bodyDiv w:val="1"/>
      <w:marLeft w:val="0"/>
      <w:marRight w:val="0"/>
      <w:marTop w:val="0"/>
      <w:marBottom w:val="0"/>
      <w:divBdr>
        <w:top w:val="none" w:sz="0" w:space="0" w:color="auto"/>
        <w:left w:val="none" w:sz="0" w:space="0" w:color="auto"/>
        <w:bottom w:val="none" w:sz="0" w:space="0" w:color="auto"/>
        <w:right w:val="none" w:sz="0" w:space="0" w:color="auto"/>
      </w:divBdr>
    </w:div>
    <w:div w:id="1589923024">
      <w:bodyDiv w:val="1"/>
      <w:marLeft w:val="0"/>
      <w:marRight w:val="0"/>
      <w:marTop w:val="0"/>
      <w:marBottom w:val="0"/>
      <w:divBdr>
        <w:top w:val="none" w:sz="0" w:space="0" w:color="auto"/>
        <w:left w:val="none" w:sz="0" w:space="0" w:color="auto"/>
        <w:bottom w:val="none" w:sz="0" w:space="0" w:color="auto"/>
        <w:right w:val="none" w:sz="0" w:space="0" w:color="auto"/>
      </w:divBdr>
    </w:div>
    <w:div w:id="1592423081">
      <w:bodyDiv w:val="1"/>
      <w:marLeft w:val="0"/>
      <w:marRight w:val="0"/>
      <w:marTop w:val="0"/>
      <w:marBottom w:val="0"/>
      <w:divBdr>
        <w:top w:val="none" w:sz="0" w:space="0" w:color="auto"/>
        <w:left w:val="none" w:sz="0" w:space="0" w:color="auto"/>
        <w:bottom w:val="none" w:sz="0" w:space="0" w:color="auto"/>
        <w:right w:val="none" w:sz="0" w:space="0" w:color="auto"/>
      </w:divBdr>
    </w:div>
    <w:div w:id="1606880835">
      <w:bodyDiv w:val="1"/>
      <w:marLeft w:val="0"/>
      <w:marRight w:val="0"/>
      <w:marTop w:val="0"/>
      <w:marBottom w:val="0"/>
      <w:divBdr>
        <w:top w:val="none" w:sz="0" w:space="0" w:color="auto"/>
        <w:left w:val="none" w:sz="0" w:space="0" w:color="auto"/>
        <w:bottom w:val="none" w:sz="0" w:space="0" w:color="auto"/>
        <w:right w:val="none" w:sz="0" w:space="0" w:color="auto"/>
      </w:divBdr>
    </w:div>
    <w:div w:id="1614746920">
      <w:bodyDiv w:val="1"/>
      <w:marLeft w:val="0"/>
      <w:marRight w:val="0"/>
      <w:marTop w:val="0"/>
      <w:marBottom w:val="0"/>
      <w:divBdr>
        <w:top w:val="none" w:sz="0" w:space="0" w:color="auto"/>
        <w:left w:val="none" w:sz="0" w:space="0" w:color="auto"/>
        <w:bottom w:val="none" w:sz="0" w:space="0" w:color="auto"/>
        <w:right w:val="none" w:sz="0" w:space="0" w:color="auto"/>
      </w:divBdr>
    </w:div>
    <w:div w:id="1621565986">
      <w:bodyDiv w:val="1"/>
      <w:marLeft w:val="0"/>
      <w:marRight w:val="0"/>
      <w:marTop w:val="0"/>
      <w:marBottom w:val="0"/>
      <w:divBdr>
        <w:top w:val="none" w:sz="0" w:space="0" w:color="auto"/>
        <w:left w:val="none" w:sz="0" w:space="0" w:color="auto"/>
        <w:bottom w:val="none" w:sz="0" w:space="0" w:color="auto"/>
        <w:right w:val="none" w:sz="0" w:space="0" w:color="auto"/>
      </w:divBdr>
    </w:div>
    <w:div w:id="1627154098">
      <w:bodyDiv w:val="1"/>
      <w:marLeft w:val="0"/>
      <w:marRight w:val="0"/>
      <w:marTop w:val="0"/>
      <w:marBottom w:val="0"/>
      <w:divBdr>
        <w:top w:val="none" w:sz="0" w:space="0" w:color="auto"/>
        <w:left w:val="none" w:sz="0" w:space="0" w:color="auto"/>
        <w:bottom w:val="none" w:sz="0" w:space="0" w:color="auto"/>
        <w:right w:val="none" w:sz="0" w:space="0" w:color="auto"/>
      </w:divBdr>
    </w:div>
    <w:div w:id="1635134102">
      <w:bodyDiv w:val="1"/>
      <w:marLeft w:val="0"/>
      <w:marRight w:val="0"/>
      <w:marTop w:val="0"/>
      <w:marBottom w:val="0"/>
      <w:divBdr>
        <w:top w:val="none" w:sz="0" w:space="0" w:color="auto"/>
        <w:left w:val="none" w:sz="0" w:space="0" w:color="auto"/>
        <w:bottom w:val="none" w:sz="0" w:space="0" w:color="auto"/>
        <w:right w:val="none" w:sz="0" w:space="0" w:color="auto"/>
      </w:divBdr>
    </w:div>
    <w:div w:id="1640260975">
      <w:bodyDiv w:val="1"/>
      <w:marLeft w:val="0"/>
      <w:marRight w:val="0"/>
      <w:marTop w:val="0"/>
      <w:marBottom w:val="0"/>
      <w:divBdr>
        <w:top w:val="none" w:sz="0" w:space="0" w:color="auto"/>
        <w:left w:val="none" w:sz="0" w:space="0" w:color="auto"/>
        <w:bottom w:val="none" w:sz="0" w:space="0" w:color="auto"/>
        <w:right w:val="none" w:sz="0" w:space="0" w:color="auto"/>
      </w:divBdr>
    </w:div>
    <w:div w:id="1640307614">
      <w:bodyDiv w:val="1"/>
      <w:marLeft w:val="0"/>
      <w:marRight w:val="0"/>
      <w:marTop w:val="0"/>
      <w:marBottom w:val="0"/>
      <w:divBdr>
        <w:top w:val="none" w:sz="0" w:space="0" w:color="auto"/>
        <w:left w:val="none" w:sz="0" w:space="0" w:color="auto"/>
        <w:bottom w:val="none" w:sz="0" w:space="0" w:color="auto"/>
        <w:right w:val="none" w:sz="0" w:space="0" w:color="auto"/>
      </w:divBdr>
    </w:div>
    <w:div w:id="1643342890">
      <w:bodyDiv w:val="1"/>
      <w:marLeft w:val="0"/>
      <w:marRight w:val="0"/>
      <w:marTop w:val="0"/>
      <w:marBottom w:val="0"/>
      <w:divBdr>
        <w:top w:val="none" w:sz="0" w:space="0" w:color="auto"/>
        <w:left w:val="none" w:sz="0" w:space="0" w:color="auto"/>
        <w:bottom w:val="none" w:sz="0" w:space="0" w:color="auto"/>
        <w:right w:val="none" w:sz="0" w:space="0" w:color="auto"/>
      </w:divBdr>
    </w:div>
    <w:div w:id="1647781613">
      <w:bodyDiv w:val="1"/>
      <w:marLeft w:val="0"/>
      <w:marRight w:val="0"/>
      <w:marTop w:val="0"/>
      <w:marBottom w:val="0"/>
      <w:divBdr>
        <w:top w:val="none" w:sz="0" w:space="0" w:color="auto"/>
        <w:left w:val="none" w:sz="0" w:space="0" w:color="auto"/>
        <w:bottom w:val="none" w:sz="0" w:space="0" w:color="auto"/>
        <w:right w:val="none" w:sz="0" w:space="0" w:color="auto"/>
      </w:divBdr>
    </w:div>
    <w:div w:id="1648631613">
      <w:bodyDiv w:val="1"/>
      <w:marLeft w:val="0"/>
      <w:marRight w:val="0"/>
      <w:marTop w:val="0"/>
      <w:marBottom w:val="0"/>
      <w:divBdr>
        <w:top w:val="none" w:sz="0" w:space="0" w:color="auto"/>
        <w:left w:val="none" w:sz="0" w:space="0" w:color="auto"/>
        <w:bottom w:val="none" w:sz="0" w:space="0" w:color="auto"/>
        <w:right w:val="none" w:sz="0" w:space="0" w:color="auto"/>
      </w:divBdr>
    </w:div>
    <w:div w:id="1655334356">
      <w:bodyDiv w:val="1"/>
      <w:marLeft w:val="0"/>
      <w:marRight w:val="0"/>
      <w:marTop w:val="0"/>
      <w:marBottom w:val="0"/>
      <w:divBdr>
        <w:top w:val="none" w:sz="0" w:space="0" w:color="auto"/>
        <w:left w:val="none" w:sz="0" w:space="0" w:color="auto"/>
        <w:bottom w:val="none" w:sz="0" w:space="0" w:color="auto"/>
        <w:right w:val="none" w:sz="0" w:space="0" w:color="auto"/>
      </w:divBdr>
    </w:div>
    <w:div w:id="1667778584">
      <w:bodyDiv w:val="1"/>
      <w:marLeft w:val="0"/>
      <w:marRight w:val="0"/>
      <w:marTop w:val="0"/>
      <w:marBottom w:val="0"/>
      <w:divBdr>
        <w:top w:val="none" w:sz="0" w:space="0" w:color="auto"/>
        <w:left w:val="none" w:sz="0" w:space="0" w:color="auto"/>
        <w:bottom w:val="none" w:sz="0" w:space="0" w:color="auto"/>
        <w:right w:val="none" w:sz="0" w:space="0" w:color="auto"/>
      </w:divBdr>
    </w:div>
    <w:div w:id="1670134056">
      <w:bodyDiv w:val="1"/>
      <w:marLeft w:val="0"/>
      <w:marRight w:val="0"/>
      <w:marTop w:val="0"/>
      <w:marBottom w:val="0"/>
      <w:divBdr>
        <w:top w:val="none" w:sz="0" w:space="0" w:color="auto"/>
        <w:left w:val="none" w:sz="0" w:space="0" w:color="auto"/>
        <w:bottom w:val="none" w:sz="0" w:space="0" w:color="auto"/>
        <w:right w:val="none" w:sz="0" w:space="0" w:color="auto"/>
      </w:divBdr>
    </w:div>
    <w:div w:id="1670208576">
      <w:bodyDiv w:val="1"/>
      <w:marLeft w:val="0"/>
      <w:marRight w:val="0"/>
      <w:marTop w:val="0"/>
      <w:marBottom w:val="0"/>
      <w:divBdr>
        <w:top w:val="none" w:sz="0" w:space="0" w:color="auto"/>
        <w:left w:val="none" w:sz="0" w:space="0" w:color="auto"/>
        <w:bottom w:val="none" w:sz="0" w:space="0" w:color="auto"/>
        <w:right w:val="none" w:sz="0" w:space="0" w:color="auto"/>
      </w:divBdr>
    </w:div>
    <w:div w:id="1674796207">
      <w:bodyDiv w:val="1"/>
      <w:marLeft w:val="0"/>
      <w:marRight w:val="0"/>
      <w:marTop w:val="0"/>
      <w:marBottom w:val="0"/>
      <w:divBdr>
        <w:top w:val="none" w:sz="0" w:space="0" w:color="auto"/>
        <w:left w:val="none" w:sz="0" w:space="0" w:color="auto"/>
        <w:bottom w:val="none" w:sz="0" w:space="0" w:color="auto"/>
        <w:right w:val="none" w:sz="0" w:space="0" w:color="auto"/>
      </w:divBdr>
    </w:div>
    <w:div w:id="1674987343">
      <w:bodyDiv w:val="1"/>
      <w:marLeft w:val="0"/>
      <w:marRight w:val="0"/>
      <w:marTop w:val="0"/>
      <w:marBottom w:val="0"/>
      <w:divBdr>
        <w:top w:val="none" w:sz="0" w:space="0" w:color="auto"/>
        <w:left w:val="none" w:sz="0" w:space="0" w:color="auto"/>
        <w:bottom w:val="none" w:sz="0" w:space="0" w:color="auto"/>
        <w:right w:val="none" w:sz="0" w:space="0" w:color="auto"/>
      </w:divBdr>
    </w:div>
    <w:div w:id="1681933195">
      <w:bodyDiv w:val="1"/>
      <w:marLeft w:val="0"/>
      <w:marRight w:val="0"/>
      <w:marTop w:val="0"/>
      <w:marBottom w:val="0"/>
      <w:divBdr>
        <w:top w:val="none" w:sz="0" w:space="0" w:color="auto"/>
        <w:left w:val="none" w:sz="0" w:space="0" w:color="auto"/>
        <w:bottom w:val="none" w:sz="0" w:space="0" w:color="auto"/>
        <w:right w:val="none" w:sz="0" w:space="0" w:color="auto"/>
      </w:divBdr>
    </w:div>
    <w:div w:id="1693147812">
      <w:bodyDiv w:val="1"/>
      <w:marLeft w:val="0"/>
      <w:marRight w:val="0"/>
      <w:marTop w:val="0"/>
      <w:marBottom w:val="0"/>
      <w:divBdr>
        <w:top w:val="none" w:sz="0" w:space="0" w:color="auto"/>
        <w:left w:val="none" w:sz="0" w:space="0" w:color="auto"/>
        <w:bottom w:val="none" w:sz="0" w:space="0" w:color="auto"/>
        <w:right w:val="none" w:sz="0" w:space="0" w:color="auto"/>
      </w:divBdr>
    </w:div>
    <w:div w:id="1694916935">
      <w:bodyDiv w:val="1"/>
      <w:marLeft w:val="0"/>
      <w:marRight w:val="0"/>
      <w:marTop w:val="0"/>
      <w:marBottom w:val="0"/>
      <w:divBdr>
        <w:top w:val="none" w:sz="0" w:space="0" w:color="auto"/>
        <w:left w:val="none" w:sz="0" w:space="0" w:color="auto"/>
        <w:bottom w:val="none" w:sz="0" w:space="0" w:color="auto"/>
        <w:right w:val="none" w:sz="0" w:space="0" w:color="auto"/>
      </w:divBdr>
    </w:div>
    <w:div w:id="1699548172">
      <w:bodyDiv w:val="1"/>
      <w:marLeft w:val="0"/>
      <w:marRight w:val="0"/>
      <w:marTop w:val="0"/>
      <w:marBottom w:val="0"/>
      <w:divBdr>
        <w:top w:val="none" w:sz="0" w:space="0" w:color="auto"/>
        <w:left w:val="none" w:sz="0" w:space="0" w:color="auto"/>
        <w:bottom w:val="none" w:sz="0" w:space="0" w:color="auto"/>
        <w:right w:val="none" w:sz="0" w:space="0" w:color="auto"/>
      </w:divBdr>
    </w:div>
    <w:div w:id="1708720831">
      <w:bodyDiv w:val="1"/>
      <w:marLeft w:val="0"/>
      <w:marRight w:val="0"/>
      <w:marTop w:val="0"/>
      <w:marBottom w:val="0"/>
      <w:divBdr>
        <w:top w:val="none" w:sz="0" w:space="0" w:color="auto"/>
        <w:left w:val="none" w:sz="0" w:space="0" w:color="auto"/>
        <w:bottom w:val="none" w:sz="0" w:space="0" w:color="auto"/>
        <w:right w:val="none" w:sz="0" w:space="0" w:color="auto"/>
      </w:divBdr>
    </w:div>
    <w:div w:id="1717776421">
      <w:bodyDiv w:val="1"/>
      <w:marLeft w:val="0"/>
      <w:marRight w:val="0"/>
      <w:marTop w:val="0"/>
      <w:marBottom w:val="0"/>
      <w:divBdr>
        <w:top w:val="none" w:sz="0" w:space="0" w:color="auto"/>
        <w:left w:val="none" w:sz="0" w:space="0" w:color="auto"/>
        <w:bottom w:val="none" w:sz="0" w:space="0" w:color="auto"/>
        <w:right w:val="none" w:sz="0" w:space="0" w:color="auto"/>
      </w:divBdr>
    </w:div>
    <w:div w:id="1717849157">
      <w:bodyDiv w:val="1"/>
      <w:marLeft w:val="0"/>
      <w:marRight w:val="0"/>
      <w:marTop w:val="0"/>
      <w:marBottom w:val="0"/>
      <w:divBdr>
        <w:top w:val="none" w:sz="0" w:space="0" w:color="auto"/>
        <w:left w:val="none" w:sz="0" w:space="0" w:color="auto"/>
        <w:bottom w:val="none" w:sz="0" w:space="0" w:color="auto"/>
        <w:right w:val="none" w:sz="0" w:space="0" w:color="auto"/>
      </w:divBdr>
    </w:div>
    <w:div w:id="1720124438">
      <w:bodyDiv w:val="1"/>
      <w:marLeft w:val="0"/>
      <w:marRight w:val="0"/>
      <w:marTop w:val="0"/>
      <w:marBottom w:val="0"/>
      <w:divBdr>
        <w:top w:val="none" w:sz="0" w:space="0" w:color="auto"/>
        <w:left w:val="none" w:sz="0" w:space="0" w:color="auto"/>
        <w:bottom w:val="none" w:sz="0" w:space="0" w:color="auto"/>
        <w:right w:val="none" w:sz="0" w:space="0" w:color="auto"/>
      </w:divBdr>
    </w:div>
    <w:div w:id="1720207096">
      <w:bodyDiv w:val="1"/>
      <w:marLeft w:val="0"/>
      <w:marRight w:val="0"/>
      <w:marTop w:val="0"/>
      <w:marBottom w:val="0"/>
      <w:divBdr>
        <w:top w:val="none" w:sz="0" w:space="0" w:color="auto"/>
        <w:left w:val="none" w:sz="0" w:space="0" w:color="auto"/>
        <w:bottom w:val="none" w:sz="0" w:space="0" w:color="auto"/>
        <w:right w:val="none" w:sz="0" w:space="0" w:color="auto"/>
      </w:divBdr>
    </w:div>
    <w:div w:id="1723677518">
      <w:bodyDiv w:val="1"/>
      <w:marLeft w:val="0"/>
      <w:marRight w:val="0"/>
      <w:marTop w:val="0"/>
      <w:marBottom w:val="0"/>
      <w:divBdr>
        <w:top w:val="none" w:sz="0" w:space="0" w:color="auto"/>
        <w:left w:val="none" w:sz="0" w:space="0" w:color="auto"/>
        <w:bottom w:val="none" w:sz="0" w:space="0" w:color="auto"/>
        <w:right w:val="none" w:sz="0" w:space="0" w:color="auto"/>
      </w:divBdr>
    </w:div>
    <w:div w:id="1738287852">
      <w:bodyDiv w:val="1"/>
      <w:marLeft w:val="0"/>
      <w:marRight w:val="0"/>
      <w:marTop w:val="0"/>
      <w:marBottom w:val="0"/>
      <w:divBdr>
        <w:top w:val="none" w:sz="0" w:space="0" w:color="auto"/>
        <w:left w:val="none" w:sz="0" w:space="0" w:color="auto"/>
        <w:bottom w:val="none" w:sz="0" w:space="0" w:color="auto"/>
        <w:right w:val="none" w:sz="0" w:space="0" w:color="auto"/>
      </w:divBdr>
    </w:div>
    <w:div w:id="1742750697">
      <w:bodyDiv w:val="1"/>
      <w:marLeft w:val="0"/>
      <w:marRight w:val="0"/>
      <w:marTop w:val="0"/>
      <w:marBottom w:val="0"/>
      <w:divBdr>
        <w:top w:val="none" w:sz="0" w:space="0" w:color="auto"/>
        <w:left w:val="none" w:sz="0" w:space="0" w:color="auto"/>
        <w:bottom w:val="none" w:sz="0" w:space="0" w:color="auto"/>
        <w:right w:val="none" w:sz="0" w:space="0" w:color="auto"/>
      </w:divBdr>
    </w:div>
    <w:div w:id="1746685044">
      <w:bodyDiv w:val="1"/>
      <w:marLeft w:val="0"/>
      <w:marRight w:val="0"/>
      <w:marTop w:val="0"/>
      <w:marBottom w:val="0"/>
      <w:divBdr>
        <w:top w:val="none" w:sz="0" w:space="0" w:color="auto"/>
        <w:left w:val="none" w:sz="0" w:space="0" w:color="auto"/>
        <w:bottom w:val="none" w:sz="0" w:space="0" w:color="auto"/>
        <w:right w:val="none" w:sz="0" w:space="0" w:color="auto"/>
      </w:divBdr>
    </w:div>
    <w:div w:id="1756853176">
      <w:bodyDiv w:val="1"/>
      <w:marLeft w:val="0"/>
      <w:marRight w:val="0"/>
      <w:marTop w:val="0"/>
      <w:marBottom w:val="0"/>
      <w:divBdr>
        <w:top w:val="none" w:sz="0" w:space="0" w:color="auto"/>
        <w:left w:val="none" w:sz="0" w:space="0" w:color="auto"/>
        <w:bottom w:val="none" w:sz="0" w:space="0" w:color="auto"/>
        <w:right w:val="none" w:sz="0" w:space="0" w:color="auto"/>
      </w:divBdr>
    </w:div>
    <w:div w:id="1765571637">
      <w:bodyDiv w:val="1"/>
      <w:marLeft w:val="0"/>
      <w:marRight w:val="0"/>
      <w:marTop w:val="0"/>
      <w:marBottom w:val="0"/>
      <w:divBdr>
        <w:top w:val="none" w:sz="0" w:space="0" w:color="auto"/>
        <w:left w:val="none" w:sz="0" w:space="0" w:color="auto"/>
        <w:bottom w:val="none" w:sz="0" w:space="0" w:color="auto"/>
        <w:right w:val="none" w:sz="0" w:space="0" w:color="auto"/>
      </w:divBdr>
    </w:div>
    <w:div w:id="1766534132">
      <w:bodyDiv w:val="1"/>
      <w:marLeft w:val="0"/>
      <w:marRight w:val="0"/>
      <w:marTop w:val="0"/>
      <w:marBottom w:val="0"/>
      <w:divBdr>
        <w:top w:val="none" w:sz="0" w:space="0" w:color="auto"/>
        <w:left w:val="none" w:sz="0" w:space="0" w:color="auto"/>
        <w:bottom w:val="none" w:sz="0" w:space="0" w:color="auto"/>
        <w:right w:val="none" w:sz="0" w:space="0" w:color="auto"/>
      </w:divBdr>
    </w:div>
    <w:div w:id="1771973670">
      <w:bodyDiv w:val="1"/>
      <w:marLeft w:val="0"/>
      <w:marRight w:val="0"/>
      <w:marTop w:val="0"/>
      <w:marBottom w:val="0"/>
      <w:divBdr>
        <w:top w:val="none" w:sz="0" w:space="0" w:color="auto"/>
        <w:left w:val="none" w:sz="0" w:space="0" w:color="auto"/>
        <w:bottom w:val="none" w:sz="0" w:space="0" w:color="auto"/>
        <w:right w:val="none" w:sz="0" w:space="0" w:color="auto"/>
      </w:divBdr>
    </w:div>
    <w:div w:id="1773359512">
      <w:bodyDiv w:val="1"/>
      <w:marLeft w:val="0"/>
      <w:marRight w:val="0"/>
      <w:marTop w:val="0"/>
      <w:marBottom w:val="0"/>
      <w:divBdr>
        <w:top w:val="none" w:sz="0" w:space="0" w:color="auto"/>
        <w:left w:val="none" w:sz="0" w:space="0" w:color="auto"/>
        <w:bottom w:val="none" w:sz="0" w:space="0" w:color="auto"/>
        <w:right w:val="none" w:sz="0" w:space="0" w:color="auto"/>
      </w:divBdr>
    </w:div>
    <w:div w:id="1778527933">
      <w:bodyDiv w:val="1"/>
      <w:marLeft w:val="0"/>
      <w:marRight w:val="0"/>
      <w:marTop w:val="0"/>
      <w:marBottom w:val="0"/>
      <w:divBdr>
        <w:top w:val="none" w:sz="0" w:space="0" w:color="auto"/>
        <w:left w:val="none" w:sz="0" w:space="0" w:color="auto"/>
        <w:bottom w:val="none" w:sz="0" w:space="0" w:color="auto"/>
        <w:right w:val="none" w:sz="0" w:space="0" w:color="auto"/>
      </w:divBdr>
    </w:div>
    <w:div w:id="1784836456">
      <w:bodyDiv w:val="1"/>
      <w:marLeft w:val="0"/>
      <w:marRight w:val="0"/>
      <w:marTop w:val="0"/>
      <w:marBottom w:val="0"/>
      <w:divBdr>
        <w:top w:val="none" w:sz="0" w:space="0" w:color="auto"/>
        <w:left w:val="none" w:sz="0" w:space="0" w:color="auto"/>
        <w:bottom w:val="none" w:sz="0" w:space="0" w:color="auto"/>
        <w:right w:val="none" w:sz="0" w:space="0" w:color="auto"/>
      </w:divBdr>
    </w:div>
    <w:div w:id="1793477712">
      <w:bodyDiv w:val="1"/>
      <w:marLeft w:val="0"/>
      <w:marRight w:val="0"/>
      <w:marTop w:val="0"/>
      <w:marBottom w:val="0"/>
      <w:divBdr>
        <w:top w:val="none" w:sz="0" w:space="0" w:color="auto"/>
        <w:left w:val="none" w:sz="0" w:space="0" w:color="auto"/>
        <w:bottom w:val="none" w:sz="0" w:space="0" w:color="auto"/>
        <w:right w:val="none" w:sz="0" w:space="0" w:color="auto"/>
      </w:divBdr>
    </w:div>
    <w:div w:id="1797872090">
      <w:bodyDiv w:val="1"/>
      <w:marLeft w:val="0"/>
      <w:marRight w:val="0"/>
      <w:marTop w:val="0"/>
      <w:marBottom w:val="0"/>
      <w:divBdr>
        <w:top w:val="none" w:sz="0" w:space="0" w:color="auto"/>
        <w:left w:val="none" w:sz="0" w:space="0" w:color="auto"/>
        <w:bottom w:val="none" w:sz="0" w:space="0" w:color="auto"/>
        <w:right w:val="none" w:sz="0" w:space="0" w:color="auto"/>
      </w:divBdr>
    </w:div>
    <w:div w:id="1798601593">
      <w:bodyDiv w:val="1"/>
      <w:marLeft w:val="0"/>
      <w:marRight w:val="0"/>
      <w:marTop w:val="0"/>
      <w:marBottom w:val="0"/>
      <w:divBdr>
        <w:top w:val="none" w:sz="0" w:space="0" w:color="auto"/>
        <w:left w:val="none" w:sz="0" w:space="0" w:color="auto"/>
        <w:bottom w:val="none" w:sz="0" w:space="0" w:color="auto"/>
        <w:right w:val="none" w:sz="0" w:space="0" w:color="auto"/>
      </w:divBdr>
    </w:div>
    <w:div w:id="1804036203">
      <w:bodyDiv w:val="1"/>
      <w:marLeft w:val="0"/>
      <w:marRight w:val="0"/>
      <w:marTop w:val="0"/>
      <w:marBottom w:val="0"/>
      <w:divBdr>
        <w:top w:val="none" w:sz="0" w:space="0" w:color="auto"/>
        <w:left w:val="none" w:sz="0" w:space="0" w:color="auto"/>
        <w:bottom w:val="none" w:sz="0" w:space="0" w:color="auto"/>
        <w:right w:val="none" w:sz="0" w:space="0" w:color="auto"/>
      </w:divBdr>
    </w:div>
    <w:div w:id="1804731518">
      <w:bodyDiv w:val="1"/>
      <w:marLeft w:val="0"/>
      <w:marRight w:val="0"/>
      <w:marTop w:val="0"/>
      <w:marBottom w:val="0"/>
      <w:divBdr>
        <w:top w:val="none" w:sz="0" w:space="0" w:color="auto"/>
        <w:left w:val="none" w:sz="0" w:space="0" w:color="auto"/>
        <w:bottom w:val="none" w:sz="0" w:space="0" w:color="auto"/>
        <w:right w:val="none" w:sz="0" w:space="0" w:color="auto"/>
      </w:divBdr>
    </w:div>
    <w:div w:id="1808695277">
      <w:bodyDiv w:val="1"/>
      <w:marLeft w:val="0"/>
      <w:marRight w:val="0"/>
      <w:marTop w:val="0"/>
      <w:marBottom w:val="0"/>
      <w:divBdr>
        <w:top w:val="none" w:sz="0" w:space="0" w:color="auto"/>
        <w:left w:val="none" w:sz="0" w:space="0" w:color="auto"/>
        <w:bottom w:val="none" w:sz="0" w:space="0" w:color="auto"/>
        <w:right w:val="none" w:sz="0" w:space="0" w:color="auto"/>
      </w:divBdr>
    </w:div>
    <w:div w:id="1815755095">
      <w:bodyDiv w:val="1"/>
      <w:marLeft w:val="0"/>
      <w:marRight w:val="0"/>
      <w:marTop w:val="0"/>
      <w:marBottom w:val="0"/>
      <w:divBdr>
        <w:top w:val="none" w:sz="0" w:space="0" w:color="auto"/>
        <w:left w:val="none" w:sz="0" w:space="0" w:color="auto"/>
        <w:bottom w:val="none" w:sz="0" w:space="0" w:color="auto"/>
        <w:right w:val="none" w:sz="0" w:space="0" w:color="auto"/>
      </w:divBdr>
    </w:div>
    <w:div w:id="1825318546">
      <w:bodyDiv w:val="1"/>
      <w:marLeft w:val="0"/>
      <w:marRight w:val="0"/>
      <w:marTop w:val="0"/>
      <w:marBottom w:val="0"/>
      <w:divBdr>
        <w:top w:val="none" w:sz="0" w:space="0" w:color="auto"/>
        <w:left w:val="none" w:sz="0" w:space="0" w:color="auto"/>
        <w:bottom w:val="none" w:sz="0" w:space="0" w:color="auto"/>
        <w:right w:val="none" w:sz="0" w:space="0" w:color="auto"/>
      </w:divBdr>
    </w:div>
    <w:div w:id="1841306312">
      <w:bodyDiv w:val="1"/>
      <w:marLeft w:val="0"/>
      <w:marRight w:val="0"/>
      <w:marTop w:val="0"/>
      <w:marBottom w:val="0"/>
      <w:divBdr>
        <w:top w:val="none" w:sz="0" w:space="0" w:color="auto"/>
        <w:left w:val="none" w:sz="0" w:space="0" w:color="auto"/>
        <w:bottom w:val="none" w:sz="0" w:space="0" w:color="auto"/>
        <w:right w:val="none" w:sz="0" w:space="0" w:color="auto"/>
      </w:divBdr>
    </w:div>
    <w:div w:id="1841653764">
      <w:bodyDiv w:val="1"/>
      <w:marLeft w:val="0"/>
      <w:marRight w:val="0"/>
      <w:marTop w:val="0"/>
      <w:marBottom w:val="0"/>
      <w:divBdr>
        <w:top w:val="none" w:sz="0" w:space="0" w:color="auto"/>
        <w:left w:val="none" w:sz="0" w:space="0" w:color="auto"/>
        <w:bottom w:val="none" w:sz="0" w:space="0" w:color="auto"/>
        <w:right w:val="none" w:sz="0" w:space="0" w:color="auto"/>
      </w:divBdr>
    </w:div>
    <w:div w:id="1860771904">
      <w:bodyDiv w:val="1"/>
      <w:marLeft w:val="0"/>
      <w:marRight w:val="0"/>
      <w:marTop w:val="0"/>
      <w:marBottom w:val="0"/>
      <w:divBdr>
        <w:top w:val="none" w:sz="0" w:space="0" w:color="auto"/>
        <w:left w:val="none" w:sz="0" w:space="0" w:color="auto"/>
        <w:bottom w:val="none" w:sz="0" w:space="0" w:color="auto"/>
        <w:right w:val="none" w:sz="0" w:space="0" w:color="auto"/>
      </w:divBdr>
    </w:div>
    <w:div w:id="1864904394">
      <w:bodyDiv w:val="1"/>
      <w:marLeft w:val="0"/>
      <w:marRight w:val="0"/>
      <w:marTop w:val="0"/>
      <w:marBottom w:val="0"/>
      <w:divBdr>
        <w:top w:val="none" w:sz="0" w:space="0" w:color="auto"/>
        <w:left w:val="none" w:sz="0" w:space="0" w:color="auto"/>
        <w:bottom w:val="none" w:sz="0" w:space="0" w:color="auto"/>
        <w:right w:val="none" w:sz="0" w:space="0" w:color="auto"/>
      </w:divBdr>
    </w:div>
    <w:div w:id="1872381183">
      <w:bodyDiv w:val="1"/>
      <w:marLeft w:val="0"/>
      <w:marRight w:val="0"/>
      <w:marTop w:val="0"/>
      <w:marBottom w:val="0"/>
      <w:divBdr>
        <w:top w:val="none" w:sz="0" w:space="0" w:color="auto"/>
        <w:left w:val="none" w:sz="0" w:space="0" w:color="auto"/>
        <w:bottom w:val="none" w:sz="0" w:space="0" w:color="auto"/>
        <w:right w:val="none" w:sz="0" w:space="0" w:color="auto"/>
      </w:divBdr>
    </w:div>
    <w:div w:id="1874877624">
      <w:bodyDiv w:val="1"/>
      <w:marLeft w:val="0"/>
      <w:marRight w:val="0"/>
      <w:marTop w:val="0"/>
      <w:marBottom w:val="0"/>
      <w:divBdr>
        <w:top w:val="none" w:sz="0" w:space="0" w:color="auto"/>
        <w:left w:val="none" w:sz="0" w:space="0" w:color="auto"/>
        <w:bottom w:val="none" w:sz="0" w:space="0" w:color="auto"/>
        <w:right w:val="none" w:sz="0" w:space="0" w:color="auto"/>
      </w:divBdr>
    </w:div>
    <w:div w:id="1886991609">
      <w:bodyDiv w:val="1"/>
      <w:marLeft w:val="0"/>
      <w:marRight w:val="0"/>
      <w:marTop w:val="0"/>
      <w:marBottom w:val="0"/>
      <w:divBdr>
        <w:top w:val="none" w:sz="0" w:space="0" w:color="auto"/>
        <w:left w:val="none" w:sz="0" w:space="0" w:color="auto"/>
        <w:bottom w:val="none" w:sz="0" w:space="0" w:color="auto"/>
        <w:right w:val="none" w:sz="0" w:space="0" w:color="auto"/>
      </w:divBdr>
    </w:div>
    <w:div w:id="1896701222">
      <w:bodyDiv w:val="1"/>
      <w:marLeft w:val="0"/>
      <w:marRight w:val="0"/>
      <w:marTop w:val="0"/>
      <w:marBottom w:val="0"/>
      <w:divBdr>
        <w:top w:val="none" w:sz="0" w:space="0" w:color="auto"/>
        <w:left w:val="none" w:sz="0" w:space="0" w:color="auto"/>
        <w:bottom w:val="none" w:sz="0" w:space="0" w:color="auto"/>
        <w:right w:val="none" w:sz="0" w:space="0" w:color="auto"/>
      </w:divBdr>
    </w:div>
    <w:div w:id="1899515123">
      <w:bodyDiv w:val="1"/>
      <w:marLeft w:val="0"/>
      <w:marRight w:val="0"/>
      <w:marTop w:val="0"/>
      <w:marBottom w:val="0"/>
      <w:divBdr>
        <w:top w:val="none" w:sz="0" w:space="0" w:color="auto"/>
        <w:left w:val="none" w:sz="0" w:space="0" w:color="auto"/>
        <w:bottom w:val="none" w:sz="0" w:space="0" w:color="auto"/>
        <w:right w:val="none" w:sz="0" w:space="0" w:color="auto"/>
      </w:divBdr>
    </w:div>
    <w:div w:id="1906258980">
      <w:bodyDiv w:val="1"/>
      <w:marLeft w:val="45"/>
      <w:marRight w:val="45"/>
      <w:marTop w:val="90"/>
      <w:marBottom w:val="90"/>
      <w:divBdr>
        <w:top w:val="none" w:sz="0" w:space="0" w:color="auto"/>
        <w:left w:val="none" w:sz="0" w:space="0" w:color="auto"/>
        <w:bottom w:val="none" w:sz="0" w:space="0" w:color="auto"/>
        <w:right w:val="none" w:sz="0" w:space="0" w:color="auto"/>
      </w:divBdr>
      <w:divsChild>
        <w:div w:id="455875505">
          <w:marLeft w:val="0"/>
          <w:marRight w:val="0"/>
          <w:marTop w:val="240"/>
          <w:marBottom w:val="0"/>
          <w:divBdr>
            <w:top w:val="none" w:sz="0" w:space="0" w:color="auto"/>
            <w:left w:val="none" w:sz="0" w:space="0" w:color="auto"/>
            <w:bottom w:val="none" w:sz="0" w:space="0" w:color="auto"/>
            <w:right w:val="none" w:sz="0" w:space="0" w:color="auto"/>
          </w:divBdr>
        </w:div>
      </w:divsChild>
    </w:div>
    <w:div w:id="1909463580">
      <w:bodyDiv w:val="1"/>
      <w:marLeft w:val="0"/>
      <w:marRight w:val="0"/>
      <w:marTop w:val="0"/>
      <w:marBottom w:val="0"/>
      <w:divBdr>
        <w:top w:val="none" w:sz="0" w:space="0" w:color="auto"/>
        <w:left w:val="none" w:sz="0" w:space="0" w:color="auto"/>
        <w:bottom w:val="none" w:sz="0" w:space="0" w:color="auto"/>
        <w:right w:val="none" w:sz="0" w:space="0" w:color="auto"/>
      </w:divBdr>
    </w:div>
    <w:div w:id="1911041106">
      <w:bodyDiv w:val="1"/>
      <w:marLeft w:val="0"/>
      <w:marRight w:val="0"/>
      <w:marTop w:val="0"/>
      <w:marBottom w:val="0"/>
      <w:divBdr>
        <w:top w:val="none" w:sz="0" w:space="0" w:color="auto"/>
        <w:left w:val="none" w:sz="0" w:space="0" w:color="auto"/>
        <w:bottom w:val="none" w:sz="0" w:space="0" w:color="auto"/>
        <w:right w:val="none" w:sz="0" w:space="0" w:color="auto"/>
      </w:divBdr>
    </w:div>
    <w:div w:id="1914199942">
      <w:bodyDiv w:val="1"/>
      <w:marLeft w:val="0"/>
      <w:marRight w:val="0"/>
      <w:marTop w:val="0"/>
      <w:marBottom w:val="0"/>
      <w:divBdr>
        <w:top w:val="none" w:sz="0" w:space="0" w:color="auto"/>
        <w:left w:val="none" w:sz="0" w:space="0" w:color="auto"/>
        <w:bottom w:val="none" w:sz="0" w:space="0" w:color="auto"/>
        <w:right w:val="none" w:sz="0" w:space="0" w:color="auto"/>
      </w:divBdr>
    </w:div>
    <w:div w:id="1926645719">
      <w:bodyDiv w:val="1"/>
      <w:marLeft w:val="0"/>
      <w:marRight w:val="0"/>
      <w:marTop w:val="0"/>
      <w:marBottom w:val="0"/>
      <w:divBdr>
        <w:top w:val="none" w:sz="0" w:space="0" w:color="auto"/>
        <w:left w:val="none" w:sz="0" w:space="0" w:color="auto"/>
        <w:bottom w:val="none" w:sz="0" w:space="0" w:color="auto"/>
        <w:right w:val="none" w:sz="0" w:space="0" w:color="auto"/>
      </w:divBdr>
    </w:div>
    <w:div w:id="1944413167">
      <w:bodyDiv w:val="1"/>
      <w:marLeft w:val="0"/>
      <w:marRight w:val="0"/>
      <w:marTop w:val="0"/>
      <w:marBottom w:val="0"/>
      <w:divBdr>
        <w:top w:val="none" w:sz="0" w:space="0" w:color="auto"/>
        <w:left w:val="none" w:sz="0" w:space="0" w:color="auto"/>
        <w:bottom w:val="none" w:sz="0" w:space="0" w:color="auto"/>
        <w:right w:val="none" w:sz="0" w:space="0" w:color="auto"/>
      </w:divBdr>
    </w:div>
    <w:div w:id="1948540904">
      <w:bodyDiv w:val="1"/>
      <w:marLeft w:val="0"/>
      <w:marRight w:val="0"/>
      <w:marTop w:val="0"/>
      <w:marBottom w:val="0"/>
      <w:divBdr>
        <w:top w:val="none" w:sz="0" w:space="0" w:color="auto"/>
        <w:left w:val="none" w:sz="0" w:space="0" w:color="auto"/>
        <w:bottom w:val="none" w:sz="0" w:space="0" w:color="auto"/>
        <w:right w:val="none" w:sz="0" w:space="0" w:color="auto"/>
      </w:divBdr>
    </w:div>
    <w:div w:id="1951428206">
      <w:bodyDiv w:val="1"/>
      <w:marLeft w:val="0"/>
      <w:marRight w:val="0"/>
      <w:marTop w:val="0"/>
      <w:marBottom w:val="0"/>
      <w:divBdr>
        <w:top w:val="none" w:sz="0" w:space="0" w:color="auto"/>
        <w:left w:val="none" w:sz="0" w:space="0" w:color="auto"/>
        <w:bottom w:val="none" w:sz="0" w:space="0" w:color="auto"/>
        <w:right w:val="none" w:sz="0" w:space="0" w:color="auto"/>
      </w:divBdr>
    </w:div>
    <w:div w:id="1976443822">
      <w:bodyDiv w:val="1"/>
      <w:marLeft w:val="0"/>
      <w:marRight w:val="0"/>
      <w:marTop w:val="0"/>
      <w:marBottom w:val="0"/>
      <w:divBdr>
        <w:top w:val="none" w:sz="0" w:space="0" w:color="auto"/>
        <w:left w:val="none" w:sz="0" w:space="0" w:color="auto"/>
        <w:bottom w:val="none" w:sz="0" w:space="0" w:color="auto"/>
        <w:right w:val="none" w:sz="0" w:space="0" w:color="auto"/>
      </w:divBdr>
    </w:div>
    <w:div w:id="1980762337">
      <w:bodyDiv w:val="1"/>
      <w:marLeft w:val="0"/>
      <w:marRight w:val="0"/>
      <w:marTop w:val="0"/>
      <w:marBottom w:val="0"/>
      <w:divBdr>
        <w:top w:val="none" w:sz="0" w:space="0" w:color="auto"/>
        <w:left w:val="none" w:sz="0" w:space="0" w:color="auto"/>
        <w:bottom w:val="none" w:sz="0" w:space="0" w:color="auto"/>
        <w:right w:val="none" w:sz="0" w:space="0" w:color="auto"/>
      </w:divBdr>
    </w:div>
    <w:div w:id="1985234118">
      <w:bodyDiv w:val="1"/>
      <w:marLeft w:val="0"/>
      <w:marRight w:val="0"/>
      <w:marTop w:val="0"/>
      <w:marBottom w:val="0"/>
      <w:divBdr>
        <w:top w:val="none" w:sz="0" w:space="0" w:color="auto"/>
        <w:left w:val="none" w:sz="0" w:space="0" w:color="auto"/>
        <w:bottom w:val="none" w:sz="0" w:space="0" w:color="auto"/>
        <w:right w:val="none" w:sz="0" w:space="0" w:color="auto"/>
      </w:divBdr>
    </w:div>
    <w:div w:id="1987271444">
      <w:bodyDiv w:val="1"/>
      <w:marLeft w:val="0"/>
      <w:marRight w:val="0"/>
      <w:marTop w:val="0"/>
      <w:marBottom w:val="0"/>
      <w:divBdr>
        <w:top w:val="none" w:sz="0" w:space="0" w:color="auto"/>
        <w:left w:val="none" w:sz="0" w:space="0" w:color="auto"/>
        <w:bottom w:val="none" w:sz="0" w:space="0" w:color="auto"/>
        <w:right w:val="none" w:sz="0" w:space="0" w:color="auto"/>
      </w:divBdr>
    </w:div>
    <w:div w:id="1993635914">
      <w:bodyDiv w:val="1"/>
      <w:marLeft w:val="0"/>
      <w:marRight w:val="0"/>
      <w:marTop w:val="0"/>
      <w:marBottom w:val="0"/>
      <w:divBdr>
        <w:top w:val="none" w:sz="0" w:space="0" w:color="auto"/>
        <w:left w:val="none" w:sz="0" w:space="0" w:color="auto"/>
        <w:bottom w:val="none" w:sz="0" w:space="0" w:color="auto"/>
        <w:right w:val="none" w:sz="0" w:space="0" w:color="auto"/>
      </w:divBdr>
    </w:div>
    <w:div w:id="1993755484">
      <w:bodyDiv w:val="1"/>
      <w:marLeft w:val="0"/>
      <w:marRight w:val="0"/>
      <w:marTop w:val="0"/>
      <w:marBottom w:val="0"/>
      <w:divBdr>
        <w:top w:val="none" w:sz="0" w:space="0" w:color="auto"/>
        <w:left w:val="none" w:sz="0" w:space="0" w:color="auto"/>
        <w:bottom w:val="none" w:sz="0" w:space="0" w:color="auto"/>
        <w:right w:val="none" w:sz="0" w:space="0" w:color="auto"/>
      </w:divBdr>
    </w:div>
    <w:div w:id="1994485212">
      <w:bodyDiv w:val="1"/>
      <w:marLeft w:val="64"/>
      <w:marRight w:val="64"/>
      <w:marTop w:val="129"/>
      <w:marBottom w:val="129"/>
      <w:divBdr>
        <w:top w:val="none" w:sz="0" w:space="0" w:color="auto"/>
        <w:left w:val="none" w:sz="0" w:space="0" w:color="auto"/>
        <w:bottom w:val="none" w:sz="0" w:space="0" w:color="auto"/>
        <w:right w:val="none" w:sz="0" w:space="0" w:color="auto"/>
      </w:divBdr>
      <w:divsChild>
        <w:div w:id="63259866">
          <w:marLeft w:val="0"/>
          <w:marRight w:val="0"/>
          <w:marTop w:val="240"/>
          <w:marBottom w:val="0"/>
          <w:divBdr>
            <w:top w:val="none" w:sz="0" w:space="0" w:color="auto"/>
            <w:left w:val="none" w:sz="0" w:space="0" w:color="auto"/>
            <w:bottom w:val="none" w:sz="0" w:space="0" w:color="auto"/>
            <w:right w:val="none" w:sz="0" w:space="0" w:color="auto"/>
          </w:divBdr>
          <w:divsChild>
            <w:div w:id="44369517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1997149722">
      <w:bodyDiv w:val="1"/>
      <w:marLeft w:val="0"/>
      <w:marRight w:val="0"/>
      <w:marTop w:val="0"/>
      <w:marBottom w:val="0"/>
      <w:divBdr>
        <w:top w:val="none" w:sz="0" w:space="0" w:color="auto"/>
        <w:left w:val="none" w:sz="0" w:space="0" w:color="auto"/>
        <w:bottom w:val="none" w:sz="0" w:space="0" w:color="auto"/>
        <w:right w:val="none" w:sz="0" w:space="0" w:color="auto"/>
      </w:divBdr>
    </w:div>
    <w:div w:id="1998420058">
      <w:bodyDiv w:val="1"/>
      <w:marLeft w:val="0"/>
      <w:marRight w:val="0"/>
      <w:marTop w:val="0"/>
      <w:marBottom w:val="0"/>
      <w:divBdr>
        <w:top w:val="none" w:sz="0" w:space="0" w:color="auto"/>
        <w:left w:val="none" w:sz="0" w:space="0" w:color="auto"/>
        <w:bottom w:val="none" w:sz="0" w:space="0" w:color="auto"/>
        <w:right w:val="none" w:sz="0" w:space="0" w:color="auto"/>
      </w:divBdr>
    </w:div>
    <w:div w:id="2004968539">
      <w:bodyDiv w:val="1"/>
      <w:marLeft w:val="0"/>
      <w:marRight w:val="0"/>
      <w:marTop w:val="0"/>
      <w:marBottom w:val="0"/>
      <w:divBdr>
        <w:top w:val="none" w:sz="0" w:space="0" w:color="auto"/>
        <w:left w:val="none" w:sz="0" w:space="0" w:color="auto"/>
        <w:bottom w:val="none" w:sz="0" w:space="0" w:color="auto"/>
        <w:right w:val="none" w:sz="0" w:space="0" w:color="auto"/>
      </w:divBdr>
    </w:div>
    <w:div w:id="2011830661">
      <w:bodyDiv w:val="1"/>
      <w:marLeft w:val="0"/>
      <w:marRight w:val="0"/>
      <w:marTop w:val="0"/>
      <w:marBottom w:val="0"/>
      <w:divBdr>
        <w:top w:val="none" w:sz="0" w:space="0" w:color="auto"/>
        <w:left w:val="none" w:sz="0" w:space="0" w:color="auto"/>
        <w:bottom w:val="none" w:sz="0" w:space="0" w:color="auto"/>
        <w:right w:val="none" w:sz="0" w:space="0" w:color="auto"/>
      </w:divBdr>
    </w:div>
    <w:div w:id="2012567319">
      <w:bodyDiv w:val="1"/>
      <w:marLeft w:val="0"/>
      <w:marRight w:val="0"/>
      <w:marTop w:val="0"/>
      <w:marBottom w:val="0"/>
      <w:divBdr>
        <w:top w:val="none" w:sz="0" w:space="0" w:color="auto"/>
        <w:left w:val="none" w:sz="0" w:space="0" w:color="auto"/>
        <w:bottom w:val="none" w:sz="0" w:space="0" w:color="auto"/>
        <w:right w:val="none" w:sz="0" w:space="0" w:color="auto"/>
      </w:divBdr>
    </w:div>
    <w:div w:id="2013213913">
      <w:bodyDiv w:val="1"/>
      <w:marLeft w:val="0"/>
      <w:marRight w:val="0"/>
      <w:marTop w:val="0"/>
      <w:marBottom w:val="0"/>
      <w:divBdr>
        <w:top w:val="none" w:sz="0" w:space="0" w:color="auto"/>
        <w:left w:val="none" w:sz="0" w:space="0" w:color="auto"/>
        <w:bottom w:val="none" w:sz="0" w:space="0" w:color="auto"/>
        <w:right w:val="none" w:sz="0" w:space="0" w:color="auto"/>
      </w:divBdr>
    </w:div>
    <w:div w:id="2014867597">
      <w:bodyDiv w:val="1"/>
      <w:marLeft w:val="0"/>
      <w:marRight w:val="0"/>
      <w:marTop w:val="0"/>
      <w:marBottom w:val="0"/>
      <w:divBdr>
        <w:top w:val="none" w:sz="0" w:space="0" w:color="auto"/>
        <w:left w:val="none" w:sz="0" w:space="0" w:color="auto"/>
        <w:bottom w:val="none" w:sz="0" w:space="0" w:color="auto"/>
        <w:right w:val="none" w:sz="0" w:space="0" w:color="auto"/>
      </w:divBdr>
    </w:div>
    <w:div w:id="2016686601">
      <w:bodyDiv w:val="1"/>
      <w:marLeft w:val="35"/>
      <w:marRight w:val="35"/>
      <w:marTop w:val="69"/>
      <w:marBottom w:val="69"/>
      <w:divBdr>
        <w:top w:val="none" w:sz="0" w:space="0" w:color="auto"/>
        <w:left w:val="none" w:sz="0" w:space="0" w:color="auto"/>
        <w:bottom w:val="none" w:sz="0" w:space="0" w:color="auto"/>
        <w:right w:val="none" w:sz="0" w:space="0" w:color="auto"/>
      </w:divBdr>
      <w:divsChild>
        <w:div w:id="11227431">
          <w:marLeft w:val="0"/>
          <w:marRight w:val="0"/>
          <w:marTop w:val="240"/>
          <w:marBottom w:val="0"/>
          <w:divBdr>
            <w:top w:val="none" w:sz="0" w:space="0" w:color="auto"/>
            <w:left w:val="none" w:sz="0" w:space="0" w:color="auto"/>
            <w:bottom w:val="none" w:sz="0" w:space="0" w:color="auto"/>
            <w:right w:val="none" w:sz="0" w:space="0" w:color="auto"/>
          </w:divBdr>
        </w:div>
      </w:divsChild>
    </w:div>
    <w:div w:id="2025859576">
      <w:bodyDiv w:val="1"/>
      <w:marLeft w:val="0"/>
      <w:marRight w:val="0"/>
      <w:marTop w:val="0"/>
      <w:marBottom w:val="0"/>
      <w:divBdr>
        <w:top w:val="none" w:sz="0" w:space="0" w:color="auto"/>
        <w:left w:val="none" w:sz="0" w:space="0" w:color="auto"/>
        <w:bottom w:val="none" w:sz="0" w:space="0" w:color="auto"/>
        <w:right w:val="none" w:sz="0" w:space="0" w:color="auto"/>
      </w:divBdr>
    </w:div>
    <w:div w:id="2027321260">
      <w:bodyDiv w:val="1"/>
      <w:marLeft w:val="0"/>
      <w:marRight w:val="0"/>
      <w:marTop w:val="0"/>
      <w:marBottom w:val="0"/>
      <w:divBdr>
        <w:top w:val="none" w:sz="0" w:space="0" w:color="auto"/>
        <w:left w:val="none" w:sz="0" w:space="0" w:color="auto"/>
        <w:bottom w:val="none" w:sz="0" w:space="0" w:color="auto"/>
        <w:right w:val="none" w:sz="0" w:space="0" w:color="auto"/>
      </w:divBdr>
    </w:div>
    <w:div w:id="2030133856">
      <w:bodyDiv w:val="1"/>
      <w:marLeft w:val="0"/>
      <w:marRight w:val="0"/>
      <w:marTop w:val="0"/>
      <w:marBottom w:val="0"/>
      <w:divBdr>
        <w:top w:val="none" w:sz="0" w:space="0" w:color="auto"/>
        <w:left w:val="none" w:sz="0" w:space="0" w:color="auto"/>
        <w:bottom w:val="none" w:sz="0" w:space="0" w:color="auto"/>
        <w:right w:val="none" w:sz="0" w:space="0" w:color="auto"/>
      </w:divBdr>
    </w:div>
    <w:div w:id="2036804349">
      <w:bodyDiv w:val="1"/>
      <w:marLeft w:val="0"/>
      <w:marRight w:val="0"/>
      <w:marTop w:val="0"/>
      <w:marBottom w:val="0"/>
      <w:divBdr>
        <w:top w:val="none" w:sz="0" w:space="0" w:color="auto"/>
        <w:left w:val="none" w:sz="0" w:space="0" w:color="auto"/>
        <w:bottom w:val="none" w:sz="0" w:space="0" w:color="auto"/>
        <w:right w:val="none" w:sz="0" w:space="0" w:color="auto"/>
      </w:divBdr>
    </w:div>
    <w:div w:id="2037656630">
      <w:bodyDiv w:val="1"/>
      <w:marLeft w:val="0"/>
      <w:marRight w:val="0"/>
      <w:marTop w:val="0"/>
      <w:marBottom w:val="0"/>
      <w:divBdr>
        <w:top w:val="none" w:sz="0" w:space="0" w:color="auto"/>
        <w:left w:val="none" w:sz="0" w:space="0" w:color="auto"/>
        <w:bottom w:val="none" w:sz="0" w:space="0" w:color="auto"/>
        <w:right w:val="none" w:sz="0" w:space="0" w:color="auto"/>
      </w:divBdr>
    </w:div>
    <w:div w:id="2046324074">
      <w:bodyDiv w:val="1"/>
      <w:marLeft w:val="0"/>
      <w:marRight w:val="0"/>
      <w:marTop w:val="0"/>
      <w:marBottom w:val="0"/>
      <w:divBdr>
        <w:top w:val="none" w:sz="0" w:space="0" w:color="auto"/>
        <w:left w:val="none" w:sz="0" w:space="0" w:color="auto"/>
        <w:bottom w:val="none" w:sz="0" w:space="0" w:color="auto"/>
        <w:right w:val="none" w:sz="0" w:space="0" w:color="auto"/>
      </w:divBdr>
    </w:div>
    <w:div w:id="2057391168">
      <w:bodyDiv w:val="1"/>
      <w:marLeft w:val="0"/>
      <w:marRight w:val="0"/>
      <w:marTop w:val="0"/>
      <w:marBottom w:val="0"/>
      <w:divBdr>
        <w:top w:val="none" w:sz="0" w:space="0" w:color="auto"/>
        <w:left w:val="none" w:sz="0" w:space="0" w:color="auto"/>
        <w:bottom w:val="none" w:sz="0" w:space="0" w:color="auto"/>
        <w:right w:val="none" w:sz="0" w:space="0" w:color="auto"/>
      </w:divBdr>
    </w:div>
    <w:div w:id="2067143153">
      <w:bodyDiv w:val="1"/>
      <w:marLeft w:val="0"/>
      <w:marRight w:val="0"/>
      <w:marTop w:val="0"/>
      <w:marBottom w:val="0"/>
      <w:divBdr>
        <w:top w:val="none" w:sz="0" w:space="0" w:color="auto"/>
        <w:left w:val="none" w:sz="0" w:space="0" w:color="auto"/>
        <w:bottom w:val="none" w:sz="0" w:space="0" w:color="auto"/>
        <w:right w:val="none" w:sz="0" w:space="0" w:color="auto"/>
      </w:divBdr>
    </w:div>
    <w:div w:id="2076967401">
      <w:bodyDiv w:val="1"/>
      <w:marLeft w:val="35"/>
      <w:marRight w:val="35"/>
      <w:marTop w:val="69"/>
      <w:marBottom w:val="69"/>
      <w:divBdr>
        <w:top w:val="none" w:sz="0" w:space="0" w:color="auto"/>
        <w:left w:val="none" w:sz="0" w:space="0" w:color="auto"/>
        <w:bottom w:val="none" w:sz="0" w:space="0" w:color="auto"/>
        <w:right w:val="none" w:sz="0" w:space="0" w:color="auto"/>
      </w:divBdr>
      <w:divsChild>
        <w:div w:id="1032338046">
          <w:marLeft w:val="0"/>
          <w:marRight w:val="0"/>
          <w:marTop w:val="240"/>
          <w:marBottom w:val="0"/>
          <w:divBdr>
            <w:top w:val="none" w:sz="0" w:space="0" w:color="auto"/>
            <w:left w:val="none" w:sz="0" w:space="0" w:color="auto"/>
            <w:bottom w:val="none" w:sz="0" w:space="0" w:color="auto"/>
            <w:right w:val="none" w:sz="0" w:space="0" w:color="auto"/>
          </w:divBdr>
        </w:div>
      </w:divsChild>
    </w:div>
    <w:div w:id="2079591595">
      <w:bodyDiv w:val="1"/>
      <w:marLeft w:val="0"/>
      <w:marRight w:val="0"/>
      <w:marTop w:val="0"/>
      <w:marBottom w:val="0"/>
      <w:divBdr>
        <w:top w:val="none" w:sz="0" w:space="0" w:color="auto"/>
        <w:left w:val="none" w:sz="0" w:space="0" w:color="auto"/>
        <w:bottom w:val="none" w:sz="0" w:space="0" w:color="auto"/>
        <w:right w:val="none" w:sz="0" w:space="0" w:color="auto"/>
      </w:divBdr>
    </w:div>
    <w:div w:id="2081751228">
      <w:bodyDiv w:val="1"/>
      <w:marLeft w:val="0"/>
      <w:marRight w:val="0"/>
      <w:marTop w:val="0"/>
      <w:marBottom w:val="0"/>
      <w:divBdr>
        <w:top w:val="none" w:sz="0" w:space="0" w:color="auto"/>
        <w:left w:val="none" w:sz="0" w:space="0" w:color="auto"/>
        <w:bottom w:val="none" w:sz="0" w:space="0" w:color="auto"/>
        <w:right w:val="none" w:sz="0" w:space="0" w:color="auto"/>
      </w:divBdr>
    </w:div>
    <w:div w:id="2083719731">
      <w:bodyDiv w:val="1"/>
      <w:marLeft w:val="0"/>
      <w:marRight w:val="0"/>
      <w:marTop w:val="0"/>
      <w:marBottom w:val="0"/>
      <w:divBdr>
        <w:top w:val="none" w:sz="0" w:space="0" w:color="auto"/>
        <w:left w:val="none" w:sz="0" w:space="0" w:color="auto"/>
        <w:bottom w:val="none" w:sz="0" w:space="0" w:color="auto"/>
        <w:right w:val="none" w:sz="0" w:space="0" w:color="auto"/>
      </w:divBdr>
      <w:divsChild>
        <w:div w:id="30234228">
          <w:marLeft w:val="0"/>
          <w:marRight w:val="0"/>
          <w:marTop w:val="0"/>
          <w:marBottom w:val="0"/>
          <w:divBdr>
            <w:top w:val="none" w:sz="0" w:space="0" w:color="auto"/>
            <w:left w:val="none" w:sz="0" w:space="0" w:color="auto"/>
            <w:bottom w:val="single" w:sz="12" w:space="1" w:color="auto"/>
            <w:right w:val="none" w:sz="0" w:space="0" w:color="auto"/>
          </w:divBdr>
        </w:div>
        <w:div w:id="116149982">
          <w:marLeft w:val="0"/>
          <w:marRight w:val="0"/>
          <w:marTop w:val="0"/>
          <w:marBottom w:val="0"/>
          <w:divBdr>
            <w:top w:val="none" w:sz="0" w:space="0" w:color="auto"/>
            <w:left w:val="none" w:sz="0" w:space="0" w:color="auto"/>
            <w:bottom w:val="single" w:sz="12" w:space="1" w:color="auto"/>
            <w:right w:val="none" w:sz="0" w:space="0" w:color="auto"/>
          </w:divBdr>
        </w:div>
        <w:div w:id="259335794">
          <w:marLeft w:val="0"/>
          <w:marRight w:val="0"/>
          <w:marTop w:val="0"/>
          <w:marBottom w:val="0"/>
          <w:divBdr>
            <w:top w:val="none" w:sz="0" w:space="0" w:color="auto"/>
            <w:left w:val="none" w:sz="0" w:space="0" w:color="auto"/>
            <w:bottom w:val="single" w:sz="12" w:space="1" w:color="auto"/>
            <w:right w:val="none" w:sz="0" w:space="0" w:color="auto"/>
          </w:divBdr>
        </w:div>
        <w:div w:id="728768921">
          <w:marLeft w:val="0"/>
          <w:marRight w:val="0"/>
          <w:marTop w:val="0"/>
          <w:marBottom w:val="0"/>
          <w:divBdr>
            <w:top w:val="none" w:sz="0" w:space="0" w:color="auto"/>
            <w:left w:val="none" w:sz="0" w:space="0" w:color="auto"/>
            <w:bottom w:val="none" w:sz="0" w:space="0" w:color="auto"/>
            <w:right w:val="none" w:sz="0" w:space="0" w:color="auto"/>
          </w:divBdr>
        </w:div>
        <w:div w:id="851066584">
          <w:marLeft w:val="0"/>
          <w:marRight w:val="0"/>
          <w:marTop w:val="0"/>
          <w:marBottom w:val="0"/>
          <w:divBdr>
            <w:top w:val="none" w:sz="0" w:space="0" w:color="auto"/>
            <w:left w:val="none" w:sz="0" w:space="0" w:color="auto"/>
            <w:bottom w:val="single" w:sz="12" w:space="1" w:color="auto"/>
            <w:right w:val="none" w:sz="0" w:space="0" w:color="auto"/>
          </w:divBdr>
        </w:div>
        <w:div w:id="932784491">
          <w:marLeft w:val="0"/>
          <w:marRight w:val="0"/>
          <w:marTop w:val="0"/>
          <w:marBottom w:val="0"/>
          <w:divBdr>
            <w:top w:val="none" w:sz="0" w:space="0" w:color="auto"/>
            <w:left w:val="none" w:sz="0" w:space="0" w:color="auto"/>
            <w:bottom w:val="none" w:sz="0" w:space="0" w:color="auto"/>
            <w:right w:val="none" w:sz="0" w:space="0" w:color="auto"/>
          </w:divBdr>
        </w:div>
        <w:div w:id="1839079392">
          <w:marLeft w:val="0"/>
          <w:marRight w:val="0"/>
          <w:marTop w:val="0"/>
          <w:marBottom w:val="0"/>
          <w:divBdr>
            <w:top w:val="none" w:sz="0" w:space="0" w:color="auto"/>
            <w:left w:val="none" w:sz="0" w:space="0" w:color="auto"/>
            <w:bottom w:val="single" w:sz="12" w:space="1" w:color="auto"/>
            <w:right w:val="none" w:sz="0" w:space="0" w:color="auto"/>
          </w:divBdr>
        </w:div>
        <w:div w:id="2125877216">
          <w:marLeft w:val="0"/>
          <w:marRight w:val="0"/>
          <w:marTop w:val="0"/>
          <w:marBottom w:val="0"/>
          <w:divBdr>
            <w:top w:val="none" w:sz="0" w:space="0" w:color="auto"/>
            <w:left w:val="none" w:sz="0" w:space="0" w:color="auto"/>
            <w:bottom w:val="none" w:sz="0" w:space="0" w:color="auto"/>
            <w:right w:val="none" w:sz="0" w:space="0" w:color="auto"/>
          </w:divBdr>
        </w:div>
      </w:divsChild>
    </w:div>
    <w:div w:id="2098668984">
      <w:bodyDiv w:val="1"/>
      <w:marLeft w:val="0"/>
      <w:marRight w:val="0"/>
      <w:marTop w:val="0"/>
      <w:marBottom w:val="0"/>
      <w:divBdr>
        <w:top w:val="none" w:sz="0" w:space="0" w:color="auto"/>
        <w:left w:val="none" w:sz="0" w:space="0" w:color="auto"/>
        <w:bottom w:val="none" w:sz="0" w:space="0" w:color="auto"/>
        <w:right w:val="none" w:sz="0" w:space="0" w:color="auto"/>
      </w:divBdr>
    </w:div>
    <w:div w:id="2107581126">
      <w:bodyDiv w:val="1"/>
      <w:marLeft w:val="64"/>
      <w:marRight w:val="64"/>
      <w:marTop w:val="129"/>
      <w:marBottom w:val="129"/>
      <w:divBdr>
        <w:top w:val="none" w:sz="0" w:space="0" w:color="auto"/>
        <w:left w:val="none" w:sz="0" w:space="0" w:color="auto"/>
        <w:bottom w:val="none" w:sz="0" w:space="0" w:color="auto"/>
        <w:right w:val="none" w:sz="0" w:space="0" w:color="auto"/>
      </w:divBdr>
      <w:divsChild>
        <w:div w:id="286741953">
          <w:marLeft w:val="0"/>
          <w:marRight w:val="0"/>
          <w:marTop w:val="240"/>
          <w:marBottom w:val="0"/>
          <w:divBdr>
            <w:top w:val="none" w:sz="0" w:space="0" w:color="auto"/>
            <w:left w:val="none" w:sz="0" w:space="0" w:color="auto"/>
            <w:bottom w:val="none" w:sz="0" w:space="0" w:color="auto"/>
            <w:right w:val="none" w:sz="0" w:space="0" w:color="auto"/>
          </w:divBdr>
        </w:div>
      </w:divsChild>
    </w:div>
    <w:div w:id="2118211938">
      <w:bodyDiv w:val="1"/>
      <w:marLeft w:val="0"/>
      <w:marRight w:val="0"/>
      <w:marTop w:val="0"/>
      <w:marBottom w:val="0"/>
      <w:divBdr>
        <w:top w:val="none" w:sz="0" w:space="0" w:color="auto"/>
        <w:left w:val="none" w:sz="0" w:space="0" w:color="auto"/>
        <w:bottom w:val="none" w:sz="0" w:space="0" w:color="auto"/>
        <w:right w:val="none" w:sz="0" w:space="0" w:color="auto"/>
      </w:divBdr>
    </w:div>
    <w:div w:id="2123113446">
      <w:bodyDiv w:val="1"/>
      <w:marLeft w:val="0"/>
      <w:marRight w:val="0"/>
      <w:marTop w:val="0"/>
      <w:marBottom w:val="0"/>
      <w:divBdr>
        <w:top w:val="none" w:sz="0" w:space="0" w:color="auto"/>
        <w:left w:val="none" w:sz="0" w:space="0" w:color="auto"/>
        <w:bottom w:val="none" w:sz="0" w:space="0" w:color="auto"/>
        <w:right w:val="none" w:sz="0" w:space="0" w:color="auto"/>
      </w:divBdr>
    </w:div>
    <w:div w:id="2125035142">
      <w:bodyDiv w:val="1"/>
      <w:marLeft w:val="0"/>
      <w:marRight w:val="0"/>
      <w:marTop w:val="0"/>
      <w:marBottom w:val="0"/>
      <w:divBdr>
        <w:top w:val="none" w:sz="0" w:space="0" w:color="auto"/>
        <w:left w:val="none" w:sz="0" w:space="0" w:color="auto"/>
        <w:bottom w:val="none" w:sz="0" w:space="0" w:color="auto"/>
        <w:right w:val="none" w:sz="0" w:space="0" w:color="auto"/>
      </w:divBdr>
    </w:div>
    <w:div w:id="2133010253">
      <w:bodyDiv w:val="1"/>
      <w:marLeft w:val="0"/>
      <w:marRight w:val="0"/>
      <w:marTop w:val="0"/>
      <w:marBottom w:val="0"/>
      <w:divBdr>
        <w:top w:val="none" w:sz="0" w:space="0" w:color="auto"/>
        <w:left w:val="none" w:sz="0" w:space="0" w:color="auto"/>
        <w:bottom w:val="none" w:sz="0" w:space="0" w:color="auto"/>
        <w:right w:val="none" w:sz="0" w:space="0" w:color="auto"/>
      </w:divBdr>
    </w:div>
    <w:div w:id="2134976688">
      <w:bodyDiv w:val="1"/>
      <w:marLeft w:val="0"/>
      <w:marRight w:val="0"/>
      <w:marTop w:val="0"/>
      <w:marBottom w:val="0"/>
      <w:divBdr>
        <w:top w:val="none" w:sz="0" w:space="0" w:color="auto"/>
        <w:left w:val="none" w:sz="0" w:space="0" w:color="auto"/>
        <w:bottom w:val="none" w:sz="0" w:space="0" w:color="auto"/>
        <w:right w:val="none" w:sz="0" w:space="0" w:color="auto"/>
      </w:divBdr>
    </w:div>
    <w:div w:id="2136556309">
      <w:bodyDiv w:val="1"/>
      <w:marLeft w:val="0"/>
      <w:marRight w:val="0"/>
      <w:marTop w:val="0"/>
      <w:marBottom w:val="0"/>
      <w:divBdr>
        <w:top w:val="none" w:sz="0" w:space="0" w:color="auto"/>
        <w:left w:val="none" w:sz="0" w:space="0" w:color="auto"/>
        <w:bottom w:val="none" w:sz="0" w:space="0" w:color="auto"/>
        <w:right w:val="none" w:sz="0" w:space="0" w:color="auto"/>
      </w:divBdr>
    </w:div>
    <w:div w:id="2138063233">
      <w:bodyDiv w:val="1"/>
      <w:marLeft w:val="0"/>
      <w:marRight w:val="0"/>
      <w:marTop w:val="0"/>
      <w:marBottom w:val="0"/>
      <w:divBdr>
        <w:top w:val="none" w:sz="0" w:space="0" w:color="auto"/>
        <w:left w:val="none" w:sz="0" w:space="0" w:color="auto"/>
        <w:bottom w:val="none" w:sz="0" w:space="0" w:color="auto"/>
        <w:right w:val="none" w:sz="0" w:space="0" w:color="auto"/>
      </w:divBdr>
    </w:div>
    <w:div w:id="21408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10033000313&amp;Req=0101032010033000313&amp;Key=0103011997041032772&amp;Hash=2" TargetMode="External"/><Relationship Id="rId13" Type="http://schemas.openxmlformats.org/officeDocument/2006/relationships/hyperlink" Target="http://pro.nais.lv/naiser/text.cfm?Ref=0101032010033000313&amp;Req=0101032010033000313&amp;Key=0103011996050932770&amp;Hash=1" TargetMode="External"/><Relationship Id="rId18" Type="http://schemas.openxmlformats.org/officeDocument/2006/relationships/hyperlink" Target="http://pro.nais.lv/naiser/text.cfm?Ref=0101032010033000313&amp;Req=0101032010033000313&amp;Key=0103011997041032772&amp;Hash=6"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ikumi.lv/doc.php?id=238458&amp;from=off" TargetMode="External"/><Relationship Id="rId7" Type="http://schemas.openxmlformats.org/officeDocument/2006/relationships/endnotes" Target="endnotes.xml"/><Relationship Id="rId12" Type="http://schemas.openxmlformats.org/officeDocument/2006/relationships/hyperlink" Target="http://pro.nais.lv/naiser/text.cfm?Ref=0101032010033000313&amp;Req=0101032010033000313&amp;Key=0103011997041032772&amp;Hash=6" TargetMode="External"/><Relationship Id="rId17" Type="http://schemas.openxmlformats.org/officeDocument/2006/relationships/hyperlink" Target="http://pro.nais.lv/naiser/text.cfm?Ref=0101032010033000313&amp;Req=0101032010033000313&amp;Key=0103011997041032772&amp;Hash=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ro.nais.lv/naiser/text.cfm?Ref=0101032010033000313&amp;Req=0101032010033000313&amp;Key=0103011997041032772&amp;Hash=4" TargetMode="External"/><Relationship Id="rId20" Type="http://schemas.openxmlformats.org/officeDocument/2006/relationships/hyperlink" Target="http://www.likumi.lv/doc.php?id=238458&amp;from=of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nais.lv/naiser/text.cfm?Ref=0101032010033000313&amp;Req=0101032010033000313&amp;Key=0103011997041032772&amp;Hash=5" TargetMode="External"/><Relationship Id="rId24" Type="http://schemas.openxmlformats.org/officeDocument/2006/relationships/hyperlink" Target="mailto:inguna.maca@vm.gov.lv" TargetMode="External"/><Relationship Id="rId5" Type="http://schemas.openxmlformats.org/officeDocument/2006/relationships/webSettings" Target="webSettings.xml"/><Relationship Id="rId15" Type="http://schemas.openxmlformats.org/officeDocument/2006/relationships/hyperlink" Target="http://pro.nais.lv/naiser/text.cfm?Ref=0101032010033000313&amp;Req=0101032010033000313&amp;Key=0103011997041032772&amp;Hash=3" TargetMode="External"/><Relationship Id="rId23" Type="http://schemas.openxmlformats.org/officeDocument/2006/relationships/image" Target="media/image3.png"/><Relationship Id="rId28" Type="http://schemas.openxmlformats.org/officeDocument/2006/relationships/footer" Target="footer2.xml"/><Relationship Id="rId10" Type="http://schemas.openxmlformats.org/officeDocument/2006/relationships/hyperlink" Target="http://pro.nais.lv/naiser/text.cfm?Ref=0101032010033000313&amp;Req=0101032010033000313&amp;Key=0103011997041032772&amp;Hash=4" TargetMode="External"/><Relationship Id="rId19" Type="http://schemas.openxmlformats.org/officeDocument/2006/relationships/hyperlink" Target="http://pro.nais.lv/naiser/text.cfm?Ref=0101032010033000313&amp;Req=0101032010033000313&amp;Key=0103011996050932770&amp;Hash=1" TargetMode="External"/><Relationship Id="rId4" Type="http://schemas.openxmlformats.org/officeDocument/2006/relationships/settings" Target="settings.xml"/><Relationship Id="rId9" Type="http://schemas.openxmlformats.org/officeDocument/2006/relationships/hyperlink" Target="http://pro.nais.lv/naiser/text.cfm?Ref=0101032010033000313&amp;Req=0101032010033000313&amp;Key=0103011997041032772&amp;Hash=3" TargetMode="External"/><Relationship Id="rId14" Type="http://schemas.openxmlformats.org/officeDocument/2006/relationships/hyperlink" Target="http://pro.nais.lv/naiser/text.cfm?Ref=0101032010033000313&amp;Req=0101032010033000313&amp;Key=0103011997041032772&amp;Hash=2" TargetMode="External"/><Relationship Id="rId22" Type="http://schemas.openxmlformats.org/officeDocument/2006/relationships/hyperlink" Target="http://pro.nais.lv/naiser/text.cfm?Ref=0101032010033000313&amp;Req=0101032010033000313&amp;Key=0103012002103132806&amp;Hash=" TargetMode="External"/><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5FAAB-9F54-4C42-8AF0-A4141B11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31</Pages>
  <Words>5430</Words>
  <Characters>45095</Characters>
  <Application>Microsoft Office Word</Application>
  <DocSecurity>0</DocSecurity>
  <Lines>375</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19.oktobra noteikumos Nr.800 "Farmaceitiskās darbības licencēšanas kārtība"</vt:lpstr>
      <vt:lpstr>Grozījumi Ministru kabineta 2011.gada 19.oktobra noteikumos Nr.800 "Farmaceitiskās darbības licencēšanas kārtība"</vt:lpstr>
    </vt:vector>
  </TitlesOfParts>
  <Company>Veselības ministrija</Company>
  <LinksUpToDate>false</LinksUpToDate>
  <CharactersWithSpaces>50425</CharactersWithSpaces>
  <SharedDoc>false</SharedDoc>
  <HLinks>
    <vt:vector size="96" baseType="variant">
      <vt:variant>
        <vt:i4>4391022</vt:i4>
      </vt:variant>
      <vt:variant>
        <vt:i4>45</vt:i4>
      </vt:variant>
      <vt:variant>
        <vt:i4>0</vt:i4>
      </vt:variant>
      <vt:variant>
        <vt:i4>5</vt:i4>
      </vt:variant>
      <vt:variant>
        <vt:lpwstr>mailto:Inguna.Maca@vm.gov.lv</vt:lpwstr>
      </vt:variant>
      <vt:variant>
        <vt:lpwstr/>
      </vt:variant>
      <vt:variant>
        <vt:i4>1507418</vt:i4>
      </vt:variant>
      <vt:variant>
        <vt:i4>42</vt:i4>
      </vt:variant>
      <vt:variant>
        <vt:i4>0</vt:i4>
      </vt:variant>
      <vt:variant>
        <vt:i4>5</vt:i4>
      </vt:variant>
      <vt:variant>
        <vt:lpwstr>http://pro.nais.lv/naiser/text.cfm?Ref=0101032010033000313&amp;Req=0101032010033000313&amp;Key=0103012002103132806&amp;Hash=</vt:lpwstr>
      </vt:variant>
      <vt:variant>
        <vt:lpwstr/>
      </vt:variant>
      <vt:variant>
        <vt:i4>2228328</vt:i4>
      </vt:variant>
      <vt:variant>
        <vt:i4>39</vt:i4>
      </vt:variant>
      <vt:variant>
        <vt:i4>0</vt:i4>
      </vt:variant>
      <vt:variant>
        <vt:i4>5</vt:i4>
      </vt:variant>
      <vt:variant>
        <vt:lpwstr>http://www.likumi.lv/doc.php?id=238458&amp;from=off</vt:lpwstr>
      </vt:variant>
      <vt:variant>
        <vt:lpwstr>piel6</vt:lpwstr>
      </vt:variant>
      <vt:variant>
        <vt:i4>2228328</vt:i4>
      </vt:variant>
      <vt:variant>
        <vt:i4>36</vt:i4>
      </vt:variant>
      <vt:variant>
        <vt:i4>0</vt:i4>
      </vt:variant>
      <vt:variant>
        <vt:i4>5</vt:i4>
      </vt:variant>
      <vt:variant>
        <vt:lpwstr>http://www.likumi.lv/doc.php?id=238458&amp;from=off</vt:lpwstr>
      </vt:variant>
      <vt:variant>
        <vt:lpwstr>piel6</vt:lpwstr>
      </vt:variant>
      <vt:variant>
        <vt:i4>1441900</vt:i4>
      </vt:variant>
      <vt:variant>
        <vt:i4>33</vt:i4>
      </vt:variant>
      <vt:variant>
        <vt:i4>0</vt:i4>
      </vt:variant>
      <vt:variant>
        <vt:i4>5</vt:i4>
      </vt:variant>
      <vt:variant>
        <vt:lpwstr>http://pro.nais.lv/naiser/text.cfm?Ref=0101032010033000313&amp;Req=0101032010033000313&amp;Key=0103011996050932770&amp;Hash=1</vt:lpwstr>
      </vt:variant>
      <vt:variant>
        <vt:lpwstr>1</vt:lpwstr>
      </vt:variant>
      <vt:variant>
        <vt:i4>1376354</vt:i4>
      </vt:variant>
      <vt:variant>
        <vt:i4>30</vt:i4>
      </vt:variant>
      <vt:variant>
        <vt:i4>0</vt:i4>
      </vt:variant>
      <vt:variant>
        <vt:i4>5</vt:i4>
      </vt:variant>
      <vt:variant>
        <vt:lpwstr>http://pro.nais.lv/naiser/text.cfm?Ref=0101032010033000313&amp;Req=0101032010033000313&amp;Key=0103011997041032772&amp;Hash=6</vt:lpwstr>
      </vt:variant>
      <vt:variant>
        <vt:lpwstr>6</vt:lpwstr>
      </vt:variant>
      <vt:variant>
        <vt:i4>1376353</vt:i4>
      </vt:variant>
      <vt:variant>
        <vt:i4>27</vt:i4>
      </vt:variant>
      <vt:variant>
        <vt:i4>0</vt:i4>
      </vt:variant>
      <vt:variant>
        <vt:i4>5</vt:i4>
      </vt:variant>
      <vt:variant>
        <vt:lpwstr>http://pro.nais.lv/naiser/text.cfm?Ref=0101032010033000313&amp;Req=0101032010033000313&amp;Key=0103011997041032772&amp;Hash=5</vt:lpwstr>
      </vt:variant>
      <vt:variant>
        <vt:lpwstr>5</vt:lpwstr>
      </vt:variant>
      <vt:variant>
        <vt:i4>1376352</vt:i4>
      </vt:variant>
      <vt:variant>
        <vt:i4>24</vt:i4>
      </vt:variant>
      <vt:variant>
        <vt:i4>0</vt:i4>
      </vt:variant>
      <vt:variant>
        <vt:i4>5</vt:i4>
      </vt:variant>
      <vt:variant>
        <vt:lpwstr>http://pro.nais.lv/naiser/text.cfm?Ref=0101032010033000313&amp;Req=0101032010033000313&amp;Key=0103011997041032772&amp;Hash=4</vt:lpwstr>
      </vt:variant>
      <vt:variant>
        <vt:lpwstr>4</vt:lpwstr>
      </vt:variant>
      <vt:variant>
        <vt:i4>1376359</vt:i4>
      </vt:variant>
      <vt:variant>
        <vt:i4>21</vt:i4>
      </vt:variant>
      <vt:variant>
        <vt:i4>0</vt:i4>
      </vt:variant>
      <vt:variant>
        <vt:i4>5</vt:i4>
      </vt:variant>
      <vt:variant>
        <vt:lpwstr>http://pro.nais.lv/naiser/text.cfm?Ref=0101032010033000313&amp;Req=0101032010033000313&amp;Key=0103011997041032772&amp;Hash=3</vt:lpwstr>
      </vt:variant>
      <vt:variant>
        <vt:lpwstr>3</vt:lpwstr>
      </vt:variant>
      <vt:variant>
        <vt:i4>1376358</vt:i4>
      </vt:variant>
      <vt:variant>
        <vt:i4>18</vt:i4>
      </vt:variant>
      <vt:variant>
        <vt:i4>0</vt:i4>
      </vt:variant>
      <vt:variant>
        <vt:i4>5</vt:i4>
      </vt:variant>
      <vt:variant>
        <vt:lpwstr>http://pro.nais.lv/naiser/text.cfm?Ref=0101032010033000313&amp;Req=0101032010033000313&amp;Key=0103011997041032772&amp;Hash=2</vt:lpwstr>
      </vt:variant>
      <vt:variant>
        <vt:lpwstr>2</vt:lpwstr>
      </vt:variant>
      <vt:variant>
        <vt:i4>1441900</vt:i4>
      </vt:variant>
      <vt:variant>
        <vt:i4>15</vt:i4>
      </vt:variant>
      <vt:variant>
        <vt:i4>0</vt:i4>
      </vt:variant>
      <vt:variant>
        <vt:i4>5</vt:i4>
      </vt:variant>
      <vt:variant>
        <vt:lpwstr>http://pro.nais.lv/naiser/text.cfm?Ref=0101032010033000313&amp;Req=0101032010033000313&amp;Key=0103011996050932770&amp;Hash=1</vt:lpwstr>
      </vt:variant>
      <vt:variant>
        <vt:lpwstr>1</vt:lpwstr>
      </vt:variant>
      <vt:variant>
        <vt:i4>1376354</vt:i4>
      </vt:variant>
      <vt:variant>
        <vt:i4>12</vt:i4>
      </vt:variant>
      <vt:variant>
        <vt:i4>0</vt:i4>
      </vt:variant>
      <vt:variant>
        <vt:i4>5</vt:i4>
      </vt:variant>
      <vt:variant>
        <vt:lpwstr>http://pro.nais.lv/naiser/text.cfm?Ref=0101032010033000313&amp;Req=0101032010033000313&amp;Key=0103011997041032772&amp;Hash=6</vt:lpwstr>
      </vt:variant>
      <vt:variant>
        <vt:lpwstr>6</vt:lpwstr>
      </vt:variant>
      <vt:variant>
        <vt:i4>1376353</vt:i4>
      </vt:variant>
      <vt:variant>
        <vt:i4>9</vt:i4>
      </vt:variant>
      <vt:variant>
        <vt:i4>0</vt:i4>
      </vt:variant>
      <vt:variant>
        <vt:i4>5</vt:i4>
      </vt:variant>
      <vt:variant>
        <vt:lpwstr>http://pro.nais.lv/naiser/text.cfm?Ref=0101032010033000313&amp;Req=0101032010033000313&amp;Key=0103011997041032772&amp;Hash=5</vt:lpwstr>
      </vt:variant>
      <vt:variant>
        <vt:lpwstr>5</vt:lpwstr>
      </vt:variant>
      <vt:variant>
        <vt:i4>1376352</vt:i4>
      </vt:variant>
      <vt:variant>
        <vt:i4>6</vt:i4>
      </vt:variant>
      <vt:variant>
        <vt:i4>0</vt:i4>
      </vt:variant>
      <vt:variant>
        <vt:i4>5</vt:i4>
      </vt:variant>
      <vt:variant>
        <vt:lpwstr>http://pro.nais.lv/naiser/text.cfm?Ref=0101032010033000313&amp;Req=0101032010033000313&amp;Key=0103011997041032772&amp;Hash=4</vt:lpwstr>
      </vt:variant>
      <vt:variant>
        <vt:lpwstr>4</vt:lpwstr>
      </vt:variant>
      <vt:variant>
        <vt:i4>1376359</vt:i4>
      </vt:variant>
      <vt:variant>
        <vt:i4>3</vt:i4>
      </vt:variant>
      <vt:variant>
        <vt:i4>0</vt:i4>
      </vt:variant>
      <vt:variant>
        <vt:i4>5</vt:i4>
      </vt:variant>
      <vt:variant>
        <vt:lpwstr>http://pro.nais.lv/naiser/text.cfm?Ref=0101032010033000313&amp;Req=0101032010033000313&amp;Key=0103011997041032772&amp;Hash=3</vt:lpwstr>
      </vt:variant>
      <vt:variant>
        <vt:lpwstr>3</vt:lpwstr>
      </vt:variant>
      <vt:variant>
        <vt:i4>1376358</vt:i4>
      </vt:variant>
      <vt:variant>
        <vt:i4>0</vt:i4>
      </vt:variant>
      <vt:variant>
        <vt:i4>0</vt:i4>
      </vt:variant>
      <vt:variant>
        <vt:i4>5</vt:i4>
      </vt:variant>
      <vt:variant>
        <vt:lpwstr>http://pro.nais.lv/naiser/text.cfm?Ref=0101032010033000313&amp;Req=0101032010033000313&amp;Key=0103011997041032772&amp;Hash=2</vt:lpwstr>
      </vt:variant>
      <vt:variant>
        <vt:lpwstr>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19.oktobra noteikumos Nr.800 "Farmaceitiskās darbības licencēšanas kārtība"</dc:title>
  <dc:subject>Noteikumu projekts</dc:subject>
  <dc:creator>Ingūna Mača</dc:creator>
  <dc:description>inguna.maca@vm.gov.lv; 67876117</dc:description>
  <cp:lastModifiedBy>sriekstina</cp:lastModifiedBy>
  <cp:revision>6</cp:revision>
  <cp:lastPrinted>2013-04-22T07:28:00Z</cp:lastPrinted>
  <dcterms:created xsi:type="dcterms:W3CDTF">2013-05-14T13:34:00Z</dcterms:created>
  <dcterms:modified xsi:type="dcterms:W3CDTF">2013-06-05T13:30:00Z</dcterms:modified>
</cp:coreProperties>
</file>