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3A" w:rsidRDefault="00901F3A">
      <w:pPr>
        <w:tabs>
          <w:tab w:val="left" w:pos="6663"/>
        </w:tabs>
        <w:rPr>
          <w:sz w:val="28"/>
        </w:rPr>
      </w:pPr>
    </w:p>
    <w:p w:rsidR="00901F3A" w:rsidRDefault="00901F3A">
      <w:pPr>
        <w:tabs>
          <w:tab w:val="left" w:pos="6663"/>
        </w:tabs>
        <w:rPr>
          <w:sz w:val="28"/>
        </w:rPr>
      </w:pPr>
    </w:p>
    <w:p w:rsidR="00901F3A" w:rsidRDefault="00901F3A">
      <w:pPr>
        <w:tabs>
          <w:tab w:val="left" w:pos="6663"/>
        </w:tabs>
        <w:rPr>
          <w:sz w:val="28"/>
        </w:rPr>
      </w:pPr>
    </w:p>
    <w:p w:rsidR="00901F3A" w:rsidRPr="0004751D" w:rsidRDefault="00901F3A">
      <w:pPr>
        <w:tabs>
          <w:tab w:val="left" w:pos="6663"/>
        </w:tabs>
        <w:rPr>
          <w:sz w:val="28"/>
          <w:szCs w:val="28"/>
        </w:rPr>
      </w:pPr>
      <w:r w:rsidRPr="0004751D">
        <w:rPr>
          <w:sz w:val="28"/>
          <w:szCs w:val="28"/>
        </w:rPr>
        <w:t>2011.gada</w:t>
      </w:r>
      <w:r>
        <w:rPr>
          <w:sz w:val="28"/>
          <w:szCs w:val="28"/>
        </w:rPr>
        <w:t xml:space="preserve"> 7.jūnijā</w:t>
      </w:r>
      <w:r w:rsidRPr="0004751D">
        <w:rPr>
          <w:sz w:val="28"/>
          <w:szCs w:val="28"/>
        </w:rPr>
        <w:t xml:space="preserve">            </w:t>
      </w:r>
      <w:r w:rsidRPr="0004751D">
        <w:rPr>
          <w:sz w:val="28"/>
          <w:szCs w:val="28"/>
        </w:rPr>
        <w:tab/>
        <w:t>Noteikumi Nr.</w:t>
      </w:r>
      <w:r>
        <w:rPr>
          <w:sz w:val="28"/>
          <w:szCs w:val="28"/>
        </w:rPr>
        <w:t xml:space="preserve"> 435</w:t>
      </w:r>
    </w:p>
    <w:p w:rsidR="00901F3A" w:rsidRDefault="00901F3A">
      <w:pPr>
        <w:tabs>
          <w:tab w:val="left" w:pos="6663"/>
        </w:tabs>
        <w:rPr>
          <w:sz w:val="28"/>
        </w:rPr>
      </w:pPr>
      <w:r>
        <w:rPr>
          <w:sz w:val="28"/>
        </w:rPr>
        <w:t>Rīgā</w:t>
      </w:r>
      <w:r>
        <w:rPr>
          <w:sz w:val="28"/>
        </w:rPr>
        <w:tab/>
        <w:t>(prot. Nr. 35  21.§)</w:t>
      </w:r>
    </w:p>
    <w:p w:rsidR="00901F3A" w:rsidRPr="00F46C54" w:rsidRDefault="00901F3A" w:rsidP="00F37374">
      <w:pPr>
        <w:rPr>
          <w:sz w:val="28"/>
          <w:szCs w:val="28"/>
        </w:rPr>
      </w:pPr>
    </w:p>
    <w:p w:rsidR="00901F3A" w:rsidRPr="00F37374" w:rsidRDefault="00901F3A" w:rsidP="00DF2009">
      <w:pPr>
        <w:jc w:val="center"/>
        <w:rPr>
          <w:b/>
          <w:sz w:val="28"/>
          <w:szCs w:val="28"/>
        </w:rPr>
      </w:pPr>
      <w:r w:rsidRPr="00F37374">
        <w:rPr>
          <w:b/>
          <w:sz w:val="28"/>
          <w:szCs w:val="28"/>
        </w:rPr>
        <w:t>Grozījumi Ministru kabineta 2010.gada 6</w:t>
      </w:r>
      <w:r>
        <w:rPr>
          <w:b/>
          <w:sz w:val="28"/>
          <w:szCs w:val="28"/>
        </w:rPr>
        <w:t xml:space="preserve">.jūlija </w:t>
      </w:r>
      <w:r w:rsidRPr="00F37374">
        <w:rPr>
          <w:b/>
          <w:sz w:val="28"/>
          <w:szCs w:val="28"/>
        </w:rPr>
        <w:t xml:space="preserve">noteikumos Nr.608 </w:t>
      </w:r>
      <w:r>
        <w:rPr>
          <w:b/>
          <w:sz w:val="28"/>
          <w:szCs w:val="28"/>
        </w:rPr>
        <w:t>"</w:t>
      </w:r>
      <w:r w:rsidRPr="00F37374">
        <w:rPr>
          <w:b/>
          <w:sz w:val="28"/>
          <w:szCs w:val="28"/>
        </w:rPr>
        <w:t>Noteikumi p</w:t>
      </w:r>
      <w:r>
        <w:rPr>
          <w:b/>
          <w:sz w:val="28"/>
          <w:szCs w:val="28"/>
        </w:rPr>
        <w:t xml:space="preserve">ar peldvietu ūdens monitoringu, </w:t>
      </w:r>
      <w:r w:rsidRPr="00F37374">
        <w:rPr>
          <w:b/>
          <w:sz w:val="28"/>
          <w:szCs w:val="28"/>
        </w:rPr>
        <w:t>kvalitātes nodrošināšanu un prasībām sabiedrības informēšanai</w:t>
      </w:r>
      <w:r>
        <w:rPr>
          <w:b/>
          <w:sz w:val="28"/>
          <w:szCs w:val="28"/>
        </w:rPr>
        <w:t>"</w:t>
      </w:r>
    </w:p>
    <w:p w:rsidR="00901F3A" w:rsidRPr="00F37374" w:rsidRDefault="00901F3A" w:rsidP="00630E8C">
      <w:pPr>
        <w:ind w:firstLine="709"/>
        <w:jc w:val="right"/>
        <w:rPr>
          <w:sz w:val="28"/>
          <w:szCs w:val="28"/>
        </w:rPr>
      </w:pPr>
    </w:p>
    <w:p w:rsidR="00901F3A" w:rsidRPr="00F37374" w:rsidRDefault="00901F3A" w:rsidP="00630E8C">
      <w:pPr>
        <w:ind w:firstLine="709"/>
        <w:jc w:val="right"/>
        <w:rPr>
          <w:sz w:val="28"/>
          <w:szCs w:val="28"/>
        </w:rPr>
      </w:pPr>
      <w:r>
        <w:rPr>
          <w:sz w:val="28"/>
          <w:szCs w:val="28"/>
        </w:rPr>
        <w:t>Izdoti saskaņā ar</w:t>
      </w:r>
    </w:p>
    <w:p w:rsidR="00901F3A" w:rsidRPr="00F37374" w:rsidRDefault="00901F3A" w:rsidP="00630E8C">
      <w:pPr>
        <w:jc w:val="right"/>
        <w:rPr>
          <w:sz w:val="28"/>
          <w:szCs w:val="28"/>
        </w:rPr>
      </w:pPr>
      <w:r>
        <w:rPr>
          <w:sz w:val="28"/>
          <w:szCs w:val="28"/>
        </w:rPr>
        <w:t>Ūdens apsaimniekošanas likuma</w:t>
      </w:r>
    </w:p>
    <w:p w:rsidR="00901F3A" w:rsidRPr="00F37374" w:rsidRDefault="00901F3A" w:rsidP="00630E8C">
      <w:pPr>
        <w:jc w:val="right"/>
        <w:rPr>
          <w:sz w:val="28"/>
          <w:szCs w:val="28"/>
        </w:rPr>
      </w:pPr>
      <w:r w:rsidRPr="00F37374">
        <w:rPr>
          <w:sz w:val="28"/>
          <w:szCs w:val="28"/>
        </w:rPr>
        <w:t>5.panta desmitās daļas 6. un 10.punktu u</w:t>
      </w:r>
      <w:r>
        <w:rPr>
          <w:sz w:val="28"/>
          <w:szCs w:val="28"/>
        </w:rPr>
        <w:t>n</w:t>
      </w:r>
    </w:p>
    <w:p w:rsidR="00901F3A" w:rsidRPr="00F37374" w:rsidRDefault="00901F3A" w:rsidP="00630E8C">
      <w:pPr>
        <w:jc w:val="right"/>
        <w:rPr>
          <w:sz w:val="28"/>
          <w:szCs w:val="28"/>
        </w:rPr>
      </w:pPr>
      <w:r w:rsidRPr="00F37374">
        <w:rPr>
          <w:sz w:val="28"/>
          <w:szCs w:val="28"/>
        </w:rPr>
        <w:t>22.panta piekto daļu</w:t>
      </w:r>
    </w:p>
    <w:p w:rsidR="00901F3A" w:rsidRPr="00F37374" w:rsidRDefault="00901F3A" w:rsidP="00F37374">
      <w:pPr>
        <w:jc w:val="both"/>
        <w:rPr>
          <w:sz w:val="28"/>
          <w:szCs w:val="28"/>
        </w:rPr>
      </w:pPr>
    </w:p>
    <w:p w:rsidR="00901F3A" w:rsidRPr="00F37374" w:rsidRDefault="00901F3A" w:rsidP="0033270D">
      <w:pPr>
        <w:ind w:firstLine="709"/>
        <w:jc w:val="both"/>
        <w:rPr>
          <w:sz w:val="28"/>
          <w:szCs w:val="28"/>
        </w:rPr>
      </w:pPr>
      <w:r w:rsidRPr="00F37374">
        <w:rPr>
          <w:sz w:val="28"/>
          <w:szCs w:val="28"/>
        </w:rPr>
        <w:t xml:space="preserve">Izdarīt Ministru kabineta 2010.gada 6.jūlija noteikumos Nr.608 </w:t>
      </w:r>
      <w:r>
        <w:rPr>
          <w:sz w:val="28"/>
          <w:szCs w:val="28"/>
        </w:rPr>
        <w:t>"</w:t>
      </w:r>
      <w:r w:rsidRPr="00F37374">
        <w:rPr>
          <w:sz w:val="28"/>
          <w:szCs w:val="28"/>
        </w:rPr>
        <w:t>Noteikumi par peldvietu ūdens monitoringu, kvalitātes nodrošināšanu un prasībām sabiedrības informēšanai</w:t>
      </w:r>
      <w:r>
        <w:rPr>
          <w:sz w:val="28"/>
          <w:szCs w:val="28"/>
        </w:rPr>
        <w:t>"</w:t>
      </w:r>
      <w:r w:rsidRPr="00F37374">
        <w:rPr>
          <w:sz w:val="28"/>
          <w:szCs w:val="28"/>
        </w:rPr>
        <w:t xml:space="preserve"> (Latvijas Vēstnesis, 2010, 111</w:t>
      </w:r>
      <w:r>
        <w:rPr>
          <w:sz w:val="28"/>
          <w:szCs w:val="28"/>
        </w:rPr>
        <w:t>.,</w:t>
      </w:r>
      <w:r w:rsidRPr="00F37374">
        <w:rPr>
          <w:sz w:val="28"/>
          <w:szCs w:val="28"/>
        </w:rPr>
        <w:t xml:space="preserve"> 185.nr.) šādus grozījumus:</w:t>
      </w:r>
    </w:p>
    <w:p w:rsidR="00901F3A" w:rsidRPr="00F37374" w:rsidRDefault="00901F3A" w:rsidP="0033270D">
      <w:pPr>
        <w:ind w:firstLine="709"/>
        <w:jc w:val="both"/>
        <w:rPr>
          <w:sz w:val="28"/>
          <w:szCs w:val="28"/>
        </w:rPr>
      </w:pPr>
    </w:p>
    <w:p w:rsidR="00901F3A" w:rsidRPr="00F37374" w:rsidRDefault="00901F3A" w:rsidP="006F1530">
      <w:pPr>
        <w:ind w:firstLine="720"/>
        <w:jc w:val="both"/>
        <w:rPr>
          <w:sz w:val="28"/>
          <w:szCs w:val="28"/>
        </w:rPr>
      </w:pPr>
      <w:r w:rsidRPr="00F37374">
        <w:rPr>
          <w:sz w:val="28"/>
          <w:szCs w:val="28"/>
        </w:rPr>
        <w:t>1.</w:t>
      </w:r>
      <w:r>
        <w:rPr>
          <w:sz w:val="28"/>
          <w:szCs w:val="28"/>
        </w:rPr>
        <w:t xml:space="preserve"> Papildināt I nodaļu</w:t>
      </w:r>
      <w:r w:rsidRPr="00F37374">
        <w:rPr>
          <w:sz w:val="28"/>
          <w:szCs w:val="28"/>
        </w:rPr>
        <w:t xml:space="preserve"> ar 6.</w:t>
      </w:r>
      <w:r w:rsidRPr="00F37374">
        <w:rPr>
          <w:sz w:val="28"/>
          <w:szCs w:val="28"/>
          <w:vertAlign w:val="superscript"/>
        </w:rPr>
        <w:t xml:space="preserve">1 </w:t>
      </w:r>
      <w:r w:rsidRPr="00F37374">
        <w:rPr>
          <w:sz w:val="28"/>
          <w:szCs w:val="28"/>
        </w:rPr>
        <w:t>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6.</w:t>
      </w:r>
      <w:r w:rsidRPr="00F37374">
        <w:rPr>
          <w:sz w:val="28"/>
          <w:szCs w:val="28"/>
          <w:vertAlign w:val="superscript"/>
        </w:rPr>
        <w:t xml:space="preserve">1 </w:t>
      </w:r>
      <w:r w:rsidRPr="00F37374">
        <w:rPr>
          <w:sz w:val="28"/>
          <w:szCs w:val="28"/>
        </w:rPr>
        <w:t>Peldvietu ūden</w:t>
      </w:r>
      <w:r>
        <w:rPr>
          <w:sz w:val="28"/>
          <w:szCs w:val="28"/>
        </w:rPr>
        <w:t>s uzskatāms par</w:t>
      </w:r>
      <w:r w:rsidRPr="00F37374">
        <w:rPr>
          <w:sz w:val="28"/>
          <w:szCs w:val="28"/>
        </w:rPr>
        <w:t xml:space="preserve"> piesārņo</w:t>
      </w:r>
      <w:r>
        <w:rPr>
          <w:sz w:val="28"/>
          <w:szCs w:val="28"/>
        </w:rPr>
        <w:t xml:space="preserve">tu, ja, veicot </w:t>
      </w:r>
      <w:r w:rsidRPr="00F37374">
        <w:rPr>
          <w:sz w:val="28"/>
          <w:szCs w:val="28"/>
        </w:rPr>
        <w:t>novērojumus atbilstoši šo noteikumu 12.punktam</w:t>
      </w:r>
      <w:r>
        <w:rPr>
          <w:sz w:val="28"/>
          <w:szCs w:val="28"/>
        </w:rPr>
        <w:t>, tajā konstatē</w:t>
      </w:r>
      <w:r w:rsidRPr="00F37374">
        <w:rPr>
          <w:sz w:val="28"/>
          <w:szCs w:val="28"/>
        </w:rPr>
        <w:t xml:space="preserve"> šo noteikumu 1.pielikumā minēt</w:t>
      </w:r>
      <w:r>
        <w:rPr>
          <w:sz w:val="28"/>
          <w:szCs w:val="28"/>
        </w:rPr>
        <w:t>os</w:t>
      </w:r>
      <w:r w:rsidRPr="00F37374">
        <w:rPr>
          <w:sz w:val="28"/>
          <w:szCs w:val="28"/>
        </w:rPr>
        <w:t xml:space="preserve"> mikroorganism</w:t>
      </w:r>
      <w:r>
        <w:rPr>
          <w:sz w:val="28"/>
          <w:szCs w:val="28"/>
        </w:rPr>
        <w:t>us</w:t>
      </w:r>
      <w:r w:rsidRPr="00F37374">
        <w:rPr>
          <w:sz w:val="28"/>
          <w:szCs w:val="28"/>
        </w:rPr>
        <w:t xml:space="preserve"> vai cit</w:t>
      </w:r>
      <w:r>
        <w:rPr>
          <w:sz w:val="28"/>
          <w:szCs w:val="28"/>
        </w:rPr>
        <w:t>us</w:t>
      </w:r>
      <w:r w:rsidRPr="00F37374">
        <w:rPr>
          <w:sz w:val="28"/>
          <w:szCs w:val="28"/>
        </w:rPr>
        <w:t xml:space="preserve"> organism</w:t>
      </w:r>
      <w:r>
        <w:rPr>
          <w:sz w:val="28"/>
          <w:szCs w:val="28"/>
        </w:rPr>
        <w:t>us</w:t>
      </w:r>
      <w:r w:rsidRPr="00F37374">
        <w:rPr>
          <w:sz w:val="28"/>
          <w:szCs w:val="28"/>
        </w:rPr>
        <w:t>, vai atkri</w:t>
      </w:r>
      <w:r>
        <w:rPr>
          <w:sz w:val="28"/>
          <w:szCs w:val="28"/>
        </w:rPr>
        <w:softHyphen/>
      </w:r>
      <w:r w:rsidRPr="00F37374">
        <w:rPr>
          <w:sz w:val="28"/>
          <w:szCs w:val="28"/>
        </w:rPr>
        <w:t>tum</w:t>
      </w:r>
      <w:r>
        <w:rPr>
          <w:sz w:val="28"/>
          <w:szCs w:val="28"/>
        </w:rPr>
        <w:t>us</w:t>
      </w:r>
      <w:r w:rsidRPr="00F37374">
        <w:rPr>
          <w:sz w:val="28"/>
          <w:szCs w:val="28"/>
        </w:rPr>
        <w:t>, kas ietekmē ūdens kvalitāti un rada risku peldētāju veselībai.</w:t>
      </w:r>
      <w:r>
        <w:rPr>
          <w:sz w:val="28"/>
          <w:szCs w:val="28"/>
        </w:rPr>
        <w:t>"</w:t>
      </w:r>
      <w:r w:rsidRPr="00F37374">
        <w:rPr>
          <w:sz w:val="28"/>
          <w:szCs w:val="28"/>
        </w:rPr>
        <w:t xml:space="preserve"> </w:t>
      </w:r>
    </w:p>
    <w:p w:rsidR="00901F3A" w:rsidRPr="00F37374" w:rsidRDefault="00901F3A" w:rsidP="0033270D">
      <w:pPr>
        <w:ind w:firstLine="709"/>
        <w:jc w:val="both"/>
        <w:rPr>
          <w:sz w:val="28"/>
          <w:szCs w:val="28"/>
        </w:rPr>
      </w:pPr>
    </w:p>
    <w:p w:rsidR="00901F3A" w:rsidRDefault="00901F3A" w:rsidP="0033270D">
      <w:pPr>
        <w:ind w:firstLine="709"/>
        <w:jc w:val="both"/>
        <w:rPr>
          <w:sz w:val="28"/>
          <w:szCs w:val="28"/>
        </w:rPr>
      </w:pPr>
      <w:r w:rsidRPr="00F37374">
        <w:rPr>
          <w:sz w:val="28"/>
          <w:szCs w:val="28"/>
        </w:rPr>
        <w:t>2. Pap</w:t>
      </w:r>
      <w:r>
        <w:rPr>
          <w:sz w:val="28"/>
          <w:szCs w:val="28"/>
        </w:rPr>
        <w:t>ildināt II </w:t>
      </w:r>
      <w:r w:rsidRPr="00F37374">
        <w:rPr>
          <w:sz w:val="28"/>
          <w:szCs w:val="28"/>
        </w:rPr>
        <w:t>nodaļu ar 6.</w:t>
      </w:r>
      <w:r w:rsidRPr="00F37374">
        <w:rPr>
          <w:sz w:val="28"/>
          <w:szCs w:val="28"/>
          <w:vertAlign w:val="superscript"/>
        </w:rPr>
        <w:t>2</w:t>
      </w:r>
      <w:r w:rsidRPr="00F37374">
        <w:rPr>
          <w:sz w:val="28"/>
          <w:szCs w:val="28"/>
        </w:rPr>
        <w:t xml:space="preserve"> 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6.</w:t>
      </w:r>
      <w:r w:rsidRPr="00F37374">
        <w:rPr>
          <w:sz w:val="28"/>
          <w:szCs w:val="28"/>
          <w:vertAlign w:val="superscript"/>
        </w:rPr>
        <w:t>2</w:t>
      </w:r>
      <w:r w:rsidRPr="00F37374">
        <w:rPr>
          <w:sz w:val="28"/>
          <w:szCs w:val="28"/>
        </w:rPr>
        <w:t xml:space="preserve"> Pamatojoties uz pašvaldību sniegto informāciju par peldvietu apmeklējumu tendencēm, kā arī </w:t>
      </w:r>
      <w:r>
        <w:rPr>
          <w:sz w:val="28"/>
          <w:szCs w:val="28"/>
        </w:rPr>
        <w:t>tajās</w:t>
      </w:r>
      <w:r w:rsidRPr="00F37374">
        <w:rPr>
          <w:sz w:val="28"/>
          <w:szCs w:val="28"/>
        </w:rPr>
        <w:t xml:space="preserve"> veiktajiem labiekārtošanas pasākumiem</w:t>
      </w:r>
      <w:r>
        <w:rPr>
          <w:sz w:val="28"/>
          <w:szCs w:val="28"/>
        </w:rPr>
        <w:t xml:space="preserve"> peldēšanās veicināšanai</w:t>
      </w:r>
      <w:r w:rsidRPr="00F37374">
        <w:rPr>
          <w:sz w:val="28"/>
          <w:szCs w:val="28"/>
        </w:rPr>
        <w:t>, Veselības inspekcija katru gadu līdz 1.decembrim identificē visus peldvietu ūdeņus, ņemot vērā, ka tajos peldēsies liels skaits cilvēku un ka Veselības inspek</w:t>
      </w:r>
      <w:r>
        <w:rPr>
          <w:sz w:val="28"/>
          <w:szCs w:val="28"/>
        </w:rPr>
        <w:softHyphen/>
      </w:r>
      <w:r w:rsidRPr="00F37374">
        <w:rPr>
          <w:sz w:val="28"/>
          <w:szCs w:val="28"/>
        </w:rPr>
        <w:t>cija nav piemērojusi pastāvīgu peldēšanās aizliegumu vai nav sniegusi pastāvīgu ieteikumu nepeldēties vismaz vienu peldsezonu, un sniedz priekš</w:t>
      </w:r>
      <w:r>
        <w:rPr>
          <w:sz w:val="28"/>
          <w:szCs w:val="28"/>
        </w:rPr>
        <w:softHyphen/>
      </w:r>
      <w:r w:rsidRPr="00F37374">
        <w:rPr>
          <w:sz w:val="28"/>
          <w:szCs w:val="28"/>
        </w:rPr>
        <w:t>likumus Veselības ministrijai par nepieciešamajiem grozījumiem</w:t>
      </w:r>
      <w:r>
        <w:rPr>
          <w:sz w:val="28"/>
          <w:szCs w:val="28"/>
        </w:rPr>
        <w:t xml:space="preserve"> normatīvajos aktos par</w:t>
      </w:r>
      <w:r w:rsidRPr="00F37374">
        <w:rPr>
          <w:sz w:val="28"/>
          <w:szCs w:val="28"/>
        </w:rPr>
        <w:t xml:space="preserve"> </w:t>
      </w:r>
      <w:r>
        <w:rPr>
          <w:sz w:val="28"/>
          <w:szCs w:val="28"/>
        </w:rPr>
        <w:t>p</w:t>
      </w:r>
      <w:r w:rsidRPr="00F37374">
        <w:rPr>
          <w:sz w:val="28"/>
          <w:szCs w:val="28"/>
        </w:rPr>
        <w:t>eldvietu higi</w:t>
      </w:r>
      <w:r>
        <w:rPr>
          <w:sz w:val="28"/>
          <w:szCs w:val="28"/>
        </w:rPr>
        <w:t>ēnas prasībām</w:t>
      </w:r>
      <w:r w:rsidRPr="00F37374">
        <w:rPr>
          <w:sz w:val="28"/>
          <w:szCs w:val="28"/>
        </w:rPr>
        <w:t>.</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 xml:space="preserve">3. </w:t>
      </w:r>
      <w:r>
        <w:rPr>
          <w:sz w:val="28"/>
          <w:szCs w:val="28"/>
        </w:rPr>
        <w:t xml:space="preserve">Izteikt </w:t>
      </w:r>
      <w:r w:rsidRPr="00F37374">
        <w:rPr>
          <w:sz w:val="28"/>
          <w:szCs w:val="28"/>
        </w:rPr>
        <w:t>9.punkta otro teikumu šādā redakcijā:</w:t>
      </w:r>
    </w:p>
    <w:p w:rsidR="00901F3A" w:rsidRPr="00F37374" w:rsidRDefault="00901F3A" w:rsidP="0033270D">
      <w:pPr>
        <w:ind w:firstLine="709"/>
        <w:jc w:val="both"/>
        <w:rPr>
          <w:sz w:val="28"/>
          <w:szCs w:val="28"/>
        </w:rPr>
      </w:pPr>
      <w:r>
        <w:rPr>
          <w:sz w:val="28"/>
          <w:szCs w:val="28"/>
        </w:rPr>
        <w:t>"</w:t>
      </w:r>
      <w:r w:rsidRPr="00F37374">
        <w:rPr>
          <w:sz w:val="28"/>
          <w:szCs w:val="28"/>
        </w:rPr>
        <w:t xml:space="preserve">Monitoringa </w:t>
      </w:r>
      <w:r>
        <w:rPr>
          <w:sz w:val="28"/>
          <w:szCs w:val="28"/>
        </w:rPr>
        <w:t xml:space="preserve">kalendāra </w:t>
      </w:r>
      <w:r w:rsidRPr="00F37374">
        <w:rPr>
          <w:sz w:val="28"/>
          <w:szCs w:val="28"/>
        </w:rPr>
        <w:t>plānā iekļauto peldvietu kontroli</w:t>
      </w:r>
      <w:r>
        <w:rPr>
          <w:sz w:val="28"/>
          <w:szCs w:val="28"/>
        </w:rPr>
        <w:t xml:space="preserve"> </w:t>
      </w:r>
      <w:r w:rsidRPr="00F37374">
        <w:rPr>
          <w:sz w:val="28"/>
          <w:szCs w:val="28"/>
        </w:rPr>
        <w:t>atsāk iespējami īsā laikā pēc ārkārtas situācijas beig</w:t>
      </w:r>
      <w:r>
        <w:rPr>
          <w:sz w:val="28"/>
          <w:szCs w:val="28"/>
        </w:rPr>
        <w:t>ām, lai aizvietotu trūkstošos paraugus, kuri nav ņemti ārkārtas situācijas dēļ</w:t>
      </w:r>
      <w:r w:rsidRPr="00F37374">
        <w:rPr>
          <w:bCs/>
          <w:sz w:val="28"/>
          <w:szCs w:val="28"/>
        </w:rPr>
        <w:t>.</w:t>
      </w:r>
      <w:r>
        <w:rPr>
          <w:bCs/>
          <w:sz w:val="28"/>
          <w:szCs w:val="28"/>
        </w:rPr>
        <w:t>"</w:t>
      </w:r>
    </w:p>
    <w:p w:rsidR="00901F3A" w:rsidRPr="00F37374" w:rsidRDefault="00901F3A" w:rsidP="0033270D">
      <w:pPr>
        <w:ind w:firstLine="709"/>
        <w:jc w:val="both"/>
        <w:rPr>
          <w:bCs/>
          <w:sz w:val="28"/>
          <w:szCs w:val="28"/>
        </w:rPr>
      </w:pPr>
    </w:p>
    <w:p w:rsidR="00901F3A" w:rsidRPr="00F37374" w:rsidRDefault="00901F3A" w:rsidP="0033270D">
      <w:pPr>
        <w:ind w:firstLine="709"/>
        <w:jc w:val="both"/>
        <w:rPr>
          <w:sz w:val="28"/>
          <w:szCs w:val="28"/>
        </w:rPr>
      </w:pPr>
      <w:r w:rsidRPr="00F37374">
        <w:rPr>
          <w:sz w:val="28"/>
          <w:szCs w:val="28"/>
        </w:rPr>
        <w:t xml:space="preserve">4. </w:t>
      </w:r>
      <w:r>
        <w:rPr>
          <w:sz w:val="28"/>
          <w:szCs w:val="28"/>
        </w:rPr>
        <w:t xml:space="preserve">Izteikt </w:t>
      </w:r>
      <w:r w:rsidRPr="00F37374">
        <w:rPr>
          <w:sz w:val="28"/>
          <w:szCs w:val="28"/>
        </w:rPr>
        <w:t>10.3.apakšpunktu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 xml:space="preserve">10.3. ja konstatēts īstermiņa piesārņojums, papildus ņem vēl vienu ūdens paraugu, lai apstiprinātu, ka </w:t>
      </w:r>
      <w:r>
        <w:rPr>
          <w:sz w:val="28"/>
          <w:szCs w:val="28"/>
        </w:rPr>
        <w:t>ūdens vairs nav piesārņots</w:t>
      </w:r>
      <w:r w:rsidRPr="00F37374">
        <w:rPr>
          <w:sz w:val="28"/>
          <w:szCs w:val="28"/>
        </w:rPr>
        <w:t>. Par īstermiņa piesār</w:t>
      </w:r>
      <w:r>
        <w:rPr>
          <w:sz w:val="28"/>
          <w:szCs w:val="28"/>
        </w:rPr>
        <w:softHyphen/>
      </w:r>
      <w:r w:rsidRPr="00F37374">
        <w:rPr>
          <w:sz w:val="28"/>
          <w:szCs w:val="28"/>
        </w:rPr>
        <w:t>ņojumu uzskata šo noteikumu 1.pielikumā minēto mikrobioloģisko piesār</w:t>
      </w:r>
      <w:r>
        <w:rPr>
          <w:sz w:val="28"/>
          <w:szCs w:val="28"/>
        </w:rPr>
        <w:softHyphen/>
      </w:r>
      <w:r w:rsidRPr="00F37374">
        <w:rPr>
          <w:sz w:val="28"/>
          <w:szCs w:val="28"/>
        </w:rPr>
        <w:t xml:space="preserve">ņojumu, ja tam ir skaidri nosakāmi iemesli un tas neietekmē peldvietas ūdens kvalitāti ilgāk par aptuveni 72 stundām, </w:t>
      </w:r>
      <w:r w:rsidRPr="00F37374">
        <w:rPr>
          <w:bCs/>
          <w:sz w:val="28"/>
          <w:szCs w:val="28"/>
        </w:rPr>
        <w:t>un par ko Veselības inspekcija ir izstrā</w:t>
      </w:r>
      <w:r>
        <w:rPr>
          <w:bCs/>
          <w:sz w:val="28"/>
          <w:szCs w:val="28"/>
        </w:rPr>
        <w:softHyphen/>
      </w:r>
      <w:r w:rsidRPr="00F37374">
        <w:rPr>
          <w:bCs/>
          <w:sz w:val="28"/>
          <w:szCs w:val="28"/>
        </w:rPr>
        <w:t xml:space="preserve">dājusi procedūras, lai novērstu piesārņojumu </w:t>
      </w:r>
      <w:r>
        <w:rPr>
          <w:bCs/>
          <w:sz w:val="28"/>
          <w:szCs w:val="28"/>
        </w:rPr>
        <w:t xml:space="preserve">atbilstoši </w:t>
      </w:r>
      <w:r w:rsidRPr="00F37374">
        <w:rPr>
          <w:bCs/>
          <w:sz w:val="28"/>
          <w:szCs w:val="28"/>
        </w:rPr>
        <w:t>šo noteikumu 4.pieli</w:t>
      </w:r>
      <w:r>
        <w:rPr>
          <w:bCs/>
          <w:sz w:val="28"/>
          <w:szCs w:val="28"/>
        </w:rPr>
        <w:softHyphen/>
      </w:r>
      <w:r w:rsidRPr="00F37374">
        <w:rPr>
          <w:bCs/>
          <w:sz w:val="28"/>
          <w:szCs w:val="28"/>
        </w:rPr>
        <w:t>kum</w:t>
      </w:r>
      <w:r>
        <w:rPr>
          <w:bCs/>
          <w:sz w:val="28"/>
          <w:szCs w:val="28"/>
        </w:rPr>
        <w:t>am</w:t>
      </w:r>
      <w:r w:rsidRPr="00F37374">
        <w:rPr>
          <w:bCs/>
          <w:sz w:val="28"/>
          <w:szCs w:val="28"/>
        </w:rPr>
        <w:t>.</w:t>
      </w:r>
      <w:r w:rsidRPr="00F37374">
        <w:rPr>
          <w:sz w:val="28"/>
          <w:szCs w:val="28"/>
        </w:rPr>
        <w:t xml:space="preserve"> Īstermiņa piesārņojuma laikā un pēc tā novēršanas papildus ņemto ūdens paraugu neiekļauj peldvietu ūdens kvalitātes informācijas kopumā. </w:t>
      </w:r>
      <w:r>
        <w:rPr>
          <w:sz w:val="28"/>
          <w:szCs w:val="28"/>
        </w:rPr>
        <w:t xml:space="preserve">Ja nepieciešams, </w:t>
      </w:r>
      <w:r w:rsidRPr="00F37374">
        <w:rPr>
          <w:sz w:val="28"/>
          <w:szCs w:val="28"/>
        </w:rPr>
        <w:t>peldvietu ūdens kvalitātes info</w:t>
      </w:r>
      <w:r>
        <w:rPr>
          <w:sz w:val="28"/>
          <w:szCs w:val="28"/>
        </w:rPr>
        <w:t xml:space="preserve">rmācijas kopuma papildināšanai </w:t>
      </w:r>
      <w:r w:rsidRPr="00F37374">
        <w:rPr>
          <w:sz w:val="28"/>
          <w:szCs w:val="28"/>
        </w:rPr>
        <w:t>ūdens paraugu ņem septiņ</w:t>
      </w:r>
      <w:r>
        <w:rPr>
          <w:sz w:val="28"/>
          <w:szCs w:val="28"/>
        </w:rPr>
        <w:t>u</w:t>
      </w:r>
      <w:r w:rsidRPr="00F37374">
        <w:rPr>
          <w:sz w:val="28"/>
          <w:szCs w:val="28"/>
        </w:rPr>
        <w:t xml:space="preserve"> dien</w:t>
      </w:r>
      <w:r>
        <w:rPr>
          <w:sz w:val="28"/>
          <w:szCs w:val="28"/>
        </w:rPr>
        <w:t>u laikā pēc tam, kad īstermiņa piesārņojums vairs nav konstatēts</w:t>
      </w:r>
      <w:r w:rsidRPr="00F37374">
        <w:rPr>
          <w:sz w:val="28"/>
          <w:szCs w:val="28"/>
        </w:rPr>
        <w:t>.</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 xml:space="preserve">5. </w:t>
      </w:r>
      <w:r>
        <w:rPr>
          <w:sz w:val="28"/>
          <w:szCs w:val="28"/>
        </w:rPr>
        <w:t xml:space="preserve">Izteikt </w:t>
      </w:r>
      <w:r w:rsidRPr="00F37374">
        <w:rPr>
          <w:sz w:val="28"/>
          <w:szCs w:val="28"/>
        </w:rPr>
        <w:t>20.1.apakšpunktu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20.1. Veselības inspekcija, ņemot vērā peldvietu ūdens kvalitātes novēr</w:t>
      </w:r>
      <w:r>
        <w:rPr>
          <w:sz w:val="28"/>
          <w:szCs w:val="28"/>
        </w:rPr>
        <w:softHyphen/>
      </w:r>
      <w:r w:rsidRPr="00F37374">
        <w:rPr>
          <w:sz w:val="28"/>
          <w:szCs w:val="28"/>
        </w:rPr>
        <w:t>tējuma rezultātus, nosaka peldēšanās aizliegumu vai iesaka cilvēk</w:t>
      </w:r>
      <w:r>
        <w:rPr>
          <w:sz w:val="28"/>
          <w:szCs w:val="28"/>
        </w:rPr>
        <w:t>iem</w:t>
      </w:r>
      <w:r w:rsidRPr="00F37374">
        <w:rPr>
          <w:sz w:val="28"/>
          <w:szCs w:val="28"/>
        </w:rPr>
        <w:t xml:space="preserve"> attiecīgajā peldvietā nepeldēties, lai nenodarītu kaitējumu veselībai,</w:t>
      </w:r>
      <w:r w:rsidRPr="00F37374">
        <w:rPr>
          <w:bCs/>
          <w:sz w:val="28"/>
          <w:szCs w:val="28"/>
        </w:rPr>
        <w:t xml:space="preserve"> kā arī veic citus piemērotus pārvaldības pasākumus</w:t>
      </w:r>
      <w:r w:rsidRPr="00F37374">
        <w:rPr>
          <w:sz w:val="28"/>
          <w:szCs w:val="28"/>
        </w:rPr>
        <w:t>;</w:t>
      </w:r>
      <w:r>
        <w:rPr>
          <w:sz w:val="28"/>
          <w:szCs w:val="28"/>
        </w:rPr>
        <w:t>".</w:t>
      </w:r>
    </w:p>
    <w:p w:rsidR="00901F3A" w:rsidRPr="00F37374" w:rsidRDefault="00901F3A" w:rsidP="0033270D">
      <w:pPr>
        <w:ind w:firstLine="709"/>
        <w:jc w:val="both"/>
        <w:rPr>
          <w:sz w:val="28"/>
          <w:szCs w:val="28"/>
          <w:highlight w:val="yellow"/>
        </w:rPr>
      </w:pPr>
    </w:p>
    <w:p w:rsidR="00901F3A" w:rsidRPr="00F37374" w:rsidRDefault="00901F3A" w:rsidP="0033270D">
      <w:pPr>
        <w:ind w:firstLine="709"/>
        <w:jc w:val="both"/>
        <w:rPr>
          <w:sz w:val="28"/>
          <w:szCs w:val="28"/>
        </w:rPr>
      </w:pPr>
      <w:r w:rsidRPr="00F37374">
        <w:rPr>
          <w:sz w:val="28"/>
          <w:szCs w:val="28"/>
        </w:rPr>
        <w:t xml:space="preserve">6. </w:t>
      </w:r>
      <w:r>
        <w:rPr>
          <w:sz w:val="28"/>
          <w:szCs w:val="28"/>
        </w:rPr>
        <w:t xml:space="preserve">Izteikt </w:t>
      </w:r>
      <w:r w:rsidRPr="00F37374">
        <w:rPr>
          <w:sz w:val="28"/>
          <w:szCs w:val="28"/>
        </w:rPr>
        <w:t>23., 24. un 25.punktu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23. Situācijās, kas nelabvēlīgi ietekmē peldvietu ūdens kvalitāti un ap</w:t>
      </w:r>
      <w:r w:rsidRPr="00F37374">
        <w:rPr>
          <w:sz w:val="28"/>
          <w:szCs w:val="28"/>
        </w:rPr>
        <w:softHyphen/>
        <w:t xml:space="preserve">draud peldētāju veselību, vai ja ir pamatotas aizdomas, ka iespējama nelabvēlīga ietekme (neparedzēta situācija), Veselības inspekcija, ņemot vērā peldvietu ūdens kvalitātes novērtējuma rezultātus, nosaka pagaidu peldēšanās aizliegumu vai iesaka kādu laiku nepeldēties, </w:t>
      </w:r>
      <w:r w:rsidRPr="00F37374">
        <w:rPr>
          <w:bCs/>
          <w:sz w:val="28"/>
          <w:szCs w:val="28"/>
        </w:rPr>
        <w:t xml:space="preserve">par to nekavējoties informējot sabiedrību, kā arī veic citus </w:t>
      </w:r>
      <w:r>
        <w:rPr>
          <w:bCs/>
          <w:sz w:val="28"/>
          <w:szCs w:val="28"/>
        </w:rPr>
        <w:t>piemērotus</w:t>
      </w:r>
      <w:r w:rsidRPr="00F37374">
        <w:rPr>
          <w:bCs/>
          <w:sz w:val="28"/>
          <w:szCs w:val="28"/>
        </w:rPr>
        <w:t xml:space="preserve"> </w:t>
      </w:r>
      <w:r>
        <w:rPr>
          <w:bCs/>
          <w:sz w:val="28"/>
          <w:szCs w:val="28"/>
        </w:rPr>
        <w:t xml:space="preserve">un savlaicīgus </w:t>
      </w:r>
      <w:r w:rsidRPr="00F37374">
        <w:rPr>
          <w:bCs/>
          <w:sz w:val="28"/>
          <w:szCs w:val="28"/>
        </w:rPr>
        <w:t>pārvaldības pasākumus.</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24. Ja Veselības inspekcija konstatē zilaļģu izplatīšanos (zilaļģu vairošanās</w:t>
      </w:r>
      <w:r>
        <w:rPr>
          <w:sz w:val="28"/>
          <w:szCs w:val="28"/>
        </w:rPr>
        <w:t xml:space="preserve"> – </w:t>
      </w:r>
      <w:r w:rsidRPr="00F37374">
        <w:rPr>
          <w:sz w:val="28"/>
          <w:szCs w:val="28"/>
        </w:rPr>
        <w:t xml:space="preserve">aļģu </w:t>
      </w:r>
      <w:r>
        <w:rPr>
          <w:sz w:val="28"/>
          <w:szCs w:val="28"/>
        </w:rPr>
        <w:t>"</w:t>
      </w:r>
      <w:r w:rsidRPr="00F37374">
        <w:rPr>
          <w:sz w:val="28"/>
          <w:szCs w:val="28"/>
        </w:rPr>
        <w:t>ziedēšana</w:t>
      </w:r>
      <w:r>
        <w:rPr>
          <w:sz w:val="28"/>
          <w:szCs w:val="28"/>
        </w:rPr>
        <w:t>"</w:t>
      </w:r>
      <w:r w:rsidRPr="00F37374">
        <w:rPr>
          <w:sz w:val="28"/>
          <w:szCs w:val="28"/>
        </w:rPr>
        <w:t xml:space="preserve"> putu vai zilaļģu </w:t>
      </w:r>
      <w:r>
        <w:rPr>
          <w:sz w:val="28"/>
          <w:szCs w:val="28"/>
        </w:rPr>
        <w:t>"</w:t>
      </w:r>
      <w:r w:rsidRPr="00F37374">
        <w:rPr>
          <w:sz w:val="28"/>
          <w:szCs w:val="28"/>
        </w:rPr>
        <w:t>paklāja</w:t>
      </w:r>
      <w:r>
        <w:rPr>
          <w:sz w:val="28"/>
          <w:szCs w:val="28"/>
        </w:rPr>
        <w:t>"</w:t>
      </w:r>
      <w:r w:rsidRPr="00F37374">
        <w:rPr>
          <w:sz w:val="28"/>
          <w:szCs w:val="28"/>
        </w:rPr>
        <w:t xml:space="preserve"> veidā) un ir pamats uzskatīt, ka t</w:t>
      </w:r>
      <w:r>
        <w:rPr>
          <w:sz w:val="28"/>
          <w:szCs w:val="28"/>
        </w:rPr>
        <w:t>ā</w:t>
      </w:r>
      <w:r w:rsidRPr="00F37374">
        <w:rPr>
          <w:sz w:val="28"/>
          <w:szCs w:val="28"/>
        </w:rPr>
        <w:t>s var radīt kaitējumu cilvēku veselībai, Veselības inspekcija attie</w:t>
      </w:r>
      <w:r>
        <w:rPr>
          <w:sz w:val="28"/>
          <w:szCs w:val="28"/>
        </w:rPr>
        <w:softHyphen/>
      </w:r>
      <w:r w:rsidRPr="00F37374">
        <w:rPr>
          <w:sz w:val="28"/>
          <w:szCs w:val="28"/>
        </w:rPr>
        <w:t xml:space="preserve">cīgajā peldvietā nekavējoties nosaka peldēšanās aizliegumu, </w:t>
      </w:r>
      <w:r w:rsidRPr="00F37374">
        <w:rPr>
          <w:bCs/>
          <w:sz w:val="28"/>
          <w:szCs w:val="28"/>
        </w:rPr>
        <w:t>par to nekavējoties informējot sabiedrību</w:t>
      </w:r>
      <w:r w:rsidRPr="00F37374">
        <w:rPr>
          <w:sz w:val="28"/>
          <w:szCs w:val="28"/>
        </w:rPr>
        <w:t>, kā arī veic citus piemērotus pārvaldības pasākumus.</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25. Ja peldvietas ūdens apraksts liecina par iespējamu makroaļģu vai jūras fitoplanktona pārmērīgu izplatīšanos, Veselības inspekcija novērtē, kā t</w:t>
      </w:r>
      <w:r>
        <w:rPr>
          <w:sz w:val="28"/>
          <w:szCs w:val="28"/>
        </w:rPr>
        <w:t>ie</w:t>
      </w:r>
      <w:r w:rsidRPr="00F37374">
        <w:rPr>
          <w:sz w:val="28"/>
          <w:szCs w:val="28"/>
        </w:rPr>
        <w:t xml:space="preserve"> ietekmēs peldētāju veselību, un, ja nepieciešams, ņemot vērā peldvietu ūdens kvalitātes novērtējuma rezultātus, nosaka peldēšanās aizliegumu vai iesaka attiecīgajā peldvietā nepeldēties, </w:t>
      </w:r>
      <w:r w:rsidRPr="00F37374">
        <w:rPr>
          <w:bCs/>
          <w:sz w:val="28"/>
          <w:szCs w:val="28"/>
        </w:rPr>
        <w:t>par to nekavējoties informējot sabiedrību</w:t>
      </w:r>
      <w:r w:rsidRPr="00F37374">
        <w:rPr>
          <w:sz w:val="28"/>
          <w:szCs w:val="28"/>
        </w:rPr>
        <w:t>, kā arī veic citus piemērotus pārvaldības pasākumus.</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 xml:space="preserve">7. </w:t>
      </w:r>
      <w:r>
        <w:rPr>
          <w:sz w:val="28"/>
          <w:szCs w:val="28"/>
        </w:rPr>
        <w:t xml:space="preserve">Izteikt </w:t>
      </w:r>
      <w:r w:rsidRPr="00F37374">
        <w:rPr>
          <w:sz w:val="28"/>
          <w:szCs w:val="28"/>
        </w:rPr>
        <w:t>26.4.apakšpunktu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26.4. Veselības inspekcija veic ārpuskārtas peldvietas ūdens vizuālus novērojumus,</w:t>
      </w:r>
      <w:r w:rsidRPr="00F37374">
        <w:rPr>
          <w:bCs/>
          <w:sz w:val="28"/>
          <w:szCs w:val="28"/>
        </w:rPr>
        <w:t xml:space="preserve"> kā arī </w:t>
      </w:r>
      <w:r w:rsidRPr="00F37374">
        <w:rPr>
          <w:sz w:val="28"/>
          <w:szCs w:val="28"/>
        </w:rPr>
        <w:t>citus piemērotus pārvaldības pasākumus.</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 xml:space="preserve">8. Aizstāt </w:t>
      </w:r>
      <w:r w:rsidRPr="00F37374">
        <w:rPr>
          <w:bCs/>
          <w:sz w:val="28"/>
          <w:szCs w:val="28"/>
        </w:rPr>
        <w:t xml:space="preserve">28.punktā vārdus </w:t>
      </w:r>
      <w:r>
        <w:rPr>
          <w:bCs/>
          <w:sz w:val="28"/>
          <w:szCs w:val="28"/>
        </w:rPr>
        <w:t>"</w:t>
      </w:r>
      <w:r w:rsidRPr="00F37374">
        <w:rPr>
          <w:bCs/>
          <w:sz w:val="28"/>
          <w:szCs w:val="28"/>
        </w:rPr>
        <w:t>Vides ministrija</w:t>
      </w:r>
      <w:r>
        <w:rPr>
          <w:bCs/>
          <w:sz w:val="28"/>
          <w:szCs w:val="28"/>
        </w:rPr>
        <w:t xml:space="preserve">" ar vārdiem </w:t>
      </w:r>
      <w:r>
        <w:rPr>
          <w:sz w:val="28"/>
          <w:szCs w:val="28"/>
        </w:rPr>
        <w:t>"</w:t>
      </w:r>
      <w:r w:rsidRPr="00F37374">
        <w:rPr>
          <w:sz w:val="28"/>
          <w:szCs w:val="28"/>
        </w:rPr>
        <w:t>Vides aiz</w:t>
      </w:r>
      <w:r>
        <w:rPr>
          <w:sz w:val="28"/>
          <w:szCs w:val="28"/>
        </w:rPr>
        <w:softHyphen/>
      </w:r>
      <w:r w:rsidRPr="00F37374">
        <w:rPr>
          <w:sz w:val="28"/>
          <w:szCs w:val="28"/>
        </w:rPr>
        <w:t>sardzības un reģionālās attīstības ministrija</w:t>
      </w:r>
      <w:r>
        <w:rPr>
          <w:sz w:val="28"/>
          <w:szCs w:val="28"/>
        </w:rPr>
        <w:t>"</w:t>
      </w:r>
      <w:r w:rsidRPr="00F37374">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bCs/>
          <w:sz w:val="28"/>
          <w:szCs w:val="28"/>
        </w:rPr>
      </w:pPr>
      <w:r w:rsidRPr="00F37374">
        <w:rPr>
          <w:sz w:val="28"/>
          <w:szCs w:val="28"/>
        </w:rPr>
        <w:t xml:space="preserve">9. </w:t>
      </w:r>
      <w:r w:rsidRPr="00F37374">
        <w:rPr>
          <w:bCs/>
          <w:sz w:val="28"/>
          <w:szCs w:val="28"/>
        </w:rPr>
        <w:t xml:space="preserve">Papildināt </w:t>
      </w:r>
      <w:r>
        <w:rPr>
          <w:bCs/>
          <w:sz w:val="28"/>
          <w:szCs w:val="28"/>
        </w:rPr>
        <w:t>IV nodaļu</w:t>
      </w:r>
      <w:r w:rsidRPr="00F37374">
        <w:rPr>
          <w:bCs/>
          <w:sz w:val="28"/>
          <w:szCs w:val="28"/>
        </w:rPr>
        <w:t xml:space="preserve"> ar 28.</w:t>
      </w:r>
      <w:r w:rsidRPr="00F37374">
        <w:rPr>
          <w:bCs/>
          <w:sz w:val="28"/>
          <w:szCs w:val="28"/>
          <w:vertAlign w:val="superscript"/>
        </w:rPr>
        <w:t xml:space="preserve">1 </w:t>
      </w:r>
      <w:r w:rsidRPr="00F37374">
        <w:rPr>
          <w:bCs/>
          <w:sz w:val="28"/>
          <w:szCs w:val="28"/>
        </w:rPr>
        <w:t>punktu šādā redakcijā:</w:t>
      </w:r>
    </w:p>
    <w:p w:rsidR="00901F3A" w:rsidRPr="00F37374" w:rsidRDefault="00901F3A" w:rsidP="0033270D">
      <w:pPr>
        <w:ind w:firstLine="709"/>
        <w:jc w:val="both"/>
        <w:rPr>
          <w:bCs/>
          <w:sz w:val="28"/>
          <w:szCs w:val="28"/>
        </w:rPr>
      </w:pPr>
    </w:p>
    <w:p w:rsidR="00901F3A" w:rsidRPr="00F37374" w:rsidRDefault="00901F3A" w:rsidP="0033270D">
      <w:pPr>
        <w:ind w:firstLine="709"/>
        <w:jc w:val="both"/>
        <w:rPr>
          <w:sz w:val="28"/>
          <w:szCs w:val="28"/>
        </w:rPr>
      </w:pPr>
      <w:r>
        <w:rPr>
          <w:bCs/>
          <w:sz w:val="28"/>
          <w:szCs w:val="28"/>
        </w:rPr>
        <w:t>"</w:t>
      </w:r>
      <w:r w:rsidRPr="00F37374">
        <w:rPr>
          <w:bCs/>
          <w:sz w:val="28"/>
          <w:szCs w:val="28"/>
        </w:rPr>
        <w:t>28.</w:t>
      </w:r>
      <w:r w:rsidRPr="00F37374">
        <w:rPr>
          <w:bCs/>
          <w:sz w:val="28"/>
          <w:szCs w:val="28"/>
          <w:vertAlign w:val="superscript"/>
        </w:rPr>
        <w:t xml:space="preserve">1 </w:t>
      </w:r>
      <w:r w:rsidRPr="00F37374">
        <w:rPr>
          <w:sz w:val="28"/>
          <w:szCs w:val="28"/>
        </w:rPr>
        <w:t>Peldvietas ūdens pārvaldības pasākumi ietver šādus pasākumus:</w:t>
      </w:r>
    </w:p>
    <w:p w:rsidR="00901F3A" w:rsidRPr="00F37374" w:rsidRDefault="00901F3A" w:rsidP="0033270D">
      <w:pPr>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 xml:space="preserve">1. </w:t>
      </w:r>
      <w:r w:rsidRPr="00F37374">
        <w:rPr>
          <w:sz w:val="28"/>
          <w:szCs w:val="28"/>
        </w:rPr>
        <w:t>monitoringa kalendāra izstrādāšana;</w:t>
      </w:r>
    </w:p>
    <w:p w:rsidR="00901F3A" w:rsidRPr="00F37374" w:rsidRDefault="00901F3A" w:rsidP="0033270D">
      <w:pPr>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 xml:space="preserve">2. </w:t>
      </w:r>
      <w:r w:rsidRPr="00F37374">
        <w:rPr>
          <w:sz w:val="28"/>
          <w:szCs w:val="28"/>
        </w:rPr>
        <w:t>peldvietas ūdens monitorings;</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 xml:space="preserve">3. </w:t>
      </w:r>
      <w:r w:rsidRPr="00F37374">
        <w:rPr>
          <w:sz w:val="28"/>
          <w:szCs w:val="28"/>
        </w:rPr>
        <w:t>peldvietas ūdens kvalitātes novērtēšana un klasificēšana;</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4.</w:t>
      </w:r>
      <w:r w:rsidRPr="00F37374">
        <w:rPr>
          <w:sz w:val="28"/>
          <w:szCs w:val="28"/>
        </w:rPr>
        <w:t xml:space="preserve"> peldvietas ūdens apraksta izstrādāšana un uzturēšana;</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5.</w:t>
      </w:r>
      <w:r w:rsidRPr="00F37374">
        <w:rPr>
          <w:sz w:val="28"/>
          <w:szCs w:val="28"/>
        </w:rPr>
        <w:t xml:space="preserve"> piesārņojuma identificēšana un </w:t>
      </w:r>
      <w:r>
        <w:rPr>
          <w:sz w:val="28"/>
          <w:szCs w:val="28"/>
        </w:rPr>
        <w:t xml:space="preserve">tā ietekmes </w:t>
      </w:r>
      <w:r w:rsidRPr="00F37374">
        <w:rPr>
          <w:sz w:val="28"/>
          <w:szCs w:val="28"/>
        </w:rPr>
        <w:t>novērtēšana</w:t>
      </w:r>
      <w:r>
        <w:rPr>
          <w:sz w:val="28"/>
          <w:szCs w:val="28"/>
        </w:rPr>
        <w:t xml:space="preserve">, lai neradītu kaitējumu </w:t>
      </w:r>
      <w:r w:rsidRPr="00F37374">
        <w:rPr>
          <w:sz w:val="28"/>
          <w:szCs w:val="28"/>
        </w:rPr>
        <w:t>peldētāju veselīb</w:t>
      </w:r>
      <w:r>
        <w:rPr>
          <w:sz w:val="28"/>
          <w:szCs w:val="28"/>
        </w:rPr>
        <w:t>ai</w:t>
      </w:r>
      <w:r w:rsidRPr="00F37374">
        <w:rPr>
          <w:sz w:val="28"/>
          <w:szCs w:val="28"/>
        </w:rPr>
        <w:t>;</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6.</w:t>
      </w:r>
      <w:r w:rsidRPr="00F37374">
        <w:rPr>
          <w:sz w:val="28"/>
          <w:szCs w:val="28"/>
        </w:rPr>
        <w:t xml:space="preserve"> informācijas sniegšana sabiedrībai;</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7.</w:t>
      </w:r>
      <w:r w:rsidRPr="00F37374">
        <w:rPr>
          <w:sz w:val="28"/>
          <w:szCs w:val="28"/>
        </w:rPr>
        <w:t xml:space="preserve"> pasākumi, lai novērstu peldētāju saskari ar piesārņojumu;</w:t>
      </w:r>
    </w:p>
    <w:p w:rsidR="00901F3A" w:rsidRPr="00F37374" w:rsidRDefault="00901F3A" w:rsidP="0033270D">
      <w:pPr>
        <w:tabs>
          <w:tab w:val="left" w:pos="1276"/>
          <w:tab w:val="left" w:pos="1701"/>
        </w:tabs>
        <w:ind w:firstLine="709"/>
        <w:jc w:val="both"/>
        <w:rPr>
          <w:sz w:val="28"/>
          <w:szCs w:val="28"/>
        </w:rPr>
      </w:pPr>
      <w:r w:rsidRPr="00F37374">
        <w:rPr>
          <w:bCs/>
          <w:sz w:val="28"/>
          <w:szCs w:val="28"/>
        </w:rPr>
        <w:t>28.</w:t>
      </w:r>
      <w:r w:rsidRPr="00F37374">
        <w:rPr>
          <w:bCs/>
          <w:sz w:val="28"/>
          <w:szCs w:val="28"/>
          <w:vertAlign w:val="superscript"/>
        </w:rPr>
        <w:t>1</w:t>
      </w:r>
      <w:r>
        <w:rPr>
          <w:bCs/>
          <w:sz w:val="28"/>
          <w:szCs w:val="28"/>
          <w:vertAlign w:val="superscript"/>
        </w:rPr>
        <w:t> </w:t>
      </w:r>
      <w:r w:rsidRPr="00F37374">
        <w:rPr>
          <w:bCs/>
          <w:sz w:val="28"/>
          <w:szCs w:val="28"/>
        </w:rPr>
        <w:t>8.</w:t>
      </w:r>
      <w:r w:rsidRPr="00F37374">
        <w:rPr>
          <w:sz w:val="28"/>
          <w:szCs w:val="28"/>
        </w:rPr>
        <w:t xml:space="preserve"> pasākumi, lai samazinātu piesārņojuma risku.</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10</w:t>
      </w:r>
      <w:r>
        <w:rPr>
          <w:sz w:val="28"/>
          <w:szCs w:val="28"/>
        </w:rPr>
        <w:t xml:space="preserve">. Izteikt </w:t>
      </w:r>
      <w:r w:rsidRPr="00F37374">
        <w:rPr>
          <w:sz w:val="28"/>
          <w:szCs w:val="28"/>
        </w:rPr>
        <w:t>29.2.apakšpunktu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 xml:space="preserve">29.2. peldvietas ūdens kvalitātes novērtēšanas un klasificēšanas rezultātus pēdējo </w:t>
      </w:r>
      <w:r>
        <w:rPr>
          <w:sz w:val="28"/>
          <w:szCs w:val="28"/>
        </w:rPr>
        <w:t>triju</w:t>
      </w:r>
      <w:r w:rsidRPr="00F37374">
        <w:rPr>
          <w:sz w:val="28"/>
          <w:szCs w:val="28"/>
        </w:rPr>
        <w:t xml:space="preserve"> gadu laikā, kā arī peldvietas ūdens aprakstu;</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11</w:t>
      </w:r>
      <w:r>
        <w:rPr>
          <w:sz w:val="28"/>
          <w:szCs w:val="28"/>
        </w:rPr>
        <w:t xml:space="preserve">. Izteikt </w:t>
      </w:r>
      <w:r w:rsidRPr="00F37374">
        <w:rPr>
          <w:sz w:val="28"/>
          <w:szCs w:val="28"/>
        </w:rPr>
        <w:t>29.4.apakšpunktu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 xml:space="preserve">29.4. par zemas kvalitātes peldvietu ūdens piesārņojuma cēloņiem, avotiem un veiktajiem pasākumiem, </w:t>
      </w:r>
      <w:r>
        <w:rPr>
          <w:sz w:val="28"/>
          <w:szCs w:val="28"/>
        </w:rPr>
        <w:t>lai</w:t>
      </w:r>
      <w:r w:rsidRPr="00F37374">
        <w:rPr>
          <w:sz w:val="28"/>
          <w:szCs w:val="28"/>
        </w:rPr>
        <w:t xml:space="preserve"> novērst</w:t>
      </w:r>
      <w:r>
        <w:rPr>
          <w:sz w:val="28"/>
          <w:szCs w:val="28"/>
        </w:rPr>
        <w:t>u</w:t>
      </w:r>
      <w:r w:rsidRPr="00F37374">
        <w:rPr>
          <w:sz w:val="28"/>
          <w:szCs w:val="28"/>
        </w:rPr>
        <w:t xml:space="preserve"> piesārņojuma cēloņus un ierobežot</w:t>
      </w:r>
      <w:r>
        <w:rPr>
          <w:sz w:val="28"/>
          <w:szCs w:val="28"/>
        </w:rPr>
        <w:t>u</w:t>
      </w:r>
      <w:r w:rsidRPr="00F37374">
        <w:rPr>
          <w:sz w:val="28"/>
          <w:szCs w:val="28"/>
        </w:rPr>
        <w:t xml:space="preserve"> peldētāju nonākšanu saskarē ar piesārņojumu;</w:t>
      </w:r>
      <w:r>
        <w:rPr>
          <w:sz w:val="28"/>
          <w:szCs w:val="28"/>
        </w:rPr>
        <w:t>".</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sidRPr="00F37374">
        <w:rPr>
          <w:sz w:val="28"/>
          <w:szCs w:val="28"/>
        </w:rPr>
        <w:t>12</w:t>
      </w:r>
      <w:r>
        <w:rPr>
          <w:sz w:val="28"/>
          <w:szCs w:val="28"/>
        </w:rPr>
        <w:t xml:space="preserve">. Izteikt </w:t>
      </w:r>
      <w:r w:rsidRPr="00F37374">
        <w:rPr>
          <w:sz w:val="28"/>
          <w:szCs w:val="28"/>
        </w:rPr>
        <w:t>29.6.4.apakšpunktu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 xml:space="preserve">29.6.4. informāciju par īstermiņa piesārņojuma cēloņiem un veiktajiem pasākumiem, </w:t>
      </w:r>
      <w:r>
        <w:rPr>
          <w:sz w:val="28"/>
          <w:szCs w:val="28"/>
        </w:rPr>
        <w:t>lai</w:t>
      </w:r>
      <w:r w:rsidRPr="00F37374">
        <w:rPr>
          <w:sz w:val="28"/>
          <w:szCs w:val="28"/>
        </w:rPr>
        <w:t xml:space="preserve"> novērst</w:t>
      </w:r>
      <w:r>
        <w:rPr>
          <w:sz w:val="28"/>
          <w:szCs w:val="28"/>
        </w:rPr>
        <w:t>u</w:t>
      </w:r>
      <w:r w:rsidRPr="00F37374">
        <w:rPr>
          <w:sz w:val="28"/>
          <w:szCs w:val="28"/>
        </w:rPr>
        <w:t xml:space="preserve"> piesārņojuma cēloņus un ierobežot</w:t>
      </w:r>
      <w:r>
        <w:rPr>
          <w:sz w:val="28"/>
          <w:szCs w:val="28"/>
        </w:rPr>
        <w:t>u</w:t>
      </w:r>
      <w:r w:rsidRPr="00F37374">
        <w:rPr>
          <w:sz w:val="28"/>
          <w:szCs w:val="28"/>
        </w:rPr>
        <w:t xml:space="preserve"> peldētāju nonākšanu saskarē ar piesārņojumu;</w:t>
      </w:r>
      <w:r>
        <w:rPr>
          <w:sz w:val="28"/>
          <w:szCs w:val="28"/>
        </w:rPr>
        <w:t>".</w:t>
      </w:r>
    </w:p>
    <w:p w:rsidR="00901F3A" w:rsidRPr="00F37374" w:rsidRDefault="00901F3A" w:rsidP="0033270D">
      <w:pPr>
        <w:ind w:firstLine="709"/>
        <w:jc w:val="both"/>
        <w:rPr>
          <w:sz w:val="28"/>
          <w:szCs w:val="28"/>
          <w:highlight w:val="yellow"/>
        </w:rPr>
      </w:pPr>
    </w:p>
    <w:p w:rsidR="00901F3A" w:rsidRPr="00F37374" w:rsidRDefault="00901F3A" w:rsidP="0033270D">
      <w:pPr>
        <w:ind w:firstLine="709"/>
        <w:jc w:val="both"/>
        <w:rPr>
          <w:sz w:val="28"/>
          <w:szCs w:val="28"/>
        </w:rPr>
      </w:pPr>
      <w:r w:rsidRPr="00F37374">
        <w:rPr>
          <w:sz w:val="28"/>
          <w:szCs w:val="28"/>
        </w:rPr>
        <w:t>13</w:t>
      </w:r>
      <w:r>
        <w:rPr>
          <w:sz w:val="28"/>
          <w:szCs w:val="28"/>
        </w:rPr>
        <w:t xml:space="preserve">. Izteikt </w:t>
      </w:r>
      <w:r w:rsidRPr="00F37374">
        <w:rPr>
          <w:sz w:val="28"/>
          <w:szCs w:val="28"/>
        </w:rPr>
        <w:t>30.4.3.apakšpunktu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30.4.3. </w:t>
      </w:r>
      <w:r w:rsidRPr="00F37374">
        <w:rPr>
          <w:bCs/>
          <w:sz w:val="28"/>
          <w:szCs w:val="28"/>
        </w:rPr>
        <w:t>brīdinājumu gadījum</w:t>
      </w:r>
      <w:r>
        <w:rPr>
          <w:bCs/>
          <w:sz w:val="28"/>
          <w:szCs w:val="28"/>
        </w:rPr>
        <w:t>ā</w:t>
      </w:r>
      <w:r w:rsidRPr="00F37374">
        <w:rPr>
          <w:bCs/>
          <w:sz w:val="28"/>
          <w:szCs w:val="28"/>
        </w:rPr>
        <w:t xml:space="preserve">, </w:t>
      </w:r>
      <w:r>
        <w:rPr>
          <w:bCs/>
          <w:sz w:val="28"/>
          <w:szCs w:val="28"/>
        </w:rPr>
        <w:t>ja</w:t>
      </w:r>
      <w:r w:rsidRPr="00F37374">
        <w:rPr>
          <w:bCs/>
          <w:sz w:val="28"/>
          <w:szCs w:val="28"/>
        </w:rPr>
        <w:t xml:space="preserve"> ir paredzams īstermiņa piesārņojums vai ir iespējami tā draudi</w:t>
      </w:r>
      <w:r w:rsidRPr="00F37374">
        <w:rPr>
          <w:sz w:val="28"/>
          <w:szCs w:val="28"/>
        </w:rPr>
        <w:t>;</w:t>
      </w:r>
      <w:r>
        <w:rPr>
          <w:sz w:val="28"/>
          <w:szCs w:val="28"/>
        </w:rPr>
        <w:t>".</w:t>
      </w:r>
    </w:p>
    <w:p w:rsidR="00901F3A" w:rsidRPr="00F37374" w:rsidRDefault="00901F3A" w:rsidP="0033270D">
      <w:pPr>
        <w:ind w:firstLine="709"/>
        <w:rPr>
          <w:sz w:val="28"/>
          <w:szCs w:val="28"/>
        </w:rPr>
      </w:pPr>
    </w:p>
    <w:p w:rsidR="00901F3A" w:rsidRPr="00F37374" w:rsidRDefault="00901F3A" w:rsidP="0033270D">
      <w:pPr>
        <w:ind w:firstLine="709"/>
        <w:jc w:val="both"/>
        <w:rPr>
          <w:bCs/>
          <w:sz w:val="28"/>
          <w:szCs w:val="28"/>
        </w:rPr>
      </w:pPr>
      <w:r w:rsidRPr="00F37374">
        <w:rPr>
          <w:bCs/>
          <w:sz w:val="28"/>
          <w:szCs w:val="28"/>
        </w:rPr>
        <w:t>14</w:t>
      </w:r>
      <w:r>
        <w:rPr>
          <w:bCs/>
          <w:sz w:val="28"/>
          <w:szCs w:val="28"/>
        </w:rPr>
        <w:t>. Papildināt VII nodaļu</w:t>
      </w:r>
      <w:r w:rsidRPr="00F37374">
        <w:rPr>
          <w:bCs/>
          <w:sz w:val="28"/>
          <w:szCs w:val="28"/>
        </w:rPr>
        <w:t xml:space="preserve"> ar 40.punktu šādā redakcijā:</w:t>
      </w:r>
    </w:p>
    <w:p w:rsidR="00901F3A" w:rsidRPr="00F37374" w:rsidRDefault="00901F3A" w:rsidP="0033270D">
      <w:pPr>
        <w:ind w:firstLine="709"/>
        <w:jc w:val="both"/>
        <w:rPr>
          <w:bCs/>
          <w:sz w:val="28"/>
          <w:szCs w:val="28"/>
        </w:rPr>
      </w:pPr>
    </w:p>
    <w:p w:rsidR="00901F3A" w:rsidRPr="00F37374" w:rsidRDefault="00901F3A" w:rsidP="0033270D">
      <w:pPr>
        <w:ind w:firstLine="709"/>
        <w:jc w:val="both"/>
        <w:rPr>
          <w:sz w:val="28"/>
          <w:szCs w:val="28"/>
        </w:rPr>
      </w:pPr>
      <w:r>
        <w:rPr>
          <w:bCs/>
          <w:sz w:val="28"/>
          <w:szCs w:val="28"/>
        </w:rPr>
        <w:t>"</w:t>
      </w:r>
      <w:r w:rsidRPr="00F37374">
        <w:rPr>
          <w:bCs/>
          <w:sz w:val="28"/>
          <w:szCs w:val="28"/>
        </w:rPr>
        <w:t xml:space="preserve">40. Šo noteikumu 14.punktā minēto peldvietu ūdens </w:t>
      </w:r>
      <w:r w:rsidRPr="00F37374">
        <w:rPr>
          <w:sz w:val="28"/>
          <w:szCs w:val="28"/>
        </w:rPr>
        <w:t>klasificēšanu atbilstoši tā kvalitātei Veselības inspekcija pirmo reizi veic ne vēlāk kā līdz 2015.gada peldsezonas beigām.</w:t>
      </w:r>
      <w:r>
        <w:rPr>
          <w:sz w:val="28"/>
          <w:szCs w:val="28"/>
        </w:rPr>
        <w:t>"</w:t>
      </w:r>
    </w:p>
    <w:p w:rsidR="00901F3A" w:rsidRPr="00F37374" w:rsidRDefault="00901F3A" w:rsidP="0033270D">
      <w:pPr>
        <w:ind w:firstLine="709"/>
        <w:jc w:val="both"/>
        <w:rPr>
          <w:bCs/>
          <w:sz w:val="28"/>
          <w:szCs w:val="28"/>
          <w:highlight w:val="yellow"/>
        </w:rPr>
      </w:pPr>
    </w:p>
    <w:p w:rsidR="00901F3A" w:rsidRPr="00F37374" w:rsidRDefault="00901F3A" w:rsidP="0033270D">
      <w:pPr>
        <w:ind w:firstLine="709"/>
        <w:jc w:val="both"/>
        <w:rPr>
          <w:sz w:val="28"/>
          <w:szCs w:val="28"/>
        </w:rPr>
      </w:pPr>
      <w:r w:rsidRPr="00F37374">
        <w:rPr>
          <w:sz w:val="28"/>
          <w:szCs w:val="28"/>
        </w:rPr>
        <w:t>15</w:t>
      </w:r>
      <w:r>
        <w:rPr>
          <w:sz w:val="28"/>
          <w:szCs w:val="28"/>
        </w:rPr>
        <w:t xml:space="preserve">. Izteikt </w:t>
      </w:r>
      <w:r w:rsidRPr="00F37374">
        <w:rPr>
          <w:sz w:val="28"/>
          <w:szCs w:val="28"/>
        </w:rPr>
        <w:t>2.pielikuma 3.3.apakšpunktu šādā redakcijā:</w:t>
      </w:r>
    </w:p>
    <w:p w:rsidR="00901F3A" w:rsidRPr="00F37374" w:rsidRDefault="00901F3A" w:rsidP="0033270D">
      <w:pPr>
        <w:ind w:firstLine="709"/>
        <w:jc w:val="both"/>
        <w:rPr>
          <w:sz w:val="28"/>
          <w:szCs w:val="28"/>
        </w:rPr>
      </w:pPr>
    </w:p>
    <w:p w:rsidR="00901F3A" w:rsidRPr="00F37374" w:rsidRDefault="00901F3A" w:rsidP="0033270D">
      <w:pPr>
        <w:ind w:firstLine="709"/>
        <w:jc w:val="both"/>
        <w:rPr>
          <w:sz w:val="28"/>
          <w:szCs w:val="28"/>
        </w:rPr>
      </w:pPr>
      <w:r>
        <w:rPr>
          <w:sz w:val="28"/>
          <w:szCs w:val="28"/>
        </w:rPr>
        <w:t>"</w:t>
      </w:r>
      <w:r w:rsidRPr="00F37374">
        <w:rPr>
          <w:sz w:val="28"/>
          <w:szCs w:val="28"/>
        </w:rPr>
        <w:t>3.3. </w:t>
      </w:r>
      <w:r w:rsidRPr="00F37374">
        <w:rPr>
          <w:bCs/>
          <w:sz w:val="28"/>
          <w:szCs w:val="28"/>
        </w:rPr>
        <w:t xml:space="preserve">lai novērstu ūdens parauga nejaušu piesārņošanu, parauga ņēmējs </w:t>
      </w:r>
      <w:r>
        <w:rPr>
          <w:bCs/>
          <w:sz w:val="28"/>
          <w:szCs w:val="28"/>
        </w:rPr>
        <w:t>izmanto</w:t>
      </w:r>
      <w:r w:rsidRPr="00F37374">
        <w:rPr>
          <w:bCs/>
          <w:sz w:val="28"/>
          <w:szCs w:val="28"/>
        </w:rPr>
        <w:t xml:space="preserve"> aseptisku parauga ņemšanas tehniku, kas ļauj saglabāt parauga trauka sterilitāti un nepiesārņo paraugu. Ja paraugs tiek ņemts atbilstoši šai tehnikai, p</w:t>
      </w:r>
      <w:r>
        <w:rPr>
          <w:bCs/>
          <w:sz w:val="28"/>
          <w:szCs w:val="28"/>
        </w:rPr>
        <w:t xml:space="preserve">apildus </w:t>
      </w:r>
      <w:r w:rsidRPr="00F37374">
        <w:rPr>
          <w:bCs/>
          <w:sz w:val="28"/>
          <w:szCs w:val="28"/>
        </w:rPr>
        <w:t>nav nepieciešams sterils aprīkojums (</w:t>
      </w:r>
      <w:r>
        <w:rPr>
          <w:bCs/>
          <w:sz w:val="28"/>
          <w:szCs w:val="28"/>
        </w:rPr>
        <w:t xml:space="preserve">piemēram, </w:t>
      </w:r>
      <w:r w:rsidRPr="00F37374">
        <w:rPr>
          <w:bCs/>
          <w:sz w:val="28"/>
          <w:szCs w:val="28"/>
        </w:rPr>
        <w:t>sterili ķirurģi</w:t>
      </w:r>
      <w:r>
        <w:rPr>
          <w:bCs/>
          <w:sz w:val="28"/>
          <w:szCs w:val="28"/>
        </w:rPr>
        <w:t>skie cimdi, knaibles, kārts</w:t>
      </w:r>
      <w:r w:rsidRPr="00F37374">
        <w:rPr>
          <w:bCs/>
          <w:sz w:val="28"/>
          <w:szCs w:val="28"/>
        </w:rPr>
        <w:t>)</w:t>
      </w:r>
      <w:r w:rsidRPr="00F37374">
        <w:rPr>
          <w:sz w:val="28"/>
          <w:szCs w:val="28"/>
        </w:rPr>
        <w:t>;</w:t>
      </w:r>
      <w:r>
        <w:rPr>
          <w:sz w:val="28"/>
          <w:szCs w:val="28"/>
        </w:rPr>
        <w:t>"</w:t>
      </w:r>
      <w:r w:rsidRPr="00F37374">
        <w:rPr>
          <w:sz w:val="28"/>
          <w:szCs w:val="28"/>
        </w:rPr>
        <w:t>.</w:t>
      </w:r>
    </w:p>
    <w:p w:rsidR="00901F3A" w:rsidRPr="00F37374" w:rsidRDefault="00901F3A" w:rsidP="0096715E">
      <w:pPr>
        <w:jc w:val="both"/>
        <w:rPr>
          <w:color w:val="FF0000"/>
          <w:sz w:val="28"/>
          <w:szCs w:val="28"/>
          <w:u w:val="single"/>
        </w:rPr>
      </w:pPr>
    </w:p>
    <w:p w:rsidR="00901F3A" w:rsidRDefault="00901F3A" w:rsidP="009F6174">
      <w:pPr>
        <w:jc w:val="both"/>
        <w:rPr>
          <w:sz w:val="28"/>
          <w:szCs w:val="28"/>
        </w:rPr>
      </w:pPr>
    </w:p>
    <w:p w:rsidR="00901F3A" w:rsidRPr="00F37374" w:rsidRDefault="00901F3A" w:rsidP="009F6174">
      <w:pPr>
        <w:jc w:val="both"/>
        <w:rPr>
          <w:sz w:val="28"/>
          <w:szCs w:val="28"/>
        </w:rPr>
      </w:pPr>
    </w:p>
    <w:p w:rsidR="00901F3A" w:rsidRPr="00F37374" w:rsidRDefault="00901F3A" w:rsidP="00F46C54">
      <w:pPr>
        <w:pStyle w:val="naisf"/>
        <w:tabs>
          <w:tab w:val="left" w:pos="709"/>
          <w:tab w:val="left" w:pos="6804"/>
        </w:tabs>
        <w:ind w:firstLine="720"/>
        <w:rPr>
          <w:sz w:val="28"/>
          <w:szCs w:val="28"/>
        </w:rPr>
      </w:pPr>
      <w:r>
        <w:rPr>
          <w:sz w:val="28"/>
          <w:szCs w:val="28"/>
        </w:rPr>
        <w:t>Ministru prezidents</w:t>
      </w:r>
      <w:r>
        <w:rPr>
          <w:sz w:val="28"/>
          <w:szCs w:val="28"/>
        </w:rPr>
        <w:tab/>
      </w:r>
      <w:r w:rsidRPr="00F37374">
        <w:rPr>
          <w:sz w:val="28"/>
          <w:szCs w:val="28"/>
        </w:rPr>
        <w:t>V.Dombrovskis</w:t>
      </w:r>
    </w:p>
    <w:p w:rsidR="00901F3A" w:rsidRPr="00F37374" w:rsidRDefault="00901F3A" w:rsidP="00F46C54">
      <w:pPr>
        <w:ind w:firstLine="720"/>
        <w:rPr>
          <w:sz w:val="28"/>
          <w:szCs w:val="28"/>
        </w:rPr>
      </w:pPr>
    </w:p>
    <w:p w:rsidR="00901F3A" w:rsidRDefault="00901F3A" w:rsidP="00F46C54">
      <w:pPr>
        <w:ind w:firstLine="720"/>
        <w:rPr>
          <w:sz w:val="28"/>
          <w:szCs w:val="28"/>
        </w:rPr>
      </w:pPr>
    </w:p>
    <w:p w:rsidR="00901F3A" w:rsidRPr="00F37374" w:rsidRDefault="00901F3A" w:rsidP="00F46C54">
      <w:pPr>
        <w:ind w:firstLine="720"/>
        <w:rPr>
          <w:sz w:val="28"/>
          <w:szCs w:val="28"/>
        </w:rPr>
      </w:pPr>
    </w:p>
    <w:p w:rsidR="00901F3A" w:rsidRPr="00F37374" w:rsidRDefault="00901F3A" w:rsidP="00F46C54">
      <w:pPr>
        <w:tabs>
          <w:tab w:val="left" w:pos="709"/>
          <w:tab w:val="left" w:pos="6804"/>
        </w:tabs>
        <w:ind w:firstLine="720"/>
        <w:rPr>
          <w:sz w:val="28"/>
          <w:szCs w:val="28"/>
        </w:rPr>
      </w:pPr>
      <w:r w:rsidRPr="00F37374">
        <w:rPr>
          <w:sz w:val="28"/>
          <w:szCs w:val="28"/>
        </w:rPr>
        <w:t>Veselības ministrs</w:t>
      </w:r>
      <w:r>
        <w:rPr>
          <w:sz w:val="28"/>
          <w:szCs w:val="28"/>
        </w:rPr>
        <w:tab/>
        <w:t>J.Bārzdiņš</w:t>
      </w:r>
    </w:p>
    <w:sectPr w:rsidR="00901F3A" w:rsidRPr="00F37374" w:rsidSect="00F3737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3A" w:rsidRDefault="00901F3A" w:rsidP="00E14446">
      <w:pPr>
        <w:pStyle w:val="naislab"/>
      </w:pPr>
      <w:r>
        <w:separator/>
      </w:r>
    </w:p>
  </w:endnote>
  <w:endnote w:type="continuationSeparator" w:id="0">
    <w:p w:rsidR="00901F3A" w:rsidRDefault="00901F3A" w:rsidP="00E14446">
      <w:pPr>
        <w:pStyle w:val="naisla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Default="00901F3A" w:rsidP="00EB6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F3A" w:rsidRDefault="00901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Pr="00F47EB1" w:rsidRDefault="00901F3A" w:rsidP="00F47EB1">
    <w:pPr>
      <w:pStyle w:val="NormalWeb"/>
      <w:spacing w:before="0" w:beforeAutospacing="0" w:after="0" w:afterAutospacing="0"/>
      <w:jc w:val="both"/>
      <w:rPr>
        <w:b/>
        <w:sz w:val="20"/>
        <w:szCs w:val="20"/>
      </w:rPr>
    </w:pPr>
    <w:r>
      <w:rPr>
        <w:sz w:val="16"/>
        <w:szCs w:val="20"/>
      </w:rPr>
      <w:t>N1111_1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Pr="00F46C54" w:rsidRDefault="00901F3A" w:rsidP="00F46C54">
    <w:pPr>
      <w:pStyle w:val="Footer"/>
      <w:rPr>
        <w:sz w:val="16"/>
        <w:szCs w:val="20"/>
      </w:rPr>
    </w:pPr>
    <w:r>
      <w:rPr>
        <w:sz w:val="16"/>
        <w:szCs w:val="20"/>
      </w:rPr>
      <w:t xml:space="preserve">N1111_1 v_sk. = </w:t>
    </w:r>
    <w:fldSimple w:instr=" NUMWORDS  \* MERGEFORMAT ">
      <w:r w:rsidRPr="005D1F11">
        <w:rPr>
          <w:noProof/>
          <w:sz w:val="16"/>
          <w:szCs w:val="20"/>
        </w:rPr>
        <w:t>806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3A" w:rsidRDefault="00901F3A" w:rsidP="00E14446">
      <w:pPr>
        <w:pStyle w:val="naislab"/>
      </w:pPr>
      <w:r>
        <w:separator/>
      </w:r>
    </w:p>
  </w:footnote>
  <w:footnote w:type="continuationSeparator" w:id="0">
    <w:p w:rsidR="00901F3A" w:rsidRDefault="00901F3A" w:rsidP="00E14446">
      <w:pPr>
        <w:pStyle w:val="naisla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Default="00901F3A" w:rsidP="00F46C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F3A" w:rsidRDefault="00901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Default="00901F3A" w:rsidP="00C134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01F3A" w:rsidRDefault="00901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3A" w:rsidRDefault="00901F3A" w:rsidP="00F46C5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177"/>
    <w:multiLevelType w:val="hybridMultilevel"/>
    <w:tmpl w:val="740EAF0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77A128C"/>
    <w:multiLevelType w:val="hybridMultilevel"/>
    <w:tmpl w:val="4F9A153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CB0A32"/>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193717A"/>
    <w:multiLevelType w:val="hybridMultilevel"/>
    <w:tmpl w:val="504011E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7FC4C44"/>
    <w:multiLevelType w:val="hybridMultilevel"/>
    <w:tmpl w:val="10E6BAD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14D44EE"/>
    <w:multiLevelType w:val="hybridMultilevel"/>
    <w:tmpl w:val="79400790"/>
    <w:lvl w:ilvl="0" w:tplc="E334C184">
      <w:start w:val="1"/>
      <w:numFmt w:val="lowerRoman"/>
      <w:lvlText w:val="%1)"/>
      <w:lvlJc w:val="left"/>
      <w:pPr>
        <w:tabs>
          <w:tab w:val="num" w:pos="1140"/>
        </w:tabs>
        <w:ind w:left="1140" w:hanging="720"/>
      </w:pPr>
      <w:rPr>
        <w:rFonts w:cs="Times New Roman" w:hint="default"/>
      </w:rPr>
    </w:lvl>
    <w:lvl w:ilvl="1" w:tplc="04260019" w:tentative="1">
      <w:start w:val="1"/>
      <w:numFmt w:val="lowerLetter"/>
      <w:lvlText w:val="%2."/>
      <w:lvlJc w:val="left"/>
      <w:pPr>
        <w:tabs>
          <w:tab w:val="num" w:pos="1500"/>
        </w:tabs>
        <w:ind w:left="1500" w:hanging="360"/>
      </w:pPr>
      <w:rPr>
        <w:rFonts w:cs="Times New Roman"/>
      </w:rPr>
    </w:lvl>
    <w:lvl w:ilvl="2" w:tplc="0426001B" w:tentative="1">
      <w:start w:val="1"/>
      <w:numFmt w:val="lowerRoman"/>
      <w:lvlText w:val="%3."/>
      <w:lvlJc w:val="right"/>
      <w:pPr>
        <w:tabs>
          <w:tab w:val="num" w:pos="2220"/>
        </w:tabs>
        <w:ind w:left="2220" w:hanging="180"/>
      </w:pPr>
      <w:rPr>
        <w:rFonts w:cs="Times New Roman"/>
      </w:rPr>
    </w:lvl>
    <w:lvl w:ilvl="3" w:tplc="0426000F" w:tentative="1">
      <w:start w:val="1"/>
      <w:numFmt w:val="decimal"/>
      <w:lvlText w:val="%4."/>
      <w:lvlJc w:val="left"/>
      <w:pPr>
        <w:tabs>
          <w:tab w:val="num" w:pos="2940"/>
        </w:tabs>
        <w:ind w:left="2940" w:hanging="360"/>
      </w:pPr>
      <w:rPr>
        <w:rFonts w:cs="Times New Roman"/>
      </w:rPr>
    </w:lvl>
    <w:lvl w:ilvl="4" w:tplc="04260019" w:tentative="1">
      <w:start w:val="1"/>
      <w:numFmt w:val="lowerLetter"/>
      <w:lvlText w:val="%5."/>
      <w:lvlJc w:val="left"/>
      <w:pPr>
        <w:tabs>
          <w:tab w:val="num" w:pos="3660"/>
        </w:tabs>
        <w:ind w:left="3660" w:hanging="360"/>
      </w:pPr>
      <w:rPr>
        <w:rFonts w:cs="Times New Roman"/>
      </w:rPr>
    </w:lvl>
    <w:lvl w:ilvl="5" w:tplc="0426001B" w:tentative="1">
      <w:start w:val="1"/>
      <w:numFmt w:val="lowerRoman"/>
      <w:lvlText w:val="%6."/>
      <w:lvlJc w:val="right"/>
      <w:pPr>
        <w:tabs>
          <w:tab w:val="num" w:pos="4380"/>
        </w:tabs>
        <w:ind w:left="4380" w:hanging="180"/>
      </w:pPr>
      <w:rPr>
        <w:rFonts w:cs="Times New Roman"/>
      </w:rPr>
    </w:lvl>
    <w:lvl w:ilvl="6" w:tplc="0426000F" w:tentative="1">
      <w:start w:val="1"/>
      <w:numFmt w:val="decimal"/>
      <w:lvlText w:val="%7."/>
      <w:lvlJc w:val="left"/>
      <w:pPr>
        <w:tabs>
          <w:tab w:val="num" w:pos="5100"/>
        </w:tabs>
        <w:ind w:left="5100" w:hanging="360"/>
      </w:pPr>
      <w:rPr>
        <w:rFonts w:cs="Times New Roman"/>
      </w:rPr>
    </w:lvl>
    <w:lvl w:ilvl="7" w:tplc="04260019" w:tentative="1">
      <w:start w:val="1"/>
      <w:numFmt w:val="lowerLetter"/>
      <w:lvlText w:val="%8."/>
      <w:lvlJc w:val="left"/>
      <w:pPr>
        <w:tabs>
          <w:tab w:val="num" w:pos="5820"/>
        </w:tabs>
        <w:ind w:left="5820" w:hanging="360"/>
      </w:pPr>
      <w:rPr>
        <w:rFonts w:cs="Times New Roman"/>
      </w:rPr>
    </w:lvl>
    <w:lvl w:ilvl="8" w:tplc="0426001B" w:tentative="1">
      <w:start w:val="1"/>
      <w:numFmt w:val="lowerRoman"/>
      <w:lvlText w:val="%9."/>
      <w:lvlJc w:val="right"/>
      <w:pPr>
        <w:tabs>
          <w:tab w:val="num" w:pos="6540"/>
        </w:tabs>
        <w:ind w:left="6540" w:hanging="180"/>
      </w:pPr>
      <w:rPr>
        <w:rFonts w:cs="Times New Roman"/>
      </w:rPr>
    </w:lvl>
  </w:abstractNum>
  <w:abstractNum w:abstractNumId="6">
    <w:nsid w:val="24C303A0"/>
    <w:multiLevelType w:val="hybridMultilevel"/>
    <w:tmpl w:val="1526D254"/>
    <w:lvl w:ilvl="0" w:tplc="0426000F">
      <w:start w:val="1"/>
      <w:numFmt w:val="decimal"/>
      <w:lvlText w:val="%1."/>
      <w:lvlJc w:val="left"/>
      <w:pPr>
        <w:tabs>
          <w:tab w:val="num" w:pos="720"/>
        </w:tabs>
        <w:ind w:left="720" w:hanging="360"/>
      </w:pPr>
      <w:rPr>
        <w:rFonts w:cs="Times New Roman"/>
      </w:rPr>
    </w:lvl>
    <w:lvl w:ilvl="1" w:tplc="04260011">
      <w:start w:val="1"/>
      <w:numFmt w:val="decimal"/>
      <w:lvlText w:val="%2)"/>
      <w:lvlJc w:val="left"/>
      <w:pPr>
        <w:tabs>
          <w:tab w:val="num" w:pos="1440"/>
        </w:tabs>
        <w:ind w:left="1440" w:hanging="360"/>
      </w:pPr>
      <w:rPr>
        <w:rFonts w:cs="Times New Roman"/>
      </w:rPr>
    </w:lvl>
    <w:lvl w:ilvl="2" w:tplc="628054EA">
      <w:start w:val="1"/>
      <w:numFmt w:val="lowerLetter"/>
      <w:lvlText w:val="%3)"/>
      <w:lvlJc w:val="left"/>
      <w:pPr>
        <w:tabs>
          <w:tab w:val="num" w:pos="2340"/>
        </w:tabs>
        <w:ind w:left="2340" w:hanging="36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2B4E0C9B"/>
    <w:multiLevelType w:val="multilevel"/>
    <w:tmpl w:val="8A86D92E"/>
    <w:lvl w:ilvl="0">
      <w:start w:val="1"/>
      <w:numFmt w:val="decimal"/>
      <w:lvlText w:val="%1."/>
      <w:lvlJc w:val="left"/>
      <w:pPr>
        <w:ind w:left="786" w:hanging="360"/>
      </w:pPr>
      <w:rPr>
        <w:rFonts w:cs="Times New Roman"/>
      </w:rPr>
    </w:lvl>
    <w:lvl w:ilvl="1">
      <w:start w:val="1"/>
      <w:numFmt w:val="decimal"/>
      <w:isLgl/>
      <w:lvlText w:val="%1.%2."/>
      <w:lvlJc w:val="left"/>
      <w:pPr>
        <w:ind w:left="1944" w:hanging="720"/>
      </w:pPr>
      <w:rPr>
        <w:rFonts w:cs="Times New Roman" w:hint="default"/>
      </w:rPr>
    </w:lvl>
    <w:lvl w:ilvl="2">
      <w:start w:val="1"/>
      <w:numFmt w:val="decimal"/>
      <w:isLgl/>
      <w:lvlText w:val="%1.%2.%3."/>
      <w:lvlJc w:val="left"/>
      <w:pPr>
        <w:ind w:left="2808" w:hanging="720"/>
      </w:pPr>
      <w:rPr>
        <w:rFonts w:cs="Times New Roman" w:hint="default"/>
      </w:rPr>
    </w:lvl>
    <w:lvl w:ilvl="3">
      <w:start w:val="1"/>
      <w:numFmt w:val="decimal"/>
      <w:isLgl/>
      <w:lvlText w:val="%1.%2.%3.%4."/>
      <w:lvlJc w:val="left"/>
      <w:pPr>
        <w:ind w:left="4032" w:hanging="1080"/>
      </w:pPr>
      <w:rPr>
        <w:rFonts w:cs="Times New Roman" w:hint="default"/>
      </w:rPr>
    </w:lvl>
    <w:lvl w:ilvl="4">
      <w:start w:val="1"/>
      <w:numFmt w:val="decimal"/>
      <w:isLgl/>
      <w:lvlText w:val="%1.%2.%3.%4.%5."/>
      <w:lvlJc w:val="left"/>
      <w:pPr>
        <w:ind w:left="4896" w:hanging="1080"/>
      </w:pPr>
      <w:rPr>
        <w:rFonts w:cs="Times New Roman" w:hint="default"/>
      </w:rPr>
    </w:lvl>
    <w:lvl w:ilvl="5">
      <w:start w:val="1"/>
      <w:numFmt w:val="decimal"/>
      <w:isLgl/>
      <w:lvlText w:val="%1.%2.%3.%4.%5.%6."/>
      <w:lvlJc w:val="left"/>
      <w:pPr>
        <w:ind w:left="6120" w:hanging="1440"/>
      </w:pPr>
      <w:rPr>
        <w:rFonts w:cs="Times New Roman" w:hint="default"/>
      </w:rPr>
    </w:lvl>
    <w:lvl w:ilvl="6">
      <w:start w:val="1"/>
      <w:numFmt w:val="decimal"/>
      <w:isLgl/>
      <w:lvlText w:val="%1.%2.%3.%4.%5.%6.%7."/>
      <w:lvlJc w:val="left"/>
      <w:pPr>
        <w:ind w:left="7344" w:hanging="1800"/>
      </w:pPr>
      <w:rPr>
        <w:rFonts w:cs="Times New Roman" w:hint="default"/>
      </w:rPr>
    </w:lvl>
    <w:lvl w:ilvl="7">
      <w:start w:val="1"/>
      <w:numFmt w:val="decimal"/>
      <w:isLgl/>
      <w:lvlText w:val="%1.%2.%3.%4.%5.%6.%7.%8."/>
      <w:lvlJc w:val="left"/>
      <w:pPr>
        <w:ind w:left="8208" w:hanging="1800"/>
      </w:pPr>
      <w:rPr>
        <w:rFonts w:cs="Times New Roman" w:hint="default"/>
      </w:rPr>
    </w:lvl>
    <w:lvl w:ilvl="8">
      <w:start w:val="1"/>
      <w:numFmt w:val="decimal"/>
      <w:isLgl/>
      <w:lvlText w:val="%1.%2.%3.%4.%5.%6.%7.%8.%9."/>
      <w:lvlJc w:val="left"/>
      <w:pPr>
        <w:ind w:left="9432" w:hanging="2160"/>
      </w:pPr>
      <w:rPr>
        <w:rFonts w:cs="Times New Roman" w:hint="default"/>
      </w:rPr>
    </w:lvl>
  </w:abstractNum>
  <w:abstractNum w:abstractNumId="8">
    <w:nsid w:val="31802791"/>
    <w:multiLevelType w:val="hybridMultilevel"/>
    <w:tmpl w:val="80329292"/>
    <w:lvl w:ilvl="0" w:tplc="74821AD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26F1073"/>
    <w:multiLevelType w:val="hybridMultilevel"/>
    <w:tmpl w:val="0652C814"/>
    <w:lvl w:ilvl="0" w:tplc="E1BED098">
      <w:start w:val="2"/>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0">
    <w:nsid w:val="33713FE5"/>
    <w:multiLevelType w:val="hybridMultilevel"/>
    <w:tmpl w:val="2AE877B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1662092"/>
    <w:multiLevelType w:val="hybridMultilevel"/>
    <w:tmpl w:val="3E48DBD0"/>
    <w:lvl w:ilvl="0" w:tplc="0426000F">
      <w:start w:val="3"/>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nsid w:val="45714610"/>
    <w:multiLevelType w:val="hybridMultilevel"/>
    <w:tmpl w:val="19C04208"/>
    <w:lvl w:ilvl="0" w:tplc="74821AD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CE24C1"/>
    <w:multiLevelType w:val="hybridMultilevel"/>
    <w:tmpl w:val="911C74D2"/>
    <w:lvl w:ilvl="0" w:tplc="5B96FDA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4">
    <w:nsid w:val="460D33D5"/>
    <w:multiLevelType w:val="hybridMultilevel"/>
    <w:tmpl w:val="0666DCBE"/>
    <w:lvl w:ilvl="0" w:tplc="18B0630A">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5CFE54DF"/>
    <w:multiLevelType w:val="hybridMultilevel"/>
    <w:tmpl w:val="C2C491C8"/>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D316FDB"/>
    <w:multiLevelType w:val="hybridMultilevel"/>
    <w:tmpl w:val="1526D254"/>
    <w:lvl w:ilvl="0" w:tplc="0426000F">
      <w:start w:val="1"/>
      <w:numFmt w:val="decimal"/>
      <w:lvlText w:val="%1."/>
      <w:lvlJc w:val="left"/>
      <w:pPr>
        <w:tabs>
          <w:tab w:val="num" w:pos="720"/>
        </w:tabs>
        <w:ind w:left="720" w:hanging="360"/>
      </w:pPr>
      <w:rPr>
        <w:rFonts w:cs="Times New Roman"/>
      </w:rPr>
    </w:lvl>
    <w:lvl w:ilvl="1" w:tplc="04260011">
      <w:start w:val="1"/>
      <w:numFmt w:val="decimal"/>
      <w:lvlText w:val="%2)"/>
      <w:lvlJc w:val="left"/>
      <w:pPr>
        <w:tabs>
          <w:tab w:val="num" w:pos="1440"/>
        </w:tabs>
        <w:ind w:left="1440" w:hanging="360"/>
      </w:pPr>
      <w:rPr>
        <w:rFonts w:cs="Times New Roman"/>
      </w:rPr>
    </w:lvl>
    <w:lvl w:ilvl="2" w:tplc="628054EA">
      <w:start w:val="1"/>
      <w:numFmt w:val="lowerLetter"/>
      <w:lvlText w:val="%3)"/>
      <w:lvlJc w:val="left"/>
      <w:pPr>
        <w:tabs>
          <w:tab w:val="num" w:pos="2340"/>
        </w:tabs>
        <w:ind w:left="2340" w:hanging="36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5E4B4096"/>
    <w:multiLevelType w:val="hybridMultilevel"/>
    <w:tmpl w:val="555AF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12610C"/>
    <w:multiLevelType w:val="hybridMultilevel"/>
    <w:tmpl w:val="9EB28D66"/>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9">
    <w:nsid w:val="666277C4"/>
    <w:multiLevelType w:val="hybridMultilevel"/>
    <w:tmpl w:val="DF9CF3F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98D127A"/>
    <w:multiLevelType w:val="hybridMultilevel"/>
    <w:tmpl w:val="72243D26"/>
    <w:lvl w:ilvl="0" w:tplc="C5B2FA22">
      <w:start w:val="2"/>
      <w:numFmt w:val="lowerLetter"/>
      <w:lvlText w:val="(%1)"/>
      <w:lvlJc w:val="left"/>
      <w:pPr>
        <w:tabs>
          <w:tab w:val="num" w:pos="765"/>
        </w:tabs>
        <w:ind w:left="765" w:hanging="40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6A0922FC"/>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C7E5A3F"/>
    <w:multiLevelType w:val="hybridMultilevel"/>
    <w:tmpl w:val="46DA82F6"/>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71DE320A"/>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AA321DE"/>
    <w:multiLevelType w:val="hybridMultilevel"/>
    <w:tmpl w:val="FA9CD45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7D7245B1"/>
    <w:multiLevelType w:val="hybridMultilevel"/>
    <w:tmpl w:val="6824BA82"/>
    <w:lvl w:ilvl="0" w:tplc="B49AF992">
      <w:start w:val="9"/>
      <w:numFmt w:val="decimal"/>
      <w:lvlText w:val="%1."/>
      <w:lvlJc w:val="left"/>
      <w:pPr>
        <w:tabs>
          <w:tab w:val="num" w:pos="720"/>
        </w:tabs>
        <w:ind w:left="720" w:hanging="360"/>
      </w:pPr>
      <w:rPr>
        <w:rFonts w:cs="Times New Roman" w:hint="default"/>
      </w:rPr>
    </w:lvl>
    <w:lvl w:ilvl="1" w:tplc="E612F81E">
      <w:numFmt w:val="none"/>
      <w:lvlText w:val=""/>
      <w:lvlJc w:val="left"/>
      <w:pPr>
        <w:tabs>
          <w:tab w:val="num" w:pos="360"/>
        </w:tabs>
      </w:pPr>
      <w:rPr>
        <w:rFonts w:cs="Times New Roman"/>
      </w:rPr>
    </w:lvl>
    <w:lvl w:ilvl="2" w:tplc="417C80E0">
      <w:numFmt w:val="none"/>
      <w:lvlText w:val=""/>
      <w:lvlJc w:val="left"/>
      <w:pPr>
        <w:tabs>
          <w:tab w:val="num" w:pos="360"/>
        </w:tabs>
      </w:pPr>
      <w:rPr>
        <w:rFonts w:cs="Times New Roman"/>
      </w:rPr>
    </w:lvl>
    <w:lvl w:ilvl="3" w:tplc="A4D04176">
      <w:numFmt w:val="none"/>
      <w:lvlText w:val=""/>
      <w:lvlJc w:val="left"/>
      <w:pPr>
        <w:tabs>
          <w:tab w:val="num" w:pos="360"/>
        </w:tabs>
      </w:pPr>
      <w:rPr>
        <w:rFonts w:cs="Times New Roman"/>
      </w:rPr>
    </w:lvl>
    <w:lvl w:ilvl="4" w:tplc="9A427C12">
      <w:numFmt w:val="none"/>
      <w:lvlText w:val=""/>
      <w:lvlJc w:val="left"/>
      <w:pPr>
        <w:tabs>
          <w:tab w:val="num" w:pos="360"/>
        </w:tabs>
      </w:pPr>
      <w:rPr>
        <w:rFonts w:cs="Times New Roman"/>
      </w:rPr>
    </w:lvl>
    <w:lvl w:ilvl="5" w:tplc="229AB250">
      <w:numFmt w:val="none"/>
      <w:lvlText w:val=""/>
      <w:lvlJc w:val="left"/>
      <w:pPr>
        <w:tabs>
          <w:tab w:val="num" w:pos="360"/>
        </w:tabs>
      </w:pPr>
      <w:rPr>
        <w:rFonts w:cs="Times New Roman"/>
      </w:rPr>
    </w:lvl>
    <w:lvl w:ilvl="6" w:tplc="5AB41128">
      <w:numFmt w:val="none"/>
      <w:lvlText w:val=""/>
      <w:lvlJc w:val="left"/>
      <w:pPr>
        <w:tabs>
          <w:tab w:val="num" w:pos="360"/>
        </w:tabs>
      </w:pPr>
      <w:rPr>
        <w:rFonts w:cs="Times New Roman"/>
      </w:rPr>
    </w:lvl>
    <w:lvl w:ilvl="7" w:tplc="9340A386">
      <w:numFmt w:val="none"/>
      <w:lvlText w:val=""/>
      <w:lvlJc w:val="left"/>
      <w:pPr>
        <w:tabs>
          <w:tab w:val="num" w:pos="360"/>
        </w:tabs>
      </w:pPr>
      <w:rPr>
        <w:rFonts w:cs="Times New Roman"/>
      </w:rPr>
    </w:lvl>
    <w:lvl w:ilvl="8" w:tplc="DD1E7C2E">
      <w:numFmt w:val="none"/>
      <w:lvlText w:val=""/>
      <w:lvlJc w:val="left"/>
      <w:pPr>
        <w:tabs>
          <w:tab w:val="num" w:pos="360"/>
        </w:tabs>
      </w:pPr>
      <w:rPr>
        <w:rFonts w:cs="Times New Roman"/>
      </w:rPr>
    </w:lvl>
  </w:abstractNum>
  <w:num w:numId="1">
    <w:abstractNumId w:val="4"/>
  </w:num>
  <w:num w:numId="2">
    <w:abstractNumId w:val="10"/>
  </w:num>
  <w:num w:numId="3">
    <w:abstractNumId w:val="14"/>
  </w:num>
  <w:num w:numId="4">
    <w:abstractNumId w:val="20"/>
  </w:num>
  <w:num w:numId="5">
    <w:abstractNumId w:val="5"/>
  </w:num>
  <w:num w:numId="6">
    <w:abstractNumId w:val="11"/>
  </w:num>
  <w:num w:numId="7">
    <w:abstractNumId w:val="15"/>
  </w:num>
  <w:num w:numId="8">
    <w:abstractNumId w:val="22"/>
  </w:num>
  <w:num w:numId="9">
    <w:abstractNumId w:val="25"/>
  </w:num>
  <w:num w:numId="10">
    <w:abstractNumId w:val="2"/>
  </w:num>
  <w:num w:numId="11">
    <w:abstractNumId w:val="16"/>
  </w:num>
  <w:num w:numId="12">
    <w:abstractNumId w:val="23"/>
  </w:num>
  <w:num w:numId="13">
    <w:abstractNumId w:val="21"/>
  </w:num>
  <w:num w:numId="14">
    <w:abstractNumId w:val="24"/>
  </w:num>
  <w:num w:numId="15">
    <w:abstractNumId w:val="0"/>
  </w:num>
  <w:num w:numId="16">
    <w:abstractNumId w:val="3"/>
  </w:num>
  <w:num w:numId="17">
    <w:abstractNumId w:val="19"/>
  </w:num>
  <w:num w:numId="18">
    <w:abstractNumId w:val="18"/>
  </w:num>
  <w:num w:numId="19">
    <w:abstractNumId w:val="7"/>
  </w:num>
  <w:num w:numId="20">
    <w:abstractNumId w:val="8"/>
  </w:num>
  <w:num w:numId="21">
    <w:abstractNumId w:val="6"/>
  </w:num>
  <w:num w:numId="22">
    <w:abstractNumId w:val="12"/>
  </w:num>
  <w:num w:numId="23">
    <w:abstractNumId w:val="1"/>
  </w:num>
  <w:num w:numId="24">
    <w:abstractNumId w:val="17"/>
  </w:num>
  <w:num w:numId="25">
    <w:abstractNumId w:val="1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149"/>
    <w:rsid w:val="0000023A"/>
    <w:rsid w:val="00001207"/>
    <w:rsid w:val="00003F00"/>
    <w:rsid w:val="00005499"/>
    <w:rsid w:val="00007AF9"/>
    <w:rsid w:val="00011019"/>
    <w:rsid w:val="0001123D"/>
    <w:rsid w:val="00011E5F"/>
    <w:rsid w:val="00014E73"/>
    <w:rsid w:val="00015B74"/>
    <w:rsid w:val="00015D94"/>
    <w:rsid w:val="00015EDC"/>
    <w:rsid w:val="00015F33"/>
    <w:rsid w:val="00016F0E"/>
    <w:rsid w:val="00016FF9"/>
    <w:rsid w:val="00020A2A"/>
    <w:rsid w:val="00020CA8"/>
    <w:rsid w:val="00024EC3"/>
    <w:rsid w:val="000251E5"/>
    <w:rsid w:val="00025BB5"/>
    <w:rsid w:val="000264F8"/>
    <w:rsid w:val="00026C4F"/>
    <w:rsid w:val="00027A2A"/>
    <w:rsid w:val="000306A9"/>
    <w:rsid w:val="00030757"/>
    <w:rsid w:val="00031E78"/>
    <w:rsid w:val="000321CC"/>
    <w:rsid w:val="00032E99"/>
    <w:rsid w:val="000365A6"/>
    <w:rsid w:val="00036BFE"/>
    <w:rsid w:val="0003774A"/>
    <w:rsid w:val="000404E2"/>
    <w:rsid w:val="00040BD7"/>
    <w:rsid w:val="0004171F"/>
    <w:rsid w:val="00041ABB"/>
    <w:rsid w:val="00042FA4"/>
    <w:rsid w:val="00043270"/>
    <w:rsid w:val="00043895"/>
    <w:rsid w:val="00043DA2"/>
    <w:rsid w:val="00045127"/>
    <w:rsid w:val="00045AA1"/>
    <w:rsid w:val="00045D6D"/>
    <w:rsid w:val="00046DC4"/>
    <w:rsid w:val="0004743F"/>
    <w:rsid w:val="0004751D"/>
    <w:rsid w:val="00051704"/>
    <w:rsid w:val="00051B3B"/>
    <w:rsid w:val="000528DD"/>
    <w:rsid w:val="0005403A"/>
    <w:rsid w:val="000556CD"/>
    <w:rsid w:val="000559B1"/>
    <w:rsid w:val="00056D59"/>
    <w:rsid w:val="00060D76"/>
    <w:rsid w:val="0006184A"/>
    <w:rsid w:val="00061D00"/>
    <w:rsid w:val="00062184"/>
    <w:rsid w:val="00063BB1"/>
    <w:rsid w:val="00064A5F"/>
    <w:rsid w:val="00064A62"/>
    <w:rsid w:val="00064F4C"/>
    <w:rsid w:val="0006517F"/>
    <w:rsid w:val="00067017"/>
    <w:rsid w:val="0007047D"/>
    <w:rsid w:val="00070A4B"/>
    <w:rsid w:val="00070DBC"/>
    <w:rsid w:val="0007260F"/>
    <w:rsid w:val="00072833"/>
    <w:rsid w:val="00072CF6"/>
    <w:rsid w:val="00072DED"/>
    <w:rsid w:val="00073F21"/>
    <w:rsid w:val="00074BE5"/>
    <w:rsid w:val="00075547"/>
    <w:rsid w:val="000755CF"/>
    <w:rsid w:val="000761CD"/>
    <w:rsid w:val="00080A6F"/>
    <w:rsid w:val="00081333"/>
    <w:rsid w:val="000814A6"/>
    <w:rsid w:val="00082701"/>
    <w:rsid w:val="000828B1"/>
    <w:rsid w:val="00083577"/>
    <w:rsid w:val="000854B2"/>
    <w:rsid w:val="00086823"/>
    <w:rsid w:val="00086902"/>
    <w:rsid w:val="00086D56"/>
    <w:rsid w:val="00091114"/>
    <w:rsid w:val="000953AD"/>
    <w:rsid w:val="00096ED9"/>
    <w:rsid w:val="000A049B"/>
    <w:rsid w:val="000A194A"/>
    <w:rsid w:val="000A1BF4"/>
    <w:rsid w:val="000A4510"/>
    <w:rsid w:val="000A4919"/>
    <w:rsid w:val="000A5E63"/>
    <w:rsid w:val="000A6396"/>
    <w:rsid w:val="000A6688"/>
    <w:rsid w:val="000A6759"/>
    <w:rsid w:val="000A6E6B"/>
    <w:rsid w:val="000A7296"/>
    <w:rsid w:val="000B2D5C"/>
    <w:rsid w:val="000B33FF"/>
    <w:rsid w:val="000B4814"/>
    <w:rsid w:val="000B5268"/>
    <w:rsid w:val="000B5B59"/>
    <w:rsid w:val="000B6644"/>
    <w:rsid w:val="000C16A3"/>
    <w:rsid w:val="000C4474"/>
    <w:rsid w:val="000C5E52"/>
    <w:rsid w:val="000C5FEF"/>
    <w:rsid w:val="000C77EF"/>
    <w:rsid w:val="000D026D"/>
    <w:rsid w:val="000D0F56"/>
    <w:rsid w:val="000D1978"/>
    <w:rsid w:val="000D1D2D"/>
    <w:rsid w:val="000D20C9"/>
    <w:rsid w:val="000D2525"/>
    <w:rsid w:val="000D366A"/>
    <w:rsid w:val="000D4218"/>
    <w:rsid w:val="000D4C3F"/>
    <w:rsid w:val="000D61A5"/>
    <w:rsid w:val="000D6E0C"/>
    <w:rsid w:val="000D77F6"/>
    <w:rsid w:val="000E0744"/>
    <w:rsid w:val="000E0A6A"/>
    <w:rsid w:val="000E0E96"/>
    <w:rsid w:val="000E14DB"/>
    <w:rsid w:val="000E1AAE"/>
    <w:rsid w:val="000E274A"/>
    <w:rsid w:val="000E2A71"/>
    <w:rsid w:val="000E3848"/>
    <w:rsid w:val="000E4221"/>
    <w:rsid w:val="000E7784"/>
    <w:rsid w:val="000E7A2A"/>
    <w:rsid w:val="000F180C"/>
    <w:rsid w:val="000F2C76"/>
    <w:rsid w:val="000F2DF9"/>
    <w:rsid w:val="000F40BB"/>
    <w:rsid w:val="000F4DE6"/>
    <w:rsid w:val="000F5718"/>
    <w:rsid w:val="000F5723"/>
    <w:rsid w:val="00101EA4"/>
    <w:rsid w:val="00103317"/>
    <w:rsid w:val="00103BE3"/>
    <w:rsid w:val="00104F43"/>
    <w:rsid w:val="0010577E"/>
    <w:rsid w:val="00105986"/>
    <w:rsid w:val="00107088"/>
    <w:rsid w:val="00107191"/>
    <w:rsid w:val="00107815"/>
    <w:rsid w:val="00110869"/>
    <w:rsid w:val="0011302A"/>
    <w:rsid w:val="001143A9"/>
    <w:rsid w:val="001166A3"/>
    <w:rsid w:val="00116933"/>
    <w:rsid w:val="00117B66"/>
    <w:rsid w:val="00120858"/>
    <w:rsid w:val="00122102"/>
    <w:rsid w:val="00122667"/>
    <w:rsid w:val="0012287E"/>
    <w:rsid w:val="00122D3D"/>
    <w:rsid w:val="001235BA"/>
    <w:rsid w:val="001239A8"/>
    <w:rsid w:val="00123ADE"/>
    <w:rsid w:val="00123FE7"/>
    <w:rsid w:val="001304B5"/>
    <w:rsid w:val="001313C6"/>
    <w:rsid w:val="00131E63"/>
    <w:rsid w:val="0013337B"/>
    <w:rsid w:val="00133C04"/>
    <w:rsid w:val="00134451"/>
    <w:rsid w:val="00134E8D"/>
    <w:rsid w:val="0013530B"/>
    <w:rsid w:val="00136C63"/>
    <w:rsid w:val="0014138C"/>
    <w:rsid w:val="00142B6A"/>
    <w:rsid w:val="0014329D"/>
    <w:rsid w:val="001441E4"/>
    <w:rsid w:val="00145649"/>
    <w:rsid w:val="00146352"/>
    <w:rsid w:val="00147A2B"/>
    <w:rsid w:val="00151E6C"/>
    <w:rsid w:val="001527C2"/>
    <w:rsid w:val="00153A4B"/>
    <w:rsid w:val="0015433E"/>
    <w:rsid w:val="0015496C"/>
    <w:rsid w:val="00155BD4"/>
    <w:rsid w:val="00157B52"/>
    <w:rsid w:val="00160DE7"/>
    <w:rsid w:val="00161020"/>
    <w:rsid w:val="00161678"/>
    <w:rsid w:val="001621F8"/>
    <w:rsid w:val="001625E1"/>
    <w:rsid w:val="00162B7A"/>
    <w:rsid w:val="001637FA"/>
    <w:rsid w:val="00164880"/>
    <w:rsid w:val="00164D24"/>
    <w:rsid w:val="00164E0D"/>
    <w:rsid w:val="0016785C"/>
    <w:rsid w:val="00170578"/>
    <w:rsid w:val="001705A3"/>
    <w:rsid w:val="001705E9"/>
    <w:rsid w:val="00170932"/>
    <w:rsid w:val="00172E97"/>
    <w:rsid w:val="0017315E"/>
    <w:rsid w:val="00174242"/>
    <w:rsid w:val="00174E5C"/>
    <w:rsid w:val="00175A34"/>
    <w:rsid w:val="00181556"/>
    <w:rsid w:val="001818D1"/>
    <w:rsid w:val="00183808"/>
    <w:rsid w:val="00183E83"/>
    <w:rsid w:val="001844E3"/>
    <w:rsid w:val="0018454B"/>
    <w:rsid w:val="0018469D"/>
    <w:rsid w:val="00184BF3"/>
    <w:rsid w:val="0018617F"/>
    <w:rsid w:val="001869A5"/>
    <w:rsid w:val="00187CEC"/>
    <w:rsid w:val="00190B79"/>
    <w:rsid w:val="0019130A"/>
    <w:rsid w:val="00191DE1"/>
    <w:rsid w:val="001922A9"/>
    <w:rsid w:val="00193B89"/>
    <w:rsid w:val="00193D80"/>
    <w:rsid w:val="00193F2B"/>
    <w:rsid w:val="00194086"/>
    <w:rsid w:val="00194FE9"/>
    <w:rsid w:val="001952C5"/>
    <w:rsid w:val="00195701"/>
    <w:rsid w:val="001972AF"/>
    <w:rsid w:val="001A0212"/>
    <w:rsid w:val="001A0C2E"/>
    <w:rsid w:val="001A2C63"/>
    <w:rsid w:val="001A2CB4"/>
    <w:rsid w:val="001A5B9A"/>
    <w:rsid w:val="001A687A"/>
    <w:rsid w:val="001A7332"/>
    <w:rsid w:val="001B0587"/>
    <w:rsid w:val="001B0FA3"/>
    <w:rsid w:val="001B1396"/>
    <w:rsid w:val="001B1922"/>
    <w:rsid w:val="001B1EDC"/>
    <w:rsid w:val="001B23C0"/>
    <w:rsid w:val="001B2768"/>
    <w:rsid w:val="001B305F"/>
    <w:rsid w:val="001B6A3E"/>
    <w:rsid w:val="001B7A68"/>
    <w:rsid w:val="001C1672"/>
    <w:rsid w:val="001C3457"/>
    <w:rsid w:val="001C43C3"/>
    <w:rsid w:val="001C4535"/>
    <w:rsid w:val="001C5227"/>
    <w:rsid w:val="001C55EA"/>
    <w:rsid w:val="001C6A7D"/>
    <w:rsid w:val="001D04DB"/>
    <w:rsid w:val="001D0812"/>
    <w:rsid w:val="001D1574"/>
    <w:rsid w:val="001D261A"/>
    <w:rsid w:val="001D302E"/>
    <w:rsid w:val="001D3218"/>
    <w:rsid w:val="001D3463"/>
    <w:rsid w:val="001D3627"/>
    <w:rsid w:val="001D567E"/>
    <w:rsid w:val="001D6DC8"/>
    <w:rsid w:val="001E0F95"/>
    <w:rsid w:val="001E2701"/>
    <w:rsid w:val="001E3739"/>
    <w:rsid w:val="001E386F"/>
    <w:rsid w:val="001E4B77"/>
    <w:rsid w:val="001E5277"/>
    <w:rsid w:val="001E5C13"/>
    <w:rsid w:val="001F0E22"/>
    <w:rsid w:val="001F1AF7"/>
    <w:rsid w:val="001F1C69"/>
    <w:rsid w:val="001F1D99"/>
    <w:rsid w:val="001F2672"/>
    <w:rsid w:val="001F2CFE"/>
    <w:rsid w:val="001F5DCD"/>
    <w:rsid w:val="001F7E58"/>
    <w:rsid w:val="00200D9B"/>
    <w:rsid w:val="00201352"/>
    <w:rsid w:val="00201BBA"/>
    <w:rsid w:val="00201E1F"/>
    <w:rsid w:val="00204858"/>
    <w:rsid w:val="002052FB"/>
    <w:rsid w:val="0020677E"/>
    <w:rsid w:val="0020789C"/>
    <w:rsid w:val="0021140D"/>
    <w:rsid w:val="00211818"/>
    <w:rsid w:val="00211844"/>
    <w:rsid w:val="00213DFB"/>
    <w:rsid w:val="0021455B"/>
    <w:rsid w:val="00216756"/>
    <w:rsid w:val="00216F51"/>
    <w:rsid w:val="00216F7B"/>
    <w:rsid w:val="002202EF"/>
    <w:rsid w:val="002204A6"/>
    <w:rsid w:val="00221522"/>
    <w:rsid w:val="00221A8A"/>
    <w:rsid w:val="00221FB2"/>
    <w:rsid w:val="00222846"/>
    <w:rsid w:val="0022443C"/>
    <w:rsid w:val="00224809"/>
    <w:rsid w:val="00225C59"/>
    <w:rsid w:val="00226219"/>
    <w:rsid w:val="0022666F"/>
    <w:rsid w:val="00226D78"/>
    <w:rsid w:val="0023352A"/>
    <w:rsid w:val="0023480A"/>
    <w:rsid w:val="00236263"/>
    <w:rsid w:val="002367F8"/>
    <w:rsid w:val="002401E8"/>
    <w:rsid w:val="00241E0F"/>
    <w:rsid w:val="00242D35"/>
    <w:rsid w:val="00244B44"/>
    <w:rsid w:val="00244D3A"/>
    <w:rsid w:val="002451AD"/>
    <w:rsid w:val="002459FF"/>
    <w:rsid w:val="0024614A"/>
    <w:rsid w:val="0024670F"/>
    <w:rsid w:val="00247E5F"/>
    <w:rsid w:val="002503F3"/>
    <w:rsid w:val="00251310"/>
    <w:rsid w:val="00251CC6"/>
    <w:rsid w:val="00251EE9"/>
    <w:rsid w:val="00254334"/>
    <w:rsid w:val="00255212"/>
    <w:rsid w:val="00256A7A"/>
    <w:rsid w:val="0025739F"/>
    <w:rsid w:val="002609EB"/>
    <w:rsid w:val="0026110A"/>
    <w:rsid w:val="002627B7"/>
    <w:rsid w:val="00262939"/>
    <w:rsid w:val="002629C8"/>
    <w:rsid w:val="00264B07"/>
    <w:rsid w:val="00265ECB"/>
    <w:rsid w:val="002672AF"/>
    <w:rsid w:val="00267FF3"/>
    <w:rsid w:val="002746BB"/>
    <w:rsid w:val="0027505E"/>
    <w:rsid w:val="0027712B"/>
    <w:rsid w:val="002779E8"/>
    <w:rsid w:val="00277D2B"/>
    <w:rsid w:val="00277DA2"/>
    <w:rsid w:val="0028120F"/>
    <w:rsid w:val="00284FB4"/>
    <w:rsid w:val="002851FB"/>
    <w:rsid w:val="00285F09"/>
    <w:rsid w:val="002872E9"/>
    <w:rsid w:val="00287316"/>
    <w:rsid w:val="00287420"/>
    <w:rsid w:val="00287770"/>
    <w:rsid w:val="00290519"/>
    <w:rsid w:val="002911D6"/>
    <w:rsid w:val="00291AD6"/>
    <w:rsid w:val="00291F31"/>
    <w:rsid w:val="00292098"/>
    <w:rsid w:val="00293E1B"/>
    <w:rsid w:val="00294735"/>
    <w:rsid w:val="00297C4A"/>
    <w:rsid w:val="002A03F2"/>
    <w:rsid w:val="002A5EF0"/>
    <w:rsid w:val="002B0595"/>
    <w:rsid w:val="002B1289"/>
    <w:rsid w:val="002B2095"/>
    <w:rsid w:val="002B2103"/>
    <w:rsid w:val="002B3A82"/>
    <w:rsid w:val="002B4591"/>
    <w:rsid w:val="002B4B56"/>
    <w:rsid w:val="002B5A19"/>
    <w:rsid w:val="002B6AF6"/>
    <w:rsid w:val="002C0107"/>
    <w:rsid w:val="002C14AD"/>
    <w:rsid w:val="002C1FA4"/>
    <w:rsid w:val="002C20EF"/>
    <w:rsid w:val="002C5DC3"/>
    <w:rsid w:val="002C63F0"/>
    <w:rsid w:val="002C6760"/>
    <w:rsid w:val="002C750C"/>
    <w:rsid w:val="002D2D93"/>
    <w:rsid w:val="002D4867"/>
    <w:rsid w:val="002D4A90"/>
    <w:rsid w:val="002D4B26"/>
    <w:rsid w:val="002D5533"/>
    <w:rsid w:val="002D63A5"/>
    <w:rsid w:val="002D6F39"/>
    <w:rsid w:val="002E0877"/>
    <w:rsid w:val="002E0BCA"/>
    <w:rsid w:val="002E10B3"/>
    <w:rsid w:val="002E17F3"/>
    <w:rsid w:val="002E23C7"/>
    <w:rsid w:val="002E2EC5"/>
    <w:rsid w:val="002E4749"/>
    <w:rsid w:val="002E5742"/>
    <w:rsid w:val="002E5C0D"/>
    <w:rsid w:val="002E6DC2"/>
    <w:rsid w:val="002E771E"/>
    <w:rsid w:val="002E7DD1"/>
    <w:rsid w:val="002F0B0B"/>
    <w:rsid w:val="002F2128"/>
    <w:rsid w:val="002F28EC"/>
    <w:rsid w:val="002F292C"/>
    <w:rsid w:val="002F30E1"/>
    <w:rsid w:val="002F3A57"/>
    <w:rsid w:val="002F47EB"/>
    <w:rsid w:val="002F776A"/>
    <w:rsid w:val="003004A1"/>
    <w:rsid w:val="00300692"/>
    <w:rsid w:val="00301DBA"/>
    <w:rsid w:val="00302661"/>
    <w:rsid w:val="0030281E"/>
    <w:rsid w:val="00303B1C"/>
    <w:rsid w:val="00303BBE"/>
    <w:rsid w:val="003046E4"/>
    <w:rsid w:val="00304A91"/>
    <w:rsid w:val="00304FB1"/>
    <w:rsid w:val="00306608"/>
    <w:rsid w:val="00306813"/>
    <w:rsid w:val="0030746C"/>
    <w:rsid w:val="00307F94"/>
    <w:rsid w:val="003119F8"/>
    <w:rsid w:val="00311EB1"/>
    <w:rsid w:val="00312744"/>
    <w:rsid w:val="00313365"/>
    <w:rsid w:val="00313859"/>
    <w:rsid w:val="003148C9"/>
    <w:rsid w:val="003148DE"/>
    <w:rsid w:val="003156AA"/>
    <w:rsid w:val="003156F7"/>
    <w:rsid w:val="00315ACA"/>
    <w:rsid w:val="00315C63"/>
    <w:rsid w:val="003167E5"/>
    <w:rsid w:val="003178FF"/>
    <w:rsid w:val="003202A2"/>
    <w:rsid w:val="00320956"/>
    <w:rsid w:val="0032103C"/>
    <w:rsid w:val="0032123F"/>
    <w:rsid w:val="00324FBC"/>
    <w:rsid w:val="003258EF"/>
    <w:rsid w:val="0032714D"/>
    <w:rsid w:val="0033179A"/>
    <w:rsid w:val="0033270D"/>
    <w:rsid w:val="003341F8"/>
    <w:rsid w:val="00335173"/>
    <w:rsid w:val="003374A7"/>
    <w:rsid w:val="0034072B"/>
    <w:rsid w:val="00340F6F"/>
    <w:rsid w:val="00342856"/>
    <w:rsid w:val="0034400F"/>
    <w:rsid w:val="00344DC9"/>
    <w:rsid w:val="00345F84"/>
    <w:rsid w:val="0034749C"/>
    <w:rsid w:val="00350BF7"/>
    <w:rsid w:val="0035177D"/>
    <w:rsid w:val="0035186D"/>
    <w:rsid w:val="0035229B"/>
    <w:rsid w:val="00352398"/>
    <w:rsid w:val="00353D0F"/>
    <w:rsid w:val="0035754E"/>
    <w:rsid w:val="003578D0"/>
    <w:rsid w:val="0036161B"/>
    <w:rsid w:val="00361815"/>
    <w:rsid w:val="00361B51"/>
    <w:rsid w:val="00362B13"/>
    <w:rsid w:val="00366F23"/>
    <w:rsid w:val="00367239"/>
    <w:rsid w:val="003675CE"/>
    <w:rsid w:val="0037166B"/>
    <w:rsid w:val="00371BF3"/>
    <w:rsid w:val="0037213D"/>
    <w:rsid w:val="00372CCF"/>
    <w:rsid w:val="00373A51"/>
    <w:rsid w:val="00374931"/>
    <w:rsid w:val="00376028"/>
    <w:rsid w:val="00376611"/>
    <w:rsid w:val="00376A09"/>
    <w:rsid w:val="003775A8"/>
    <w:rsid w:val="00381ECD"/>
    <w:rsid w:val="003827FB"/>
    <w:rsid w:val="00382D87"/>
    <w:rsid w:val="00383008"/>
    <w:rsid w:val="0038333B"/>
    <w:rsid w:val="00384BC6"/>
    <w:rsid w:val="00385B93"/>
    <w:rsid w:val="00386D5B"/>
    <w:rsid w:val="00394291"/>
    <w:rsid w:val="00394B6E"/>
    <w:rsid w:val="00396BCC"/>
    <w:rsid w:val="003A053A"/>
    <w:rsid w:val="003A0AE9"/>
    <w:rsid w:val="003A0CC7"/>
    <w:rsid w:val="003A131C"/>
    <w:rsid w:val="003A17CE"/>
    <w:rsid w:val="003A2DBA"/>
    <w:rsid w:val="003A40E7"/>
    <w:rsid w:val="003A6149"/>
    <w:rsid w:val="003A7B2A"/>
    <w:rsid w:val="003B10B9"/>
    <w:rsid w:val="003B31DD"/>
    <w:rsid w:val="003B35B0"/>
    <w:rsid w:val="003B4CBF"/>
    <w:rsid w:val="003B6577"/>
    <w:rsid w:val="003B71D6"/>
    <w:rsid w:val="003B78AE"/>
    <w:rsid w:val="003C0208"/>
    <w:rsid w:val="003C0271"/>
    <w:rsid w:val="003C0922"/>
    <w:rsid w:val="003C11BD"/>
    <w:rsid w:val="003C2FB6"/>
    <w:rsid w:val="003C3436"/>
    <w:rsid w:val="003C4ECD"/>
    <w:rsid w:val="003D3975"/>
    <w:rsid w:val="003D3996"/>
    <w:rsid w:val="003D3C31"/>
    <w:rsid w:val="003D41E2"/>
    <w:rsid w:val="003D4F21"/>
    <w:rsid w:val="003D614D"/>
    <w:rsid w:val="003D6ED2"/>
    <w:rsid w:val="003E1278"/>
    <w:rsid w:val="003E16C8"/>
    <w:rsid w:val="003E2B12"/>
    <w:rsid w:val="003E328C"/>
    <w:rsid w:val="003E4FF7"/>
    <w:rsid w:val="003F1DEF"/>
    <w:rsid w:val="003F20DC"/>
    <w:rsid w:val="003F2BD6"/>
    <w:rsid w:val="003F3AC2"/>
    <w:rsid w:val="003F4E3B"/>
    <w:rsid w:val="003F55FF"/>
    <w:rsid w:val="0040033C"/>
    <w:rsid w:val="00401635"/>
    <w:rsid w:val="004046E7"/>
    <w:rsid w:val="00405B80"/>
    <w:rsid w:val="004070CE"/>
    <w:rsid w:val="004078C3"/>
    <w:rsid w:val="004078F2"/>
    <w:rsid w:val="00407A6D"/>
    <w:rsid w:val="00407BEE"/>
    <w:rsid w:val="004106C7"/>
    <w:rsid w:val="00412147"/>
    <w:rsid w:val="00413ED3"/>
    <w:rsid w:val="004148F6"/>
    <w:rsid w:val="004151E7"/>
    <w:rsid w:val="00416BA8"/>
    <w:rsid w:val="00416D09"/>
    <w:rsid w:val="00416E1D"/>
    <w:rsid w:val="00421AA2"/>
    <w:rsid w:val="0042200B"/>
    <w:rsid w:val="0042216A"/>
    <w:rsid w:val="00422E1F"/>
    <w:rsid w:val="004232F7"/>
    <w:rsid w:val="00426ABA"/>
    <w:rsid w:val="00426C5D"/>
    <w:rsid w:val="004279DF"/>
    <w:rsid w:val="00427CE5"/>
    <w:rsid w:val="004304F9"/>
    <w:rsid w:val="004312BB"/>
    <w:rsid w:val="0043166E"/>
    <w:rsid w:val="00431908"/>
    <w:rsid w:val="00431A6A"/>
    <w:rsid w:val="00432C5B"/>
    <w:rsid w:val="00433738"/>
    <w:rsid w:val="00435A6C"/>
    <w:rsid w:val="00435F6C"/>
    <w:rsid w:val="0043645B"/>
    <w:rsid w:val="00436FBD"/>
    <w:rsid w:val="004375E6"/>
    <w:rsid w:val="004405DF"/>
    <w:rsid w:val="004407FA"/>
    <w:rsid w:val="00441BE2"/>
    <w:rsid w:val="00446219"/>
    <w:rsid w:val="00446E96"/>
    <w:rsid w:val="0044796E"/>
    <w:rsid w:val="00450162"/>
    <w:rsid w:val="00450899"/>
    <w:rsid w:val="00451497"/>
    <w:rsid w:val="004528DE"/>
    <w:rsid w:val="0045508E"/>
    <w:rsid w:val="004556E9"/>
    <w:rsid w:val="00456358"/>
    <w:rsid w:val="00456BE8"/>
    <w:rsid w:val="00456BF7"/>
    <w:rsid w:val="00456E02"/>
    <w:rsid w:val="0045712B"/>
    <w:rsid w:val="00460216"/>
    <w:rsid w:val="00461E4D"/>
    <w:rsid w:val="00463C0D"/>
    <w:rsid w:val="004642A6"/>
    <w:rsid w:val="004645A4"/>
    <w:rsid w:val="00465547"/>
    <w:rsid w:val="004659F9"/>
    <w:rsid w:val="00465B29"/>
    <w:rsid w:val="0046612A"/>
    <w:rsid w:val="004662CA"/>
    <w:rsid w:val="0046667B"/>
    <w:rsid w:val="0046695B"/>
    <w:rsid w:val="0046776B"/>
    <w:rsid w:val="004719FA"/>
    <w:rsid w:val="00471D6C"/>
    <w:rsid w:val="00472892"/>
    <w:rsid w:val="004750FE"/>
    <w:rsid w:val="004754A3"/>
    <w:rsid w:val="00475539"/>
    <w:rsid w:val="004764C5"/>
    <w:rsid w:val="00477960"/>
    <w:rsid w:val="00477CF8"/>
    <w:rsid w:val="00477E6D"/>
    <w:rsid w:val="00477EDB"/>
    <w:rsid w:val="0048090D"/>
    <w:rsid w:val="00481A93"/>
    <w:rsid w:val="00482F51"/>
    <w:rsid w:val="004831A9"/>
    <w:rsid w:val="00483DA1"/>
    <w:rsid w:val="0048400C"/>
    <w:rsid w:val="0048511C"/>
    <w:rsid w:val="00485D3F"/>
    <w:rsid w:val="004907DD"/>
    <w:rsid w:val="004920F1"/>
    <w:rsid w:val="004930F3"/>
    <w:rsid w:val="00493961"/>
    <w:rsid w:val="00494CC4"/>
    <w:rsid w:val="00496626"/>
    <w:rsid w:val="004967AA"/>
    <w:rsid w:val="00496941"/>
    <w:rsid w:val="00496B3B"/>
    <w:rsid w:val="004972EF"/>
    <w:rsid w:val="004979CA"/>
    <w:rsid w:val="004A0547"/>
    <w:rsid w:val="004A0734"/>
    <w:rsid w:val="004A18F5"/>
    <w:rsid w:val="004A34C9"/>
    <w:rsid w:val="004A4355"/>
    <w:rsid w:val="004A484D"/>
    <w:rsid w:val="004A5004"/>
    <w:rsid w:val="004A752A"/>
    <w:rsid w:val="004B1B29"/>
    <w:rsid w:val="004B217D"/>
    <w:rsid w:val="004B26A0"/>
    <w:rsid w:val="004B457D"/>
    <w:rsid w:val="004B50C4"/>
    <w:rsid w:val="004B56B3"/>
    <w:rsid w:val="004B5D00"/>
    <w:rsid w:val="004B5F93"/>
    <w:rsid w:val="004B7145"/>
    <w:rsid w:val="004C0925"/>
    <w:rsid w:val="004C1433"/>
    <w:rsid w:val="004C1CE9"/>
    <w:rsid w:val="004C2373"/>
    <w:rsid w:val="004C2496"/>
    <w:rsid w:val="004C3FD8"/>
    <w:rsid w:val="004C4C85"/>
    <w:rsid w:val="004C622D"/>
    <w:rsid w:val="004C6870"/>
    <w:rsid w:val="004D09B5"/>
    <w:rsid w:val="004D0F9E"/>
    <w:rsid w:val="004D1440"/>
    <w:rsid w:val="004D201B"/>
    <w:rsid w:val="004D2A0F"/>
    <w:rsid w:val="004D3791"/>
    <w:rsid w:val="004D6978"/>
    <w:rsid w:val="004E41BF"/>
    <w:rsid w:val="004E561C"/>
    <w:rsid w:val="004E78AE"/>
    <w:rsid w:val="004F0BA6"/>
    <w:rsid w:val="004F0E60"/>
    <w:rsid w:val="004F1D4E"/>
    <w:rsid w:val="004F1F9C"/>
    <w:rsid w:val="004F2A27"/>
    <w:rsid w:val="004F2F63"/>
    <w:rsid w:val="004F2FEA"/>
    <w:rsid w:val="004F399C"/>
    <w:rsid w:val="004F3E39"/>
    <w:rsid w:val="004F524F"/>
    <w:rsid w:val="004F659E"/>
    <w:rsid w:val="004F6C19"/>
    <w:rsid w:val="005003A8"/>
    <w:rsid w:val="00501323"/>
    <w:rsid w:val="00503DF0"/>
    <w:rsid w:val="005072E5"/>
    <w:rsid w:val="005077CC"/>
    <w:rsid w:val="0051138E"/>
    <w:rsid w:val="0051349D"/>
    <w:rsid w:val="005138C4"/>
    <w:rsid w:val="005139FB"/>
    <w:rsid w:val="0051439E"/>
    <w:rsid w:val="00516E69"/>
    <w:rsid w:val="00517D22"/>
    <w:rsid w:val="00521532"/>
    <w:rsid w:val="00522A57"/>
    <w:rsid w:val="00523861"/>
    <w:rsid w:val="00523E60"/>
    <w:rsid w:val="00524929"/>
    <w:rsid w:val="00524F8B"/>
    <w:rsid w:val="00525BA7"/>
    <w:rsid w:val="0052771D"/>
    <w:rsid w:val="00530050"/>
    <w:rsid w:val="0053015A"/>
    <w:rsid w:val="00530219"/>
    <w:rsid w:val="005315B5"/>
    <w:rsid w:val="00532208"/>
    <w:rsid w:val="005330F4"/>
    <w:rsid w:val="00533DFE"/>
    <w:rsid w:val="005343B2"/>
    <w:rsid w:val="00534DB1"/>
    <w:rsid w:val="005357CB"/>
    <w:rsid w:val="00535BB7"/>
    <w:rsid w:val="00535BB8"/>
    <w:rsid w:val="005379C3"/>
    <w:rsid w:val="00537E11"/>
    <w:rsid w:val="00540355"/>
    <w:rsid w:val="00540644"/>
    <w:rsid w:val="00540A9B"/>
    <w:rsid w:val="005416DC"/>
    <w:rsid w:val="00542457"/>
    <w:rsid w:val="00542492"/>
    <w:rsid w:val="00542BD7"/>
    <w:rsid w:val="00542C53"/>
    <w:rsid w:val="0054378E"/>
    <w:rsid w:val="0054399B"/>
    <w:rsid w:val="00543B09"/>
    <w:rsid w:val="00544714"/>
    <w:rsid w:val="0054647D"/>
    <w:rsid w:val="00546FC3"/>
    <w:rsid w:val="005504E6"/>
    <w:rsid w:val="00551172"/>
    <w:rsid w:val="00551311"/>
    <w:rsid w:val="00553358"/>
    <w:rsid w:val="0055366A"/>
    <w:rsid w:val="0055473C"/>
    <w:rsid w:val="00555511"/>
    <w:rsid w:val="00557EAF"/>
    <w:rsid w:val="0056036D"/>
    <w:rsid w:val="005627D9"/>
    <w:rsid w:val="005627FA"/>
    <w:rsid w:val="005638F4"/>
    <w:rsid w:val="0056452D"/>
    <w:rsid w:val="005650A9"/>
    <w:rsid w:val="00566791"/>
    <w:rsid w:val="00566B23"/>
    <w:rsid w:val="00567808"/>
    <w:rsid w:val="00567C84"/>
    <w:rsid w:val="00570122"/>
    <w:rsid w:val="005701FF"/>
    <w:rsid w:val="00570693"/>
    <w:rsid w:val="00572402"/>
    <w:rsid w:val="005726B2"/>
    <w:rsid w:val="0057286B"/>
    <w:rsid w:val="005729D8"/>
    <w:rsid w:val="00573E07"/>
    <w:rsid w:val="00574DC0"/>
    <w:rsid w:val="0057500B"/>
    <w:rsid w:val="005761D6"/>
    <w:rsid w:val="00577047"/>
    <w:rsid w:val="005778C1"/>
    <w:rsid w:val="00580012"/>
    <w:rsid w:val="00582BB5"/>
    <w:rsid w:val="0058346E"/>
    <w:rsid w:val="00583BC7"/>
    <w:rsid w:val="005842A6"/>
    <w:rsid w:val="005843B0"/>
    <w:rsid w:val="00586CA9"/>
    <w:rsid w:val="00587F0A"/>
    <w:rsid w:val="005900E4"/>
    <w:rsid w:val="00592BD9"/>
    <w:rsid w:val="00592EFF"/>
    <w:rsid w:val="00593059"/>
    <w:rsid w:val="00593EF5"/>
    <w:rsid w:val="00594F9C"/>
    <w:rsid w:val="00596163"/>
    <w:rsid w:val="00596D54"/>
    <w:rsid w:val="00597149"/>
    <w:rsid w:val="0059766D"/>
    <w:rsid w:val="00597C68"/>
    <w:rsid w:val="005A02C1"/>
    <w:rsid w:val="005A0D9F"/>
    <w:rsid w:val="005A1F05"/>
    <w:rsid w:val="005A469E"/>
    <w:rsid w:val="005A47EA"/>
    <w:rsid w:val="005A7AFE"/>
    <w:rsid w:val="005B0768"/>
    <w:rsid w:val="005B09C0"/>
    <w:rsid w:val="005B138D"/>
    <w:rsid w:val="005B13D0"/>
    <w:rsid w:val="005B28BB"/>
    <w:rsid w:val="005B2BF6"/>
    <w:rsid w:val="005B434A"/>
    <w:rsid w:val="005B6DBA"/>
    <w:rsid w:val="005B7AB2"/>
    <w:rsid w:val="005B7B94"/>
    <w:rsid w:val="005C0B76"/>
    <w:rsid w:val="005C271A"/>
    <w:rsid w:val="005C30DF"/>
    <w:rsid w:val="005C333B"/>
    <w:rsid w:val="005C33D4"/>
    <w:rsid w:val="005C476A"/>
    <w:rsid w:val="005C7AEB"/>
    <w:rsid w:val="005C7BBA"/>
    <w:rsid w:val="005D1F11"/>
    <w:rsid w:val="005D243D"/>
    <w:rsid w:val="005D3D36"/>
    <w:rsid w:val="005D434C"/>
    <w:rsid w:val="005D7D88"/>
    <w:rsid w:val="005E26B1"/>
    <w:rsid w:val="005E27E7"/>
    <w:rsid w:val="005E3CCB"/>
    <w:rsid w:val="005E6AB5"/>
    <w:rsid w:val="005F0767"/>
    <w:rsid w:val="005F4473"/>
    <w:rsid w:val="005F48B6"/>
    <w:rsid w:val="005F5AD6"/>
    <w:rsid w:val="005F6227"/>
    <w:rsid w:val="005F73EF"/>
    <w:rsid w:val="005F7E34"/>
    <w:rsid w:val="00600939"/>
    <w:rsid w:val="0060096B"/>
    <w:rsid w:val="00603AA9"/>
    <w:rsid w:val="00603C1D"/>
    <w:rsid w:val="006056C0"/>
    <w:rsid w:val="00605CDE"/>
    <w:rsid w:val="0060648E"/>
    <w:rsid w:val="00606D81"/>
    <w:rsid w:val="006078EC"/>
    <w:rsid w:val="00610B1A"/>
    <w:rsid w:val="006119A0"/>
    <w:rsid w:val="0061216E"/>
    <w:rsid w:val="00612C33"/>
    <w:rsid w:val="00614736"/>
    <w:rsid w:val="00614D74"/>
    <w:rsid w:val="00620A4C"/>
    <w:rsid w:val="00621B28"/>
    <w:rsid w:val="006234F8"/>
    <w:rsid w:val="006245FA"/>
    <w:rsid w:val="00626BE6"/>
    <w:rsid w:val="006305A4"/>
    <w:rsid w:val="00630E8C"/>
    <w:rsid w:val="00631079"/>
    <w:rsid w:val="00631493"/>
    <w:rsid w:val="00632550"/>
    <w:rsid w:val="00633DC8"/>
    <w:rsid w:val="00636015"/>
    <w:rsid w:val="0063717B"/>
    <w:rsid w:val="006372C7"/>
    <w:rsid w:val="00641BF4"/>
    <w:rsid w:val="0064256A"/>
    <w:rsid w:val="00642752"/>
    <w:rsid w:val="00642E97"/>
    <w:rsid w:val="006433BE"/>
    <w:rsid w:val="006445F9"/>
    <w:rsid w:val="00644F80"/>
    <w:rsid w:val="00645AE9"/>
    <w:rsid w:val="00646988"/>
    <w:rsid w:val="00646E94"/>
    <w:rsid w:val="00647CC4"/>
    <w:rsid w:val="0065044E"/>
    <w:rsid w:val="00650954"/>
    <w:rsid w:val="00651E04"/>
    <w:rsid w:val="00652CBB"/>
    <w:rsid w:val="006534A4"/>
    <w:rsid w:val="0065471C"/>
    <w:rsid w:val="006550D1"/>
    <w:rsid w:val="00656AAF"/>
    <w:rsid w:val="0066360B"/>
    <w:rsid w:val="00664440"/>
    <w:rsid w:val="00664466"/>
    <w:rsid w:val="0066486E"/>
    <w:rsid w:val="00665586"/>
    <w:rsid w:val="00665733"/>
    <w:rsid w:val="00667E7B"/>
    <w:rsid w:val="00671C26"/>
    <w:rsid w:val="006722A6"/>
    <w:rsid w:val="006751E7"/>
    <w:rsid w:val="006755EE"/>
    <w:rsid w:val="0067652F"/>
    <w:rsid w:val="00677B7D"/>
    <w:rsid w:val="00677BD0"/>
    <w:rsid w:val="0068248A"/>
    <w:rsid w:val="00683ADA"/>
    <w:rsid w:val="0068409A"/>
    <w:rsid w:val="006845A2"/>
    <w:rsid w:val="0068526D"/>
    <w:rsid w:val="0068547E"/>
    <w:rsid w:val="00685C81"/>
    <w:rsid w:val="006878AC"/>
    <w:rsid w:val="00690198"/>
    <w:rsid w:val="006912B9"/>
    <w:rsid w:val="006913A9"/>
    <w:rsid w:val="006916FA"/>
    <w:rsid w:val="00692BEA"/>
    <w:rsid w:val="006934D8"/>
    <w:rsid w:val="00693AE1"/>
    <w:rsid w:val="00694390"/>
    <w:rsid w:val="00695176"/>
    <w:rsid w:val="00695AED"/>
    <w:rsid w:val="006971F6"/>
    <w:rsid w:val="006A1E29"/>
    <w:rsid w:val="006A261F"/>
    <w:rsid w:val="006A2BDE"/>
    <w:rsid w:val="006A49A9"/>
    <w:rsid w:val="006A58A8"/>
    <w:rsid w:val="006A7001"/>
    <w:rsid w:val="006A71E0"/>
    <w:rsid w:val="006A7D9C"/>
    <w:rsid w:val="006A7ED9"/>
    <w:rsid w:val="006B0E28"/>
    <w:rsid w:val="006B23AF"/>
    <w:rsid w:val="006B2509"/>
    <w:rsid w:val="006B33EF"/>
    <w:rsid w:val="006C0213"/>
    <w:rsid w:val="006C0E31"/>
    <w:rsid w:val="006C1D36"/>
    <w:rsid w:val="006C1FB0"/>
    <w:rsid w:val="006C3ABA"/>
    <w:rsid w:val="006C45CB"/>
    <w:rsid w:val="006C5633"/>
    <w:rsid w:val="006C5E6E"/>
    <w:rsid w:val="006C7104"/>
    <w:rsid w:val="006C7476"/>
    <w:rsid w:val="006D3D80"/>
    <w:rsid w:val="006D4DCC"/>
    <w:rsid w:val="006D537C"/>
    <w:rsid w:val="006D7851"/>
    <w:rsid w:val="006D7F68"/>
    <w:rsid w:val="006E03C9"/>
    <w:rsid w:val="006E0F25"/>
    <w:rsid w:val="006E1236"/>
    <w:rsid w:val="006E1735"/>
    <w:rsid w:val="006E19DB"/>
    <w:rsid w:val="006E3B3D"/>
    <w:rsid w:val="006E4F92"/>
    <w:rsid w:val="006E5B3D"/>
    <w:rsid w:val="006E7CAC"/>
    <w:rsid w:val="006F050E"/>
    <w:rsid w:val="006F1530"/>
    <w:rsid w:val="006F2049"/>
    <w:rsid w:val="006F2940"/>
    <w:rsid w:val="006F476C"/>
    <w:rsid w:val="006F610D"/>
    <w:rsid w:val="006F69F7"/>
    <w:rsid w:val="006F7C4E"/>
    <w:rsid w:val="007026E7"/>
    <w:rsid w:val="007042FB"/>
    <w:rsid w:val="007050FD"/>
    <w:rsid w:val="00705B9E"/>
    <w:rsid w:val="00705DA3"/>
    <w:rsid w:val="0070665C"/>
    <w:rsid w:val="00706867"/>
    <w:rsid w:val="0070784C"/>
    <w:rsid w:val="00707B2A"/>
    <w:rsid w:val="00707D06"/>
    <w:rsid w:val="0071094E"/>
    <w:rsid w:val="00711F85"/>
    <w:rsid w:val="00713223"/>
    <w:rsid w:val="0071333D"/>
    <w:rsid w:val="00715DE1"/>
    <w:rsid w:val="00716B9E"/>
    <w:rsid w:val="00717993"/>
    <w:rsid w:val="0072041D"/>
    <w:rsid w:val="00720C98"/>
    <w:rsid w:val="007231BA"/>
    <w:rsid w:val="00724CE8"/>
    <w:rsid w:val="007259CE"/>
    <w:rsid w:val="00726871"/>
    <w:rsid w:val="00727F5B"/>
    <w:rsid w:val="00731691"/>
    <w:rsid w:val="00731F3F"/>
    <w:rsid w:val="00734482"/>
    <w:rsid w:val="00735CC5"/>
    <w:rsid w:val="00735F44"/>
    <w:rsid w:val="00737317"/>
    <w:rsid w:val="007404DE"/>
    <w:rsid w:val="0074087A"/>
    <w:rsid w:val="00743236"/>
    <w:rsid w:val="00743339"/>
    <w:rsid w:val="00745C89"/>
    <w:rsid w:val="00746968"/>
    <w:rsid w:val="00746D0C"/>
    <w:rsid w:val="00747E3F"/>
    <w:rsid w:val="0075159B"/>
    <w:rsid w:val="0075291A"/>
    <w:rsid w:val="0075293D"/>
    <w:rsid w:val="00752F5B"/>
    <w:rsid w:val="00753D92"/>
    <w:rsid w:val="00754015"/>
    <w:rsid w:val="00754FFD"/>
    <w:rsid w:val="0076059F"/>
    <w:rsid w:val="0076075C"/>
    <w:rsid w:val="007610BD"/>
    <w:rsid w:val="007617F9"/>
    <w:rsid w:val="00762235"/>
    <w:rsid w:val="00762731"/>
    <w:rsid w:val="00763FE1"/>
    <w:rsid w:val="00764C3A"/>
    <w:rsid w:val="00766284"/>
    <w:rsid w:val="0076659C"/>
    <w:rsid w:val="0076794D"/>
    <w:rsid w:val="00767F8B"/>
    <w:rsid w:val="00770146"/>
    <w:rsid w:val="00770CDE"/>
    <w:rsid w:val="007715BD"/>
    <w:rsid w:val="00771B9D"/>
    <w:rsid w:val="00773A1E"/>
    <w:rsid w:val="00781AAC"/>
    <w:rsid w:val="00781C4C"/>
    <w:rsid w:val="00782955"/>
    <w:rsid w:val="00782B10"/>
    <w:rsid w:val="0078352F"/>
    <w:rsid w:val="00783665"/>
    <w:rsid w:val="00783B5E"/>
    <w:rsid w:val="00784C3E"/>
    <w:rsid w:val="00785275"/>
    <w:rsid w:val="00787105"/>
    <w:rsid w:val="007878C7"/>
    <w:rsid w:val="00787CC2"/>
    <w:rsid w:val="00787E6D"/>
    <w:rsid w:val="00793620"/>
    <w:rsid w:val="00793920"/>
    <w:rsid w:val="007944ED"/>
    <w:rsid w:val="00796A2C"/>
    <w:rsid w:val="00797375"/>
    <w:rsid w:val="007A02AF"/>
    <w:rsid w:val="007A0414"/>
    <w:rsid w:val="007A0CBD"/>
    <w:rsid w:val="007A0CC6"/>
    <w:rsid w:val="007A2572"/>
    <w:rsid w:val="007A2C1D"/>
    <w:rsid w:val="007A2EAE"/>
    <w:rsid w:val="007A2F64"/>
    <w:rsid w:val="007A307A"/>
    <w:rsid w:val="007A3B6D"/>
    <w:rsid w:val="007A4CD6"/>
    <w:rsid w:val="007A58BA"/>
    <w:rsid w:val="007A6E9B"/>
    <w:rsid w:val="007A736F"/>
    <w:rsid w:val="007A750E"/>
    <w:rsid w:val="007B1A4F"/>
    <w:rsid w:val="007B2B5F"/>
    <w:rsid w:val="007B52E0"/>
    <w:rsid w:val="007B56ED"/>
    <w:rsid w:val="007B5B03"/>
    <w:rsid w:val="007B5FFB"/>
    <w:rsid w:val="007C1A82"/>
    <w:rsid w:val="007C2530"/>
    <w:rsid w:val="007C2BE3"/>
    <w:rsid w:val="007C54FF"/>
    <w:rsid w:val="007C6BC3"/>
    <w:rsid w:val="007C7F06"/>
    <w:rsid w:val="007D103B"/>
    <w:rsid w:val="007D1D72"/>
    <w:rsid w:val="007D40B0"/>
    <w:rsid w:val="007D5037"/>
    <w:rsid w:val="007D53A3"/>
    <w:rsid w:val="007D6659"/>
    <w:rsid w:val="007E2095"/>
    <w:rsid w:val="007E2A18"/>
    <w:rsid w:val="007E3AB7"/>
    <w:rsid w:val="007E3F9C"/>
    <w:rsid w:val="007E467D"/>
    <w:rsid w:val="007E49CB"/>
    <w:rsid w:val="007E5545"/>
    <w:rsid w:val="007E622F"/>
    <w:rsid w:val="007E68EF"/>
    <w:rsid w:val="007F00C4"/>
    <w:rsid w:val="007F1ADB"/>
    <w:rsid w:val="007F1D95"/>
    <w:rsid w:val="007F2164"/>
    <w:rsid w:val="007F2CD8"/>
    <w:rsid w:val="007F52FE"/>
    <w:rsid w:val="007F591A"/>
    <w:rsid w:val="007F5B0C"/>
    <w:rsid w:val="007F7885"/>
    <w:rsid w:val="008001E2"/>
    <w:rsid w:val="00802D35"/>
    <w:rsid w:val="00805269"/>
    <w:rsid w:val="00805A5C"/>
    <w:rsid w:val="008071AD"/>
    <w:rsid w:val="00810B9D"/>
    <w:rsid w:val="008114E1"/>
    <w:rsid w:val="00811D07"/>
    <w:rsid w:val="0081235A"/>
    <w:rsid w:val="00812B73"/>
    <w:rsid w:val="00812C24"/>
    <w:rsid w:val="00812FA8"/>
    <w:rsid w:val="008143DD"/>
    <w:rsid w:val="008149C8"/>
    <w:rsid w:val="0081660B"/>
    <w:rsid w:val="00816BB3"/>
    <w:rsid w:val="0081754B"/>
    <w:rsid w:val="0082121C"/>
    <w:rsid w:val="00821868"/>
    <w:rsid w:val="008229F7"/>
    <w:rsid w:val="00825B8A"/>
    <w:rsid w:val="0083080F"/>
    <w:rsid w:val="0083142C"/>
    <w:rsid w:val="00832AF6"/>
    <w:rsid w:val="00832FD3"/>
    <w:rsid w:val="0083612F"/>
    <w:rsid w:val="008368CB"/>
    <w:rsid w:val="00836DA1"/>
    <w:rsid w:val="00840ED6"/>
    <w:rsid w:val="00842116"/>
    <w:rsid w:val="008430FB"/>
    <w:rsid w:val="0084375A"/>
    <w:rsid w:val="00844D6A"/>
    <w:rsid w:val="00844DE1"/>
    <w:rsid w:val="0084599F"/>
    <w:rsid w:val="00845CCD"/>
    <w:rsid w:val="00845EB4"/>
    <w:rsid w:val="00847731"/>
    <w:rsid w:val="00847B46"/>
    <w:rsid w:val="008517F2"/>
    <w:rsid w:val="00851CF1"/>
    <w:rsid w:val="00852803"/>
    <w:rsid w:val="008539B1"/>
    <w:rsid w:val="0085402A"/>
    <w:rsid w:val="00854BE7"/>
    <w:rsid w:val="00854CA8"/>
    <w:rsid w:val="00855231"/>
    <w:rsid w:val="00855734"/>
    <w:rsid w:val="00855AD8"/>
    <w:rsid w:val="00857A5E"/>
    <w:rsid w:val="008612A0"/>
    <w:rsid w:val="008657C2"/>
    <w:rsid w:val="008677E3"/>
    <w:rsid w:val="0086791C"/>
    <w:rsid w:val="00867FDB"/>
    <w:rsid w:val="00870D2F"/>
    <w:rsid w:val="00872269"/>
    <w:rsid w:val="00873D8A"/>
    <w:rsid w:val="00874FEA"/>
    <w:rsid w:val="008772C2"/>
    <w:rsid w:val="008838AD"/>
    <w:rsid w:val="00883D04"/>
    <w:rsid w:val="00883F79"/>
    <w:rsid w:val="00883FA1"/>
    <w:rsid w:val="00890AEA"/>
    <w:rsid w:val="00891080"/>
    <w:rsid w:val="008913C9"/>
    <w:rsid w:val="00891734"/>
    <w:rsid w:val="00891B8E"/>
    <w:rsid w:val="00892A64"/>
    <w:rsid w:val="0089441A"/>
    <w:rsid w:val="00896F33"/>
    <w:rsid w:val="008979E4"/>
    <w:rsid w:val="00897E7A"/>
    <w:rsid w:val="008A09EE"/>
    <w:rsid w:val="008A128F"/>
    <w:rsid w:val="008A16B3"/>
    <w:rsid w:val="008A2850"/>
    <w:rsid w:val="008A302A"/>
    <w:rsid w:val="008A412E"/>
    <w:rsid w:val="008A413C"/>
    <w:rsid w:val="008A7794"/>
    <w:rsid w:val="008B0283"/>
    <w:rsid w:val="008B0C96"/>
    <w:rsid w:val="008B48AF"/>
    <w:rsid w:val="008B5759"/>
    <w:rsid w:val="008B5AEF"/>
    <w:rsid w:val="008B643D"/>
    <w:rsid w:val="008C05A5"/>
    <w:rsid w:val="008C0866"/>
    <w:rsid w:val="008C11BC"/>
    <w:rsid w:val="008C1A22"/>
    <w:rsid w:val="008C4D92"/>
    <w:rsid w:val="008C568C"/>
    <w:rsid w:val="008C6189"/>
    <w:rsid w:val="008C6B1C"/>
    <w:rsid w:val="008D3409"/>
    <w:rsid w:val="008D4662"/>
    <w:rsid w:val="008D4779"/>
    <w:rsid w:val="008D5276"/>
    <w:rsid w:val="008D590D"/>
    <w:rsid w:val="008D61EC"/>
    <w:rsid w:val="008D6AA0"/>
    <w:rsid w:val="008D709C"/>
    <w:rsid w:val="008D7700"/>
    <w:rsid w:val="008E00D1"/>
    <w:rsid w:val="008E110B"/>
    <w:rsid w:val="008E1425"/>
    <w:rsid w:val="008E2A8D"/>
    <w:rsid w:val="008E4147"/>
    <w:rsid w:val="008E723B"/>
    <w:rsid w:val="008F000D"/>
    <w:rsid w:val="008F005B"/>
    <w:rsid w:val="008F2D0D"/>
    <w:rsid w:val="008F3075"/>
    <w:rsid w:val="008F4DB6"/>
    <w:rsid w:val="008F59CF"/>
    <w:rsid w:val="009012A8"/>
    <w:rsid w:val="00901CDF"/>
    <w:rsid w:val="00901F3A"/>
    <w:rsid w:val="00902601"/>
    <w:rsid w:val="00902B9B"/>
    <w:rsid w:val="00902DF3"/>
    <w:rsid w:val="00903188"/>
    <w:rsid w:val="009037C2"/>
    <w:rsid w:val="009049F0"/>
    <w:rsid w:val="00904C5E"/>
    <w:rsid w:val="00905F7E"/>
    <w:rsid w:val="00906B7A"/>
    <w:rsid w:val="00907D82"/>
    <w:rsid w:val="009124E9"/>
    <w:rsid w:val="00913CD8"/>
    <w:rsid w:val="00914834"/>
    <w:rsid w:val="00914A44"/>
    <w:rsid w:val="009150EE"/>
    <w:rsid w:val="00920B85"/>
    <w:rsid w:val="00921905"/>
    <w:rsid w:val="009249FA"/>
    <w:rsid w:val="00924B56"/>
    <w:rsid w:val="00924E26"/>
    <w:rsid w:val="00925816"/>
    <w:rsid w:val="00925BA1"/>
    <w:rsid w:val="00925BE0"/>
    <w:rsid w:val="00930D2B"/>
    <w:rsid w:val="00930FE5"/>
    <w:rsid w:val="00931643"/>
    <w:rsid w:val="009328DE"/>
    <w:rsid w:val="0093354D"/>
    <w:rsid w:val="0093376C"/>
    <w:rsid w:val="00934292"/>
    <w:rsid w:val="00934AE0"/>
    <w:rsid w:val="00940936"/>
    <w:rsid w:val="0094134C"/>
    <w:rsid w:val="00941BB5"/>
    <w:rsid w:val="009436B6"/>
    <w:rsid w:val="009443D1"/>
    <w:rsid w:val="00944C43"/>
    <w:rsid w:val="00946087"/>
    <w:rsid w:val="0094738F"/>
    <w:rsid w:val="009551B3"/>
    <w:rsid w:val="00955CCA"/>
    <w:rsid w:val="0095699B"/>
    <w:rsid w:val="00957943"/>
    <w:rsid w:val="00962839"/>
    <w:rsid w:val="0096531A"/>
    <w:rsid w:val="0096715E"/>
    <w:rsid w:val="00967A0A"/>
    <w:rsid w:val="00967AE1"/>
    <w:rsid w:val="00972795"/>
    <w:rsid w:val="00972A4D"/>
    <w:rsid w:val="00972CDB"/>
    <w:rsid w:val="009758A8"/>
    <w:rsid w:val="00976208"/>
    <w:rsid w:val="00980A65"/>
    <w:rsid w:val="00980ED1"/>
    <w:rsid w:val="00982676"/>
    <w:rsid w:val="009847ED"/>
    <w:rsid w:val="0098483A"/>
    <w:rsid w:val="009849E2"/>
    <w:rsid w:val="00984C1D"/>
    <w:rsid w:val="00984EA5"/>
    <w:rsid w:val="009851C5"/>
    <w:rsid w:val="009866C2"/>
    <w:rsid w:val="00990125"/>
    <w:rsid w:val="00990888"/>
    <w:rsid w:val="00991145"/>
    <w:rsid w:val="00991970"/>
    <w:rsid w:val="00994D1C"/>
    <w:rsid w:val="009968C6"/>
    <w:rsid w:val="009A0C9E"/>
    <w:rsid w:val="009A1D46"/>
    <w:rsid w:val="009A33ED"/>
    <w:rsid w:val="009A3F35"/>
    <w:rsid w:val="009A3FE7"/>
    <w:rsid w:val="009A46F5"/>
    <w:rsid w:val="009A535F"/>
    <w:rsid w:val="009B011B"/>
    <w:rsid w:val="009B03BC"/>
    <w:rsid w:val="009B084E"/>
    <w:rsid w:val="009B200B"/>
    <w:rsid w:val="009B4FBE"/>
    <w:rsid w:val="009B5101"/>
    <w:rsid w:val="009B629E"/>
    <w:rsid w:val="009B644B"/>
    <w:rsid w:val="009B6653"/>
    <w:rsid w:val="009C0352"/>
    <w:rsid w:val="009C2271"/>
    <w:rsid w:val="009C7212"/>
    <w:rsid w:val="009C7705"/>
    <w:rsid w:val="009D01AF"/>
    <w:rsid w:val="009D0A7C"/>
    <w:rsid w:val="009D332B"/>
    <w:rsid w:val="009D65FB"/>
    <w:rsid w:val="009D785A"/>
    <w:rsid w:val="009E1D70"/>
    <w:rsid w:val="009E34EA"/>
    <w:rsid w:val="009E3A47"/>
    <w:rsid w:val="009E57EA"/>
    <w:rsid w:val="009E73FD"/>
    <w:rsid w:val="009E797E"/>
    <w:rsid w:val="009E7CFF"/>
    <w:rsid w:val="009F0324"/>
    <w:rsid w:val="009F0CE3"/>
    <w:rsid w:val="009F2F4F"/>
    <w:rsid w:val="009F3E72"/>
    <w:rsid w:val="009F3F4F"/>
    <w:rsid w:val="009F439A"/>
    <w:rsid w:val="009F4CD2"/>
    <w:rsid w:val="009F4DB5"/>
    <w:rsid w:val="009F5B5F"/>
    <w:rsid w:val="009F6174"/>
    <w:rsid w:val="009F6C91"/>
    <w:rsid w:val="009F6F70"/>
    <w:rsid w:val="009F7241"/>
    <w:rsid w:val="00A0138F"/>
    <w:rsid w:val="00A02B96"/>
    <w:rsid w:val="00A04049"/>
    <w:rsid w:val="00A0577F"/>
    <w:rsid w:val="00A05810"/>
    <w:rsid w:val="00A05EBB"/>
    <w:rsid w:val="00A06218"/>
    <w:rsid w:val="00A06BA6"/>
    <w:rsid w:val="00A07E52"/>
    <w:rsid w:val="00A10843"/>
    <w:rsid w:val="00A1162F"/>
    <w:rsid w:val="00A1228B"/>
    <w:rsid w:val="00A1285A"/>
    <w:rsid w:val="00A12AF7"/>
    <w:rsid w:val="00A1429D"/>
    <w:rsid w:val="00A14EB2"/>
    <w:rsid w:val="00A20874"/>
    <w:rsid w:val="00A20912"/>
    <w:rsid w:val="00A21E52"/>
    <w:rsid w:val="00A22D56"/>
    <w:rsid w:val="00A2307A"/>
    <w:rsid w:val="00A2432B"/>
    <w:rsid w:val="00A249D5"/>
    <w:rsid w:val="00A24BF2"/>
    <w:rsid w:val="00A256F0"/>
    <w:rsid w:val="00A2734D"/>
    <w:rsid w:val="00A30BC9"/>
    <w:rsid w:val="00A31147"/>
    <w:rsid w:val="00A31D8F"/>
    <w:rsid w:val="00A35112"/>
    <w:rsid w:val="00A35F6A"/>
    <w:rsid w:val="00A37388"/>
    <w:rsid w:val="00A37DA0"/>
    <w:rsid w:val="00A40000"/>
    <w:rsid w:val="00A40C4B"/>
    <w:rsid w:val="00A41FCF"/>
    <w:rsid w:val="00A43D8F"/>
    <w:rsid w:val="00A449E5"/>
    <w:rsid w:val="00A46868"/>
    <w:rsid w:val="00A47C02"/>
    <w:rsid w:val="00A50155"/>
    <w:rsid w:val="00A50B32"/>
    <w:rsid w:val="00A50DD1"/>
    <w:rsid w:val="00A51F06"/>
    <w:rsid w:val="00A5258E"/>
    <w:rsid w:val="00A5282F"/>
    <w:rsid w:val="00A52973"/>
    <w:rsid w:val="00A543D3"/>
    <w:rsid w:val="00A54BA6"/>
    <w:rsid w:val="00A55CEE"/>
    <w:rsid w:val="00A56757"/>
    <w:rsid w:val="00A57C4C"/>
    <w:rsid w:val="00A57F96"/>
    <w:rsid w:val="00A61441"/>
    <w:rsid w:val="00A61ED1"/>
    <w:rsid w:val="00A62426"/>
    <w:rsid w:val="00A63194"/>
    <w:rsid w:val="00A646E9"/>
    <w:rsid w:val="00A64D2D"/>
    <w:rsid w:val="00A65B84"/>
    <w:rsid w:val="00A65EC2"/>
    <w:rsid w:val="00A66397"/>
    <w:rsid w:val="00A66A3D"/>
    <w:rsid w:val="00A67B6F"/>
    <w:rsid w:val="00A7087A"/>
    <w:rsid w:val="00A7246D"/>
    <w:rsid w:val="00A73228"/>
    <w:rsid w:val="00A73600"/>
    <w:rsid w:val="00A73BCB"/>
    <w:rsid w:val="00A74738"/>
    <w:rsid w:val="00A752A9"/>
    <w:rsid w:val="00A752EA"/>
    <w:rsid w:val="00A7754F"/>
    <w:rsid w:val="00A779FA"/>
    <w:rsid w:val="00A803F8"/>
    <w:rsid w:val="00A80887"/>
    <w:rsid w:val="00A80D18"/>
    <w:rsid w:val="00A80DA4"/>
    <w:rsid w:val="00A814B5"/>
    <w:rsid w:val="00A816A9"/>
    <w:rsid w:val="00A81F6C"/>
    <w:rsid w:val="00A824D1"/>
    <w:rsid w:val="00A84511"/>
    <w:rsid w:val="00A84CC9"/>
    <w:rsid w:val="00A86E9A"/>
    <w:rsid w:val="00A872B2"/>
    <w:rsid w:val="00A90C2F"/>
    <w:rsid w:val="00A90E68"/>
    <w:rsid w:val="00A90F37"/>
    <w:rsid w:val="00A92EE4"/>
    <w:rsid w:val="00A9469E"/>
    <w:rsid w:val="00A96662"/>
    <w:rsid w:val="00A96B80"/>
    <w:rsid w:val="00A97806"/>
    <w:rsid w:val="00AA31BB"/>
    <w:rsid w:val="00AA39B9"/>
    <w:rsid w:val="00AA53C0"/>
    <w:rsid w:val="00AA54F1"/>
    <w:rsid w:val="00AA597F"/>
    <w:rsid w:val="00AA5D83"/>
    <w:rsid w:val="00AA5DDD"/>
    <w:rsid w:val="00AA5FE5"/>
    <w:rsid w:val="00AA66C9"/>
    <w:rsid w:val="00AA7A03"/>
    <w:rsid w:val="00AB1717"/>
    <w:rsid w:val="00AB2718"/>
    <w:rsid w:val="00AB397A"/>
    <w:rsid w:val="00AB3EEB"/>
    <w:rsid w:val="00AB6DE6"/>
    <w:rsid w:val="00AB7499"/>
    <w:rsid w:val="00AC24CD"/>
    <w:rsid w:val="00AC298F"/>
    <w:rsid w:val="00AC2BA6"/>
    <w:rsid w:val="00AC3448"/>
    <w:rsid w:val="00AC3749"/>
    <w:rsid w:val="00AC438A"/>
    <w:rsid w:val="00AC4DEA"/>
    <w:rsid w:val="00AC705E"/>
    <w:rsid w:val="00AC753C"/>
    <w:rsid w:val="00AD0B2B"/>
    <w:rsid w:val="00AD2D15"/>
    <w:rsid w:val="00AD2F76"/>
    <w:rsid w:val="00AD384A"/>
    <w:rsid w:val="00AD5FEE"/>
    <w:rsid w:val="00AD7585"/>
    <w:rsid w:val="00AD7A82"/>
    <w:rsid w:val="00AE057E"/>
    <w:rsid w:val="00AE125E"/>
    <w:rsid w:val="00AE126E"/>
    <w:rsid w:val="00AE170C"/>
    <w:rsid w:val="00AE2003"/>
    <w:rsid w:val="00AE2D94"/>
    <w:rsid w:val="00AE47BA"/>
    <w:rsid w:val="00AE579F"/>
    <w:rsid w:val="00AE64D1"/>
    <w:rsid w:val="00AE654E"/>
    <w:rsid w:val="00AE723E"/>
    <w:rsid w:val="00AE72EF"/>
    <w:rsid w:val="00AE7DA8"/>
    <w:rsid w:val="00AE7EBD"/>
    <w:rsid w:val="00AF3F6D"/>
    <w:rsid w:val="00AF4271"/>
    <w:rsid w:val="00AF6F10"/>
    <w:rsid w:val="00AF7014"/>
    <w:rsid w:val="00AF7F01"/>
    <w:rsid w:val="00B041B9"/>
    <w:rsid w:val="00B04D33"/>
    <w:rsid w:val="00B04DDB"/>
    <w:rsid w:val="00B06706"/>
    <w:rsid w:val="00B06A52"/>
    <w:rsid w:val="00B074DB"/>
    <w:rsid w:val="00B07816"/>
    <w:rsid w:val="00B10469"/>
    <w:rsid w:val="00B108B8"/>
    <w:rsid w:val="00B11097"/>
    <w:rsid w:val="00B114B8"/>
    <w:rsid w:val="00B11B3F"/>
    <w:rsid w:val="00B13561"/>
    <w:rsid w:val="00B157FA"/>
    <w:rsid w:val="00B21458"/>
    <w:rsid w:val="00B216F7"/>
    <w:rsid w:val="00B23D3F"/>
    <w:rsid w:val="00B26005"/>
    <w:rsid w:val="00B261D2"/>
    <w:rsid w:val="00B26503"/>
    <w:rsid w:val="00B26C51"/>
    <w:rsid w:val="00B2777B"/>
    <w:rsid w:val="00B3138D"/>
    <w:rsid w:val="00B317FA"/>
    <w:rsid w:val="00B31C42"/>
    <w:rsid w:val="00B31CA4"/>
    <w:rsid w:val="00B324DC"/>
    <w:rsid w:val="00B331B6"/>
    <w:rsid w:val="00B3528D"/>
    <w:rsid w:val="00B37B92"/>
    <w:rsid w:val="00B4207B"/>
    <w:rsid w:val="00B43865"/>
    <w:rsid w:val="00B43FFB"/>
    <w:rsid w:val="00B44DC8"/>
    <w:rsid w:val="00B45C18"/>
    <w:rsid w:val="00B46C02"/>
    <w:rsid w:val="00B472C0"/>
    <w:rsid w:val="00B51277"/>
    <w:rsid w:val="00B51E29"/>
    <w:rsid w:val="00B52FE7"/>
    <w:rsid w:val="00B536F7"/>
    <w:rsid w:val="00B5392A"/>
    <w:rsid w:val="00B544C2"/>
    <w:rsid w:val="00B54E3A"/>
    <w:rsid w:val="00B55019"/>
    <w:rsid w:val="00B550D7"/>
    <w:rsid w:val="00B57342"/>
    <w:rsid w:val="00B57A43"/>
    <w:rsid w:val="00B60B05"/>
    <w:rsid w:val="00B60F88"/>
    <w:rsid w:val="00B61768"/>
    <w:rsid w:val="00B61FF7"/>
    <w:rsid w:val="00B623A8"/>
    <w:rsid w:val="00B62617"/>
    <w:rsid w:val="00B62A29"/>
    <w:rsid w:val="00B63039"/>
    <w:rsid w:val="00B640D9"/>
    <w:rsid w:val="00B6479A"/>
    <w:rsid w:val="00B65A7E"/>
    <w:rsid w:val="00B7028F"/>
    <w:rsid w:val="00B71813"/>
    <w:rsid w:val="00B726C4"/>
    <w:rsid w:val="00B73418"/>
    <w:rsid w:val="00B73EA0"/>
    <w:rsid w:val="00B7625D"/>
    <w:rsid w:val="00B7645E"/>
    <w:rsid w:val="00B76E11"/>
    <w:rsid w:val="00B77BDA"/>
    <w:rsid w:val="00B81338"/>
    <w:rsid w:val="00B81530"/>
    <w:rsid w:val="00B81E97"/>
    <w:rsid w:val="00B837C9"/>
    <w:rsid w:val="00B83986"/>
    <w:rsid w:val="00B83C77"/>
    <w:rsid w:val="00B84408"/>
    <w:rsid w:val="00B8479C"/>
    <w:rsid w:val="00B8533F"/>
    <w:rsid w:val="00B86389"/>
    <w:rsid w:val="00B86AA4"/>
    <w:rsid w:val="00B86E1A"/>
    <w:rsid w:val="00B91369"/>
    <w:rsid w:val="00B91D7A"/>
    <w:rsid w:val="00B925A4"/>
    <w:rsid w:val="00B934BD"/>
    <w:rsid w:val="00B93692"/>
    <w:rsid w:val="00B93A63"/>
    <w:rsid w:val="00B9656F"/>
    <w:rsid w:val="00B96AF8"/>
    <w:rsid w:val="00B96D6F"/>
    <w:rsid w:val="00B97017"/>
    <w:rsid w:val="00B97208"/>
    <w:rsid w:val="00BA0435"/>
    <w:rsid w:val="00BA0655"/>
    <w:rsid w:val="00BA0663"/>
    <w:rsid w:val="00BA1C53"/>
    <w:rsid w:val="00BA224F"/>
    <w:rsid w:val="00BA2C09"/>
    <w:rsid w:val="00BA45C5"/>
    <w:rsid w:val="00BA643F"/>
    <w:rsid w:val="00BA7327"/>
    <w:rsid w:val="00BA7BA3"/>
    <w:rsid w:val="00BB047D"/>
    <w:rsid w:val="00BB07B2"/>
    <w:rsid w:val="00BB1609"/>
    <w:rsid w:val="00BB1CED"/>
    <w:rsid w:val="00BB2B47"/>
    <w:rsid w:val="00BB2B83"/>
    <w:rsid w:val="00BB2BB4"/>
    <w:rsid w:val="00BB2CA0"/>
    <w:rsid w:val="00BB2E57"/>
    <w:rsid w:val="00BB37D5"/>
    <w:rsid w:val="00BB4181"/>
    <w:rsid w:val="00BB532C"/>
    <w:rsid w:val="00BC1DB8"/>
    <w:rsid w:val="00BC2179"/>
    <w:rsid w:val="00BC223F"/>
    <w:rsid w:val="00BC395E"/>
    <w:rsid w:val="00BC5F26"/>
    <w:rsid w:val="00BC67D4"/>
    <w:rsid w:val="00BC6A21"/>
    <w:rsid w:val="00BD0839"/>
    <w:rsid w:val="00BD2C7D"/>
    <w:rsid w:val="00BD3BAA"/>
    <w:rsid w:val="00BD57A5"/>
    <w:rsid w:val="00BD6979"/>
    <w:rsid w:val="00BD709E"/>
    <w:rsid w:val="00BE038C"/>
    <w:rsid w:val="00BE11BB"/>
    <w:rsid w:val="00BE215B"/>
    <w:rsid w:val="00BE245A"/>
    <w:rsid w:val="00BE3EDE"/>
    <w:rsid w:val="00BE4873"/>
    <w:rsid w:val="00BE5F52"/>
    <w:rsid w:val="00BE6BDB"/>
    <w:rsid w:val="00BE733C"/>
    <w:rsid w:val="00BE7BA8"/>
    <w:rsid w:val="00BF023F"/>
    <w:rsid w:val="00BF0261"/>
    <w:rsid w:val="00BF049D"/>
    <w:rsid w:val="00BF05C3"/>
    <w:rsid w:val="00BF2A04"/>
    <w:rsid w:val="00BF31F5"/>
    <w:rsid w:val="00BF4F3B"/>
    <w:rsid w:val="00BF5D39"/>
    <w:rsid w:val="00BF6398"/>
    <w:rsid w:val="00BF68FD"/>
    <w:rsid w:val="00BF77D8"/>
    <w:rsid w:val="00BF7B10"/>
    <w:rsid w:val="00BF7BA4"/>
    <w:rsid w:val="00C0088F"/>
    <w:rsid w:val="00C024AB"/>
    <w:rsid w:val="00C02752"/>
    <w:rsid w:val="00C028DA"/>
    <w:rsid w:val="00C02BF0"/>
    <w:rsid w:val="00C03057"/>
    <w:rsid w:val="00C05E3F"/>
    <w:rsid w:val="00C063EC"/>
    <w:rsid w:val="00C10071"/>
    <w:rsid w:val="00C1085E"/>
    <w:rsid w:val="00C10B54"/>
    <w:rsid w:val="00C11B14"/>
    <w:rsid w:val="00C12229"/>
    <w:rsid w:val="00C12941"/>
    <w:rsid w:val="00C133A1"/>
    <w:rsid w:val="00C1340E"/>
    <w:rsid w:val="00C143E9"/>
    <w:rsid w:val="00C1448D"/>
    <w:rsid w:val="00C175E7"/>
    <w:rsid w:val="00C17CC3"/>
    <w:rsid w:val="00C20B17"/>
    <w:rsid w:val="00C21FB9"/>
    <w:rsid w:val="00C245FF"/>
    <w:rsid w:val="00C26F81"/>
    <w:rsid w:val="00C30A15"/>
    <w:rsid w:val="00C30B1D"/>
    <w:rsid w:val="00C31D6E"/>
    <w:rsid w:val="00C3219E"/>
    <w:rsid w:val="00C33498"/>
    <w:rsid w:val="00C33857"/>
    <w:rsid w:val="00C34D67"/>
    <w:rsid w:val="00C34DB6"/>
    <w:rsid w:val="00C364A6"/>
    <w:rsid w:val="00C369E4"/>
    <w:rsid w:val="00C369FA"/>
    <w:rsid w:val="00C4118D"/>
    <w:rsid w:val="00C412F0"/>
    <w:rsid w:val="00C43A24"/>
    <w:rsid w:val="00C461B5"/>
    <w:rsid w:val="00C46A74"/>
    <w:rsid w:val="00C46A7F"/>
    <w:rsid w:val="00C46E83"/>
    <w:rsid w:val="00C47BE3"/>
    <w:rsid w:val="00C50BE1"/>
    <w:rsid w:val="00C5136E"/>
    <w:rsid w:val="00C6046D"/>
    <w:rsid w:val="00C60CEB"/>
    <w:rsid w:val="00C613BB"/>
    <w:rsid w:val="00C619C4"/>
    <w:rsid w:val="00C61DDA"/>
    <w:rsid w:val="00C6218E"/>
    <w:rsid w:val="00C6265F"/>
    <w:rsid w:val="00C638F7"/>
    <w:rsid w:val="00C64DF9"/>
    <w:rsid w:val="00C65A12"/>
    <w:rsid w:val="00C665D0"/>
    <w:rsid w:val="00C7001A"/>
    <w:rsid w:val="00C7034F"/>
    <w:rsid w:val="00C73C7D"/>
    <w:rsid w:val="00C76F09"/>
    <w:rsid w:val="00C77739"/>
    <w:rsid w:val="00C77FF0"/>
    <w:rsid w:val="00C801AB"/>
    <w:rsid w:val="00C80862"/>
    <w:rsid w:val="00C81650"/>
    <w:rsid w:val="00C816D0"/>
    <w:rsid w:val="00C81918"/>
    <w:rsid w:val="00C834CA"/>
    <w:rsid w:val="00C85967"/>
    <w:rsid w:val="00C86445"/>
    <w:rsid w:val="00C91168"/>
    <w:rsid w:val="00C9212F"/>
    <w:rsid w:val="00C92BC5"/>
    <w:rsid w:val="00C955DE"/>
    <w:rsid w:val="00C97D3E"/>
    <w:rsid w:val="00CA0223"/>
    <w:rsid w:val="00CA1CA6"/>
    <w:rsid w:val="00CA298E"/>
    <w:rsid w:val="00CA3498"/>
    <w:rsid w:val="00CA4BD7"/>
    <w:rsid w:val="00CA5D5D"/>
    <w:rsid w:val="00CA788E"/>
    <w:rsid w:val="00CB0C68"/>
    <w:rsid w:val="00CB1FCF"/>
    <w:rsid w:val="00CB3DAE"/>
    <w:rsid w:val="00CB5EFE"/>
    <w:rsid w:val="00CB67E5"/>
    <w:rsid w:val="00CB6D7D"/>
    <w:rsid w:val="00CB6E52"/>
    <w:rsid w:val="00CB7319"/>
    <w:rsid w:val="00CC1262"/>
    <w:rsid w:val="00CC18F4"/>
    <w:rsid w:val="00CC2209"/>
    <w:rsid w:val="00CC33F9"/>
    <w:rsid w:val="00CC4086"/>
    <w:rsid w:val="00CC6ECC"/>
    <w:rsid w:val="00CC6F98"/>
    <w:rsid w:val="00CC7B44"/>
    <w:rsid w:val="00CD1A69"/>
    <w:rsid w:val="00CD1B43"/>
    <w:rsid w:val="00CD27A3"/>
    <w:rsid w:val="00CD2CDA"/>
    <w:rsid w:val="00CD338D"/>
    <w:rsid w:val="00CD340C"/>
    <w:rsid w:val="00CD3B83"/>
    <w:rsid w:val="00CD3C13"/>
    <w:rsid w:val="00CD4A3E"/>
    <w:rsid w:val="00CD529E"/>
    <w:rsid w:val="00CD593C"/>
    <w:rsid w:val="00CD6D4F"/>
    <w:rsid w:val="00CD7285"/>
    <w:rsid w:val="00CE094F"/>
    <w:rsid w:val="00CE11C8"/>
    <w:rsid w:val="00CE197A"/>
    <w:rsid w:val="00CE2461"/>
    <w:rsid w:val="00CE5BFC"/>
    <w:rsid w:val="00CE5D7B"/>
    <w:rsid w:val="00CE6460"/>
    <w:rsid w:val="00CE6A63"/>
    <w:rsid w:val="00CE6E6C"/>
    <w:rsid w:val="00CE725C"/>
    <w:rsid w:val="00CE7B33"/>
    <w:rsid w:val="00CE7CD1"/>
    <w:rsid w:val="00CE7D82"/>
    <w:rsid w:val="00CF1548"/>
    <w:rsid w:val="00CF1D50"/>
    <w:rsid w:val="00CF246C"/>
    <w:rsid w:val="00CF3420"/>
    <w:rsid w:val="00CF3F25"/>
    <w:rsid w:val="00CF4398"/>
    <w:rsid w:val="00CF4848"/>
    <w:rsid w:val="00CF4F19"/>
    <w:rsid w:val="00CF5E62"/>
    <w:rsid w:val="00D0060D"/>
    <w:rsid w:val="00D00AF8"/>
    <w:rsid w:val="00D029AD"/>
    <w:rsid w:val="00D10A21"/>
    <w:rsid w:val="00D15776"/>
    <w:rsid w:val="00D159AA"/>
    <w:rsid w:val="00D16F2A"/>
    <w:rsid w:val="00D17B5D"/>
    <w:rsid w:val="00D206AA"/>
    <w:rsid w:val="00D210C4"/>
    <w:rsid w:val="00D21D4B"/>
    <w:rsid w:val="00D220D1"/>
    <w:rsid w:val="00D23122"/>
    <w:rsid w:val="00D236B0"/>
    <w:rsid w:val="00D23899"/>
    <w:rsid w:val="00D249BD"/>
    <w:rsid w:val="00D24B65"/>
    <w:rsid w:val="00D26493"/>
    <w:rsid w:val="00D26963"/>
    <w:rsid w:val="00D26AF0"/>
    <w:rsid w:val="00D34217"/>
    <w:rsid w:val="00D3439E"/>
    <w:rsid w:val="00D3448D"/>
    <w:rsid w:val="00D35673"/>
    <w:rsid w:val="00D376C3"/>
    <w:rsid w:val="00D3772D"/>
    <w:rsid w:val="00D37746"/>
    <w:rsid w:val="00D37E63"/>
    <w:rsid w:val="00D433A8"/>
    <w:rsid w:val="00D441E6"/>
    <w:rsid w:val="00D47B69"/>
    <w:rsid w:val="00D502AB"/>
    <w:rsid w:val="00D51178"/>
    <w:rsid w:val="00D516D8"/>
    <w:rsid w:val="00D52021"/>
    <w:rsid w:val="00D54F61"/>
    <w:rsid w:val="00D55EC7"/>
    <w:rsid w:val="00D560EB"/>
    <w:rsid w:val="00D56E90"/>
    <w:rsid w:val="00D5732C"/>
    <w:rsid w:val="00D57666"/>
    <w:rsid w:val="00D60A1F"/>
    <w:rsid w:val="00D60A76"/>
    <w:rsid w:val="00D61547"/>
    <w:rsid w:val="00D61FBA"/>
    <w:rsid w:val="00D633B3"/>
    <w:rsid w:val="00D63B64"/>
    <w:rsid w:val="00D64267"/>
    <w:rsid w:val="00D6506B"/>
    <w:rsid w:val="00D66AFE"/>
    <w:rsid w:val="00D66D3C"/>
    <w:rsid w:val="00D6728E"/>
    <w:rsid w:val="00D709F1"/>
    <w:rsid w:val="00D714D7"/>
    <w:rsid w:val="00D714F8"/>
    <w:rsid w:val="00D724B6"/>
    <w:rsid w:val="00D72A30"/>
    <w:rsid w:val="00D73752"/>
    <w:rsid w:val="00D74ADD"/>
    <w:rsid w:val="00D75488"/>
    <w:rsid w:val="00D75892"/>
    <w:rsid w:val="00D75CAB"/>
    <w:rsid w:val="00D769E2"/>
    <w:rsid w:val="00D77595"/>
    <w:rsid w:val="00D8111F"/>
    <w:rsid w:val="00D825D6"/>
    <w:rsid w:val="00D83257"/>
    <w:rsid w:val="00D8346F"/>
    <w:rsid w:val="00D83CCB"/>
    <w:rsid w:val="00D850B4"/>
    <w:rsid w:val="00D850FC"/>
    <w:rsid w:val="00D87FF1"/>
    <w:rsid w:val="00D90033"/>
    <w:rsid w:val="00D915A2"/>
    <w:rsid w:val="00D92D29"/>
    <w:rsid w:val="00D93603"/>
    <w:rsid w:val="00D941AE"/>
    <w:rsid w:val="00D95AFC"/>
    <w:rsid w:val="00D95F0E"/>
    <w:rsid w:val="00D9794C"/>
    <w:rsid w:val="00DA2B5D"/>
    <w:rsid w:val="00DA5932"/>
    <w:rsid w:val="00DA684D"/>
    <w:rsid w:val="00DA6D80"/>
    <w:rsid w:val="00DB1E26"/>
    <w:rsid w:val="00DB27AE"/>
    <w:rsid w:val="00DB6467"/>
    <w:rsid w:val="00DB6B11"/>
    <w:rsid w:val="00DB7BEE"/>
    <w:rsid w:val="00DC07FD"/>
    <w:rsid w:val="00DC0A1D"/>
    <w:rsid w:val="00DC0B92"/>
    <w:rsid w:val="00DC1B1F"/>
    <w:rsid w:val="00DC1C7F"/>
    <w:rsid w:val="00DC4B17"/>
    <w:rsid w:val="00DC4C9B"/>
    <w:rsid w:val="00DC705F"/>
    <w:rsid w:val="00DC74FD"/>
    <w:rsid w:val="00DC7A52"/>
    <w:rsid w:val="00DD0556"/>
    <w:rsid w:val="00DD1169"/>
    <w:rsid w:val="00DD1605"/>
    <w:rsid w:val="00DD3340"/>
    <w:rsid w:val="00DD6E26"/>
    <w:rsid w:val="00DD721D"/>
    <w:rsid w:val="00DE0208"/>
    <w:rsid w:val="00DE1716"/>
    <w:rsid w:val="00DE1FB7"/>
    <w:rsid w:val="00DE3071"/>
    <w:rsid w:val="00DE4B41"/>
    <w:rsid w:val="00DE4C3E"/>
    <w:rsid w:val="00DE4DE8"/>
    <w:rsid w:val="00DE6638"/>
    <w:rsid w:val="00DE6B67"/>
    <w:rsid w:val="00DE7CDA"/>
    <w:rsid w:val="00DF1360"/>
    <w:rsid w:val="00DF2009"/>
    <w:rsid w:val="00DF2120"/>
    <w:rsid w:val="00DF3232"/>
    <w:rsid w:val="00DF6DA7"/>
    <w:rsid w:val="00DF7E0D"/>
    <w:rsid w:val="00DF7E12"/>
    <w:rsid w:val="00E00CA0"/>
    <w:rsid w:val="00E00CB0"/>
    <w:rsid w:val="00E027B4"/>
    <w:rsid w:val="00E044B5"/>
    <w:rsid w:val="00E0600E"/>
    <w:rsid w:val="00E07643"/>
    <w:rsid w:val="00E10F84"/>
    <w:rsid w:val="00E112A4"/>
    <w:rsid w:val="00E11320"/>
    <w:rsid w:val="00E12439"/>
    <w:rsid w:val="00E12B85"/>
    <w:rsid w:val="00E131B5"/>
    <w:rsid w:val="00E14446"/>
    <w:rsid w:val="00E1465E"/>
    <w:rsid w:val="00E15D3E"/>
    <w:rsid w:val="00E16967"/>
    <w:rsid w:val="00E16DE1"/>
    <w:rsid w:val="00E17027"/>
    <w:rsid w:val="00E204DB"/>
    <w:rsid w:val="00E20552"/>
    <w:rsid w:val="00E2115E"/>
    <w:rsid w:val="00E22065"/>
    <w:rsid w:val="00E22BC8"/>
    <w:rsid w:val="00E31CF0"/>
    <w:rsid w:val="00E325F3"/>
    <w:rsid w:val="00E33759"/>
    <w:rsid w:val="00E339E7"/>
    <w:rsid w:val="00E33F71"/>
    <w:rsid w:val="00E34634"/>
    <w:rsid w:val="00E3565B"/>
    <w:rsid w:val="00E36867"/>
    <w:rsid w:val="00E3692B"/>
    <w:rsid w:val="00E40F62"/>
    <w:rsid w:val="00E503B4"/>
    <w:rsid w:val="00E50F70"/>
    <w:rsid w:val="00E54256"/>
    <w:rsid w:val="00E54500"/>
    <w:rsid w:val="00E56A7C"/>
    <w:rsid w:val="00E56FFE"/>
    <w:rsid w:val="00E6037A"/>
    <w:rsid w:val="00E61AAB"/>
    <w:rsid w:val="00E6409D"/>
    <w:rsid w:val="00E66605"/>
    <w:rsid w:val="00E66AAC"/>
    <w:rsid w:val="00E67263"/>
    <w:rsid w:val="00E70975"/>
    <w:rsid w:val="00E70C76"/>
    <w:rsid w:val="00E71E01"/>
    <w:rsid w:val="00E73B53"/>
    <w:rsid w:val="00E7474C"/>
    <w:rsid w:val="00E75077"/>
    <w:rsid w:val="00E770FC"/>
    <w:rsid w:val="00E86325"/>
    <w:rsid w:val="00E873BE"/>
    <w:rsid w:val="00E92F69"/>
    <w:rsid w:val="00E9325F"/>
    <w:rsid w:val="00E93BE0"/>
    <w:rsid w:val="00E93D00"/>
    <w:rsid w:val="00E94E37"/>
    <w:rsid w:val="00E97D37"/>
    <w:rsid w:val="00EA0C44"/>
    <w:rsid w:val="00EA2A21"/>
    <w:rsid w:val="00EA425A"/>
    <w:rsid w:val="00EA5220"/>
    <w:rsid w:val="00EA733F"/>
    <w:rsid w:val="00EB0A06"/>
    <w:rsid w:val="00EB17A9"/>
    <w:rsid w:val="00EB1ADF"/>
    <w:rsid w:val="00EB265B"/>
    <w:rsid w:val="00EB3AF5"/>
    <w:rsid w:val="00EB41CD"/>
    <w:rsid w:val="00EB4614"/>
    <w:rsid w:val="00EB6F75"/>
    <w:rsid w:val="00EB7545"/>
    <w:rsid w:val="00EC0E11"/>
    <w:rsid w:val="00EC1181"/>
    <w:rsid w:val="00EC1303"/>
    <w:rsid w:val="00EC15DA"/>
    <w:rsid w:val="00EC21A4"/>
    <w:rsid w:val="00EC336D"/>
    <w:rsid w:val="00EC419E"/>
    <w:rsid w:val="00EC57E3"/>
    <w:rsid w:val="00EC5BD9"/>
    <w:rsid w:val="00EC640D"/>
    <w:rsid w:val="00EC6985"/>
    <w:rsid w:val="00EC6ED8"/>
    <w:rsid w:val="00EC7303"/>
    <w:rsid w:val="00ED2D66"/>
    <w:rsid w:val="00ED3141"/>
    <w:rsid w:val="00ED31E4"/>
    <w:rsid w:val="00ED3868"/>
    <w:rsid w:val="00ED45C4"/>
    <w:rsid w:val="00ED74F7"/>
    <w:rsid w:val="00ED7ED2"/>
    <w:rsid w:val="00EE0C95"/>
    <w:rsid w:val="00EE2350"/>
    <w:rsid w:val="00EE30FE"/>
    <w:rsid w:val="00EE5F87"/>
    <w:rsid w:val="00EE6B40"/>
    <w:rsid w:val="00EE72A2"/>
    <w:rsid w:val="00EE7E5C"/>
    <w:rsid w:val="00EF0266"/>
    <w:rsid w:val="00EF0A77"/>
    <w:rsid w:val="00EF103F"/>
    <w:rsid w:val="00EF2A6D"/>
    <w:rsid w:val="00EF51E0"/>
    <w:rsid w:val="00EF5BB6"/>
    <w:rsid w:val="00EF5F10"/>
    <w:rsid w:val="00EF6795"/>
    <w:rsid w:val="00F01212"/>
    <w:rsid w:val="00F03980"/>
    <w:rsid w:val="00F06EFF"/>
    <w:rsid w:val="00F072E5"/>
    <w:rsid w:val="00F07728"/>
    <w:rsid w:val="00F07FD9"/>
    <w:rsid w:val="00F10531"/>
    <w:rsid w:val="00F10C74"/>
    <w:rsid w:val="00F11266"/>
    <w:rsid w:val="00F14C37"/>
    <w:rsid w:val="00F14D11"/>
    <w:rsid w:val="00F15FFA"/>
    <w:rsid w:val="00F161AE"/>
    <w:rsid w:val="00F2211D"/>
    <w:rsid w:val="00F222D4"/>
    <w:rsid w:val="00F22576"/>
    <w:rsid w:val="00F24B0A"/>
    <w:rsid w:val="00F25CC0"/>
    <w:rsid w:val="00F267E3"/>
    <w:rsid w:val="00F2740C"/>
    <w:rsid w:val="00F27E2C"/>
    <w:rsid w:val="00F30429"/>
    <w:rsid w:val="00F3239B"/>
    <w:rsid w:val="00F3339C"/>
    <w:rsid w:val="00F34096"/>
    <w:rsid w:val="00F344FD"/>
    <w:rsid w:val="00F37374"/>
    <w:rsid w:val="00F41A77"/>
    <w:rsid w:val="00F433A6"/>
    <w:rsid w:val="00F435C7"/>
    <w:rsid w:val="00F44141"/>
    <w:rsid w:val="00F443A0"/>
    <w:rsid w:val="00F44C10"/>
    <w:rsid w:val="00F46C54"/>
    <w:rsid w:val="00F47064"/>
    <w:rsid w:val="00F47EB1"/>
    <w:rsid w:val="00F50017"/>
    <w:rsid w:val="00F51917"/>
    <w:rsid w:val="00F5246F"/>
    <w:rsid w:val="00F5397D"/>
    <w:rsid w:val="00F5494C"/>
    <w:rsid w:val="00F549A4"/>
    <w:rsid w:val="00F54E9B"/>
    <w:rsid w:val="00F54FAF"/>
    <w:rsid w:val="00F56631"/>
    <w:rsid w:val="00F5663B"/>
    <w:rsid w:val="00F56B0F"/>
    <w:rsid w:val="00F573B9"/>
    <w:rsid w:val="00F60D1B"/>
    <w:rsid w:val="00F60E5B"/>
    <w:rsid w:val="00F6146F"/>
    <w:rsid w:val="00F61D36"/>
    <w:rsid w:val="00F62007"/>
    <w:rsid w:val="00F62729"/>
    <w:rsid w:val="00F62E34"/>
    <w:rsid w:val="00F63295"/>
    <w:rsid w:val="00F6496C"/>
    <w:rsid w:val="00F710DA"/>
    <w:rsid w:val="00F7485A"/>
    <w:rsid w:val="00F75913"/>
    <w:rsid w:val="00F80934"/>
    <w:rsid w:val="00F81035"/>
    <w:rsid w:val="00F81598"/>
    <w:rsid w:val="00F81FD6"/>
    <w:rsid w:val="00F827AB"/>
    <w:rsid w:val="00F82901"/>
    <w:rsid w:val="00F830ED"/>
    <w:rsid w:val="00F86715"/>
    <w:rsid w:val="00F875E6"/>
    <w:rsid w:val="00F90DAB"/>
    <w:rsid w:val="00F90E13"/>
    <w:rsid w:val="00F9349D"/>
    <w:rsid w:val="00F9445E"/>
    <w:rsid w:val="00F95526"/>
    <w:rsid w:val="00F95752"/>
    <w:rsid w:val="00F960A8"/>
    <w:rsid w:val="00F97BC2"/>
    <w:rsid w:val="00FA044F"/>
    <w:rsid w:val="00FA0ADC"/>
    <w:rsid w:val="00FA3871"/>
    <w:rsid w:val="00FA3C2E"/>
    <w:rsid w:val="00FA4FB7"/>
    <w:rsid w:val="00FA5894"/>
    <w:rsid w:val="00FA6386"/>
    <w:rsid w:val="00FA6552"/>
    <w:rsid w:val="00FA7FB1"/>
    <w:rsid w:val="00FB094C"/>
    <w:rsid w:val="00FB1AE8"/>
    <w:rsid w:val="00FB1D22"/>
    <w:rsid w:val="00FB24FE"/>
    <w:rsid w:val="00FB2605"/>
    <w:rsid w:val="00FB3187"/>
    <w:rsid w:val="00FB33C8"/>
    <w:rsid w:val="00FB59DB"/>
    <w:rsid w:val="00FB73DC"/>
    <w:rsid w:val="00FC003E"/>
    <w:rsid w:val="00FC0137"/>
    <w:rsid w:val="00FC152D"/>
    <w:rsid w:val="00FC25F9"/>
    <w:rsid w:val="00FC37EB"/>
    <w:rsid w:val="00FC3D96"/>
    <w:rsid w:val="00FC475F"/>
    <w:rsid w:val="00FC4974"/>
    <w:rsid w:val="00FC4E41"/>
    <w:rsid w:val="00FC50A8"/>
    <w:rsid w:val="00FC53E5"/>
    <w:rsid w:val="00FC7A23"/>
    <w:rsid w:val="00FD1AAC"/>
    <w:rsid w:val="00FD1DF0"/>
    <w:rsid w:val="00FD3D98"/>
    <w:rsid w:val="00FD4B46"/>
    <w:rsid w:val="00FD574E"/>
    <w:rsid w:val="00FE01B9"/>
    <w:rsid w:val="00FE1112"/>
    <w:rsid w:val="00FE3955"/>
    <w:rsid w:val="00FE6046"/>
    <w:rsid w:val="00FE620B"/>
    <w:rsid w:val="00FE7C6E"/>
    <w:rsid w:val="00FF0F34"/>
    <w:rsid w:val="00FF1447"/>
    <w:rsid w:val="00FF1F25"/>
    <w:rsid w:val="00FF3ED0"/>
    <w:rsid w:val="00FF5BEC"/>
    <w:rsid w:val="00FF622E"/>
    <w:rsid w:val="00FF6DC8"/>
    <w:rsid w:val="00FF771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597149"/>
    <w:pPr>
      <w:spacing w:before="75" w:after="75"/>
      <w:jc w:val="right"/>
    </w:pPr>
  </w:style>
  <w:style w:type="paragraph" w:styleId="HTMLPreformatted">
    <w:name w:val="HTML Preformatted"/>
    <w:basedOn w:val="Normal"/>
    <w:link w:val="HTMLPreformattedChar"/>
    <w:uiPriority w:val="99"/>
    <w:rsid w:val="0059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023F"/>
    <w:rPr>
      <w:rFonts w:ascii="Courier New" w:hAnsi="Courier New" w:cs="Courier New"/>
      <w:sz w:val="20"/>
      <w:szCs w:val="20"/>
    </w:rPr>
  </w:style>
  <w:style w:type="paragraph" w:customStyle="1" w:styleId="naisf">
    <w:name w:val="naisf"/>
    <w:basedOn w:val="Normal"/>
    <w:uiPriority w:val="99"/>
    <w:rsid w:val="001A687A"/>
    <w:pPr>
      <w:spacing w:before="75" w:after="75"/>
      <w:ind w:firstLine="375"/>
      <w:jc w:val="both"/>
    </w:pPr>
  </w:style>
  <w:style w:type="paragraph" w:customStyle="1" w:styleId="nais1">
    <w:name w:val="nais1"/>
    <w:basedOn w:val="Normal"/>
    <w:uiPriority w:val="99"/>
    <w:rsid w:val="001A687A"/>
    <w:pPr>
      <w:spacing w:before="75" w:after="75"/>
      <w:ind w:left="450" w:firstLine="375"/>
      <w:jc w:val="both"/>
    </w:pPr>
  </w:style>
  <w:style w:type="paragraph" w:customStyle="1" w:styleId="naisc">
    <w:name w:val="naisc"/>
    <w:basedOn w:val="Normal"/>
    <w:uiPriority w:val="99"/>
    <w:rsid w:val="001A687A"/>
    <w:pPr>
      <w:spacing w:before="450" w:after="300"/>
      <w:jc w:val="center"/>
    </w:pPr>
    <w:rPr>
      <w:sz w:val="26"/>
      <w:szCs w:val="26"/>
    </w:rPr>
  </w:style>
  <w:style w:type="table" w:styleId="TableGrid">
    <w:name w:val="Table Grid"/>
    <w:basedOn w:val="TableNormal"/>
    <w:uiPriority w:val="99"/>
    <w:rsid w:val="000C7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1547"/>
    <w:pPr>
      <w:spacing w:before="100" w:beforeAutospacing="1" w:after="100" w:afterAutospacing="1"/>
    </w:pPr>
  </w:style>
  <w:style w:type="paragraph" w:customStyle="1" w:styleId="naiskr">
    <w:name w:val="naiskr"/>
    <w:basedOn w:val="Normal"/>
    <w:uiPriority w:val="99"/>
    <w:rsid w:val="0060096B"/>
    <w:pPr>
      <w:spacing w:before="75" w:after="75"/>
    </w:pPr>
  </w:style>
  <w:style w:type="character" w:styleId="Hyperlink">
    <w:name w:val="Hyperlink"/>
    <w:basedOn w:val="DefaultParagraphFont"/>
    <w:uiPriority w:val="99"/>
    <w:rsid w:val="004151E7"/>
    <w:rPr>
      <w:rFonts w:cs="Times New Roman"/>
      <w:color w:val="0000FF"/>
      <w:u w:val="single"/>
    </w:rPr>
  </w:style>
  <w:style w:type="character" w:styleId="FollowedHyperlink">
    <w:name w:val="FollowedHyperlink"/>
    <w:basedOn w:val="DefaultParagraphFont"/>
    <w:uiPriority w:val="99"/>
    <w:rsid w:val="004151E7"/>
    <w:rPr>
      <w:rFonts w:cs="Times New Roman"/>
      <w:color w:val="800080"/>
      <w:u w:val="single"/>
    </w:rPr>
  </w:style>
  <w:style w:type="paragraph" w:styleId="Footer">
    <w:name w:val="footer"/>
    <w:basedOn w:val="Normal"/>
    <w:link w:val="FooterChar"/>
    <w:uiPriority w:val="99"/>
    <w:rsid w:val="00045AA1"/>
    <w:pPr>
      <w:tabs>
        <w:tab w:val="center" w:pos="4153"/>
        <w:tab w:val="right" w:pos="8306"/>
      </w:tabs>
    </w:pPr>
  </w:style>
  <w:style w:type="character" w:customStyle="1" w:styleId="FooterChar">
    <w:name w:val="Footer Char"/>
    <w:basedOn w:val="DefaultParagraphFont"/>
    <w:link w:val="Footer"/>
    <w:uiPriority w:val="99"/>
    <w:semiHidden/>
    <w:locked/>
    <w:rsid w:val="00BF023F"/>
    <w:rPr>
      <w:rFonts w:cs="Times New Roman"/>
      <w:sz w:val="24"/>
      <w:szCs w:val="24"/>
    </w:rPr>
  </w:style>
  <w:style w:type="character" w:styleId="PageNumber">
    <w:name w:val="page number"/>
    <w:basedOn w:val="DefaultParagraphFont"/>
    <w:uiPriority w:val="99"/>
    <w:rsid w:val="00045AA1"/>
    <w:rPr>
      <w:rFonts w:cs="Times New Roman"/>
    </w:rPr>
  </w:style>
  <w:style w:type="paragraph" w:styleId="Header">
    <w:name w:val="header"/>
    <w:basedOn w:val="Normal"/>
    <w:link w:val="HeaderChar"/>
    <w:uiPriority w:val="99"/>
    <w:rsid w:val="0081660B"/>
    <w:pPr>
      <w:tabs>
        <w:tab w:val="center" w:pos="4153"/>
        <w:tab w:val="right" w:pos="8306"/>
      </w:tabs>
    </w:pPr>
  </w:style>
  <w:style w:type="character" w:customStyle="1" w:styleId="HeaderChar">
    <w:name w:val="Header Char"/>
    <w:basedOn w:val="DefaultParagraphFont"/>
    <w:link w:val="Header"/>
    <w:uiPriority w:val="99"/>
    <w:locked/>
    <w:rsid w:val="00B63039"/>
    <w:rPr>
      <w:rFonts w:cs="Times New Roman"/>
      <w:sz w:val="24"/>
      <w:szCs w:val="24"/>
    </w:rPr>
  </w:style>
  <w:style w:type="paragraph" w:styleId="BodyText">
    <w:name w:val="Body Text"/>
    <w:basedOn w:val="Normal"/>
    <w:link w:val="BodyTextChar"/>
    <w:uiPriority w:val="99"/>
    <w:rsid w:val="00242D35"/>
    <w:pPr>
      <w:jc w:val="both"/>
    </w:pPr>
    <w:rPr>
      <w:rFonts w:ascii="RimTimes" w:hAnsi="RimTimes"/>
      <w:sz w:val="28"/>
      <w:szCs w:val="20"/>
      <w:lang w:eastAsia="en-US"/>
    </w:rPr>
  </w:style>
  <w:style w:type="character" w:customStyle="1" w:styleId="BodyTextChar">
    <w:name w:val="Body Text Char"/>
    <w:basedOn w:val="DefaultParagraphFont"/>
    <w:link w:val="BodyText"/>
    <w:uiPriority w:val="99"/>
    <w:semiHidden/>
    <w:locked/>
    <w:rsid w:val="00BF023F"/>
    <w:rPr>
      <w:rFonts w:cs="Times New Roman"/>
      <w:sz w:val="24"/>
      <w:szCs w:val="24"/>
    </w:rPr>
  </w:style>
  <w:style w:type="paragraph" w:styleId="Title">
    <w:name w:val="Title"/>
    <w:basedOn w:val="Normal"/>
    <w:link w:val="TitleChar"/>
    <w:uiPriority w:val="99"/>
    <w:qFormat/>
    <w:rsid w:val="00242D35"/>
    <w:pPr>
      <w:ind w:right="-7"/>
      <w:jc w:val="center"/>
    </w:pPr>
    <w:rPr>
      <w:sz w:val="28"/>
      <w:szCs w:val="20"/>
      <w:lang w:eastAsia="en-US"/>
    </w:rPr>
  </w:style>
  <w:style w:type="character" w:customStyle="1" w:styleId="TitleChar">
    <w:name w:val="Title Char"/>
    <w:basedOn w:val="DefaultParagraphFont"/>
    <w:link w:val="Title"/>
    <w:uiPriority w:val="99"/>
    <w:locked/>
    <w:rsid w:val="00BF023F"/>
    <w:rPr>
      <w:rFonts w:ascii="Cambria" w:hAnsi="Cambria" w:cs="Times New Roman"/>
      <w:b/>
      <w:bCs/>
      <w:kern w:val="28"/>
      <w:sz w:val="32"/>
      <w:szCs w:val="32"/>
    </w:rPr>
  </w:style>
  <w:style w:type="paragraph" w:styleId="ListParagraph">
    <w:name w:val="List Paragraph"/>
    <w:basedOn w:val="Normal"/>
    <w:uiPriority w:val="99"/>
    <w:qFormat/>
    <w:rsid w:val="00913CD8"/>
    <w:pPr>
      <w:ind w:left="720"/>
    </w:pPr>
  </w:style>
  <w:style w:type="character" w:styleId="CommentReference">
    <w:name w:val="annotation reference"/>
    <w:basedOn w:val="DefaultParagraphFont"/>
    <w:uiPriority w:val="99"/>
    <w:rsid w:val="00603C1D"/>
    <w:rPr>
      <w:rFonts w:cs="Times New Roman"/>
      <w:sz w:val="16"/>
      <w:szCs w:val="16"/>
    </w:rPr>
  </w:style>
  <w:style w:type="paragraph" w:styleId="CommentText">
    <w:name w:val="annotation text"/>
    <w:basedOn w:val="Normal"/>
    <w:link w:val="CommentTextChar"/>
    <w:uiPriority w:val="99"/>
    <w:rsid w:val="00603C1D"/>
    <w:rPr>
      <w:sz w:val="20"/>
      <w:szCs w:val="20"/>
    </w:rPr>
  </w:style>
  <w:style w:type="character" w:customStyle="1" w:styleId="CommentTextChar">
    <w:name w:val="Comment Text Char"/>
    <w:basedOn w:val="DefaultParagraphFont"/>
    <w:link w:val="CommentText"/>
    <w:uiPriority w:val="99"/>
    <w:locked/>
    <w:rsid w:val="00603C1D"/>
    <w:rPr>
      <w:rFonts w:cs="Times New Roman"/>
      <w:lang w:val="lv-LV" w:eastAsia="lv-LV"/>
    </w:rPr>
  </w:style>
  <w:style w:type="paragraph" w:styleId="CommentSubject">
    <w:name w:val="annotation subject"/>
    <w:basedOn w:val="CommentText"/>
    <w:next w:val="CommentText"/>
    <w:link w:val="CommentSubjectChar"/>
    <w:uiPriority w:val="99"/>
    <w:rsid w:val="00603C1D"/>
    <w:rPr>
      <w:b/>
      <w:bCs/>
    </w:rPr>
  </w:style>
  <w:style w:type="character" w:customStyle="1" w:styleId="CommentSubjectChar">
    <w:name w:val="Comment Subject Char"/>
    <w:basedOn w:val="CommentTextChar"/>
    <w:link w:val="CommentSubject"/>
    <w:uiPriority w:val="99"/>
    <w:locked/>
    <w:rsid w:val="00603C1D"/>
    <w:rPr>
      <w:b/>
      <w:bCs/>
    </w:rPr>
  </w:style>
  <w:style w:type="paragraph" w:styleId="BalloonText">
    <w:name w:val="Balloon Text"/>
    <w:basedOn w:val="Normal"/>
    <w:link w:val="BalloonTextChar"/>
    <w:uiPriority w:val="99"/>
    <w:rsid w:val="00603C1D"/>
    <w:rPr>
      <w:rFonts w:ascii="Tahoma" w:hAnsi="Tahoma" w:cs="Tahoma"/>
      <w:sz w:val="16"/>
      <w:szCs w:val="16"/>
    </w:rPr>
  </w:style>
  <w:style w:type="character" w:customStyle="1" w:styleId="BalloonTextChar">
    <w:name w:val="Balloon Text Char"/>
    <w:basedOn w:val="DefaultParagraphFont"/>
    <w:link w:val="BalloonText"/>
    <w:uiPriority w:val="99"/>
    <w:locked/>
    <w:rsid w:val="00603C1D"/>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758333501">
      <w:marLeft w:val="0"/>
      <w:marRight w:val="0"/>
      <w:marTop w:val="0"/>
      <w:marBottom w:val="0"/>
      <w:divBdr>
        <w:top w:val="none" w:sz="0" w:space="0" w:color="auto"/>
        <w:left w:val="none" w:sz="0" w:space="0" w:color="auto"/>
        <w:bottom w:val="none" w:sz="0" w:space="0" w:color="auto"/>
        <w:right w:val="none" w:sz="0" w:space="0" w:color="auto"/>
      </w:divBdr>
    </w:div>
    <w:div w:id="758333502">
      <w:marLeft w:val="0"/>
      <w:marRight w:val="0"/>
      <w:marTop w:val="0"/>
      <w:marBottom w:val="0"/>
      <w:divBdr>
        <w:top w:val="none" w:sz="0" w:space="0" w:color="auto"/>
        <w:left w:val="none" w:sz="0" w:space="0" w:color="auto"/>
        <w:bottom w:val="none" w:sz="0" w:space="0" w:color="auto"/>
        <w:right w:val="none" w:sz="0" w:space="0" w:color="auto"/>
      </w:divBdr>
    </w:div>
    <w:div w:id="758333503">
      <w:marLeft w:val="100"/>
      <w:marRight w:val="100"/>
      <w:marTop w:val="0"/>
      <w:marBottom w:val="0"/>
      <w:divBdr>
        <w:top w:val="none" w:sz="0" w:space="0" w:color="auto"/>
        <w:left w:val="none" w:sz="0" w:space="0" w:color="auto"/>
        <w:bottom w:val="none" w:sz="0" w:space="0" w:color="auto"/>
        <w:right w:val="none" w:sz="0" w:space="0" w:color="auto"/>
      </w:divBdr>
      <w:divsChild>
        <w:div w:id="7583335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4</Pages>
  <Words>4243</Words>
  <Characters>2420</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6.jūlija noteikumos Nr.608 „Noteikumi par peldvietu ūdens monitoringu, kvalitātes nodrošināšanu un prasībām sabiedrības informēšanai””</dc:title>
  <dc:subject>Ministru kabineta noteikumu projekts</dc:subject>
  <dc:creator>Astra Kalniņa</dc:creator>
  <cp:keywords/>
  <dc:description>Astra.Kalnina@vm.gov.lv; 67876148</dc:description>
  <cp:lastModifiedBy>Lietotajs</cp:lastModifiedBy>
  <cp:revision>68</cp:revision>
  <cp:lastPrinted>2011-05-26T13:06:00Z</cp:lastPrinted>
  <dcterms:created xsi:type="dcterms:W3CDTF">2011-04-12T12:35:00Z</dcterms:created>
  <dcterms:modified xsi:type="dcterms:W3CDTF">2011-06-08T08:45:00Z</dcterms:modified>
</cp:coreProperties>
</file>