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95" w:rsidRDefault="00AB717A" w:rsidP="00A37B95">
      <w:pPr>
        <w:ind w:firstLine="720"/>
        <w:jc w:val="right"/>
        <w:rPr>
          <w:sz w:val="22"/>
          <w:szCs w:val="22"/>
        </w:rPr>
      </w:pPr>
      <w:bookmarkStart w:id="0" w:name="OLE_LINK9"/>
      <w:bookmarkStart w:id="1" w:name="OLE_LINK10"/>
      <w:proofErr w:type="gramStart"/>
      <w:r>
        <w:rPr>
          <w:sz w:val="22"/>
          <w:szCs w:val="22"/>
        </w:rPr>
        <w:t>3</w:t>
      </w:r>
      <w:r w:rsidR="00A37B95">
        <w:rPr>
          <w:sz w:val="22"/>
          <w:szCs w:val="22"/>
        </w:rPr>
        <w:t>.Pielikums</w:t>
      </w:r>
      <w:proofErr w:type="gramEnd"/>
    </w:p>
    <w:p w:rsidR="00A37B95" w:rsidRPr="00640AC9" w:rsidRDefault="00A37B95" w:rsidP="00A37B95">
      <w:pPr>
        <w:ind w:firstLine="720"/>
        <w:jc w:val="right"/>
        <w:rPr>
          <w:lang w:val="de-DE"/>
        </w:rPr>
      </w:pPr>
      <w:proofErr w:type="spellStart"/>
      <w:r w:rsidRPr="00795079">
        <w:rPr>
          <w:sz w:val="22"/>
          <w:szCs w:val="22"/>
        </w:rPr>
        <w:t>Ministru</w:t>
      </w:r>
      <w:proofErr w:type="spellEnd"/>
      <w:r w:rsidRPr="00795079">
        <w:rPr>
          <w:sz w:val="22"/>
          <w:szCs w:val="22"/>
        </w:rPr>
        <w:t xml:space="preserve"> </w:t>
      </w:r>
      <w:proofErr w:type="spellStart"/>
      <w:r w:rsidRPr="00795079">
        <w:rPr>
          <w:sz w:val="22"/>
          <w:szCs w:val="22"/>
        </w:rPr>
        <w:t>kabineta</w:t>
      </w:r>
      <w:proofErr w:type="spellEnd"/>
      <w:r>
        <w:rPr>
          <w:sz w:val="22"/>
          <w:szCs w:val="22"/>
        </w:rPr>
        <w:t xml:space="preserve"> </w:t>
      </w:r>
      <w:r w:rsidR="003B6323">
        <w:rPr>
          <w:lang w:val="de-DE"/>
        </w:rPr>
        <w:t>2013</w:t>
      </w:r>
      <w:r w:rsidRPr="00640AC9">
        <w:rPr>
          <w:lang w:val="de-DE"/>
        </w:rPr>
        <w:t>.gada ___._________</w:t>
      </w:r>
    </w:p>
    <w:p w:rsidR="009358C5" w:rsidRPr="009358C5" w:rsidRDefault="00A37B95" w:rsidP="009358C5">
      <w:pPr>
        <w:ind w:firstLine="720"/>
        <w:jc w:val="right"/>
        <w:rPr>
          <w:sz w:val="28"/>
          <w:szCs w:val="28"/>
          <w:lang w:val="de-DE"/>
        </w:rPr>
      </w:pPr>
      <w:r w:rsidRPr="00640AC9">
        <w:rPr>
          <w:lang w:val="de-DE"/>
        </w:rPr>
        <w:t>noteikumiem Nr.______</w:t>
      </w:r>
      <w:bookmarkEnd w:id="0"/>
      <w:bookmarkEnd w:id="1"/>
    </w:p>
    <w:p w:rsidR="009358C5" w:rsidRDefault="009358C5" w:rsidP="00294283">
      <w:pPr>
        <w:jc w:val="center"/>
        <w:rPr>
          <w:b/>
          <w:sz w:val="24"/>
          <w:szCs w:val="24"/>
          <w:lang w:val="lv-LV"/>
        </w:rPr>
      </w:pPr>
    </w:p>
    <w:p w:rsidR="00A6566B" w:rsidRPr="002D7663" w:rsidRDefault="00294283" w:rsidP="00294283">
      <w:pPr>
        <w:jc w:val="center"/>
        <w:rPr>
          <w:b/>
          <w:sz w:val="24"/>
          <w:szCs w:val="24"/>
          <w:lang w:val="lv-LV"/>
        </w:rPr>
      </w:pPr>
      <w:r w:rsidRPr="002D7663">
        <w:rPr>
          <w:b/>
          <w:sz w:val="24"/>
          <w:szCs w:val="24"/>
          <w:lang w:val="lv-LV"/>
        </w:rPr>
        <w:t>Ārstniecības p</w:t>
      </w:r>
      <w:r w:rsidR="00A6566B" w:rsidRPr="002D7663">
        <w:rPr>
          <w:b/>
          <w:sz w:val="24"/>
          <w:szCs w:val="24"/>
          <w:lang w:val="lv-LV"/>
        </w:rPr>
        <w:t>ersonu dalījums riska grupās un</w:t>
      </w:r>
    </w:p>
    <w:p w:rsidR="00A6566B" w:rsidRDefault="00294283" w:rsidP="009358C5">
      <w:pPr>
        <w:jc w:val="center"/>
        <w:rPr>
          <w:sz w:val="28"/>
          <w:szCs w:val="28"/>
          <w:lang w:val="lv-LV"/>
        </w:rPr>
      </w:pPr>
      <w:r w:rsidRPr="002D7663">
        <w:rPr>
          <w:b/>
          <w:sz w:val="24"/>
          <w:szCs w:val="24"/>
          <w:lang w:val="lv-LV"/>
        </w:rPr>
        <w:t xml:space="preserve">piemērojamais </w:t>
      </w:r>
      <w:r w:rsidR="00A6566B" w:rsidRPr="002D7663">
        <w:rPr>
          <w:b/>
          <w:sz w:val="24"/>
          <w:szCs w:val="24"/>
          <w:lang w:val="lv-LV"/>
        </w:rPr>
        <w:t xml:space="preserve">riska </w:t>
      </w:r>
      <w:r w:rsidRPr="002D7663">
        <w:rPr>
          <w:b/>
          <w:sz w:val="24"/>
          <w:szCs w:val="24"/>
          <w:lang w:val="lv-LV"/>
        </w:rPr>
        <w:t>koeficients</w:t>
      </w:r>
    </w:p>
    <w:tbl>
      <w:tblPr>
        <w:tblW w:w="888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5150"/>
        <w:gridCol w:w="1888"/>
      </w:tblGrid>
      <w:tr w:rsidR="00A6566B" w:rsidRPr="002D7663" w:rsidTr="00AB717A">
        <w:trPr>
          <w:trHeight w:val="315"/>
          <w:jc w:val="center"/>
        </w:trPr>
        <w:tc>
          <w:tcPr>
            <w:tcW w:w="1843" w:type="dxa"/>
            <w:shd w:val="clear" w:color="auto" w:fill="auto"/>
            <w:noWrap/>
            <w:vAlign w:val="center"/>
            <w:hideMark/>
          </w:tcPr>
          <w:p w:rsidR="009358C5" w:rsidRPr="00AB717A" w:rsidRDefault="00A6566B" w:rsidP="009358C5">
            <w:pPr>
              <w:jc w:val="center"/>
              <w:rPr>
                <w:b/>
                <w:bCs/>
                <w:sz w:val="22"/>
                <w:szCs w:val="22"/>
                <w:lang w:val="lv-LV"/>
              </w:rPr>
            </w:pPr>
            <w:r w:rsidRPr="00AB717A">
              <w:rPr>
                <w:b/>
                <w:bCs/>
                <w:sz w:val="22"/>
                <w:szCs w:val="22"/>
                <w:lang w:val="lv-LV"/>
              </w:rPr>
              <w:t>Kods atbilstoši specialitātes klasifikatoram*</w:t>
            </w:r>
          </w:p>
        </w:tc>
        <w:tc>
          <w:tcPr>
            <w:tcW w:w="5150" w:type="dxa"/>
            <w:shd w:val="clear" w:color="auto" w:fill="auto"/>
            <w:noWrap/>
            <w:vAlign w:val="center"/>
            <w:hideMark/>
          </w:tcPr>
          <w:p w:rsidR="00A6566B" w:rsidRPr="00AB717A" w:rsidRDefault="00A6566B" w:rsidP="00A6566B">
            <w:pPr>
              <w:ind w:left="484" w:hanging="484"/>
              <w:jc w:val="center"/>
              <w:rPr>
                <w:b/>
                <w:bCs/>
                <w:sz w:val="22"/>
                <w:szCs w:val="22"/>
                <w:lang w:val="lv-LV"/>
              </w:rPr>
            </w:pPr>
            <w:r w:rsidRPr="00AB717A">
              <w:rPr>
                <w:b/>
                <w:bCs/>
                <w:sz w:val="22"/>
                <w:szCs w:val="22"/>
                <w:lang w:val="lv-LV"/>
              </w:rPr>
              <w:t>Ārstniecības personas un ārstniecības atbalsta personas</w:t>
            </w:r>
          </w:p>
        </w:tc>
        <w:tc>
          <w:tcPr>
            <w:tcW w:w="1888" w:type="dxa"/>
            <w:shd w:val="clear" w:color="auto" w:fill="auto"/>
            <w:vAlign w:val="center"/>
          </w:tcPr>
          <w:p w:rsidR="00A6566B" w:rsidRPr="002D7663" w:rsidRDefault="00A6566B" w:rsidP="00A6566B">
            <w:pPr>
              <w:jc w:val="center"/>
              <w:rPr>
                <w:b/>
                <w:bCs/>
                <w:sz w:val="22"/>
                <w:szCs w:val="22"/>
                <w:lang w:val="lv-LV"/>
              </w:rPr>
            </w:pPr>
            <w:r w:rsidRPr="00AB717A">
              <w:rPr>
                <w:b/>
                <w:bCs/>
                <w:sz w:val="22"/>
                <w:szCs w:val="22"/>
                <w:lang w:val="lv-LV"/>
              </w:rPr>
              <w:t>Riska koeficients</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p>
        </w:tc>
        <w:tc>
          <w:tcPr>
            <w:tcW w:w="5150" w:type="dxa"/>
            <w:shd w:val="clear" w:color="auto" w:fill="auto"/>
            <w:noWrap/>
            <w:vAlign w:val="center"/>
            <w:hideMark/>
          </w:tcPr>
          <w:p w:rsidR="00A6566B" w:rsidRPr="00A6566B" w:rsidRDefault="00A6566B" w:rsidP="00A6566B">
            <w:pPr>
              <w:rPr>
                <w:b/>
                <w:bCs/>
                <w:i/>
                <w:iCs/>
                <w:sz w:val="24"/>
                <w:szCs w:val="24"/>
                <w:lang w:val="lv-LV"/>
              </w:rPr>
            </w:pPr>
            <w:r w:rsidRPr="00A6566B">
              <w:rPr>
                <w:b/>
                <w:bCs/>
                <w:i/>
                <w:iCs/>
                <w:sz w:val="24"/>
                <w:szCs w:val="24"/>
                <w:lang w:val="lv-LV"/>
              </w:rPr>
              <w:t xml:space="preserve"> I riska grupa</w:t>
            </w:r>
          </w:p>
        </w:tc>
        <w:tc>
          <w:tcPr>
            <w:tcW w:w="1888" w:type="dxa"/>
            <w:vAlign w:val="center"/>
          </w:tcPr>
          <w:p w:rsidR="00A6566B" w:rsidRPr="00A6566B" w:rsidRDefault="00A6566B" w:rsidP="00A6566B">
            <w:pPr>
              <w:jc w:val="center"/>
              <w:rPr>
                <w:b/>
                <w:bCs/>
                <w:iCs/>
                <w:sz w:val="24"/>
                <w:szCs w:val="24"/>
                <w:lang w:val="lv-LV"/>
              </w:rPr>
            </w:pP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P03</w:t>
            </w:r>
          </w:p>
        </w:tc>
        <w:tc>
          <w:tcPr>
            <w:tcW w:w="5150" w:type="dxa"/>
            <w:shd w:val="clear" w:color="auto" w:fill="auto"/>
            <w:noWrap/>
            <w:vAlign w:val="center"/>
            <w:hideMark/>
          </w:tcPr>
          <w:p w:rsidR="00A6566B" w:rsidRPr="00A6566B" w:rsidRDefault="00A6566B" w:rsidP="00A6566B">
            <w:pPr>
              <w:ind w:firstLineChars="200" w:firstLine="480"/>
              <w:rPr>
                <w:sz w:val="24"/>
                <w:szCs w:val="24"/>
                <w:lang w:val="lv-LV"/>
              </w:rPr>
            </w:pPr>
            <w:r w:rsidRPr="00A6566B">
              <w:rPr>
                <w:sz w:val="24"/>
                <w:szCs w:val="24"/>
                <w:lang w:val="lv-LV"/>
              </w:rPr>
              <w:t xml:space="preserve">Ķirurgs </w:t>
            </w:r>
          </w:p>
        </w:tc>
        <w:tc>
          <w:tcPr>
            <w:tcW w:w="1888" w:type="dxa"/>
            <w:vAlign w:val="center"/>
          </w:tcPr>
          <w:p w:rsidR="00A6566B" w:rsidRPr="00A6566B" w:rsidRDefault="00A6566B" w:rsidP="002D7663">
            <w:pPr>
              <w:jc w:val="center"/>
              <w:rPr>
                <w:sz w:val="24"/>
                <w:szCs w:val="24"/>
                <w:lang w:val="lv-LV"/>
              </w:rPr>
            </w:pPr>
            <w:r w:rsidRPr="00A6566B">
              <w:rPr>
                <w:bCs/>
                <w:iCs/>
                <w:sz w:val="24"/>
                <w:szCs w:val="24"/>
                <w:lang w:val="lv-LV"/>
              </w:rPr>
              <w:t>10</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P04</w:t>
            </w:r>
          </w:p>
        </w:tc>
        <w:tc>
          <w:tcPr>
            <w:tcW w:w="5150" w:type="dxa"/>
            <w:shd w:val="clear" w:color="auto" w:fill="auto"/>
            <w:noWrap/>
            <w:vAlign w:val="center"/>
            <w:hideMark/>
          </w:tcPr>
          <w:p w:rsidR="00A6566B" w:rsidRPr="00A6566B" w:rsidRDefault="00A6566B" w:rsidP="00A6566B">
            <w:pPr>
              <w:ind w:firstLineChars="200" w:firstLine="480"/>
              <w:rPr>
                <w:sz w:val="24"/>
                <w:szCs w:val="24"/>
                <w:lang w:val="lv-LV"/>
              </w:rPr>
            </w:pPr>
            <w:r w:rsidRPr="00A6566B">
              <w:rPr>
                <w:sz w:val="24"/>
                <w:szCs w:val="24"/>
                <w:lang w:val="lv-LV"/>
              </w:rPr>
              <w:t xml:space="preserve">Neiroķirurgs </w:t>
            </w:r>
          </w:p>
        </w:tc>
        <w:tc>
          <w:tcPr>
            <w:tcW w:w="1888" w:type="dxa"/>
            <w:vAlign w:val="center"/>
          </w:tcPr>
          <w:p w:rsidR="00A6566B" w:rsidRPr="00A6566B" w:rsidRDefault="00A6566B" w:rsidP="002D7663">
            <w:pPr>
              <w:jc w:val="center"/>
              <w:rPr>
                <w:sz w:val="24"/>
                <w:szCs w:val="24"/>
                <w:lang w:val="lv-LV"/>
              </w:rPr>
            </w:pPr>
            <w:r w:rsidRPr="00A6566B">
              <w:rPr>
                <w:bCs/>
                <w:iCs/>
                <w:sz w:val="24"/>
                <w:szCs w:val="24"/>
                <w:lang w:val="lv-LV"/>
              </w:rPr>
              <w:t>10</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P05</w:t>
            </w:r>
          </w:p>
        </w:tc>
        <w:tc>
          <w:tcPr>
            <w:tcW w:w="5150" w:type="dxa"/>
            <w:shd w:val="clear" w:color="auto" w:fill="auto"/>
            <w:noWrap/>
            <w:vAlign w:val="center"/>
            <w:hideMark/>
          </w:tcPr>
          <w:p w:rsidR="00A6566B" w:rsidRPr="00A6566B" w:rsidRDefault="00A6566B" w:rsidP="00A6566B">
            <w:pPr>
              <w:ind w:firstLineChars="200" w:firstLine="480"/>
              <w:rPr>
                <w:sz w:val="24"/>
                <w:szCs w:val="24"/>
                <w:lang w:val="lv-LV"/>
              </w:rPr>
            </w:pPr>
            <w:proofErr w:type="spellStart"/>
            <w:r w:rsidRPr="00A6566B">
              <w:rPr>
                <w:sz w:val="24"/>
                <w:szCs w:val="24"/>
                <w:lang w:val="lv-LV"/>
              </w:rPr>
              <w:t>Torakālais</w:t>
            </w:r>
            <w:proofErr w:type="spellEnd"/>
            <w:r w:rsidRPr="00A6566B">
              <w:rPr>
                <w:sz w:val="24"/>
                <w:szCs w:val="24"/>
                <w:lang w:val="lv-LV"/>
              </w:rPr>
              <w:t xml:space="preserve"> ķirurgs </w:t>
            </w:r>
          </w:p>
        </w:tc>
        <w:tc>
          <w:tcPr>
            <w:tcW w:w="1888" w:type="dxa"/>
            <w:vAlign w:val="center"/>
          </w:tcPr>
          <w:p w:rsidR="00A6566B" w:rsidRPr="00A6566B" w:rsidRDefault="00A6566B" w:rsidP="002D7663">
            <w:pPr>
              <w:jc w:val="center"/>
              <w:rPr>
                <w:sz w:val="24"/>
                <w:szCs w:val="24"/>
                <w:lang w:val="lv-LV"/>
              </w:rPr>
            </w:pPr>
            <w:r w:rsidRPr="00A6566B">
              <w:rPr>
                <w:bCs/>
                <w:iCs/>
                <w:sz w:val="24"/>
                <w:szCs w:val="24"/>
                <w:lang w:val="lv-LV"/>
              </w:rPr>
              <w:t>10</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P08</w:t>
            </w:r>
          </w:p>
        </w:tc>
        <w:tc>
          <w:tcPr>
            <w:tcW w:w="5150" w:type="dxa"/>
            <w:shd w:val="clear" w:color="auto" w:fill="auto"/>
            <w:noWrap/>
            <w:vAlign w:val="center"/>
            <w:hideMark/>
          </w:tcPr>
          <w:p w:rsidR="00A6566B" w:rsidRPr="00A6566B" w:rsidRDefault="00A6566B" w:rsidP="00A6566B">
            <w:pPr>
              <w:ind w:firstLineChars="200" w:firstLine="480"/>
              <w:rPr>
                <w:sz w:val="24"/>
                <w:szCs w:val="24"/>
                <w:lang w:val="lv-LV"/>
              </w:rPr>
            </w:pPr>
            <w:r w:rsidRPr="00A6566B">
              <w:rPr>
                <w:sz w:val="24"/>
                <w:szCs w:val="24"/>
                <w:lang w:val="lv-LV"/>
              </w:rPr>
              <w:t xml:space="preserve">Urologs </w:t>
            </w:r>
          </w:p>
        </w:tc>
        <w:tc>
          <w:tcPr>
            <w:tcW w:w="1888" w:type="dxa"/>
            <w:vAlign w:val="center"/>
          </w:tcPr>
          <w:p w:rsidR="00A6566B" w:rsidRPr="00A6566B" w:rsidRDefault="00A6566B" w:rsidP="002D7663">
            <w:pPr>
              <w:jc w:val="center"/>
              <w:rPr>
                <w:sz w:val="24"/>
                <w:szCs w:val="24"/>
                <w:lang w:val="lv-LV"/>
              </w:rPr>
            </w:pPr>
            <w:r w:rsidRPr="00A6566B">
              <w:rPr>
                <w:bCs/>
                <w:iCs/>
                <w:sz w:val="24"/>
                <w:szCs w:val="24"/>
                <w:lang w:val="lv-LV"/>
              </w:rPr>
              <w:t>10</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P06</w:t>
            </w:r>
          </w:p>
        </w:tc>
        <w:tc>
          <w:tcPr>
            <w:tcW w:w="5150" w:type="dxa"/>
            <w:shd w:val="clear" w:color="auto" w:fill="auto"/>
            <w:noWrap/>
            <w:vAlign w:val="center"/>
            <w:hideMark/>
          </w:tcPr>
          <w:p w:rsidR="00A6566B" w:rsidRPr="00A6566B" w:rsidRDefault="00A6566B" w:rsidP="00A6566B">
            <w:pPr>
              <w:ind w:firstLineChars="200" w:firstLine="480"/>
              <w:rPr>
                <w:sz w:val="24"/>
                <w:szCs w:val="24"/>
                <w:lang w:val="lv-LV"/>
              </w:rPr>
            </w:pPr>
            <w:r w:rsidRPr="00A6566B">
              <w:rPr>
                <w:sz w:val="24"/>
                <w:szCs w:val="24"/>
                <w:lang w:val="lv-LV"/>
              </w:rPr>
              <w:t xml:space="preserve">Sirds ķirurgs </w:t>
            </w:r>
          </w:p>
        </w:tc>
        <w:tc>
          <w:tcPr>
            <w:tcW w:w="1888" w:type="dxa"/>
            <w:vAlign w:val="center"/>
          </w:tcPr>
          <w:p w:rsidR="00A6566B" w:rsidRPr="00A6566B" w:rsidRDefault="00A6566B" w:rsidP="002D7663">
            <w:pPr>
              <w:jc w:val="center"/>
              <w:rPr>
                <w:sz w:val="24"/>
                <w:szCs w:val="24"/>
                <w:lang w:val="lv-LV"/>
              </w:rPr>
            </w:pPr>
            <w:r w:rsidRPr="00A6566B">
              <w:rPr>
                <w:bCs/>
                <w:iCs/>
                <w:sz w:val="24"/>
                <w:szCs w:val="24"/>
                <w:lang w:val="lv-LV"/>
              </w:rPr>
              <w:t>10</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b/>
                <w:i/>
                <w:sz w:val="24"/>
                <w:szCs w:val="24"/>
                <w:lang w:val="lv-LV"/>
              </w:rPr>
            </w:pPr>
            <w:r w:rsidRPr="00A6566B">
              <w:rPr>
                <w:sz w:val="24"/>
                <w:szCs w:val="24"/>
                <w:lang w:val="lv-LV"/>
              </w:rPr>
              <w:t>P07</w:t>
            </w:r>
            <w:r w:rsidRPr="00A6566B">
              <w:rPr>
                <w:b/>
                <w:i/>
                <w:sz w:val="24"/>
                <w:szCs w:val="24"/>
                <w:lang w:val="lv-LV"/>
              </w:rPr>
              <w:t>+</w:t>
            </w:r>
            <w:r w:rsidR="002D7663">
              <w:rPr>
                <w:sz w:val="24"/>
                <w:szCs w:val="24"/>
                <w:lang w:val="lv-LV"/>
              </w:rPr>
              <w:t>(PP2</w:t>
            </w:r>
            <w:r w:rsidRPr="00A6566B">
              <w:rPr>
                <w:sz w:val="24"/>
                <w:szCs w:val="24"/>
                <w:lang w:val="lv-LV"/>
              </w:rPr>
              <w:t>)</w:t>
            </w:r>
          </w:p>
        </w:tc>
        <w:tc>
          <w:tcPr>
            <w:tcW w:w="5150" w:type="dxa"/>
            <w:shd w:val="clear" w:color="auto" w:fill="auto"/>
            <w:noWrap/>
            <w:vAlign w:val="center"/>
            <w:hideMark/>
          </w:tcPr>
          <w:p w:rsidR="00A6566B" w:rsidRPr="00A6566B" w:rsidRDefault="00A6566B" w:rsidP="00A6566B">
            <w:pPr>
              <w:ind w:firstLineChars="200" w:firstLine="480"/>
              <w:rPr>
                <w:b/>
                <w:i/>
                <w:sz w:val="24"/>
                <w:szCs w:val="24"/>
                <w:lang w:val="lv-LV"/>
              </w:rPr>
            </w:pPr>
            <w:r w:rsidRPr="00A6566B">
              <w:rPr>
                <w:sz w:val="24"/>
                <w:szCs w:val="24"/>
                <w:lang w:val="lv-LV"/>
              </w:rPr>
              <w:t xml:space="preserve">Asinsvadu ķirurgs </w:t>
            </w:r>
            <w:r w:rsidRPr="00A6566B">
              <w:rPr>
                <w:b/>
                <w:i/>
                <w:sz w:val="24"/>
                <w:szCs w:val="24"/>
                <w:lang w:val="lv-LV"/>
              </w:rPr>
              <w:t>/</w:t>
            </w:r>
            <w:proofErr w:type="spellStart"/>
            <w:r w:rsidRPr="00A6566B">
              <w:rPr>
                <w:sz w:val="24"/>
                <w:szCs w:val="24"/>
                <w:lang w:val="lv-LV"/>
              </w:rPr>
              <w:t>Endovazālais</w:t>
            </w:r>
            <w:proofErr w:type="spellEnd"/>
            <w:r w:rsidRPr="00A6566B">
              <w:rPr>
                <w:sz w:val="24"/>
                <w:szCs w:val="24"/>
                <w:lang w:val="lv-LV"/>
              </w:rPr>
              <w:t xml:space="preserve"> ķirurgs</w:t>
            </w:r>
          </w:p>
        </w:tc>
        <w:tc>
          <w:tcPr>
            <w:tcW w:w="1888" w:type="dxa"/>
            <w:vAlign w:val="center"/>
          </w:tcPr>
          <w:p w:rsidR="00A6566B" w:rsidRPr="00A6566B" w:rsidRDefault="00A6566B" w:rsidP="002D7663">
            <w:pPr>
              <w:jc w:val="center"/>
              <w:rPr>
                <w:sz w:val="24"/>
                <w:szCs w:val="24"/>
                <w:lang w:val="lv-LV"/>
              </w:rPr>
            </w:pPr>
            <w:r w:rsidRPr="00A6566B">
              <w:rPr>
                <w:bCs/>
                <w:iCs/>
                <w:sz w:val="24"/>
                <w:szCs w:val="24"/>
                <w:lang w:val="lv-LV"/>
              </w:rPr>
              <w:t>10</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P11</w:t>
            </w:r>
          </w:p>
        </w:tc>
        <w:tc>
          <w:tcPr>
            <w:tcW w:w="5150" w:type="dxa"/>
            <w:shd w:val="clear" w:color="auto" w:fill="auto"/>
            <w:noWrap/>
            <w:vAlign w:val="center"/>
            <w:hideMark/>
          </w:tcPr>
          <w:p w:rsidR="00A6566B" w:rsidRPr="00A6566B" w:rsidRDefault="00A6566B" w:rsidP="00A6566B">
            <w:pPr>
              <w:ind w:firstLineChars="200" w:firstLine="480"/>
              <w:rPr>
                <w:sz w:val="24"/>
                <w:szCs w:val="24"/>
                <w:lang w:val="lv-LV"/>
              </w:rPr>
            </w:pPr>
            <w:r w:rsidRPr="00A6566B">
              <w:rPr>
                <w:sz w:val="24"/>
                <w:szCs w:val="24"/>
                <w:lang w:val="lv-LV"/>
              </w:rPr>
              <w:t>Ambulatorais ķirurgs</w:t>
            </w:r>
          </w:p>
        </w:tc>
        <w:tc>
          <w:tcPr>
            <w:tcW w:w="1888" w:type="dxa"/>
            <w:vAlign w:val="center"/>
          </w:tcPr>
          <w:p w:rsidR="00A6566B" w:rsidRPr="00A6566B" w:rsidRDefault="00A6566B" w:rsidP="002D7663">
            <w:pPr>
              <w:jc w:val="center"/>
              <w:rPr>
                <w:bCs/>
                <w:iCs/>
                <w:sz w:val="24"/>
                <w:szCs w:val="24"/>
                <w:lang w:val="lv-LV"/>
              </w:rPr>
            </w:pPr>
            <w:r w:rsidRPr="00A6566B">
              <w:rPr>
                <w:bCs/>
                <w:iCs/>
                <w:sz w:val="24"/>
                <w:szCs w:val="24"/>
                <w:lang w:val="lv-LV"/>
              </w:rPr>
              <w:t>10</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PP18</w:t>
            </w:r>
          </w:p>
        </w:tc>
        <w:tc>
          <w:tcPr>
            <w:tcW w:w="5150" w:type="dxa"/>
            <w:shd w:val="clear" w:color="auto" w:fill="auto"/>
            <w:noWrap/>
            <w:vAlign w:val="center"/>
            <w:hideMark/>
          </w:tcPr>
          <w:p w:rsidR="00A6566B" w:rsidRPr="00A6566B" w:rsidRDefault="00A6566B" w:rsidP="00A6566B">
            <w:pPr>
              <w:ind w:firstLineChars="200" w:firstLine="480"/>
              <w:rPr>
                <w:sz w:val="24"/>
                <w:szCs w:val="24"/>
                <w:lang w:val="lv-LV"/>
              </w:rPr>
            </w:pPr>
            <w:proofErr w:type="spellStart"/>
            <w:r w:rsidRPr="00A6566B">
              <w:rPr>
                <w:sz w:val="24"/>
                <w:szCs w:val="24"/>
                <w:lang w:val="lv-LV"/>
              </w:rPr>
              <w:t>Flebologs</w:t>
            </w:r>
            <w:proofErr w:type="spellEnd"/>
          </w:p>
        </w:tc>
        <w:tc>
          <w:tcPr>
            <w:tcW w:w="1888" w:type="dxa"/>
            <w:vAlign w:val="center"/>
          </w:tcPr>
          <w:p w:rsidR="00A6566B" w:rsidRPr="00A6566B" w:rsidRDefault="00A6566B" w:rsidP="002D7663">
            <w:pPr>
              <w:jc w:val="center"/>
              <w:rPr>
                <w:bCs/>
                <w:iCs/>
                <w:sz w:val="24"/>
                <w:szCs w:val="24"/>
                <w:lang w:val="lv-LV"/>
              </w:rPr>
            </w:pPr>
            <w:r w:rsidRPr="00A6566B">
              <w:rPr>
                <w:bCs/>
                <w:iCs/>
                <w:sz w:val="24"/>
                <w:szCs w:val="24"/>
                <w:lang w:val="lv-LV"/>
              </w:rPr>
              <w:t>10</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P12</w:t>
            </w:r>
          </w:p>
        </w:tc>
        <w:tc>
          <w:tcPr>
            <w:tcW w:w="5150" w:type="dxa"/>
            <w:shd w:val="clear" w:color="auto" w:fill="auto"/>
            <w:noWrap/>
            <w:vAlign w:val="center"/>
            <w:hideMark/>
          </w:tcPr>
          <w:p w:rsidR="00A6566B" w:rsidRPr="00A6566B" w:rsidRDefault="00A6566B" w:rsidP="00A6566B">
            <w:pPr>
              <w:ind w:firstLineChars="200" w:firstLine="480"/>
              <w:rPr>
                <w:sz w:val="24"/>
                <w:szCs w:val="24"/>
                <w:lang w:val="lv-LV"/>
              </w:rPr>
            </w:pPr>
            <w:r w:rsidRPr="00A6566B">
              <w:rPr>
                <w:sz w:val="24"/>
                <w:szCs w:val="24"/>
                <w:lang w:val="lv-LV"/>
              </w:rPr>
              <w:t xml:space="preserve">Bērnu ķirurgs </w:t>
            </w:r>
          </w:p>
        </w:tc>
        <w:tc>
          <w:tcPr>
            <w:tcW w:w="1888" w:type="dxa"/>
            <w:vAlign w:val="center"/>
          </w:tcPr>
          <w:p w:rsidR="00A6566B" w:rsidRPr="00A6566B" w:rsidRDefault="00A6566B" w:rsidP="002D7663">
            <w:pPr>
              <w:jc w:val="center"/>
              <w:rPr>
                <w:sz w:val="24"/>
                <w:szCs w:val="24"/>
                <w:lang w:val="lv-LV"/>
              </w:rPr>
            </w:pPr>
            <w:r w:rsidRPr="00A6566B">
              <w:rPr>
                <w:bCs/>
                <w:iCs/>
                <w:sz w:val="24"/>
                <w:szCs w:val="24"/>
                <w:lang w:val="lv-LV"/>
              </w:rPr>
              <w:t>10</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P13</w:t>
            </w:r>
          </w:p>
        </w:tc>
        <w:tc>
          <w:tcPr>
            <w:tcW w:w="5150" w:type="dxa"/>
            <w:shd w:val="clear" w:color="auto" w:fill="auto"/>
            <w:noWrap/>
            <w:vAlign w:val="center"/>
            <w:hideMark/>
          </w:tcPr>
          <w:p w:rsidR="00A6566B" w:rsidRPr="00A6566B" w:rsidRDefault="00A6566B" w:rsidP="00A6566B">
            <w:pPr>
              <w:ind w:firstLineChars="200" w:firstLine="480"/>
              <w:rPr>
                <w:sz w:val="24"/>
                <w:szCs w:val="24"/>
                <w:lang w:val="lv-LV"/>
              </w:rPr>
            </w:pPr>
            <w:proofErr w:type="spellStart"/>
            <w:r w:rsidRPr="00A6566B">
              <w:rPr>
                <w:sz w:val="24"/>
                <w:szCs w:val="24"/>
                <w:lang w:val="lv-LV"/>
              </w:rPr>
              <w:t>Traumatologs</w:t>
            </w:r>
            <w:proofErr w:type="spellEnd"/>
            <w:r w:rsidRPr="00A6566B">
              <w:rPr>
                <w:sz w:val="24"/>
                <w:szCs w:val="24"/>
                <w:lang w:val="lv-LV"/>
              </w:rPr>
              <w:t xml:space="preserve">, ortopēds </w:t>
            </w:r>
          </w:p>
        </w:tc>
        <w:tc>
          <w:tcPr>
            <w:tcW w:w="1888" w:type="dxa"/>
            <w:vAlign w:val="center"/>
          </w:tcPr>
          <w:p w:rsidR="00A6566B" w:rsidRPr="00A6566B" w:rsidRDefault="00A6566B" w:rsidP="002D7663">
            <w:pPr>
              <w:jc w:val="center"/>
              <w:rPr>
                <w:sz w:val="24"/>
                <w:szCs w:val="24"/>
                <w:lang w:val="lv-LV"/>
              </w:rPr>
            </w:pPr>
            <w:r w:rsidRPr="00A6566B">
              <w:rPr>
                <w:bCs/>
                <w:iCs/>
                <w:sz w:val="24"/>
                <w:szCs w:val="24"/>
                <w:lang w:val="lv-LV"/>
              </w:rPr>
              <w:t>10</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P14</w:t>
            </w:r>
          </w:p>
        </w:tc>
        <w:tc>
          <w:tcPr>
            <w:tcW w:w="5150" w:type="dxa"/>
            <w:shd w:val="clear" w:color="auto" w:fill="auto"/>
            <w:noWrap/>
            <w:vAlign w:val="center"/>
            <w:hideMark/>
          </w:tcPr>
          <w:p w:rsidR="00A6566B" w:rsidRPr="00A6566B" w:rsidRDefault="00A6566B" w:rsidP="00A6566B">
            <w:pPr>
              <w:ind w:firstLineChars="200" w:firstLine="480"/>
              <w:rPr>
                <w:sz w:val="24"/>
                <w:szCs w:val="24"/>
                <w:lang w:val="lv-LV"/>
              </w:rPr>
            </w:pPr>
            <w:r w:rsidRPr="00A6566B">
              <w:rPr>
                <w:sz w:val="24"/>
                <w:szCs w:val="24"/>
                <w:lang w:val="lv-LV"/>
              </w:rPr>
              <w:t>Ginekologs, dzemdību speciālists</w:t>
            </w:r>
          </w:p>
        </w:tc>
        <w:tc>
          <w:tcPr>
            <w:tcW w:w="1888" w:type="dxa"/>
            <w:vAlign w:val="center"/>
          </w:tcPr>
          <w:p w:rsidR="00A6566B" w:rsidRPr="00A6566B" w:rsidRDefault="002D7663" w:rsidP="002D7663">
            <w:pPr>
              <w:tabs>
                <w:tab w:val="left" w:pos="506"/>
              </w:tabs>
              <w:ind w:firstLineChars="200" w:firstLine="480"/>
              <w:rPr>
                <w:sz w:val="24"/>
                <w:szCs w:val="24"/>
                <w:lang w:val="lv-LV"/>
              </w:rPr>
            </w:pPr>
            <w:r>
              <w:rPr>
                <w:bCs/>
                <w:iCs/>
                <w:sz w:val="24"/>
                <w:szCs w:val="24"/>
                <w:lang w:val="lv-LV"/>
              </w:rPr>
              <w:t xml:space="preserve">    </w:t>
            </w:r>
            <w:r w:rsidR="00A6566B" w:rsidRPr="00A6566B">
              <w:rPr>
                <w:bCs/>
                <w:iCs/>
                <w:sz w:val="24"/>
                <w:szCs w:val="24"/>
                <w:lang w:val="lv-LV"/>
              </w:rPr>
              <w:t>10</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P 40</w:t>
            </w:r>
          </w:p>
        </w:tc>
        <w:tc>
          <w:tcPr>
            <w:tcW w:w="5150" w:type="dxa"/>
            <w:shd w:val="clear" w:color="auto" w:fill="auto"/>
            <w:noWrap/>
            <w:vAlign w:val="center"/>
            <w:hideMark/>
          </w:tcPr>
          <w:p w:rsidR="00A6566B" w:rsidRPr="00A6566B" w:rsidRDefault="00A6566B" w:rsidP="00A6566B">
            <w:pPr>
              <w:ind w:firstLineChars="200" w:firstLine="480"/>
              <w:rPr>
                <w:sz w:val="24"/>
                <w:szCs w:val="24"/>
                <w:lang w:val="lv-LV"/>
              </w:rPr>
            </w:pPr>
            <w:r w:rsidRPr="00A6566B">
              <w:rPr>
                <w:sz w:val="24"/>
                <w:szCs w:val="24"/>
                <w:lang w:val="lv-LV"/>
              </w:rPr>
              <w:t>Katastrofu medicīnas ārsts</w:t>
            </w:r>
          </w:p>
        </w:tc>
        <w:tc>
          <w:tcPr>
            <w:tcW w:w="1888" w:type="dxa"/>
            <w:vAlign w:val="center"/>
          </w:tcPr>
          <w:p w:rsidR="00A6566B" w:rsidRPr="00A6566B" w:rsidRDefault="002D7663" w:rsidP="002D7663">
            <w:pPr>
              <w:tabs>
                <w:tab w:val="left" w:pos="506"/>
              </w:tabs>
              <w:ind w:firstLineChars="200" w:firstLine="480"/>
              <w:rPr>
                <w:bCs/>
                <w:iCs/>
                <w:sz w:val="24"/>
                <w:szCs w:val="24"/>
                <w:lang w:val="lv-LV"/>
              </w:rPr>
            </w:pPr>
            <w:r>
              <w:rPr>
                <w:bCs/>
                <w:iCs/>
                <w:sz w:val="24"/>
                <w:szCs w:val="24"/>
                <w:lang w:val="lv-LV"/>
              </w:rPr>
              <w:t xml:space="preserve">    </w:t>
            </w:r>
            <w:r w:rsidR="00A6566B" w:rsidRPr="00A6566B">
              <w:rPr>
                <w:bCs/>
                <w:iCs/>
                <w:sz w:val="24"/>
                <w:szCs w:val="24"/>
                <w:lang w:val="lv-LV"/>
              </w:rPr>
              <w:t>10</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left="343"/>
              <w:jc w:val="center"/>
              <w:rPr>
                <w:sz w:val="24"/>
                <w:szCs w:val="24"/>
                <w:lang w:val="lv-LV"/>
              </w:rPr>
            </w:pPr>
            <w:r w:rsidRPr="00A6566B">
              <w:rPr>
                <w:sz w:val="24"/>
                <w:szCs w:val="24"/>
                <w:lang w:val="lv-LV"/>
              </w:rPr>
              <w:t>P15 (A151)</w:t>
            </w:r>
          </w:p>
        </w:tc>
        <w:tc>
          <w:tcPr>
            <w:tcW w:w="5150" w:type="dxa"/>
            <w:shd w:val="clear" w:color="auto" w:fill="auto"/>
            <w:noWrap/>
            <w:vAlign w:val="center"/>
            <w:hideMark/>
          </w:tcPr>
          <w:p w:rsidR="00A6566B" w:rsidRPr="00A6566B" w:rsidRDefault="00A6566B" w:rsidP="00A6566B">
            <w:pPr>
              <w:ind w:left="484"/>
              <w:rPr>
                <w:sz w:val="24"/>
                <w:szCs w:val="24"/>
                <w:lang w:val="lv-LV"/>
              </w:rPr>
            </w:pPr>
            <w:r w:rsidRPr="00A6566B">
              <w:rPr>
                <w:sz w:val="24"/>
                <w:szCs w:val="24"/>
                <w:lang w:val="lv-LV"/>
              </w:rPr>
              <w:t xml:space="preserve">Pediatrs, </w:t>
            </w:r>
            <w:proofErr w:type="spellStart"/>
            <w:r w:rsidRPr="00A6566B">
              <w:rPr>
                <w:sz w:val="24"/>
                <w:szCs w:val="24"/>
                <w:lang w:val="lv-LV"/>
              </w:rPr>
              <w:t>Neonatologs</w:t>
            </w:r>
            <w:proofErr w:type="spellEnd"/>
            <w:r w:rsidRPr="00A6566B">
              <w:rPr>
                <w:sz w:val="24"/>
                <w:szCs w:val="24"/>
                <w:lang w:val="lv-LV"/>
              </w:rPr>
              <w:t xml:space="preserve"> – jaundzimušo aprūpe</w:t>
            </w:r>
          </w:p>
        </w:tc>
        <w:tc>
          <w:tcPr>
            <w:tcW w:w="1888" w:type="dxa"/>
            <w:vAlign w:val="center"/>
          </w:tcPr>
          <w:p w:rsidR="00A6566B" w:rsidRPr="00A6566B" w:rsidRDefault="00A6566B" w:rsidP="002D7663">
            <w:pPr>
              <w:tabs>
                <w:tab w:val="left" w:pos="222"/>
              </w:tabs>
              <w:jc w:val="center"/>
              <w:rPr>
                <w:sz w:val="24"/>
                <w:szCs w:val="24"/>
                <w:lang w:val="lv-LV"/>
              </w:rPr>
            </w:pPr>
            <w:r w:rsidRPr="00A6566B">
              <w:rPr>
                <w:bCs/>
                <w:iCs/>
                <w:sz w:val="24"/>
                <w:szCs w:val="24"/>
                <w:lang w:val="lv-LV"/>
              </w:rPr>
              <w:t>10</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P09</w:t>
            </w:r>
          </w:p>
        </w:tc>
        <w:tc>
          <w:tcPr>
            <w:tcW w:w="5150" w:type="dxa"/>
            <w:shd w:val="clear" w:color="auto" w:fill="auto"/>
            <w:noWrap/>
            <w:vAlign w:val="center"/>
            <w:hideMark/>
          </w:tcPr>
          <w:p w:rsidR="00A6566B" w:rsidRPr="00A6566B" w:rsidRDefault="00A6566B" w:rsidP="00A6566B">
            <w:pPr>
              <w:ind w:firstLineChars="200" w:firstLine="480"/>
              <w:rPr>
                <w:sz w:val="24"/>
                <w:szCs w:val="24"/>
                <w:lang w:val="lv-LV"/>
              </w:rPr>
            </w:pPr>
            <w:r w:rsidRPr="00A6566B">
              <w:rPr>
                <w:sz w:val="24"/>
                <w:szCs w:val="24"/>
                <w:lang w:val="lv-LV"/>
              </w:rPr>
              <w:t>Plastiskais ķirurgs</w:t>
            </w:r>
          </w:p>
        </w:tc>
        <w:tc>
          <w:tcPr>
            <w:tcW w:w="1888" w:type="dxa"/>
            <w:vAlign w:val="center"/>
          </w:tcPr>
          <w:p w:rsidR="00A6566B" w:rsidRPr="00A6566B" w:rsidRDefault="002D7663" w:rsidP="002D7663">
            <w:pPr>
              <w:ind w:firstLineChars="200" w:firstLine="480"/>
              <w:rPr>
                <w:sz w:val="24"/>
                <w:szCs w:val="24"/>
                <w:lang w:val="lv-LV"/>
              </w:rPr>
            </w:pPr>
            <w:r>
              <w:rPr>
                <w:bCs/>
                <w:iCs/>
                <w:sz w:val="24"/>
                <w:szCs w:val="24"/>
                <w:lang w:val="lv-LV"/>
              </w:rPr>
              <w:t xml:space="preserve">    </w:t>
            </w:r>
            <w:r w:rsidR="00A6566B" w:rsidRPr="00A6566B">
              <w:rPr>
                <w:bCs/>
                <w:iCs/>
                <w:sz w:val="24"/>
                <w:szCs w:val="24"/>
                <w:lang w:val="lv-LV"/>
              </w:rPr>
              <w:t>10</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PP31</w:t>
            </w:r>
          </w:p>
        </w:tc>
        <w:tc>
          <w:tcPr>
            <w:tcW w:w="5150" w:type="dxa"/>
            <w:shd w:val="clear" w:color="auto" w:fill="auto"/>
            <w:noWrap/>
            <w:vAlign w:val="center"/>
            <w:hideMark/>
          </w:tcPr>
          <w:p w:rsidR="00A6566B" w:rsidRPr="00A6566B" w:rsidRDefault="00A6566B" w:rsidP="00A6566B">
            <w:pPr>
              <w:ind w:firstLineChars="200" w:firstLine="480"/>
              <w:rPr>
                <w:sz w:val="24"/>
                <w:szCs w:val="24"/>
                <w:lang w:val="lv-LV"/>
              </w:rPr>
            </w:pPr>
            <w:r w:rsidRPr="00A6566B">
              <w:rPr>
                <w:sz w:val="24"/>
                <w:szCs w:val="24"/>
                <w:lang w:val="lv-LV"/>
              </w:rPr>
              <w:t>Rokas ķirurgs</w:t>
            </w:r>
          </w:p>
        </w:tc>
        <w:tc>
          <w:tcPr>
            <w:tcW w:w="1888" w:type="dxa"/>
            <w:vAlign w:val="center"/>
          </w:tcPr>
          <w:p w:rsidR="00A6566B" w:rsidRPr="00A6566B" w:rsidRDefault="002D7663" w:rsidP="002D7663">
            <w:pPr>
              <w:rPr>
                <w:bCs/>
                <w:iCs/>
                <w:sz w:val="24"/>
                <w:szCs w:val="24"/>
                <w:lang w:val="lv-LV"/>
              </w:rPr>
            </w:pPr>
            <w:r>
              <w:rPr>
                <w:bCs/>
                <w:iCs/>
                <w:sz w:val="24"/>
                <w:szCs w:val="24"/>
                <w:lang w:val="lv-LV"/>
              </w:rPr>
              <w:t xml:space="preserve">            </w:t>
            </w:r>
            <w:r w:rsidR="00A6566B" w:rsidRPr="00A6566B">
              <w:rPr>
                <w:bCs/>
                <w:iCs/>
                <w:sz w:val="24"/>
                <w:szCs w:val="24"/>
                <w:lang w:val="lv-LV"/>
              </w:rPr>
              <w:t>10</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PP19</w:t>
            </w:r>
          </w:p>
        </w:tc>
        <w:tc>
          <w:tcPr>
            <w:tcW w:w="5150" w:type="dxa"/>
            <w:shd w:val="clear" w:color="auto" w:fill="auto"/>
            <w:noWrap/>
            <w:vAlign w:val="center"/>
            <w:hideMark/>
          </w:tcPr>
          <w:p w:rsidR="00A6566B" w:rsidRPr="00A6566B" w:rsidRDefault="00A6566B" w:rsidP="00A6566B">
            <w:pPr>
              <w:ind w:firstLineChars="200" w:firstLine="480"/>
              <w:rPr>
                <w:sz w:val="24"/>
                <w:szCs w:val="24"/>
                <w:lang w:val="lv-LV"/>
              </w:rPr>
            </w:pPr>
            <w:proofErr w:type="spellStart"/>
            <w:r w:rsidRPr="00A6566B">
              <w:rPr>
                <w:sz w:val="24"/>
                <w:szCs w:val="24"/>
                <w:lang w:val="lv-LV"/>
              </w:rPr>
              <w:t>Transplantologs</w:t>
            </w:r>
            <w:proofErr w:type="spellEnd"/>
          </w:p>
        </w:tc>
        <w:tc>
          <w:tcPr>
            <w:tcW w:w="1888" w:type="dxa"/>
            <w:vAlign w:val="center"/>
          </w:tcPr>
          <w:p w:rsidR="00A6566B" w:rsidRPr="00A6566B" w:rsidRDefault="002D7663" w:rsidP="002D7663">
            <w:pPr>
              <w:ind w:firstLineChars="200" w:firstLine="480"/>
              <w:rPr>
                <w:bCs/>
                <w:iCs/>
                <w:sz w:val="24"/>
                <w:szCs w:val="24"/>
                <w:lang w:val="lv-LV"/>
              </w:rPr>
            </w:pPr>
            <w:r>
              <w:rPr>
                <w:bCs/>
                <w:iCs/>
                <w:sz w:val="24"/>
                <w:szCs w:val="24"/>
                <w:lang w:val="lv-LV"/>
              </w:rPr>
              <w:t xml:space="preserve">    </w:t>
            </w:r>
            <w:r w:rsidR="00A6566B" w:rsidRPr="00A6566B">
              <w:rPr>
                <w:bCs/>
                <w:iCs/>
                <w:sz w:val="24"/>
                <w:szCs w:val="24"/>
                <w:lang w:val="lv-LV"/>
              </w:rPr>
              <w:t>10</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p>
        </w:tc>
        <w:tc>
          <w:tcPr>
            <w:tcW w:w="5150" w:type="dxa"/>
            <w:shd w:val="clear" w:color="auto" w:fill="auto"/>
            <w:noWrap/>
            <w:vAlign w:val="center"/>
            <w:hideMark/>
          </w:tcPr>
          <w:p w:rsidR="00A6566B" w:rsidRPr="00A6566B" w:rsidRDefault="00A6566B" w:rsidP="00A6566B">
            <w:pPr>
              <w:rPr>
                <w:b/>
                <w:bCs/>
                <w:i/>
                <w:iCs/>
                <w:sz w:val="24"/>
                <w:szCs w:val="24"/>
                <w:lang w:val="lv-LV"/>
              </w:rPr>
            </w:pPr>
            <w:r w:rsidRPr="00A6566B">
              <w:rPr>
                <w:b/>
                <w:bCs/>
                <w:i/>
                <w:iCs/>
                <w:sz w:val="24"/>
                <w:szCs w:val="24"/>
                <w:lang w:val="lv-LV"/>
              </w:rPr>
              <w:t>II riska grupa</w:t>
            </w:r>
          </w:p>
        </w:tc>
        <w:tc>
          <w:tcPr>
            <w:tcW w:w="1888" w:type="dxa"/>
            <w:vAlign w:val="center"/>
          </w:tcPr>
          <w:p w:rsidR="00A6566B" w:rsidRPr="00A6566B" w:rsidRDefault="00A6566B" w:rsidP="002D7663">
            <w:pPr>
              <w:jc w:val="center"/>
              <w:rPr>
                <w:bCs/>
                <w:iCs/>
                <w:sz w:val="24"/>
                <w:szCs w:val="24"/>
                <w:lang w:val="lv-LV"/>
              </w:rPr>
            </w:pPr>
          </w:p>
        </w:tc>
      </w:tr>
      <w:tr w:rsidR="00FA4361" w:rsidRPr="00A6566B" w:rsidTr="00A6566B">
        <w:trPr>
          <w:trHeight w:val="300"/>
          <w:jc w:val="center"/>
        </w:trPr>
        <w:tc>
          <w:tcPr>
            <w:tcW w:w="1843" w:type="dxa"/>
            <w:shd w:val="clear" w:color="auto" w:fill="auto"/>
            <w:noWrap/>
            <w:vAlign w:val="center"/>
            <w:hideMark/>
          </w:tcPr>
          <w:p w:rsidR="00FA4361" w:rsidRPr="00A6566B" w:rsidRDefault="00FA4361" w:rsidP="0030357F">
            <w:pPr>
              <w:ind w:firstLineChars="200" w:firstLine="480"/>
              <w:jc w:val="center"/>
              <w:rPr>
                <w:sz w:val="24"/>
                <w:szCs w:val="24"/>
                <w:lang w:val="lv-LV"/>
              </w:rPr>
            </w:pPr>
            <w:r w:rsidRPr="00A6566B">
              <w:rPr>
                <w:sz w:val="24"/>
                <w:szCs w:val="24"/>
                <w:lang w:val="lv-LV"/>
              </w:rPr>
              <w:t>P18</w:t>
            </w:r>
          </w:p>
        </w:tc>
        <w:tc>
          <w:tcPr>
            <w:tcW w:w="5150" w:type="dxa"/>
            <w:shd w:val="clear" w:color="auto" w:fill="auto"/>
            <w:noWrap/>
            <w:vAlign w:val="center"/>
            <w:hideMark/>
          </w:tcPr>
          <w:p w:rsidR="00FA4361" w:rsidRPr="00A6566B" w:rsidRDefault="00FA4361" w:rsidP="0030357F">
            <w:pPr>
              <w:ind w:firstLineChars="200" w:firstLine="480"/>
              <w:rPr>
                <w:sz w:val="24"/>
                <w:szCs w:val="24"/>
                <w:lang w:val="lv-LV"/>
              </w:rPr>
            </w:pPr>
            <w:r w:rsidRPr="00A6566B">
              <w:rPr>
                <w:sz w:val="24"/>
                <w:szCs w:val="24"/>
                <w:lang w:val="lv-LV"/>
              </w:rPr>
              <w:t xml:space="preserve">Anesteziologs, </w:t>
            </w:r>
            <w:proofErr w:type="spellStart"/>
            <w:r w:rsidRPr="00A6566B">
              <w:rPr>
                <w:sz w:val="24"/>
                <w:szCs w:val="24"/>
                <w:lang w:val="lv-LV"/>
              </w:rPr>
              <w:t>reanimatologs</w:t>
            </w:r>
            <w:proofErr w:type="spellEnd"/>
          </w:p>
        </w:tc>
        <w:tc>
          <w:tcPr>
            <w:tcW w:w="1888" w:type="dxa"/>
            <w:vAlign w:val="center"/>
          </w:tcPr>
          <w:p w:rsidR="00FA4361" w:rsidRPr="00A6566B" w:rsidRDefault="00FA4361" w:rsidP="0030357F">
            <w:pPr>
              <w:ind w:firstLineChars="200" w:firstLine="480"/>
              <w:rPr>
                <w:bCs/>
                <w:iCs/>
                <w:sz w:val="24"/>
                <w:szCs w:val="24"/>
                <w:lang w:val="lv-LV"/>
              </w:rPr>
            </w:pPr>
            <w:r>
              <w:rPr>
                <w:bCs/>
                <w:iCs/>
                <w:sz w:val="24"/>
                <w:szCs w:val="24"/>
                <w:lang w:val="lv-LV"/>
              </w:rPr>
              <w:t xml:space="preserve">      </w:t>
            </w:r>
            <w:r w:rsidRPr="00A6566B">
              <w:rPr>
                <w:bCs/>
                <w:iCs/>
                <w:sz w:val="24"/>
                <w:szCs w:val="24"/>
                <w:lang w:val="lv-LV"/>
              </w:rPr>
              <w:t>8</w:t>
            </w:r>
          </w:p>
        </w:tc>
      </w:tr>
      <w:tr w:rsidR="00FA4361" w:rsidRPr="00A6566B" w:rsidTr="00A6566B">
        <w:trPr>
          <w:trHeight w:val="300"/>
          <w:jc w:val="center"/>
        </w:trPr>
        <w:tc>
          <w:tcPr>
            <w:tcW w:w="1843" w:type="dxa"/>
            <w:shd w:val="clear" w:color="auto" w:fill="auto"/>
            <w:noWrap/>
            <w:vAlign w:val="center"/>
            <w:hideMark/>
          </w:tcPr>
          <w:p w:rsidR="00FA4361" w:rsidRPr="00A6566B" w:rsidRDefault="00FA4361" w:rsidP="0030357F">
            <w:pPr>
              <w:ind w:left="485"/>
              <w:jc w:val="center"/>
              <w:rPr>
                <w:sz w:val="24"/>
                <w:szCs w:val="24"/>
                <w:lang w:val="lv-LV"/>
              </w:rPr>
            </w:pPr>
            <w:r w:rsidRPr="00A6566B">
              <w:rPr>
                <w:sz w:val="24"/>
                <w:szCs w:val="24"/>
                <w:lang w:val="lv-LV"/>
              </w:rPr>
              <w:t>P55</w:t>
            </w:r>
          </w:p>
        </w:tc>
        <w:tc>
          <w:tcPr>
            <w:tcW w:w="5150" w:type="dxa"/>
            <w:shd w:val="clear" w:color="auto" w:fill="auto"/>
            <w:noWrap/>
            <w:vAlign w:val="center"/>
            <w:hideMark/>
          </w:tcPr>
          <w:p w:rsidR="00FA4361" w:rsidRPr="00A6566B" w:rsidRDefault="00FA4361" w:rsidP="0030357F">
            <w:pPr>
              <w:rPr>
                <w:sz w:val="24"/>
                <w:szCs w:val="24"/>
                <w:lang w:val="lv-LV"/>
              </w:rPr>
            </w:pPr>
            <w:r w:rsidRPr="00A6566B">
              <w:rPr>
                <w:sz w:val="24"/>
                <w:szCs w:val="24"/>
                <w:lang w:val="lv-LV"/>
              </w:rPr>
              <w:t xml:space="preserve">        Onkologs</w:t>
            </w:r>
          </w:p>
        </w:tc>
        <w:tc>
          <w:tcPr>
            <w:tcW w:w="1888" w:type="dxa"/>
            <w:vAlign w:val="center"/>
          </w:tcPr>
          <w:p w:rsidR="00FA4361" w:rsidRPr="00A6566B" w:rsidRDefault="00FA4361" w:rsidP="0030357F">
            <w:pPr>
              <w:ind w:firstLineChars="200" w:firstLine="480"/>
              <w:rPr>
                <w:sz w:val="24"/>
                <w:szCs w:val="24"/>
                <w:lang w:val="lv-LV"/>
              </w:rPr>
            </w:pPr>
            <w:r>
              <w:rPr>
                <w:bCs/>
                <w:iCs/>
                <w:sz w:val="24"/>
                <w:szCs w:val="24"/>
                <w:lang w:val="lv-LV"/>
              </w:rPr>
              <w:t xml:space="preserve">      </w:t>
            </w:r>
            <w:r w:rsidRPr="00A6566B">
              <w:rPr>
                <w:bCs/>
                <w:iCs/>
                <w:sz w:val="24"/>
                <w:szCs w:val="24"/>
                <w:lang w:val="lv-LV"/>
              </w:rPr>
              <w:t>8</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left="485"/>
              <w:jc w:val="center"/>
              <w:rPr>
                <w:sz w:val="24"/>
                <w:szCs w:val="24"/>
                <w:lang w:val="lv-LV"/>
              </w:rPr>
            </w:pPr>
            <w:r w:rsidRPr="00A6566B">
              <w:rPr>
                <w:sz w:val="24"/>
                <w:szCs w:val="24"/>
                <w:lang w:val="lv-LV"/>
              </w:rPr>
              <w:t>A161</w:t>
            </w:r>
          </w:p>
        </w:tc>
        <w:tc>
          <w:tcPr>
            <w:tcW w:w="5150" w:type="dxa"/>
            <w:shd w:val="clear" w:color="auto" w:fill="auto"/>
            <w:noWrap/>
            <w:vAlign w:val="center"/>
            <w:hideMark/>
          </w:tcPr>
          <w:p w:rsidR="00A6566B" w:rsidRPr="00A6566B" w:rsidRDefault="00A6566B" w:rsidP="00A6566B">
            <w:pPr>
              <w:rPr>
                <w:sz w:val="24"/>
                <w:szCs w:val="24"/>
                <w:lang w:val="lv-LV"/>
              </w:rPr>
            </w:pPr>
            <w:r w:rsidRPr="00A6566B">
              <w:rPr>
                <w:sz w:val="24"/>
                <w:szCs w:val="24"/>
                <w:lang w:val="lv-LV"/>
              </w:rPr>
              <w:t xml:space="preserve">        Onkoloģijas </w:t>
            </w:r>
            <w:proofErr w:type="spellStart"/>
            <w:r w:rsidRPr="00A6566B">
              <w:rPr>
                <w:sz w:val="24"/>
                <w:szCs w:val="24"/>
                <w:lang w:val="lv-LV"/>
              </w:rPr>
              <w:t>ķīmijterapeits</w:t>
            </w:r>
            <w:proofErr w:type="spellEnd"/>
          </w:p>
        </w:tc>
        <w:tc>
          <w:tcPr>
            <w:tcW w:w="1888" w:type="dxa"/>
            <w:vAlign w:val="center"/>
          </w:tcPr>
          <w:p w:rsidR="00A6566B" w:rsidRPr="00A6566B" w:rsidRDefault="002D7663" w:rsidP="002D7663">
            <w:pPr>
              <w:ind w:firstLineChars="200" w:firstLine="480"/>
              <w:rPr>
                <w:bCs/>
                <w:iCs/>
                <w:sz w:val="24"/>
                <w:szCs w:val="24"/>
                <w:lang w:val="lv-LV"/>
              </w:rPr>
            </w:pPr>
            <w:r>
              <w:rPr>
                <w:bCs/>
                <w:iCs/>
                <w:sz w:val="24"/>
                <w:szCs w:val="24"/>
                <w:lang w:val="lv-LV"/>
              </w:rPr>
              <w:t xml:space="preserve">      </w:t>
            </w:r>
            <w:r w:rsidR="00A6566B" w:rsidRPr="00A6566B">
              <w:rPr>
                <w:bCs/>
                <w:iCs/>
                <w:sz w:val="24"/>
                <w:szCs w:val="24"/>
                <w:lang w:val="lv-LV"/>
              </w:rPr>
              <w:t>8</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left="485"/>
              <w:jc w:val="center"/>
              <w:rPr>
                <w:sz w:val="24"/>
                <w:szCs w:val="24"/>
                <w:lang w:val="lv-LV"/>
              </w:rPr>
            </w:pPr>
            <w:r w:rsidRPr="00A6566B">
              <w:rPr>
                <w:sz w:val="24"/>
                <w:szCs w:val="24"/>
                <w:lang w:val="lv-LV"/>
              </w:rPr>
              <w:t>A162</w:t>
            </w:r>
          </w:p>
        </w:tc>
        <w:tc>
          <w:tcPr>
            <w:tcW w:w="5150" w:type="dxa"/>
            <w:shd w:val="clear" w:color="auto" w:fill="auto"/>
            <w:noWrap/>
            <w:vAlign w:val="center"/>
            <w:hideMark/>
          </w:tcPr>
          <w:p w:rsidR="002D7663" w:rsidRPr="00A6566B" w:rsidRDefault="002D7663" w:rsidP="00A6566B">
            <w:pPr>
              <w:rPr>
                <w:sz w:val="24"/>
                <w:szCs w:val="24"/>
                <w:lang w:val="lv-LV"/>
              </w:rPr>
            </w:pPr>
            <w:r w:rsidRPr="00A6566B">
              <w:rPr>
                <w:sz w:val="24"/>
                <w:szCs w:val="24"/>
                <w:lang w:val="lv-LV"/>
              </w:rPr>
              <w:t xml:space="preserve">        Onkoloģijas ķirurgs</w:t>
            </w:r>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w:t>
            </w:r>
            <w:r w:rsidRPr="00A6566B">
              <w:rPr>
                <w:bCs/>
                <w:iCs/>
                <w:sz w:val="24"/>
                <w:szCs w:val="24"/>
                <w:lang w:val="lv-LV"/>
              </w:rPr>
              <w:t>8</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left="485"/>
              <w:jc w:val="center"/>
              <w:rPr>
                <w:sz w:val="24"/>
                <w:szCs w:val="24"/>
                <w:lang w:val="lv-LV"/>
              </w:rPr>
            </w:pPr>
            <w:r w:rsidRPr="00A6566B">
              <w:rPr>
                <w:sz w:val="24"/>
                <w:szCs w:val="24"/>
                <w:lang w:val="lv-LV"/>
              </w:rPr>
              <w:t>P14 (A142)</w:t>
            </w:r>
          </w:p>
        </w:tc>
        <w:tc>
          <w:tcPr>
            <w:tcW w:w="5150" w:type="dxa"/>
            <w:shd w:val="clear" w:color="auto" w:fill="auto"/>
            <w:noWrap/>
            <w:vAlign w:val="center"/>
            <w:hideMark/>
          </w:tcPr>
          <w:p w:rsidR="002D7663" w:rsidRPr="00A6566B" w:rsidRDefault="002D7663" w:rsidP="00A6566B">
            <w:pPr>
              <w:rPr>
                <w:sz w:val="24"/>
                <w:szCs w:val="24"/>
                <w:lang w:val="lv-LV"/>
              </w:rPr>
            </w:pPr>
            <w:r w:rsidRPr="00A6566B">
              <w:rPr>
                <w:sz w:val="24"/>
                <w:szCs w:val="24"/>
                <w:lang w:val="lv-LV"/>
              </w:rPr>
              <w:t xml:space="preserve">        Ginekologs, Onkoloģijas ginekologs</w:t>
            </w:r>
          </w:p>
        </w:tc>
        <w:tc>
          <w:tcPr>
            <w:tcW w:w="1888" w:type="dxa"/>
            <w:vAlign w:val="center"/>
          </w:tcPr>
          <w:p w:rsidR="002D7663" w:rsidRPr="00A6566B" w:rsidRDefault="002D7663" w:rsidP="002D7663">
            <w:pPr>
              <w:ind w:firstLineChars="200" w:firstLine="480"/>
              <w:rPr>
                <w:bCs/>
                <w:iCs/>
                <w:sz w:val="24"/>
                <w:szCs w:val="24"/>
                <w:lang w:val="lv-LV"/>
              </w:rPr>
            </w:pPr>
            <w:r>
              <w:rPr>
                <w:bCs/>
                <w:iCs/>
                <w:sz w:val="24"/>
                <w:szCs w:val="24"/>
                <w:lang w:val="lv-LV"/>
              </w:rPr>
              <w:t xml:space="preserve">      </w:t>
            </w:r>
            <w:r w:rsidRPr="00A6566B">
              <w:rPr>
                <w:bCs/>
                <w:iCs/>
                <w:sz w:val="24"/>
                <w:szCs w:val="24"/>
                <w:lang w:val="lv-LV"/>
              </w:rPr>
              <w:t>8</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P16</w:t>
            </w:r>
          </w:p>
        </w:tc>
        <w:tc>
          <w:tcPr>
            <w:tcW w:w="5150" w:type="dxa"/>
            <w:shd w:val="clear" w:color="auto" w:fill="auto"/>
            <w:noWrap/>
            <w:vAlign w:val="center"/>
            <w:hideMark/>
          </w:tcPr>
          <w:p w:rsidR="002D7663" w:rsidRPr="00A6566B" w:rsidRDefault="002D7663" w:rsidP="00A6566B">
            <w:pPr>
              <w:ind w:firstLineChars="200" w:firstLine="480"/>
              <w:rPr>
                <w:sz w:val="24"/>
                <w:szCs w:val="24"/>
                <w:lang w:val="lv-LV"/>
              </w:rPr>
            </w:pPr>
            <w:r w:rsidRPr="00A6566B">
              <w:rPr>
                <w:sz w:val="24"/>
                <w:szCs w:val="24"/>
                <w:lang w:val="lv-LV"/>
              </w:rPr>
              <w:t xml:space="preserve">Onkologs </w:t>
            </w:r>
            <w:proofErr w:type="spellStart"/>
            <w:r w:rsidRPr="00A6566B">
              <w:rPr>
                <w:sz w:val="24"/>
                <w:szCs w:val="24"/>
                <w:lang w:val="lv-LV"/>
              </w:rPr>
              <w:t>ķīmijterapeits</w:t>
            </w:r>
            <w:proofErr w:type="spellEnd"/>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w:t>
            </w:r>
            <w:r w:rsidRPr="00A6566B">
              <w:rPr>
                <w:bCs/>
                <w:iCs/>
                <w:sz w:val="24"/>
                <w:szCs w:val="24"/>
                <w:lang w:val="lv-LV"/>
              </w:rPr>
              <w:t>8</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PP14</w:t>
            </w:r>
          </w:p>
        </w:tc>
        <w:tc>
          <w:tcPr>
            <w:tcW w:w="5150" w:type="dxa"/>
            <w:shd w:val="clear" w:color="auto" w:fill="auto"/>
            <w:noWrap/>
            <w:vAlign w:val="center"/>
            <w:hideMark/>
          </w:tcPr>
          <w:p w:rsidR="002D7663" w:rsidRPr="00A6566B" w:rsidRDefault="002D7663" w:rsidP="00A6566B">
            <w:pPr>
              <w:ind w:firstLineChars="200" w:firstLine="480"/>
              <w:rPr>
                <w:sz w:val="24"/>
                <w:szCs w:val="24"/>
                <w:lang w:val="lv-LV"/>
              </w:rPr>
            </w:pPr>
            <w:r w:rsidRPr="00A6566B">
              <w:rPr>
                <w:sz w:val="24"/>
                <w:szCs w:val="24"/>
                <w:lang w:val="lv-LV"/>
              </w:rPr>
              <w:t>Intensīvās terapijas ārsts</w:t>
            </w:r>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w:t>
            </w:r>
            <w:r w:rsidRPr="00A6566B">
              <w:rPr>
                <w:bCs/>
                <w:iCs/>
                <w:sz w:val="24"/>
                <w:szCs w:val="24"/>
                <w:lang w:val="lv-LV"/>
              </w:rPr>
              <w:t>8</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P26</w:t>
            </w:r>
          </w:p>
        </w:tc>
        <w:tc>
          <w:tcPr>
            <w:tcW w:w="5150" w:type="dxa"/>
            <w:shd w:val="clear" w:color="auto" w:fill="auto"/>
            <w:noWrap/>
            <w:vAlign w:val="center"/>
            <w:hideMark/>
          </w:tcPr>
          <w:p w:rsidR="002D7663" w:rsidRPr="00A6566B" w:rsidRDefault="002D7663" w:rsidP="00A6566B">
            <w:pPr>
              <w:ind w:firstLineChars="200" w:firstLine="480"/>
              <w:rPr>
                <w:sz w:val="24"/>
                <w:szCs w:val="24"/>
                <w:lang w:val="lv-LV"/>
              </w:rPr>
            </w:pPr>
            <w:r w:rsidRPr="00A6566B">
              <w:rPr>
                <w:sz w:val="24"/>
                <w:szCs w:val="24"/>
                <w:lang w:val="lv-LV"/>
              </w:rPr>
              <w:t>Mutes, sejas un žokļu ķirurgs</w:t>
            </w:r>
          </w:p>
        </w:tc>
        <w:tc>
          <w:tcPr>
            <w:tcW w:w="1888" w:type="dxa"/>
            <w:vAlign w:val="center"/>
          </w:tcPr>
          <w:p w:rsidR="002D7663" w:rsidRPr="00A6566B" w:rsidRDefault="002D7663" w:rsidP="002D7663">
            <w:pPr>
              <w:ind w:firstLineChars="200" w:firstLine="480"/>
              <w:rPr>
                <w:bCs/>
                <w:iCs/>
                <w:sz w:val="24"/>
                <w:szCs w:val="24"/>
                <w:lang w:val="lv-LV"/>
              </w:rPr>
            </w:pPr>
            <w:r>
              <w:rPr>
                <w:bCs/>
                <w:iCs/>
                <w:sz w:val="24"/>
                <w:szCs w:val="24"/>
                <w:lang w:val="lv-LV"/>
              </w:rPr>
              <w:t xml:space="preserve">      </w:t>
            </w:r>
            <w:r w:rsidRPr="00A6566B">
              <w:rPr>
                <w:bCs/>
                <w:iCs/>
                <w:sz w:val="24"/>
                <w:szCs w:val="24"/>
                <w:lang w:val="lv-LV"/>
              </w:rPr>
              <w:t>8</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P39</w:t>
            </w:r>
          </w:p>
        </w:tc>
        <w:tc>
          <w:tcPr>
            <w:tcW w:w="5150" w:type="dxa"/>
            <w:shd w:val="clear" w:color="auto" w:fill="auto"/>
            <w:noWrap/>
            <w:vAlign w:val="center"/>
            <w:hideMark/>
          </w:tcPr>
          <w:p w:rsidR="002D7663" w:rsidRPr="00A6566B" w:rsidRDefault="002D7663" w:rsidP="00A6566B">
            <w:pPr>
              <w:ind w:firstLineChars="200" w:firstLine="480"/>
              <w:rPr>
                <w:sz w:val="24"/>
                <w:szCs w:val="24"/>
                <w:lang w:val="lv-LV"/>
              </w:rPr>
            </w:pPr>
            <w:r w:rsidRPr="00A6566B">
              <w:rPr>
                <w:sz w:val="24"/>
                <w:szCs w:val="24"/>
                <w:lang w:val="lv-LV"/>
              </w:rPr>
              <w:t>Neatliekamās medicīnas ārsts</w:t>
            </w:r>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w:t>
            </w:r>
            <w:r w:rsidRPr="00A6566B">
              <w:rPr>
                <w:bCs/>
                <w:iCs/>
                <w:sz w:val="24"/>
                <w:szCs w:val="24"/>
                <w:lang w:val="lv-LV"/>
              </w:rPr>
              <w:t>8</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P22</w:t>
            </w:r>
          </w:p>
        </w:tc>
        <w:tc>
          <w:tcPr>
            <w:tcW w:w="5150" w:type="dxa"/>
            <w:shd w:val="clear" w:color="auto" w:fill="auto"/>
            <w:noWrap/>
            <w:vAlign w:val="center"/>
            <w:hideMark/>
          </w:tcPr>
          <w:p w:rsidR="002D7663" w:rsidRPr="00A6566B" w:rsidRDefault="002D7663" w:rsidP="00A6566B">
            <w:pPr>
              <w:ind w:firstLineChars="200" w:firstLine="480"/>
              <w:rPr>
                <w:sz w:val="24"/>
                <w:szCs w:val="24"/>
                <w:lang w:val="lv-LV"/>
              </w:rPr>
            </w:pPr>
            <w:proofErr w:type="spellStart"/>
            <w:r w:rsidRPr="00A6566B">
              <w:rPr>
                <w:sz w:val="24"/>
                <w:szCs w:val="24"/>
                <w:lang w:val="lv-LV"/>
              </w:rPr>
              <w:t>Oftalmologs</w:t>
            </w:r>
            <w:proofErr w:type="spellEnd"/>
          </w:p>
        </w:tc>
        <w:tc>
          <w:tcPr>
            <w:tcW w:w="1888" w:type="dxa"/>
            <w:vAlign w:val="center"/>
          </w:tcPr>
          <w:p w:rsidR="002D7663" w:rsidRPr="00A6566B" w:rsidRDefault="002D7663" w:rsidP="002D7663">
            <w:pPr>
              <w:ind w:firstLineChars="200" w:firstLine="480"/>
              <w:rPr>
                <w:bCs/>
                <w:iCs/>
                <w:sz w:val="24"/>
                <w:szCs w:val="24"/>
                <w:lang w:val="lv-LV"/>
              </w:rPr>
            </w:pPr>
            <w:r>
              <w:rPr>
                <w:bCs/>
                <w:iCs/>
                <w:sz w:val="24"/>
                <w:szCs w:val="24"/>
                <w:lang w:val="lv-LV"/>
              </w:rPr>
              <w:t xml:space="preserve">      </w:t>
            </w:r>
            <w:r w:rsidRPr="00A6566B">
              <w:rPr>
                <w:bCs/>
                <w:iCs/>
                <w:sz w:val="24"/>
                <w:szCs w:val="24"/>
                <w:lang w:val="lv-LV"/>
              </w:rPr>
              <w:t>8</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P23</w:t>
            </w:r>
          </w:p>
        </w:tc>
        <w:tc>
          <w:tcPr>
            <w:tcW w:w="5150" w:type="dxa"/>
            <w:shd w:val="clear" w:color="auto" w:fill="auto"/>
            <w:noWrap/>
            <w:vAlign w:val="center"/>
            <w:hideMark/>
          </w:tcPr>
          <w:p w:rsidR="002D7663" w:rsidRPr="00A6566B" w:rsidRDefault="002D7663" w:rsidP="00A6566B">
            <w:pPr>
              <w:ind w:firstLineChars="200" w:firstLine="480"/>
              <w:rPr>
                <w:sz w:val="24"/>
                <w:szCs w:val="24"/>
                <w:lang w:val="lv-LV"/>
              </w:rPr>
            </w:pPr>
            <w:proofErr w:type="spellStart"/>
            <w:r w:rsidRPr="00A6566B">
              <w:rPr>
                <w:sz w:val="24"/>
                <w:szCs w:val="24"/>
                <w:lang w:val="lv-LV"/>
              </w:rPr>
              <w:t>Otolaringologs</w:t>
            </w:r>
            <w:proofErr w:type="spellEnd"/>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w:t>
            </w:r>
            <w:r w:rsidRPr="00A6566B">
              <w:rPr>
                <w:bCs/>
                <w:iCs/>
                <w:sz w:val="24"/>
                <w:szCs w:val="24"/>
                <w:lang w:val="lv-LV"/>
              </w:rPr>
              <w:t>8</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P31</w:t>
            </w:r>
          </w:p>
        </w:tc>
        <w:tc>
          <w:tcPr>
            <w:tcW w:w="5150" w:type="dxa"/>
            <w:shd w:val="clear" w:color="auto" w:fill="auto"/>
            <w:noWrap/>
            <w:vAlign w:val="center"/>
            <w:hideMark/>
          </w:tcPr>
          <w:p w:rsidR="002D7663" w:rsidRPr="00A6566B" w:rsidRDefault="002D7663" w:rsidP="00A6566B">
            <w:pPr>
              <w:ind w:firstLineChars="200" w:firstLine="480"/>
              <w:rPr>
                <w:sz w:val="24"/>
                <w:szCs w:val="24"/>
                <w:lang w:val="lv-LV"/>
              </w:rPr>
            </w:pPr>
            <w:r w:rsidRPr="00A6566B">
              <w:rPr>
                <w:sz w:val="24"/>
                <w:szCs w:val="24"/>
                <w:lang w:val="lv-LV"/>
              </w:rPr>
              <w:t>Radiologs terapeits</w:t>
            </w:r>
          </w:p>
        </w:tc>
        <w:tc>
          <w:tcPr>
            <w:tcW w:w="1888" w:type="dxa"/>
            <w:vAlign w:val="center"/>
          </w:tcPr>
          <w:p w:rsidR="002D7663" w:rsidRPr="00A6566B" w:rsidRDefault="002D7663" w:rsidP="002D7663">
            <w:pPr>
              <w:ind w:firstLineChars="200" w:firstLine="480"/>
              <w:rPr>
                <w:bCs/>
                <w:iCs/>
                <w:sz w:val="24"/>
                <w:szCs w:val="24"/>
                <w:lang w:val="lv-LV"/>
              </w:rPr>
            </w:pPr>
            <w:r>
              <w:rPr>
                <w:bCs/>
                <w:iCs/>
                <w:sz w:val="24"/>
                <w:szCs w:val="24"/>
                <w:lang w:val="lv-LV"/>
              </w:rPr>
              <w:t xml:space="preserve">      </w:t>
            </w:r>
            <w:r w:rsidRPr="00A6566B">
              <w:rPr>
                <w:bCs/>
                <w:iCs/>
                <w:sz w:val="24"/>
                <w:szCs w:val="24"/>
                <w:lang w:val="lv-LV"/>
              </w:rPr>
              <w:t>8</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p>
        </w:tc>
        <w:tc>
          <w:tcPr>
            <w:tcW w:w="5150" w:type="dxa"/>
            <w:shd w:val="clear" w:color="auto" w:fill="auto"/>
            <w:noWrap/>
            <w:vAlign w:val="center"/>
            <w:hideMark/>
          </w:tcPr>
          <w:p w:rsidR="00A6566B" w:rsidRPr="00A6566B" w:rsidRDefault="00A6566B" w:rsidP="00A6566B">
            <w:pPr>
              <w:rPr>
                <w:b/>
                <w:bCs/>
                <w:i/>
                <w:iCs/>
                <w:sz w:val="24"/>
                <w:szCs w:val="24"/>
                <w:lang w:val="lv-LV"/>
              </w:rPr>
            </w:pPr>
            <w:r w:rsidRPr="00A6566B">
              <w:rPr>
                <w:b/>
                <w:bCs/>
                <w:i/>
                <w:iCs/>
                <w:sz w:val="24"/>
                <w:szCs w:val="24"/>
                <w:lang w:val="lv-LV"/>
              </w:rPr>
              <w:t>III  riska grupa</w:t>
            </w:r>
          </w:p>
        </w:tc>
        <w:tc>
          <w:tcPr>
            <w:tcW w:w="1888" w:type="dxa"/>
            <w:vAlign w:val="center"/>
          </w:tcPr>
          <w:p w:rsidR="00A6566B" w:rsidRPr="00A6566B" w:rsidRDefault="00A6566B" w:rsidP="00A6566B">
            <w:pPr>
              <w:jc w:val="center"/>
              <w:rPr>
                <w:bCs/>
                <w:iCs/>
                <w:sz w:val="24"/>
                <w:szCs w:val="24"/>
                <w:lang w:val="lv-LV"/>
              </w:rPr>
            </w:pP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P01</w:t>
            </w:r>
          </w:p>
        </w:tc>
        <w:tc>
          <w:tcPr>
            <w:tcW w:w="5150" w:type="dxa"/>
            <w:shd w:val="clear" w:color="auto" w:fill="auto"/>
            <w:noWrap/>
            <w:vAlign w:val="center"/>
            <w:hideMark/>
          </w:tcPr>
          <w:p w:rsidR="00A6566B" w:rsidRPr="00A6566B" w:rsidRDefault="00A6566B" w:rsidP="00A6566B">
            <w:pPr>
              <w:ind w:firstLineChars="200" w:firstLine="480"/>
              <w:rPr>
                <w:sz w:val="24"/>
                <w:szCs w:val="24"/>
                <w:lang w:val="lv-LV"/>
              </w:rPr>
            </w:pPr>
            <w:proofErr w:type="spellStart"/>
            <w:r w:rsidRPr="00A6566B">
              <w:rPr>
                <w:sz w:val="24"/>
                <w:szCs w:val="24"/>
                <w:lang w:val="lv-LV"/>
              </w:rPr>
              <w:t>Internists</w:t>
            </w:r>
            <w:proofErr w:type="spellEnd"/>
          </w:p>
        </w:tc>
        <w:tc>
          <w:tcPr>
            <w:tcW w:w="1888" w:type="dxa"/>
            <w:vAlign w:val="center"/>
          </w:tcPr>
          <w:p w:rsidR="00A6566B" w:rsidRPr="00A6566B" w:rsidRDefault="002D7663" w:rsidP="002D7663">
            <w:pPr>
              <w:ind w:firstLineChars="200" w:firstLine="480"/>
              <w:rPr>
                <w:sz w:val="24"/>
                <w:szCs w:val="24"/>
                <w:lang w:val="lv-LV"/>
              </w:rPr>
            </w:pPr>
            <w:r>
              <w:rPr>
                <w:bCs/>
                <w:iCs/>
                <w:sz w:val="24"/>
                <w:szCs w:val="24"/>
                <w:lang w:val="lv-LV"/>
              </w:rPr>
              <w:t xml:space="preserve">      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A012</w:t>
            </w:r>
          </w:p>
        </w:tc>
        <w:tc>
          <w:tcPr>
            <w:tcW w:w="5150" w:type="dxa"/>
            <w:shd w:val="clear" w:color="auto" w:fill="auto"/>
            <w:noWrap/>
            <w:vAlign w:val="center"/>
            <w:hideMark/>
          </w:tcPr>
          <w:p w:rsidR="00A6566B" w:rsidRPr="00A6566B" w:rsidRDefault="00A6566B" w:rsidP="00A6566B">
            <w:pPr>
              <w:ind w:firstLineChars="300" w:firstLine="720"/>
              <w:rPr>
                <w:sz w:val="24"/>
                <w:szCs w:val="24"/>
                <w:lang w:val="lv-LV"/>
              </w:rPr>
            </w:pPr>
            <w:proofErr w:type="spellStart"/>
            <w:r w:rsidRPr="00A6566B">
              <w:rPr>
                <w:sz w:val="24"/>
                <w:szCs w:val="24"/>
                <w:lang w:val="lv-LV"/>
              </w:rPr>
              <w:t>Reimatologs</w:t>
            </w:r>
            <w:proofErr w:type="spellEnd"/>
          </w:p>
        </w:tc>
        <w:tc>
          <w:tcPr>
            <w:tcW w:w="1888" w:type="dxa"/>
            <w:vAlign w:val="center"/>
          </w:tcPr>
          <w:p w:rsidR="00A6566B" w:rsidRPr="00A6566B" w:rsidRDefault="002D7663" w:rsidP="00A6566B">
            <w:pPr>
              <w:ind w:firstLineChars="200" w:firstLine="480"/>
              <w:rPr>
                <w:sz w:val="24"/>
                <w:szCs w:val="24"/>
                <w:lang w:val="lv-LV"/>
              </w:rPr>
            </w:pPr>
            <w:r>
              <w:rPr>
                <w:bCs/>
                <w:iCs/>
                <w:sz w:val="24"/>
                <w:szCs w:val="24"/>
                <w:lang w:val="lv-LV"/>
              </w:rPr>
              <w:t xml:space="preserve">      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A013</w:t>
            </w:r>
          </w:p>
        </w:tc>
        <w:tc>
          <w:tcPr>
            <w:tcW w:w="5150" w:type="dxa"/>
            <w:shd w:val="clear" w:color="auto" w:fill="auto"/>
            <w:noWrap/>
            <w:vAlign w:val="center"/>
            <w:hideMark/>
          </w:tcPr>
          <w:p w:rsidR="00A6566B" w:rsidRPr="00A6566B" w:rsidRDefault="00A6566B" w:rsidP="00A6566B">
            <w:pPr>
              <w:ind w:firstLineChars="300" w:firstLine="720"/>
              <w:rPr>
                <w:sz w:val="24"/>
                <w:szCs w:val="24"/>
                <w:lang w:val="lv-LV"/>
              </w:rPr>
            </w:pPr>
            <w:proofErr w:type="spellStart"/>
            <w:r w:rsidRPr="00A6566B">
              <w:rPr>
                <w:sz w:val="24"/>
                <w:szCs w:val="24"/>
                <w:lang w:val="lv-LV"/>
              </w:rPr>
              <w:t>Pneimonologs</w:t>
            </w:r>
            <w:proofErr w:type="spellEnd"/>
          </w:p>
        </w:tc>
        <w:tc>
          <w:tcPr>
            <w:tcW w:w="1888" w:type="dxa"/>
            <w:vAlign w:val="center"/>
          </w:tcPr>
          <w:p w:rsidR="00A6566B" w:rsidRPr="00A6566B" w:rsidRDefault="002D7663" w:rsidP="00A6566B">
            <w:pPr>
              <w:ind w:firstLineChars="200" w:firstLine="480"/>
              <w:rPr>
                <w:sz w:val="24"/>
                <w:szCs w:val="24"/>
                <w:lang w:val="lv-LV"/>
              </w:rPr>
            </w:pPr>
            <w:r>
              <w:rPr>
                <w:bCs/>
                <w:iCs/>
                <w:sz w:val="24"/>
                <w:szCs w:val="24"/>
                <w:lang w:val="lv-LV"/>
              </w:rPr>
              <w:t xml:space="preserve">      </w:t>
            </w:r>
            <w:r w:rsidR="00A6566B" w:rsidRPr="00A6566B">
              <w:rPr>
                <w:bCs/>
                <w:iCs/>
                <w:sz w:val="24"/>
                <w:szCs w:val="24"/>
                <w:lang w:val="lv-LV"/>
              </w:rPr>
              <w:t>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A014</w:t>
            </w:r>
          </w:p>
        </w:tc>
        <w:tc>
          <w:tcPr>
            <w:tcW w:w="5150" w:type="dxa"/>
            <w:shd w:val="clear" w:color="auto" w:fill="auto"/>
            <w:noWrap/>
            <w:vAlign w:val="center"/>
            <w:hideMark/>
          </w:tcPr>
          <w:p w:rsidR="00A6566B" w:rsidRPr="00A6566B" w:rsidRDefault="00A6566B" w:rsidP="00A6566B">
            <w:pPr>
              <w:ind w:firstLineChars="300" w:firstLine="720"/>
              <w:rPr>
                <w:sz w:val="24"/>
                <w:szCs w:val="24"/>
                <w:lang w:val="lv-LV"/>
              </w:rPr>
            </w:pPr>
            <w:r w:rsidRPr="00A6566B">
              <w:rPr>
                <w:sz w:val="24"/>
                <w:szCs w:val="24"/>
                <w:lang w:val="lv-LV"/>
              </w:rPr>
              <w:t>Endokrinologs</w:t>
            </w:r>
          </w:p>
        </w:tc>
        <w:tc>
          <w:tcPr>
            <w:tcW w:w="1888" w:type="dxa"/>
            <w:vAlign w:val="center"/>
          </w:tcPr>
          <w:p w:rsidR="00A6566B" w:rsidRPr="00A6566B" w:rsidRDefault="002D7663" w:rsidP="00A6566B">
            <w:pPr>
              <w:ind w:firstLineChars="200" w:firstLine="480"/>
              <w:rPr>
                <w:sz w:val="24"/>
                <w:szCs w:val="24"/>
                <w:lang w:val="lv-LV"/>
              </w:rPr>
            </w:pPr>
            <w:r>
              <w:rPr>
                <w:bCs/>
                <w:iCs/>
                <w:sz w:val="24"/>
                <w:szCs w:val="24"/>
                <w:lang w:val="lv-LV"/>
              </w:rPr>
              <w:t xml:space="preserve">      </w:t>
            </w:r>
            <w:r w:rsidR="00A6566B" w:rsidRPr="00A6566B">
              <w:rPr>
                <w:bCs/>
                <w:iCs/>
                <w:sz w:val="24"/>
                <w:szCs w:val="24"/>
                <w:lang w:val="lv-LV"/>
              </w:rPr>
              <w:t>5</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A015</w:t>
            </w:r>
          </w:p>
        </w:tc>
        <w:tc>
          <w:tcPr>
            <w:tcW w:w="5150" w:type="dxa"/>
            <w:shd w:val="clear" w:color="auto" w:fill="auto"/>
            <w:noWrap/>
            <w:vAlign w:val="center"/>
            <w:hideMark/>
          </w:tcPr>
          <w:p w:rsidR="002D7663" w:rsidRPr="00A6566B" w:rsidRDefault="002D7663" w:rsidP="00A6566B">
            <w:pPr>
              <w:ind w:firstLineChars="300" w:firstLine="720"/>
              <w:rPr>
                <w:sz w:val="24"/>
                <w:szCs w:val="24"/>
                <w:lang w:val="lv-LV"/>
              </w:rPr>
            </w:pPr>
            <w:r w:rsidRPr="00A6566B">
              <w:rPr>
                <w:sz w:val="24"/>
                <w:szCs w:val="24"/>
                <w:lang w:val="lv-LV"/>
              </w:rPr>
              <w:t>Nefrologs</w:t>
            </w:r>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5</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A016</w:t>
            </w:r>
          </w:p>
        </w:tc>
        <w:tc>
          <w:tcPr>
            <w:tcW w:w="5150" w:type="dxa"/>
            <w:shd w:val="clear" w:color="auto" w:fill="auto"/>
            <w:noWrap/>
            <w:vAlign w:val="center"/>
            <w:hideMark/>
          </w:tcPr>
          <w:p w:rsidR="002D7663" w:rsidRPr="00A6566B" w:rsidRDefault="002D7663" w:rsidP="00A6566B">
            <w:pPr>
              <w:ind w:firstLineChars="300" w:firstLine="720"/>
              <w:rPr>
                <w:sz w:val="24"/>
                <w:szCs w:val="24"/>
                <w:lang w:val="lv-LV"/>
              </w:rPr>
            </w:pPr>
            <w:proofErr w:type="spellStart"/>
            <w:r w:rsidRPr="00A6566B">
              <w:rPr>
                <w:sz w:val="24"/>
                <w:szCs w:val="24"/>
                <w:lang w:val="lv-LV"/>
              </w:rPr>
              <w:t>Gastroenterologs</w:t>
            </w:r>
            <w:proofErr w:type="spellEnd"/>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5</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lastRenderedPageBreak/>
              <w:t>P02</w:t>
            </w:r>
          </w:p>
        </w:tc>
        <w:tc>
          <w:tcPr>
            <w:tcW w:w="5150" w:type="dxa"/>
            <w:shd w:val="clear" w:color="auto" w:fill="auto"/>
            <w:noWrap/>
            <w:vAlign w:val="center"/>
            <w:hideMark/>
          </w:tcPr>
          <w:p w:rsidR="002D7663" w:rsidRPr="00A6566B" w:rsidRDefault="002D7663" w:rsidP="00A6566B">
            <w:pPr>
              <w:ind w:firstLineChars="200" w:firstLine="480"/>
              <w:rPr>
                <w:sz w:val="24"/>
                <w:szCs w:val="24"/>
                <w:lang w:val="lv-LV"/>
              </w:rPr>
            </w:pPr>
            <w:r w:rsidRPr="00A6566B">
              <w:rPr>
                <w:sz w:val="24"/>
                <w:szCs w:val="24"/>
                <w:lang w:val="lv-LV"/>
              </w:rPr>
              <w:t>Ģimenes (vispārējās prakses) ārsts</w:t>
            </w:r>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w:t>
            </w:r>
            <w:r w:rsidRPr="00A6566B">
              <w:rPr>
                <w:bCs/>
                <w:iCs/>
                <w:sz w:val="24"/>
                <w:szCs w:val="24"/>
                <w:lang w:val="lv-LV"/>
              </w:rPr>
              <w:t>5</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P15</w:t>
            </w:r>
          </w:p>
        </w:tc>
        <w:tc>
          <w:tcPr>
            <w:tcW w:w="5150" w:type="dxa"/>
            <w:shd w:val="clear" w:color="auto" w:fill="auto"/>
            <w:noWrap/>
            <w:vAlign w:val="center"/>
            <w:hideMark/>
          </w:tcPr>
          <w:p w:rsidR="002D7663" w:rsidRPr="00A6566B" w:rsidRDefault="002D7663" w:rsidP="00A6566B">
            <w:pPr>
              <w:ind w:firstLineChars="200" w:firstLine="480"/>
              <w:rPr>
                <w:sz w:val="24"/>
                <w:szCs w:val="24"/>
                <w:lang w:val="lv-LV"/>
              </w:rPr>
            </w:pPr>
            <w:r w:rsidRPr="00A6566B">
              <w:rPr>
                <w:sz w:val="24"/>
                <w:szCs w:val="24"/>
                <w:lang w:val="lv-LV"/>
              </w:rPr>
              <w:t>Pediatrs</w:t>
            </w:r>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w:t>
            </w:r>
            <w:r w:rsidRPr="00A6566B">
              <w:rPr>
                <w:bCs/>
                <w:iCs/>
                <w:sz w:val="24"/>
                <w:szCs w:val="24"/>
                <w:lang w:val="lv-LV"/>
              </w:rPr>
              <w:t>5</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left="768"/>
              <w:jc w:val="center"/>
              <w:rPr>
                <w:sz w:val="24"/>
                <w:szCs w:val="24"/>
                <w:lang w:val="lv-LV"/>
              </w:rPr>
            </w:pPr>
            <w:r w:rsidRPr="00A6566B">
              <w:rPr>
                <w:sz w:val="24"/>
                <w:szCs w:val="24"/>
                <w:lang w:val="lv-LV"/>
              </w:rPr>
              <w:t>A152</w:t>
            </w:r>
          </w:p>
        </w:tc>
        <w:tc>
          <w:tcPr>
            <w:tcW w:w="5150" w:type="dxa"/>
            <w:shd w:val="clear" w:color="auto" w:fill="auto"/>
            <w:noWrap/>
            <w:vAlign w:val="center"/>
            <w:hideMark/>
          </w:tcPr>
          <w:p w:rsidR="002D7663" w:rsidRPr="00A6566B" w:rsidRDefault="002D7663" w:rsidP="00A6566B">
            <w:pPr>
              <w:ind w:firstLineChars="300" w:firstLine="720"/>
              <w:rPr>
                <w:sz w:val="24"/>
                <w:szCs w:val="24"/>
                <w:lang w:val="lv-LV"/>
              </w:rPr>
            </w:pPr>
            <w:r w:rsidRPr="00A6566B">
              <w:rPr>
                <w:sz w:val="24"/>
                <w:szCs w:val="24"/>
                <w:lang w:val="lv-LV"/>
              </w:rPr>
              <w:t xml:space="preserve">Bērnu </w:t>
            </w:r>
            <w:proofErr w:type="spellStart"/>
            <w:r w:rsidRPr="00A6566B">
              <w:rPr>
                <w:sz w:val="24"/>
                <w:szCs w:val="24"/>
                <w:lang w:val="lv-LV"/>
              </w:rPr>
              <w:t>infektologs</w:t>
            </w:r>
            <w:proofErr w:type="spellEnd"/>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5</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768"/>
              <w:jc w:val="center"/>
              <w:rPr>
                <w:sz w:val="24"/>
                <w:szCs w:val="24"/>
                <w:lang w:val="lv-LV"/>
              </w:rPr>
            </w:pPr>
            <w:r w:rsidRPr="00A6566B">
              <w:rPr>
                <w:sz w:val="24"/>
                <w:szCs w:val="24"/>
                <w:lang w:val="lv-LV"/>
              </w:rPr>
              <w:t>A153</w:t>
            </w:r>
          </w:p>
        </w:tc>
        <w:tc>
          <w:tcPr>
            <w:tcW w:w="5150" w:type="dxa"/>
            <w:shd w:val="clear" w:color="auto" w:fill="auto"/>
            <w:noWrap/>
            <w:vAlign w:val="center"/>
            <w:hideMark/>
          </w:tcPr>
          <w:p w:rsidR="002D7663" w:rsidRPr="00A6566B" w:rsidRDefault="002D7663" w:rsidP="00A6566B">
            <w:pPr>
              <w:ind w:firstLineChars="300" w:firstLine="720"/>
              <w:rPr>
                <w:sz w:val="24"/>
                <w:szCs w:val="24"/>
                <w:lang w:val="lv-LV"/>
              </w:rPr>
            </w:pPr>
            <w:r w:rsidRPr="00A6566B">
              <w:rPr>
                <w:sz w:val="24"/>
                <w:szCs w:val="24"/>
                <w:lang w:val="lv-LV"/>
              </w:rPr>
              <w:t>Bērnu kardiologs</w:t>
            </w:r>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5</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768"/>
              <w:jc w:val="center"/>
              <w:rPr>
                <w:sz w:val="24"/>
                <w:szCs w:val="24"/>
                <w:lang w:val="lv-LV"/>
              </w:rPr>
            </w:pPr>
            <w:r w:rsidRPr="00A6566B">
              <w:rPr>
                <w:sz w:val="24"/>
                <w:szCs w:val="24"/>
                <w:lang w:val="lv-LV"/>
              </w:rPr>
              <w:t>A154</w:t>
            </w:r>
          </w:p>
        </w:tc>
        <w:tc>
          <w:tcPr>
            <w:tcW w:w="5150" w:type="dxa"/>
            <w:shd w:val="clear" w:color="auto" w:fill="auto"/>
            <w:noWrap/>
            <w:vAlign w:val="center"/>
            <w:hideMark/>
          </w:tcPr>
          <w:p w:rsidR="002D7663" w:rsidRPr="00A6566B" w:rsidRDefault="002D7663" w:rsidP="00A6566B">
            <w:pPr>
              <w:ind w:firstLineChars="300" w:firstLine="720"/>
              <w:rPr>
                <w:sz w:val="24"/>
                <w:szCs w:val="24"/>
                <w:lang w:val="lv-LV"/>
              </w:rPr>
            </w:pPr>
            <w:r w:rsidRPr="00A6566B">
              <w:rPr>
                <w:sz w:val="24"/>
                <w:szCs w:val="24"/>
                <w:lang w:val="lv-LV"/>
              </w:rPr>
              <w:t xml:space="preserve">Bērnu </w:t>
            </w:r>
            <w:proofErr w:type="spellStart"/>
            <w:r w:rsidRPr="00A6566B">
              <w:rPr>
                <w:sz w:val="24"/>
                <w:szCs w:val="24"/>
                <w:lang w:val="lv-LV"/>
              </w:rPr>
              <w:t>reimatologs</w:t>
            </w:r>
            <w:proofErr w:type="spellEnd"/>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w:t>
            </w:r>
            <w:r w:rsidRPr="00A6566B">
              <w:rPr>
                <w:bCs/>
                <w:iCs/>
                <w:sz w:val="24"/>
                <w:szCs w:val="24"/>
                <w:lang w:val="lv-LV"/>
              </w:rPr>
              <w:t>5</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768"/>
              <w:jc w:val="center"/>
              <w:rPr>
                <w:sz w:val="24"/>
                <w:szCs w:val="24"/>
                <w:lang w:val="lv-LV"/>
              </w:rPr>
            </w:pPr>
            <w:r w:rsidRPr="00A6566B">
              <w:rPr>
                <w:sz w:val="24"/>
                <w:szCs w:val="24"/>
                <w:lang w:val="lv-LV"/>
              </w:rPr>
              <w:t>A155</w:t>
            </w:r>
          </w:p>
        </w:tc>
        <w:tc>
          <w:tcPr>
            <w:tcW w:w="5150" w:type="dxa"/>
            <w:shd w:val="clear" w:color="auto" w:fill="auto"/>
            <w:noWrap/>
            <w:vAlign w:val="center"/>
            <w:hideMark/>
          </w:tcPr>
          <w:p w:rsidR="002D7663" w:rsidRPr="00A6566B" w:rsidRDefault="002D7663" w:rsidP="00A6566B">
            <w:pPr>
              <w:ind w:firstLineChars="300" w:firstLine="720"/>
              <w:rPr>
                <w:sz w:val="24"/>
                <w:szCs w:val="24"/>
                <w:lang w:val="lv-LV"/>
              </w:rPr>
            </w:pPr>
            <w:r w:rsidRPr="00A6566B">
              <w:rPr>
                <w:sz w:val="24"/>
                <w:szCs w:val="24"/>
                <w:lang w:val="lv-LV"/>
              </w:rPr>
              <w:t xml:space="preserve">Bērnu </w:t>
            </w:r>
            <w:proofErr w:type="spellStart"/>
            <w:r w:rsidRPr="00A6566B">
              <w:rPr>
                <w:sz w:val="24"/>
                <w:szCs w:val="24"/>
                <w:lang w:val="lv-LV"/>
              </w:rPr>
              <w:t>pneimonologs</w:t>
            </w:r>
            <w:proofErr w:type="spellEnd"/>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w:t>
            </w:r>
            <w:r w:rsidRPr="00A6566B">
              <w:rPr>
                <w:bCs/>
                <w:iCs/>
                <w:sz w:val="24"/>
                <w:szCs w:val="24"/>
                <w:lang w:val="lv-LV"/>
              </w:rPr>
              <w:t>5</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768"/>
              <w:jc w:val="center"/>
              <w:rPr>
                <w:sz w:val="24"/>
                <w:szCs w:val="24"/>
                <w:lang w:val="lv-LV"/>
              </w:rPr>
            </w:pPr>
            <w:r w:rsidRPr="00A6566B">
              <w:rPr>
                <w:sz w:val="24"/>
                <w:szCs w:val="24"/>
                <w:lang w:val="lv-LV"/>
              </w:rPr>
              <w:t>A156</w:t>
            </w:r>
          </w:p>
        </w:tc>
        <w:tc>
          <w:tcPr>
            <w:tcW w:w="5150" w:type="dxa"/>
            <w:shd w:val="clear" w:color="auto" w:fill="auto"/>
            <w:noWrap/>
            <w:vAlign w:val="center"/>
            <w:hideMark/>
          </w:tcPr>
          <w:p w:rsidR="002D7663" w:rsidRPr="00A6566B" w:rsidRDefault="002D7663" w:rsidP="00A6566B">
            <w:pPr>
              <w:ind w:firstLineChars="300" w:firstLine="720"/>
              <w:rPr>
                <w:sz w:val="24"/>
                <w:szCs w:val="24"/>
                <w:lang w:val="lv-LV"/>
              </w:rPr>
            </w:pPr>
            <w:r w:rsidRPr="00A6566B">
              <w:rPr>
                <w:sz w:val="24"/>
                <w:szCs w:val="24"/>
                <w:lang w:val="lv-LV"/>
              </w:rPr>
              <w:t>Bērnu endokrinologs</w:t>
            </w:r>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5</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768"/>
              <w:jc w:val="center"/>
              <w:rPr>
                <w:sz w:val="24"/>
                <w:szCs w:val="24"/>
                <w:lang w:val="lv-LV"/>
              </w:rPr>
            </w:pPr>
            <w:r w:rsidRPr="00A6566B">
              <w:rPr>
                <w:sz w:val="24"/>
                <w:szCs w:val="24"/>
                <w:lang w:val="lv-LV"/>
              </w:rPr>
              <w:t>A158</w:t>
            </w:r>
          </w:p>
        </w:tc>
        <w:tc>
          <w:tcPr>
            <w:tcW w:w="5150" w:type="dxa"/>
            <w:shd w:val="clear" w:color="auto" w:fill="auto"/>
            <w:noWrap/>
            <w:vAlign w:val="center"/>
            <w:hideMark/>
          </w:tcPr>
          <w:p w:rsidR="002D7663" w:rsidRPr="00A6566B" w:rsidRDefault="002D7663" w:rsidP="00A6566B">
            <w:pPr>
              <w:ind w:firstLineChars="300" w:firstLine="720"/>
              <w:rPr>
                <w:sz w:val="24"/>
                <w:szCs w:val="24"/>
                <w:lang w:val="lv-LV"/>
              </w:rPr>
            </w:pPr>
            <w:r w:rsidRPr="00A6566B">
              <w:rPr>
                <w:sz w:val="24"/>
                <w:szCs w:val="24"/>
                <w:lang w:val="lv-LV"/>
              </w:rPr>
              <w:t xml:space="preserve">Bērnu </w:t>
            </w:r>
            <w:proofErr w:type="spellStart"/>
            <w:r w:rsidRPr="00A6566B">
              <w:rPr>
                <w:sz w:val="24"/>
                <w:szCs w:val="24"/>
                <w:lang w:val="lv-LV"/>
              </w:rPr>
              <w:t>gastroenterologs</w:t>
            </w:r>
            <w:proofErr w:type="spellEnd"/>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5</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768"/>
              <w:jc w:val="center"/>
              <w:rPr>
                <w:sz w:val="24"/>
                <w:szCs w:val="24"/>
                <w:lang w:val="lv-LV"/>
              </w:rPr>
            </w:pPr>
            <w:r w:rsidRPr="00A6566B">
              <w:rPr>
                <w:sz w:val="24"/>
                <w:szCs w:val="24"/>
                <w:lang w:val="lv-LV"/>
              </w:rPr>
              <w:t>A159</w:t>
            </w:r>
          </w:p>
        </w:tc>
        <w:tc>
          <w:tcPr>
            <w:tcW w:w="5150" w:type="dxa"/>
            <w:shd w:val="clear" w:color="auto" w:fill="auto"/>
            <w:noWrap/>
            <w:vAlign w:val="center"/>
            <w:hideMark/>
          </w:tcPr>
          <w:p w:rsidR="002D7663" w:rsidRPr="00A6566B" w:rsidRDefault="002D7663" w:rsidP="00A6566B">
            <w:pPr>
              <w:ind w:firstLineChars="300" w:firstLine="720"/>
              <w:rPr>
                <w:sz w:val="24"/>
                <w:szCs w:val="24"/>
                <w:lang w:val="lv-LV"/>
              </w:rPr>
            </w:pPr>
            <w:r w:rsidRPr="00A6566B">
              <w:rPr>
                <w:sz w:val="24"/>
                <w:szCs w:val="24"/>
                <w:lang w:val="lv-LV"/>
              </w:rPr>
              <w:t xml:space="preserve">Bērnu </w:t>
            </w:r>
            <w:proofErr w:type="spellStart"/>
            <w:r w:rsidRPr="00A6566B">
              <w:rPr>
                <w:sz w:val="24"/>
                <w:szCs w:val="24"/>
                <w:lang w:val="lv-LV"/>
              </w:rPr>
              <w:t>hematoonkologs</w:t>
            </w:r>
            <w:proofErr w:type="spellEnd"/>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w:t>
            </w:r>
            <w:r w:rsidRPr="00A6566B">
              <w:rPr>
                <w:bCs/>
                <w:iCs/>
                <w:sz w:val="24"/>
                <w:szCs w:val="24"/>
                <w:lang w:val="lv-LV"/>
              </w:rPr>
              <w:t>5</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768"/>
              <w:jc w:val="center"/>
              <w:rPr>
                <w:sz w:val="24"/>
                <w:szCs w:val="24"/>
                <w:lang w:val="lv-LV"/>
              </w:rPr>
            </w:pPr>
            <w:r w:rsidRPr="00A6566B">
              <w:rPr>
                <w:sz w:val="24"/>
                <w:szCs w:val="24"/>
                <w:lang w:val="lv-LV"/>
              </w:rPr>
              <w:t>A1510</w:t>
            </w:r>
          </w:p>
        </w:tc>
        <w:tc>
          <w:tcPr>
            <w:tcW w:w="5150" w:type="dxa"/>
            <w:shd w:val="clear" w:color="auto" w:fill="auto"/>
            <w:noWrap/>
            <w:vAlign w:val="center"/>
            <w:hideMark/>
          </w:tcPr>
          <w:p w:rsidR="002D7663" w:rsidRPr="00A6566B" w:rsidRDefault="002D7663" w:rsidP="00A6566B">
            <w:pPr>
              <w:ind w:firstLineChars="300" w:firstLine="720"/>
              <w:rPr>
                <w:sz w:val="24"/>
                <w:szCs w:val="24"/>
                <w:lang w:val="lv-LV"/>
              </w:rPr>
            </w:pPr>
            <w:r w:rsidRPr="00A6566B">
              <w:rPr>
                <w:sz w:val="24"/>
                <w:szCs w:val="24"/>
                <w:lang w:val="lv-LV"/>
              </w:rPr>
              <w:t xml:space="preserve">Bērnu </w:t>
            </w:r>
            <w:proofErr w:type="spellStart"/>
            <w:r w:rsidRPr="00A6566B">
              <w:rPr>
                <w:sz w:val="24"/>
                <w:szCs w:val="24"/>
                <w:lang w:val="lv-LV"/>
              </w:rPr>
              <w:t>alergologs</w:t>
            </w:r>
            <w:proofErr w:type="spellEnd"/>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w:t>
            </w:r>
            <w:r w:rsidRPr="00A6566B">
              <w:rPr>
                <w:bCs/>
                <w:iCs/>
                <w:sz w:val="24"/>
                <w:szCs w:val="24"/>
                <w:lang w:val="lv-LV"/>
              </w:rPr>
              <w:t>5</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P17</w:t>
            </w:r>
          </w:p>
        </w:tc>
        <w:tc>
          <w:tcPr>
            <w:tcW w:w="5150" w:type="dxa"/>
            <w:shd w:val="clear" w:color="auto" w:fill="auto"/>
            <w:noWrap/>
            <w:vAlign w:val="center"/>
            <w:hideMark/>
          </w:tcPr>
          <w:p w:rsidR="002D7663" w:rsidRPr="00A6566B" w:rsidRDefault="002D7663" w:rsidP="00A6566B">
            <w:pPr>
              <w:ind w:firstLineChars="200" w:firstLine="480"/>
              <w:rPr>
                <w:sz w:val="24"/>
                <w:szCs w:val="24"/>
                <w:lang w:val="lv-LV"/>
              </w:rPr>
            </w:pPr>
            <w:r w:rsidRPr="00A6566B">
              <w:rPr>
                <w:sz w:val="24"/>
                <w:szCs w:val="24"/>
                <w:lang w:val="lv-LV"/>
              </w:rPr>
              <w:t>Hematologs</w:t>
            </w:r>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5</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P19</w:t>
            </w:r>
          </w:p>
        </w:tc>
        <w:tc>
          <w:tcPr>
            <w:tcW w:w="5150" w:type="dxa"/>
            <w:shd w:val="clear" w:color="auto" w:fill="auto"/>
            <w:noWrap/>
            <w:vAlign w:val="center"/>
            <w:hideMark/>
          </w:tcPr>
          <w:p w:rsidR="002D7663" w:rsidRPr="00A6566B" w:rsidRDefault="002D7663" w:rsidP="00A6566B">
            <w:pPr>
              <w:ind w:firstLineChars="200" w:firstLine="480"/>
              <w:rPr>
                <w:sz w:val="24"/>
                <w:szCs w:val="24"/>
                <w:lang w:val="lv-LV"/>
              </w:rPr>
            </w:pPr>
            <w:r w:rsidRPr="00A6566B">
              <w:rPr>
                <w:sz w:val="24"/>
                <w:szCs w:val="24"/>
                <w:lang w:val="lv-LV"/>
              </w:rPr>
              <w:t>Psihiatrs</w:t>
            </w:r>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5</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349" w:firstLine="838"/>
              <w:jc w:val="center"/>
              <w:rPr>
                <w:sz w:val="24"/>
                <w:szCs w:val="24"/>
                <w:lang w:val="lv-LV"/>
              </w:rPr>
            </w:pPr>
            <w:r w:rsidRPr="00A6566B">
              <w:rPr>
                <w:sz w:val="24"/>
                <w:szCs w:val="24"/>
                <w:lang w:val="lv-LV"/>
              </w:rPr>
              <w:t>A191</w:t>
            </w:r>
          </w:p>
        </w:tc>
        <w:tc>
          <w:tcPr>
            <w:tcW w:w="5150" w:type="dxa"/>
            <w:shd w:val="clear" w:color="auto" w:fill="auto"/>
            <w:noWrap/>
            <w:vAlign w:val="center"/>
            <w:hideMark/>
          </w:tcPr>
          <w:p w:rsidR="002D7663" w:rsidRPr="00A6566B" w:rsidRDefault="002D7663" w:rsidP="00A6566B">
            <w:pPr>
              <w:ind w:firstLineChars="300" w:firstLine="720"/>
              <w:rPr>
                <w:sz w:val="24"/>
                <w:szCs w:val="24"/>
                <w:lang w:val="lv-LV"/>
              </w:rPr>
            </w:pPr>
            <w:r w:rsidRPr="00A6566B">
              <w:rPr>
                <w:sz w:val="24"/>
                <w:szCs w:val="24"/>
                <w:lang w:val="lv-LV"/>
              </w:rPr>
              <w:t>Bērnu psihiatrs</w:t>
            </w:r>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w:t>
            </w:r>
            <w:r w:rsidRPr="00A6566B">
              <w:rPr>
                <w:bCs/>
                <w:iCs/>
                <w:sz w:val="24"/>
                <w:szCs w:val="24"/>
                <w:lang w:val="lv-LV"/>
              </w:rPr>
              <w:t>5</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P20</w:t>
            </w:r>
          </w:p>
        </w:tc>
        <w:tc>
          <w:tcPr>
            <w:tcW w:w="5150" w:type="dxa"/>
            <w:shd w:val="clear" w:color="auto" w:fill="auto"/>
            <w:noWrap/>
            <w:vAlign w:val="center"/>
            <w:hideMark/>
          </w:tcPr>
          <w:p w:rsidR="002D7663" w:rsidRPr="00A6566B" w:rsidRDefault="002D7663" w:rsidP="00A6566B">
            <w:pPr>
              <w:ind w:firstLineChars="200" w:firstLine="480"/>
              <w:rPr>
                <w:sz w:val="24"/>
                <w:szCs w:val="24"/>
                <w:lang w:val="lv-LV"/>
              </w:rPr>
            </w:pPr>
            <w:r w:rsidRPr="00A6566B">
              <w:rPr>
                <w:sz w:val="24"/>
                <w:szCs w:val="24"/>
                <w:lang w:val="lv-LV"/>
              </w:rPr>
              <w:t>Neirologs</w:t>
            </w:r>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5</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P24</w:t>
            </w:r>
          </w:p>
        </w:tc>
        <w:tc>
          <w:tcPr>
            <w:tcW w:w="5150" w:type="dxa"/>
            <w:shd w:val="clear" w:color="auto" w:fill="auto"/>
            <w:noWrap/>
            <w:vAlign w:val="center"/>
            <w:hideMark/>
          </w:tcPr>
          <w:p w:rsidR="002D7663" w:rsidRPr="00A6566B" w:rsidRDefault="002D7663" w:rsidP="00A6566B">
            <w:pPr>
              <w:ind w:firstLineChars="200" w:firstLine="480"/>
              <w:rPr>
                <w:sz w:val="24"/>
                <w:szCs w:val="24"/>
                <w:lang w:val="lv-LV"/>
              </w:rPr>
            </w:pPr>
            <w:proofErr w:type="spellStart"/>
            <w:r w:rsidRPr="00A6566B">
              <w:rPr>
                <w:sz w:val="24"/>
                <w:szCs w:val="24"/>
                <w:lang w:val="lv-LV"/>
              </w:rPr>
              <w:t>Infektologs</w:t>
            </w:r>
            <w:proofErr w:type="spellEnd"/>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5</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P27</w:t>
            </w:r>
          </w:p>
        </w:tc>
        <w:tc>
          <w:tcPr>
            <w:tcW w:w="5150" w:type="dxa"/>
            <w:shd w:val="clear" w:color="auto" w:fill="auto"/>
            <w:noWrap/>
            <w:vAlign w:val="center"/>
            <w:hideMark/>
          </w:tcPr>
          <w:p w:rsidR="002D7663" w:rsidRPr="00A6566B" w:rsidRDefault="002D7663" w:rsidP="00A6566B">
            <w:pPr>
              <w:ind w:firstLineChars="200" w:firstLine="480"/>
              <w:rPr>
                <w:sz w:val="24"/>
                <w:szCs w:val="24"/>
                <w:lang w:val="lv-LV"/>
              </w:rPr>
            </w:pPr>
            <w:r w:rsidRPr="00A6566B">
              <w:rPr>
                <w:sz w:val="24"/>
                <w:szCs w:val="24"/>
                <w:lang w:val="lv-LV"/>
              </w:rPr>
              <w:t>Dermatologs, venerologs</w:t>
            </w:r>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w:t>
            </w:r>
            <w:r w:rsidRPr="00A6566B">
              <w:rPr>
                <w:bCs/>
                <w:iCs/>
                <w:sz w:val="24"/>
                <w:szCs w:val="24"/>
                <w:lang w:val="lv-LV"/>
              </w:rPr>
              <w:t>5</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P28</w:t>
            </w:r>
          </w:p>
        </w:tc>
        <w:tc>
          <w:tcPr>
            <w:tcW w:w="5150" w:type="dxa"/>
            <w:shd w:val="clear" w:color="auto" w:fill="auto"/>
            <w:noWrap/>
            <w:vAlign w:val="center"/>
            <w:hideMark/>
          </w:tcPr>
          <w:p w:rsidR="002D7663" w:rsidRPr="00A6566B" w:rsidRDefault="002D7663" w:rsidP="00A6566B">
            <w:pPr>
              <w:ind w:firstLineChars="200" w:firstLine="480"/>
              <w:rPr>
                <w:sz w:val="24"/>
                <w:szCs w:val="24"/>
                <w:lang w:val="lv-LV"/>
              </w:rPr>
            </w:pPr>
            <w:r w:rsidRPr="00A6566B">
              <w:rPr>
                <w:sz w:val="24"/>
                <w:szCs w:val="24"/>
                <w:lang w:val="lv-LV"/>
              </w:rPr>
              <w:t>Narkologs</w:t>
            </w:r>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w:t>
            </w:r>
            <w:r w:rsidRPr="00A6566B">
              <w:rPr>
                <w:bCs/>
                <w:iCs/>
                <w:sz w:val="24"/>
                <w:szCs w:val="24"/>
                <w:lang w:val="lv-LV"/>
              </w:rPr>
              <w:t>5</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P29</w:t>
            </w:r>
          </w:p>
        </w:tc>
        <w:tc>
          <w:tcPr>
            <w:tcW w:w="5150" w:type="dxa"/>
            <w:shd w:val="clear" w:color="auto" w:fill="auto"/>
            <w:noWrap/>
            <w:vAlign w:val="center"/>
            <w:hideMark/>
          </w:tcPr>
          <w:p w:rsidR="002D7663" w:rsidRPr="00A6566B" w:rsidRDefault="002D7663" w:rsidP="00A6566B">
            <w:pPr>
              <w:ind w:firstLineChars="200" w:firstLine="480"/>
              <w:rPr>
                <w:sz w:val="24"/>
                <w:szCs w:val="24"/>
                <w:lang w:val="lv-LV"/>
              </w:rPr>
            </w:pPr>
            <w:r w:rsidRPr="00A6566B">
              <w:rPr>
                <w:sz w:val="24"/>
                <w:szCs w:val="24"/>
                <w:lang w:val="lv-LV"/>
              </w:rPr>
              <w:t>Laboratorijas ārsts</w:t>
            </w:r>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5</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P32</w:t>
            </w:r>
          </w:p>
        </w:tc>
        <w:tc>
          <w:tcPr>
            <w:tcW w:w="5150" w:type="dxa"/>
            <w:shd w:val="clear" w:color="auto" w:fill="auto"/>
            <w:noWrap/>
            <w:vAlign w:val="center"/>
            <w:hideMark/>
          </w:tcPr>
          <w:p w:rsidR="002D7663" w:rsidRPr="00A6566B" w:rsidRDefault="002D7663" w:rsidP="00A6566B">
            <w:pPr>
              <w:ind w:firstLineChars="200" w:firstLine="480"/>
              <w:rPr>
                <w:sz w:val="24"/>
                <w:szCs w:val="24"/>
                <w:lang w:val="lv-LV"/>
              </w:rPr>
            </w:pPr>
            <w:r w:rsidRPr="00A6566B">
              <w:rPr>
                <w:sz w:val="24"/>
                <w:szCs w:val="24"/>
                <w:lang w:val="lv-LV"/>
              </w:rPr>
              <w:t xml:space="preserve">Radiologs </w:t>
            </w:r>
            <w:proofErr w:type="spellStart"/>
            <w:r w:rsidRPr="00A6566B">
              <w:rPr>
                <w:sz w:val="24"/>
                <w:szCs w:val="24"/>
                <w:lang w:val="lv-LV"/>
              </w:rPr>
              <w:t>diagnosts</w:t>
            </w:r>
            <w:proofErr w:type="spellEnd"/>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5</w:t>
            </w:r>
          </w:p>
        </w:tc>
      </w:tr>
      <w:tr w:rsidR="002D7663" w:rsidRPr="009F6052" w:rsidTr="00A6566B">
        <w:trPr>
          <w:trHeight w:val="300"/>
          <w:jc w:val="center"/>
        </w:trPr>
        <w:tc>
          <w:tcPr>
            <w:tcW w:w="1843" w:type="dxa"/>
            <w:shd w:val="clear" w:color="auto" w:fill="auto"/>
            <w:noWrap/>
            <w:vAlign w:val="center"/>
            <w:hideMark/>
          </w:tcPr>
          <w:p w:rsidR="002D7663" w:rsidRPr="009F6052" w:rsidRDefault="002D7663" w:rsidP="002D7663">
            <w:pPr>
              <w:ind w:firstLineChars="200" w:firstLine="480"/>
              <w:jc w:val="center"/>
              <w:rPr>
                <w:sz w:val="24"/>
                <w:szCs w:val="24"/>
                <w:lang w:val="lv-LV"/>
              </w:rPr>
            </w:pPr>
            <w:r w:rsidRPr="009F6052">
              <w:rPr>
                <w:sz w:val="24"/>
                <w:szCs w:val="24"/>
                <w:lang w:val="lv-LV"/>
              </w:rPr>
              <w:t>PP28</w:t>
            </w:r>
          </w:p>
        </w:tc>
        <w:tc>
          <w:tcPr>
            <w:tcW w:w="5150" w:type="dxa"/>
            <w:shd w:val="clear" w:color="auto" w:fill="auto"/>
            <w:noWrap/>
            <w:vAlign w:val="center"/>
            <w:hideMark/>
          </w:tcPr>
          <w:p w:rsidR="002D7663" w:rsidRPr="009F6052" w:rsidRDefault="002D7663" w:rsidP="00A6566B">
            <w:pPr>
              <w:ind w:firstLineChars="200" w:firstLine="480"/>
              <w:rPr>
                <w:sz w:val="24"/>
                <w:szCs w:val="24"/>
                <w:lang w:val="lv-LV"/>
              </w:rPr>
            </w:pPr>
            <w:proofErr w:type="spellStart"/>
            <w:r w:rsidRPr="009F6052">
              <w:rPr>
                <w:sz w:val="24"/>
                <w:szCs w:val="24"/>
                <w:lang w:val="lv-LV"/>
              </w:rPr>
              <w:t>Endoskopists</w:t>
            </w:r>
            <w:proofErr w:type="spellEnd"/>
            <w:r w:rsidR="009F6052" w:rsidRPr="009F6052">
              <w:rPr>
                <w:sz w:val="24"/>
                <w:szCs w:val="24"/>
                <w:lang w:val="lv-LV"/>
              </w:rPr>
              <w:t xml:space="preserve"> (</w:t>
            </w:r>
            <w:proofErr w:type="spellStart"/>
            <w:r w:rsidR="009F6052" w:rsidRPr="009F6052">
              <w:rPr>
                <w:sz w:val="24"/>
                <w:szCs w:val="24"/>
                <w:lang w:val="lv-LV"/>
              </w:rPr>
              <w:t>gastrointestināla</w:t>
            </w:r>
            <w:proofErr w:type="spellEnd"/>
            <w:r w:rsidR="009F6052" w:rsidRPr="009F6052">
              <w:rPr>
                <w:sz w:val="24"/>
                <w:szCs w:val="24"/>
                <w:lang w:val="lv-LV"/>
              </w:rPr>
              <w:t xml:space="preserve"> </w:t>
            </w:r>
            <w:proofErr w:type="spellStart"/>
            <w:r w:rsidR="009F6052" w:rsidRPr="009F6052">
              <w:rPr>
                <w:sz w:val="24"/>
                <w:szCs w:val="24"/>
                <w:lang w:val="lv-LV"/>
              </w:rPr>
              <w:t>endoskopija</w:t>
            </w:r>
            <w:proofErr w:type="spellEnd"/>
            <w:r w:rsidR="009F6052" w:rsidRPr="009F6052">
              <w:rPr>
                <w:sz w:val="24"/>
                <w:szCs w:val="24"/>
                <w:lang w:val="lv-LV"/>
              </w:rPr>
              <w:t xml:space="preserve">), </w:t>
            </w:r>
            <w:proofErr w:type="spellStart"/>
            <w:r w:rsidR="009F6052" w:rsidRPr="009F6052">
              <w:rPr>
                <w:sz w:val="24"/>
                <w:szCs w:val="24"/>
                <w:lang w:val="lv-LV"/>
              </w:rPr>
              <w:t>bronhoskopija</w:t>
            </w:r>
            <w:proofErr w:type="spellEnd"/>
          </w:p>
        </w:tc>
        <w:tc>
          <w:tcPr>
            <w:tcW w:w="1888" w:type="dxa"/>
            <w:vAlign w:val="center"/>
          </w:tcPr>
          <w:p w:rsidR="002D7663" w:rsidRPr="009F6052" w:rsidRDefault="002D7663" w:rsidP="002D7663">
            <w:pPr>
              <w:ind w:firstLineChars="200" w:firstLine="480"/>
              <w:rPr>
                <w:sz w:val="24"/>
                <w:szCs w:val="24"/>
                <w:lang w:val="lv-LV"/>
              </w:rPr>
            </w:pPr>
            <w:r w:rsidRPr="009F6052">
              <w:rPr>
                <w:bCs/>
                <w:iCs/>
                <w:sz w:val="24"/>
                <w:szCs w:val="24"/>
                <w:lang w:val="lv-LV"/>
              </w:rPr>
              <w:t xml:space="preserve">      5</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P33</w:t>
            </w:r>
          </w:p>
        </w:tc>
        <w:tc>
          <w:tcPr>
            <w:tcW w:w="5150" w:type="dxa"/>
            <w:shd w:val="clear" w:color="auto" w:fill="auto"/>
            <w:noWrap/>
            <w:vAlign w:val="center"/>
            <w:hideMark/>
          </w:tcPr>
          <w:p w:rsidR="002D7663" w:rsidRPr="00A6566B" w:rsidRDefault="002D7663" w:rsidP="00A6566B">
            <w:pPr>
              <w:ind w:firstLineChars="200" w:firstLine="480"/>
              <w:rPr>
                <w:sz w:val="24"/>
                <w:szCs w:val="24"/>
                <w:lang w:val="lv-LV"/>
              </w:rPr>
            </w:pPr>
            <w:r w:rsidRPr="00A6566B">
              <w:rPr>
                <w:sz w:val="24"/>
                <w:szCs w:val="24"/>
                <w:lang w:val="lv-LV"/>
              </w:rPr>
              <w:t>Patologs</w:t>
            </w:r>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5</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P36</w:t>
            </w:r>
          </w:p>
        </w:tc>
        <w:tc>
          <w:tcPr>
            <w:tcW w:w="5150" w:type="dxa"/>
            <w:shd w:val="clear" w:color="auto" w:fill="auto"/>
            <w:noWrap/>
            <w:vAlign w:val="center"/>
            <w:hideMark/>
          </w:tcPr>
          <w:p w:rsidR="002D7663" w:rsidRPr="00A6566B" w:rsidRDefault="002D7663" w:rsidP="00A6566B">
            <w:pPr>
              <w:ind w:firstLineChars="200" w:firstLine="480"/>
              <w:rPr>
                <w:sz w:val="24"/>
                <w:szCs w:val="24"/>
                <w:lang w:val="lv-LV"/>
              </w:rPr>
            </w:pPr>
            <w:r w:rsidRPr="00A6566B">
              <w:rPr>
                <w:sz w:val="24"/>
                <w:szCs w:val="24"/>
                <w:lang w:val="lv-LV"/>
              </w:rPr>
              <w:t>Sporta ārsts</w:t>
            </w:r>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5</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P42</w:t>
            </w:r>
          </w:p>
        </w:tc>
        <w:tc>
          <w:tcPr>
            <w:tcW w:w="5150" w:type="dxa"/>
            <w:shd w:val="clear" w:color="auto" w:fill="auto"/>
            <w:noWrap/>
            <w:vAlign w:val="center"/>
            <w:hideMark/>
          </w:tcPr>
          <w:p w:rsidR="002D7663" w:rsidRPr="00A6566B" w:rsidRDefault="002D7663" w:rsidP="00A6566B">
            <w:pPr>
              <w:ind w:firstLineChars="200" w:firstLine="480"/>
              <w:rPr>
                <w:sz w:val="24"/>
                <w:szCs w:val="24"/>
                <w:lang w:val="lv-LV"/>
              </w:rPr>
            </w:pPr>
            <w:r w:rsidRPr="00A6566B">
              <w:rPr>
                <w:sz w:val="24"/>
                <w:szCs w:val="24"/>
                <w:lang w:val="lv-LV"/>
              </w:rPr>
              <w:t>Psihoterapeits</w:t>
            </w:r>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w:t>
            </w:r>
            <w:r w:rsidRPr="00A6566B">
              <w:rPr>
                <w:bCs/>
                <w:iCs/>
                <w:sz w:val="24"/>
                <w:szCs w:val="24"/>
                <w:lang w:val="lv-LV"/>
              </w:rPr>
              <w:t>5</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P52</w:t>
            </w:r>
          </w:p>
        </w:tc>
        <w:tc>
          <w:tcPr>
            <w:tcW w:w="5150" w:type="dxa"/>
            <w:shd w:val="clear" w:color="auto" w:fill="auto"/>
            <w:noWrap/>
            <w:vAlign w:val="center"/>
            <w:hideMark/>
          </w:tcPr>
          <w:p w:rsidR="002D7663" w:rsidRPr="00A6566B" w:rsidRDefault="002D7663" w:rsidP="00A6566B">
            <w:pPr>
              <w:ind w:firstLineChars="200" w:firstLine="480"/>
              <w:rPr>
                <w:sz w:val="24"/>
                <w:szCs w:val="24"/>
                <w:lang w:val="lv-LV"/>
              </w:rPr>
            </w:pPr>
            <w:r w:rsidRPr="00A6566B">
              <w:rPr>
                <w:sz w:val="24"/>
                <w:szCs w:val="24"/>
                <w:lang w:val="lv-LV"/>
              </w:rPr>
              <w:t>Kardiologs</w:t>
            </w:r>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w:t>
            </w:r>
            <w:r w:rsidRPr="00A6566B">
              <w:rPr>
                <w:bCs/>
                <w:iCs/>
                <w:sz w:val="24"/>
                <w:szCs w:val="24"/>
                <w:lang w:val="lv-LV"/>
              </w:rPr>
              <w:t>5</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P53</w:t>
            </w:r>
          </w:p>
        </w:tc>
        <w:tc>
          <w:tcPr>
            <w:tcW w:w="5150" w:type="dxa"/>
            <w:shd w:val="clear" w:color="auto" w:fill="auto"/>
            <w:noWrap/>
            <w:vAlign w:val="center"/>
            <w:hideMark/>
          </w:tcPr>
          <w:p w:rsidR="002D7663" w:rsidRPr="00A6566B" w:rsidRDefault="002D7663" w:rsidP="00A6566B">
            <w:pPr>
              <w:ind w:firstLineChars="200" w:firstLine="480"/>
              <w:rPr>
                <w:sz w:val="24"/>
                <w:szCs w:val="24"/>
                <w:lang w:val="lv-LV"/>
              </w:rPr>
            </w:pPr>
            <w:r w:rsidRPr="00A6566B">
              <w:rPr>
                <w:sz w:val="24"/>
                <w:szCs w:val="24"/>
                <w:lang w:val="lv-LV"/>
              </w:rPr>
              <w:t>Arodveselības un arodslimību ārsts</w:t>
            </w:r>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5</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PP24</w:t>
            </w:r>
          </w:p>
        </w:tc>
        <w:tc>
          <w:tcPr>
            <w:tcW w:w="5150" w:type="dxa"/>
            <w:shd w:val="clear" w:color="auto" w:fill="auto"/>
            <w:noWrap/>
            <w:vAlign w:val="center"/>
            <w:hideMark/>
          </w:tcPr>
          <w:p w:rsidR="002D7663" w:rsidRPr="00A6566B" w:rsidRDefault="002D7663" w:rsidP="00A6566B">
            <w:pPr>
              <w:ind w:firstLineChars="200" w:firstLine="480"/>
              <w:rPr>
                <w:sz w:val="24"/>
                <w:szCs w:val="24"/>
                <w:lang w:val="lv-LV"/>
              </w:rPr>
            </w:pPr>
            <w:proofErr w:type="spellStart"/>
            <w:r w:rsidRPr="00A6566B">
              <w:rPr>
                <w:sz w:val="24"/>
                <w:szCs w:val="24"/>
                <w:lang w:val="lv-LV"/>
              </w:rPr>
              <w:t>Transfuziologs</w:t>
            </w:r>
            <w:proofErr w:type="spellEnd"/>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5</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PP 30</w:t>
            </w:r>
          </w:p>
        </w:tc>
        <w:tc>
          <w:tcPr>
            <w:tcW w:w="5150" w:type="dxa"/>
            <w:shd w:val="clear" w:color="auto" w:fill="auto"/>
            <w:noWrap/>
            <w:vAlign w:val="center"/>
            <w:hideMark/>
          </w:tcPr>
          <w:p w:rsidR="002D7663" w:rsidRPr="00A6566B" w:rsidRDefault="002D7663" w:rsidP="00A6566B">
            <w:pPr>
              <w:ind w:firstLineChars="200" w:firstLine="480"/>
              <w:rPr>
                <w:sz w:val="24"/>
                <w:szCs w:val="24"/>
                <w:lang w:val="lv-LV"/>
              </w:rPr>
            </w:pPr>
            <w:proofErr w:type="spellStart"/>
            <w:r w:rsidRPr="00A6566B">
              <w:rPr>
                <w:sz w:val="24"/>
                <w:szCs w:val="24"/>
                <w:lang w:val="lv-LV"/>
              </w:rPr>
              <w:t>Kombustiologs</w:t>
            </w:r>
            <w:proofErr w:type="spellEnd"/>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w:t>
            </w:r>
            <w:r w:rsidRPr="00A6566B">
              <w:rPr>
                <w:bCs/>
                <w:iCs/>
                <w:sz w:val="24"/>
                <w:szCs w:val="24"/>
                <w:lang w:val="lv-LV"/>
              </w:rPr>
              <w:t>5</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jc w:val="center"/>
              <w:rPr>
                <w:sz w:val="24"/>
                <w:szCs w:val="24"/>
                <w:lang w:val="lv-LV"/>
              </w:rPr>
            </w:pPr>
          </w:p>
        </w:tc>
        <w:tc>
          <w:tcPr>
            <w:tcW w:w="5150" w:type="dxa"/>
            <w:shd w:val="clear" w:color="auto" w:fill="auto"/>
            <w:noWrap/>
            <w:vAlign w:val="center"/>
            <w:hideMark/>
          </w:tcPr>
          <w:p w:rsidR="002D7663" w:rsidRPr="00A6566B" w:rsidRDefault="002D7663" w:rsidP="00A6566B">
            <w:pPr>
              <w:rPr>
                <w:b/>
                <w:bCs/>
                <w:i/>
                <w:iCs/>
                <w:sz w:val="24"/>
                <w:szCs w:val="24"/>
                <w:lang w:val="lv-LV"/>
              </w:rPr>
            </w:pPr>
            <w:r w:rsidRPr="00A6566B">
              <w:rPr>
                <w:b/>
                <w:bCs/>
                <w:i/>
                <w:iCs/>
                <w:sz w:val="24"/>
                <w:szCs w:val="24"/>
                <w:lang w:val="lv-LV"/>
              </w:rPr>
              <w:t>IV riska grupa</w:t>
            </w:r>
          </w:p>
        </w:tc>
        <w:tc>
          <w:tcPr>
            <w:tcW w:w="1888" w:type="dxa"/>
            <w:vAlign w:val="center"/>
          </w:tcPr>
          <w:p w:rsidR="002D7663" w:rsidRPr="00A6566B" w:rsidRDefault="002D7663" w:rsidP="002D7663">
            <w:pPr>
              <w:ind w:firstLineChars="200" w:firstLine="480"/>
              <w:rPr>
                <w:sz w:val="24"/>
                <w:szCs w:val="24"/>
                <w:lang w:val="lv-LV"/>
              </w:rPr>
            </w:pPr>
            <w:r>
              <w:rPr>
                <w:bCs/>
                <w:iCs/>
                <w:sz w:val="24"/>
                <w:szCs w:val="24"/>
                <w:lang w:val="lv-LV"/>
              </w:rPr>
              <w:t xml:space="preserve">      </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P25</w:t>
            </w:r>
          </w:p>
        </w:tc>
        <w:tc>
          <w:tcPr>
            <w:tcW w:w="5150" w:type="dxa"/>
            <w:shd w:val="clear" w:color="auto" w:fill="auto"/>
            <w:noWrap/>
            <w:vAlign w:val="center"/>
            <w:hideMark/>
          </w:tcPr>
          <w:p w:rsidR="00A6566B" w:rsidRPr="00A6566B" w:rsidRDefault="00A6566B" w:rsidP="00A6566B">
            <w:pPr>
              <w:ind w:firstLineChars="200" w:firstLine="480"/>
              <w:rPr>
                <w:sz w:val="24"/>
                <w:szCs w:val="24"/>
                <w:lang w:val="lv-LV"/>
              </w:rPr>
            </w:pPr>
            <w:r w:rsidRPr="00A6566B">
              <w:rPr>
                <w:sz w:val="24"/>
                <w:szCs w:val="24"/>
                <w:lang w:val="lv-LV"/>
              </w:rPr>
              <w:t>Zobārsts</w:t>
            </w:r>
          </w:p>
        </w:tc>
        <w:tc>
          <w:tcPr>
            <w:tcW w:w="1888" w:type="dxa"/>
            <w:vAlign w:val="center"/>
          </w:tcPr>
          <w:p w:rsidR="00A6566B" w:rsidRPr="00A6566B" w:rsidRDefault="002D7663" w:rsidP="00A6566B">
            <w:pPr>
              <w:ind w:firstLineChars="200" w:firstLine="480"/>
              <w:rPr>
                <w:sz w:val="24"/>
                <w:szCs w:val="24"/>
                <w:lang w:val="lv-LV"/>
              </w:rPr>
            </w:pPr>
            <w:r>
              <w:rPr>
                <w:sz w:val="24"/>
                <w:szCs w:val="24"/>
                <w:lang w:val="lv-LV"/>
              </w:rPr>
              <w:t xml:space="preserve">     </w:t>
            </w:r>
            <w:r w:rsidR="00A6566B" w:rsidRPr="00A6566B">
              <w:rPr>
                <w:sz w:val="24"/>
                <w:szCs w:val="24"/>
                <w:lang w:val="lv-LV"/>
              </w:rPr>
              <w:t>2</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349" w:firstLine="838"/>
              <w:jc w:val="center"/>
              <w:rPr>
                <w:sz w:val="24"/>
                <w:szCs w:val="24"/>
                <w:lang w:val="lv-LV"/>
              </w:rPr>
            </w:pPr>
            <w:r w:rsidRPr="00A6566B">
              <w:rPr>
                <w:sz w:val="24"/>
                <w:szCs w:val="24"/>
                <w:lang w:val="lv-LV"/>
              </w:rPr>
              <w:t>A251</w:t>
            </w:r>
          </w:p>
        </w:tc>
        <w:tc>
          <w:tcPr>
            <w:tcW w:w="5150" w:type="dxa"/>
            <w:shd w:val="clear" w:color="auto" w:fill="auto"/>
            <w:noWrap/>
            <w:vAlign w:val="center"/>
            <w:hideMark/>
          </w:tcPr>
          <w:p w:rsidR="00A6566B" w:rsidRPr="00A6566B" w:rsidRDefault="00A6566B" w:rsidP="00A6566B">
            <w:pPr>
              <w:ind w:firstLineChars="300" w:firstLine="720"/>
              <w:rPr>
                <w:sz w:val="24"/>
                <w:szCs w:val="24"/>
                <w:lang w:val="lv-LV"/>
              </w:rPr>
            </w:pPr>
            <w:r w:rsidRPr="00A6566B">
              <w:rPr>
                <w:sz w:val="24"/>
                <w:szCs w:val="24"/>
                <w:lang w:val="lv-LV"/>
              </w:rPr>
              <w:t>Ortodonts</w:t>
            </w:r>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2</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349" w:firstLine="838"/>
              <w:jc w:val="center"/>
              <w:rPr>
                <w:sz w:val="24"/>
                <w:szCs w:val="24"/>
                <w:lang w:val="lv-LV"/>
              </w:rPr>
            </w:pPr>
            <w:r w:rsidRPr="00A6566B">
              <w:rPr>
                <w:sz w:val="24"/>
                <w:szCs w:val="24"/>
                <w:lang w:val="lv-LV"/>
              </w:rPr>
              <w:t>A252</w:t>
            </w:r>
          </w:p>
        </w:tc>
        <w:tc>
          <w:tcPr>
            <w:tcW w:w="5150" w:type="dxa"/>
            <w:shd w:val="clear" w:color="auto" w:fill="auto"/>
            <w:noWrap/>
            <w:vAlign w:val="center"/>
            <w:hideMark/>
          </w:tcPr>
          <w:p w:rsidR="00A6566B" w:rsidRPr="00A6566B" w:rsidRDefault="00A6566B" w:rsidP="00A6566B">
            <w:pPr>
              <w:ind w:firstLineChars="300" w:firstLine="720"/>
              <w:rPr>
                <w:sz w:val="24"/>
                <w:szCs w:val="24"/>
                <w:lang w:val="lv-LV"/>
              </w:rPr>
            </w:pPr>
            <w:proofErr w:type="spellStart"/>
            <w:r w:rsidRPr="00A6566B">
              <w:rPr>
                <w:sz w:val="24"/>
                <w:szCs w:val="24"/>
                <w:lang w:val="lv-LV"/>
              </w:rPr>
              <w:t>Paradontologs</w:t>
            </w:r>
            <w:proofErr w:type="spellEnd"/>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2</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349" w:firstLine="838"/>
              <w:jc w:val="center"/>
              <w:rPr>
                <w:sz w:val="24"/>
                <w:szCs w:val="24"/>
                <w:lang w:val="lv-LV"/>
              </w:rPr>
            </w:pPr>
            <w:r w:rsidRPr="00A6566B">
              <w:rPr>
                <w:sz w:val="24"/>
                <w:szCs w:val="24"/>
                <w:lang w:val="lv-LV"/>
              </w:rPr>
              <w:t>A253</w:t>
            </w:r>
          </w:p>
        </w:tc>
        <w:tc>
          <w:tcPr>
            <w:tcW w:w="5150" w:type="dxa"/>
            <w:shd w:val="clear" w:color="auto" w:fill="auto"/>
            <w:noWrap/>
            <w:vAlign w:val="center"/>
            <w:hideMark/>
          </w:tcPr>
          <w:p w:rsidR="00A6566B" w:rsidRPr="00A6566B" w:rsidRDefault="00A6566B" w:rsidP="00A6566B">
            <w:pPr>
              <w:ind w:firstLineChars="300" w:firstLine="720"/>
              <w:rPr>
                <w:sz w:val="24"/>
                <w:szCs w:val="24"/>
                <w:lang w:val="lv-LV"/>
              </w:rPr>
            </w:pPr>
            <w:r w:rsidRPr="00A6566B">
              <w:rPr>
                <w:sz w:val="24"/>
                <w:szCs w:val="24"/>
                <w:lang w:val="lv-LV"/>
              </w:rPr>
              <w:t>Bērnu zobārsts</w:t>
            </w:r>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2</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349" w:firstLine="838"/>
              <w:jc w:val="center"/>
              <w:rPr>
                <w:sz w:val="24"/>
                <w:szCs w:val="24"/>
                <w:lang w:val="lv-LV"/>
              </w:rPr>
            </w:pPr>
            <w:r w:rsidRPr="00A6566B">
              <w:rPr>
                <w:sz w:val="24"/>
                <w:szCs w:val="24"/>
                <w:lang w:val="lv-LV"/>
              </w:rPr>
              <w:t>A254</w:t>
            </w:r>
          </w:p>
        </w:tc>
        <w:tc>
          <w:tcPr>
            <w:tcW w:w="5150" w:type="dxa"/>
            <w:shd w:val="clear" w:color="auto" w:fill="auto"/>
            <w:noWrap/>
            <w:vAlign w:val="center"/>
            <w:hideMark/>
          </w:tcPr>
          <w:p w:rsidR="00A6566B" w:rsidRPr="00A6566B" w:rsidRDefault="00A6566B" w:rsidP="00A6566B">
            <w:pPr>
              <w:ind w:firstLineChars="300" w:firstLine="720"/>
              <w:rPr>
                <w:sz w:val="24"/>
                <w:szCs w:val="24"/>
                <w:lang w:val="lv-LV"/>
              </w:rPr>
            </w:pPr>
            <w:r w:rsidRPr="00A6566B">
              <w:rPr>
                <w:sz w:val="24"/>
                <w:szCs w:val="24"/>
                <w:lang w:val="lv-LV"/>
              </w:rPr>
              <w:t>Zobu protēzists</w:t>
            </w:r>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2</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349" w:firstLine="838"/>
              <w:jc w:val="center"/>
              <w:rPr>
                <w:sz w:val="24"/>
                <w:szCs w:val="24"/>
                <w:lang w:val="lv-LV"/>
              </w:rPr>
            </w:pPr>
            <w:r w:rsidRPr="00A6566B">
              <w:rPr>
                <w:sz w:val="24"/>
                <w:szCs w:val="24"/>
                <w:lang w:val="lv-LV"/>
              </w:rPr>
              <w:t>A255</w:t>
            </w:r>
          </w:p>
        </w:tc>
        <w:tc>
          <w:tcPr>
            <w:tcW w:w="5150" w:type="dxa"/>
            <w:shd w:val="clear" w:color="auto" w:fill="auto"/>
            <w:noWrap/>
            <w:vAlign w:val="center"/>
            <w:hideMark/>
          </w:tcPr>
          <w:p w:rsidR="00A6566B" w:rsidRPr="00A6566B" w:rsidRDefault="00A6566B" w:rsidP="00A6566B">
            <w:pPr>
              <w:ind w:firstLineChars="300" w:firstLine="720"/>
              <w:rPr>
                <w:sz w:val="24"/>
                <w:szCs w:val="24"/>
                <w:lang w:val="lv-LV"/>
              </w:rPr>
            </w:pPr>
            <w:proofErr w:type="spellStart"/>
            <w:r w:rsidRPr="00A6566B">
              <w:rPr>
                <w:sz w:val="24"/>
                <w:szCs w:val="24"/>
                <w:lang w:val="lv-LV"/>
              </w:rPr>
              <w:t>Endodontists</w:t>
            </w:r>
            <w:proofErr w:type="spellEnd"/>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2</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P44</w:t>
            </w:r>
          </w:p>
        </w:tc>
        <w:tc>
          <w:tcPr>
            <w:tcW w:w="5150" w:type="dxa"/>
            <w:shd w:val="clear" w:color="auto" w:fill="auto"/>
            <w:noWrap/>
            <w:vAlign w:val="center"/>
            <w:hideMark/>
          </w:tcPr>
          <w:p w:rsidR="002D7663" w:rsidRPr="00A6566B" w:rsidRDefault="002D7663" w:rsidP="00A6566B">
            <w:pPr>
              <w:ind w:firstLineChars="200" w:firstLine="480"/>
              <w:rPr>
                <w:sz w:val="24"/>
                <w:szCs w:val="24"/>
                <w:lang w:val="lv-LV"/>
              </w:rPr>
            </w:pPr>
            <w:proofErr w:type="spellStart"/>
            <w:r w:rsidRPr="00A6566B">
              <w:rPr>
                <w:sz w:val="24"/>
                <w:szCs w:val="24"/>
                <w:lang w:val="lv-LV"/>
              </w:rPr>
              <w:t>Ģenētiķis</w:t>
            </w:r>
            <w:proofErr w:type="spellEnd"/>
            <w:r w:rsidRPr="00A6566B">
              <w:rPr>
                <w:sz w:val="24"/>
                <w:szCs w:val="24"/>
                <w:lang w:val="lv-LV"/>
              </w:rPr>
              <w:t xml:space="preserve">  </w:t>
            </w:r>
          </w:p>
        </w:tc>
        <w:tc>
          <w:tcPr>
            <w:tcW w:w="1888" w:type="dxa"/>
            <w:vAlign w:val="center"/>
          </w:tcPr>
          <w:p w:rsidR="002D7663" w:rsidRPr="00A6566B" w:rsidRDefault="002D7663" w:rsidP="002D7663">
            <w:pPr>
              <w:ind w:firstLineChars="200" w:firstLine="480"/>
              <w:rPr>
                <w:sz w:val="24"/>
                <w:szCs w:val="24"/>
                <w:lang w:val="lv-LV"/>
              </w:rPr>
            </w:pPr>
            <w:r>
              <w:rPr>
                <w:sz w:val="24"/>
                <w:szCs w:val="24"/>
                <w:lang w:val="lv-LV"/>
              </w:rPr>
              <w:t xml:space="preserve">     </w:t>
            </w:r>
            <w:r w:rsidRPr="00A6566B">
              <w:rPr>
                <w:sz w:val="24"/>
                <w:szCs w:val="24"/>
                <w:lang w:val="lv-LV"/>
              </w:rPr>
              <w:t>2</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P47</w:t>
            </w:r>
          </w:p>
        </w:tc>
        <w:tc>
          <w:tcPr>
            <w:tcW w:w="5150" w:type="dxa"/>
            <w:shd w:val="clear" w:color="auto" w:fill="auto"/>
            <w:noWrap/>
            <w:vAlign w:val="center"/>
            <w:hideMark/>
          </w:tcPr>
          <w:p w:rsidR="002D7663" w:rsidRPr="00A6566B" w:rsidRDefault="002D7663" w:rsidP="00A6566B">
            <w:pPr>
              <w:ind w:firstLineChars="200" w:firstLine="480"/>
              <w:rPr>
                <w:sz w:val="24"/>
                <w:szCs w:val="24"/>
                <w:lang w:val="lv-LV"/>
              </w:rPr>
            </w:pPr>
            <w:r w:rsidRPr="00A6566B">
              <w:rPr>
                <w:sz w:val="24"/>
                <w:szCs w:val="24"/>
                <w:lang w:val="lv-LV"/>
              </w:rPr>
              <w:t>Klīniskais mikrobiologs</w:t>
            </w:r>
          </w:p>
        </w:tc>
        <w:tc>
          <w:tcPr>
            <w:tcW w:w="1888" w:type="dxa"/>
            <w:vAlign w:val="center"/>
          </w:tcPr>
          <w:p w:rsidR="002D7663" w:rsidRPr="00A6566B" w:rsidRDefault="002D7663" w:rsidP="002D7663">
            <w:pPr>
              <w:jc w:val="center"/>
              <w:rPr>
                <w:sz w:val="24"/>
                <w:szCs w:val="24"/>
                <w:lang w:val="lv-LV"/>
              </w:rPr>
            </w:pPr>
            <w:r w:rsidRPr="00A6566B">
              <w:rPr>
                <w:sz w:val="24"/>
                <w:szCs w:val="24"/>
                <w:lang w:val="lv-LV"/>
              </w:rPr>
              <w:t>2</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P48</w:t>
            </w:r>
          </w:p>
        </w:tc>
        <w:tc>
          <w:tcPr>
            <w:tcW w:w="5150" w:type="dxa"/>
            <w:shd w:val="clear" w:color="auto" w:fill="auto"/>
            <w:noWrap/>
            <w:vAlign w:val="center"/>
            <w:hideMark/>
          </w:tcPr>
          <w:p w:rsidR="002D7663" w:rsidRPr="00A6566B" w:rsidRDefault="002D7663" w:rsidP="00A6566B">
            <w:pPr>
              <w:ind w:firstLineChars="200" w:firstLine="480"/>
              <w:rPr>
                <w:sz w:val="24"/>
                <w:szCs w:val="24"/>
                <w:lang w:val="lv-LV"/>
              </w:rPr>
            </w:pPr>
            <w:proofErr w:type="spellStart"/>
            <w:r w:rsidRPr="00A6566B">
              <w:rPr>
                <w:sz w:val="24"/>
                <w:szCs w:val="24"/>
                <w:lang w:val="lv-LV"/>
              </w:rPr>
              <w:t>Geriatrs</w:t>
            </w:r>
            <w:proofErr w:type="spellEnd"/>
          </w:p>
        </w:tc>
        <w:tc>
          <w:tcPr>
            <w:tcW w:w="1888" w:type="dxa"/>
            <w:vAlign w:val="center"/>
          </w:tcPr>
          <w:p w:rsidR="002D7663" w:rsidRPr="00A6566B" w:rsidRDefault="002D7663" w:rsidP="002D7663">
            <w:pPr>
              <w:jc w:val="center"/>
              <w:rPr>
                <w:sz w:val="24"/>
                <w:szCs w:val="24"/>
                <w:lang w:val="lv-LV"/>
              </w:rPr>
            </w:pPr>
            <w:r w:rsidRPr="00A6566B">
              <w:rPr>
                <w:sz w:val="24"/>
                <w:szCs w:val="24"/>
                <w:lang w:val="lv-LV"/>
              </w:rPr>
              <w:t>2</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P49</w:t>
            </w:r>
          </w:p>
        </w:tc>
        <w:tc>
          <w:tcPr>
            <w:tcW w:w="5150" w:type="dxa"/>
            <w:shd w:val="clear" w:color="auto" w:fill="auto"/>
            <w:noWrap/>
            <w:vAlign w:val="center"/>
            <w:hideMark/>
          </w:tcPr>
          <w:p w:rsidR="002D7663" w:rsidRPr="00A6566B" w:rsidRDefault="002D7663" w:rsidP="00A6566B">
            <w:pPr>
              <w:ind w:firstLineChars="200" w:firstLine="480"/>
              <w:rPr>
                <w:sz w:val="24"/>
                <w:szCs w:val="24"/>
                <w:lang w:val="lv-LV"/>
              </w:rPr>
            </w:pPr>
            <w:r w:rsidRPr="00A6566B">
              <w:rPr>
                <w:sz w:val="24"/>
                <w:szCs w:val="24"/>
                <w:lang w:val="lv-LV"/>
              </w:rPr>
              <w:t>Sabiedrības veselības ārsts</w:t>
            </w:r>
          </w:p>
        </w:tc>
        <w:tc>
          <w:tcPr>
            <w:tcW w:w="1888" w:type="dxa"/>
            <w:vAlign w:val="center"/>
          </w:tcPr>
          <w:p w:rsidR="002D7663" w:rsidRPr="00A6566B" w:rsidRDefault="002D7663" w:rsidP="002D7663">
            <w:pPr>
              <w:jc w:val="center"/>
              <w:rPr>
                <w:sz w:val="24"/>
                <w:szCs w:val="24"/>
                <w:lang w:val="lv-LV"/>
              </w:rPr>
            </w:pPr>
            <w:r w:rsidRPr="00A6566B">
              <w:rPr>
                <w:sz w:val="24"/>
                <w:szCs w:val="24"/>
                <w:lang w:val="lv-LV"/>
              </w:rPr>
              <w:t>2</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P50</w:t>
            </w:r>
          </w:p>
        </w:tc>
        <w:tc>
          <w:tcPr>
            <w:tcW w:w="5150" w:type="dxa"/>
            <w:shd w:val="clear" w:color="auto" w:fill="auto"/>
            <w:noWrap/>
            <w:vAlign w:val="center"/>
            <w:hideMark/>
          </w:tcPr>
          <w:p w:rsidR="002D7663" w:rsidRPr="00A6566B" w:rsidRDefault="002D7663" w:rsidP="00A6566B">
            <w:pPr>
              <w:ind w:firstLineChars="200" w:firstLine="480"/>
              <w:rPr>
                <w:sz w:val="24"/>
                <w:szCs w:val="24"/>
                <w:lang w:val="lv-LV"/>
              </w:rPr>
            </w:pPr>
            <w:r w:rsidRPr="00A6566B">
              <w:rPr>
                <w:sz w:val="24"/>
                <w:szCs w:val="24"/>
                <w:lang w:val="lv-LV"/>
              </w:rPr>
              <w:t>Klīniskais farmakologs</w:t>
            </w:r>
          </w:p>
        </w:tc>
        <w:tc>
          <w:tcPr>
            <w:tcW w:w="1888" w:type="dxa"/>
            <w:vAlign w:val="center"/>
          </w:tcPr>
          <w:p w:rsidR="002D7663" w:rsidRPr="00A6566B" w:rsidRDefault="002D7663" w:rsidP="002D7663">
            <w:pPr>
              <w:jc w:val="center"/>
              <w:rPr>
                <w:sz w:val="24"/>
                <w:szCs w:val="24"/>
                <w:lang w:val="lv-LV"/>
              </w:rPr>
            </w:pPr>
            <w:r w:rsidRPr="00A6566B">
              <w:rPr>
                <w:sz w:val="24"/>
                <w:szCs w:val="24"/>
                <w:lang w:val="lv-LV"/>
              </w:rPr>
              <w:t>2</w:t>
            </w:r>
          </w:p>
        </w:tc>
      </w:tr>
      <w:tr w:rsidR="002D7663" w:rsidRPr="00A6566B" w:rsidTr="00A6566B">
        <w:trPr>
          <w:trHeight w:val="300"/>
          <w:jc w:val="center"/>
        </w:trPr>
        <w:tc>
          <w:tcPr>
            <w:tcW w:w="1843" w:type="dxa"/>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P51</w:t>
            </w:r>
          </w:p>
        </w:tc>
        <w:tc>
          <w:tcPr>
            <w:tcW w:w="5150" w:type="dxa"/>
            <w:shd w:val="clear" w:color="auto" w:fill="auto"/>
            <w:noWrap/>
            <w:vAlign w:val="center"/>
            <w:hideMark/>
          </w:tcPr>
          <w:p w:rsidR="002D7663" w:rsidRPr="00A6566B" w:rsidRDefault="002D7663" w:rsidP="00A6566B">
            <w:pPr>
              <w:ind w:firstLineChars="200" w:firstLine="480"/>
              <w:rPr>
                <w:sz w:val="24"/>
                <w:szCs w:val="24"/>
                <w:lang w:val="lv-LV"/>
              </w:rPr>
            </w:pPr>
            <w:r w:rsidRPr="00A6566B">
              <w:rPr>
                <w:sz w:val="24"/>
                <w:szCs w:val="24"/>
                <w:lang w:val="lv-LV"/>
              </w:rPr>
              <w:t>Klīniskais fiziologs</w:t>
            </w:r>
          </w:p>
        </w:tc>
        <w:tc>
          <w:tcPr>
            <w:tcW w:w="1888" w:type="dxa"/>
            <w:vAlign w:val="center"/>
          </w:tcPr>
          <w:p w:rsidR="002D7663" w:rsidRPr="00A6566B" w:rsidRDefault="002D7663" w:rsidP="002D7663">
            <w:pPr>
              <w:jc w:val="center"/>
              <w:rPr>
                <w:sz w:val="24"/>
                <w:szCs w:val="24"/>
                <w:lang w:val="lv-LV"/>
              </w:rPr>
            </w:pPr>
            <w:r w:rsidRPr="00A6566B">
              <w:rPr>
                <w:sz w:val="24"/>
                <w:szCs w:val="24"/>
                <w:lang w:val="lv-LV"/>
              </w:rPr>
              <w:t>2</w:t>
            </w:r>
          </w:p>
        </w:tc>
      </w:tr>
      <w:tr w:rsidR="002D7663" w:rsidRPr="00A6566B" w:rsidTr="00A6566B">
        <w:trPr>
          <w:trHeight w:val="300"/>
          <w:jc w:val="center"/>
        </w:trPr>
        <w:tc>
          <w:tcPr>
            <w:tcW w:w="1843" w:type="dxa"/>
            <w:tcBorders>
              <w:bottom w:val="single" w:sz="4" w:space="0" w:color="auto"/>
            </w:tcBorders>
            <w:shd w:val="clear" w:color="auto" w:fill="auto"/>
            <w:noWrap/>
            <w:vAlign w:val="center"/>
            <w:hideMark/>
          </w:tcPr>
          <w:p w:rsidR="002D7663" w:rsidRPr="00A6566B" w:rsidRDefault="002D7663" w:rsidP="002D7663">
            <w:pPr>
              <w:ind w:firstLineChars="200" w:firstLine="480"/>
              <w:jc w:val="center"/>
              <w:rPr>
                <w:sz w:val="24"/>
                <w:szCs w:val="24"/>
                <w:lang w:val="lv-LV"/>
              </w:rPr>
            </w:pPr>
            <w:r w:rsidRPr="00A6566B">
              <w:rPr>
                <w:sz w:val="24"/>
                <w:szCs w:val="24"/>
                <w:lang w:val="lv-LV"/>
              </w:rPr>
              <w:t>P54</w:t>
            </w:r>
          </w:p>
        </w:tc>
        <w:tc>
          <w:tcPr>
            <w:tcW w:w="5150" w:type="dxa"/>
            <w:tcBorders>
              <w:bottom w:val="single" w:sz="4" w:space="0" w:color="auto"/>
            </w:tcBorders>
            <w:shd w:val="clear" w:color="auto" w:fill="auto"/>
            <w:noWrap/>
            <w:vAlign w:val="center"/>
            <w:hideMark/>
          </w:tcPr>
          <w:p w:rsidR="002D7663" w:rsidRPr="00A6566B" w:rsidRDefault="002D7663" w:rsidP="00A6566B">
            <w:pPr>
              <w:ind w:firstLineChars="200" w:firstLine="480"/>
              <w:rPr>
                <w:sz w:val="24"/>
                <w:szCs w:val="24"/>
                <w:lang w:val="lv-LV"/>
              </w:rPr>
            </w:pPr>
            <w:r w:rsidRPr="00A6566B">
              <w:rPr>
                <w:sz w:val="24"/>
                <w:szCs w:val="24"/>
                <w:lang w:val="lv-LV"/>
              </w:rPr>
              <w:t xml:space="preserve">Fizikālās un rehabilitācijas medicīnas ārsts </w:t>
            </w:r>
          </w:p>
        </w:tc>
        <w:tc>
          <w:tcPr>
            <w:tcW w:w="1888" w:type="dxa"/>
            <w:tcBorders>
              <w:bottom w:val="single" w:sz="4" w:space="0" w:color="auto"/>
            </w:tcBorders>
            <w:vAlign w:val="center"/>
          </w:tcPr>
          <w:p w:rsidR="002D7663" w:rsidRPr="00A6566B" w:rsidRDefault="002D7663" w:rsidP="002D7663">
            <w:pPr>
              <w:ind w:firstLineChars="200" w:firstLine="480"/>
              <w:rPr>
                <w:sz w:val="24"/>
                <w:szCs w:val="24"/>
                <w:lang w:val="lv-LV"/>
              </w:rPr>
            </w:pPr>
            <w:r>
              <w:rPr>
                <w:sz w:val="24"/>
                <w:szCs w:val="24"/>
                <w:lang w:val="lv-LV"/>
              </w:rPr>
              <w:t xml:space="preserve">     </w:t>
            </w:r>
            <w:r w:rsidRPr="00A6566B">
              <w:rPr>
                <w:sz w:val="24"/>
                <w:szCs w:val="24"/>
                <w:lang w:val="lv-LV"/>
              </w:rPr>
              <w:t>2</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p>
        </w:tc>
        <w:tc>
          <w:tcPr>
            <w:tcW w:w="5150" w:type="dxa"/>
            <w:shd w:val="clear" w:color="auto" w:fill="auto"/>
            <w:noWrap/>
            <w:vAlign w:val="center"/>
            <w:hideMark/>
          </w:tcPr>
          <w:p w:rsidR="00A6566B" w:rsidRPr="00A6566B" w:rsidRDefault="00A6566B" w:rsidP="00A6566B">
            <w:pPr>
              <w:rPr>
                <w:b/>
                <w:bCs/>
                <w:i/>
                <w:iCs/>
                <w:sz w:val="24"/>
                <w:szCs w:val="24"/>
                <w:lang w:val="lv-LV"/>
              </w:rPr>
            </w:pPr>
            <w:r w:rsidRPr="00A6566B">
              <w:rPr>
                <w:b/>
                <w:bCs/>
                <w:i/>
                <w:iCs/>
                <w:sz w:val="24"/>
                <w:szCs w:val="24"/>
                <w:lang w:val="lv-LV"/>
              </w:rPr>
              <w:t>V riska grupa</w:t>
            </w:r>
          </w:p>
        </w:tc>
        <w:tc>
          <w:tcPr>
            <w:tcW w:w="1888" w:type="dxa"/>
            <w:vAlign w:val="center"/>
          </w:tcPr>
          <w:p w:rsidR="00A6566B" w:rsidRPr="00A6566B" w:rsidRDefault="00A6566B" w:rsidP="00A6566B">
            <w:pPr>
              <w:jc w:val="center"/>
              <w:rPr>
                <w:bCs/>
                <w:iCs/>
                <w:sz w:val="24"/>
                <w:szCs w:val="24"/>
                <w:lang w:val="lv-LV"/>
              </w:rPr>
            </w:pP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jc w:val="center"/>
              <w:rPr>
                <w:sz w:val="24"/>
                <w:szCs w:val="24"/>
                <w:lang w:val="lv-LV"/>
              </w:rPr>
            </w:pPr>
            <w:r w:rsidRPr="00A6566B">
              <w:rPr>
                <w:sz w:val="24"/>
                <w:szCs w:val="24"/>
                <w:lang w:val="lv-LV"/>
              </w:rPr>
              <w:t>n28</w:t>
            </w:r>
          </w:p>
        </w:tc>
        <w:tc>
          <w:tcPr>
            <w:tcW w:w="5150" w:type="dxa"/>
            <w:shd w:val="clear" w:color="auto" w:fill="auto"/>
            <w:noWrap/>
            <w:vAlign w:val="center"/>
            <w:hideMark/>
          </w:tcPr>
          <w:p w:rsidR="00A6566B" w:rsidRPr="00A6566B" w:rsidRDefault="00A6566B" w:rsidP="00A6566B">
            <w:pPr>
              <w:ind w:left="910" w:hanging="484"/>
              <w:rPr>
                <w:sz w:val="24"/>
                <w:szCs w:val="24"/>
                <w:lang w:val="lv-LV"/>
              </w:rPr>
            </w:pPr>
            <w:r w:rsidRPr="00A6566B">
              <w:rPr>
                <w:sz w:val="24"/>
                <w:szCs w:val="24"/>
                <w:lang w:val="lv-LV"/>
              </w:rPr>
              <w:t>Vecmāte</w:t>
            </w:r>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1</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jc w:val="center"/>
              <w:rPr>
                <w:sz w:val="24"/>
                <w:szCs w:val="24"/>
                <w:lang w:val="lv-LV"/>
              </w:rPr>
            </w:pPr>
            <w:r w:rsidRPr="00A6566B">
              <w:rPr>
                <w:sz w:val="24"/>
                <w:szCs w:val="24"/>
                <w:lang w:val="lv-LV"/>
              </w:rPr>
              <w:t>n52</w:t>
            </w:r>
          </w:p>
        </w:tc>
        <w:tc>
          <w:tcPr>
            <w:tcW w:w="5150" w:type="dxa"/>
            <w:shd w:val="clear" w:color="auto" w:fill="auto"/>
            <w:noWrap/>
            <w:vAlign w:val="center"/>
            <w:hideMark/>
          </w:tcPr>
          <w:p w:rsidR="00A6566B" w:rsidRPr="00A6566B" w:rsidRDefault="00A6566B" w:rsidP="00A6566B">
            <w:pPr>
              <w:ind w:left="768" w:hanging="284"/>
              <w:rPr>
                <w:sz w:val="24"/>
                <w:szCs w:val="24"/>
                <w:lang w:val="lv-LV"/>
              </w:rPr>
            </w:pPr>
            <w:r w:rsidRPr="00A6566B">
              <w:rPr>
                <w:sz w:val="24"/>
                <w:szCs w:val="24"/>
                <w:lang w:val="lv-LV"/>
              </w:rPr>
              <w:t xml:space="preserve">Anestēzijas, intensīvās un neatliekamās </w:t>
            </w:r>
            <w:r w:rsidRPr="00A6566B">
              <w:rPr>
                <w:sz w:val="24"/>
                <w:szCs w:val="24"/>
                <w:lang w:val="lv-LV"/>
              </w:rPr>
              <w:lastRenderedPageBreak/>
              <w:t>medicīnas aprūpes māsa</w:t>
            </w:r>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lastRenderedPageBreak/>
              <w:t>1</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jc w:val="center"/>
              <w:rPr>
                <w:sz w:val="24"/>
                <w:szCs w:val="24"/>
                <w:lang w:val="lv-LV"/>
              </w:rPr>
            </w:pPr>
            <w:r w:rsidRPr="00A6566B">
              <w:rPr>
                <w:sz w:val="24"/>
                <w:szCs w:val="24"/>
                <w:lang w:val="lv-LV"/>
              </w:rPr>
              <w:lastRenderedPageBreak/>
              <w:t>n53</w:t>
            </w:r>
          </w:p>
        </w:tc>
        <w:tc>
          <w:tcPr>
            <w:tcW w:w="5150" w:type="dxa"/>
            <w:shd w:val="clear" w:color="auto" w:fill="auto"/>
            <w:noWrap/>
            <w:vAlign w:val="center"/>
            <w:hideMark/>
          </w:tcPr>
          <w:p w:rsidR="00A6566B" w:rsidRPr="00A6566B" w:rsidRDefault="00A6566B" w:rsidP="00A6566B">
            <w:pPr>
              <w:ind w:left="1051" w:hanging="567"/>
              <w:rPr>
                <w:sz w:val="24"/>
                <w:szCs w:val="24"/>
                <w:lang w:val="lv-LV"/>
              </w:rPr>
            </w:pPr>
            <w:r w:rsidRPr="00A6566B">
              <w:rPr>
                <w:sz w:val="24"/>
                <w:szCs w:val="24"/>
                <w:lang w:val="lv-LV"/>
              </w:rPr>
              <w:t>Ķirurģiskās aprūpes māsa</w:t>
            </w:r>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1</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jc w:val="center"/>
              <w:rPr>
                <w:sz w:val="24"/>
                <w:szCs w:val="24"/>
                <w:lang w:val="lv-LV"/>
              </w:rPr>
            </w:pPr>
            <w:r w:rsidRPr="00A6566B">
              <w:rPr>
                <w:sz w:val="24"/>
                <w:szCs w:val="24"/>
                <w:lang w:val="lv-LV"/>
              </w:rPr>
              <w:t>n60</w:t>
            </w:r>
          </w:p>
        </w:tc>
        <w:tc>
          <w:tcPr>
            <w:tcW w:w="5150" w:type="dxa"/>
            <w:shd w:val="clear" w:color="auto" w:fill="auto"/>
            <w:noWrap/>
            <w:vAlign w:val="center"/>
            <w:hideMark/>
          </w:tcPr>
          <w:p w:rsidR="00A6566B" w:rsidRPr="00A6566B" w:rsidRDefault="00A6566B" w:rsidP="00A6566B">
            <w:pPr>
              <w:ind w:left="626" w:hanging="142"/>
              <w:rPr>
                <w:sz w:val="24"/>
                <w:szCs w:val="24"/>
                <w:lang w:val="lv-LV"/>
              </w:rPr>
            </w:pPr>
            <w:r w:rsidRPr="00A6566B">
              <w:rPr>
                <w:sz w:val="24"/>
                <w:szCs w:val="24"/>
                <w:lang w:val="lv-LV"/>
              </w:rPr>
              <w:t>Operāciju māsa</w:t>
            </w:r>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1</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jc w:val="center"/>
              <w:rPr>
                <w:sz w:val="24"/>
                <w:szCs w:val="24"/>
                <w:lang w:val="lv-LV"/>
              </w:rPr>
            </w:pPr>
            <w:r w:rsidRPr="00A6566B">
              <w:rPr>
                <w:sz w:val="24"/>
                <w:szCs w:val="24"/>
                <w:lang w:val="lv-LV"/>
              </w:rPr>
              <w:t>n74</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Neatliekamās medicīnas ārsta palīgs (feldšeris)</w:t>
            </w:r>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1</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2"/>
              <w:jc w:val="center"/>
              <w:rPr>
                <w:b/>
                <w:bCs/>
                <w:sz w:val="24"/>
                <w:szCs w:val="24"/>
                <w:lang w:val="lv-LV"/>
              </w:rPr>
            </w:pPr>
          </w:p>
        </w:tc>
        <w:tc>
          <w:tcPr>
            <w:tcW w:w="5150" w:type="dxa"/>
            <w:shd w:val="clear" w:color="auto" w:fill="auto"/>
            <w:noWrap/>
            <w:vAlign w:val="center"/>
            <w:hideMark/>
          </w:tcPr>
          <w:p w:rsidR="00A6566B" w:rsidRPr="00A6566B" w:rsidRDefault="00A6566B" w:rsidP="00A6566B">
            <w:pPr>
              <w:rPr>
                <w:b/>
                <w:bCs/>
                <w:i/>
                <w:iCs/>
                <w:sz w:val="24"/>
                <w:szCs w:val="24"/>
                <w:lang w:val="lv-LV"/>
              </w:rPr>
            </w:pPr>
            <w:r w:rsidRPr="00A6566B">
              <w:rPr>
                <w:b/>
                <w:bCs/>
                <w:i/>
                <w:iCs/>
                <w:sz w:val="24"/>
                <w:szCs w:val="24"/>
                <w:lang w:val="lv-LV"/>
              </w:rPr>
              <w:t>VI riska grupa</w:t>
            </w:r>
          </w:p>
        </w:tc>
        <w:tc>
          <w:tcPr>
            <w:tcW w:w="1888" w:type="dxa"/>
            <w:vAlign w:val="center"/>
          </w:tcPr>
          <w:p w:rsidR="00A6566B" w:rsidRPr="00A6566B" w:rsidRDefault="00A6566B" w:rsidP="00A6566B">
            <w:pPr>
              <w:jc w:val="center"/>
              <w:rPr>
                <w:bCs/>
                <w:iCs/>
                <w:sz w:val="24"/>
                <w:szCs w:val="24"/>
                <w:lang w:val="lv-LV"/>
              </w:rPr>
            </w:pP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n10</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Zobu feldšeri</w:t>
            </w:r>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n11</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Zobu higiēnists</w:t>
            </w:r>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tabs>
                <w:tab w:val="left" w:pos="910"/>
              </w:tabs>
              <w:jc w:val="center"/>
              <w:rPr>
                <w:sz w:val="24"/>
                <w:szCs w:val="24"/>
                <w:lang w:val="lv-LV"/>
              </w:rPr>
            </w:pPr>
            <w:r w:rsidRPr="00A6566B">
              <w:rPr>
                <w:sz w:val="24"/>
                <w:szCs w:val="24"/>
                <w:lang w:val="lv-LV"/>
              </w:rPr>
              <w:t>n27</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Ārsta palīgs (feldšeris )</w:t>
            </w:r>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jc w:val="center"/>
              <w:rPr>
                <w:sz w:val="24"/>
                <w:szCs w:val="24"/>
                <w:lang w:val="lv-LV"/>
              </w:rPr>
            </w:pPr>
            <w:r w:rsidRPr="00A6566B">
              <w:rPr>
                <w:sz w:val="24"/>
                <w:szCs w:val="24"/>
                <w:lang w:val="lv-LV"/>
              </w:rPr>
              <w:t>n29</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Masieris</w:t>
            </w:r>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n39</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Medicīnas māsas</w:t>
            </w:r>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n40</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Ambulatorās aprūpes māsa</w:t>
            </w:r>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n41</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Bērnu aprūpes māsa</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n43</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Diabēta aprūpes māsa</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n59</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Onkoloģiskās aprūpes māsa</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n62</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Garīgās veselības aprūpes māsa</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n68</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Zobārstniecības māsa</w:t>
            </w:r>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n70</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Māsas palīgs</w:t>
            </w:r>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n71</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Zobārstu asistents</w:t>
            </w:r>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n72</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Kosmētiķis</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n73</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Hemodialīzes un nieru transplantācijas māsa</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n76</w:t>
            </w:r>
          </w:p>
        </w:tc>
        <w:tc>
          <w:tcPr>
            <w:tcW w:w="5150" w:type="dxa"/>
            <w:shd w:val="clear" w:color="auto" w:fill="auto"/>
            <w:noWrap/>
            <w:vAlign w:val="center"/>
            <w:hideMark/>
          </w:tcPr>
          <w:p w:rsidR="00A6566B" w:rsidRPr="00A6566B" w:rsidRDefault="00A6566B" w:rsidP="00A6566B">
            <w:pPr>
              <w:ind w:firstLine="484"/>
              <w:rPr>
                <w:sz w:val="24"/>
                <w:szCs w:val="24"/>
                <w:lang w:val="lv-LV"/>
              </w:rPr>
            </w:pPr>
            <w:proofErr w:type="spellStart"/>
            <w:r w:rsidRPr="00A6566B">
              <w:rPr>
                <w:sz w:val="24"/>
                <w:szCs w:val="24"/>
                <w:lang w:val="lv-LV"/>
              </w:rPr>
              <w:t>Biomedicīnas</w:t>
            </w:r>
            <w:proofErr w:type="spellEnd"/>
            <w:r w:rsidRPr="00A6566B">
              <w:rPr>
                <w:sz w:val="24"/>
                <w:szCs w:val="24"/>
                <w:lang w:val="lv-LV"/>
              </w:rPr>
              <w:t xml:space="preserve"> laborants</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n85</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Radiologa asistents</w:t>
            </w:r>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n86</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Ambulatorās aprūpes ārsta palīgs</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n89</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Fizikālās un rehabilitācijas medicīnas māsa</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n90</w:t>
            </w:r>
          </w:p>
        </w:tc>
        <w:tc>
          <w:tcPr>
            <w:tcW w:w="5150" w:type="dxa"/>
            <w:shd w:val="clear" w:color="auto" w:fill="auto"/>
            <w:noWrap/>
            <w:vAlign w:val="center"/>
            <w:hideMark/>
          </w:tcPr>
          <w:p w:rsidR="00A6566B" w:rsidRPr="00A6566B" w:rsidRDefault="00A6566B" w:rsidP="00A6566B">
            <w:pPr>
              <w:ind w:firstLine="484"/>
              <w:rPr>
                <w:sz w:val="24"/>
                <w:szCs w:val="24"/>
                <w:lang w:val="lv-LV"/>
              </w:rPr>
            </w:pPr>
            <w:proofErr w:type="spellStart"/>
            <w:r w:rsidRPr="00A6566B">
              <w:rPr>
                <w:sz w:val="24"/>
                <w:szCs w:val="24"/>
                <w:lang w:val="lv-LV"/>
              </w:rPr>
              <w:t>Transfuzioloģijas</w:t>
            </w:r>
            <w:proofErr w:type="spellEnd"/>
            <w:r w:rsidRPr="00A6566B">
              <w:rPr>
                <w:sz w:val="24"/>
                <w:szCs w:val="24"/>
                <w:lang w:val="lv-LV"/>
              </w:rPr>
              <w:t xml:space="preserve"> māsa</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n91</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Mākslas terapijas speciālists</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n92</w:t>
            </w:r>
          </w:p>
        </w:tc>
        <w:tc>
          <w:tcPr>
            <w:tcW w:w="5150" w:type="dxa"/>
            <w:shd w:val="clear" w:color="auto" w:fill="auto"/>
            <w:noWrap/>
            <w:vAlign w:val="center"/>
            <w:hideMark/>
          </w:tcPr>
          <w:p w:rsidR="00A6566B" w:rsidRPr="00A6566B" w:rsidRDefault="00A6566B" w:rsidP="00A6566B">
            <w:pPr>
              <w:ind w:firstLine="484"/>
              <w:rPr>
                <w:sz w:val="24"/>
                <w:szCs w:val="24"/>
                <w:lang w:val="lv-LV"/>
              </w:rPr>
            </w:pPr>
            <w:proofErr w:type="spellStart"/>
            <w:r w:rsidRPr="00A6566B">
              <w:rPr>
                <w:sz w:val="24"/>
                <w:szCs w:val="24"/>
                <w:lang w:val="lv-LV"/>
              </w:rPr>
              <w:t>Podologs</w:t>
            </w:r>
            <w:proofErr w:type="spellEnd"/>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n93</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Uztura speciālists</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n94</w:t>
            </w:r>
          </w:p>
        </w:tc>
        <w:tc>
          <w:tcPr>
            <w:tcW w:w="5150" w:type="dxa"/>
            <w:shd w:val="clear" w:color="auto" w:fill="auto"/>
            <w:noWrap/>
            <w:vAlign w:val="center"/>
            <w:hideMark/>
          </w:tcPr>
          <w:p w:rsidR="00A6566B" w:rsidRPr="00A6566B" w:rsidRDefault="00A6566B" w:rsidP="00A6566B">
            <w:pPr>
              <w:ind w:firstLine="484"/>
              <w:rPr>
                <w:sz w:val="24"/>
                <w:szCs w:val="24"/>
                <w:lang w:val="lv-LV"/>
              </w:rPr>
            </w:pPr>
            <w:proofErr w:type="spellStart"/>
            <w:r w:rsidRPr="00A6566B">
              <w:rPr>
                <w:sz w:val="24"/>
                <w:szCs w:val="24"/>
                <w:lang w:val="lv-LV"/>
              </w:rPr>
              <w:t>Radiogrāfers</w:t>
            </w:r>
            <w:proofErr w:type="spellEnd"/>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n95</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Internās aprūpes māsa</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n96</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Skaistumkopšanas speciālists kosmetoloģijā</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PP25</w:t>
            </w:r>
          </w:p>
        </w:tc>
        <w:tc>
          <w:tcPr>
            <w:tcW w:w="5150" w:type="dxa"/>
            <w:shd w:val="clear" w:color="auto" w:fill="auto"/>
            <w:noWrap/>
            <w:vAlign w:val="center"/>
            <w:hideMark/>
          </w:tcPr>
          <w:p w:rsidR="00A6566B" w:rsidRPr="00A6566B" w:rsidRDefault="00A6566B" w:rsidP="00A6566B">
            <w:pPr>
              <w:ind w:firstLine="484"/>
              <w:rPr>
                <w:sz w:val="24"/>
                <w:szCs w:val="24"/>
                <w:lang w:val="lv-LV"/>
              </w:rPr>
            </w:pPr>
            <w:proofErr w:type="spellStart"/>
            <w:r w:rsidRPr="00A6566B">
              <w:rPr>
                <w:sz w:val="24"/>
                <w:szCs w:val="24"/>
                <w:lang w:val="lv-LV"/>
              </w:rPr>
              <w:t>Andrologs</w:t>
            </w:r>
            <w:proofErr w:type="spellEnd"/>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PP26</w:t>
            </w:r>
          </w:p>
        </w:tc>
        <w:tc>
          <w:tcPr>
            <w:tcW w:w="5150" w:type="dxa"/>
            <w:shd w:val="clear" w:color="auto" w:fill="auto"/>
            <w:noWrap/>
            <w:vAlign w:val="center"/>
            <w:hideMark/>
          </w:tcPr>
          <w:p w:rsidR="00A6566B" w:rsidRPr="00A6566B" w:rsidRDefault="00A6566B" w:rsidP="00A6566B">
            <w:pPr>
              <w:ind w:firstLine="484"/>
              <w:rPr>
                <w:sz w:val="24"/>
                <w:szCs w:val="24"/>
                <w:lang w:val="lv-LV"/>
              </w:rPr>
            </w:pPr>
            <w:proofErr w:type="spellStart"/>
            <w:r w:rsidRPr="00A6566B">
              <w:rPr>
                <w:sz w:val="24"/>
                <w:szCs w:val="24"/>
                <w:lang w:val="lv-LV"/>
              </w:rPr>
              <w:t>Paliatīvās</w:t>
            </w:r>
            <w:proofErr w:type="spellEnd"/>
            <w:r w:rsidRPr="00A6566B">
              <w:rPr>
                <w:sz w:val="24"/>
                <w:szCs w:val="24"/>
                <w:lang w:val="lv-LV"/>
              </w:rPr>
              <w:t xml:space="preserve"> aprūpes speciālists</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PP32</w:t>
            </w:r>
          </w:p>
        </w:tc>
        <w:tc>
          <w:tcPr>
            <w:tcW w:w="5150" w:type="dxa"/>
            <w:shd w:val="clear" w:color="auto" w:fill="auto"/>
            <w:noWrap/>
            <w:vAlign w:val="center"/>
            <w:hideMark/>
          </w:tcPr>
          <w:p w:rsidR="00A6566B" w:rsidRPr="00A6566B" w:rsidRDefault="00A6566B" w:rsidP="00A6566B">
            <w:pPr>
              <w:ind w:firstLine="484"/>
              <w:rPr>
                <w:sz w:val="24"/>
                <w:szCs w:val="24"/>
                <w:lang w:val="lv-LV"/>
              </w:rPr>
            </w:pPr>
            <w:proofErr w:type="spellStart"/>
            <w:r w:rsidRPr="00A6566B">
              <w:rPr>
                <w:sz w:val="24"/>
                <w:szCs w:val="24"/>
                <w:lang w:val="lv-LV"/>
              </w:rPr>
              <w:t>Trihologs</w:t>
            </w:r>
            <w:proofErr w:type="spellEnd"/>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PP33</w:t>
            </w:r>
          </w:p>
        </w:tc>
        <w:tc>
          <w:tcPr>
            <w:tcW w:w="5150" w:type="dxa"/>
            <w:shd w:val="clear" w:color="auto" w:fill="auto"/>
            <w:noWrap/>
            <w:vAlign w:val="center"/>
            <w:hideMark/>
          </w:tcPr>
          <w:p w:rsidR="00A6566B" w:rsidRPr="00A6566B" w:rsidRDefault="00A6566B" w:rsidP="00A6566B">
            <w:pPr>
              <w:ind w:firstLine="484"/>
              <w:rPr>
                <w:sz w:val="24"/>
                <w:szCs w:val="24"/>
                <w:lang w:val="lv-LV"/>
              </w:rPr>
            </w:pPr>
            <w:proofErr w:type="spellStart"/>
            <w:r w:rsidRPr="00A6566B">
              <w:rPr>
                <w:sz w:val="24"/>
                <w:szCs w:val="24"/>
                <w:lang w:val="lv-LV"/>
              </w:rPr>
              <w:t>Osteorefleksoterapeits</w:t>
            </w:r>
            <w:proofErr w:type="spellEnd"/>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T01</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Fizioterapeits</w:t>
            </w:r>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T02</w:t>
            </w:r>
          </w:p>
        </w:tc>
        <w:tc>
          <w:tcPr>
            <w:tcW w:w="5150" w:type="dxa"/>
            <w:shd w:val="clear" w:color="auto" w:fill="auto"/>
            <w:noWrap/>
            <w:vAlign w:val="center"/>
            <w:hideMark/>
          </w:tcPr>
          <w:p w:rsidR="00A6566B" w:rsidRPr="00A6566B" w:rsidRDefault="00A6566B" w:rsidP="00A6566B">
            <w:pPr>
              <w:ind w:firstLine="484"/>
              <w:rPr>
                <w:sz w:val="24"/>
                <w:szCs w:val="24"/>
                <w:lang w:val="lv-LV"/>
              </w:rPr>
            </w:pPr>
            <w:proofErr w:type="spellStart"/>
            <w:r w:rsidRPr="00A6566B">
              <w:rPr>
                <w:sz w:val="24"/>
                <w:szCs w:val="24"/>
                <w:lang w:val="lv-LV"/>
              </w:rPr>
              <w:t>Ergoterapeits</w:t>
            </w:r>
            <w:proofErr w:type="spellEnd"/>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T03</w:t>
            </w:r>
          </w:p>
        </w:tc>
        <w:tc>
          <w:tcPr>
            <w:tcW w:w="5150" w:type="dxa"/>
            <w:shd w:val="clear" w:color="auto" w:fill="auto"/>
            <w:noWrap/>
            <w:vAlign w:val="center"/>
            <w:hideMark/>
          </w:tcPr>
          <w:p w:rsidR="00A6566B" w:rsidRPr="00A6566B" w:rsidRDefault="006C5577" w:rsidP="00A6566B">
            <w:pPr>
              <w:ind w:firstLine="484"/>
              <w:rPr>
                <w:sz w:val="24"/>
                <w:szCs w:val="24"/>
                <w:lang w:val="lv-LV"/>
              </w:rPr>
            </w:pPr>
            <w:proofErr w:type="spellStart"/>
            <w:r>
              <w:rPr>
                <w:sz w:val="24"/>
                <w:szCs w:val="24"/>
                <w:lang w:val="lv-LV"/>
              </w:rPr>
              <w:t>Reit</w:t>
            </w:r>
            <w:r w:rsidR="00A6566B" w:rsidRPr="00A6566B">
              <w:rPr>
                <w:sz w:val="24"/>
                <w:szCs w:val="24"/>
                <w:lang w:val="lv-LV"/>
              </w:rPr>
              <w:t>terapeits</w:t>
            </w:r>
            <w:proofErr w:type="spellEnd"/>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T04</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Fizioterapeita asistents</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T05</w:t>
            </w:r>
          </w:p>
        </w:tc>
        <w:tc>
          <w:tcPr>
            <w:tcW w:w="5150" w:type="dxa"/>
            <w:shd w:val="clear" w:color="auto" w:fill="auto"/>
            <w:noWrap/>
            <w:vAlign w:val="center"/>
            <w:hideMark/>
          </w:tcPr>
          <w:p w:rsidR="00A6566B" w:rsidRPr="00A6566B" w:rsidRDefault="00A6566B" w:rsidP="00A6566B">
            <w:pPr>
              <w:ind w:firstLine="484"/>
              <w:rPr>
                <w:sz w:val="24"/>
                <w:szCs w:val="24"/>
                <w:lang w:val="lv-LV"/>
              </w:rPr>
            </w:pPr>
            <w:proofErr w:type="spellStart"/>
            <w:r w:rsidRPr="00A6566B">
              <w:rPr>
                <w:sz w:val="24"/>
                <w:szCs w:val="24"/>
                <w:lang w:val="lv-LV"/>
              </w:rPr>
              <w:t>Audiologopēds</w:t>
            </w:r>
            <w:proofErr w:type="spellEnd"/>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T06</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Tehniskais ortopēds</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T07</w:t>
            </w:r>
          </w:p>
        </w:tc>
        <w:tc>
          <w:tcPr>
            <w:tcW w:w="5150" w:type="dxa"/>
            <w:shd w:val="clear" w:color="auto" w:fill="auto"/>
            <w:noWrap/>
            <w:vAlign w:val="center"/>
            <w:hideMark/>
          </w:tcPr>
          <w:p w:rsidR="00A6566B" w:rsidRPr="00A6566B" w:rsidRDefault="00A6566B" w:rsidP="00A6566B">
            <w:pPr>
              <w:ind w:firstLine="484"/>
              <w:rPr>
                <w:sz w:val="24"/>
                <w:szCs w:val="24"/>
                <w:lang w:val="lv-LV"/>
              </w:rPr>
            </w:pPr>
            <w:proofErr w:type="spellStart"/>
            <w:r w:rsidRPr="00A6566B">
              <w:rPr>
                <w:sz w:val="24"/>
                <w:szCs w:val="24"/>
                <w:lang w:val="lv-LV"/>
              </w:rPr>
              <w:t>Ergoterapeita</w:t>
            </w:r>
            <w:proofErr w:type="spellEnd"/>
            <w:r w:rsidRPr="00A6566B">
              <w:rPr>
                <w:sz w:val="24"/>
                <w:szCs w:val="24"/>
                <w:lang w:val="lv-LV"/>
              </w:rPr>
              <w:t xml:space="preserve"> asistents</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T08</w:t>
            </w:r>
          </w:p>
        </w:tc>
        <w:tc>
          <w:tcPr>
            <w:tcW w:w="5150" w:type="dxa"/>
            <w:shd w:val="clear" w:color="auto" w:fill="auto"/>
            <w:noWrap/>
            <w:vAlign w:val="center"/>
            <w:hideMark/>
          </w:tcPr>
          <w:p w:rsidR="00A6566B" w:rsidRPr="00A6566B" w:rsidRDefault="006C5577" w:rsidP="00A6566B">
            <w:pPr>
              <w:ind w:firstLine="484"/>
              <w:rPr>
                <w:sz w:val="24"/>
                <w:szCs w:val="24"/>
                <w:lang w:val="lv-LV"/>
              </w:rPr>
            </w:pPr>
            <w:proofErr w:type="spellStart"/>
            <w:r>
              <w:rPr>
                <w:sz w:val="24"/>
                <w:szCs w:val="24"/>
                <w:lang w:val="lv-LV"/>
              </w:rPr>
              <w:t>Reit</w:t>
            </w:r>
            <w:r w:rsidR="00A6566B" w:rsidRPr="00A6566B">
              <w:rPr>
                <w:sz w:val="24"/>
                <w:szCs w:val="24"/>
                <w:lang w:val="lv-LV"/>
              </w:rPr>
              <w:t>terapeita</w:t>
            </w:r>
            <w:proofErr w:type="spellEnd"/>
            <w:r w:rsidR="00A6566B" w:rsidRPr="00A6566B">
              <w:rPr>
                <w:sz w:val="24"/>
                <w:szCs w:val="24"/>
                <w:lang w:val="lv-LV"/>
              </w:rPr>
              <w:t xml:space="preserve"> asistents</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n99</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Cita sarakstā neminēta specialitāte</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lastRenderedPageBreak/>
              <w:t>n26</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Sabiedrības veselības māsa</w:t>
            </w:r>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n40</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Ambulatorās medicīnas māsa</w:t>
            </w:r>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n41</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Bērnu māsa</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n42</w:t>
            </w:r>
          </w:p>
        </w:tc>
        <w:tc>
          <w:tcPr>
            <w:tcW w:w="5150" w:type="dxa"/>
            <w:shd w:val="clear" w:color="auto" w:fill="auto"/>
            <w:noWrap/>
            <w:vAlign w:val="center"/>
            <w:hideMark/>
          </w:tcPr>
          <w:p w:rsidR="00A6566B" w:rsidRPr="00A6566B" w:rsidRDefault="00A6566B" w:rsidP="00A6566B">
            <w:pPr>
              <w:ind w:firstLine="484"/>
              <w:rPr>
                <w:sz w:val="24"/>
                <w:szCs w:val="24"/>
                <w:lang w:val="lv-LV"/>
              </w:rPr>
            </w:pPr>
            <w:proofErr w:type="spellStart"/>
            <w:r w:rsidRPr="00A6566B">
              <w:rPr>
                <w:sz w:val="24"/>
                <w:szCs w:val="24"/>
                <w:lang w:val="lv-LV"/>
              </w:rPr>
              <w:t>Dermatoveneroloģijas</w:t>
            </w:r>
            <w:proofErr w:type="spellEnd"/>
            <w:r w:rsidRPr="00A6566B">
              <w:rPr>
                <w:sz w:val="24"/>
                <w:szCs w:val="24"/>
                <w:lang w:val="lv-LV"/>
              </w:rPr>
              <w:t xml:space="preserve"> māsa</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n43</w:t>
            </w:r>
          </w:p>
        </w:tc>
        <w:tc>
          <w:tcPr>
            <w:tcW w:w="5150" w:type="dxa"/>
            <w:shd w:val="clear" w:color="auto" w:fill="auto"/>
            <w:noWrap/>
            <w:vAlign w:val="center"/>
            <w:hideMark/>
          </w:tcPr>
          <w:p w:rsidR="00A6566B" w:rsidRPr="00A6566B" w:rsidRDefault="00A6566B" w:rsidP="00A6566B">
            <w:pPr>
              <w:ind w:firstLine="484"/>
              <w:rPr>
                <w:sz w:val="24"/>
                <w:szCs w:val="24"/>
                <w:lang w:val="lv-LV"/>
              </w:rPr>
            </w:pPr>
            <w:proofErr w:type="spellStart"/>
            <w:r w:rsidRPr="00A6566B">
              <w:rPr>
                <w:sz w:val="24"/>
                <w:szCs w:val="24"/>
                <w:lang w:val="lv-LV"/>
              </w:rPr>
              <w:t>Diabetoloģijas</w:t>
            </w:r>
            <w:proofErr w:type="spellEnd"/>
            <w:r w:rsidRPr="00A6566B">
              <w:rPr>
                <w:sz w:val="24"/>
                <w:szCs w:val="24"/>
                <w:lang w:val="lv-LV"/>
              </w:rPr>
              <w:t xml:space="preserve"> un endokrinoloģijas māsa</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n44</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Diētas māsa</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n45</w:t>
            </w:r>
          </w:p>
        </w:tc>
        <w:tc>
          <w:tcPr>
            <w:tcW w:w="5150" w:type="dxa"/>
            <w:shd w:val="clear" w:color="auto" w:fill="auto"/>
            <w:noWrap/>
            <w:vAlign w:val="center"/>
            <w:hideMark/>
          </w:tcPr>
          <w:p w:rsidR="00A6566B" w:rsidRPr="00A6566B" w:rsidRDefault="00A6566B" w:rsidP="00A6566B">
            <w:pPr>
              <w:ind w:firstLine="484"/>
              <w:rPr>
                <w:sz w:val="24"/>
                <w:szCs w:val="24"/>
                <w:lang w:val="lv-LV"/>
              </w:rPr>
            </w:pPr>
            <w:proofErr w:type="spellStart"/>
            <w:r w:rsidRPr="00A6566B">
              <w:rPr>
                <w:sz w:val="24"/>
                <w:szCs w:val="24"/>
                <w:lang w:val="lv-LV"/>
              </w:rPr>
              <w:t>Endoskopijas</w:t>
            </w:r>
            <w:proofErr w:type="spellEnd"/>
            <w:r w:rsidRPr="00A6566B">
              <w:rPr>
                <w:sz w:val="24"/>
                <w:szCs w:val="24"/>
                <w:lang w:val="lv-LV"/>
              </w:rPr>
              <w:t xml:space="preserve"> māsa</w:t>
            </w:r>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n46</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Fizikālās terapijas māsa</w:t>
            </w:r>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n47</w:t>
            </w:r>
          </w:p>
        </w:tc>
        <w:tc>
          <w:tcPr>
            <w:tcW w:w="5150" w:type="dxa"/>
            <w:shd w:val="clear" w:color="auto" w:fill="auto"/>
            <w:noWrap/>
            <w:vAlign w:val="center"/>
            <w:hideMark/>
          </w:tcPr>
          <w:p w:rsidR="00A6566B" w:rsidRPr="00A6566B" w:rsidRDefault="00A6566B" w:rsidP="00A6566B">
            <w:pPr>
              <w:ind w:firstLine="484"/>
              <w:rPr>
                <w:sz w:val="24"/>
                <w:szCs w:val="24"/>
                <w:lang w:val="lv-LV"/>
              </w:rPr>
            </w:pPr>
            <w:proofErr w:type="spellStart"/>
            <w:r w:rsidRPr="00A6566B">
              <w:rPr>
                <w:sz w:val="24"/>
                <w:szCs w:val="24"/>
                <w:lang w:val="lv-LV"/>
              </w:rPr>
              <w:t>Ftiziopulmonoloģijas</w:t>
            </w:r>
            <w:proofErr w:type="spellEnd"/>
            <w:r w:rsidRPr="00A6566B">
              <w:rPr>
                <w:sz w:val="24"/>
                <w:szCs w:val="24"/>
                <w:lang w:val="lv-LV"/>
              </w:rPr>
              <w:t xml:space="preserve"> māsa</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n48</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Funkcionālās diagnostikas māsa</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n49</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Ginekoloģijas māsa</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n50</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Iecirkņa māsa</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n51</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Infektoloģijas māsa</w:t>
            </w:r>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n52</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Intensīvās terapijas un anestēzijas māsa</w:t>
            </w:r>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n53</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Ķirurģijas māsa</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n54</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Narkoloģijas māsa</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n55</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Neatliekamās palīdzības māsa</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n56</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Neiroķirurģijas māsa</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n57</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Neiroloģijas māsa</w:t>
            </w:r>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n58</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Oftalmoloģijas māsa</w:t>
            </w:r>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n59</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Onkoloģijas māsa</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n61</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Pirmsskolas iestāžu un skolu māsa</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n62</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Psihiatrijas māsa</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n63</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Rentgenoloģijas un radioloģijas māsa</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n64</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Terapijas māsa</w:t>
            </w:r>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n66</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Traumatoloģijas un ortopēdijas māsa</w:t>
            </w:r>
          </w:p>
        </w:tc>
        <w:tc>
          <w:tcPr>
            <w:tcW w:w="1888" w:type="dxa"/>
            <w:vAlign w:val="center"/>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n67</w:t>
            </w:r>
          </w:p>
        </w:tc>
        <w:tc>
          <w:tcPr>
            <w:tcW w:w="5150" w:type="dxa"/>
            <w:shd w:val="clear" w:color="auto" w:fill="auto"/>
            <w:noWrap/>
            <w:vAlign w:val="center"/>
            <w:hideMark/>
          </w:tcPr>
          <w:p w:rsidR="00A6566B" w:rsidRPr="00A6566B" w:rsidRDefault="00A6566B" w:rsidP="00A6566B">
            <w:pPr>
              <w:ind w:firstLine="484"/>
              <w:rPr>
                <w:sz w:val="24"/>
                <w:szCs w:val="24"/>
                <w:lang w:val="lv-LV"/>
              </w:rPr>
            </w:pPr>
            <w:proofErr w:type="spellStart"/>
            <w:r w:rsidRPr="00A6566B">
              <w:rPr>
                <w:sz w:val="24"/>
                <w:szCs w:val="24"/>
                <w:lang w:val="lv-LV"/>
              </w:rPr>
              <w:t>Podiatrijas</w:t>
            </w:r>
            <w:proofErr w:type="spellEnd"/>
            <w:r w:rsidRPr="00A6566B">
              <w:rPr>
                <w:sz w:val="24"/>
                <w:szCs w:val="24"/>
                <w:lang w:val="lv-LV"/>
              </w:rPr>
              <w:t xml:space="preserve"> māsa</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n81</w:t>
            </w:r>
          </w:p>
        </w:tc>
        <w:tc>
          <w:tcPr>
            <w:tcW w:w="5150" w:type="dxa"/>
            <w:shd w:val="clear" w:color="auto" w:fill="auto"/>
            <w:noWrap/>
            <w:vAlign w:val="center"/>
            <w:hideMark/>
          </w:tcPr>
          <w:p w:rsidR="00A6566B" w:rsidRPr="00A6566B" w:rsidRDefault="00A6566B" w:rsidP="00A6566B">
            <w:pPr>
              <w:ind w:firstLine="484"/>
              <w:rPr>
                <w:sz w:val="24"/>
                <w:szCs w:val="24"/>
                <w:lang w:val="lv-LV"/>
              </w:rPr>
            </w:pPr>
            <w:r w:rsidRPr="00A6566B">
              <w:rPr>
                <w:sz w:val="24"/>
                <w:szCs w:val="24"/>
                <w:lang w:val="lv-LV"/>
              </w:rPr>
              <w:t>Uroloģijas māsa</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r w:rsidR="00A6566B" w:rsidRPr="00A6566B" w:rsidTr="00A6566B">
        <w:trPr>
          <w:trHeight w:val="300"/>
          <w:jc w:val="center"/>
        </w:trPr>
        <w:tc>
          <w:tcPr>
            <w:tcW w:w="1843" w:type="dxa"/>
            <w:shd w:val="clear" w:color="auto" w:fill="auto"/>
            <w:noWrap/>
            <w:vAlign w:val="center"/>
            <w:hideMark/>
          </w:tcPr>
          <w:p w:rsidR="00A6566B" w:rsidRPr="00A6566B" w:rsidRDefault="00A6566B" w:rsidP="002D7663">
            <w:pPr>
              <w:ind w:firstLineChars="200" w:firstLine="480"/>
              <w:jc w:val="center"/>
              <w:rPr>
                <w:sz w:val="24"/>
                <w:szCs w:val="24"/>
                <w:lang w:val="lv-LV"/>
              </w:rPr>
            </w:pPr>
            <w:r w:rsidRPr="00A6566B">
              <w:rPr>
                <w:sz w:val="24"/>
                <w:szCs w:val="24"/>
                <w:lang w:val="lv-LV"/>
              </w:rPr>
              <w:t>n80</w:t>
            </w:r>
          </w:p>
        </w:tc>
        <w:tc>
          <w:tcPr>
            <w:tcW w:w="5150" w:type="dxa"/>
            <w:shd w:val="clear" w:color="auto" w:fill="auto"/>
            <w:noWrap/>
            <w:vAlign w:val="center"/>
            <w:hideMark/>
          </w:tcPr>
          <w:p w:rsidR="00A6566B" w:rsidRPr="00A6566B" w:rsidRDefault="00A6566B" w:rsidP="00A6566B">
            <w:pPr>
              <w:ind w:firstLine="484"/>
              <w:rPr>
                <w:sz w:val="24"/>
                <w:szCs w:val="24"/>
                <w:lang w:val="lv-LV"/>
              </w:rPr>
            </w:pPr>
            <w:proofErr w:type="spellStart"/>
            <w:r w:rsidRPr="00A6566B">
              <w:rPr>
                <w:sz w:val="24"/>
                <w:szCs w:val="24"/>
                <w:lang w:val="lv-LV"/>
              </w:rPr>
              <w:t>Peritoneālās</w:t>
            </w:r>
            <w:proofErr w:type="spellEnd"/>
            <w:r w:rsidRPr="00A6566B">
              <w:rPr>
                <w:sz w:val="24"/>
                <w:szCs w:val="24"/>
                <w:lang w:val="lv-LV"/>
              </w:rPr>
              <w:t xml:space="preserve"> dialīzes māsa</w:t>
            </w:r>
          </w:p>
        </w:tc>
        <w:tc>
          <w:tcPr>
            <w:tcW w:w="1888" w:type="dxa"/>
          </w:tcPr>
          <w:p w:rsidR="00A6566B" w:rsidRPr="00A6566B" w:rsidRDefault="00A6566B" w:rsidP="00A6566B">
            <w:pPr>
              <w:jc w:val="center"/>
              <w:rPr>
                <w:sz w:val="24"/>
                <w:szCs w:val="24"/>
                <w:lang w:val="lv-LV"/>
              </w:rPr>
            </w:pPr>
            <w:r w:rsidRPr="00A6566B">
              <w:rPr>
                <w:sz w:val="24"/>
                <w:szCs w:val="24"/>
                <w:lang w:val="lv-LV"/>
              </w:rPr>
              <w:t>0,5</w:t>
            </w:r>
          </w:p>
        </w:tc>
      </w:tr>
    </w:tbl>
    <w:p w:rsidR="006B2688" w:rsidRPr="009358C5" w:rsidRDefault="00F52F2E" w:rsidP="00734ECE">
      <w:pPr>
        <w:jc w:val="both"/>
        <w:rPr>
          <w:sz w:val="22"/>
          <w:szCs w:val="22"/>
          <w:lang w:val="lv-LV"/>
        </w:rPr>
      </w:pPr>
      <w:r w:rsidRPr="00F52F2E">
        <w:rPr>
          <w:sz w:val="22"/>
          <w:szCs w:val="22"/>
          <w:lang w:val="lv-LV"/>
        </w:rPr>
        <w:t>*</w:t>
      </w:r>
      <w:r w:rsidR="009358C5">
        <w:rPr>
          <w:sz w:val="22"/>
          <w:szCs w:val="22"/>
          <w:lang w:val="lv-LV"/>
        </w:rPr>
        <w:t xml:space="preserve">ārstniecības personas un ārstniecības atbalsta personas kods atbilstoši specialitātes klasifikatoram noteikts </w:t>
      </w:r>
      <w:r w:rsidRPr="00F52F2E">
        <w:rPr>
          <w:sz w:val="22"/>
          <w:szCs w:val="22"/>
          <w:lang w:val="lv-LV"/>
        </w:rPr>
        <w:t>saskaņā ar Ministru kabineta 2009.gada 24.februāra noteikumu Nr.192 „</w:t>
      </w:r>
      <w:r w:rsidRPr="00F52F2E">
        <w:rPr>
          <w:bCs/>
          <w:sz w:val="22"/>
          <w:szCs w:val="22"/>
          <w:lang w:val="lv-LV"/>
        </w:rPr>
        <w:t>Ārstniecības personu un ārstniecības atbalsta personu reģistra izveides, papildināšanas un uzturēšanas kārtība”</w:t>
      </w:r>
      <w:r w:rsidR="00734ECE">
        <w:rPr>
          <w:sz w:val="22"/>
          <w:szCs w:val="22"/>
          <w:lang w:val="lv-LV"/>
        </w:rPr>
        <w:t xml:space="preserve"> 2.pielikumu</w:t>
      </w:r>
      <w:r w:rsidR="009358C5">
        <w:rPr>
          <w:sz w:val="22"/>
          <w:szCs w:val="22"/>
          <w:lang w:val="lv-LV"/>
        </w:rPr>
        <w:t xml:space="preserve"> un</w:t>
      </w:r>
      <w:r w:rsidR="00734ECE">
        <w:rPr>
          <w:sz w:val="22"/>
          <w:szCs w:val="22"/>
          <w:lang w:val="lv-LV"/>
        </w:rPr>
        <w:t xml:space="preserve"> </w:t>
      </w:r>
      <w:r w:rsidR="009358C5">
        <w:rPr>
          <w:sz w:val="22"/>
          <w:szCs w:val="22"/>
          <w:lang w:val="lv-LV"/>
        </w:rPr>
        <w:t>atbilstoši</w:t>
      </w:r>
      <w:r w:rsidR="00734ECE">
        <w:rPr>
          <w:sz w:val="22"/>
          <w:szCs w:val="22"/>
          <w:lang w:val="lv-LV"/>
        </w:rPr>
        <w:t xml:space="preserve"> </w:t>
      </w:r>
      <w:r w:rsidR="008D4657" w:rsidRPr="00734ECE">
        <w:rPr>
          <w:sz w:val="22"/>
          <w:szCs w:val="22"/>
          <w:lang w:val="lv-LV"/>
        </w:rPr>
        <w:t xml:space="preserve">Ministru kabineta </w:t>
      </w:r>
      <w:r w:rsidR="009358C5">
        <w:rPr>
          <w:sz w:val="22"/>
          <w:szCs w:val="22"/>
          <w:lang w:val="lv-LV"/>
        </w:rPr>
        <w:t>2009.gada 24.marta noteikumu</w:t>
      </w:r>
      <w:r w:rsidR="008D4657" w:rsidRPr="00734ECE">
        <w:rPr>
          <w:sz w:val="22"/>
          <w:szCs w:val="22"/>
          <w:lang w:val="lv-LV"/>
        </w:rPr>
        <w:t xml:space="preserve"> Nr.268 „Noteikumi par ārstniecības personu un studējošo, kuri apgūst pirmā vai otrā līmeņa profesionālās augstākās medicīniskās izglītības programmas, kompetenci ārstniecībā un šo personu teorētisko un praktisko zināšanu apjomu”</w:t>
      </w:r>
      <w:r w:rsidR="009358C5">
        <w:rPr>
          <w:sz w:val="22"/>
          <w:szCs w:val="22"/>
          <w:lang w:val="lv-LV"/>
        </w:rPr>
        <w:t xml:space="preserve"> 6.punktam </w:t>
      </w:r>
      <w:r w:rsidR="009358C5" w:rsidRPr="009358C5">
        <w:rPr>
          <w:sz w:val="22"/>
          <w:szCs w:val="22"/>
          <w:lang w:val="lv-LV"/>
        </w:rPr>
        <w:t xml:space="preserve">ārstniecības personām, kuras ir reģistrētas Ārstniecības personu reģistrā un kurām ārstniecības personas sertifikāti ir piešķirti atbilstoši tam ārstniecības personu specialitāšu klasifikatoram, kāds bija spēkā līdz šo noteikumu spēkā stāšanās dienai, sakarā ar specialitāšu klasifikatora maiņu jauni sertifikāti attiecīgajā specialitātē netiek izsniegti, </w:t>
      </w:r>
      <w:proofErr w:type="spellStart"/>
      <w:r w:rsidR="009358C5" w:rsidRPr="009358C5">
        <w:rPr>
          <w:sz w:val="22"/>
          <w:szCs w:val="22"/>
          <w:lang w:val="lv-LV"/>
        </w:rPr>
        <w:t>resertifikācija</w:t>
      </w:r>
      <w:proofErr w:type="spellEnd"/>
      <w:r w:rsidR="009358C5" w:rsidRPr="009358C5">
        <w:rPr>
          <w:sz w:val="22"/>
          <w:szCs w:val="22"/>
          <w:lang w:val="lv-LV"/>
        </w:rPr>
        <w:t xml:space="preserve"> nav jākārto, un tām piešķirtie ārstniecības personas sertifikāti ir spēkā līdz 2016.gada 31.decembrim</w:t>
      </w:r>
      <w:r w:rsidR="00734ECE" w:rsidRPr="009358C5">
        <w:rPr>
          <w:sz w:val="22"/>
          <w:szCs w:val="22"/>
          <w:lang w:val="lv-LV"/>
        </w:rPr>
        <w:t>.</w:t>
      </w:r>
    </w:p>
    <w:p w:rsidR="00C86D5D" w:rsidRDefault="00C86D5D" w:rsidP="008641F9">
      <w:pPr>
        <w:rPr>
          <w:sz w:val="28"/>
          <w:szCs w:val="28"/>
          <w:lang w:val="lv-LV"/>
        </w:rPr>
      </w:pPr>
    </w:p>
    <w:p w:rsidR="00174355" w:rsidRPr="0003601C" w:rsidRDefault="00294283" w:rsidP="00076A1D">
      <w:pPr>
        <w:jc w:val="center"/>
        <w:rPr>
          <w:sz w:val="28"/>
          <w:szCs w:val="28"/>
          <w:lang w:val="lv-LV"/>
        </w:rPr>
      </w:pPr>
      <w:r>
        <w:rPr>
          <w:sz w:val="28"/>
          <w:szCs w:val="28"/>
          <w:lang w:val="lv-LV"/>
        </w:rPr>
        <w:t>Veselības ministr</w:t>
      </w:r>
      <w:r w:rsidR="00EE444C">
        <w:rPr>
          <w:sz w:val="28"/>
          <w:szCs w:val="28"/>
          <w:lang w:val="lv-LV"/>
        </w:rPr>
        <w:t>e</w:t>
      </w:r>
      <w:r w:rsidR="00767B0D" w:rsidRPr="00D00885">
        <w:rPr>
          <w:sz w:val="28"/>
          <w:szCs w:val="28"/>
          <w:lang w:val="lv-LV"/>
        </w:rPr>
        <w:tab/>
      </w:r>
      <w:r w:rsidR="00767B0D" w:rsidRPr="00D00885">
        <w:rPr>
          <w:sz w:val="28"/>
          <w:szCs w:val="28"/>
          <w:lang w:val="lv-LV"/>
        </w:rPr>
        <w:tab/>
        <w:t xml:space="preserve"> </w:t>
      </w:r>
      <w:r w:rsidR="00767B0D">
        <w:rPr>
          <w:sz w:val="28"/>
          <w:szCs w:val="28"/>
          <w:lang w:val="lv-LV"/>
        </w:rPr>
        <w:t xml:space="preserve">             </w:t>
      </w:r>
      <w:r>
        <w:rPr>
          <w:sz w:val="28"/>
          <w:szCs w:val="28"/>
          <w:lang w:val="lv-LV"/>
        </w:rPr>
        <w:t xml:space="preserve">             </w:t>
      </w:r>
      <w:r w:rsidR="00767B0D" w:rsidRPr="00D00885">
        <w:rPr>
          <w:sz w:val="28"/>
          <w:szCs w:val="28"/>
          <w:lang w:val="lv-LV"/>
        </w:rPr>
        <w:t xml:space="preserve">         </w:t>
      </w:r>
      <w:r>
        <w:rPr>
          <w:sz w:val="28"/>
          <w:szCs w:val="28"/>
          <w:lang w:val="lv-LV"/>
        </w:rPr>
        <w:t xml:space="preserve">                    </w:t>
      </w:r>
      <w:r w:rsidR="0003601C">
        <w:rPr>
          <w:sz w:val="28"/>
          <w:szCs w:val="28"/>
          <w:lang w:val="lv-LV"/>
        </w:rPr>
        <w:t xml:space="preserve"> </w:t>
      </w:r>
      <w:r>
        <w:rPr>
          <w:sz w:val="28"/>
          <w:szCs w:val="28"/>
          <w:lang w:val="lv-LV"/>
        </w:rPr>
        <w:t xml:space="preserve"> </w:t>
      </w:r>
      <w:r w:rsidR="00EE444C">
        <w:rPr>
          <w:sz w:val="28"/>
          <w:szCs w:val="28"/>
          <w:lang w:val="lv-LV"/>
        </w:rPr>
        <w:t>I.Circene</w:t>
      </w:r>
    </w:p>
    <w:p w:rsidR="0003601C" w:rsidRDefault="0003601C" w:rsidP="008E7CCF">
      <w:pPr>
        <w:jc w:val="both"/>
        <w:rPr>
          <w:sz w:val="22"/>
          <w:szCs w:val="22"/>
        </w:rPr>
      </w:pPr>
    </w:p>
    <w:p w:rsidR="00AB717A" w:rsidRDefault="00AB717A" w:rsidP="008E7CCF">
      <w:pPr>
        <w:jc w:val="both"/>
        <w:rPr>
          <w:sz w:val="22"/>
          <w:szCs w:val="22"/>
          <w:lang w:val="lv-LV"/>
        </w:rPr>
      </w:pPr>
      <w:r>
        <w:rPr>
          <w:sz w:val="22"/>
          <w:szCs w:val="22"/>
          <w:lang w:val="lv-LV"/>
        </w:rPr>
        <w:t>28.10.2013    16:07</w:t>
      </w:r>
    </w:p>
    <w:p w:rsidR="0003601C" w:rsidRPr="0003601C" w:rsidRDefault="00346342" w:rsidP="008E7CCF">
      <w:pPr>
        <w:jc w:val="both"/>
        <w:rPr>
          <w:sz w:val="22"/>
          <w:szCs w:val="22"/>
        </w:rPr>
      </w:pPr>
      <w:r>
        <w:rPr>
          <w:sz w:val="22"/>
          <w:szCs w:val="22"/>
        </w:rPr>
        <w:t>798</w:t>
      </w:r>
    </w:p>
    <w:p w:rsidR="008E7CCF" w:rsidRPr="00684FC2" w:rsidRDefault="008E7CCF" w:rsidP="008E7CCF">
      <w:pPr>
        <w:jc w:val="both"/>
        <w:rPr>
          <w:sz w:val="22"/>
          <w:szCs w:val="22"/>
        </w:rPr>
      </w:pPr>
      <w:proofErr w:type="spellStart"/>
      <w:r w:rsidRPr="00684FC2">
        <w:rPr>
          <w:sz w:val="22"/>
          <w:szCs w:val="22"/>
        </w:rPr>
        <w:t>Ž.Zvaigzne</w:t>
      </w:r>
      <w:proofErr w:type="spellEnd"/>
    </w:p>
    <w:p w:rsidR="008E7CCF" w:rsidRPr="009358C5" w:rsidRDefault="008E7CCF" w:rsidP="008E7CCF">
      <w:pPr>
        <w:jc w:val="both"/>
        <w:rPr>
          <w:sz w:val="22"/>
          <w:szCs w:val="22"/>
        </w:rPr>
      </w:pPr>
      <w:bookmarkStart w:id="2" w:name="OLE_LINK11"/>
      <w:r w:rsidRPr="00684FC2">
        <w:rPr>
          <w:sz w:val="22"/>
          <w:szCs w:val="22"/>
        </w:rPr>
        <w:t xml:space="preserve">67876041, </w:t>
      </w:r>
      <w:hyperlink r:id="rId7" w:history="1">
        <w:r w:rsidRPr="00684FC2">
          <w:rPr>
            <w:rStyle w:val="Hyperlink"/>
            <w:sz w:val="22"/>
            <w:szCs w:val="22"/>
          </w:rPr>
          <w:t>Zanete.Zvaigzne@vm.gov.lv</w:t>
        </w:r>
      </w:hyperlink>
      <w:bookmarkEnd w:id="2"/>
    </w:p>
    <w:p w:rsidR="00BF4CAA" w:rsidRDefault="00BF4CAA" w:rsidP="00767B0D">
      <w:pPr>
        <w:jc w:val="both"/>
        <w:rPr>
          <w:lang w:val="lv-LV"/>
        </w:rPr>
      </w:pPr>
    </w:p>
    <w:sectPr w:rsidR="00BF4CAA" w:rsidSect="00294283">
      <w:headerReference w:type="default" r:id="rId8"/>
      <w:footerReference w:type="even" r:id="rId9"/>
      <w:footerReference w:type="default" r:id="rId10"/>
      <w:footerReference w:type="first" r:id="rId11"/>
      <w:pgSz w:w="11906" w:h="16838"/>
      <w:pgMar w:top="1134" w:right="1134"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663" w:rsidRDefault="002D7663">
      <w:r>
        <w:separator/>
      </w:r>
    </w:p>
  </w:endnote>
  <w:endnote w:type="continuationSeparator" w:id="0">
    <w:p w:rsidR="002D7663" w:rsidRDefault="002D7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63" w:rsidRDefault="00EF1D4A" w:rsidP="0099312D">
    <w:pPr>
      <w:pStyle w:val="Footer"/>
      <w:framePr w:wrap="around" w:vAnchor="text" w:hAnchor="margin" w:xAlign="center" w:y="1"/>
      <w:rPr>
        <w:rStyle w:val="PageNumber"/>
      </w:rPr>
    </w:pPr>
    <w:r>
      <w:rPr>
        <w:rStyle w:val="PageNumber"/>
      </w:rPr>
      <w:fldChar w:fldCharType="begin"/>
    </w:r>
    <w:r w:rsidR="002D7663">
      <w:rPr>
        <w:rStyle w:val="PageNumber"/>
      </w:rPr>
      <w:instrText xml:space="preserve">PAGE  </w:instrText>
    </w:r>
    <w:r>
      <w:rPr>
        <w:rStyle w:val="PageNumber"/>
      </w:rPr>
      <w:fldChar w:fldCharType="end"/>
    </w:r>
  </w:p>
  <w:p w:rsidR="002D7663" w:rsidRDefault="002D76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63" w:rsidRPr="0014635E" w:rsidRDefault="00663C50" w:rsidP="0014635E">
    <w:pPr>
      <w:jc w:val="both"/>
      <w:rPr>
        <w:sz w:val="22"/>
        <w:szCs w:val="22"/>
        <w:lang w:val="lv-LV"/>
      </w:rPr>
    </w:pPr>
    <w:r>
      <w:rPr>
        <w:sz w:val="22"/>
        <w:szCs w:val="22"/>
        <w:lang w:val="lv-LV"/>
      </w:rPr>
      <w:t>VMNotp3</w:t>
    </w:r>
    <w:r w:rsidR="00AB717A">
      <w:rPr>
        <w:sz w:val="22"/>
        <w:szCs w:val="22"/>
        <w:lang w:val="lv-LV"/>
      </w:rPr>
      <w:t>_28</w:t>
    </w:r>
    <w:r w:rsidR="0014635E">
      <w:rPr>
        <w:sz w:val="22"/>
        <w:szCs w:val="22"/>
        <w:lang w:val="lv-LV"/>
      </w:rPr>
      <w:t>1013_A</w:t>
    </w:r>
    <w:r w:rsidR="0014635E" w:rsidRPr="004004C1">
      <w:rPr>
        <w:sz w:val="22"/>
        <w:szCs w:val="22"/>
        <w:lang w:val="lv-LV"/>
      </w:rPr>
      <w:t xml:space="preserve">RF; </w:t>
    </w:r>
    <w:bookmarkStart w:id="3" w:name="OLE_LINK12"/>
    <w:bookmarkStart w:id="4" w:name="OLE_LINK13"/>
    <w:r w:rsidR="00AB717A">
      <w:rPr>
        <w:sz w:val="22"/>
        <w:szCs w:val="22"/>
        <w:lang w:val="lv-LV"/>
      </w:rPr>
      <w:t>3</w:t>
    </w:r>
    <w:r w:rsidR="0014635E" w:rsidRPr="0003601C">
      <w:rPr>
        <w:sz w:val="22"/>
        <w:szCs w:val="22"/>
        <w:lang w:val="lv-LV"/>
      </w:rPr>
      <w:t>.Pielikums Ministru kabineta noteikumu „</w:t>
    </w:r>
    <w:r w:rsidR="0014635E">
      <w:rPr>
        <w:sz w:val="22"/>
        <w:szCs w:val="22"/>
        <w:lang w:val="lv-LV"/>
      </w:rPr>
      <w:t>Ārstniecības riska fonda darbības noteikumi</w:t>
    </w:r>
    <w:r w:rsidR="0014635E" w:rsidRPr="0003601C">
      <w:rPr>
        <w:sz w:val="22"/>
        <w:szCs w:val="22"/>
        <w:lang w:val="lv-LV"/>
      </w:rPr>
      <w:t>”</w:t>
    </w:r>
    <w:r w:rsidR="0014635E" w:rsidRPr="0003601C">
      <w:rPr>
        <w:bCs/>
        <w:sz w:val="22"/>
        <w:szCs w:val="22"/>
        <w:lang w:val="lv-LV"/>
      </w:rPr>
      <w:t xml:space="preserve"> </w:t>
    </w:r>
    <w:r w:rsidR="0014635E" w:rsidRPr="0003601C">
      <w:rPr>
        <w:sz w:val="22"/>
        <w:szCs w:val="22"/>
        <w:lang w:val="lv-LV"/>
      </w:rPr>
      <w:t>projektam</w:t>
    </w:r>
    <w:bookmarkEnd w:id="3"/>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63" w:rsidRPr="0003601C" w:rsidRDefault="00663C50" w:rsidP="003C010C">
    <w:pPr>
      <w:jc w:val="both"/>
      <w:rPr>
        <w:sz w:val="22"/>
        <w:szCs w:val="22"/>
        <w:lang w:val="lv-LV"/>
      </w:rPr>
    </w:pPr>
    <w:bookmarkStart w:id="5" w:name="OLE_LINK3"/>
    <w:bookmarkStart w:id="6" w:name="OLE_LINK4"/>
    <w:bookmarkStart w:id="7" w:name="_Hlk280102790"/>
    <w:r>
      <w:rPr>
        <w:sz w:val="22"/>
        <w:szCs w:val="22"/>
        <w:lang w:val="lv-LV"/>
      </w:rPr>
      <w:t>VMNotp3</w:t>
    </w:r>
    <w:r w:rsidR="00AB717A">
      <w:rPr>
        <w:sz w:val="22"/>
        <w:szCs w:val="22"/>
        <w:lang w:val="lv-LV"/>
      </w:rPr>
      <w:t>_28</w:t>
    </w:r>
    <w:r w:rsidR="0014635E">
      <w:rPr>
        <w:sz w:val="22"/>
        <w:szCs w:val="22"/>
        <w:lang w:val="lv-LV"/>
      </w:rPr>
      <w:t>10</w:t>
    </w:r>
    <w:r w:rsidR="002D7663">
      <w:rPr>
        <w:sz w:val="22"/>
        <w:szCs w:val="22"/>
        <w:lang w:val="lv-LV"/>
      </w:rPr>
      <w:t>13_A</w:t>
    </w:r>
    <w:r w:rsidR="002D7663" w:rsidRPr="004004C1">
      <w:rPr>
        <w:sz w:val="22"/>
        <w:szCs w:val="22"/>
        <w:lang w:val="lv-LV"/>
      </w:rPr>
      <w:t xml:space="preserve">RF; </w:t>
    </w:r>
    <w:bookmarkStart w:id="8" w:name="_Hlk243982562"/>
    <w:bookmarkStart w:id="9" w:name="OLE_LINK5"/>
    <w:bookmarkStart w:id="10" w:name="OLE_LINK6"/>
    <w:bookmarkStart w:id="11" w:name="OLE_LINK7"/>
    <w:bookmarkStart w:id="12" w:name="OLE_LINK14"/>
    <w:bookmarkStart w:id="13" w:name="OLE_LINK1"/>
    <w:bookmarkStart w:id="14" w:name="OLE_LINK2"/>
    <w:bookmarkStart w:id="15" w:name="OLE_LINK8"/>
    <w:r w:rsidR="00AB717A">
      <w:rPr>
        <w:sz w:val="22"/>
        <w:szCs w:val="22"/>
        <w:lang w:val="lv-LV"/>
      </w:rPr>
      <w:t>3</w:t>
    </w:r>
    <w:r w:rsidR="002D7663" w:rsidRPr="0003601C">
      <w:rPr>
        <w:sz w:val="22"/>
        <w:szCs w:val="22"/>
        <w:lang w:val="lv-LV"/>
      </w:rPr>
      <w:t>.Pielikums Ministru kabineta noteikumu „</w:t>
    </w:r>
    <w:r w:rsidR="005D3F88">
      <w:rPr>
        <w:sz w:val="22"/>
        <w:szCs w:val="22"/>
        <w:lang w:val="lv-LV"/>
      </w:rPr>
      <w:t>Ārstniecības riska fonda darbības noteikumi</w:t>
    </w:r>
    <w:r w:rsidR="002D7663" w:rsidRPr="0003601C">
      <w:rPr>
        <w:sz w:val="22"/>
        <w:szCs w:val="22"/>
        <w:lang w:val="lv-LV"/>
      </w:rPr>
      <w:t>”</w:t>
    </w:r>
    <w:r w:rsidR="002D7663" w:rsidRPr="0003601C">
      <w:rPr>
        <w:bCs/>
        <w:sz w:val="22"/>
        <w:szCs w:val="22"/>
        <w:lang w:val="lv-LV"/>
      </w:rPr>
      <w:t xml:space="preserve"> </w:t>
    </w:r>
    <w:r w:rsidR="002D7663" w:rsidRPr="0003601C">
      <w:rPr>
        <w:sz w:val="22"/>
        <w:szCs w:val="22"/>
        <w:lang w:val="lv-LV"/>
      </w:rPr>
      <w:t>projekt</w:t>
    </w:r>
    <w:bookmarkEnd w:id="8"/>
    <w:bookmarkEnd w:id="9"/>
    <w:bookmarkEnd w:id="10"/>
    <w:bookmarkEnd w:id="11"/>
    <w:bookmarkEnd w:id="12"/>
    <w:r w:rsidR="002D7663" w:rsidRPr="0003601C">
      <w:rPr>
        <w:sz w:val="22"/>
        <w:szCs w:val="22"/>
        <w:lang w:val="lv-LV"/>
      </w:rPr>
      <w:t>a</w:t>
    </w:r>
    <w:bookmarkEnd w:id="5"/>
    <w:bookmarkEnd w:id="6"/>
    <w:bookmarkEnd w:id="7"/>
    <w:r w:rsidR="002D7663" w:rsidRPr="0003601C">
      <w:rPr>
        <w:sz w:val="22"/>
        <w:szCs w:val="22"/>
        <w:lang w:val="lv-LV"/>
      </w:rPr>
      <w:t>m</w:t>
    </w:r>
  </w:p>
  <w:bookmarkEnd w:id="13"/>
  <w:bookmarkEnd w:id="14"/>
  <w:bookmarkEnd w:id="15"/>
  <w:p w:rsidR="002D7663" w:rsidRPr="003C010C" w:rsidRDefault="002D7663" w:rsidP="0083170B">
    <w:pPr>
      <w:pStyle w:val="Footer"/>
      <w:jc w:val="both"/>
      <w:rPr>
        <w:sz w:val="22"/>
        <w:szCs w:val="22"/>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663" w:rsidRDefault="002D7663">
      <w:r>
        <w:separator/>
      </w:r>
    </w:p>
  </w:footnote>
  <w:footnote w:type="continuationSeparator" w:id="0">
    <w:p w:rsidR="002D7663" w:rsidRDefault="002D76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63" w:rsidRPr="00203D36" w:rsidRDefault="00EF1D4A">
    <w:pPr>
      <w:pStyle w:val="Header"/>
      <w:jc w:val="center"/>
      <w:rPr>
        <w:sz w:val="24"/>
        <w:szCs w:val="24"/>
      </w:rPr>
    </w:pPr>
    <w:r w:rsidRPr="00203D36">
      <w:rPr>
        <w:sz w:val="24"/>
        <w:szCs w:val="24"/>
      </w:rPr>
      <w:fldChar w:fldCharType="begin"/>
    </w:r>
    <w:r w:rsidR="002D7663" w:rsidRPr="00203D36">
      <w:rPr>
        <w:sz w:val="24"/>
        <w:szCs w:val="24"/>
      </w:rPr>
      <w:instrText xml:space="preserve"> PAGE   \* MERGEFORMAT </w:instrText>
    </w:r>
    <w:r w:rsidRPr="00203D36">
      <w:rPr>
        <w:sz w:val="24"/>
        <w:szCs w:val="24"/>
      </w:rPr>
      <w:fldChar w:fldCharType="separate"/>
    </w:r>
    <w:r w:rsidR="00AB717A">
      <w:rPr>
        <w:noProof/>
        <w:sz w:val="24"/>
        <w:szCs w:val="24"/>
      </w:rPr>
      <w:t>4</w:t>
    </w:r>
    <w:r w:rsidRPr="00203D36">
      <w:rPr>
        <w:sz w:val="24"/>
        <w:szCs w:val="24"/>
      </w:rPr>
      <w:fldChar w:fldCharType="end"/>
    </w:r>
  </w:p>
  <w:p w:rsidR="002D7663" w:rsidRDefault="002D76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34E60"/>
    <w:multiLevelType w:val="hybridMultilevel"/>
    <w:tmpl w:val="37F8A62E"/>
    <w:lvl w:ilvl="0" w:tplc="08D089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466375"/>
    <w:rsid w:val="00001163"/>
    <w:rsid w:val="00001936"/>
    <w:rsid w:val="000100B4"/>
    <w:rsid w:val="00014219"/>
    <w:rsid w:val="0001436D"/>
    <w:rsid w:val="0002584D"/>
    <w:rsid w:val="00026148"/>
    <w:rsid w:val="00026CC7"/>
    <w:rsid w:val="00030170"/>
    <w:rsid w:val="00033057"/>
    <w:rsid w:val="0003601C"/>
    <w:rsid w:val="00041A46"/>
    <w:rsid w:val="00042278"/>
    <w:rsid w:val="0004264C"/>
    <w:rsid w:val="0005183A"/>
    <w:rsid w:val="00057323"/>
    <w:rsid w:val="00057734"/>
    <w:rsid w:val="00060258"/>
    <w:rsid w:val="000621F1"/>
    <w:rsid w:val="000635AE"/>
    <w:rsid w:val="0006441E"/>
    <w:rsid w:val="00065B23"/>
    <w:rsid w:val="00065D1E"/>
    <w:rsid w:val="00074A7A"/>
    <w:rsid w:val="00074D03"/>
    <w:rsid w:val="00076A1D"/>
    <w:rsid w:val="00080A60"/>
    <w:rsid w:val="0008296F"/>
    <w:rsid w:val="000868D9"/>
    <w:rsid w:val="000901B9"/>
    <w:rsid w:val="00090622"/>
    <w:rsid w:val="0009184A"/>
    <w:rsid w:val="000B4667"/>
    <w:rsid w:val="000B61F8"/>
    <w:rsid w:val="000C1E1D"/>
    <w:rsid w:val="000C41AE"/>
    <w:rsid w:val="000C6CA9"/>
    <w:rsid w:val="000D29FA"/>
    <w:rsid w:val="000D3176"/>
    <w:rsid w:val="000E153A"/>
    <w:rsid w:val="000E23F7"/>
    <w:rsid w:val="000E414D"/>
    <w:rsid w:val="000E59E2"/>
    <w:rsid w:val="000F54AA"/>
    <w:rsid w:val="0010010F"/>
    <w:rsid w:val="00101F5B"/>
    <w:rsid w:val="0010667A"/>
    <w:rsid w:val="001244F6"/>
    <w:rsid w:val="00124694"/>
    <w:rsid w:val="00126CC6"/>
    <w:rsid w:val="00137A87"/>
    <w:rsid w:val="00142AD7"/>
    <w:rsid w:val="00143E42"/>
    <w:rsid w:val="0014635E"/>
    <w:rsid w:val="00146D8B"/>
    <w:rsid w:val="00147CB4"/>
    <w:rsid w:val="001562CF"/>
    <w:rsid w:val="001565A8"/>
    <w:rsid w:val="00162F0E"/>
    <w:rsid w:val="00164D83"/>
    <w:rsid w:val="00166118"/>
    <w:rsid w:val="00172AA8"/>
    <w:rsid w:val="00174355"/>
    <w:rsid w:val="001807AE"/>
    <w:rsid w:val="001877AF"/>
    <w:rsid w:val="00190E59"/>
    <w:rsid w:val="001961C4"/>
    <w:rsid w:val="00196D15"/>
    <w:rsid w:val="001A7997"/>
    <w:rsid w:val="001B2641"/>
    <w:rsid w:val="001C1B56"/>
    <w:rsid w:val="001C3753"/>
    <w:rsid w:val="001D048E"/>
    <w:rsid w:val="001D5BEA"/>
    <w:rsid w:val="001F0ADA"/>
    <w:rsid w:val="001F1FCF"/>
    <w:rsid w:val="001F46ED"/>
    <w:rsid w:val="001F599F"/>
    <w:rsid w:val="001F6ECA"/>
    <w:rsid w:val="002033EB"/>
    <w:rsid w:val="002035EA"/>
    <w:rsid w:val="00203D36"/>
    <w:rsid w:val="0020784A"/>
    <w:rsid w:val="00211DB6"/>
    <w:rsid w:val="0021221D"/>
    <w:rsid w:val="002207CF"/>
    <w:rsid w:val="002256FC"/>
    <w:rsid w:val="002277A1"/>
    <w:rsid w:val="002347F4"/>
    <w:rsid w:val="00236281"/>
    <w:rsid w:val="00240C13"/>
    <w:rsid w:val="002449F7"/>
    <w:rsid w:val="002538B3"/>
    <w:rsid w:val="00253CA0"/>
    <w:rsid w:val="00266A1D"/>
    <w:rsid w:val="00270EE2"/>
    <w:rsid w:val="002737C2"/>
    <w:rsid w:val="0029394B"/>
    <w:rsid w:val="00294283"/>
    <w:rsid w:val="002A0B0E"/>
    <w:rsid w:val="002A349F"/>
    <w:rsid w:val="002A7FEF"/>
    <w:rsid w:val="002B1E27"/>
    <w:rsid w:val="002B7D4E"/>
    <w:rsid w:val="002C028E"/>
    <w:rsid w:val="002C3BB9"/>
    <w:rsid w:val="002C44D3"/>
    <w:rsid w:val="002C51EA"/>
    <w:rsid w:val="002C5D85"/>
    <w:rsid w:val="002C5F3D"/>
    <w:rsid w:val="002C724A"/>
    <w:rsid w:val="002C7B17"/>
    <w:rsid w:val="002D5BEF"/>
    <w:rsid w:val="002D6D9E"/>
    <w:rsid w:val="002D7663"/>
    <w:rsid w:val="002E76D1"/>
    <w:rsid w:val="002F7E7C"/>
    <w:rsid w:val="00301123"/>
    <w:rsid w:val="0030635C"/>
    <w:rsid w:val="003103A3"/>
    <w:rsid w:val="0031409B"/>
    <w:rsid w:val="003151F8"/>
    <w:rsid w:val="00323D80"/>
    <w:rsid w:val="00324E45"/>
    <w:rsid w:val="00334F53"/>
    <w:rsid w:val="003357A8"/>
    <w:rsid w:val="00346342"/>
    <w:rsid w:val="0034634B"/>
    <w:rsid w:val="003541E6"/>
    <w:rsid w:val="003545BE"/>
    <w:rsid w:val="00360986"/>
    <w:rsid w:val="003613E3"/>
    <w:rsid w:val="00363072"/>
    <w:rsid w:val="0037388E"/>
    <w:rsid w:val="0038255B"/>
    <w:rsid w:val="00382C65"/>
    <w:rsid w:val="0038320D"/>
    <w:rsid w:val="00387D5F"/>
    <w:rsid w:val="00396024"/>
    <w:rsid w:val="003A6D86"/>
    <w:rsid w:val="003B138A"/>
    <w:rsid w:val="003B4B29"/>
    <w:rsid w:val="003B5370"/>
    <w:rsid w:val="003B6323"/>
    <w:rsid w:val="003C010C"/>
    <w:rsid w:val="003C08DF"/>
    <w:rsid w:val="003C632C"/>
    <w:rsid w:val="003D4721"/>
    <w:rsid w:val="003F63D9"/>
    <w:rsid w:val="00400138"/>
    <w:rsid w:val="004004C1"/>
    <w:rsid w:val="00407C2D"/>
    <w:rsid w:val="00412078"/>
    <w:rsid w:val="00413518"/>
    <w:rsid w:val="00414AC0"/>
    <w:rsid w:val="00415B40"/>
    <w:rsid w:val="00416511"/>
    <w:rsid w:val="00423022"/>
    <w:rsid w:val="00424079"/>
    <w:rsid w:val="00426FDF"/>
    <w:rsid w:val="00433678"/>
    <w:rsid w:val="00433ABF"/>
    <w:rsid w:val="00446914"/>
    <w:rsid w:val="00451698"/>
    <w:rsid w:val="004534EF"/>
    <w:rsid w:val="00466375"/>
    <w:rsid w:val="004701D2"/>
    <w:rsid w:val="004705B9"/>
    <w:rsid w:val="00474F18"/>
    <w:rsid w:val="00477115"/>
    <w:rsid w:val="00482C50"/>
    <w:rsid w:val="00485657"/>
    <w:rsid w:val="004A11A3"/>
    <w:rsid w:val="004A3368"/>
    <w:rsid w:val="004A70FA"/>
    <w:rsid w:val="004B0B10"/>
    <w:rsid w:val="004B126E"/>
    <w:rsid w:val="004B547A"/>
    <w:rsid w:val="004C7614"/>
    <w:rsid w:val="004E11A0"/>
    <w:rsid w:val="004E1949"/>
    <w:rsid w:val="004E290C"/>
    <w:rsid w:val="004E4E75"/>
    <w:rsid w:val="004E66D1"/>
    <w:rsid w:val="0050011A"/>
    <w:rsid w:val="00510567"/>
    <w:rsid w:val="00523F63"/>
    <w:rsid w:val="005301F9"/>
    <w:rsid w:val="005308F7"/>
    <w:rsid w:val="00531EE5"/>
    <w:rsid w:val="00534584"/>
    <w:rsid w:val="0053513A"/>
    <w:rsid w:val="00535777"/>
    <w:rsid w:val="00536709"/>
    <w:rsid w:val="00540C2C"/>
    <w:rsid w:val="0054514A"/>
    <w:rsid w:val="005531D0"/>
    <w:rsid w:val="00554F9F"/>
    <w:rsid w:val="00563513"/>
    <w:rsid w:val="00563F9B"/>
    <w:rsid w:val="005704E7"/>
    <w:rsid w:val="005757D4"/>
    <w:rsid w:val="00577BF6"/>
    <w:rsid w:val="0058323A"/>
    <w:rsid w:val="00587F5E"/>
    <w:rsid w:val="00594A96"/>
    <w:rsid w:val="005B1958"/>
    <w:rsid w:val="005C0DF8"/>
    <w:rsid w:val="005C36AC"/>
    <w:rsid w:val="005C729A"/>
    <w:rsid w:val="005D0ED0"/>
    <w:rsid w:val="005D3F88"/>
    <w:rsid w:val="005D6083"/>
    <w:rsid w:val="005E1F5A"/>
    <w:rsid w:val="005E709A"/>
    <w:rsid w:val="005F116A"/>
    <w:rsid w:val="005F45AE"/>
    <w:rsid w:val="005F658B"/>
    <w:rsid w:val="005F7CF5"/>
    <w:rsid w:val="0060399C"/>
    <w:rsid w:val="006060BE"/>
    <w:rsid w:val="006144ED"/>
    <w:rsid w:val="0062768F"/>
    <w:rsid w:val="006317F4"/>
    <w:rsid w:val="00633D11"/>
    <w:rsid w:val="0064039E"/>
    <w:rsid w:val="00641367"/>
    <w:rsid w:val="00641880"/>
    <w:rsid w:val="00650798"/>
    <w:rsid w:val="00652F7F"/>
    <w:rsid w:val="00662C87"/>
    <w:rsid w:val="00663C50"/>
    <w:rsid w:val="00665931"/>
    <w:rsid w:val="00677E97"/>
    <w:rsid w:val="00687F13"/>
    <w:rsid w:val="00690D07"/>
    <w:rsid w:val="0069139E"/>
    <w:rsid w:val="006918D8"/>
    <w:rsid w:val="0069615B"/>
    <w:rsid w:val="006A32CD"/>
    <w:rsid w:val="006A646C"/>
    <w:rsid w:val="006B2688"/>
    <w:rsid w:val="006B3E22"/>
    <w:rsid w:val="006C381D"/>
    <w:rsid w:val="006C5577"/>
    <w:rsid w:val="006D2C41"/>
    <w:rsid w:val="006E0DFB"/>
    <w:rsid w:val="006E51DB"/>
    <w:rsid w:val="006F4FE8"/>
    <w:rsid w:val="006F58A0"/>
    <w:rsid w:val="006F6BF9"/>
    <w:rsid w:val="007013AD"/>
    <w:rsid w:val="0070170A"/>
    <w:rsid w:val="00704F15"/>
    <w:rsid w:val="00714385"/>
    <w:rsid w:val="007160F4"/>
    <w:rsid w:val="00726BF9"/>
    <w:rsid w:val="00734ECE"/>
    <w:rsid w:val="0073618E"/>
    <w:rsid w:val="00737AAD"/>
    <w:rsid w:val="00740B33"/>
    <w:rsid w:val="0074470B"/>
    <w:rsid w:val="007477EF"/>
    <w:rsid w:val="00747C8F"/>
    <w:rsid w:val="00764126"/>
    <w:rsid w:val="00767B0D"/>
    <w:rsid w:val="0077128B"/>
    <w:rsid w:val="00773CA7"/>
    <w:rsid w:val="00775C9E"/>
    <w:rsid w:val="00782B3F"/>
    <w:rsid w:val="00784169"/>
    <w:rsid w:val="00784721"/>
    <w:rsid w:val="00784E53"/>
    <w:rsid w:val="00784EF4"/>
    <w:rsid w:val="00794E3D"/>
    <w:rsid w:val="00795EC9"/>
    <w:rsid w:val="00797CC7"/>
    <w:rsid w:val="007A1F39"/>
    <w:rsid w:val="007A3B52"/>
    <w:rsid w:val="007A5B15"/>
    <w:rsid w:val="007A5D23"/>
    <w:rsid w:val="007A7B5B"/>
    <w:rsid w:val="007B4245"/>
    <w:rsid w:val="007B7F23"/>
    <w:rsid w:val="007C1713"/>
    <w:rsid w:val="007C2884"/>
    <w:rsid w:val="007C6798"/>
    <w:rsid w:val="007D7815"/>
    <w:rsid w:val="007E21BF"/>
    <w:rsid w:val="007E50B2"/>
    <w:rsid w:val="007E6FA2"/>
    <w:rsid w:val="00806AAA"/>
    <w:rsid w:val="00813694"/>
    <w:rsid w:val="00813B58"/>
    <w:rsid w:val="00814F43"/>
    <w:rsid w:val="00816753"/>
    <w:rsid w:val="0083170B"/>
    <w:rsid w:val="00832108"/>
    <w:rsid w:val="00836152"/>
    <w:rsid w:val="00844322"/>
    <w:rsid w:val="0084541A"/>
    <w:rsid w:val="00851EC7"/>
    <w:rsid w:val="008641F9"/>
    <w:rsid w:val="00865358"/>
    <w:rsid w:val="00865DCD"/>
    <w:rsid w:val="00871F57"/>
    <w:rsid w:val="008722AB"/>
    <w:rsid w:val="008A00F2"/>
    <w:rsid w:val="008A4C04"/>
    <w:rsid w:val="008A5300"/>
    <w:rsid w:val="008B15EE"/>
    <w:rsid w:val="008B71BA"/>
    <w:rsid w:val="008C249A"/>
    <w:rsid w:val="008C6257"/>
    <w:rsid w:val="008D1D00"/>
    <w:rsid w:val="008D2005"/>
    <w:rsid w:val="008D4657"/>
    <w:rsid w:val="008D62A4"/>
    <w:rsid w:val="008D7EDB"/>
    <w:rsid w:val="008E1903"/>
    <w:rsid w:val="008E683D"/>
    <w:rsid w:val="008E7CCF"/>
    <w:rsid w:val="008F59EB"/>
    <w:rsid w:val="00911ACE"/>
    <w:rsid w:val="00911E40"/>
    <w:rsid w:val="00917C95"/>
    <w:rsid w:val="009358C5"/>
    <w:rsid w:val="00936979"/>
    <w:rsid w:val="009375B6"/>
    <w:rsid w:val="009376B5"/>
    <w:rsid w:val="00940245"/>
    <w:rsid w:val="00951961"/>
    <w:rsid w:val="00951D86"/>
    <w:rsid w:val="0095794B"/>
    <w:rsid w:val="00960114"/>
    <w:rsid w:val="00966A45"/>
    <w:rsid w:val="009716F7"/>
    <w:rsid w:val="00972F30"/>
    <w:rsid w:val="00976849"/>
    <w:rsid w:val="00977BE3"/>
    <w:rsid w:val="00980855"/>
    <w:rsid w:val="009851A8"/>
    <w:rsid w:val="00986867"/>
    <w:rsid w:val="00991F21"/>
    <w:rsid w:val="0099312D"/>
    <w:rsid w:val="009949B8"/>
    <w:rsid w:val="009A05C2"/>
    <w:rsid w:val="009A11B2"/>
    <w:rsid w:val="009A137E"/>
    <w:rsid w:val="009A6941"/>
    <w:rsid w:val="009A73D9"/>
    <w:rsid w:val="009B3AC5"/>
    <w:rsid w:val="009B4C5E"/>
    <w:rsid w:val="009C2A5F"/>
    <w:rsid w:val="009C45F0"/>
    <w:rsid w:val="009C4D06"/>
    <w:rsid w:val="009D28D1"/>
    <w:rsid w:val="009D29FC"/>
    <w:rsid w:val="009D391E"/>
    <w:rsid w:val="009D3F0F"/>
    <w:rsid w:val="009E4760"/>
    <w:rsid w:val="009E733C"/>
    <w:rsid w:val="009F6052"/>
    <w:rsid w:val="00A0382C"/>
    <w:rsid w:val="00A15C10"/>
    <w:rsid w:val="00A21929"/>
    <w:rsid w:val="00A24C5D"/>
    <w:rsid w:val="00A30271"/>
    <w:rsid w:val="00A3099A"/>
    <w:rsid w:val="00A318F0"/>
    <w:rsid w:val="00A36F23"/>
    <w:rsid w:val="00A37B95"/>
    <w:rsid w:val="00A53555"/>
    <w:rsid w:val="00A54A9D"/>
    <w:rsid w:val="00A6238D"/>
    <w:rsid w:val="00A65398"/>
    <w:rsid w:val="00A6566B"/>
    <w:rsid w:val="00A76DFF"/>
    <w:rsid w:val="00A77269"/>
    <w:rsid w:val="00A82559"/>
    <w:rsid w:val="00A82638"/>
    <w:rsid w:val="00A838C1"/>
    <w:rsid w:val="00A8425C"/>
    <w:rsid w:val="00A9287C"/>
    <w:rsid w:val="00AB102C"/>
    <w:rsid w:val="00AB25BF"/>
    <w:rsid w:val="00AB2A38"/>
    <w:rsid w:val="00AB45AF"/>
    <w:rsid w:val="00AB4B8B"/>
    <w:rsid w:val="00AB5575"/>
    <w:rsid w:val="00AB717A"/>
    <w:rsid w:val="00AC31EA"/>
    <w:rsid w:val="00AD1DD9"/>
    <w:rsid w:val="00AD2B38"/>
    <w:rsid w:val="00AD2C82"/>
    <w:rsid w:val="00AD4E3B"/>
    <w:rsid w:val="00AD6C87"/>
    <w:rsid w:val="00AE3974"/>
    <w:rsid w:val="00AE64D7"/>
    <w:rsid w:val="00AF58BA"/>
    <w:rsid w:val="00B04B99"/>
    <w:rsid w:val="00B06B7D"/>
    <w:rsid w:val="00B11BD7"/>
    <w:rsid w:val="00B125AB"/>
    <w:rsid w:val="00B13ECF"/>
    <w:rsid w:val="00B142B4"/>
    <w:rsid w:val="00B15716"/>
    <w:rsid w:val="00B16F76"/>
    <w:rsid w:val="00B16FD5"/>
    <w:rsid w:val="00B206B9"/>
    <w:rsid w:val="00B208E6"/>
    <w:rsid w:val="00B2143B"/>
    <w:rsid w:val="00B237F5"/>
    <w:rsid w:val="00B24F3C"/>
    <w:rsid w:val="00B25CD1"/>
    <w:rsid w:val="00B25DAE"/>
    <w:rsid w:val="00B27F0D"/>
    <w:rsid w:val="00B325E4"/>
    <w:rsid w:val="00B36126"/>
    <w:rsid w:val="00B410B2"/>
    <w:rsid w:val="00B46475"/>
    <w:rsid w:val="00B468F6"/>
    <w:rsid w:val="00B55FF9"/>
    <w:rsid w:val="00B5699C"/>
    <w:rsid w:val="00B67B5A"/>
    <w:rsid w:val="00B762DC"/>
    <w:rsid w:val="00B807A7"/>
    <w:rsid w:val="00B94124"/>
    <w:rsid w:val="00BB1943"/>
    <w:rsid w:val="00BC43A9"/>
    <w:rsid w:val="00BC53D8"/>
    <w:rsid w:val="00BD5ECB"/>
    <w:rsid w:val="00BD7356"/>
    <w:rsid w:val="00BD7558"/>
    <w:rsid w:val="00BE64EA"/>
    <w:rsid w:val="00BE727A"/>
    <w:rsid w:val="00BF0F04"/>
    <w:rsid w:val="00BF4CAA"/>
    <w:rsid w:val="00BF7851"/>
    <w:rsid w:val="00C03204"/>
    <w:rsid w:val="00C042B0"/>
    <w:rsid w:val="00C115E1"/>
    <w:rsid w:val="00C12E03"/>
    <w:rsid w:val="00C228A0"/>
    <w:rsid w:val="00C26B42"/>
    <w:rsid w:val="00C27667"/>
    <w:rsid w:val="00C278B2"/>
    <w:rsid w:val="00C3499F"/>
    <w:rsid w:val="00C35B76"/>
    <w:rsid w:val="00C36F0B"/>
    <w:rsid w:val="00C409D5"/>
    <w:rsid w:val="00C46F99"/>
    <w:rsid w:val="00C50F80"/>
    <w:rsid w:val="00C5466A"/>
    <w:rsid w:val="00C6496F"/>
    <w:rsid w:val="00C65615"/>
    <w:rsid w:val="00C66450"/>
    <w:rsid w:val="00C86D5D"/>
    <w:rsid w:val="00C96D8D"/>
    <w:rsid w:val="00C97EAE"/>
    <w:rsid w:val="00CA6982"/>
    <w:rsid w:val="00CA6AA0"/>
    <w:rsid w:val="00CB1B42"/>
    <w:rsid w:val="00CB2E17"/>
    <w:rsid w:val="00CC4481"/>
    <w:rsid w:val="00CD27F4"/>
    <w:rsid w:val="00CD5FD6"/>
    <w:rsid w:val="00CE1013"/>
    <w:rsid w:val="00CE2E22"/>
    <w:rsid w:val="00CE66F9"/>
    <w:rsid w:val="00CF5115"/>
    <w:rsid w:val="00CF5EC4"/>
    <w:rsid w:val="00CF6D18"/>
    <w:rsid w:val="00D0252C"/>
    <w:rsid w:val="00D0593C"/>
    <w:rsid w:val="00D11574"/>
    <w:rsid w:val="00D22800"/>
    <w:rsid w:val="00D22F05"/>
    <w:rsid w:val="00D26C13"/>
    <w:rsid w:val="00D37BD8"/>
    <w:rsid w:val="00D40481"/>
    <w:rsid w:val="00D40662"/>
    <w:rsid w:val="00D42A67"/>
    <w:rsid w:val="00D628E4"/>
    <w:rsid w:val="00D64BCE"/>
    <w:rsid w:val="00D676EE"/>
    <w:rsid w:val="00D702E5"/>
    <w:rsid w:val="00D70912"/>
    <w:rsid w:val="00D70B71"/>
    <w:rsid w:val="00D73ED5"/>
    <w:rsid w:val="00D77039"/>
    <w:rsid w:val="00D815BB"/>
    <w:rsid w:val="00D82583"/>
    <w:rsid w:val="00D92891"/>
    <w:rsid w:val="00D92D59"/>
    <w:rsid w:val="00DA2840"/>
    <w:rsid w:val="00DA3364"/>
    <w:rsid w:val="00DC37C4"/>
    <w:rsid w:val="00DC52F5"/>
    <w:rsid w:val="00DC7A67"/>
    <w:rsid w:val="00DD0C64"/>
    <w:rsid w:val="00DE0F32"/>
    <w:rsid w:val="00DE6F21"/>
    <w:rsid w:val="00DF0173"/>
    <w:rsid w:val="00DF08AF"/>
    <w:rsid w:val="00DF21F9"/>
    <w:rsid w:val="00DF345B"/>
    <w:rsid w:val="00E0280E"/>
    <w:rsid w:val="00E16BAB"/>
    <w:rsid w:val="00E176CD"/>
    <w:rsid w:val="00E25670"/>
    <w:rsid w:val="00E36429"/>
    <w:rsid w:val="00E453C7"/>
    <w:rsid w:val="00E51C1B"/>
    <w:rsid w:val="00E57E6E"/>
    <w:rsid w:val="00E63B4C"/>
    <w:rsid w:val="00E66CDE"/>
    <w:rsid w:val="00E66E6A"/>
    <w:rsid w:val="00E670D2"/>
    <w:rsid w:val="00E70AAC"/>
    <w:rsid w:val="00E718BC"/>
    <w:rsid w:val="00E7514B"/>
    <w:rsid w:val="00E80B34"/>
    <w:rsid w:val="00E861B1"/>
    <w:rsid w:val="00E863D4"/>
    <w:rsid w:val="00E909B3"/>
    <w:rsid w:val="00E95FB0"/>
    <w:rsid w:val="00EA0C04"/>
    <w:rsid w:val="00EB608E"/>
    <w:rsid w:val="00EC0BDA"/>
    <w:rsid w:val="00ED51CE"/>
    <w:rsid w:val="00EE358B"/>
    <w:rsid w:val="00EE444C"/>
    <w:rsid w:val="00EE5727"/>
    <w:rsid w:val="00EF1D4A"/>
    <w:rsid w:val="00F0143E"/>
    <w:rsid w:val="00F01B43"/>
    <w:rsid w:val="00F07B9B"/>
    <w:rsid w:val="00F10913"/>
    <w:rsid w:val="00F13473"/>
    <w:rsid w:val="00F14A8B"/>
    <w:rsid w:val="00F1778C"/>
    <w:rsid w:val="00F2099C"/>
    <w:rsid w:val="00F20FB7"/>
    <w:rsid w:val="00F211F3"/>
    <w:rsid w:val="00F22541"/>
    <w:rsid w:val="00F451B4"/>
    <w:rsid w:val="00F461F6"/>
    <w:rsid w:val="00F468D9"/>
    <w:rsid w:val="00F46EC7"/>
    <w:rsid w:val="00F52F2E"/>
    <w:rsid w:val="00F615F5"/>
    <w:rsid w:val="00F61E21"/>
    <w:rsid w:val="00F63D28"/>
    <w:rsid w:val="00F670D6"/>
    <w:rsid w:val="00F67A7D"/>
    <w:rsid w:val="00F70473"/>
    <w:rsid w:val="00F70E30"/>
    <w:rsid w:val="00F718C4"/>
    <w:rsid w:val="00F76E9F"/>
    <w:rsid w:val="00FA4361"/>
    <w:rsid w:val="00FB7C3A"/>
    <w:rsid w:val="00FC057F"/>
    <w:rsid w:val="00FC3175"/>
    <w:rsid w:val="00FC6097"/>
    <w:rsid w:val="00FC6C96"/>
    <w:rsid w:val="00FC7FF1"/>
    <w:rsid w:val="00FD0455"/>
    <w:rsid w:val="00FE2E02"/>
    <w:rsid w:val="00FE481D"/>
    <w:rsid w:val="00FE5C9B"/>
    <w:rsid w:val="00FF276F"/>
    <w:rsid w:val="00FF2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375"/>
  </w:style>
  <w:style w:type="paragraph" w:styleId="Heading1">
    <w:name w:val="heading 1"/>
    <w:basedOn w:val="Normal"/>
    <w:next w:val="Normal"/>
    <w:link w:val="Heading1Char"/>
    <w:qFormat/>
    <w:rsid w:val="00A82638"/>
    <w:pPr>
      <w:keepNext/>
      <w:jc w:val="center"/>
      <w:outlineLvl w:val="0"/>
    </w:pPr>
    <w:rPr>
      <w:b/>
      <w:sz w:val="24"/>
      <w:szCs w:val="24"/>
      <w:lang w:val="lv-LV" w:eastAsia="lv-LV"/>
    </w:rPr>
  </w:style>
  <w:style w:type="paragraph" w:styleId="Heading3">
    <w:name w:val="heading 3"/>
    <w:basedOn w:val="Normal"/>
    <w:next w:val="Normal"/>
    <w:qFormat/>
    <w:rsid w:val="00466375"/>
    <w:pPr>
      <w:keepNext/>
      <w:jc w:val="center"/>
      <w:outlineLvl w:val="2"/>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6375"/>
    <w:pPr>
      <w:jc w:val="center"/>
    </w:pPr>
    <w:rPr>
      <w:b/>
      <w:sz w:val="28"/>
      <w:lang w:val="lv-LV"/>
    </w:rPr>
  </w:style>
  <w:style w:type="table" w:styleId="TableGrid">
    <w:name w:val="Table Grid"/>
    <w:basedOn w:val="TableNormal"/>
    <w:rsid w:val="00F209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B762DC"/>
    <w:pPr>
      <w:tabs>
        <w:tab w:val="center" w:pos="4153"/>
        <w:tab w:val="right" w:pos="8306"/>
      </w:tabs>
    </w:pPr>
  </w:style>
  <w:style w:type="character" w:styleId="PageNumber">
    <w:name w:val="page number"/>
    <w:basedOn w:val="DefaultParagraphFont"/>
    <w:rsid w:val="00B762DC"/>
  </w:style>
  <w:style w:type="paragraph" w:styleId="Header">
    <w:name w:val="header"/>
    <w:basedOn w:val="Normal"/>
    <w:link w:val="HeaderChar"/>
    <w:uiPriority w:val="99"/>
    <w:rsid w:val="002033EB"/>
    <w:pPr>
      <w:tabs>
        <w:tab w:val="center" w:pos="4513"/>
        <w:tab w:val="right" w:pos="9026"/>
      </w:tabs>
    </w:pPr>
  </w:style>
  <w:style w:type="character" w:customStyle="1" w:styleId="HeaderChar">
    <w:name w:val="Header Char"/>
    <w:basedOn w:val="DefaultParagraphFont"/>
    <w:link w:val="Header"/>
    <w:uiPriority w:val="99"/>
    <w:rsid w:val="002033EB"/>
    <w:rPr>
      <w:lang w:val="en-US" w:eastAsia="en-US"/>
    </w:rPr>
  </w:style>
  <w:style w:type="character" w:customStyle="1" w:styleId="FooterChar">
    <w:name w:val="Footer Char"/>
    <w:basedOn w:val="DefaultParagraphFont"/>
    <w:link w:val="Footer"/>
    <w:rsid w:val="002033EB"/>
    <w:rPr>
      <w:lang w:val="en-US" w:eastAsia="en-US"/>
    </w:rPr>
  </w:style>
  <w:style w:type="paragraph" w:styleId="BalloonText">
    <w:name w:val="Balloon Text"/>
    <w:basedOn w:val="Normal"/>
    <w:link w:val="BalloonTextChar"/>
    <w:rsid w:val="002033EB"/>
    <w:rPr>
      <w:rFonts w:ascii="Tahoma" w:hAnsi="Tahoma" w:cs="Tahoma"/>
      <w:sz w:val="16"/>
      <w:szCs w:val="16"/>
    </w:rPr>
  </w:style>
  <w:style w:type="character" w:customStyle="1" w:styleId="BalloonTextChar">
    <w:name w:val="Balloon Text Char"/>
    <w:basedOn w:val="DefaultParagraphFont"/>
    <w:link w:val="BalloonText"/>
    <w:rsid w:val="002033EB"/>
    <w:rPr>
      <w:rFonts w:ascii="Tahoma" w:hAnsi="Tahoma" w:cs="Tahoma"/>
      <w:sz w:val="16"/>
      <w:szCs w:val="16"/>
      <w:lang w:val="en-US" w:eastAsia="en-US"/>
    </w:rPr>
  </w:style>
  <w:style w:type="character" w:customStyle="1" w:styleId="Heading1Char">
    <w:name w:val="Heading 1 Char"/>
    <w:basedOn w:val="DefaultParagraphFont"/>
    <w:link w:val="Heading1"/>
    <w:rsid w:val="00A82638"/>
    <w:rPr>
      <w:b/>
      <w:sz w:val="24"/>
      <w:szCs w:val="24"/>
      <w:lang w:val="lv-LV" w:eastAsia="lv-LV" w:bidi="ar-SA"/>
    </w:rPr>
  </w:style>
  <w:style w:type="character" w:styleId="Hyperlink">
    <w:name w:val="Hyperlink"/>
    <w:basedOn w:val="DefaultParagraphFont"/>
    <w:rsid w:val="00767B0D"/>
    <w:rPr>
      <w:color w:val="0000FF"/>
      <w:u w:val="single"/>
    </w:rPr>
  </w:style>
  <w:style w:type="paragraph" w:styleId="ListParagraph">
    <w:name w:val="List Paragraph"/>
    <w:basedOn w:val="Normal"/>
    <w:uiPriority w:val="34"/>
    <w:qFormat/>
    <w:rsid w:val="00F61E21"/>
    <w:pPr>
      <w:ind w:left="720"/>
      <w:contextualSpacing/>
    </w:pPr>
  </w:style>
  <w:style w:type="paragraph" w:customStyle="1" w:styleId="tv20787921">
    <w:name w:val="tv207_87_921"/>
    <w:basedOn w:val="Normal"/>
    <w:rsid w:val="008D4657"/>
    <w:pPr>
      <w:spacing w:after="567" w:line="360" w:lineRule="auto"/>
      <w:jc w:val="center"/>
    </w:pPr>
    <w:rPr>
      <w:rFonts w:ascii="Verdana" w:hAnsi="Verdana"/>
      <w:b/>
      <w:bCs/>
      <w:sz w:val="28"/>
      <w:szCs w:val="28"/>
    </w:rPr>
  </w:style>
  <w:style w:type="paragraph" w:styleId="CommentText">
    <w:name w:val="annotation text"/>
    <w:basedOn w:val="Normal"/>
    <w:link w:val="CommentTextChar"/>
    <w:rsid w:val="006B2688"/>
  </w:style>
  <w:style w:type="character" w:customStyle="1" w:styleId="CommentTextChar">
    <w:name w:val="Comment Text Char"/>
    <w:basedOn w:val="DefaultParagraphFont"/>
    <w:link w:val="CommentText"/>
    <w:rsid w:val="006B2688"/>
  </w:style>
  <w:style w:type="character" w:styleId="CommentReference">
    <w:name w:val="annotation reference"/>
    <w:basedOn w:val="DefaultParagraphFont"/>
    <w:rsid w:val="00A6566B"/>
    <w:rPr>
      <w:sz w:val="16"/>
      <w:szCs w:val="16"/>
    </w:rPr>
  </w:style>
</w:styles>
</file>

<file path=word/webSettings.xml><?xml version="1.0" encoding="utf-8"?>
<w:webSettings xmlns:r="http://schemas.openxmlformats.org/officeDocument/2006/relationships" xmlns:w="http://schemas.openxmlformats.org/wordprocessingml/2006/main">
  <w:divs>
    <w:div w:id="431364426">
      <w:bodyDiv w:val="1"/>
      <w:marLeft w:val="0"/>
      <w:marRight w:val="0"/>
      <w:marTop w:val="0"/>
      <w:marBottom w:val="0"/>
      <w:divBdr>
        <w:top w:val="none" w:sz="0" w:space="0" w:color="auto"/>
        <w:left w:val="none" w:sz="0" w:space="0" w:color="auto"/>
        <w:bottom w:val="none" w:sz="0" w:space="0" w:color="auto"/>
        <w:right w:val="none" w:sz="0" w:space="0" w:color="auto"/>
      </w:divBdr>
    </w:div>
    <w:div w:id="1045907338">
      <w:bodyDiv w:val="1"/>
      <w:marLeft w:val="45"/>
      <w:marRight w:val="45"/>
      <w:marTop w:val="90"/>
      <w:marBottom w:val="90"/>
      <w:divBdr>
        <w:top w:val="none" w:sz="0" w:space="0" w:color="auto"/>
        <w:left w:val="none" w:sz="0" w:space="0" w:color="auto"/>
        <w:bottom w:val="none" w:sz="0" w:space="0" w:color="auto"/>
        <w:right w:val="none" w:sz="0" w:space="0" w:color="auto"/>
      </w:divBdr>
      <w:divsChild>
        <w:div w:id="579339116">
          <w:marLeft w:val="0"/>
          <w:marRight w:val="0"/>
          <w:marTop w:val="0"/>
          <w:marBottom w:val="567"/>
          <w:divBdr>
            <w:top w:val="none" w:sz="0" w:space="0" w:color="auto"/>
            <w:left w:val="none" w:sz="0" w:space="0" w:color="auto"/>
            <w:bottom w:val="none" w:sz="0" w:space="0" w:color="auto"/>
            <w:right w:val="none" w:sz="0" w:space="0" w:color="auto"/>
          </w:divBdr>
        </w:div>
      </w:divsChild>
    </w:div>
    <w:div w:id="1852715895">
      <w:bodyDiv w:val="1"/>
      <w:marLeft w:val="0"/>
      <w:marRight w:val="0"/>
      <w:marTop w:val="0"/>
      <w:marBottom w:val="0"/>
      <w:divBdr>
        <w:top w:val="none" w:sz="0" w:space="0" w:color="auto"/>
        <w:left w:val="none" w:sz="0" w:space="0" w:color="auto"/>
        <w:bottom w:val="none" w:sz="0" w:space="0" w:color="auto"/>
        <w:right w:val="none" w:sz="0" w:space="0" w:color="auto"/>
      </w:divBdr>
    </w:div>
    <w:div w:id="186813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nete.Zvaigzne@v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4</Pages>
  <Words>798</Words>
  <Characters>5573</Characters>
  <Application>Microsoft Office Word</Application>
  <DocSecurity>0</DocSecurity>
  <Lines>179</Lines>
  <Paragraphs>141</Paragraphs>
  <ScaleCrop>false</ScaleCrop>
  <HeadingPairs>
    <vt:vector size="2" baseType="variant">
      <vt:variant>
        <vt:lpstr>Title</vt:lpstr>
      </vt:variant>
      <vt:variant>
        <vt:i4>1</vt:i4>
      </vt:variant>
    </vt:vector>
  </HeadingPairs>
  <TitlesOfParts>
    <vt:vector size="1" baseType="lpstr">
      <vt:lpstr>3.Pielikums Ministru kabineta noteikumu „Ārstniecības riska fonda darbības noteikumi” projektam</vt:lpstr>
    </vt:vector>
  </TitlesOfParts>
  <Company>Veselības ministrija</Company>
  <LinksUpToDate>false</LinksUpToDate>
  <CharactersWithSpaces>6230</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3.Pielikums Ministru kabineta noteikumu „Ārstniecības riska fonda darbības noteikumi” projektam</dc:title>
  <dc:subject>3.Pielikums</dc:subject>
  <dc:creator>Žanete Zvaigzne</dc:creator>
  <cp:keywords/>
  <dc:description>tel.67876041, Zanete.Zvaigzne@vm.gov.lv, Budžeta un investīciju departamenta Budžeta plānošanas nodaļas vecākā referente</dc:description>
  <cp:lastModifiedBy>ZZvaigzne</cp:lastModifiedBy>
  <cp:revision>38</cp:revision>
  <cp:lastPrinted>2010-03-01T12:05:00Z</cp:lastPrinted>
  <dcterms:created xsi:type="dcterms:W3CDTF">2011-09-05T07:44:00Z</dcterms:created>
  <dcterms:modified xsi:type="dcterms:W3CDTF">2013-10-28T14:07:00Z</dcterms:modified>
</cp:coreProperties>
</file>