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1" w:rsidRDefault="001B1658" w:rsidP="00206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761">
        <w:rPr>
          <w:sz w:val="28"/>
          <w:szCs w:val="28"/>
        </w:rPr>
        <w:t>MINISTRU KABINETA SĒDES PROTOK</w:t>
      </w:r>
      <w:r w:rsidR="00BD1761" w:rsidRPr="00B377E4">
        <w:rPr>
          <w:sz w:val="28"/>
          <w:szCs w:val="28"/>
        </w:rPr>
        <w:t>OLLĒMUMS</w:t>
      </w:r>
    </w:p>
    <w:p w:rsidR="00900B93" w:rsidRDefault="00900B93" w:rsidP="00206DD1">
      <w:pPr>
        <w:jc w:val="center"/>
        <w:rPr>
          <w:sz w:val="28"/>
          <w:szCs w:val="28"/>
        </w:rPr>
      </w:pPr>
    </w:p>
    <w:p w:rsidR="00AF3E4A" w:rsidRPr="00B377E4" w:rsidRDefault="00AF3E4A" w:rsidP="00BD1761">
      <w:pPr>
        <w:jc w:val="center"/>
        <w:rPr>
          <w:sz w:val="28"/>
          <w:szCs w:val="28"/>
        </w:rPr>
      </w:pPr>
    </w:p>
    <w:p w:rsidR="00BD1761" w:rsidRDefault="00BD1761" w:rsidP="002A0D60">
      <w:pPr>
        <w:rPr>
          <w:sz w:val="28"/>
          <w:szCs w:val="28"/>
        </w:rPr>
      </w:pPr>
      <w:r w:rsidRPr="00B377E4">
        <w:rPr>
          <w:sz w:val="28"/>
          <w:szCs w:val="28"/>
        </w:rPr>
        <w:t>Rīga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9F2321">
        <w:rPr>
          <w:sz w:val="28"/>
          <w:szCs w:val="28"/>
        </w:rPr>
        <w:t>Nr.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586BF9">
        <w:rPr>
          <w:sz w:val="28"/>
          <w:szCs w:val="28"/>
        </w:rPr>
        <w:t>201</w:t>
      </w:r>
      <w:r w:rsidR="00042FAD">
        <w:rPr>
          <w:sz w:val="28"/>
          <w:szCs w:val="28"/>
        </w:rPr>
        <w:t>3</w:t>
      </w:r>
      <w:r w:rsidRPr="00B377E4">
        <w:rPr>
          <w:sz w:val="28"/>
          <w:szCs w:val="28"/>
        </w:rPr>
        <w:t>.gada</w:t>
      </w:r>
      <w:r w:rsidR="0081530F">
        <w:rPr>
          <w:sz w:val="28"/>
          <w:szCs w:val="28"/>
        </w:rPr>
        <w:t xml:space="preserve"> </w:t>
      </w:r>
      <w:r w:rsidR="002A1338">
        <w:rPr>
          <w:sz w:val="28"/>
          <w:szCs w:val="28"/>
        </w:rPr>
        <w:t xml:space="preserve">   .</w:t>
      </w:r>
      <w:r w:rsidR="00900B93">
        <w:rPr>
          <w:sz w:val="28"/>
          <w:szCs w:val="28"/>
        </w:rPr>
        <w:t>augustā</w:t>
      </w:r>
    </w:p>
    <w:p w:rsidR="00BD1761" w:rsidRDefault="00BD1761" w:rsidP="00BD1761">
      <w:pPr>
        <w:rPr>
          <w:sz w:val="28"/>
          <w:szCs w:val="28"/>
        </w:rPr>
      </w:pPr>
    </w:p>
    <w:p w:rsidR="004234E4" w:rsidRPr="00B377E4" w:rsidRDefault="004234E4" w:rsidP="00BD1761">
      <w:pPr>
        <w:rPr>
          <w:sz w:val="28"/>
          <w:szCs w:val="28"/>
        </w:rPr>
      </w:pPr>
    </w:p>
    <w:p w:rsidR="00206DD1" w:rsidRDefault="009F2321" w:rsidP="00EB1621">
      <w:pPr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  <w:r w:rsidR="00BD1761" w:rsidRPr="00B377E4">
        <w:rPr>
          <w:sz w:val="28"/>
          <w:szCs w:val="28"/>
        </w:rPr>
        <w:t>§</w:t>
      </w:r>
    </w:p>
    <w:p w:rsidR="00D20646" w:rsidRDefault="00D20646" w:rsidP="00132B86">
      <w:pPr>
        <w:rPr>
          <w:sz w:val="28"/>
          <w:szCs w:val="28"/>
        </w:rPr>
      </w:pPr>
    </w:p>
    <w:p w:rsidR="004234E4" w:rsidRPr="00B377E4" w:rsidRDefault="004234E4" w:rsidP="00132B86">
      <w:pPr>
        <w:rPr>
          <w:sz w:val="28"/>
          <w:szCs w:val="28"/>
        </w:rPr>
      </w:pPr>
    </w:p>
    <w:p w:rsidR="002A1338" w:rsidRDefault="00D876D0" w:rsidP="00EB1621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D876D0">
        <w:rPr>
          <w:b/>
          <w:bCs/>
          <w:sz w:val="28"/>
          <w:szCs w:val="28"/>
        </w:rPr>
        <w:t xml:space="preserve">Par </w:t>
      </w:r>
      <w:bookmarkEnd w:id="0"/>
      <w:bookmarkEnd w:id="1"/>
      <w:r w:rsidR="002A1338">
        <w:rPr>
          <w:b/>
          <w:bCs/>
          <w:sz w:val="28"/>
          <w:szCs w:val="28"/>
        </w:rPr>
        <w:t>informatīvo ziņojumu</w:t>
      </w:r>
    </w:p>
    <w:p w:rsidR="004D04FD" w:rsidRPr="00610AC6" w:rsidRDefault="00610AC6" w:rsidP="00EB1621">
      <w:pPr>
        <w:jc w:val="center"/>
        <w:rPr>
          <w:b/>
          <w:sz w:val="28"/>
          <w:szCs w:val="28"/>
        </w:rPr>
      </w:pPr>
      <w:r w:rsidRPr="00610AC6">
        <w:rPr>
          <w:b/>
          <w:bCs/>
          <w:sz w:val="28"/>
          <w:szCs w:val="28"/>
        </w:rPr>
        <w:t xml:space="preserve"> „Par papildu nepieciešamo finansējumu veselības aprūpes nozarei 2013.gadā”</w:t>
      </w:r>
      <w:r w:rsidRPr="00610AC6">
        <w:rPr>
          <w:b/>
          <w:sz w:val="28"/>
          <w:szCs w:val="28"/>
        </w:rPr>
        <w:t>”</w:t>
      </w:r>
    </w:p>
    <w:p w:rsidR="004234E4" w:rsidRDefault="004234E4" w:rsidP="007114FC">
      <w:pPr>
        <w:tabs>
          <w:tab w:val="left" w:pos="7200"/>
        </w:tabs>
        <w:spacing w:before="120" w:after="120"/>
        <w:rPr>
          <w:color w:val="2A2A2A"/>
          <w:sz w:val="28"/>
          <w:szCs w:val="28"/>
        </w:rPr>
      </w:pPr>
    </w:p>
    <w:p w:rsidR="0020790B" w:rsidRPr="0020790B" w:rsidRDefault="00190D31" w:rsidP="00492A84">
      <w:pPr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1.</w:t>
      </w:r>
      <w:r w:rsidR="0020790B" w:rsidRPr="0020790B">
        <w:rPr>
          <w:sz w:val="28"/>
          <w:szCs w:val="28"/>
        </w:rPr>
        <w:t xml:space="preserve"> </w:t>
      </w:r>
      <w:r w:rsidR="0020790B">
        <w:rPr>
          <w:sz w:val="28"/>
          <w:szCs w:val="28"/>
        </w:rPr>
        <w:t>Pieņemt zināšanai</w:t>
      </w:r>
      <w:r w:rsidR="00EB395A">
        <w:rPr>
          <w:sz w:val="28"/>
          <w:szCs w:val="28"/>
        </w:rPr>
        <w:t xml:space="preserve"> iesniegto informatīvo ziņojumu.</w:t>
      </w:r>
    </w:p>
    <w:p w:rsidR="0080404B" w:rsidRDefault="00882AF6" w:rsidP="007114FC">
      <w:pPr>
        <w:tabs>
          <w:tab w:val="left" w:pos="720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3C5">
        <w:rPr>
          <w:sz w:val="28"/>
          <w:szCs w:val="28"/>
        </w:rPr>
        <w:t>.</w:t>
      </w:r>
      <w:r w:rsidR="00DA7C49">
        <w:rPr>
          <w:sz w:val="28"/>
          <w:szCs w:val="28"/>
        </w:rPr>
        <w:t xml:space="preserve"> </w:t>
      </w:r>
      <w:r w:rsidR="00EB395A">
        <w:rPr>
          <w:sz w:val="28"/>
          <w:szCs w:val="28"/>
        </w:rPr>
        <w:t>Veselības ministrija</w:t>
      </w:r>
      <w:r w:rsidR="002A1338">
        <w:rPr>
          <w:sz w:val="28"/>
          <w:szCs w:val="28"/>
        </w:rPr>
        <w:t>i</w:t>
      </w:r>
      <w:r w:rsidR="00191C52">
        <w:rPr>
          <w:sz w:val="28"/>
          <w:szCs w:val="28"/>
        </w:rPr>
        <w:t xml:space="preserve"> </w:t>
      </w:r>
      <w:r w:rsidR="00610AC6">
        <w:rPr>
          <w:sz w:val="28"/>
          <w:szCs w:val="28"/>
        </w:rPr>
        <w:t>piešķirt papildu</w:t>
      </w:r>
      <w:r>
        <w:rPr>
          <w:sz w:val="28"/>
          <w:szCs w:val="28"/>
        </w:rPr>
        <w:t xml:space="preserve"> finansējumu 2013.gadā </w:t>
      </w:r>
      <w:r w:rsidR="00191C52">
        <w:rPr>
          <w:sz w:val="28"/>
          <w:szCs w:val="28"/>
        </w:rPr>
        <w:t>atbilstoši informatīvajam ziņojumam</w:t>
      </w:r>
      <w:r w:rsidR="002A1338">
        <w:rPr>
          <w:sz w:val="28"/>
          <w:szCs w:val="28"/>
        </w:rPr>
        <w:t xml:space="preserve"> </w:t>
      </w:r>
      <w:r w:rsidR="001B40E7">
        <w:rPr>
          <w:b/>
          <w:sz w:val="28"/>
          <w:szCs w:val="28"/>
        </w:rPr>
        <w:t>8</w:t>
      </w:r>
      <w:r w:rsidR="004234E4">
        <w:rPr>
          <w:b/>
          <w:sz w:val="28"/>
          <w:szCs w:val="28"/>
        </w:rPr>
        <w:t> 534 100</w:t>
      </w:r>
      <w:r w:rsidR="0080404B" w:rsidRPr="0080404B">
        <w:rPr>
          <w:b/>
          <w:sz w:val="28"/>
          <w:szCs w:val="28"/>
        </w:rPr>
        <w:t xml:space="preserve"> lat</w:t>
      </w:r>
      <w:r w:rsidR="00BF538C">
        <w:rPr>
          <w:b/>
          <w:sz w:val="28"/>
          <w:szCs w:val="28"/>
        </w:rPr>
        <w:t>u</w:t>
      </w:r>
      <w:r w:rsidR="0080404B">
        <w:rPr>
          <w:sz w:val="28"/>
          <w:szCs w:val="28"/>
        </w:rPr>
        <w:t xml:space="preserve"> apmērā, tai skaitā:</w:t>
      </w:r>
    </w:p>
    <w:p w:rsidR="00900B93" w:rsidRDefault="00882AF6" w:rsidP="002A1338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 w:rsidRPr="00132B86">
        <w:rPr>
          <w:sz w:val="28"/>
          <w:szCs w:val="28"/>
        </w:rPr>
        <w:t>2</w:t>
      </w:r>
      <w:r w:rsidR="0080404B" w:rsidRPr="00132B86">
        <w:rPr>
          <w:sz w:val="28"/>
          <w:szCs w:val="28"/>
        </w:rPr>
        <w:t>.1.</w:t>
      </w:r>
      <w:r w:rsidR="00CC159A">
        <w:rPr>
          <w:sz w:val="28"/>
          <w:szCs w:val="28"/>
        </w:rPr>
        <w:t>  </w:t>
      </w:r>
      <w:r w:rsidR="002A1338">
        <w:rPr>
          <w:sz w:val="28"/>
          <w:szCs w:val="28"/>
        </w:rPr>
        <w:t xml:space="preserve">apakšprogrammā 33.01.00 „Ārstniecība” </w:t>
      </w:r>
      <w:r w:rsidR="004234E4">
        <w:rPr>
          <w:i/>
          <w:sz w:val="28"/>
          <w:szCs w:val="28"/>
        </w:rPr>
        <w:t>7 9</w:t>
      </w:r>
      <w:r w:rsidR="00B03485">
        <w:rPr>
          <w:i/>
          <w:sz w:val="28"/>
          <w:szCs w:val="28"/>
        </w:rPr>
        <w:t xml:space="preserve">76 </w:t>
      </w:r>
      <w:r w:rsidR="004234E4">
        <w:rPr>
          <w:i/>
          <w:sz w:val="28"/>
          <w:szCs w:val="28"/>
        </w:rPr>
        <w:t>394</w:t>
      </w:r>
      <w:r w:rsidR="00DA7C49" w:rsidRPr="00900671">
        <w:rPr>
          <w:i/>
          <w:sz w:val="28"/>
          <w:szCs w:val="28"/>
        </w:rPr>
        <w:t xml:space="preserve"> latus</w:t>
      </w:r>
      <w:r w:rsidR="002A1338">
        <w:rPr>
          <w:sz w:val="28"/>
          <w:szCs w:val="28"/>
        </w:rPr>
        <w:t xml:space="preserve"> </w:t>
      </w:r>
      <w:r w:rsidR="00900B93">
        <w:rPr>
          <w:sz w:val="28"/>
          <w:szCs w:val="28"/>
        </w:rPr>
        <w:t>šādiem pasākumiem:</w:t>
      </w:r>
    </w:p>
    <w:p w:rsidR="00900B93" w:rsidRDefault="00900B93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2.1.1. dienas stacionāru pakalpojumu p</w:t>
      </w:r>
      <w:r w:rsidR="002F1710">
        <w:rPr>
          <w:sz w:val="28"/>
          <w:szCs w:val="28"/>
        </w:rPr>
        <w:t>ieejamības uzlabošanai 1</w:t>
      </w:r>
      <w:r w:rsidR="001B40E7">
        <w:rPr>
          <w:sz w:val="28"/>
          <w:szCs w:val="28"/>
        </w:rPr>
        <w:t xml:space="preserve"> 043 266 </w:t>
      </w:r>
      <w:r>
        <w:rPr>
          <w:sz w:val="28"/>
          <w:szCs w:val="28"/>
        </w:rPr>
        <w:t>latus;</w:t>
      </w:r>
    </w:p>
    <w:p w:rsidR="00900B93" w:rsidRDefault="00900B93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2.1.2. onkoloģijas pakalpojumu nodrošināšanai 494 500 latus;</w:t>
      </w:r>
    </w:p>
    <w:p w:rsidR="00900B93" w:rsidRDefault="00900B93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2.1.3. izmeklējumu nodrošināšanai 24 stundu laikā slimnīcu uzņemšanas nodaļās 1 814 519 latus;</w:t>
      </w:r>
    </w:p>
    <w:p w:rsidR="00900B93" w:rsidRDefault="00900B93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2.1.4. rehabilitācijas pakalpojumu</w:t>
      </w:r>
      <w:r w:rsidR="00C96A30">
        <w:rPr>
          <w:sz w:val="28"/>
          <w:szCs w:val="28"/>
        </w:rPr>
        <w:t xml:space="preserve"> pieejamības uzlabošanai </w:t>
      </w:r>
      <w:r w:rsidRPr="00900B93">
        <w:rPr>
          <w:sz w:val="28"/>
          <w:szCs w:val="28"/>
        </w:rPr>
        <w:t>ilgstoši slimojošu personu ātrākai atgrieš</w:t>
      </w:r>
      <w:r>
        <w:rPr>
          <w:sz w:val="28"/>
          <w:szCs w:val="28"/>
        </w:rPr>
        <w:t>anai darba tirgū (stacionārai</w:t>
      </w:r>
      <w:r w:rsidRPr="00900B93">
        <w:rPr>
          <w:sz w:val="28"/>
          <w:szCs w:val="28"/>
        </w:rPr>
        <w:t xml:space="preserve"> palīdzība</w:t>
      </w:r>
      <w:r>
        <w:rPr>
          <w:sz w:val="28"/>
          <w:szCs w:val="28"/>
        </w:rPr>
        <w:t>i</w:t>
      </w:r>
      <w:r w:rsidRPr="00900B93">
        <w:rPr>
          <w:sz w:val="28"/>
          <w:szCs w:val="28"/>
        </w:rPr>
        <w:t>)</w:t>
      </w:r>
      <w:r>
        <w:rPr>
          <w:sz w:val="28"/>
          <w:szCs w:val="28"/>
        </w:rPr>
        <w:t xml:space="preserve"> 9</w:t>
      </w:r>
      <w:r w:rsidR="001B40E7">
        <w:rPr>
          <w:sz w:val="28"/>
          <w:szCs w:val="28"/>
        </w:rPr>
        <w:t>66 215</w:t>
      </w:r>
      <w:r>
        <w:rPr>
          <w:sz w:val="28"/>
          <w:szCs w:val="28"/>
        </w:rPr>
        <w:t>latus;</w:t>
      </w:r>
    </w:p>
    <w:p w:rsidR="00181022" w:rsidRPr="00D54766" w:rsidRDefault="0088360F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900B93">
        <w:rPr>
          <w:sz w:val="28"/>
          <w:szCs w:val="28"/>
        </w:rPr>
        <w:t xml:space="preserve">. papildus </w:t>
      </w:r>
      <w:r w:rsidR="00D54766">
        <w:rPr>
          <w:sz w:val="28"/>
          <w:szCs w:val="28"/>
        </w:rPr>
        <w:t>apaugļošanas procedūrām 125 pacientiem</w:t>
      </w:r>
      <w:r w:rsidR="00181022">
        <w:rPr>
          <w:sz w:val="28"/>
          <w:szCs w:val="28"/>
        </w:rPr>
        <w:t xml:space="preserve"> 87 500 </w:t>
      </w:r>
      <w:r w:rsidR="00181022" w:rsidRPr="00D54766">
        <w:rPr>
          <w:sz w:val="28"/>
          <w:szCs w:val="28"/>
        </w:rPr>
        <w:t>latus</w:t>
      </w:r>
      <w:r w:rsidR="00D54766" w:rsidRPr="00D54766">
        <w:rPr>
          <w:sz w:val="28"/>
          <w:szCs w:val="28"/>
        </w:rPr>
        <w:t xml:space="preserve"> atbilstoši „Mātes un b</w:t>
      </w:r>
      <w:r w:rsidR="00D54766">
        <w:rPr>
          <w:sz w:val="28"/>
          <w:szCs w:val="28"/>
        </w:rPr>
        <w:t>ērna veselības uzlabošanas plānam</w:t>
      </w:r>
      <w:r w:rsidR="00D54766" w:rsidRPr="00D54766">
        <w:rPr>
          <w:sz w:val="28"/>
          <w:szCs w:val="28"/>
        </w:rPr>
        <w:t xml:space="preserve"> 2012.-2014.gadam”</w:t>
      </w:r>
      <w:r w:rsidR="00181022" w:rsidRPr="00D54766">
        <w:rPr>
          <w:sz w:val="28"/>
          <w:szCs w:val="28"/>
        </w:rPr>
        <w:t>;</w:t>
      </w:r>
    </w:p>
    <w:p w:rsidR="00181022" w:rsidRDefault="00181022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8360F">
        <w:rPr>
          <w:sz w:val="28"/>
          <w:szCs w:val="28"/>
        </w:rPr>
        <w:t>6</w:t>
      </w:r>
      <w:r>
        <w:rPr>
          <w:sz w:val="28"/>
          <w:szCs w:val="28"/>
        </w:rPr>
        <w:t xml:space="preserve">. ekspertu piesaistei </w:t>
      </w:r>
      <w:r w:rsidRPr="00181022">
        <w:rPr>
          <w:sz w:val="28"/>
          <w:szCs w:val="28"/>
        </w:rPr>
        <w:t xml:space="preserve">VSIA „Paula Stradiņa klīniskā universitātes slimnīca” </w:t>
      </w:r>
      <w:r w:rsidR="001B74BC">
        <w:rPr>
          <w:sz w:val="28"/>
          <w:szCs w:val="28"/>
        </w:rPr>
        <w:t xml:space="preserve">renovācijas </w:t>
      </w:r>
      <w:r w:rsidRPr="00181022">
        <w:rPr>
          <w:sz w:val="28"/>
          <w:szCs w:val="28"/>
        </w:rPr>
        <w:t>projekta statusa maiņai</w:t>
      </w:r>
      <w:r w:rsidR="0080404B" w:rsidRPr="00181022">
        <w:rPr>
          <w:sz w:val="28"/>
          <w:szCs w:val="28"/>
        </w:rPr>
        <w:t xml:space="preserve"> </w:t>
      </w:r>
      <w:r w:rsidR="001B74BC">
        <w:rPr>
          <w:sz w:val="28"/>
          <w:szCs w:val="28"/>
        </w:rPr>
        <w:t xml:space="preserve">uz lielo projektu </w:t>
      </w:r>
      <w:r>
        <w:rPr>
          <w:sz w:val="28"/>
          <w:szCs w:val="28"/>
        </w:rPr>
        <w:t>30 000 latus;</w:t>
      </w:r>
    </w:p>
    <w:p w:rsidR="006F308A" w:rsidRDefault="006F308A" w:rsidP="006F308A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836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868F8">
        <w:rPr>
          <w:sz w:val="28"/>
          <w:szCs w:val="28"/>
        </w:rPr>
        <w:t>tarifu izlīdzināšanai neatliekamās medicīniskās palīdzības slimnīcām</w:t>
      </w:r>
      <w:r>
        <w:rPr>
          <w:sz w:val="28"/>
          <w:szCs w:val="28"/>
        </w:rPr>
        <w:t xml:space="preserve"> </w:t>
      </w:r>
      <w:r w:rsidRPr="006F308A">
        <w:rPr>
          <w:sz w:val="28"/>
          <w:szCs w:val="28"/>
        </w:rPr>
        <w:t>3 342 946 latus;</w:t>
      </w:r>
    </w:p>
    <w:p w:rsidR="006F308A" w:rsidRDefault="006F308A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8360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F308A">
        <w:rPr>
          <w:sz w:val="28"/>
          <w:szCs w:val="28"/>
        </w:rPr>
        <w:t xml:space="preserve"> </w:t>
      </w:r>
      <w:r w:rsidRPr="00CC3FD9">
        <w:rPr>
          <w:sz w:val="28"/>
          <w:szCs w:val="28"/>
        </w:rPr>
        <w:t xml:space="preserve">ultrasonogrāfijas iekārtas un </w:t>
      </w:r>
      <w:proofErr w:type="spellStart"/>
      <w:r w:rsidRPr="00CC3FD9">
        <w:rPr>
          <w:sz w:val="28"/>
          <w:szCs w:val="28"/>
        </w:rPr>
        <w:t>kardiotokogrāfu</w:t>
      </w:r>
      <w:proofErr w:type="spellEnd"/>
      <w:r w:rsidRPr="00CC3FD9">
        <w:rPr>
          <w:sz w:val="28"/>
          <w:szCs w:val="28"/>
        </w:rPr>
        <w:t xml:space="preserve"> iegādei </w:t>
      </w:r>
      <w:proofErr w:type="spellStart"/>
      <w:r w:rsidRPr="00CC3FD9">
        <w:rPr>
          <w:sz w:val="28"/>
          <w:szCs w:val="28"/>
        </w:rPr>
        <w:t>invazīvo</w:t>
      </w:r>
      <w:proofErr w:type="spellEnd"/>
      <w:r w:rsidRPr="00CC3FD9">
        <w:rPr>
          <w:sz w:val="28"/>
          <w:szCs w:val="28"/>
        </w:rPr>
        <w:t xml:space="preserve"> pakalpojumu nodrošināšanai jaundzimušajiem</w:t>
      </w:r>
      <w:r w:rsidRPr="00CC3FD9">
        <w:rPr>
          <w:b/>
          <w:sz w:val="28"/>
          <w:szCs w:val="28"/>
        </w:rPr>
        <w:t xml:space="preserve"> </w:t>
      </w:r>
      <w:r w:rsidRPr="00CC3FD9">
        <w:rPr>
          <w:sz w:val="28"/>
          <w:szCs w:val="28"/>
        </w:rPr>
        <w:t>perinatālās aprūpes centrā</w:t>
      </w:r>
      <w:r w:rsidRPr="00CC3FD9">
        <w:rPr>
          <w:b/>
          <w:sz w:val="28"/>
          <w:szCs w:val="28"/>
        </w:rPr>
        <w:t xml:space="preserve"> </w:t>
      </w:r>
      <w:r w:rsidRPr="006F308A">
        <w:rPr>
          <w:sz w:val="28"/>
          <w:szCs w:val="28"/>
        </w:rPr>
        <w:t>98 010 latus</w:t>
      </w:r>
      <w:r w:rsidRPr="004234E4">
        <w:rPr>
          <w:sz w:val="28"/>
          <w:szCs w:val="28"/>
        </w:rPr>
        <w:t>;</w:t>
      </w:r>
    </w:p>
    <w:p w:rsidR="004234E4" w:rsidRDefault="004234E4" w:rsidP="00900B93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2.1.9. sirds veselības pakalpojumu nodrošināšanai bērniem un pieaugušajiem 99 438 latus.</w:t>
      </w:r>
    </w:p>
    <w:p w:rsidR="00181022" w:rsidRPr="004234E4" w:rsidRDefault="00181022" w:rsidP="00181022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 w:rsidRPr="00132B86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  apakšprogrammā 33.03.00 </w:t>
      </w:r>
      <w:r w:rsidRPr="00181022">
        <w:rPr>
          <w:sz w:val="28"/>
          <w:szCs w:val="28"/>
        </w:rPr>
        <w:t>"Kompensējamo medikamentu un materiālu apmaksāšana"</w:t>
      </w:r>
      <w:r w:rsidR="001B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papildus </w:t>
      </w:r>
      <w:r w:rsidR="00D54766">
        <w:rPr>
          <w:sz w:val="28"/>
          <w:szCs w:val="28"/>
        </w:rPr>
        <w:t xml:space="preserve">apaugļošanas procesā nepieciešamo medikamentu </w:t>
      </w:r>
      <w:r w:rsidR="00D54766" w:rsidRPr="004234E4">
        <w:rPr>
          <w:sz w:val="28"/>
          <w:szCs w:val="28"/>
        </w:rPr>
        <w:t xml:space="preserve">kompensācijai </w:t>
      </w:r>
      <w:r w:rsidRPr="004234E4">
        <w:rPr>
          <w:sz w:val="28"/>
          <w:szCs w:val="28"/>
        </w:rPr>
        <w:t xml:space="preserve">125 pacientiem </w:t>
      </w:r>
      <w:r w:rsidRPr="004234E4">
        <w:rPr>
          <w:i/>
          <w:sz w:val="28"/>
          <w:szCs w:val="28"/>
        </w:rPr>
        <w:t>110 785 latus</w:t>
      </w:r>
      <w:r w:rsidRPr="004234E4">
        <w:rPr>
          <w:sz w:val="28"/>
          <w:szCs w:val="28"/>
        </w:rPr>
        <w:t>;</w:t>
      </w:r>
    </w:p>
    <w:p w:rsidR="00900671" w:rsidRPr="004234E4" w:rsidRDefault="00882AF6" w:rsidP="00312414">
      <w:pPr>
        <w:tabs>
          <w:tab w:val="left" w:pos="7200"/>
        </w:tabs>
        <w:spacing w:before="120"/>
        <w:jc w:val="both"/>
        <w:rPr>
          <w:sz w:val="28"/>
          <w:szCs w:val="28"/>
        </w:rPr>
      </w:pPr>
      <w:r w:rsidRPr="004234E4">
        <w:rPr>
          <w:sz w:val="28"/>
          <w:szCs w:val="28"/>
        </w:rPr>
        <w:t>2</w:t>
      </w:r>
      <w:r w:rsidR="004234E4" w:rsidRPr="004234E4">
        <w:rPr>
          <w:sz w:val="28"/>
          <w:szCs w:val="28"/>
        </w:rPr>
        <w:t>.3</w:t>
      </w:r>
      <w:r w:rsidR="009837FD" w:rsidRPr="004234E4">
        <w:rPr>
          <w:sz w:val="28"/>
          <w:szCs w:val="28"/>
        </w:rPr>
        <w:t xml:space="preserve">. </w:t>
      </w:r>
      <w:r w:rsidR="00DA7C49" w:rsidRPr="004234E4">
        <w:rPr>
          <w:sz w:val="28"/>
          <w:szCs w:val="28"/>
        </w:rPr>
        <w:t xml:space="preserve">programmā </w:t>
      </w:r>
      <w:r w:rsidR="00900671" w:rsidRPr="004234E4">
        <w:rPr>
          <w:sz w:val="28"/>
          <w:szCs w:val="28"/>
        </w:rPr>
        <w:t xml:space="preserve">39.04.00 "Neatliekamā medicīniskā palīdzība </w:t>
      </w:r>
      <w:r w:rsidR="001B40E7" w:rsidRPr="004234E4">
        <w:rPr>
          <w:i/>
          <w:sz w:val="28"/>
          <w:szCs w:val="28"/>
        </w:rPr>
        <w:t>446 921</w:t>
      </w:r>
      <w:r w:rsidR="00DA7C49" w:rsidRPr="004234E4">
        <w:rPr>
          <w:i/>
          <w:sz w:val="28"/>
          <w:szCs w:val="28"/>
        </w:rPr>
        <w:t xml:space="preserve"> latu</w:t>
      </w:r>
      <w:r w:rsidR="000817BE" w:rsidRPr="004234E4">
        <w:rPr>
          <w:sz w:val="28"/>
          <w:szCs w:val="28"/>
        </w:rPr>
        <w:t xml:space="preserve"> </w:t>
      </w:r>
      <w:r w:rsidR="00900671" w:rsidRPr="004234E4">
        <w:rPr>
          <w:sz w:val="28"/>
          <w:szCs w:val="28"/>
        </w:rPr>
        <w:t xml:space="preserve">Neatliekamās medicīniskās palīdzības dienestam </w:t>
      </w:r>
      <w:r w:rsidR="00573EFE" w:rsidRPr="004234E4">
        <w:rPr>
          <w:sz w:val="28"/>
          <w:szCs w:val="28"/>
        </w:rPr>
        <w:t>Rīgas reģionālajam centram norēķiniem ar akciju sabiedrību „Rīgas sanitārā transporta autobāze” par neatliekamās medicīniskās palīdzības transportlīdzekļu nomu un autovadītāju pakalpojumu nodrošināšanu</w:t>
      </w:r>
      <w:r w:rsidR="006F308A" w:rsidRPr="004234E4">
        <w:rPr>
          <w:sz w:val="28"/>
          <w:szCs w:val="28"/>
        </w:rPr>
        <w:t>;</w:t>
      </w:r>
    </w:p>
    <w:p w:rsidR="009E3944" w:rsidRPr="004234E4" w:rsidRDefault="00F54602" w:rsidP="00F7236C">
      <w:pPr>
        <w:spacing w:before="240" w:after="120"/>
        <w:jc w:val="both"/>
        <w:rPr>
          <w:sz w:val="28"/>
          <w:szCs w:val="28"/>
        </w:rPr>
      </w:pPr>
      <w:r w:rsidRPr="004234E4">
        <w:rPr>
          <w:sz w:val="28"/>
          <w:szCs w:val="28"/>
        </w:rPr>
        <w:t>3</w:t>
      </w:r>
      <w:r w:rsidR="00713400" w:rsidRPr="004234E4">
        <w:rPr>
          <w:sz w:val="28"/>
          <w:szCs w:val="28"/>
        </w:rPr>
        <w:t xml:space="preserve">. </w:t>
      </w:r>
      <w:r w:rsidR="009E3944" w:rsidRPr="004234E4">
        <w:rPr>
          <w:sz w:val="28"/>
          <w:szCs w:val="28"/>
        </w:rPr>
        <w:t>Veselības ministrijai, saskaņojot ar Finanšu ministriju, iesniegt izskatīšanai Ministru kabinetā rīkojuma projektu par līdzekļu pārdali.</w:t>
      </w:r>
    </w:p>
    <w:p w:rsidR="00713400" w:rsidRPr="007848F3" w:rsidRDefault="009E3944" w:rsidP="00F7236C">
      <w:pPr>
        <w:spacing w:before="240" w:after="120"/>
        <w:jc w:val="both"/>
        <w:rPr>
          <w:sz w:val="28"/>
          <w:szCs w:val="28"/>
        </w:rPr>
      </w:pPr>
      <w:r w:rsidRPr="004234E4">
        <w:rPr>
          <w:sz w:val="28"/>
          <w:szCs w:val="28"/>
        </w:rPr>
        <w:t xml:space="preserve">4. </w:t>
      </w:r>
      <w:r w:rsidR="00713400" w:rsidRPr="004234E4">
        <w:rPr>
          <w:sz w:val="28"/>
          <w:szCs w:val="28"/>
        </w:rPr>
        <w:t xml:space="preserve">Veselības ministrijai </w:t>
      </w:r>
      <w:r w:rsidR="007848F3" w:rsidRPr="004234E4">
        <w:rPr>
          <w:sz w:val="28"/>
          <w:szCs w:val="28"/>
        </w:rPr>
        <w:t>nedēļas laikā</w:t>
      </w:r>
      <w:r w:rsidR="00713400" w:rsidRPr="004234E4">
        <w:rPr>
          <w:sz w:val="28"/>
          <w:szCs w:val="28"/>
        </w:rPr>
        <w:t xml:space="preserve"> pēc </w:t>
      </w:r>
      <w:r w:rsidR="007848F3" w:rsidRPr="004234E4">
        <w:rPr>
          <w:sz w:val="28"/>
          <w:szCs w:val="28"/>
        </w:rPr>
        <w:t xml:space="preserve">informatīvā ziņojuma </w:t>
      </w:r>
      <w:r w:rsidR="007848F3" w:rsidRPr="004234E4">
        <w:rPr>
          <w:bCs/>
          <w:sz w:val="28"/>
          <w:szCs w:val="28"/>
        </w:rPr>
        <w:t>„Par papildu</w:t>
      </w:r>
      <w:r w:rsidR="007848F3" w:rsidRPr="007848F3">
        <w:rPr>
          <w:bCs/>
          <w:sz w:val="28"/>
          <w:szCs w:val="28"/>
        </w:rPr>
        <w:t xml:space="preserve"> nepieciešamo finansējumu veselības aprūpes nozarei 2013.gadā”</w:t>
      </w:r>
      <w:r w:rsidR="007848F3">
        <w:rPr>
          <w:sz w:val="28"/>
          <w:szCs w:val="28"/>
        </w:rPr>
        <w:t xml:space="preserve"> izskatīšanas </w:t>
      </w:r>
      <w:r w:rsidR="00713400" w:rsidRPr="007848F3">
        <w:rPr>
          <w:sz w:val="28"/>
          <w:szCs w:val="28"/>
        </w:rPr>
        <w:t>Ministru kabinetā sagatavot un iesniegt Valsts kancelejā Ministru kabi</w:t>
      </w:r>
      <w:r w:rsidR="00132B86" w:rsidRPr="007848F3">
        <w:rPr>
          <w:sz w:val="28"/>
          <w:szCs w:val="28"/>
        </w:rPr>
        <w:t>neta atbildes projektu Saeimas S</w:t>
      </w:r>
      <w:r w:rsidR="00713400" w:rsidRPr="007848F3">
        <w:rPr>
          <w:sz w:val="28"/>
          <w:szCs w:val="28"/>
        </w:rPr>
        <w:t>ociālo un darba lietu komisijai.</w:t>
      </w:r>
    </w:p>
    <w:p w:rsidR="00042FAD" w:rsidRDefault="00042FAD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4234E4" w:rsidRPr="007848F3" w:rsidRDefault="004234E4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D706FA" w:rsidRDefault="005A55CF" w:rsidP="00132B86">
      <w:pPr>
        <w:tabs>
          <w:tab w:val="left" w:pos="7200"/>
        </w:tabs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Min</w:t>
      </w:r>
      <w:r>
        <w:rPr>
          <w:sz w:val="28"/>
          <w:szCs w:val="28"/>
        </w:rPr>
        <w:t xml:space="preserve">istru prezidents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B03485" w:rsidRDefault="00B03485" w:rsidP="00132B86">
      <w:pPr>
        <w:spacing w:after="120"/>
        <w:rPr>
          <w:sz w:val="28"/>
          <w:szCs w:val="28"/>
        </w:rPr>
      </w:pPr>
    </w:p>
    <w:p w:rsidR="007114FC" w:rsidRDefault="005A55CF" w:rsidP="00132B86">
      <w:pPr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Valsts kancelejas direktore</w:t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="0020790B">
        <w:rPr>
          <w:sz w:val="28"/>
          <w:szCs w:val="28"/>
        </w:rPr>
        <w:t xml:space="preserve">       </w:t>
      </w:r>
      <w:proofErr w:type="spellStart"/>
      <w:r w:rsidR="002A7024">
        <w:rPr>
          <w:sz w:val="28"/>
          <w:szCs w:val="28"/>
        </w:rPr>
        <w:t>E.Dreimane</w:t>
      </w:r>
      <w:proofErr w:type="spellEnd"/>
    </w:p>
    <w:p w:rsidR="00B03485" w:rsidRDefault="00B03485" w:rsidP="004F7504">
      <w:pPr>
        <w:jc w:val="both"/>
        <w:rPr>
          <w:sz w:val="28"/>
          <w:szCs w:val="28"/>
        </w:rPr>
      </w:pPr>
    </w:p>
    <w:p w:rsidR="00EB1621" w:rsidRDefault="0020790B" w:rsidP="004F7504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I.Circene</w:t>
      </w:r>
      <w:proofErr w:type="spellEnd"/>
    </w:p>
    <w:p w:rsidR="002A7024" w:rsidRDefault="002A7024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7114FC" w:rsidRDefault="007114FC"/>
    <w:p w:rsidR="00B03485" w:rsidRPr="00610AC6" w:rsidRDefault="00B03485"/>
    <w:p w:rsidR="004234E4" w:rsidRDefault="004234E4">
      <w:r>
        <w:t>22.08.2013    10:48</w:t>
      </w:r>
    </w:p>
    <w:p w:rsidR="007E5DEE" w:rsidRPr="00610AC6" w:rsidRDefault="004234E4">
      <w:r>
        <w:t>292</w:t>
      </w:r>
    </w:p>
    <w:p w:rsidR="007E5DEE" w:rsidRPr="00610AC6" w:rsidRDefault="00A63D83">
      <w:r w:rsidRPr="00610AC6">
        <w:t>Ž.Zvaigzne</w:t>
      </w:r>
    </w:p>
    <w:p w:rsidR="007E5DEE" w:rsidRPr="00610AC6" w:rsidRDefault="00A63D83">
      <w:bookmarkStart w:id="2" w:name="OLE_LINK1"/>
      <w:bookmarkStart w:id="3" w:name="OLE_LINK2"/>
      <w:bookmarkStart w:id="4" w:name="OLE_LINK5"/>
      <w:r w:rsidRPr="00610AC6">
        <w:t>67876041</w:t>
      </w:r>
      <w:r w:rsidR="00CF7DA0" w:rsidRPr="00610AC6">
        <w:t>,</w:t>
      </w:r>
      <w:r w:rsidR="007E5DEE" w:rsidRPr="00610AC6">
        <w:t xml:space="preserve"> </w:t>
      </w:r>
      <w:hyperlink r:id="rId8" w:history="1">
        <w:r w:rsidR="007114FC" w:rsidRPr="00610AC6">
          <w:rPr>
            <w:rStyle w:val="Hyperlink"/>
            <w:color w:val="auto"/>
          </w:rPr>
          <w:t>Zanete.Zvaigzne@vm.gov.lv</w:t>
        </w:r>
      </w:hyperlink>
      <w:bookmarkEnd w:id="2"/>
      <w:bookmarkEnd w:id="3"/>
      <w:bookmarkEnd w:id="4"/>
    </w:p>
    <w:p w:rsidR="007114FC" w:rsidRPr="00610AC6" w:rsidRDefault="007114FC"/>
    <w:sectPr w:rsidR="007114FC" w:rsidRPr="00610AC6" w:rsidSect="00AF3E4A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85" w:rsidRDefault="00B03485" w:rsidP="0048265D">
      <w:r>
        <w:separator/>
      </w:r>
    </w:p>
  </w:endnote>
  <w:endnote w:type="continuationSeparator" w:id="0">
    <w:p w:rsidR="00B03485" w:rsidRDefault="00B03485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5" w:rsidRPr="0041183B" w:rsidRDefault="00B03485" w:rsidP="00610AC6">
    <w:pPr>
      <w:jc w:val="both"/>
    </w:pPr>
    <w:r>
      <w:t>VMP</w:t>
    </w:r>
    <w:r w:rsidRPr="00C554E0">
      <w:t>rot_</w:t>
    </w:r>
    <w:r w:rsidR="004234E4">
      <w:t>22</w:t>
    </w:r>
    <w:r>
      <w:t>0813_papild</w:t>
    </w:r>
    <w:r w:rsidRPr="00C554E0">
      <w:t xml:space="preserve">; </w:t>
    </w:r>
    <w:bookmarkStart w:id="5" w:name="OLE_LINK14"/>
    <w:bookmarkStart w:id="6" w:name="OLE_LINK15"/>
    <w:bookmarkStart w:id="7" w:name="OLE_LINK16"/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>Informatīvo ziņojumu „Par papildu nepieciešamo finansējumu veselības aprūpes nozarei 2013.gadā”</w:t>
    </w:r>
    <w:r w:rsidRPr="00C554E0">
      <w:t xml:space="preserve">” </w:t>
    </w:r>
    <w:r>
      <w:t>projekts</w:t>
    </w:r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5" w:rsidRPr="00C554E0" w:rsidRDefault="00B03485" w:rsidP="00C554E0">
    <w:pPr>
      <w:jc w:val="both"/>
    </w:pPr>
    <w:bookmarkStart w:id="8" w:name="OLE_LINK10"/>
    <w:bookmarkStart w:id="9" w:name="OLE_LINK11"/>
    <w:r>
      <w:t>VMP</w:t>
    </w:r>
    <w:r w:rsidRPr="00C554E0">
      <w:t>rot_</w:t>
    </w:r>
    <w:r w:rsidR="004234E4">
      <w:t>22</w:t>
    </w:r>
    <w:r>
      <w:t>0813_papild</w:t>
    </w:r>
    <w:r w:rsidRPr="00C554E0">
      <w:t xml:space="preserve">; </w:t>
    </w:r>
    <w:bookmarkStart w:id="10" w:name="OLE_LINK8"/>
    <w:bookmarkStart w:id="11" w:name="OLE_LINK9"/>
    <w:bookmarkStart w:id="12" w:name="OLE_LINK12"/>
    <w:bookmarkStart w:id="13" w:name="OLE_LINK6"/>
    <w:bookmarkStart w:id="14" w:name="OLE_LINK7"/>
    <w:bookmarkStart w:id="15" w:name="OLE_LINK13"/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>Informatīvo ziņojumu „Par papildu nepieciešamo finansējumu veselības aprūpes nozarei 2013.gadā”</w:t>
    </w:r>
    <w:r w:rsidRPr="00C554E0">
      <w:t xml:space="preserve">” </w:t>
    </w:r>
    <w:r>
      <w:t>projekts</w:t>
    </w:r>
    <w:bookmarkEnd w:id="10"/>
    <w:bookmarkEnd w:id="11"/>
    <w:bookmarkEnd w:id="12"/>
  </w:p>
  <w:bookmarkEnd w:id="13"/>
  <w:bookmarkEnd w:id="14"/>
  <w:bookmarkEnd w:id="8"/>
  <w:bookmarkEnd w:id="9"/>
  <w:bookmarkEnd w:id="15"/>
  <w:p w:rsidR="00B03485" w:rsidRDefault="00B03485" w:rsidP="00C554E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85" w:rsidRDefault="00B03485" w:rsidP="0048265D">
      <w:r>
        <w:separator/>
      </w:r>
    </w:p>
  </w:footnote>
  <w:footnote w:type="continuationSeparator" w:id="0">
    <w:p w:rsidR="00B03485" w:rsidRDefault="00B03485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85" w:rsidRDefault="00EB6188">
    <w:pPr>
      <w:pStyle w:val="Header"/>
      <w:jc w:val="center"/>
    </w:pPr>
    <w:fldSimple w:instr=" PAGE   \* MERGEFORMAT ">
      <w:r w:rsidR="004234E4">
        <w:rPr>
          <w:noProof/>
        </w:rPr>
        <w:t>2</w:t>
      </w:r>
    </w:fldSimple>
  </w:p>
  <w:p w:rsidR="00B03485" w:rsidRDefault="00B03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97153"/>
    <w:multiLevelType w:val="hybridMultilevel"/>
    <w:tmpl w:val="1598A82C"/>
    <w:lvl w:ilvl="0" w:tplc="915AA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61"/>
    <w:rsid w:val="00020BB7"/>
    <w:rsid w:val="00022DD0"/>
    <w:rsid w:val="000245C5"/>
    <w:rsid w:val="00025937"/>
    <w:rsid w:val="000265B1"/>
    <w:rsid w:val="00032536"/>
    <w:rsid w:val="00032817"/>
    <w:rsid w:val="00033D26"/>
    <w:rsid w:val="00042FAD"/>
    <w:rsid w:val="000441F5"/>
    <w:rsid w:val="00045430"/>
    <w:rsid w:val="000512F8"/>
    <w:rsid w:val="00057A0C"/>
    <w:rsid w:val="00057ECD"/>
    <w:rsid w:val="00060669"/>
    <w:rsid w:val="000669DB"/>
    <w:rsid w:val="00080147"/>
    <w:rsid w:val="000817BE"/>
    <w:rsid w:val="000824A0"/>
    <w:rsid w:val="000858F1"/>
    <w:rsid w:val="000863B8"/>
    <w:rsid w:val="00091093"/>
    <w:rsid w:val="000A37D7"/>
    <w:rsid w:val="000C577E"/>
    <w:rsid w:val="000D17D7"/>
    <w:rsid w:val="000E0932"/>
    <w:rsid w:val="000E0BC7"/>
    <w:rsid w:val="000E110B"/>
    <w:rsid w:val="000E32A3"/>
    <w:rsid w:val="000F03C5"/>
    <w:rsid w:val="00104A11"/>
    <w:rsid w:val="001122B0"/>
    <w:rsid w:val="00116222"/>
    <w:rsid w:val="0012065E"/>
    <w:rsid w:val="00126C3B"/>
    <w:rsid w:val="00132B86"/>
    <w:rsid w:val="00142A00"/>
    <w:rsid w:val="00144755"/>
    <w:rsid w:val="001461C2"/>
    <w:rsid w:val="0015587A"/>
    <w:rsid w:val="001722A3"/>
    <w:rsid w:val="00181022"/>
    <w:rsid w:val="00190D31"/>
    <w:rsid w:val="0019141D"/>
    <w:rsid w:val="00191C52"/>
    <w:rsid w:val="001A59D1"/>
    <w:rsid w:val="001B1658"/>
    <w:rsid w:val="001B363E"/>
    <w:rsid w:val="001B40E7"/>
    <w:rsid w:val="001B7405"/>
    <w:rsid w:val="001B74BC"/>
    <w:rsid w:val="001E194F"/>
    <w:rsid w:val="001F0872"/>
    <w:rsid w:val="001F6832"/>
    <w:rsid w:val="00203334"/>
    <w:rsid w:val="00206DD1"/>
    <w:rsid w:val="0020790B"/>
    <w:rsid w:val="002109A6"/>
    <w:rsid w:val="00214F50"/>
    <w:rsid w:val="002222D5"/>
    <w:rsid w:val="00225FCD"/>
    <w:rsid w:val="0022715D"/>
    <w:rsid w:val="0022731B"/>
    <w:rsid w:val="0023437E"/>
    <w:rsid w:val="00256EF0"/>
    <w:rsid w:val="00261AD1"/>
    <w:rsid w:val="002654B0"/>
    <w:rsid w:val="00271F19"/>
    <w:rsid w:val="00272000"/>
    <w:rsid w:val="002720FE"/>
    <w:rsid w:val="002A0D60"/>
    <w:rsid w:val="002A1338"/>
    <w:rsid w:val="002A2052"/>
    <w:rsid w:val="002A682B"/>
    <w:rsid w:val="002A7024"/>
    <w:rsid w:val="002C6BC2"/>
    <w:rsid w:val="002E5A8C"/>
    <w:rsid w:val="002F1710"/>
    <w:rsid w:val="002F695B"/>
    <w:rsid w:val="003064C5"/>
    <w:rsid w:val="00310FB6"/>
    <w:rsid w:val="00312414"/>
    <w:rsid w:val="00313DAC"/>
    <w:rsid w:val="003272BE"/>
    <w:rsid w:val="00334BEA"/>
    <w:rsid w:val="00335A5E"/>
    <w:rsid w:val="00344F0C"/>
    <w:rsid w:val="00346182"/>
    <w:rsid w:val="00353EAC"/>
    <w:rsid w:val="003565E0"/>
    <w:rsid w:val="0036337F"/>
    <w:rsid w:val="00371D39"/>
    <w:rsid w:val="00382F7F"/>
    <w:rsid w:val="00384EF1"/>
    <w:rsid w:val="00386356"/>
    <w:rsid w:val="0039432F"/>
    <w:rsid w:val="003A0276"/>
    <w:rsid w:val="003A1600"/>
    <w:rsid w:val="003B5374"/>
    <w:rsid w:val="003C484B"/>
    <w:rsid w:val="003D21BD"/>
    <w:rsid w:val="003E5B0F"/>
    <w:rsid w:val="003F6306"/>
    <w:rsid w:val="00405302"/>
    <w:rsid w:val="0041183B"/>
    <w:rsid w:val="00412538"/>
    <w:rsid w:val="004234E4"/>
    <w:rsid w:val="0042493A"/>
    <w:rsid w:val="00424D84"/>
    <w:rsid w:val="00447975"/>
    <w:rsid w:val="00450F0C"/>
    <w:rsid w:val="00453078"/>
    <w:rsid w:val="00467628"/>
    <w:rsid w:val="0047134F"/>
    <w:rsid w:val="0048265D"/>
    <w:rsid w:val="00482BB0"/>
    <w:rsid w:val="004839F4"/>
    <w:rsid w:val="004868F8"/>
    <w:rsid w:val="00490D83"/>
    <w:rsid w:val="00492A84"/>
    <w:rsid w:val="00494A62"/>
    <w:rsid w:val="004A1F18"/>
    <w:rsid w:val="004B39D5"/>
    <w:rsid w:val="004B4D4C"/>
    <w:rsid w:val="004C3B72"/>
    <w:rsid w:val="004C5985"/>
    <w:rsid w:val="004D04FD"/>
    <w:rsid w:val="004F7504"/>
    <w:rsid w:val="005076E1"/>
    <w:rsid w:val="0052072B"/>
    <w:rsid w:val="00521BEC"/>
    <w:rsid w:val="00530F92"/>
    <w:rsid w:val="00543331"/>
    <w:rsid w:val="005437CE"/>
    <w:rsid w:val="005669C0"/>
    <w:rsid w:val="0056787B"/>
    <w:rsid w:val="00573EFE"/>
    <w:rsid w:val="00575B96"/>
    <w:rsid w:val="005817EC"/>
    <w:rsid w:val="00582AF9"/>
    <w:rsid w:val="00586BF9"/>
    <w:rsid w:val="0058759E"/>
    <w:rsid w:val="005905EF"/>
    <w:rsid w:val="00590A34"/>
    <w:rsid w:val="005A55CF"/>
    <w:rsid w:val="005C342B"/>
    <w:rsid w:val="005D0857"/>
    <w:rsid w:val="005D2A82"/>
    <w:rsid w:val="005D65B4"/>
    <w:rsid w:val="005F479A"/>
    <w:rsid w:val="00604884"/>
    <w:rsid w:val="00610AC6"/>
    <w:rsid w:val="00613D1E"/>
    <w:rsid w:val="00630733"/>
    <w:rsid w:val="00636069"/>
    <w:rsid w:val="00643FCC"/>
    <w:rsid w:val="00652A35"/>
    <w:rsid w:val="00662A3C"/>
    <w:rsid w:val="00663B97"/>
    <w:rsid w:val="00667532"/>
    <w:rsid w:val="0067314C"/>
    <w:rsid w:val="00685A4D"/>
    <w:rsid w:val="00686FD2"/>
    <w:rsid w:val="00696622"/>
    <w:rsid w:val="006A2EF2"/>
    <w:rsid w:val="006A4000"/>
    <w:rsid w:val="006B4115"/>
    <w:rsid w:val="006C437C"/>
    <w:rsid w:val="006E16D1"/>
    <w:rsid w:val="006E4C85"/>
    <w:rsid w:val="006F308A"/>
    <w:rsid w:val="006F3694"/>
    <w:rsid w:val="007114FC"/>
    <w:rsid w:val="00713400"/>
    <w:rsid w:val="00750098"/>
    <w:rsid w:val="00760982"/>
    <w:rsid w:val="007654E6"/>
    <w:rsid w:val="00774E19"/>
    <w:rsid w:val="00782B44"/>
    <w:rsid w:val="007848F3"/>
    <w:rsid w:val="007933C7"/>
    <w:rsid w:val="00794666"/>
    <w:rsid w:val="007B707F"/>
    <w:rsid w:val="007B76D2"/>
    <w:rsid w:val="007C13F3"/>
    <w:rsid w:val="007C7E56"/>
    <w:rsid w:val="007D071C"/>
    <w:rsid w:val="007D26D1"/>
    <w:rsid w:val="007E3BE6"/>
    <w:rsid w:val="007E5DEE"/>
    <w:rsid w:val="008004CD"/>
    <w:rsid w:val="008014DF"/>
    <w:rsid w:val="00803798"/>
    <w:rsid w:val="0080404B"/>
    <w:rsid w:val="00814530"/>
    <w:rsid w:val="0081530F"/>
    <w:rsid w:val="00830809"/>
    <w:rsid w:val="00850157"/>
    <w:rsid w:val="00851188"/>
    <w:rsid w:val="0085396D"/>
    <w:rsid w:val="00854F0B"/>
    <w:rsid w:val="00856E15"/>
    <w:rsid w:val="00857D0B"/>
    <w:rsid w:val="008700A0"/>
    <w:rsid w:val="00875CBA"/>
    <w:rsid w:val="00876DE5"/>
    <w:rsid w:val="00882AF6"/>
    <w:rsid w:val="00883573"/>
    <w:rsid w:val="0088360F"/>
    <w:rsid w:val="008858A7"/>
    <w:rsid w:val="008A07A1"/>
    <w:rsid w:val="008A293A"/>
    <w:rsid w:val="008B2B75"/>
    <w:rsid w:val="008B36D3"/>
    <w:rsid w:val="008C2B1F"/>
    <w:rsid w:val="008C750E"/>
    <w:rsid w:val="008E302F"/>
    <w:rsid w:val="008F0DF3"/>
    <w:rsid w:val="008F3519"/>
    <w:rsid w:val="008F3D7F"/>
    <w:rsid w:val="00900671"/>
    <w:rsid w:val="009006BE"/>
    <w:rsid w:val="00900B93"/>
    <w:rsid w:val="009038BB"/>
    <w:rsid w:val="009040EA"/>
    <w:rsid w:val="009110BD"/>
    <w:rsid w:val="00912373"/>
    <w:rsid w:val="0091377D"/>
    <w:rsid w:val="009203C7"/>
    <w:rsid w:val="00921048"/>
    <w:rsid w:val="00922B10"/>
    <w:rsid w:val="00925D5B"/>
    <w:rsid w:val="00925DA1"/>
    <w:rsid w:val="00931E24"/>
    <w:rsid w:val="00932E6F"/>
    <w:rsid w:val="00933025"/>
    <w:rsid w:val="00933202"/>
    <w:rsid w:val="00933903"/>
    <w:rsid w:val="009344E6"/>
    <w:rsid w:val="009509F1"/>
    <w:rsid w:val="00951BEB"/>
    <w:rsid w:val="00954DFA"/>
    <w:rsid w:val="0096634D"/>
    <w:rsid w:val="00967647"/>
    <w:rsid w:val="009727A4"/>
    <w:rsid w:val="009779A6"/>
    <w:rsid w:val="00981818"/>
    <w:rsid w:val="00982880"/>
    <w:rsid w:val="009837FD"/>
    <w:rsid w:val="009A5E0E"/>
    <w:rsid w:val="009A6235"/>
    <w:rsid w:val="009A659B"/>
    <w:rsid w:val="009A6926"/>
    <w:rsid w:val="009B1812"/>
    <w:rsid w:val="009C3777"/>
    <w:rsid w:val="009D0A63"/>
    <w:rsid w:val="009D1894"/>
    <w:rsid w:val="009D3643"/>
    <w:rsid w:val="009E3944"/>
    <w:rsid w:val="009F2321"/>
    <w:rsid w:val="009F5181"/>
    <w:rsid w:val="009F6C6C"/>
    <w:rsid w:val="00A12211"/>
    <w:rsid w:val="00A141F4"/>
    <w:rsid w:val="00A4167F"/>
    <w:rsid w:val="00A4392F"/>
    <w:rsid w:val="00A50F59"/>
    <w:rsid w:val="00A6382E"/>
    <w:rsid w:val="00A63D83"/>
    <w:rsid w:val="00A6565E"/>
    <w:rsid w:val="00A67A45"/>
    <w:rsid w:val="00A72FB4"/>
    <w:rsid w:val="00A73B2D"/>
    <w:rsid w:val="00A80AF2"/>
    <w:rsid w:val="00A85484"/>
    <w:rsid w:val="00A90D71"/>
    <w:rsid w:val="00A96062"/>
    <w:rsid w:val="00AA2711"/>
    <w:rsid w:val="00AB4D40"/>
    <w:rsid w:val="00AD046E"/>
    <w:rsid w:val="00AD48E8"/>
    <w:rsid w:val="00AD5B11"/>
    <w:rsid w:val="00AE3600"/>
    <w:rsid w:val="00AF3E4A"/>
    <w:rsid w:val="00AF7447"/>
    <w:rsid w:val="00B03485"/>
    <w:rsid w:val="00B04C18"/>
    <w:rsid w:val="00B200A9"/>
    <w:rsid w:val="00B23391"/>
    <w:rsid w:val="00B24966"/>
    <w:rsid w:val="00B31589"/>
    <w:rsid w:val="00B31AD3"/>
    <w:rsid w:val="00B32956"/>
    <w:rsid w:val="00B36933"/>
    <w:rsid w:val="00B36B82"/>
    <w:rsid w:val="00B415AA"/>
    <w:rsid w:val="00B537FF"/>
    <w:rsid w:val="00B61915"/>
    <w:rsid w:val="00B65E1F"/>
    <w:rsid w:val="00B93137"/>
    <w:rsid w:val="00BA34E3"/>
    <w:rsid w:val="00BD1761"/>
    <w:rsid w:val="00BE5B73"/>
    <w:rsid w:val="00BE7EE7"/>
    <w:rsid w:val="00BF538C"/>
    <w:rsid w:val="00C02A12"/>
    <w:rsid w:val="00C050F1"/>
    <w:rsid w:val="00C15BE6"/>
    <w:rsid w:val="00C22094"/>
    <w:rsid w:val="00C2218C"/>
    <w:rsid w:val="00C25A59"/>
    <w:rsid w:val="00C344D2"/>
    <w:rsid w:val="00C35174"/>
    <w:rsid w:val="00C37E43"/>
    <w:rsid w:val="00C441D8"/>
    <w:rsid w:val="00C53703"/>
    <w:rsid w:val="00C554E0"/>
    <w:rsid w:val="00C72A28"/>
    <w:rsid w:val="00C72E64"/>
    <w:rsid w:val="00C80BE6"/>
    <w:rsid w:val="00C81710"/>
    <w:rsid w:val="00C96A30"/>
    <w:rsid w:val="00CA1932"/>
    <w:rsid w:val="00CC159A"/>
    <w:rsid w:val="00CC3827"/>
    <w:rsid w:val="00CC3FD9"/>
    <w:rsid w:val="00CC5904"/>
    <w:rsid w:val="00CE3280"/>
    <w:rsid w:val="00CF1A5B"/>
    <w:rsid w:val="00CF7DA0"/>
    <w:rsid w:val="00D04CE6"/>
    <w:rsid w:val="00D12071"/>
    <w:rsid w:val="00D12DD7"/>
    <w:rsid w:val="00D20646"/>
    <w:rsid w:val="00D2737A"/>
    <w:rsid w:val="00D32BF7"/>
    <w:rsid w:val="00D33241"/>
    <w:rsid w:val="00D36550"/>
    <w:rsid w:val="00D431CB"/>
    <w:rsid w:val="00D54766"/>
    <w:rsid w:val="00D6070A"/>
    <w:rsid w:val="00D706FA"/>
    <w:rsid w:val="00D71631"/>
    <w:rsid w:val="00D76C58"/>
    <w:rsid w:val="00D77330"/>
    <w:rsid w:val="00D8050B"/>
    <w:rsid w:val="00D8639F"/>
    <w:rsid w:val="00D876D0"/>
    <w:rsid w:val="00DA0F26"/>
    <w:rsid w:val="00DA256E"/>
    <w:rsid w:val="00DA7C49"/>
    <w:rsid w:val="00DB12DB"/>
    <w:rsid w:val="00DB7B23"/>
    <w:rsid w:val="00DC1B34"/>
    <w:rsid w:val="00DC42ED"/>
    <w:rsid w:val="00DD1BEE"/>
    <w:rsid w:val="00DD1DF0"/>
    <w:rsid w:val="00DD5168"/>
    <w:rsid w:val="00DE04E0"/>
    <w:rsid w:val="00DE458A"/>
    <w:rsid w:val="00DE69A9"/>
    <w:rsid w:val="00DF10F7"/>
    <w:rsid w:val="00DF786B"/>
    <w:rsid w:val="00E22794"/>
    <w:rsid w:val="00E249F1"/>
    <w:rsid w:val="00E3754C"/>
    <w:rsid w:val="00E42305"/>
    <w:rsid w:val="00E47383"/>
    <w:rsid w:val="00E512B4"/>
    <w:rsid w:val="00E63384"/>
    <w:rsid w:val="00E64580"/>
    <w:rsid w:val="00E647F3"/>
    <w:rsid w:val="00E66DA8"/>
    <w:rsid w:val="00E70287"/>
    <w:rsid w:val="00E71BB3"/>
    <w:rsid w:val="00EA21FD"/>
    <w:rsid w:val="00EB1621"/>
    <w:rsid w:val="00EB395A"/>
    <w:rsid w:val="00EB6188"/>
    <w:rsid w:val="00EC00A7"/>
    <w:rsid w:val="00EC0540"/>
    <w:rsid w:val="00EC1455"/>
    <w:rsid w:val="00EE1B2E"/>
    <w:rsid w:val="00EF4578"/>
    <w:rsid w:val="00EF5E0D"/>
    <w:rsid w:val="00EF7908"/>
    <w:rsid w:val="00F06540"/>
    <w:rsid w:val="00F16407"/>
    <w:rsid w:val="00F21C8D"/>
    <w:rsid w:val="00F22921"/>
    <w:rsid w:val="00F22AF7"/>
    <w:rsid w:val="00F26F8C"/>
    <w:rsid w:val="00F27305"/>
    <w:rsid w:val="00F33A83"/>
    <w:rsid w:val="00F33E92"/>
    <w:rsid w:val="00F51AC5"/>
    <w:rsid w:val="00F54602"/>
    <w:rsid w:val="00F7236C"/>
    <w:rsid w:val="00F84673"/>
    <w:rsid w:val="00FC2D31"/>
    <w:rsid w:val="00FC6487"/>
    <w:rsid w:val="00FC64CE"/>
    <w:rsid w:val="00FE4258"/>
    <w:rsid w:val="00FE4FB7"/>
    <w:rsid w:val="00FE6AEB"/>
    <w:rsid w:val="00FF1689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652A35"/>
    <w:pPr>
      <w:spacing w:before="75" w:after="75"/>
      <w:ind w:firstLine="375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A80AF2"/>
    <w:pPr>
      <w:suppressAutoHyphens/>
      <w:spacing w:before="280" w:after="119"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8F0DF3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F9D4-3F0F-4AD2-AA5A-E8384839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2370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„Par Informatīvo ziņojumu „Par papildu nepieciešamo finansējumu veselības Ministru kabineta sēdes protokollēmuma „Par Informatīvo ziņojumu „Par papildu nepieciešamo finansējumu veselības aprūpes nozarei 2013.gadā”” p</vt:lpstr>
    </vt:vector>
  </TitlesOfParts>
  <Company>Veselības ministrija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„Par Informatīvo ziņojumu „Par papildu nepieciešamo finansējumu veselības Ministru kabineta sēdes protokollēmuma „Par Informatīvo ziņojumu „Par papildu nepieciešamo finansējumu veselības aprūpes nozarei 2013.gadā”” projekts</dc:title>
  <dc:subject>Ministru kabineta sēdes protokollēmums</dc:subject>
  <dc:creator>Žanete Zvaigzne</dc:creator>
  <cp:keywords/>
  <dc:description>67876041, Zanete.Zvaigzne@vm.gov.lv, Budžeta un investīciju departamenta Budžeta plānošanas nodaļas vecākā referente</dc:description>
  <cp:lastModifiedBy>zzvaigzne</cp:lastModifiedBy>
  <cp:revision>8</cp:revision>
  <cp:lastPrinted>2013-08-21T11:56:00Z</cp:lastPrinted>
  <dcterms:created xsi:type="dcterms:W3CDTF">2013-08-20T11:12:00Z</dcterms:created>
  <dcterms:modified xsi:type="dcterms:W3CDTF">2013-08-22T07:48:00Z</dcterms:modified>
</cp:coreProperties>
</file>