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B7" w:rsidRPr="004A276A" w:rsidRDefault="00A92EB7" w:rsidP="00A92EB7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A92EB7" w:rsidRPr="00841DFD" w:rsidRDefault="00A92EB7" w:rsidP="00A92EB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A92EB7" w:rsidRPr="00F35D68" w:rsidRDefault="00A92EB7" w:rsidP="00A92EB7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E6028A" w:rsidP="00A92EB7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2011</w:t>
      </w:r>
      <w:r w:rsidR="00A92EB7" w:rsidRPr="00841DFD">
        <w:rPr>
          <w:sz w:val="28"/>
          <w:szCs w:val="28"/>
        </w:rPr>
        <w:t xml:space="preserve">.gada ___ . _______ </w:t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A92EB7" w:rsidRPr="00841DFD">
          <w:rPr>
            <w:sz w:val="28"/>
            <w:szCs w:val="28"/>
          </w:rPr>
          <w:t>Rīkojums</w:t>
        </w:r>
      </w:smartTag>
      <w:r w:rsidR="00A92EB7" w:rsidRPr="00841DFD">
        <w:rPr>
          <w:sz w:val="28"/>
          <w:szCs w:val="28"/>
        </w:rPr>
        <w:t xml:space="preserve"> Nr.</w:t>
      </w: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  <w:t xml:space="preserve">  </w:t>
      </w:r>
      <w:r w:rsidRPr="00841DFD">
        <w:rPr>
          <w:sz w:val="28"/>
          <w:szCs w:val="28"/>
        </w:rPr>
        <w:t>(prot. Nr. §)</w:t>
      </w:r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040F99" w:rsidP="00040F99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040F99">
        <w:rPr>
          <w:b/>
          <w:sz w:val="28"/>
          <w:szCs w:val="28"/>
        </w:rPr>
        <w:t>Par</w:t>
      </w:r>
      <w:r w:rsidR="00E6028A">
        <w:rPr>
          <w:b/>
          <w:sz w:val="28"/>
          <w:szCs w:val="28"/>
        </w:rPr>
        <w:t xml:space="preserve"> dividendēs izmaksājamo </w:t>
      </w:r>
      <w:r w:rsidR="00383489">
        <w:rPr>
          <w:b/>
          <w:sz w:val="28"/>
          <w:szCs w:val="28"/>
        </w:rPr>
        <w:t xml:space="preserve">valsts sabiedrības ar ierobežotu atbildību </w:t>
      </w:r>
      <w:r w:rsidR="00B53616">
        <w:rPr>
          <w:b/>
          <w:sz w:val="28"/>
          <w:szCs w:val="28"/>
        </w:rPr>
        <w:t>„</w:t>
      </w:r>
      <w:r w:rsidR="003A25AC">
        <w:rPr>
          <w:b/>
          <w:sz w:val="28"/>
          <w:szCs w:val="28"/>
        </w:rPr>
        <w:t>Bērnu</w:t>
      </w:r>
      <w:r w:rsidR="001A08F0">
        <w:rPr>
          <w:b/>
          <w:sz w:val="28"/>
          <w:szCs w:val="28"/>
        </w:rPr>
        <w:t xml:space="preserve"> klīniskā</w:t>
      </w:r>
      <w:r w:rsidR="00B53616">
        <w:rPr>
          <w:b/>
          <w:sz w:val="28"/>
          <w:szCs w:val="28"/>
        </w:rPr>
        <w:t xml:space="preserve"> universitātes slimnīca”</w:t>
      </w:r>
      <w:r w:rsidR="00E6028A">
        <w:rPr>
          <w:b/>
          <w:sz w:val="28"/>
          <w:szCs w:val="28"/>
        </w:rPr>
        <w:t xml:space="preserve"> </w:t>
      </w:r>
      <w:r w:rsidR="009E2331">
        <w:rPr>
          <w:b/>
          <w:sz w:val="28"/>
          <w:szCs w:val="28"/>
        </w:rPr>
        <w:t>peļņas daļu par 2010</w:t>
      </w:r>
      <w:r w:rsidRPr="00040F99">
        <w:rPr>
          <w:b/>
          <w:sz w:val="28"/>
          <w:szCs w:val="28"/>
        </w:rPr>
        <w:t>.gadu</w:t>
      </w:r>
    </w:p>
    <w:p w:rsidR="00501A4D" w:rsidRPr="00501A4D" w:rsidRDefault="00501A4D" w:rsidP="00040F99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501A4D" w:rsidRPr="00561373" w:rsidRDefault="00040F99" w:rsidP="00561373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8"/>
          <w:szCs w:val="28"/>
        </w:rPr>
      </w:pPr>
      <w:r w:rsidRPr="00040F99">
        <w:rPr>
          <w:sz w:val="28"/>
          <w:szCs w:val="28"/>
        </w:rPr>
        <w:t>Saskaņā ar likuma "Par valsts un pašvaldību kapitāla daļām un kapitālsabiedrībām" 3.panta trešo daļu un Ministru kabineta 2009.gada 15.decembra noteikumu Nr.1471 "</w:t>
      </w:r>
      <w:r w:rsidRPr="00040F99">
        <w:rPr>
          <w:bCs/>
          <w:sz w:val="28"/>
          <w:szCs w:val="28"/>
        </w:rPr>
        <w:t>Kārtība, kādā tiek noteikta un ieskaitīta valsts budžetā izmaksājamā peļņas daļa par valsts kapitāla izmantošanu</w:t>
      </w:r>
      <w:r w:rsidRPr="00040F99">
        <w:rPr>
          <w:sz w:val="28"/>
          <w:szCs w:val="28"/>
        </w:rPr>
        <w:t>" 5.punktu</w:t>
      </w:r>
      <w:r w:rsidR="00DF0D8A">
        <w:rPr>
          <w:sz w:val="28"/>
          <w:szCs w:val="28"/>
        </w:rPr>
        <w:t>,</w:t>
      </w:r>
      <w:r w:rsidR="000152AE">
        <w:rPr>
          <w:sz w:val="28"/>
          <w:szCs w:val="28"/>
        </w:rPr>
        <w:t xml:space="preserve"> noteikt, ka</w:t>
      </w:r>
      <w:r w:rsidR="00B53616">
        <w:rPr>
          <w:sz w:val="28"/>
          <w:szCs w:val="28"/>
        </w:rPr>
        <w:t xml:space="preserve"> </w:t>
      </w:r>
      <w:r w:rsidR="00DF0D8A" w:rsidRPr="00B53616">
        <w:rPr>
          <w:sz w:val="28"/>
          <w:szCs w:val="28"/>
        </w:rPr>
        <w:t>valsts sabiedrībai ar ierobežotu atbildību „</w:t>
      </w:r>
      <w:r w:rsidR="003A25AC">
        <w:rPr>
          <w:sz w:val="28"/>
          <w:szCs w:val="28"/>
        </w:rPr>
        <w:t>Bērnu</w:t>
      </w:r>
      <w:r w:rsidR="00B53616">
        <w:rPr>
          <w:sz w:val="28"/>
          <w:szCs w:val="28"/>
        </w:rPr>
        <w:t xml:space="preserve"> klīniskā universitātes slimnīca</w:t>
      </w:r>
      <w:r w:rsidR="006F7C7C" w:rsidRPr="00B53616">
        <w:rPr>
          <w:sz w:val="28"/>
          <w:szCs w:val="28"/>
        </w:rPr>
        <w:t>”</w:t>
      </w:r>
      <w:r w:rsidR="00AE1C53" w:rsidRPr="00B53616">
        <w:rPr>
          <w:sz w:val="28"/>
          <w:szCs w:val="28"/>
        </w:rPr>
        <w:t xml:space="preserve"> </w:t>
      </w:r>
      <w:r w:rsidR="000152AE" w:rsidRPr="00B53616">
        <w:rPr>
          <w:sz w:val="28"/>
          <w:szCs w:val="28"/>
        </w:rPr>
        <w:t>nav jāmaksā dividendes</w:t>
      </w:r>
      <w:r w:rsidR="00F54CC0" w:rsidRPr="00B53616">
        <w:rPr>
          <w:sz w:val="28"/>
          <w:szCs w:val="28"/>
        </w:rPr>
        <w:t xml:space="preserve"> (</w:t>
      </w:r>
      <w:r w:rsidR="003A25AC">
        <w:rPr>
          <w:sz w:val="28"/>
          <w:szCs w:val="28"/>
        </w:rPr>
        <w:t>1 158 424</w:t>
      </w:r>
      <w:r w:rsidR="007539ED" w:rsidRPr="00561373">
        <w:rPr>
          <w:sz w:val="28"/>
          <w:szCs w:val="28"/>
        </w:rPr>
        <w:t> </w:t>
      </w:r>
      <w:r w:rsidR="00F54CC0" w:rsidRPr="00561373">
        <w:rPr>
          <w:sz w:val="28"/>
          <w:szCs w:val="28"/>
        </w:rPr>
        <w:t>lati)</w:t>
      </w:r>
      <w:r w:rsidR="000152AE" w:rsidRPr="00561373">
        <w:rPr>
          <w:sz w:val="28"/>
          <w:szCs w:val="28"/>
        </w:rPr>
        <w:t xml:space="preserve"> no peļņas </w:t>
      </w:r>
      <w:r w:rsidR="008E077D">
        <w:rPr>
          <w:sz w:val="28"/>
          <w:szCs w:val="28"/>
        </w:rPr>
        <w:t>par 2010.gadu.</w:t>
      </w:r>
    </w:p>
    <w:p w:rsidR="00664066" w:rsidRDefault="00562381" w:rsidP="00664066">
      <w:pPr>
        <w:pStyle w:val="NormalWeb"/>
        <w:numPr>
          <w:ilvl w:val="0"/>
          <w:numId w:val="2"/>
        </w:numPr>
        <w:spacing w:before="120" w:beforeAutospacing="0" w:after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Veselības ministrijai kā v</w:t>
      </w:r>
      <w:r w:rsidR="00664066">
        <w:rPr>
          <w:sz w:val="28"/>
          <w:szCs w:val="28"/>
        </w:rPr>
        <w:t>alsts sabiedrība</w:t>
      </w:r>
      <w:r>
        <w:rPr>
          <w:sz w:val="28"/>
          <w:szCs w:val="28"/>
        </w:rPr>
        <w:t>s</w:t>
      </w:r>
      <w:r w:rsidR="000152AE" w:rsidRPr="00664066">
        <w:rPr>
          <w:sz w:val="28"/>
          <w:szCs w:val="28"/>
        </w:rPr>
        <w:t xml:space="preserve"> ar ierobežotu atbildību „</w:t>
      </w:r>
      <w:r w:rsidR="003A25AC">
        <w:rPr>
          <w:sz w:val="28"/>
          <w:szCs w:val="28"/>
        </w:rPr>
        <w:t>Bērnu</w:t>
      </w:r>
      <w:r w:rsidR="005E53C0">
        <w:rPr>
          <w:sz w:val="28"/>
          <w:szCs w:val="28"/>
        </w:rPr>
        <w:t xml:space="preserve"> klīniskā universitātes slimnīca”</w:t>
      </w:r>
      <w:r w:rsidR="00B13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kapitāla daļu turētājai nodrošināt, ka </w:t>
      </w:r>
      <w:r w:rsidR="00F30BA5" w:rsidRPr="00664066">
        <w:rPr>
          <w:sz w:val="28"/>
          <w:szCs w:val="28"/>
        </w:rPr>
        <w:t>2010.gad</w:t>
      </w:r>
      <w:r w:rsidR="00090920">
        <w:rPr>
          <w:sz w:val="28"/>
          <w:szCs w:val="28"/>
        </w:rPr>
        <w:t xml:space="preserve">ā gūtā peļņa tiek novirzīta, lai </w:t>
      </w:r>
      <w:r w:rsidR="00F35E34">
        <w:rPr>
          <w:sz w:val="28"/>
          <w:szCs w:val="28"/>
        </w:rPr>
        <w:t>no</w:t>
      </w:r>
      <w:r w:rsidR="00090920">
        <w:rPr>
          <w:sz w:val="28"/>
          <w:szCs w:val="28"/>
        </w:rPr>
        <w:t>drošinātu</w:t>
      </w:r>
      <w:r w:rsidR="00F35E34">
        <w:rPr>
          <w:sz w:val="28"/>
          <w:szCs w:val="28"/>
        </w:rPr>
        <w:t xml:space="preserve"> </w:t>
      </w:r>
      <w:r>
        <w:rPr>
          <w:sz w:val="28"/>
          <w:szCs w:val="28"/>
        </w:rPr>
        <w:t>valsts</w:t>
      </w:r>
      <w:r w:rsidR="00F35E34">
        <w:rPr>
          <w:sz w:val="28"/>
          <w:szCs w:val="28"/>
        </w:rPr>
        <w:t xml:space="preserve"> budžeta</w:t>
      </w:r>
      <w:r>
        <w:rPr>
          <w:sz w:val="28"/>
          <w:szCs w:val="28"/>
        </w:rPr>
        <w:t xml:space="preserve"> </w:t>
      </w:r>
      <w:r w:rsidR="00F35E34">
        <w:rPr>
          <w:sz w:val="28"/>
          <w:szCs w:val="28"/>
        </w:rPr>
        <w:t>apmaksāto</w:t>
      </w:r>
      <w:r w:rsidR="006E04E1" w:rsidRPr="00664066">
        <w:rPr>
          <w:sz w:val="28"/>
          <w:szCs w:val="28"/>
        </w:rPr>
        <w:t xml:space="preserve"> </w:t>
      </w:r>
      <w:r w:rsidR="009F26F6">
        <w:rPr>
          <w:sz w:val="28"/>
          <w:szCs w:val="28"/>
        </w:rPr>
        <w:t xml:space="preserve">veselības aprūpes pakalpojumu </w:t>
      </w:r>
      <w:r w:rsidR="00090920">
        <w:rPr>
          <w:sz w:val="28"/>
          <w:szCs w:val="28"/>
        </w:rPr>
        <w:t>sniegšanu</w:t>
      </w:r>
      <w:r w:rsidR="009F26F6">
        <w:rPr>
          <w:sz w:val="28"/>
          <w:szCs w:val="28"/>
        </w:rPr>
        <w:t xml:space="preserve"> iedzīvotājiem</w:t>
      </w:r>
      <w:r w:rsidR="00664066">
        <w:rPr>
          <w:sz w:val="28"/>
          <w:szCs w:val="28"/>
        </w:rPr>
        <w:t>.</w:t>
      </w:r>
    </w:p>
    <w:p w:rsidR="00A92EB7" w:rsidRDefault="00A92EB7" w:rsidP="003E624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92EB7" w:rsidRDefault="00A92EB7" w:rsidP="00A92EB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92EB7" w:rsidRDefault="00694CCE" w:rsidP="00694CCE">
      <w:pPr>
        <w:pStyle w:val="naisf"/>
        <w:tabs>
          <w:tab w:val="left" w:pos="723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</w:t>
      </w:r>
      <w:r w:rsidR="00A92EB7">
        <w:rPr>
          <w:sz w:val="28"/>
          <w:szCs w:val="28"/>
        </w:rPr>
        <w:t>Dombrovskis</w:t>
      </w:r>
      <w:proofErr w:type="spellEnd"/>
    </w:p>
    <w:p w:rsidR="00A92EB7" w:rsidRDefault="00A92EB7" w:rsidP="00694CCE">
      <w:pPr>
        <w:pStyle w:val="naisf"/>
        <w:tabs>
          <w:tab w:val="left" w:pos="7230"/>
        </w:tabs>
        <w:spacing w:before="0" w:beforeAutospacing="0" w:after="0" w:afterAutospacing="0"/>
        <w:rPr>
          <w:sz w:val="28"/>
          <w:szCs w:val="28"/>
        </w:rPr>
      </w:pPr>
    </w:p>
    <w:p w:rsidR="00A92EB7" w:rsidRDefault="00A92EB7" w:rsidP="00694CCE">
      <w:pPr>
        <w:pStyle w:val="naisf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92EB7" w:rsidRDefault="009326C8" w:rsidP="00694CCE">
      <w:pPr>
        <w:pStyle w:val="naisf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Veselības ministr</w:t>
      </w:r>
      <w:r w:rsidR="001F3F54">
        <w:rPr>
          <w:sz w:val="28"/>
          <w:szCs w:val="28"/>
        </w:rPr>
        <w:t>e</w:t>
      </w:r>
      <w:r w:rsidR="00694CCE">
        <w:rPr>
          <w:sz w:val="28"/>
          <w:szCs w:val="28"/>
        </w:rPr>
        <w:tab/>
      </w:r>
      <w:proofErr w:type="spellStart"/>
      <w:r w:rsidR="001F3F54">
        <w:rPr>
          <w:sz w:val="28"/>
          <w:szCs w:val="28"/>
        </w:rPr>
        <w:t>I.Circene</w:t>
      </w:r>
      <w:proofErr w:type="spellEnd"/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5F533A" w:rsidRDefault="005F533A" w:rsidP="00A92EB7">
      <w:pPr>
        <w:pStyle w:val="NormalWeb"/>
        <w:spacing w:before="0" w:beforeAutospacing="0" w:after="0"/>
      </w:pPr>
    </w:p>
    <w:p w:rsidR="005F533A" w:rsidRDefault="005F533A" w:rsidP="00A92EB7">
      <w:pPr>
        <w:pStyle w:val="NormalWeb"/>
        <w:spacing w:before="0" w:beforeAutospacing="0" w:after="0"/>
      </w:pPr>
    </w:p>
    <w:p w:rsidR="009924A4" w:rsidRDefault="008E077D" w:rsidP="00A92EB7">
      <w:pPr>
        <w:pStyle w:val="NormalWeb"/>
        <w:spacing w:before="0" w:beforeAutospacing="0" w:after="0"/>
      </w:pPr>
      <w:r>
        <w:t>2</w:t>
      </w:r>
      <w:r w:rsidR="00727778">
        <w:t>5</w:t>
      </w:r>
      <w:r>
        <w:t>.</w:t>
      </w:r>
      <w:r w:rsidR="00727778">
        <w:t>10</w:t>
      </w:r>
      <w:r>
        <w:t>.2011 1</w:t>
      </w:r>
      <w:r w:rsidR="00727778">
        <w:t>4</w:t>
      </w:r>
      <w:r w:rsidR="003B3641">
        <w:t>:01</w:t>
      </w:r>
    </w:p>
    <w:p w:rsidR="00A92EB7" w:rsidRPr="001D72D8" w:rsidRDefault="00F822C0" w:rsidP="00A92EB7">
      <w:pPr>
        <w:pStyle w:val="NormalWeb"/>
        <w:spacing w:before="0" w:beforeAutospacing="0" w:after="0"/>
      </w:pPr>
      <w:r>
        <w:t>136</w:t>
      </w:r>
    </w:p>
    <w:p w:rsidR="00A92EB7" w:rsidRPr="00120016" w:rsidRDefault="00D21A65" w:rsidP="00A92EB7">
      <w:pPr>
        <w:pStyle w:val="NormalWeb"/>
        <w:spacing w:before="0" w:beforeAutospacing="0" w:after="0"/>
      </w:pPr>
      <w:r>
        <w:t>I.Andersone</w:t>
      </w:r>
    </w:p>
    <w:p w:rsidR="00986750" w:rsidRPr="00120016" w:rsidRDefault="00F27780" w:rsidP="000152AE">
      <w:pPr>
        <w:pStyle w:val="NormalWeb"/>
        <w:tabs>
          <w:tab w:val="left" w:pos="7230"/>
        </w:tabs>
        <w:spacing w:before="0" w:beforeAutospacing="0" w:after="0"/>
      </w:pPr>
      <w:r>
        <w:t>678761</w:t>
      </w:r>
      <w:r w:rsidR="00D21A65">
        <w:t>8</w:t>
      </w:r>
      <w:r w:rsidR="00A92EB7">
        <w:t>7</w:t>
      </w:r>
      <w:r w:rsidR="00A92EB7" w:rsidRPr="00120016">
        <w:t xml:space="preserve">, </w:t>
      </w:r>
      <w:hyperlink r:id="rId8" w:history="1">
        <w:r w:rsidR="00D21A65" w:rsidRPr="00AE3608">
          <w:rPr>
            <w:rStyle w:val="Hyperlink"/>
          </w:rPr>
          <w:t>Inese.Andersone@vm.gov.lv</w:t>
        </w:r>
      </w:hyperlink>
    </w:p>
    <w:sectPr w:rsidR="00986750" w:rsidRPr="00120016" w:rsidSect="007D356F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B4" w:rsidRDefault="006A4EB4">
      <w:r>
        <w:separator/>
      </w:r>
    </w:p>
  </w:endnote>
  <w:endnote w:type="continuationSeparator" w:id="0">
    <w:p w:rsidR="006A4EB4" w:rsidRDefault="006A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4" w:rsidRPr="009577F7" w:rsidRDefault="005834EA" w:rsidP="00A92EB7">
    <w:pPr>
      <w:pStyle w:val="naisnod"/>
      <w:spacing w:before="0" w:after="0"/>
      <w:jc w:val="both"/>
      <w:rPr>
        <w:b w:val="0"/>
        <w:bCs w:val="0"/>
        <w:sz w:val="20"/>
        <w:szCs w:val="20"/>
      </w:rPr>
    </w:pPr>
    <w:bookmarkStart w:id="0" w:name="OLE_LINK1"/>
    <w:bookmarkStart w:id="1" w:name="OLE_LINK2"/>
    <w:bookmarkStart w:id="2" w:name="OLE_LINK9"/>
    <w:bookmarkStart w:id="3" w:name="OLE_LINK10"/>
    <w:r>
      <w:rPr>
        <w:b w:val="0"/>
        <w:sz w:val="20"/>
        <w:szCs w:val="20"/>
      </w:rPr>
      <w:t>VMRik_22</w:t>
    </w:r>
    <w:r w:rsidR="006A4EB4">
      <w:rPr>
        <w:b w:val="0"/>
        <w:sz w:val="20"/>
        <w:szCs w:val="20"/>
      </w:rPr>
      <w:t>0</w:t>
    </w:r>
    <w:r>
      <w:rPr>
        <w:b w:val="0"/>
        <w:sz w:val="20"/>
        <w:szCs w:val="20"/>
      </w:rPr>
      <w:t>8</w:t>
    </w:r>
    <w:r w:rsidR="006A4EB4">
      <w:rPr>
        <w:b w:val="0"/>
        <w:sz w:val="20"/>
        <w:szCs w:val="20"/>
      </w:rPr>
      <w:t>11_divid2010</w:t>
    </w:r>
    <w:r w:rsidR="006A4EB4" w:rsidRPr="009577F7">
      <w:rPr>
        <w:b w:val="0"/>
        <w:sz w:val="20"/>
        <w:szCs w:val="20"/>
      </w:rPr>
      <w:t>; Ministru kabineta rīkojuma projekts „</w:t>
    </w:r>
    <w:r w:rsidR="006A4EB4" w:rsidRPr="009577F7">
      <w:rPr>
        <w:b w:val="0"/>
        <w:bCs w:val="0"/>
        <w:sz w:val="20"/>
        <w:szCs w:val="20"/>
      </w:rPr>
      <w:t xml:space="preserve">Par </w:t>
    </w:r>
    <w:r w:rsidR="006A4EB4">
      <w:rPr>
        <w:b w:val="0"/>
        <w:bCs w:val="0"/>
        <w:sz w:val="20"/>
        <w:szCs w:val="20"/>
      </w:rPr>
      <w:t xml:space="preserve">dividendēs izmaksājamo </w:t>
    </w:r>
    <w:r w:rsidR="006A4EB4" w:rsidRPr="009577F7">
      <w:rPr>
        <w:b w:val="0"/>
        <w:bCs w:val="0"/>
        <w:sz w:val="20"/>
        <w:szCs w:val="20"/>
      </w:rPr>
      <w:t>kapitālsabiedrību</w:t>
    </w:r>
    <w:r w:rsidR="006A4EB4">
      <w:rPr>
        <w:b w:val="0"/>
        <w:bCs w:val="0"/>
        <w:sz w:val="20"/>
        <w:szCs w:val="20"/>
      </w:rPr>
      <w:t xml:space="preserve"> peļņas daļu par 2010</w:t>
    </w:r>
    <w:r w:rsidR="006A4EB4" w:rsidRPr="009577F7">
      <w:rPr>
        <w:b w:val="0"/>
        <w:bCs w:val="0"/>
        <w:sz w:val="20"/>
        <w:szCs w:val="20"/>
      </w:rPr>
      <w:t>.gadu”</w:t>
    </w:r>
  </w:p>
  <w:bookmarkEnd w:id="0"/>
  <w:bookmarkEnd w:id="1"/>
  <w:bookmarkEnd w:id="2"/>
  <w:bookmarkEnd w:id="3"/>
  <w:p w:rsidR="006A4EB4" w:rsidRPr="00120016" w:rsidRDefault="006A4EB4" w:rsidP="001200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4" w:rsidRPr="009577F7" w:rsidRDefault="008E077D" w:rsidP="007D356F">
    <w:pPr>
      <w:pStyle w:val="naisnod"/>
      <w:spacing w:before="0" w:after="0"/>
      <w:jc w:val="both"/>
      <w:rPr>
        <w:b w:val="0"/>
        <w:bCs w:val="0"/>
        <w:sz w:val="20"/>
        <w:szCs w:val="20"/>
      </w:rPr>
    </w:pPr>
    <w:r>
      <w:rPr>
        <w:b w:val="0"/>
        <w:sz w:val="20"/>
        <w:szCs w:val="20"/>
      </w:rPr>
      <w:t>VMRik_2</w:t>
    </w:r>
    <w:r w:rsidR="00727778">
      <w:rPr>
        <w:b w:val="0"/>
        <w:sz w:val="20"/>
        <w:szCs w:val="20"/>
      </w:rPr>
      <w:t>510</w:t>
    </w:r>
    <w:r w:rsidR="003A25AC">
      <w:rPr>
        <w:b w:val="0"/>
        <w:sz w:val="20"/>
        <w:szCs w:val="20"/>
      </w:rPr>
      <w:t>11_B</w:t>
    </w:r>
    <w:r w:rsidR="00E43E93">
      <w:rPr>
        <w:b w:val="0"/>
        <w:sz w:val="20"/>
        <w:szCs w:val="20"/>
      </w:rPr>
      <w:t>KUS_</w:t>
    </w:r>
    <w:r w:rsidR="006A4EB4">
      <w:rPr>
        <w:b w:val="0"/>
        <w:sz w:val="20"/>
        <w:szCs w:val="20"/>
      </w:rPr>
      <w:t>2010</w:t>
    </w:r>
    <w:r w:rsidR="006A4EB4" w:rsidRPr="009577F7">
      <w:rPr>
        <w:b w:val="0"/>
        <w:sz w:val="20"/>
        <w:szCs w:val="20"/>
      </w:rPr>
      <w:t>; Ministru kabineta rīkojuma projekts „</w:t>
    </w:r>
    <w:r w:rsidR="006A4EB4" w:rsidRPr="009577F7">
      <w:rPr>
        <w:b w:val="0"/>
        <w:bCs w:val="0"/>
        <w:sz w:val="20"/>
        <w:szCs w:val="20"/>
      </w:rPr>
      <w:t xml:space="preserve">Par </w:t>
    </w:r>
    <w:r w:rsidR="006A4EB4">
      <w:rPr>
        <w:b w:val="0"/>
        <w:bCs w:val="0"/>
        <w:sz w:val="20"/>
        <w:szCs w:val="20"/>
      </w:rPr>
      <w:t xml:space="preserve">dividendēs izmaksājamo </w:t>
    </w:r>
    <w:r w:rsidR="00383489">
      <w:rPr>
        <w:b w:val="0"/>
        <w:bCs w:val="0"/>
        <w:sz w:val="20"/>
        <w:szCs w:val="20"/>
      </w:rPr>
      <w:t>valsts sabiedrības ar ierobežotu atbildību</w:t>
    </w:r>
    <w:r w:rsidR="00E43E93">
      <w:rPr>
        <w:b w:val="0"/>
        <w:bCs w:val="0"/>
        <w:sz w:val="20"/>
        <w:szCs w:val="20"/>
      </w:rPr>
      <w:t xml:space="preserve"> „</w:t>
    </w:r>
    <w:r w:rsidR="003A25AC">
      <w:rPr>
        <w:b w:val="0"/>
        <w:bCs w:val="0"/>
        <w:sz w:val="20"/>
        <w:szCs w:val="20"/>
      </w:rPr>
      <w:t>Bērnu</w:t>
    </w:r>
    <w:r w:rsidR="001A08F0">
      <w:rPr>
        <w:b w:val="0"/>
        <w:bCs w:val="0"/>
        <w:sz w:val="20"/>
        <w:szCs w:val="20"/>
      </w:rPr>
      <w:t xml:space="preserve"> klīniskā</w:t>
    </w:r>
    <w:r w:rsidR="00E43E93">
      <w:rPr>
        <w:b w:val="0"/>
        <w:bCs w:val="0"/>
        <w:sz w:val="20"/>
        <w:szCs w:val="20"/>
      </w:rPr>
      <w:t xml:space="preserve"> universitātes slimnīca”</w:t>
    </w:r>
    <w:r w:rsidR="006A4EB4">
      <w:rPr>
        <w:b w:val="0"/>
        <w:bCs w:val="0"/>
        <w:sz w:val="20"/>
        <w:szCs w:val="20"/>
      </w:rPr>
      <w:t xml:space="preserve"> peļņas daļu par 2010</w:t>
    </w:r>
    <w:r w:rsidR="006A4EB4" w:rsidRPr="009577F7">
      <w:rPr>
        <w:b w:val="0"/>
        <w:bCs w:val="0"/>
        <w:sz w:val="20"/>
        <w:szCs w:val="20"/>
      </w:rPr>
      <w:t>.gadu”</w:t>
    </w:r>
  </w:p>
  <w:p w:rsidR="006A4EB4" w:rsidRDefault="006A4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B4" w:rsidRDefault="006A4EB4">
      <w:r>
        <w:separator/>
      </w:r>
    </w:p>
  </w:footnote>
  <w:footnote w:type="continuationSeparator" w:id="0">
    <w:p w:rsidR="006A4EB4" w:rsidRDefault="006A4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4" w:rsidRDefault="009F73E5">
    <w:pPr>
      <w:pStyle w:val="Header"/>
      <w:jc w:val="center"/>
    </w:pPr>
    <w:fldSimple w:instr=" PAGE   \* MERGEFORMAT ">
      <w:r w:rsidR="00B53616">
        <w:rPr>
          <w:noProof/>
        </w:rPr>
        <w:t>2</w:t>
      </w:r>
    </w:fldSimple>
  </w:p>
  <w:p w:rsidR="006A4EB4" w:rsidRDefault="006A4E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686"/>
    <w:multiLevelType w:val="hybridMultilevel"/>
    <w:tmpl w:val="49A0F5CE"/>
    <w:lvl w:ilvl="0" w:tplc="565C5DD0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84" w:hanging="360"/>
      </w:pPr>
    </w:lvl>
    <w:lvl w:ilvl="2" w:tplc="0426001B" w:tentative="1">
      <w:start w:val="1"/>
      <w:numFmt w:val="lowerRoman"/>
      <w:lvlText w:val="%3."/>
      <w:lvlJc w:val="right"/>
      <w:pPr>
        <w:ind w:left="3904" w:hanging="180"/>
      </w:pPr>
    </w:lvl>
    <w:lvl w:ilvl="3" w:tplc="0426000F" w:tentative="1">
      <w:start w:val="1"/>
      <w:numFmt w:val="decimal"/>
      <w:lvlText w:val="%4."/>
      <w:lvlJc w:val="left"/>
      <w:pPr>
        <w:ind w:left="4624" w:hanging="360"/>
      </w:pPr>
    </w:lvl>
    <w:lvl w:ilvl="4" w:tplc="04260019" w:tentative="1">
      <w:start w:val="1"/>
      <w:numFmt w:val="lowerLetter"/>
      <w:lvlText w:val="%5."/>
      <w:lvlJc w:val="left"/>
      <w:pPr>
        <w:ind w:left="5344" w:hanging="360"/>
      </w:pPr>
    </w:lvl>
    <w:lvl w:ilvl="5" w:tplc="0426001B" w:tentative="1">
      <w:start w:val="1"/>
      <w:numFmt w:val="lowerRoman"/>
      <w:lvlText w:val="%6."/>
      <w:lvlJc w:val="right"/>
      <w:pPr>
        <w:ind w:left="6064" w:hanging="180"/>
      </w:pPr>
    </w:lvl>
    <w:lvl w:ilvl="6" w:tplc="0426000F" w:tentative="1">
      <w:start w:val="1"/>
      <w:numFmt w:val="decimal"/>
      <w:lvlText w:val="%7."/>
      <w:lvlJc w:val="left"/>
      <w:pPr>
        <w:ind w:left="6784" w:hanging="360"/>
      </w:pPr>
    </w:lvl>
    <w:lvl w:ilvl="7" w:tplc="04260019" w:tentative="1">
      <w:start w:val="1"/>
      <w:numFmt w:val="lowerLetter"/>
      <w:lvlText w:val="%8."/>
      <w:lvlJc w:val="left"/>
      <w:pPr>
        <w:ind w:left="7504" w:hanging="360"/>
      </w:pPr>
    </w:lvl>
    <w:lvl w:ilvl="8" w:tplc="0426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A15F1"/>
    <w:multiLevelType w:val="hybridMultilevel"/>
    <w:tmpl w:val="C6C27450"/>
    <w:lvl w:ilvl="0" w:tplc="A5F8A71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B1763"/>
    <w:multiLevelType w:val="hybridMultilevel"/>
    <w:tmpl w:val="15E42888"/>
    <w:lvl w:ilvl="0" w:tplc="49383E4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0DED"/>
    <w:rsid w:val="00003ED2"/>
    <w:rsid w:val="0001389C"/>
    <w:rsid w:val="000152AE"/>
    <w:rsid w:val="00016218"/>
    <w:rsid w:val="00017496"/>
    <w:rsid w:val="0002085E"/>
    <w:rsid w:val="00040F99"/>
    <w:rsid w:val="00050D9A"/>
    <w:rsid w:val="000735CC"/>
    <w:rsid w:val="00076EDA"/>
    <w:rsid w:val="00086D56"/>
    <w:rsid w:val="00090920"/>
    <w:rsid w:val="000B4CFA"/>
    <w:rsid w:val="000C4F5C"/>
    <w:rsid w:val="000D50E5"/>
    <w:rsid w:val="000E0A9C"/>
    <w:rsid w:val="000E188A"/>
    <w:rsid w:val="000F434C"/>
    <w:rsid w:val="00120016"/>
    <w:rsid w:val="00122270"/>
    <w:rsid w:val="00136DDD"/>
    <w:rsid w:val="001600DD"/>
    <w:rsid w:val="0017135C"/>
    <w:rsid w:val="001728DD"/>
    <w:rsid w:val="00181067"/>
    <w:rsid w:val="00191DF6"/>
    <w:rsid w:val="001A08F0"/>
    <w:rsid w:val="001A4860"/>
    <w:rsid w:val="001C3E39"/>
    <w:rsid w:val="001D4263"/>
    <w:rsid w:val="001D56C1"/>
    <w:rsid w:val="001D72D8"/>
    <w:rsid w:val="001E09A6"/>
    <w:rsid w:val="001E590D"/>
    <w:rsid w:val="001F3F54"/>
    <w:rsid w:val="00267D62"/>
    <w:rsid w:val="002717B9"/>
    <w:rsid w:val="00296586"/>
    <w:rsid w:val="002A590F"/>
    <w:rsid w:val="002B3A99"/>
    <w:rsid w:val="002B5D88"/>
    <w:rsid w:val="002D4AAD"/>
    <w:rsid w:val="002E689D"/>
    <w:rsid w:val="002E78EA"/>
    <w:rsid w:val="002F6514"/>
    <w:rsid w:val="002F6FAD"/>
    <w:rsid w:val="003025CA"/>
    <w:rsid w:val="003142B9"/>
    <w:rsid w:val="00344D55"/>
    <w:rsid w:val="00355205"/>
    <w:rsid w:val="003633B0"/>
    <w:rsid w:val="00383489"/>
    <w:rsid w:val="00385ACA"/>
    <w:rsid w:val="00394CF0"/>
    <w:rsid w:val="003A25AC"/>
    <w:rsid w:val="003B0045"/>
    <w:rsid w:val="003B3641"/>
    <w:rsid w:val="003C1920"/>
    <w:rsid w:val="003E6247"/>
    <w:rsid w:val="003F1EBA"/>
    <w:rsid w:val="003F2BAA"/>
    <w:rsid w:val="003F40C8"/>
    <w:rsid w:val="003F6CBC"/>
    <w:rsid w:val="00412B8C"/>
    <w:rsid w:val="004169E0"/>
    <w:rsid w:val="004332B6"/>
    <w:rsid w:val="00440436"/>
    <w:rsid w:val="00443E5D"/>
    <w:rsid w:val="00461AE5"/>
    <w:rsid w:val="0048460E"/>
    <w:rsid w:val="004A276A"/>
    <w:rsid w:val="004B0519"/>
    <w:rsid w:val="004B2D7B"/>
    <w:rsid w:val="004C69AF"/>
    <w:rsid w:val="004F150B"/>
    <w:rsid w:val="004F7EA9"/>
    <w:rsid w:val="00501A4D"/>
    <w:rsid w:val="00506728"/>
    <w:rsid w:val="00512FCF"/>
    <w:rsid w:val="00540EDB"/>
    <w:rsid w:val="00552FB4"/>
    <w:rsid w:val="00561373"/>
    <w:rsid w:val="00562381"/>
    <w:rsid w:val="005671DF"/>
    <w:rsid w:val="005834EA"/>
    <w:rsid w:val="00594408"/>
    <w:rsid w:val="005A19C0"/>
    <w:rsid w:val="005E4059"/>
    <w:rsid w:val="005E53C0"/>
    <w:rsid w:val="005F3F2D"/>
    <w:rsid w:val="005F533A"/>
    <w:rsid w:val="006262CC"/>
    <w:rsid w:val="0065039A"/>
    <w:rsid w:val="00654286"/>
    <w:rsid w:val="0066141A"/>
    <w:rsid w:val="00662240"/>
    <w:rsid w:val="00664066"/>
    <w:rsid w:val="00670EC2"/>
    <w:rsid w:val="006811A4"/>
    <w:rsid w:val="00692615"/>
    <w:rsid w:val="00694CCE"/>
    <w:rsid w:val="006A4EB4"/>
    <w:rsid w:val="006B2483"/>
    <w:rsid w:val="006E04E1"/>
    <w:rsid w:val="006E20C0"/>
    <w:rsid w:val="006E41B3"/>
    <w:rsid w:val="006E774D"/>
    <w:rsid w:val="006F067F"/>
    <w:rsid w:val="006F7C7C"/>
    <w:rsid w:val="00700430"/>
    <w:rsid w:val="00712499"/>
    <w:rsid w:val="00715EE5"/>
    <w:rsid w:val="00721BA8"/>
    <w:rsid w:val="00727506"/>
    <w:rsid w:val="00727778"/>
    <w:rsid w:val="00747A55"/>
    <w:rsid w:val="007539ED"/>
    <w:rsid w:val="00775AA0"/>
    <w:rsid w:val="007A2D97"/>
    <w:rsid w:val="007A6BD1"/>
    <w:rsid w:val="007B49C9"/>
    <w:rsid w:val="007C2599"/>
    <w:rsid w:val="007C57A4"/>
    <w:rsid w:val="007D356F"/>
    <w:rsid w:val="007D4A9A"/>
    <w:rsid w:val="007E5488"/>
    <w:rsid w:val="007E7370"/>
    <w:rsid w:val="007F795C"/>
    <w:rsid w:val="00800A32"/>
    <w:rsid w:val="00801ED8"/>
    <w:rsid w:val="00812553"/>
    <w:rsid w:val="00814E5F"/>
    <w:rsid w:val="00827B49"/>
    <w:rsid w:val="00832B2C"/>
    <w:rsid w:val="00841DFD"/>
    <w:rsid w:val="00845587"/>
    <w:rsid w:val="00851258"/>
    <w:rsid w:val="00853DB5"/>
    <w:rsid w:val="008705D1"/>
    <w:rsid w:val="0087245A"/>
    <w:rsid w:val="008932ED"/>
    <w:rsid w:val="008977BE"/>
    <w:rsid w:val="00897C2A"/>
    <w:rsid w:val="008E077D"/>
    <w:rsid w:val="008E1FDD"/>
    <w:rsid w:val="008E5A4A"/>
    <w:rsid w:val="009326C8"/>
    <w:rsid w:val="00943650"/>
    <w:rsid w:val="009577F7"/>
    <w:rsid w:val="00961E7C"/>
    <w:rsid w:val="009842F6"/>
    <w:rsid w:val="0098517D"/>
    <w:rsid w:val="00986750"/>
    <w:rsid w:val="009924A4"/>
    <w:rsid w:val="009A6FAF"/>
    <w:rsid w:val="009A70A4"/>
    <w:rsid w:val="009C1FCF"/>
    <w:rsid w:val="009C3251"/>
    <w:rsid w:val="009D134F"/>
    <w:rsid w:val="009E2331"/>
    <w:rsid w:val="009F26F6"/>
    <w:rsid w:val="009F73E5"/>
    <w:rsid w:val="00A3460B"/>
    <w:rsid w:val="00A42C8D"/>
    <w:rsid w:val="00A43F06"/>
    <w:rsid w:val="00A5554A"/>
    <w:rsid w:val="00A92EB7"/>
    <w:rsid w:val="00A94A98"/>
    <w:rsid w:val="00AA05E5"/>
    <w:rsid w:val="00AB3B5E"/>
    <w:rsid w:val="00AB4967"/>
    <w:rsid w:val="00AC4C1C"/>
    <w:rsid w:val="00AD6554"/>
    <w:rsid w:val="00AE1344"/>
    <w:rsid w:val="00AE1C53"/>
    <w:rsid w:val="00AE1E38"/>
    <w:rsid w:val="00AE2D6A"/>
    <w:rsid w:val="00AE615D"/>
    <w:rsid w:val="00B13604"/>
    <w:rsid w:val="00B41AB4"/>
    <w:rsid w:val="00B446DE"/>
    <w:rsid w:val="00B53616"/>
    <w:rsid w:val="00B63E2A"/>
    <w:rsid w:val="00B715A5"/>
    <w:rsid w:val="00B75FAC"/>
    <w:rsid w:val="00B84A5D"/>
    <w:rsid w:val="00BA06E1"/>
    <w:rsid w:val="00BA7271"/>
    <w:rsid w:val="00BB0BE9"/>
    <w:rsid w:val="00BD3314"/>
    <w:rsid w:val="00BD6960"/>
    <w:rsid w:val="00BF71F2"/>
    <w:rsid w:val="00C027A2"/>
    <w:rsid w:val="00C05EA3"/>
    <w:rsid w:val="00C14544"/>
    <w:rsid w:val="00C14B02"/>
    <w:rsid w:val="00C24E98"/>
    <w:rsid w:val="00C25682"/>
    <w:rsid w:val="00C25BB5"/>
    <w:rsid w:val="00C702D6"/>
    <w:rsid w:val="00C7477A"/>
    <w:rsid w:val="00C91D1A"/>
    <w:rsid w:val="00CA469D"/>
    <w:rsid w:val="00CA798D"/>
    <w:rsid w:val="00CB17A9"/>
    <w:rsid w:val="00CC338A"/>
    <w:rsid w:val="00CC5F43"/>
    <w:rsid w:val="00CC696A"/>
    <w:rsid w:val="00CD4848"/>
    <w:rsid w:val="00CE4973"/>
    <w:rsid w:val="00CF6F8F"/>
    <w:rsid w:val="00CF751B"/>
    <w:rsid w:val="00D12979"/>
    <w:rsid w:val="00D16A08"/>
    <w:rsid w:val="00D16B3C"/>
    <w:rsid w:val="00D16EB9"/>
    <w:rsid w:val="00D21A65"/>
    <w:rsid w:val="00D507B9"/>
    <w:rsid w:val="00D51CE6"/>
    <w:rsid w:val="00D615CF"/>
    <w:rsid w:val="00D72A1F"/>
    <w:rsid w:val="00D77C24"/>
    <w:rsid w:val="00D93214"/>
    <w:rsid w:val="00D93995"/>
    <w:rsid w:val="00DC147A"/>
    <w:rsid w:val="00DD5F34"/>
    <w:rsid w:val="00DD7692"/>
    <w:rsid w:val="00DE3603"/>
    <w:rsid w:val="00DE38E3"/>
    <w:rsid w:val="00DF0D8A"/>
    <w:rsid w:val="00E03F0B"/>
    <w:rsid w:val="00E11BA7"/>
    <w:rsid w:val="00E20082"/>
    <w:rsid w:val="00E252C7"/>
    <w:rsid w:val="00E43256"/>
    <w:rsid w:val="00E43E93"/>
    <w:rsid w:val="00E51648"/>
    <w:rsid w:val="00E55FCD"/>
    <w:rsid w:val="00E5729D"/>
    <w:rsid w:val="00E6028A"/>
    <w:rsid w:val="00E62D5A"/>
    <w:rsid w:val="00E71840"/>
    <w:rsid w:val="00E7476D"/>
    <w:rsid w:val="00E74D94"/>
    <w:rsid w:val="00E75C07"/>
    <w:rsid w:val="00E85543"/>
    <w:rsid w:val="00E957E2"/>
    <w:rsid w:val="00EC170C"/>
    <w:rsid w:val="00ED60F3"/>
    <w:rsid w:val="00EF0BCC"/>
    <w:rsid w:val="00F05A8A"/>
    <w:rsid w:val="00F228E1"/>
    <w:rsid w:val="00F23320"/>
    <w:rsid w:val="00F27780"/>
    <w:rsid w:val="00F30BA5"/>
    <w:rsid w:val="00F35D68"/>
    <w:rsid w:val="00F35E34"/>
    <w:rsid w:val="00F438C9"/>
    <w:rsid w:val="00F53F3D"/>
    <w:rsid w:val="00F54CC0"/>
    <w:rsid w:val="00F65B61"/>
    <w:rsid w:val="00F71288"/>
    <w:rsid w:val="00F729A7"/>
    <w:rsid w:val="00F822C0"/>
    <w:rsid w:val="00F93C92"/>
    <w:rsid w:val="00F9630E"/>
    <w:rsid w:val="00F9646D"/>
    <w:rsid w:val="00FA444F"/>
    <w:rsid w:val="00FA470A"/>
    <w:rsid w:val="00FC12E4"/>
    <w:rsid w:val="00FD7EF3"/>
    <w:rsid w:val="00FE2381"/>
    <w:rsid w:val="00FF3F61"/>
    <w:rsid w:val="00FF70ED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811A4"/>
    <w:rPr>
      <w:sz w:val="24"/>
      <w:szCs w:val="24"/>
    </w:rPr>
  </w:style>
  <w:style w:type="character" w:styleId="CommentReference">
    <w:name w:val="annotation reference"/>
    <w:basedOn w:val="DefaultParagraphFont"/>
    <w:rsid w:val="008455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5587"/>
  </w:style>
  <w:style w:type="paragraph" w:styleId="CommentSubject">
    <w:name w:val="annotation subject"/>
    <w:basedOn w:val="CommentText"/>
    <w:next w:val="CommentText"/>
    <w:link w:val="CommentSubjectChar"/>
    <w:rsid w:val="00845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587"/>
    <w:rPr>
      <w:b/>
      <w:bCs/>
    </w:rPr>
  </w:style>
  <w:style w:type="paragraph" w:styleId="BalloonText">
    <w:name w:val="Balloon Text"/>
    <w:basedOn w:val="Normal"/>
    <w:link w:val="BalloonTextChar"/>
    <w:rsid w:val="0084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Anderso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7946-7937-4974-A128-C5EF9406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136</Words>
  <Characters>1042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dividendēs izmaksājamo valsts sabiedrības ar ierobežotu atbildību „Bērnu klīniskā universitātes slimnīca” peļņas daļu par 2010.gadu</vt:lpstr>
    </vt:vector>
  </TitlesOfParts>
  <Company>Veselības ministrija</Company>
  <LinksUpToDate>false</LinksUpToDate>
  <CharactersWithSpaces>1163</CharactersWithSpaces>
  <SharedDoc>false</SharedDoc>
  <HLinks>
    <vt:vector size="6" baseType="variant"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mailto:Inese.Andersone@vm.gov.lv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dividendēs izmaksājamo valsts sabiedrības ar ierobežotu atbildību „Bērnu klīniskā universitātes slimnīca” peļņas daļu par 2010.gadu</dc:title>
  <dc:subject>Rīkojums</dc:subject>
  <dc:creator>Inese Andersone</dc:creator>
  <dc:description>Inese.Andersone@vm.gov.lv, tel.67876187</dc:description>
  <cp:lastModifiedBy>VM</cp:lastModifiedBy>
  <cp:revision>34</cp:revision>
  <cp:lastPrinted>2011-08-22T09:03:00Z</cp:lastPrinted>
  <dcterms:created xsi:type="dcterms:W3CDTF">2011-07-12T13:13:00Z</dcterms:created>
  <dcterms:modified xsi:type="dcterms:W3CDTF">2011-10-25T11:01:00Z</dcterms:modified>
</cp:coreProperties>
</file>