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3C" w:rsidRPr="00D9753C" w:rsidRDefault="00D9753C" w:rsidP="00D9753C">
      <w:pPr>
        <w:spacing w:after="0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D9753C">
        <w:rPr>
          <w:rFonts w:ascii="Times New Roman" w:hAnsi="Times New Roman"/>
          <w:sz w:val="28"/>
          <w:szCs w:val="28"/>
          <w:lang w:eastAsia="lv-LV"/>
        </w:rPr>
        <w:t>LATVIJAS REPUBLIKAS MINISTRU KABINETS</w:t>
      </w:r>
    </w:p>
    <w:p w:rsidR="00D9753C" w:rsidRPr="00D9753C" w:rsidRDefault="00D9753C" w:rsidP="00D9753C">
      <w:pPr>
        <w:spacing w:after="0"/>
        <w:jc w:val="center"/>
        <w:rPr>
          <w:rFonts w:ascii="Times New Roman" w:hAnsi="Times New Roman"/>
          <w:sz w:val="28"/>
          <w:szCs w:val="28"/>
          <w:lang w:eastAsia="lv-LV"/>
        </w:rPr>
      </w:pPr>
    </w:p>
    <w:p w:rsidR="00D9753C" w:rsidRDefault="00D9753C" w:rsidP="005B68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753C">
        <w:rPr>
          <w:rFonts w:ascii="Times New Roman" w:hAnsi="Times New Roman"/>
          <w:sz w:val="28"/>
          <w:szCs w:val="28"/>
          <w:lang w:eastAsia="lv-LV"/>
        </w:rPr>
        <w:t>201</w:t>
      </w:r>
      <w:r w:rsidR="0082310D">
        <w:rPr>
          <w:rFonts w:ascii="Times New Roman" w:hAnsi="Times New Roman"/>
          <w:sz w:val="28"/>
          <w:szCs w:val="28"/>
          <w:lang w:eastAsia="lv-LV"/>
        </w:rPr>
        <w:t>3</w:t>
      </w:r>
      <w:r w:rsidR="00050392">
        <w:rPr>
          <w:rFonts w:ascii="Times New Roman" w:hAnsi="Times New Roman"/>
          <w:sz w:val="28"/>
          <w:szCs w:val="28"/>
          <w:lang w:eastAsia="lv-LV"/>
        </w:rPr>
        <w:t>.</w:t>
      </w:r>
      <w:r w:rsidRPr="00D9753C">
        <w:rPr>
          <w:rFonts w:ascii="Times New Roman" w:hAnsi="Times New Roman"/>
          <w:sz w:val="28"/>
          <w:szCs w:val="28"/>
          <w:lang w:eastAsia="lv-LV"/>
        </w:rPr>
        <w:t xml:space="preserve">gada ___. __________________                         </w:t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Pr="00D9753C">
          <w:rPr>
            <w:rFonts w:ascii="Times New Roman" w:hAnsi="Times New Roman"/>
            <w:sz w:val="28"/>
            <w:szCs w:val="28"/>
            <w:lang w:eastAsia="lv-LV"/>
          </w:rPr>
          <w:t>Rīkojums</w:t>
        </w:r>
      </w:smartTag>
      <w:r w:rsidRPr="00D9753C">
        <w:rPr>
          <w:rFonts w:ascii="Times New Roman" w:hAnsi="Times New Roman"/>
          <w:sz w:val="28"/>
          <w:szCs w:val="28"/>
          <w:lang w:eastAsia="lv-LV"/>
        </w:rPr>
        <w:t xml:space="preserve"> Nr.</w:t>
      </w:r>
      <w:r w:rsidRPr="00D9753C">
        <w:rPr>
          <w:rFonts w:ascii="Times New Roman" w:hAnsi="Times New Roman"/>
          <w:sz w:val="28"/>
          <w:szCs w:val="28"/>
        </w:rPr>
        <w:t> _______</w:t>
      </w:r>
    </w:p>
    <w:p w:rsidR="005B686B" w:rsidRPr="005B686B" w:rsidRDefault="005B686B" w:rsidP="005B686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9753C" w:rsidRPr="00D9753C" w:rsidRDefault="00D9753C" w:rsidP="005B686B">
      <w:pPr>
        <w:spacing w:line="240" w:lineRule="auto"/>
        <w:rPr>
          <w:rFonts w:ascii="Times New Roman" w:hAnsi="Times New Roman"/>
          <w:sz w:val="28"/>
          <w:szCs w:val="28"/>
        </w:rPr>
      </w:pPr>
      <w:r w:rsidRPr="00D9753C">
        <w:rPr>
          <w:rFonts w:ascii="Times New Roman" w:hAnsi="Times New Roman"/>
          <w:sz w:val="28"/>
          <w:szCs w:val="28"/>
        </w:rPr>
        <w:t>Rīgā                                                                                  (prot. Nr. ___ ___.§)</w:t>
      </w:r>
    </w:p>
    <w:p w:rsidR="0072442E" w:rsidRDefault="0072442E" w:rsidP="0005039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6570" w:rsidRDefault="00B36570" w:rsidP="0005039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6440" w:rsidRDefault="00EC6440" w:rsidP="00050392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050392">
        <w:rPr>
          <w:rFonts w:ascii="Times New Roman" w:hAnsi="Times New Roman"/>
          <w:b/>
          <w:bCs/>
          <w:sz w:val="28"/>
          <w:szCs w:val="28"/>
        </w:rPr>
        <w:t xml:space="preserve">Par </w:t>
      </w:r>
      <w:r w:rsidR="00050392" w:rsidRPr="00050392">
        <w:rPr>
          <w:rFonts w:ascii="Times New Roman" w:hAnsi="Times New Roman"/>
          <w:b/>
          <w:bCs/>
          <w:sz w:val="28"/>
          <w:szCs w:val="28"/>
        </w:rPr>
        <w:t>Zāļu valsts aģentūras 2013.gada budžeta apstiprināšanu</w:t>
      </w:r>
    </w:p>
    <w:p w:rsidR="00B36570" w:rsidRPr="00050392" w:rsidRDefault="00B36570" w:rsidP="00050392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CF17BA" w:rsidRDefault="00CF17BA" w:rsidP="00CF1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570" w:rsidRPr="00B36570" w:rsidRDefault="00CF17BA" w:rsidP="00B365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7BA">
        <w:rPr>
          <w:rFonts w:ascii="Times New Roman" w:eastAsia="Times New Roman" w:hAnsi="Times New Roman"/>
          <w:sz w:val="28"/>
          <w:szCs w:val="28"/>
        </w:rPr>
        <w:t>Saskaņā ar Likuma par budžetu un finanšu vadību 41.panta 1.</w:t>
      </w:r>
      <w:r w:rsidRPr="00CF17BA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CF17BA">
        <w:rPr>
          <w:rFonts w:ascii="Times New Roman" w:eastAsia="Times New Roman" w:hAnsi="Times New Roman"/>
          <w:sz w:val="28"/>
          <w:szCs w:val="28"/>
        </w:rPr>
        <w:t xml:space="preserve"> daļu apstiprināt Zāļu valsts aģentūras 2013.gada budžeta ieņēmumus 3 239 728 latu apmērā un izdevumus </w:t>
      </w:r>
      <w:r w:rsidR="00B36570">
        <w:rPr>
          <w:rFonts w:ascii="Times New Roman" w:eastAsia="Times New Roman" w:hAnsi="Times New Roman"/>
          <w:sz w:val="28"/>
          <w:szCs w:val="28"/>
        </w:rPr>
        <w:t>4 325 803</w:t>
      </w:r>
      <w:r w:rsidRPr="00CF17BA">
        <w:rPr>
          <w:rFonts w:ascii="Times New Roman" w:eastAsia="Times New Roman" w:hAnsi="Times New Roman"/>
          <w:sz w:val="28"/>
          <w:szCs w:val="28"/>
        </w:rPr>
        <w:t xml:space="preserve"> latu apmērā (tai skaitā izdevumu finansēšanai novirzot maksas pakalpojumu un citu pašu ieņēmumu naudas līdzekļu atlikumu uz 2013.gada 1.janvāri </w:t>
      </w:r>
      <w:r w:rsidR="00B36570">
        <w:rPr>
          <w:rFonts w:ascii="Times New Roman" w:eastAsia="Times New Roman" w:hAnsi="Times New Roman"/>
          <w:sz w:val="28"/>
          <w:szCs w:val="28"/>
        </w:rPr>
        <w:t>1 086 075</w:t>
      </w:r>
      <w:r w:rsidRPr="00CF17BA">
        <w:rPr>
          <w:rFonts w:ascii="Times New Roman" w:eastAsia="Times New Roman" w:hAnsi="Times New Roman"/>
          <w:sz w:val="28"/>
          <w:szCs w:val="28"/>
        </w:rPr>
        <w:t xml:space="preserve"> latu apmērā) atbilstoši šā rīkojuma pielikumam.</w:t>
      </w:r>
    </w:p>
    <w:p w:rsidR="00B36570" w:rsidRDefault="00BC79AA" w:rsidP="00CF17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570">
        <w:rPr>
          <w:rFonts w:ascii="Times New Roman" w:hAnsi="Times New Roman"/>
          <w:sz w:val="28"/>
          <w:szCs w:val="28"/>
        </w:rPr>
        <w:t>Zāļu valsts aģentū</w:t>
      </w:r>
      <w:r w:rsidR="00416F91">
        <w:rPr>
          <w:rFonts w:ascii="Times New Roman" w:hAnsi="Times New Roman"/>
          <w:sz w:val="28"/>
          <w:szCs w:val="28"/>
        </w:rPr>
        <w:t>rai</w:t>
      </w:r>
      <w:r w:rsidR="00B36570">
        <w:rPr>
          <w:rFonts w:ascii="Times New Roman" w:hAnsi="Times New Roman"/>
          <w:sz w:val="28"/>
          <w:szCs w:val="28"/>
        </w:rPr>
        <w:t xml:space="preserve"> maksa</w:t>
      </w:r>
      <w:r w:rsidR="00970F0A">
        <w:rPr>
          <w:rFonts w:ascii="Times New Roman" w:hAnsi="Times New Roman"/>
          <w:sz w:val="28"/>
          <w:szCs w:val="28"/>
        </w:rPr>
        <w:t>s</w:t>
      </w:r>
      <w:r w:rsidR="00B36570">
        <w:rPr>
          <w:rFonts w:ascii="Times New Roman" w:hAnsi="Times New Roman"/>
          <w:sz w:val="28"/>
          <w:szCs w:val="28"/>
        </w:rPr>
        <w:t xml:space="preserve"> pakalpojumu un citu pa</w:t>
      </w:r>
      <w:r w:rsidRPr="00B36570">
        <w:rPr>
          <w:rFonts w:ascii="Times New Roman" w:hAnsi="Times New Roman"/>
          <w:sz w:val="28"/>
          <w:szCs w:val="28"/>
        </w:rPr>
        <w:t>šu ieņēmumu naudas līdzekļu atlikumu uz 2013.gada 1.janvāri 816 098 latu apmērā ieskaitīt Veselības ministrijas pamatbudžetā.</w:t>
      </w:r>
    </w:p>
    <w:p w:rsidR="00CF17BA" w:rsidRPr="00B36570" w:rsidRDefault="00CF17BA" w:rsidP="00CF17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570">
        <w:rPr>
          <w:rFonts w:ascii="Times New Roman" w:hAnsi="Times New Roman"/>
          <w:sz w:val="28"/>
          <w:szCs w:val="28"/>
        </w:rPr>
        <w:t>Atzīt par spēku za</w:t>
      </w:r>
      <w:r w:rsidR="00B36570">
        <w:rPr>
          <w:rFonts w:ascii="Times New Roman" w:hAnsi="Times New Roman"/>
          <w:sz w:val="28"/>
          <w:szCs w:val="28"/>
        </w:rPr>
        <w:t>udējušu Ministru kabineta 2012</w:t>
      </w:r>
      <w:r w:rsidRPr="00B36570">
        <w:rPr>
          <w:rFonts w:ascii="Times New Roman" w:hAnsi="Times New Roman"/>
          <w:sz w:val="28"/>
          <w:szCs w:val="28"/>
        </w:rPr>
        <w:t xml:space="preserve">.gada </w:t>
      </w:r>
      <w:r w:rsidR="00B36570">
        <w:rPr>
          <w:rFonts w:ascii="Times New Roman" w:hAnsi="Times New Roman"/>
          <w:sz w:val="28"/>
          <w:szCs w:val="28"/>
        </w:rPr>
        <w:t>30.oktobra</w:t>
      </w:r>
      <w:r w:rsidRPr="00B36570">
        <w:rPr>
          <w:rFonts w:ascii="Times New Roman" w:hAnsi="Times New Roman"/>
          <w:sz w:val="28"/>
          <w:szCs w:val="28"/>
        </w:rPr>
        <w:t xml:space="preserve"> </w:t>
      </w:r>
      <w:r w:rsidR="00B36570">
        <w:rPr>
          <w:rFonts w:ascii="Times New Roman" w:hAnsi="Times New Roman"/>
          <w:sz w:val="28"/>
          <w:szCs w:val="28"/>
        </w:rPr>
        <w:t>rīkojumu Nr.52</w:t>
      </w:r>
      <w:r w:rsidRPr="00B36570">
        <w:rPr>
          <w:rFonts w:ascii="Times New Roman" w:hAnsi="Times New Roman"/>
          <w:sz w:val="28"/>
          <w:szCs w:val="28"/>
        </w:rPr>
        <w:t>1 „</w:t>
      </w:r>
      <w:r w:rsidR="00B36570">
        <w:rPr>
          <w:rFonts w:ascii="Times New Roman" w:hAnsi="Times New Roman"/>
          <w:bCs/>
          <w:sz w:val="28"/>
          <w:szCs w:val="28"/>
        </w:rPr>
        <w:t>Par Zāļu valsts aģentūras 2013.gada budžeta apstiprināšanu” (Latvijas Vēstnesis, 2012, 174</w:t>
      </w:r>
      <w:r w:rsidRPr="00B36570">
        <w:rPr>
          <w:rFonts w:ascii="Times New Roman" w:hAnsi="Times New Roman"/>
          <w:bCs/>
          <w:sz w:val="28"/>
          <w:szCs w:val="28"/>
        </w:rPr>
        <w:t xml:space="preserve">.nr.). </w:t>
      </w:r>
    </w:p>
    <w:p w:rsidR="00326D02" w:rsidRDefault="00326D02" w:rsidP="00326D02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B36570" w:rsidRDefault="00B36570" w:rsidP="00326D02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B36570" w:rsidRDefault="00B36570" w:rsidP="00326D02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B36570" w:rsidRDefault="00326D02" w:rsidP="00B36570">
      <w:pPr>
        <w:jc w:val="center"/>
        <w:rPr>
          <w:rFonts w:ascii="Times New Roman" w:hAnsi="Times New Roman"/>
          <w:sz w:val="28"/>
          <w:szCs w:val="28"/>
        </w:rPr>
      </w:pPr>
      <w:r w:rsidRPr="00EE59C5">
        <w:rPr>
          <w:rFonts w:ascii="Times New Roman" w:hAnsi="Times New Roman"/>
          <w:sz w:val="28"/>
          <w:szCs w:val="28"/>
        </w:rPr>
        <w:t>Ministru prezidents</w:t>
      </w:r>
      <w:r w:rsidRPr="00EE59C5">
        <w:rPr>
          <w:rFonts w:ascii="Times New Roman" w:hAnsi="Times New Roman"/>
          <w:sz w:val="28"/>
          <w:szCs w:val="28"/>
        </w:rPr>
        <w:tab/>
      </w:r>
      <w:r w:rsidRPr="00EE59C5">
        <w:rPr>
          <w:rFonts w:ascii="Times New Roman" w:hAnsi="Times New Roman"/>
          <w:sz w:val="28"/>
          <w:szCs w:val="28"/>
        </w:rPr>
        <w:tab/>
      </w:r>
      <w:r w:rsidRPr="00EE59C5">
        <w:rPr>
          <w:rFonts w:ascii="Times New Roman" w:hAnsi="Times New Roman"/>
          <w:sz w:val="28"/>
          <w:szCs w:val="28"/>
        </w:rPr>
        <w:tab/>
      </w:r>
      <w:r w:rsidRPr="00EE59C5">
        <w:rPr>
          <w:rFonts w:ascii="Times New Roman" w:hAnsi="Times New Roman"/>
          <w:sz w:val="28"/>
          <w:szCs w:val="28"/>
        </w:rPr>
        <w:tab/>
      </w:r>
      <w:r w:rsidRPr="00EE59C5">
        <w:rPr>
          <w:rFonts w:ascii="Times New Roman" w:hAnsi="Times New Roman"/>
          <w:sz w:val="28"/>
          <w:szCs w:val="28"/>
        </w:rPr>
        <w:tab/>
      </w:r>
      <w:r w:rsidRPr="00EE59C5">
        <w:rPr>
          <w:rFonts w:ascii="Times New Roman" w:hAnsi="Times New Roman"/>
          <w:sz w:val="28"/>
          <w:szCs w:val="28"/>
        </w:rPr>
        <w:tab/>
        <w:t xml:space="preserve">        </w:t>
      </w:r>
      <w:proofErr w:type="spellStart"/>
      <w:r w:rsidRPr="00EE59C5">
        <w:rPr>
          <w:rFonts w:ascii="Times New Roman" w:hAnsi="Times New Roman"/>
          <w:sz w:val="28"/>
          <w:szCs w:val="28"/>
        </w:rPr>
        <w:t>V.Dombrovskis</w:t>
      </w:r>
      <w:proofErr w:type="spellEnd"/>
    </w:p>
    <w:p w:rsidR="00B36570" w:rsidRDefault="00B36570" w:rsidP="00B36570">
      <w:pPr>
        <w:jc w:val="center"/>
        <w:rPr>
          <w:rFonts w:ascii="Times New Roman" w:hAnsi="Times New Roman"/>
          <w:sz w:val="28"/>
          <w:szCs w:val="28"/>
        </w:rPr>
      </w:pPr>
    </w:p>
    <w:p w:rsidR="00326D02" w:rsidRPr="00EE59C5" w:rsidRDefault="00326D02" w:rsidP="00326D02">
      <w:pPr>
        <w:jc w:val="center"/>
        <w:rPr>
          <w:rFonts w:ascii="Times New Roman" w:hAnsi="Times New Roman"/>
          <w:sz w:val="28"/>
          <w:szCs w:val="28"/>
        </w:rPr>
      </w:pPr>
      <w:r w:rsidRPr="00EE59C5">
        <w:rPr>
          <w:rFonts w:ascii="Times New Roman" w:hAnsi="Times New Roman"/>
          <w:sz w:val="28"/>
          <w:szCs w:val="28"/>
        </w:rPr>
        <w:t>Veselības ministre                                                                                  I.Circene</w:t>
      </w:r>
    </w:p>
    <w:p w:rsidR="00326D02" w:rsidRDefault="00326D02" w:rsidP="00326D02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F90BDF" w:rsidRDefault="00F90BDF" w:rsidP="00326D02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 xml:space="preserve"> </w:t>
      </w:r>
    </w:p>
    <w:p w:rsidR="00D070AB" w:rsidRDefault="00D070AB" w:rsidP="0032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2</w:t>
      </w:r>
      <w:r w:rsidR="00416F91">
        <w:rPr>
          <w:rFonts w:ascii="Times New Roman" w:hAnsi="Times New Roman"/>
          <w:bCs/>
          <w:color w:val="000000"/>
        </w:rPr>
        <w:t>8</w:t>
      </w:r>
      <w:r>
        <w:rPr>
          <w:rFonts w:ascii="Times New Roman" w:hAnsi="Times New Roman"/>
          <w:bCs/>
          <w:color w:val="000000"/>
        </w:rPr>
        <w:t>.05.2013    14:</w:t>
      </w:r>
      <w:r w:rsidR="00416F91">
        <w:rPr>
          <w:rFonts w:ascii="Times New Roman" w:hAnsi="Times New Roman"/>
          <w:bCs/>
          <w:color w:val="000000"/>
        </w:rPr>
        <w:t>32</w:t>
      </w:r>
    </w:p>
    <w:p w:rsidR="00326D02" w:rsidRPr="00E370A3" w:rsidRDefault="00B36570" w:rsidP="0032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13</w:t>
      </w:r>
      <w:r w:rsidR="00416F91">
        <w:rPr>
          <w:rFonts w:ascii="Times New Roman" w:hAnsi="Times New Roman"/>
          <w:bCs/>
          <w:color w:val="000000"/>
        </w:rPr>
        <w:t>7</w:t>
      </w:r>
    </w:p>
    <w:p w:rsidR="00326D02" w:rsidRPr="00326D02" w:rsidRDefault="00326D02" w:rsidP="00326D02">
      <w:pPr>
        <w:spacing w:after="0" w:line="240" w:lineRule="auto"/>
        <w:jc w:val="both"/>
        <w:rPr>
          <w:rFonts w:ascii="Times New Roman" w:hAnsi="Times New Roman"/>
        </w:rPr>
      </w:pPr>
      <w:bookmarkStart w:id="0" w:name="OLE_LINK9"/>
      <w:r w:rsidRPr="00326D02">
        <w:rPr>
          <w:rFonts w:ascii="Times New Roman" w:hAnsi="Times New Roman"/>
        </w:rPr>
        <w:t>Ž.Zvaigzne</w:t>
      </w:r>
    </w:p>
    <w:p w:rsidR="00326D02" w:rsidRPr="00326D02" w:rsidRDefault="00326D02" w:rsidP="00326D02">
      <w:pPr>
        <w:spacing w:after="0" w:line="240" w:lineRule="auto"/>
        <w:jc w:val="both"/>
        <w:rPr>
          <w:rFonts w:ascii="Times New Roman" w:hAnsi="Times New Roman"/>
        </w:rPr>
      </w:pPr>
      <w:bookmarkStart w:id="1" w:name="OLE_LINK10"/>
      <w:bookmarkStart w:id="2" w:name="OLE_LINK11"/>
      <w:bookmarkEnd w:id="0"/>
      <w:r w:rsidRPr="00326D02">
        <w:rPr>
          <w:rFonts w:ascii="Times New Roman" w:hAnsi="Times New Roman"/>
        </w:rPr>
        <w:t xml:space="preserve">67876041, </w:t>
      </w:r>
      <w:hyperlink r:id="rId7" w:history="1">
        <w:r w:rsidRPr="00326D02">
          <w:rPr>
            <w:rStyle w:val="Hyperlink"/>
            <w:rFonts w:ascii="Times New Roman" w:hAnsi="Times New Roman"/>
          </w:rPr>
          <w:t>Zanete.Zvaigzne@vm.gov.lv</w:t>
        </w:r>
      </w:hyperlink>
      <w:bookmarkEnd w:id="1"/>
      <w:bookmarkEnd w:id="2"/>
      <w:r w:rsidRPr="00326D02">
        <w:rPr>
          <w:rFonts w:ascii="Times New Roman" w:hAnsi="Times New Roman"/>
        </w:rPr>
        <w:t xml:space="preserve"> </w:t>
      </w:r>
    </w:p>
    <w:p w:rsidR="00326D02" w:rsidRPr="00326D02" w:rsidRDefault="00326D02" w:rsidP="00326D02">
      <w:pPr>
        <w:spacing w:after="0" w:line="240" w:lineRule="auto"/>
        <w:rPr>
          <w:rFonts w:ascii="Times New Roman" w:hAnsi="Times New Roman"/>
          <w:lang w:eastAsia="lv-LV"/>
        </w:rPr>
      </w:pPr>
    </w:p>
    <w:sectPr w:rsidR="00326D02" w:rsidRPr="00326D02" w:rsidSect="00F90BD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40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23B" w:rsidRDefault="00CC123B">
      <w:r>
        <w:separator/>
      </w:r>
    </w:p>
  </w:endnote>
  <w:endnote w:type="continuationSeparator" w:id="0">
    <w:p w:rsidR="00CC123B" w:rsidRDefault="00CC1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3B" w:rsidRPr="00050392" w:rsidRDefault="007F41B8" w:rsidP="00050392">
    <w:pPr>
      <w:spacing w:after="0" w:line="240" w:lineRule="auto"/>
      <w:jc w:val="both"/>
      <w:rPr>
        <w:rFonts w:ascii="Times New Roman" w:hAnsi="Times New Roman"/>
      </w:rPr>
    </w:pPr>
    <w:r>
      <w:rPr>
        <w:rFonts w:ascii="Times New Roman" w:hAnsi="Times New Roman"/>
      </w:rPr>
      <w:t>VMRik_23</w:t>
    </w:r>
    <w:r w:rsidR="00CC123B">
      <w:rPr>
        <w:rFonts w:ascii="Times New Roman" w:hAnsi="Times New Roman"/>
      </w:rPr>
      <w:t>0413</w:t>
    </w:r>
    <w:r w:rsidR="00CC123B" w:rsidRPr="00306B24">
      <w:rPr>
        <w:rFonts w:ascii="Times New Roman" w:hAnsi="Times New Roman"/>
      </w:rPr>
      <w:t>_ZVA; Ministru kabineta rīkojuma projekts ”</w:t>
    </w:r>
    <w:r w:rsidR="00CC123B">
      <w:rPr>
        <w:rFonts w:ascii="Times New Roman" w:hAnsi="Times New Roman"/>
      </w:rPr>
      <w:t>Grozījums Ministru kabineta 2012.gada 30.oktobra rīkojumā Nr.521 „Par Zāļu valsts aģentūras 2013.gada budžeta apstiprināšanu””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3B" w:rsidRPr="00306B24" w:rsidRDefault="00D070AB" w:rsidP="00326D02">
    <w:pPr>
      <w:spacing w:after="0" w:line="240" w:lineRule="auto"/>
      <w:jc w:val="both"/>
      <w:rPr>
        <w:rFonts w:ascii="Times New Roman" w:hAnsi="Times New Roman"/>
      </w:rPr>
    </w:pPr>
    <w:r>
      <w:rPr>
        <w:rFonts w:ascii="Times New Roman" w:hAnsi="Times New Roman"/>
      </w:rPr>
      <w:t>VMRik_2</w:t>
    </w:r>
    <w:r w:rsidR="00AF7075">
      <w:rPr>
        <w:rFonts w:ascii="Times New Roman" w:hAnsi="Times New Roman"/>
      </w:rPr>
      <w:t>8</w:t>
    </w:r>
    <w:r w:rsidR="00CF17BA">
      <w:rPr>
        <w:rFonts w:ascii="Times New Roman" w:hAnsi="Times New Roman"/>
      </w:rPr>
      <w:t>05</w:t>
    </w:r>
    <w:r w:rsidR="00CC123B">
      <w:rPr>
        <w:rFonts w:ascii="Times New Roman" w:hAnsi="Times New Roman"/>
      </w:rPr>
      <w:t>13</w:t>
    </w:r>
    <w:r w:rsidR="00CC123B" w:rsidRPr="00306B24">
      <w:rPr>
        <w:rFonts w:ascii="Times New Roman" w:hAnsi="Times New Roman"/>
      </w:rPr>
      <w:t xml:space="preserve">_ZVA; </w:t>
    </w:r>
    <w:bookmarkStart w:id="3" w:name="OLE_LINK1"/>
    <w:bookmarkStart w:id="4" w:name="OLE_LINK2"/>
    <w:bookmarkStart w:id="5" w:name="OLE_LINK5"/>
    <w:bookmarkStart w:id="6" w:name="OLE_LINK6"/>
    <w:bookmarkStart w:id="7" w:name="_Hlk337213087"/>
    <w:bookmarkStart w:id="8" w:name="OLE_LINK7"/>
    <w:bookmarkStart w:id="9" w:name="OLE_LINK8"/>
    <w:bookmarkStart w:id="10" w:name="_Hlk337213204"/>
    <w:bookmarkStart w:id="11" w:name="OLE_LINK12"/>
    <w:bookmarkStart w:id="12" w:name="OLE_LINK13"/>
    <w:bookmarkStart w:id="13" w:name="OLE_LINK16"/>
    <w:r w:rsidR="00CC123B" w:rsidRPr="00306B24">
      <w:rPr>
        <w:rFonts w:ascii="Times New Roman" w:hAnsi="Times New Roman"/>
      </w:rPr>
      <w:t xml:space="preserve">Ministru kabineta rīkojuma projekts </w:t>
    </w:r>
    <w:bookmarkStart w:id="14" w:name="OLE_LINK14"/>
    <w:bookmarkStart w:id="15" w:name="OLE_LINK15"/>
    <w:r w:rsidR="00CC123B" w:rsidRPr="00306B24">
      <w:rPr>
        <w:rFonts w:ascii="Times New Roman" w:hAnsi="Times New Roman"/>
      </w:rPr>
      <w:t>”</w:t>
    </w:r>
    <w:bookmarkStart w:id="16" w:name="OLE_LINK3"/>
    <w:bookmarkStart w:id="17" w:name="OLE_LINK4"/>
    <w:r w:rsidR="00CC123B">
      <w:rPr>
        <w:rFonts w:ascii="Times New Roman" w:hAnsi="Times New Roman"/>
      </w:rPr>
      <w:t>Par Zāļu valsts aģentūras 2013.gada budžeta apstiprināšanu”</w:t>
    </w:r>
    <w:bookmarkEnd w:id="3"/>
    <w:bookmarkEnd w:id="4"/>
    <w:bookmarkEnd w:id="16"/>
    <w:bookmarkEnd w:id="17"/>
    <w:bookmarkEnd w:id="5"/>
    <w:bookmarkEnd w:id="6"/>
    <w:bookmarkEnd w:id="7"/>
    <w:bookmarkEnd w:id="8"/>
    <w:bookmarkEnd w:id="9"/>
    <w:bookmarkEnd w:id="10"/>
    <w:bookmarkEnd w:id="11"/>
    <w:bookmarkEnd w:id="12"/>
    <w:bookmarkEnd w:id="14"/>
    <w:bookmarkEnd w:id="15"/>
    <w:bookmarkEnd w:id="1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23B" w:rsidRDefault="00CC123B">
      <w:r>
        <w:separator/>
      </w:r>
    </w:p>
  </w:footnote>
  <w:footnote w:type="continuationSeparator" w:id="0">
    <w:p w:rsidR="00CC123B" w:rsidRDefault="00CC1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3B" w:rsidRDefault="00B51769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12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123B" w:rsidRDefault="00CC12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3B" w:rsidRPr="00F90BDF" w:rsidRDefault="00B51769" w:rsidP="00CE176C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F90BDF">
      <w:rPr>
        <w:rStyle w:val="PageNumber"/>
        <w:rFonts w:ascii="Times New Roman" w:hAnsi="Times New Roman"/>
        <w:sz w:val="24"/>
        <w:szCs w:val="24"/>
      </w:rPr>
      <w:fldChar w:fldCharType="begin"/>
    </w:r>
    <w:r w:rsidR="00CC123B" w:rsidRPr="00F90BDF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F90BDF">
      <w:rPr>
        <w:rStyle w:val="PageNumber"/>
        <w:rFonts w:ascii="Times New Roman" w:hAnsi="Times New Roman"/>
        <w:sz w:val="24"/>
        <w:szCs w:val="24"/>
      </w:rPr>
      <w:fldChar w:fldCharType="separate"/>
    </w:r>
    <w:r w:rsidR="00CF17BA">
      <w:rPr>
        <w:rStyle w:val="PageNumber"/>
        <w:rFonts w:ascii="Times New Roman" w:hAnsi="Times New Roman"/>
        <w:noProof/>
        <w:sz w:val="24"/>
        <w:szCs w:val="24"/>
      </w:rPr>
      <w:t>2</w:t>
    </w:r>
    <w:r w:rsidRPr="00F90BDF">
      <w:rPr>
        <w:rStyle w:val="PageNumber"/>
        <w:rFonts w:ascii="Times New Roman" w:hAnsi="Times New Roman"/>
        <w:sz w:val="24"/>
        <w:szCs w:val="24"/>
      </w:rPr>
      <w:fldChar w:fldCharType="end"/>
    </w:r>
  </w:p>
  <w:p w:rsidR="00CC123B" w:rsidRDefault="00CC12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14EF1"/>
    <w:multiLevelType w:val="hybridMultilevel"/>
    <w:tmpl w:val="F2B248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23617"/>
    <w:multiLevelType w:val="hybridMultilevel"/>
    <w:tmpl w:val="7B96C07E"/>
    <w:lvl w:ilvl="0" w:tplc="D832A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A21277"/>
    <w:multiLevelType w:val="hybridMultilevel"/>
    <w:tmpl w:val="6650817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53C"/>
    <w:rsid w:val="00002132"/>
    <w:rsid w:val="00050392"/>
    <w:rsid w:val="00071163"/>
    <w:rsid w:val="00076C59"/>
    <w:rsid w:val="00087B95"/>
    <w:rsid w:val="000B2053"/>
    <w:rsid w:val="000B2B09"/>
    <w:rsid w:val="000B7846"/>
    <w:rsid w:val="000C3ACF"/>
    <w:rsid w:val="000F235B"/>
    <w:rsid w:val="001556CD"/>
    <w:rsid w:val="00161D5F"/>
    <w:rsid w:val="001D790A"/>
    <w:rsid w:val="00213917"/>
    <w:rsid w:val="00217D5B"/>
    <w:rsid w:val="002344E6"/>
    <w:rsid w:val="00236EEE"/>
    <w:rsid w:val="00263ABF"/>
    <w:rsid w:val="002903BC"/>
    <w:rsid w:val="00291EA6"/>
    <w:rsid w:val="002D587F"/>
    <w:rsid w:val="00306B24"/>
    <w:rsid w:val="003071F8"/>
    <w:rsid w:val="00323CD6"/>
    <w:rsid w:val="00326D02"/>
    <w:rsid w:val="003368CF"/>
    <w:rsid w:val="00340006"/>
    <w:rsid w:val="00344832"/>
    <w:rsid w:val="00350C97"/>
    <w:rsid w:val="00391A88"/>
    <w:rsid w:val="00392EFB"/>
    <w:rsid w:val="0039434A"/>
    <w:rsid w:val="00395BAF"/>
    <w:rsid w:val="003968F1"/>
    <w:rsid w:val="003B67CB"/>
    <w:rsid w:val="003D692C"/>
    <w:rsid w:val="003F7155"/>
    <w:rsid w:val="00416F91"/>
    <w:rsid w:val="00417FBA"/>
    <w:rsid w:val="00437C0F"/>
    <w:rsid w:val="00440C41"/>
    <w:rsid w:val="00441446"/>
    <w:rsid w:val="004603BA"/>
    <w:rsid w:val="00464C86"/>
    <w:rsid w:val="004739A9"/>
    <w:rsid w:val="00494DD9"/>
    <w:rsid w:val="004D11C3"/>
    <w:rsid w:val="00502B20"/>
    <w:rsid w:val="0052646C"/>
    <w:rsid w:val="005430E0"/>
    <w:rsid w:val="0055404D"/>
    <w:rsid w:val="005613BE"/>
    <w:rsid w:val="005B686B"/>
    <w:rsid w:val="005F4DA7"/>
    <w:rsid w:val="0060632F"/>
    <w:rsid w:val="0061090E"/>
    <w:rsid w:val="00622C53"/>
    <w:rsid w:val="00664B5D"/>
    <w:rsid w:val="006A1B65"/>
    <w:rsid w:val="006D58F3"/>
    <w:rsid w:val="00704B92"/>
    <w:rsid w:val="00713ECE"/>
    <w:rsid w:val="00722979"/>
    <w:rsid w:val="0072442E"/>
    <w:rsid w:val="0073723A"/>
    <w:rsid w:val="007813AA"/>
    <w:rsid w:val="007819BF"/>
    <w:rsid w:val="007C1F16"/>
    <w:rsid w:val="007C2E28"/>
    <w:rsid w:val="007F3C1F"/>
    <w:rsid w:val="007F41B8"/>
    <w:rsid w:val="00804E95"/>
    <w:rsid w:val="008108F2"/>
    <w:rsid w:val="00821402"/>
    <w:rsid w:val="0082310D"/>
    <w:rsid w:val="00827C8B"/>
    <w:rsid w:val="0087703B"/>
    <w:rsid w:val="008F17F1"/>
    <w:rsid w:val="008F51B1"/>
    <w:rsid w:val="009000E3"/>
    <w:rsid w:val="00911215"/>
    <w:rsid w:val="0092073C"/>
    <w:rsid w:val="00940FE7"/>
    <w:rsid w:val="0094436C"/>
    <w:rsid w:val="00963FAE"/>
    <w:rsid w:val="009654D3"/>
    <w:rsid w:val="00970F0A"/>
    <w:rsid w:val="009759C8"/>
    <w:rsid w:val="009D0867"/>
    <w:rsid w:val="009E5B38"/>
    <w:rsid w:val="009F0748"/>
    <w:rsid w:val="00A01BD2"/>
    <w:rsid w:val="00A22EF9"/>
    <w:rsid w:val="00A27EB8"/>
    <w:rsid w:val="00A315E9"/>
    <w:rsid w:val="00A32396"/>
    <w:rsid w:val="00A32A3F"/>
    <w:rsid w:val="00A343B9"/>
    <w:rsid w:val="00A447BF"/>
    <w:rsid w:val="00A62626"/>
    <w:rsid w:val="00A63105"/>
    <w:rsid w:val="00A83054"/>
    <w:rsid w:val="00AC3254"/>
    <w:rsid w:val="00AF7075"/>
    <w:rsid w:val="00B06FD7"/>
    <w:rsid w:val="00B36570"/>
    <w:rsid w:val="00B51769"/>
    <w:rsid w:val="00B53B46"/>
    <w:rsid w:val="00B76AF7"/>
    <w:rsid w:val="00B80FA3"/>
    <w:rsid w:val="00BB2B5F"/>
    <w:rsid w:val="00BC79AA"/>
    <w:rsid w:val="00BE6072"/>
    <w:rsid w:val="00C16ABC"/>
    <w:rsid w:val="00C203FF"/>
    <w:rsid w:val="00C604CC"/>
    <w:rsid w:val="00C65BFF"/>
    <w:rsid w:val="00C753DB"/>
    <w:rsid w:val="00C84BC9"/>
    <w:rsid w:val="00C90BF9"/>
    <w:rsid w:val="00CB0D0C"/>
    <w:rsid w:val="00CC123B"/>
    <w:rsid w:val="00CE176C"/>
    <w:rsid w:val="00CF17BA"/>
    <w:rsid w:val="00D058DB"/>
    <w:rsid w:val="00D070AB"/>
    <w:rsid w:val="00D22579"/>
    <w:rsid w:val="00D32251"/>
    <w:rsid w:val="00D3259B"/>
    <w:rsid w:val="00D53B6C"/>
    <w:rsid w:val="00D66545"/>
    <w:rsid w:val="00D9352C"/>
    <w:rsid w:val="00D9371E"/>
    <w:rsid w:val="00D9753C"/>
    <w:rsid w:val="00E23071"/>
    <w:rsid w:val="00E370A3"/>
    <w:rsid w:val="00E52EEF"/>
    <w:rsid w:val="00E63D23"/>
    <w:rsid w:val="00E943A9"/>
    <w:rsid w:val="00EA1F74"/>
    <w:rsid w:val="00EC6440"/>
    <w:rsid w:val="00EE07D5"/>
    <w:rsid w:val="00EE477F"/>
    <w:rsid w:val="00EE59C5"/>
    <w:rsid w:val="00F10E43"/>
    <w:rsid w:val="00F56657"/>
    <w:rsid w:val="00F625D6"/>
    <w:rsid w:val="00F71F62"/>
    <w:rsid w:val="00F7519D"/>
    <w:rsid w:val="00F9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53C"/>
    <w:pPr>
      <w:spacing w:after="200" w:line="276" w:lineRule="auto"/>
    </w:pPr>
    <w:rPr>
      <w:rFonts w:ascii="Calibri" w:eastAsia="Calibri" w:hAnsi="Calibri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68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68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686B"/>
  </w:style>
  <w:style w:type="paragraph" w:styleId="BalloonText">
    <w:name w:val="Balloon Text"/>
    <w:basedOn w:val="Normal"/>
    <w:semiHidden/>
    <w:rsid w:val="00087B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9C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26D0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nete.Zvaigzne@v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”Grozījumi Ministru kabineta 2012.gada 30.oktobra rīkojumā Nr.521 „Par Zāļu valsts aģentūras 2013.gada budžeta apstiprināšanu””</vt:lpstr>
    </vt:vector>
  </TitlesOfParts>
  <Company>Veselības ministrija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”Par Zāļu valsts aģentūras 2013.gada budžeta apstiprināšanu”</dc:title>
  <dc:subject>rīkojuma projekts</dc:subject>
  <dc:creator>Ž.Zvaigzne</dc:creator>
  <cp:keywords/>
  <dc:description>67876041, Zanete.Zvaigzne@vm.gov.lv, Budžeta un investīciju departamenta Budžeta plānošanas nodaļas vecākā referente</dc:description>
  <cp:lastModifiedBy>Aveidemanis</cp:lastModifiedBy>
  <cp:revision>8</cp:revision>
  <cp:lastPrinted>2012-08-22T10:35:00Z</cp:lastPrinted>
  <dcterms:created xsi:type="dcterms:W3CDTF">2013-05-15T07:38:00Z</dcterms:created>
  <dcterms:modified xsi:type="dcterms:W3CDTF">2013-05-28T11:32:00Z</dcterms:modified>
</cp:coreProperties>
</file>