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5A76" w14:textId="77777777" w:rsidR="008E3C5D" w:rsidRPr="00F5458C" w:rsidRDefault="008E3C5D" w:rsidP="007266A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2891325" w14:textId="77777777" w:rsidR="008E3C5D" w:rsidRPr="00F5458C" w:rsidRDefault="008E3C5D" w:rsidP="007266A6">
      <w:pPr>
        <w:tabs>
          <w:tab w:val="left" w:pos="6663"/>
        </w:tabs>
        <w:rPr>
          <w:sz w:val="28"/>
          <w:szCs w:val="28"/>
        </w:rPr>
      </w:pPr>
    </w:p>
    <w:p w14:paraId="6FB047B5" w14:textId="77777777" w:rsidR="008E3C5D" w:rsidRPr="00F5458C" w:rsidRDefault="008E3C5D" w:rsidP="007266A6">
      <w:pPr>
        <w:tabs>
          <w:tab w:val="left" w:pos="6663"/>
        </w:tabs>
        <w:rPr>
          <w:sz w:val="28"/>
          <w:szCs w:val="28"/>
        </w:rPr>
      </w:pPr>
    </w:p>
    <w:p w14:paraId="58BBDFB7" w14:textId="77777777" w:rsidR="008E3C5D" w:rsidRPr="00F5458C" w:rsidRDefault="008E3C5D" w:rsidP="007266A6">
      <w:pPr>
        <w:tabs>
          <w:tab w:val="left" w:pos="6663"/>
        </w:tabs>
        <w:rPr>
          <w:sz w:val="28"/>
          <w:szCs w:val="28"/>
        </w:rPr>
      </w:pPr>
    </w:p>
    <w:p w14:paraId="3A825E26" w14:textId="77777777" w:rsidR="008E3C5D" w:rsidRPr="00F5458C" w:rsidRDefault="008E3C5D" w:rsidP="007266A6">
      <w:pPr>
        <w:tabs>
          <w:tab w:val="left" w:pos="6663"/>
        </w:tabs>
        <w:rPr>
          <w:sz w:val="28"/>
          <w:szCs w:val="28"/>
        </w:rPr>
      </w:pPr>
    </w:p>
    <w:p w14:paraId="3662BC82" w14:textId="5A48067F" w:rsidR="008E3C5D" w:rsidRPr="008C4EDF" w:rsidRDefault="008E3C5D" w:rsidP="007266A6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1165C0">
        <w:rPr>
          <w:sz w:val="28"/>
          <w:szCs w:val="28"/>
        </w:rPr>
        <w:t> </w:t>
      </w:r>
      <w:r w:rsidR="001165C0">
        <w:rPr>
          <w:sz w:val="28"/>
          <w:szCs w:val="28"/>
        </w:rPr>
        <w:t>28. janvārī</w:t>
      </w:r>
      <w:r w:rsidRPr="008C4EDF">
        <w:rPr>
          <w:sz w:val="28"/>
          <w:szCs w:val="28"/>
        </w:rPr>
        <w:tab/>
        <w:t>Noteikumi Nr.</w:t>
      </w:r>
      <w:r w:rsidR="00B27788">
        <w:rPr>
          <w:sz w:val="28"/>
          <w:szCs w:val="28"/>
        </w:rPr>
        <w:t> </w:t>
      </w:r>
      <w:r w:rsidR="001165C0">
        <w:rPr>
          <w:sz w:val="28"/>
          <w:szCs w:val="28"/>
        </w:rPr>
        <w:t>53</w:t>
      </w:r>
    </w:p>
    <w:p w14:paraId="04E6A5DD" w14:textId="7EE54423" w:rsidR="008E3C5D" w:rsidRPr="00E9501F" w:rsidRDefault="008E3C5D" w:rsidP="007266A6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1165C0">
        <w:rPr>
          <w:sz w:val="28"/>
          <w:szCs w:val="28"/>
        </w:rPr>
        <w:t>6 11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8E73096" w14:textId="77777777" w:rsidR="0012534E" w:rsidRPr="00B27788" w:rsidRDefault="0012534E" w:rsidP="007266A6">
      <w:pPr>
        <w:jc w:val="center"/>
        <w:rPr>
          <w:rStyle w:val="Strong"/>
          <w:b w:val="0"/>
          <w:sz w:val="28"/>
          <w:szCs w:val="28"/>
        </w:rPr>
      </w:pPr>
    </w:p>
    <w:p w14:paraId="18E73097" w14:textId="3CF680EE" w:rsidR="0012534E" w:rsidRPr="000C70D9" w:rsidRDefault="0012534E" w:rsidP="007266A6">
      <w:pPr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Grozījum</w:t>
      </w:r>
      <w:r w:rsidR="00C502E5">
        <w:rPr>
          <w:rStyle w:val="Strong"/>
          <w:sz w:val="28"/>
          <w:szCs w:val="28"/>
        </w:rPr>
        <w:t>s</w:t>
      </w:r>
      <w:r w:rsidRPr="000C70D9">
        <w:rPr>
          <w:rStyle w:val="Strong"/>
          <w:sz w:val="28"/>
          <w:szCs w:val="28"/>
        </w:rPr>
        <w:t xml:space="preserve"> Ministru kabineta </w:t>
      </w:r>
      <w:r w:rsidRPr="000C70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11</w:t>
      </w:r>
      <w:r w:rsidRPr="000C70D9">
        <w:rPr>
          <w:b/>
          <w:sz w:val="28"/>
          <w:szCs w:val="28"/>
        </w:rPr>
        <w:t>.</w:t>
      </w:r>
      <w:r w:rsidR="007266A6">
        <w:rPr>
          <w:b/>
          <w:sz w:val="28"/>
          <w:szCs w:val="28"/>
        </w:rPr>
        <w:t> </w:t>
      </w:r>
      <w:r w:rsidRPr="000C70D9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19</w:t>
      </w:r>
      <w:r w:rsidRPr="000C70D9">
        <w:rPr>
          <w:b/>
          <w:sz w:val="28"/>
          <w:szCs w:val="28"/>
        </w:rPr>
        <w:t>.</w:t>
      </w:r>
      <w:r w:rsidR="007266A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okto</w:t>
      </w:r>
      <w:r w:rsidRPr="000C70D9">
        <w:rPr>
          <w:b/>
          <w:sz w:val="28"/>
          <w:szCs w:val="28"/>
        </w:rPr>
        <w:t>bra</w:t>
      </w:r>
      <w:r w:rsidRPr="000C70D9">
        <w:rPr>
          <w:sz w:val="28"/>
          <w:szCs w:val="28"/>
        </w:rPr>
        <w:t xml:space="preserve"> </w:t>
      </w:r>
      <w:r w:rsidRPr="000C70D9">
        <w:rPr>
          <w:rStyle w:val="Strong"/>
          <w:sz w:val="28"/>
          <w:szCs w:val="28"/>
        </w:rPr>
        <w:t>noteikumos Nr.</w:t>
      </w:r>
      <w:r w:rsidR="007266A6">
        <w:rPr>
          <w:rStyle w:val="Strong"/>
          <w:sz w:val="28"/>
          <w:szCs w:val="28"/>
        </w:rPr>
        <w:t> </w:t>
      </w:r>
      <w:r>
        <w:rPr>
          <w:rStyle w:val="Strong"/>
          <w:sz w:val="28"/>
          <w:szCs w:val="28"/>
        </w:rPr>
        <w:t>820</w:t>
      </w:r>
      <w:r w:rsidRPr="000C70D9">
        <w:rPr>
          <w:rStyle w:val="Strong"/>
          <w:sz w:val="28"/>
          <w:szCs w:val="28"/>
        </w:rPr>
        <w:t xml:space="preserve"> </w:t>
      </w:r>
      <w:r w:rsidR="008E3C5D">
        <w:rPr>
          <w:b/>
          <w:sz w:val="28"/>
          <w:szCs w:val="28"/>
        </w:rPr>
        <w:t>"</w:t>
      </w:r>
      <w:r w:rsidRPr="000C70D9">
        <w:rPr>
          <w:b/>
          <w:sz w:val="28"/>
          <w:szCs w:val="28"/>
        </w:rPr>
        <w:t xml:space="preserve">Dopinga kontroles </w:t>
      </w:r>
      <w:r>
        <w:rPr>
          <w:b/>
          <w:sz w:val="28"/>
          <w:szCs w:val="28"/>
        </w:rPr>
        <w:t>kārtība</w:t>
      </w:r>
      <w:r w:rsidR="008E3C5D">
        <w:rPr>
          <w:b/>
          <w:sz w:val="28"/>
          <w:szCs w:val="28"/>
        </w:rPr>
        <w:t>"</w:t>
      </w:r>
    </w:p>
    <w:p w14:paraId="18E73099" w14:textId="77777777" w:rsidR="003C1DDE" w:rsidRDefault="003C1DDE" w:rsidP="007266A6">
      <w:pPr>
        <w:jc w:val="right"/>
        <w:rPr>
          <w:iCs/>
          <w:sz w:val="28"/>
          <w:szCs w:val="28"/>
        </w:rPr>
      </w:pPr>
    </w:p>
    <w:p w14:paraId="18E7309A" w14:textId="77777777" w:rsidR="0012534E" w:rsidRDefault="0012534E" w:rsidP="007266A6">
      <w:pPr>
        <w:jc w:val="right"/>
        <w:rPr>
          <w:iCs/>
          <w:sz w:val="28"/>
          <w:szCs w:val="28"/>
        </w:rPr>
      </w:pPr>
      <w:r w:rsidRPr="00486374">
        <w:rPr>
          <w:iCs/>
          <w:sz w:val="28"/>
          <w:szCs w:val="28"/>
        </w:rPr>
        <w:t>Izdot</w:t>
      </w:r>
      <w:r w:rsidR="006B0F26">
        <w:rPr>
          <w:iCs/>
          <w:sz w:val="28"/>
          <w:szCs w:val="28"/>
        </w:rPr>
        <w:t>i</w:t>
      </w:r>
      <w:r w:rsidRPr="00486374">
        <w:rPr>
          <w:iCs/>
          <w:sz w:val="28"/>
          <w:szCs w:val="28"/>
        </w:rPr>
        <w:t xml:space="preserve"> s</w:t>
      </w:r>
      <w:r>
        <w:rPr>
          <w:iCs/>
          <w:sz w:val="28"/>
          <w:szCs w:val="28"/>
        </w:rPr>
        <w:t>askaņā ar Sporta likuma</w:t>
      </w:r>
    </w:p>
    <w:p w14:paraId="18E7309B" w14:textId="06445337" w:rsidR="0012534E" w:rsidRDefault="0012534E" w:rsidP="007266A6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6.</w:t>
      </w:r>
      <w:r w:rsidR="007266A6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 xml:space="preserve">panta </w:t>
      </w:r>
      <w:r w:rsidRPr="00486374">
        <w:rPr>
          <w:iCs/>
          <w:sz w:val="28"/>
          <w:szCs w:val="28"/>
        </w:rPr>
        <w:t>piektās daļas 4.</w:t>
      </w:r>
      <w:r w:rsidR="007266A6">
        <w:rPr>
          <w:iCs/>
          <w:sz w:val="28"/>
          <w:szCs w:val="28"/>
        </w:rPr>
        <w:t> </w:t>
      </w:r>
      <w:r w:rsidRPr="00486374">
        <w:rPr>
          <w:iCs/>
          <w:sz w:val="28"/>
          <w:szCs w:val="28"/>
        </w:rPr>
        <w:t>punktu</w:t>
      </w:r>
    </w:p>
    <w:p w14:paraId="18E7309D" w14:textId="77777777" w:rsidR="003C1DDE" w:rsidRDefault="003C1DDE" w:rsidP="007266A6">
      <w:pPr>
        <w:ind w:firstLine="720"/>
        <w:jc w:val="both"/>
        <w:rPr>
          <w:sz w:val="28"/>
          <w:szCs w:val="28"/>
        </w:rPr>
      </w:pPr>
    </w:p>
    <w:p w14:paraId="18E7309E" w14:textId="3A6E88DF" w:rsidR="006B3EEF" w:rsidRPr="006B3EEF" w:rsidRDefault="0012534E" w:rsidP="007266A6">
      <w:pPr>
        <w:ind w:firstLine="720"/>
        <w:jc w:val="both"/>
        <w:rPr>
          <w:sz w:val="28"/>
          <w:szCs w:val="28"/>
        </w:rPr>
      </w:pPr>
      <w:r w:rsidRPr="00486374">
        <w:rPr>
          <w:sz w:val="28"/>
          <w:szCs w:val="28"/>
        </w:rPr>
        <w:t>Izdarīt Ministru kabineta 20</w:t>
      </w:r>
      <w:r>
        <w:rPr>
          <w:sz w:val="28"/>
          <w:szCs w:val="28"/>
        </w:rPr>
        <w:t>11</w:t>
      </w:r>
      <w:r w:rsidRPr="00486374">
        <w:rPr>
          <w:sz w:val="28"/>
          <w:szCs w:val="28"/>
        </w:rPr>
        <w:t>.</w:t>
      </w:r>
      <w:r w:rsidR="007266A6">
        <w:rPr>
          <w:sz w:val="28"/>
          <w:szCs w:val="28"/>
        </w:rPr>
        <w:t> </w:t>
      </w:r>
      <w:r w:rsidRPr="00486374">
        <w:rPr>
          <w:sz w:val="28"/>
          <w:szCs w:val="28"/>
        </w:rPr>
        <w:t xml:space="preserve">gada </w:t>
      </w:r>
      <w:r>
        <w:rPr>
          <w:sz w:val="28"/>
          <w:szCs w:val="28"/>
        </w:rPr>
        <w:t>19</w:t>
      </w:r>
      <w:r w:rsidRPr="00486374">
        <w:rPr>
          <w:sz w:val="28"/>
          <w:szCs w:val="28"/>
        </w:rPr>
        <w:t>.</w:t>
      </w:r>
      <w:r w:rsidR="007266A6">
        <w:rPr>
          <w:sz w:val="28"/>
          <w:szCs w:val="28"/>
        </w:rPr>
        <w:t> </w:t>
      </w:r>
      <w:r>
        <w:rPr>
          <w:sz w:val="28"/>
          <w:szCs w:val="28"/>
        </w:rPr>
        <w:t>okto</w:t>
      </w:r>
      <w:r w:rsidRPr="00486374">
        <w:rPr>
          <w:sz w:val="28"/>
          <w:szCs w:val="28"/>
        </w:rPr>
        <w:t>bra</w:t>
      </w:r>
      <w:r>
        <w:rPr>
          <w:sz w:val="28"/>
          <w:szCs w:val="28"/>
        </w:rPr>
        <w:t xml:space="preserve"> noteikumos</w:t>
      </w:r>
      <w:r w:rsidRPr="00486374">
        <w:rPr>
          <w:sz w:val="28"/>
          <w:szCs w:val="28"/>
        </w:rPr>
        <w:t xml:space="preserve"> Nr.</w:t>
      </w:r>
      <w:r w:rsidR="007266A6">
        <w:rPr>
          <w:sz w:val="28"/>
          <w:szCs w:val="28"/>
        </w:rPr>
        <w:t> </w:t>
      </w:r>
      <w:r>
        <w:rPr>
          <w:sz w:val="28"/>
          <w:szCs w:val="28"/>
        </w:rPr>
        <w:t>820</w:t>
      </w:r>
      <w:r w:rsidRPr="00486374">
        <w:rPr>
          <w:sz w:val="28"/>
          <w:szCs w:val="28"/>
        </w:rPr>
        <w:t xml:space="preserve"> </w:t>
      </w:r>
      <w:r w:rsidR="008E3C5D">
        <w:rPr>
          <w:sz w:val="28"/>
          <w:szCs w:val="28"/>
        </w:rPr>
        <w:t>"</w:t>
      </w:r>
      <w:r w:rsidRPr="00486374">
        <w:rPr>
          <w:sz w:val="28"/>
          <w:szCs w:val="28"/>
        </w:rPr>
        <w:t xml:space="preserve">Dopinga kontroles </w:t>
      </w:r>
      <w:r w:rsidR="002B6EC7">
        <w:rPr>
          <w:sz w:val="28"/>
          <w:szCs w:val="28"/>
        </w:rPr>
        <w:t>kārtība</w:t>
      </w:r>
      <w:r w:rsidR="008E3C5D">
        <w:rPr>
          <w:sz w:val="28"/>
          <w:szCs w:val="28"/>
        </w:rPr>
        <w:t>"</w:t>
      </w:r>
      <w:r w:rsidRPr="00486374">
        <w:rPr>
          <w:sz w:val="28"/>
          <w:szCs w:val="28"/>
        </w:rPr>
        <w:t xml:space="preserve"> (Latvijas Vēstnesis, </w:t>
      </w:r>
      <w:r w:rsidR="00464183">
        <w:rPr>
          <w:sz w:val="28"/>
          <w:szCs w:val="28"/>
        </w:rPr>
        <w:t xml:space="preserve">2011, </w:t>
      </w:r>
      <w:r w:rsidRPr="000A4262">
        <w:rPr>
          <w:sz w:val="28"/>
          <w:szCs w:val="28"/>
        </w:rPr>
        <w:t>169</w:t>
      </w:r>
      <w:r w:rsidR="00464183">
        <w:rPr>
          <w:sz w:val="28"/>
          <w:szCs w:val="28"/>
        </w:rPr>
        <w:t>.</w:t>
      </w:r>
      <w:r w:rsidR="007266A6">
        <w:rPr>
          <w:sz w:val="28"/>
          <w:szCs w:val="28"/>
        </w:rPr>
        <w:t> </w:t>
      </w:r>
      <w:r w:rsidR="00464183">
        <w:rPr>
          <w:sz w:val="28"/>
          <w:szCs w:val="28"/>
        </w:rPr>
        <w:t>nr.</w:t>
      </w:r>
      <w:r w:rsidR="002B6EC7">
        <w:rPr>
          <w:sz w:val="28"/>
          <w:szCs w:val="28"/>
        </w:rPr>
        <w:t>; 2013, 27.</w:t>
      </w:r>
      <w:r w:rsidR="007266A6">
        <w:rPr>
          <w:sz w:val="28"/>
          <w:szCs w:val="28"/>
        </w:rPr>
        <w:t> </w:t>
      </w:r>
      <w:r w:rsidR="002B6EC7">
        <w:rPr>
          <w:sz w:val="28"/>
          <w:szCs w:val="28"/>
        </w:rPr>
        <w:t>nr.</w:t>
      </w:r>
      <w:r w:rsidR="00464183">
        <w:rPr>
          <w:sz w:val="28"/>
          <w:szCs w:val="28"/>
        </w:rPr>
        <w:t>)</w:t>
      </w:r>
      <w:r w:rsidRPr="000A4262">
        <w:rPr>
          <w:sz w:val="28"/>
          <w:szCs w:val="28"/>
        </w:rPr>
        <w:t xml:space="preserve"> </w:t>
      </w:r>
      <w:r>
        <w:rPr>
          <w:sz w:val="28"/>
          <w:szCs w:val="28"/>
        </w:rPr>
        <w:t>grozījumu</w:t>
      </w:r>
      <w:r w:rsidR="003D3D48">
        <w:rPr>
          <w:sz w:val="28"/>
          <w:szCs w:val="28"/>
        </w:rPr>
        <w:t xml:space="preserve"> un izteikt 1.</w:t>
      </w:r>
      <w:r w:rsidR="007266A6">
        <w:rPr>
          <w:sz w:val="28"/>
          <w:szCs w:val="28"/>
        </w:rPr>
        <w:t> </w:t>
      </w:r>
      <w:r w:rsidR="003D3D48">
        <w:rPr>
          <w:sz w:val="28"/>
          <w:szCs w:val="28"/>
        </w:rPr>
        <w:t>pielikumu šādā redakcijā:</w:t>
      </w:r>
    </w:p>
    <w:p w14:paraId="18E730A0" w14:textId="77777777" w:rsidR="002E2919" w:rsidRDefault="002E2919" w:rsidP="007266A6">
      <w:pPr>
        <w:jc w:val="right"/>
        <w:rPr>
          <w:sz w:val="28"/>
          <w:szCs w:val="28"/>
        </w:rPr>
      </w:pPr>
    </w:p>
    <w:p w14:paraId="18E730A1" w14:textId="3D859673" w:rsidR="0012534E" w:rsidRPr="0072058B" w:rsidRDefault="008E3C5D" w:rsidP="007266A6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12534E">
        <w:rPr>
          <w:sz w:val="28"/>
          <w:szCs w:val="28"/>
        </w:rPr>
        <w:t>1.</w:t>
      </w:r>
      <w:r w:rsidR="007266A6">
        <w:rPr>
          <w:sz w:val="28"/>
          <w:szCs w:val="28"/>
        </w:rPr>
        <w:t> </w:t>
      </w:r>
      <w:r w:rsidR="0012534E">
        <w:rPr>
          <w:sz w:val="28"/>
          <w:szCs w:val="28"/>
        </w:rPr>
        <w:t xml:space="preserve">pielikums </w:t>
      </w:r>
      <w:r w:rsidR="0012534E" w:rsidRPr="0072058B">
        <w:rPr>
          <w:sz w:val="28"/>
          <w:szCs w:val="28"/>
        </w:rPr>
        <w:br/>
        <w:t xml:space="preserve">Ministru kabineta </w:t>
      </w:r>
    </w:p>
    <w:p w14:paraId="16361660" w14:textId="40CE88BB" w:rsidR="00045EC0" w:rsidRDefault="0012534E" w:rsidP="007266A6">
      <w:pPr>
        <w:jc w:val="right"/>
        <w:rPr>
          <w:sz w:val="28"/>
          <w:szCs w:val="28"/>
        </w:rPr>
      </w:pPr>
      <w:r>
        <w:rPr>
          <w:sz w:val="28"/>
          <w:szCs w:val="28"/>
        </w:rPr>
        <w:t>2011</w:t>
      </w:r>
      <w:r w:rsidRPr="0072058B">
        <w:rPr>
          <w:sz w:val="28"/>
          <w:szCs w:val="28"/>
        </w:rPr>
        <w:t>.</w:t>
      </w:r>
      <w:r w:rsidR="007266A6">
        <w:rPr>
          <w:sz w:val="28"/>
          <w:szCs w:val="28"/>
        </w:rPr>
        <w:t> </w:t>
      </w:r>
      <w:r w:rsidRPr="0072058B">
        <w:rPr>
          <w:sz w:val="28"/>
          <w:szCs w:val="28"/>
        </w:rPr>
        <w:t xml:space="preserve">gada </w:t>
      </w:r>
      <w:r>
        <w:rPr>
          <w:sz w:val="28"/>
          <w:szCs w:val="28"/>
        </w:rPr>
        <w:t>19.</w:t>
      </w:r>
      <w:r w:rsidR="007266A6">
        <w:rPr>
          <w:sz w:val="28"/>
          <w:szCs w:val="28"/>
        </w:rPr>
        <w:t> </w:t>
      </w:r>
      <w:r>
        <w:rPr>
          <w:sz w:val="28"/>
          <w:szCs w:val="28"/>
        </w:rPr>
        <w:t xml:space="preserve">oktobra </w:t>
      </w:r>
    </w:p>
    <w:p w14:paraId="18E730A2" w14:textId="45A6287D" w:rsidR="0012534E" w:rsidRPr="0072058B" w:rsidRDefault="0012534E" w:rsidP="007266A6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</w:t>
      </w:r>
      <w:r w:rsidR="00B27788">
        <w:rPr>
          <w:sz w:val="28"/>
          <w:szCs w:val="28"/>
        </w:rPr>
        <w:t> </w:t>
      </w:r>
      <w:r>
        <w:rPr>
          <w:sz w:val="28"/>
          <w:szCs w:val="28"/>
        </w:rPr>
        <w:t>820</w:t>
      </w:r>
    </w:p>
    <w:p w14:paraId="18E730A4" w14:textId="77777777" w:rsidR="0012534E" w:rsidRDefault="0012534E" w:rsidP="007266A6">
      <w:pPr>
        <w:jc w:val="right"/>
        <w:rPr>
          <w:sz w:val="28"/>
          <w:szCs w:val="28"/>
        </w:rPr>
      </w:pPr>
    </w:p>
    <w:p w14:paraId="18E730A5" w14:textId="77777777" w:rsidR="0012534E" w:rsidRPr="00045EC0" w:rsidRDefault="0012534E" w:rsidP="007266A6">
      <w:pPr>
        <w:jc w:val="center"/>
        <w:rPr>
          <w:b/>
          <w:sz w:val="28"/>
          <w:szCs w:val="28"/>
        </w:rPr>
      </w:pPr>
      <w:r w:rsidRPr="00045EC0">
        <w:rPr>
          <w:b/>
          <w:sz w:val="28"/>
          <w:szCs w:val="28"/>
        </w:rPr>
        <w:t>Aizliegtās dopinga vielas un dopinga metodes</w:t>
      </w:r>
    </w:p>
    <w:p w14:paraId="18E730A6" w14:textId="77777777" w:rsidR="0012534E" w:rsidRDefault="0012534E" w:rsidP="007266A6">
      <w:pPr>
        <w:jc w:val="both"/>
        <w:rPr>
          <w:sz w:val="28"/>
          <w:szCs w:val="28"/>
        </w:rPr>
      </w:pPr>
    </w:p>
    <w:p w14:paraId="18E730A7" w14:textId="59A7E68A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1.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S0</w:t>
      </w:r>
      <w:r w:rsidR="00464183">
        <w:rPr>
          <w:sz w:val="28"/>
          <w:szCs w:val="28"/>
        </w:rPr>
        <w:t>.</w:t>
      </w:r>
      <w:r w:rsidRPr="0006618A">
        <w:rPr>
          <w:sz w:val="28"/>
          <w:szCs w:val="28"/>
        </w:rPr>
        <w:t xml:space="preserve"> Neapstiprinātās vielas</w:t>
      </w:r>
      <w:r w:rsidR="00464183">
        <w:rPr>
          <w:sz w:val="28"/>
          <w:szCs w:val="28"/>
        </w:rPr>
        <w:t>.</w:t>
      </w:r>
    </w:p>
    <w:p w14:paraId="18E730A8" w14:textId="77777777" w:rsidR="00464183" w:rsidRDefault="00464183" w:rsidP="007266A6">
      <w:pPr>
        <w:ind w:firstLine="720"/>
        <w:jc w:val="both"/>
        <w:rPr>
          <w:sz w:val="28"/>
          <w:szCs w:val="28"/>
        </w:rPr>
      </w:pPr>
    </w:p>
    <w:p w14:paraId="18E730A9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Jebkura farmakoloģiska viela, kura nav iekļauta </w:t>
      </w:r>
      <w:r w:rsidR="0077741D">
        <w:rPr>
          <w:sz w:val="28"/>
          <w:szCs w:val="28"/>
        </w:rPr>
        <w:t xml:space="preserve">šajā sarakstā </w:t>
      </w:r>
      <w:r w:rsidRPr="0006618A">
        <w:rPr>
          <w:sz w:val="28"/>
          <w:szCs w:val="28"/>
        </w:rPr>
        <w:t>un kuru nav apstiprinājusi valsts veselības aprūpes institūcija cilvēkiem paredzēto zāļu reģistrēšanas jomā (piemēram, pirmsklīnisko un klīnisko pētījumu stadijā esošas zāles vai zāles, kuru atļauja ir atcelta</w:t>
      </w:r>
      <w:r w:rsidR="00C4301B">
        <w:rPr>
          <w:sz w:val="28"/>
          <w:szCs w:val="28"/>
        </w:rPr>
        <w:t>, zāles ar izmainītu struktūru, kā arī zāles, kuras drīkst izmantot tikai veterinārijā</w:t>
      </w:r>
      <w:r w:rsidRPr="0006618A">
        <w:rPr>
          <w:sz w:val="28"/>
          <w:szCs w:val="28"/>
        </w:rPr>
        <w:t xml:space="preserve">), ir aizliegta vienmēr. </w:t>
      </w:r>
    </w:p>
    <w:p w14:paraId="18E730AA" w14:textId="77777777" w:rsidR="0012534E" w:rsidRDefault="0012534E" w:rsidP="007266A6">
      <w:pPr>
        <w:ind w:firstLine="720"/>
        <w:jc w:val="both"/>
        <w:rPr>
          <w:sz w:val="28"/>
          <w:szCs w:val="28"/>
        </w:rPr>
      </w:pPr>
    </w:p>
    <w:p w14:paraId="18E730AB" w14:textId="0B06D01D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2.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S1.</w:t>
      </w:r>
      <w:r w:rsidR="005E5252">
        <w:rPr>
          <w:sz w:val="28"/>
          <w:szCs w:val="28"/>
        </w:rPr>
        <w:t> </w:t>
      </w:r>
      <w:r w:rsidRPr="0006618A">
        <w:rPr>
          <w:sz w:val="28"/>
          <w:szCs w:val="28"/>
        </w:rPr>
        <w:t>Anaboliskie līdzekļi</w:t>
      </w:r>
      <w:r w:rsidR="00464183">
        <w:rPr>
          <w:sz w:val="28"/>
          <w:szCs w:val="28"/>
        </w:rPr>
        <w:t>:</w:t>
      </w:r>
    </w:p>
    <w:p w14:paraId="18E730AD" w14:textId="5896A942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2.1.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S1.1.</w:t>
      </w:r>
      <w:r w:rsidR="005E5252">
        <w:rPr>
          <w:sz w:val="28"/>
          <w:szCs w:val="28"/>
        </w:rPr>
        <w:t> </w:t>
      </w:r>
      <w:r w:rsidRPr="0006618A">
        <w:rPr>
          <w:sz w:val="28"/>
          <w:szCs w:val="28"/>
        </w:rPr>
        <w:t>anaboliskie androgēnie steroīdi (AAS):</w:t>
      </w:r>
    </w:p>
    <w:p w14:paraId="18E730AF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2.1.1. eksogēnie anaboliskie androgēnie steroīdi</w:t>
      </w:r>
      <w:r w:rsidRPr="0006618A">
        <w:rPr>
          <w:sz w:val="28"/>
          <w:szCs w:val="28"/>
          <w:vertAlign w:val="superscript"/>
        </w:rPr>
        <w:t>1</w:t>
      </w:r>
      <w:r w:rsidRPr="0006618A">
        <w:rPr>
          <w:sz w:val="28"/>
          <w:szCs w:val="28"/>
        </w:rPr>
        <w:t>:</w:t>
      </w:r>
    </w:p>
    <w:p w14:paraId="18E730B0" w14:textId="77777777" w:rsidR="0012534E" w:rsidRPr="00464183" w:rsidRDefault="005E126A" w:rsidP="007266A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1-androstenediol (5α</w:t>
      </w:r>
      <w:r w:rsidR="007234E7" w:rsidRPr="007234E7">
        <w:rPr>
          <w:i/>
          <w:sz w:val="28"/>
          <w:szCs w:val="28"/>
        </w:rPr>
        <w:t>-androst-1-ene-3β,17β-diol)</w:t>
      </w:r>
    </w:p>
    <w:p w14:paraId="18E730B1" w14:textId="77777777" w:rsidR="0012534E" w:rsidRPr="00464183" w:rsidRDefault="005E126A" w:rsidP="007266A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1-androstendione (5α</w:t>
      </w:r>
      <w:r w:rsidR="007234E7" w:rsidRPr="007234E7">
        <w:rPr>
          <w:i/>
          <w:sz w:val="28"/>
          <w:szCs w:val="28"/>
        </w:rPr>
        <w:t>-androst-1-ene-3,17-dione)</w:t>
      </w:r>
    </w:p>
    <w:p w14:paraId="18E730B2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bolandiol</w:t>
      </w:r>
      <w:proofErr w:type="spellEnd"/>
      <w:r w:rsidRPr="007234E7">
        <w:rPr>
          <w:i/>
          <w:sz w:val="28"/>
          <w:szCs w:val="28"/>
        </w:rPr>
        <w:t xml:space="preserve"> (</w:t>
      </w:r>
      <w:proofErr w:type="spellStart"/>
      <w:r w:rsidRPr="007234E7">
        <w:rPr>
          <w:i/>
          <w:sz w:val="28"/>
          <w:szCs w:val="28"/>
        </w:rPr>
        <w:t>estr-4-ene</w:t>
      </w:r>
      <w:proofErr w:type="spellEnd"/>
      <w:r w:rsidRPr="007234E7">
        <w:rPr>
          <w:i/>
          <w:sz w:val="28"/>
          <w:szCs w:val="28"/>
        </w:rPr>
        <w:t>-3β,17β-diol)</w:t>
      </w:r>
    </w:p>
    <w:p w14:paraId="18E730B3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lastRenderedPageBreak/>
        <w:t>bolasterone</w:t>
      </w:r>
      <w:proofErr w:type="spellEnd"/>
    </w:p>
    <w:p w14:paraId="18E730B4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boldenone</w:t>
      </w:r>
      <w:proofErr w:type="spellEnd"/>
    </w:p>
    <w:p w14:paraId="18E730B5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boldione</w:t>
      </w:r>
      <w:proofErr w:type="spellEnd"/>
      <w:r w:rsidRPr="007234E7">
        <w:rPr>
          <w:i/>
          <w:sz w:val="28"/>
          <w:szCs w:val="28"/>
        </w:rPr>
        <w:t xml:space="preserve"> (</w:t>
      </w:r>
      <w:proofErr w:type="spellStart"/>
      <w:r w:rsidRPr="007234E7">
        <w:rPr>
          <w:i/>
          <w:sz w:val="28"/>
          <w:szCs w:val="28"/>
        </w:rPr>
        <w:t>androsta-1,4-diene</w:t>
      </w:r>
      <w:proofErr w:type="spellEnd"/>
      <w:r w:rsidRPr="007234E7">
        <w:rPr>
          <w:i/>
          <w:sz w:val="28"/>
          <w:szCs w:val="28"/>
        </w:rPr>
        <w:t>-3,17-dione)</w:t>
      </w:r>
    </w:p>
    <w:p w14:paraId="18E730B6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calusterone</w:t>
      </w:r>
      <w:proofErr w:type="spellEnd"/>
    </w:p>
    <w:p w14:paraId="18E730B7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clostebol</w:t>
      </w:r>
      <w:proofErr w:type="spellEnd"/>
    </w:p>
    <w:p w14:paraId="18E730B8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danazol</w:t>
      </w:r>
      <w:proofErr w:type="spellEnd"/>
      <w:r w:rsidRPr="007234E7">
        <w:rPr>
          <w:i/>
          <w:sz w:val="28"/>
          <w:szCs w:val="28"/>
        </w:rPr>
        <w:t xml:space="preserve"> ([1,2]oxazolo[4',5':2,3]pregna-4-en-20-yn-17α-ol)</w:t>
      </w:r>
    </w:p>
    <w:p w14:paraId="18E730B9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dehydrochlormethyltestosterone</w:t>
      </w:r>
      <w:proofErr w:type="spellEnd"/>
      <w:r w:rsidR="0077741D">
        <w:rPr>
          <w:i/>
          <w:sz w:val="28"/>
          <w:szCs w:val="28"/>
        </w:rPr>
        <w:t xml:space="preserve"> </w:t>
      </w:r>
      <w:r w:rsidRPr="007234E7">
        <w:rPr>
          <w:i/>
          <w:sz w:val="28"/>
          <w:szCs w:val="28"/>
        </w:rPr>
        <w:t>(4-chloro-17β-hydroxy-17α-methylandrosta-1,4-dien-3-one)</w:t>
      </w:r>
    </w:p>
    <w:p w14:paraId="18E730BA" w14:textId="77777777" w:rsidR="0012534E" w:rsidRPr="00464183" w:rsidRDefault="005E126A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desoxymethyltestosterone</w:t>
      </w:r>
      <w:proofErr w:type="spellEnd"/>
      <w:r>
        <w:rPr>
          <w:i/>
          <w:sz w:val="28"/>
          <w:szCs w:val="28"/>
        </w:rPr>
        <w:t xml:space="preserve"> (17α-methyl-5α</w:t>
      </w:r>
      <w:r w:rsidR="007234E7" w:rsidRPr="007234E7">
        <w:rPr>
          <w:i/>
          <w:sz w:val="28"/>
          <w:szCs w:val="28"/>
        </w:rPr>
        <w:t>-androst-2-en-17β-ol)</w:t>
      </w:r>
    </w:p>
    <w:p w14:paraId="18E730BB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drostanolone</w:t>
      </w:r>
      <w:proofErr w:type="spellEnd"/>
    </w:p>
    <w:p w14:paraId="18E730BC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ethylestrenol</w:t>
      </w:r>
      <w:proofErr w:type="spellEnd"/>
      <w:r w:rsidRPr="007234E7">
        <w:rPr>
          <w:i/>
          <w:sz w:val="28"/>
          <w:szCs w:val="28"/>
        </w:rPr>
        <w:t xml:space="preserve"> (19-norpregna-4-en-17α -</w:t>
      </w:r>
      <w:proofErr w:type="spellStart"/>
      <w:r w:rsidRPr="007234E7">
        <w:rPr>
          <w:i/>
          <w:sz w:val="28"/>
          <w:szCs w:val="28"/>
        </w:rPr>
        <w:t>ol</w:t>
      </w:r>
      <w:proofErr w:type="spellEnd"/>
      <w:r w:rsidRPr="007234E7">
        <w:rPr>
          <w:i/>
          <w:sz w:val="28"/>
          <w:szCs w:val="28"/>
        </w:rPr>
        <w:t>)</w:t>
      </w:r>
    </w:p>
    <w:p w14:paraId="18E730BD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fluoxymesterone</w:t>
      </w:r>
      <w:proofErr w:type="spellEnd"/>
    </w:p>
    <w:p w14:paraId="18E730BE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formebolone</w:t>
      </w:r>
      <w:proofErr w:type="spellEnd"/>
    </w:p>
    <w:p w14:paraId="18E730BF" w14:textId="77777777" w:rsidR="0012534E" w:rsidRPr="00464183" w:rsidRDefault="005E126A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furazabol</w:t>
      </w:r>
      <w:proofErr w:type="spellEnd"/>
      <w:r>
        <w:rPr>
          <w:i/>
          <w:sz w:val="28"/>
          <w:szCs w:val="28"/>
        </w:rPr>
        <w:t xml:space="preserve"> (17</w:t>
      </w:r>
      <w:r w:rsidR="007234E7" w:rsidRPr="007234E7">
        <w:rPr>
          <w:i/>
          <w:sz w:val="28"/>
          <w:szCs w:val="28"/>
        </w:rPr>
        <w:t>α-methyl[1,2,5]oxadiazolo[3',4':2,3]-5α-androstan-17β-ol)</w:t>
      </w:r>
    </w:p>
    <w:p w14:paraId="18E730C0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gestrinone</w:t>
      </w:r>
      <w:proofErr w:type="spellEnd"/>
    </w:p>
    <w:p w14:paraId="18E730C1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4-hydroxytestosterone (4,17β-dihydroxyandrost-4-en-3-one)</w:t>
      </w:r>
    </w:p>
    <w:p w14:paraId="18E730C2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mestanolone</w:t>
      </w:r>
      <w:proofErr w:type="spellEnd"/>
    </w:p>
    <w:p w14:paraId="18E730C3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mesterolone</w:t>
      </w:r>
      <w:proofErr w:type="spellEnd"/>
    </w:p>
    <w:p w14:paraId="18E730C4" w14:textId="77777777" w:rsidR="00A3213B" w:rsidRDefault="00A3213B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metandienone</w:t>
      </w:r>
      <w:proofErr w:type="spellEnd"/>
      <w:r w:rsidR="005E126A">
        <w:rPr>
          <w:i/>
          <w:sz w:val="28"/>
          <w:szCs w:val="28"/>
        </w:rPr>
        <w:t xml:space="preserve"> (17β-hydroxy-17α</w:t>
      </w:r>
      <w:r w:rsidRPr="007234E7">
        <w:rPr>
          <w:i/>
          <w:sz w:val="28"/>
          <w:szCs w:val="28"/>
        </w:rPr>
        <w:t>-methylandrosta-1,4-dien-3-one)</w:t>
      </w:r>
    </w:p>
    <w:p w14:paraId="18E730C5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metenolone</w:t>
      </w:r>
      <w:proofErr w:type="spellEnd"/>
    </w:p>
    <w:p w14:paraId="18E730C6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methandriol</w:t>
      </w:r>
      <w:proofErr w:type="spellEnd"/>
    </w:p>
    <w:p w14:paraId="18E730C7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methasterone</w:t>
      </w:r>
      <w:proofErr w:type="spellEnd"/>
      <w:r w:rsidRPr="007234E7">
        <w:rPr>
          <w:i/>
          <w:sz w:val="28"/>
          <w:szCs w:val="28"/>
        </w:rPr>
        <w:t xml:space="preserve"> (17β-hydroxy-2α,17α-dimethyl-5α-androstan-3-one)</w:t>
      </w:r>
    </w:p>
    <w:p w14:paraId="18E730C8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</w:t>
      </w:r>
      <w:r w:rsidR="005E126A">
        <w:rPr>
          <w:i/>
          <w:sz w:val="28"/>
          <w:szCs w:val="28"/>
        </w:rPr>
        <w:t>ethyldienolone</w:t>
      </w:r>
      <w:proofErr w:type="spellEnd"/>
      <w:r w:rsidR="005E126A">
        <w:rPr>
          <w:i/>
          <w:sz w:val="28"/>
          <w:szCs w:val="28"/>
        </w:rPr>
        <w:t xml:space="preserve"> (17β-hydroxy-17α</w:t>
      </w:r>
      <w:r w:rsidRPr="007234E7">
        <w:rPr>
          <w:i/>
          <w:sz w:val="28"/>
          <w:szCs w:val="28"/>
        </w:rPr>
        <w:t>-methylestra-4,9-dien-3-one)</w:t>
      </w:r>
    </w:p>
    <w:p w14:paraId="18E730C9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methyl-1-testoster</w:t>
      </w:r>
      <w:r w:rsidR="005E126A">
        <w:rPr>
          <w:i/>
          <w:sz w:val="28"/>
          <w:szCs w:val="28"/>
        </w:rPr>
        <w:t>one</w:t>
      </w:r>
      <w:proofErr w:type="spellEnd"/>
      <w:r w:rsidR="005E126A">
        <w:rPr>
          <w:i/>
          <w:sz w:val="28"/>
          <w:szCs w:val="28"/>
        </w:rPr>
        <w:t xml:space="preserve"> (17β-hydroxy-17α</w:t>
      </w:r>
      <w:r w:rsidR="0077741D">
        <w:rPr>
          <w:i/>
          <w:sz w:val="28"/>
          <w:szCs w:val="28"/>
        </w:rPr>
        <w:t>-methyl-5</w:t>
      </w:r>
      <w:r w:rsidR="005E126A">
        <w:rPr>
          <w:i/>
          <w:sz w:val="28"/>
          <w:szCs w:val="28"/>
        </w:rPr>
        <w:t>α</w:t>
      </w:r>
      <w:r w:rsidRPr="007234E7">
        <w:rPr>
          <w:i/>
          <w:sz w:val="28"/>
          <w:szCs w:val="28"/>
        </w:rPr>
        <w:t>-androst-1-en-3-one)</w:t>
      </w:r>
    </w:p>
    <w:p w14:paraId="18E730CA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methyln</w:t>
      </w:r>
      <w:r w:rsidR="005E126A">
        <w:rPr>
          <w:i/>
          <w:sz w:val="28"/>
          <w:szCs w:val="28"/>
        </w:rPr>
        <w:t>ortestosterone</w:t>
      </w:r>
      <w:proofErr w:type="spellEnd"/>
      <w:r w:rsidR="005E126A">
        <w:rPr>
          <w:i/>
          <w:sz w:val="28"/>
          <w:szCs w:val="28"/>
        </w:rPr>
        <w:t xml:space="preserve"> (17β-hydroxy-17α</w:t>
      </w:r>
      <w:r w:rsidRPr="007234E7">
        <w:rPr>
          <w:i/>
          <w:sz w:val="28"/>
          <w:szCs w:val="28"/>
        </w:rPr>
        <w:t>-methylestr-4-en-3-one)</w:t>
      </w:r>
    </w:p>
    <w:p w14:paraId="18E730CB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methyltestosterone</w:t>
      </w:r>
      <w:proofErr w:type="spellEnd"/>
    </w:p>
    <w:p w14:paraId="18E730CC" w14:textId="77777777" w:rsidR="0012534E" w:rsidRPr="00464183" w:rsidRDefault="005E126A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metribolone</w:t>
      </w:r>
      <w:proofErr w:type="spellEnd"/>
      <w:r>
        <w:rPr>
          <w:i/>
          <w:sz w:val="28"/>
          <w:szCs w:val="28"/>
        </w:rPr>
        <w:t xml:space="preserve"> (methyltrienolone,17β-hydroxy-17α</w:t>
      </w:r>
      <w:r w:rsidR="007234E7" w:rsidRPr="007234E7">
        <w:rPr>
          <w:i/>
          <w:sz w:val="28"/>
          <w:szCs w:val="28"/>
        </w:rPr>
        <w:t>-methylestra-4,9,11-trien-3-one)</w:t>
      </w:r>
    </w:p>
    <w:p w14:paraId="18E730CD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mibolerone</w:t>
      </w:r>
      <w:proofErr w:type="spellEnd"/>
    </w:p>
    <w:p w14:paraId="18E730CE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nandrolone</w:t>
      </w:r>
      <w:proofErr w:type="spellEnd"/>
    </w:p>
    <w:p w14:paraId="18E730CF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19-norandrostenedione (</w:t>
      </w:r>
      <w:proofErr w:type="spellStart"/>
      <w:r w:rsidRPr="007234E7">
        <w:rPr>
          <w:i/>
          <w:sz w:val="28"/>
          <w:szCs w:val="28"/>
        </w:rPr>
        <w:t>estr-4-ene</w:t>
      </w:r>
      <w:proofErr w:type="spellEnd"/>
      <w:r w:rsidRPr="007234E7">
        <w:rPr>
          <w:i/>
          <w:sz w:val="28"/>
          <w:szCs w:val="28"/>
        </w:rPr>
        <w:t>-3,17-dione)</w:t>
      </w:r>
    </w:p>
    <w:p w14:paraId="18E730D0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norboletone</w:t>
      </w:r>
      <w:proofErr w:type="spellEnd"/>
    </w:p>
    <w:p w14:paraId="18E730D1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norclostebol</w:t>
      </w:r>
      <w:proofErr w:type="spellEnd"/>
    </w:p>
    <w:p w14:paraId="18E730D2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norethandrolone</w:t>
      </w:r>
      <w:proofErr w:type="spellEnd"/>
    </w:p>
    <w:p w14:paraId="18E730D3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oxabolone</w:t>
      </w:r>
      <w:proofErr w:type="spellEnd"/>
    </w:p>
    <w:p w14:paraId="18E730D4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oxandrolone</w:t>
      </w:r>
      <w:proofErr w:type="spellEnd"/>
    </w:p>
    <w:p w14:paraId="18E730D5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oxymesterone</w:t>
      </w:r>
      <w:proofErr w:type="spellEnd"/>
    </w:p>
    <w:p w14:paraId="18E730D6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oxymetholone</w:t>
      </w:r>
      <w:proofErr w:type="spellEnd"/>
    </w:p>
    <w:p w14:paraId="18E730D7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prostanozol</w:t>
      </w:r>
      <w:proofErr w:type="spellEnd"/>
      <w:r w:rsidRPr="007234E7">
        <w:rPr>
          <w:i/>
          <w:sz w:val="28"/>
          <w:szCs w:val="28"/>
        </w:rPr>
        <w:t xml:space="preserve"> (17β-[(tetrahydropyran-2-yl)oxy]-1'H-pyrazolo[3,4:2,3]-5α-androstane)</w:t>
      </w:r>
    </w:p>
    <w:p w14:paraId="18E730D8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quinbolone</w:t>
      </w:r>
      <w:proofErr w:type="spellEnd"/>
    </w:p>
    <w:p w14:paraId="18E730D9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stanozolol</w:t>
      </w:r>
      <w:proofErr w:type="spellEnd"/>
    </w:p>
    <w:p w14:paraId="18E730DA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stenbolone</w:t>
      </w:r>
      <w:proofErr w:type="spellEnd"/>
    </w:p>
    <w:p w14:paraId="18E730DB" w14:textId="77777777" w:rsidR="0012534E" w:rsidRPr="00464183" w:rsidRDefault="005E126A" w:rsidP="007266A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1-testosterone (17β-hydroxy-5α</w:t>
      </w:r>
      <w:r w:rsidR="007234E7" w:rsidRPr="007234E7">
        <w:rPr>
          <w:i/>
          <w:sz w:val="28"/>
          <w:szCs w:val="28"/>
        </w:rPr>
        <w:t>-androst-1-en-3-one)</w:t>
      </w:r>
    </w:p>
    <w:p w14:paraId="18E730DC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lastRenderedPageBreak/>
        <w:t>tetrahydrogestrinone</w:t>
      </w:r>
      <w:proofErr w:type="spellEnd"/>
      <w:r w:rsidRPr="007234E7">
        <w:rPr>
          <w:i/>
          <w:sz w:val="28"/>
          <w:szCs w:val="28"/>
        </w:rPr>
        <w:t xml:space="preserve"> (17-hydroxy-18a-homo-19-nor-17α-pregna-4,9,11-trien-3-one)</w:t>
      </w:r>
    </w:p>
    <w:p w14:paraId="18E730DD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trenbolone</w:t>
      </w:r>
      <w:proofErr w:type="spellEnd"/>
      <w:r w:rsidR="00B7144A">
        <w:rPr>
          <w:i/>
          <w:sz w:val="28"/>
          <w:szCs w:val="28"/>
        </w:rPr>
        <w:t xml:space="preserve"> (17β-hydroxyestr-4,9,11-trien-3-one)</w:t>
      </w:r>
    </w:p>
    <w:p w14:paraId="18E730DE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citas vielas ar līdzīgu ķīmisko uzbūvi vai līdzīgu bioloģisko iedarbību;</w:t>
      </w:r>
    </w:p>
    <w:p w14:paraId="18E730E0" w14:textId="36E7CB6C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2.1.2.</w:t>
      </w:r>
      <w:r w:rsidR="005E5252">
        <w:rPr>
          <w:sz w:val="28"/>
          <w:szCs w:val="28"/>
        </w:rPr>
        <w:t> </w:t>
      </w:r>
      <w:r w:rsidRPr="0006618A">
        <w:rPr>
          <w:sz w:val="28"/>
          <w:szCs w:val="28"/>
        </w:rPr>
        <w:t>endogēnie anaboliskie androgēnie steroīdi</w:t>
      </w:r>
      <w:r w:rsidRPr="0006618A">
        <w:rPr>
          <w:sz w:val="28"/>
          <w:szCs w:val="28"/>
          <w:vertAlign w:val="superscript"/>
        </w:rPr>
        <w:t>2</w:t>
      </w:r>
      <w:r w:rsidRPr="0006618A">
        <w:rPr>
          <w:sz w:val="28"/>
          <w:szCs w:val="28"/>
        </w:rPr>
        <w:t>:</w:t>
      </w:r>
    </w:p>
    <w:p w14:paraId="18E730E1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androstenediol</w:t>
      </w:r>
      <w:proofErr w:type="spellEnd"/>
      <w:r w:rsidRPr="007234E7">
        <w:rPr>
          <w:i/>
          <w:sz w:val="28"/>
          <w:szCs w:val="28"/>
        </w:rPr>
        <w:t xml:space="preserve"> (</w:t>
      </w:r>
      <w:proofErr w:type="spellStart"/>
      <w:r w:rsidRPr="007234E7">
        <w:rPr>
          <w:i/>
          <w:sz w:val="28"/>
          <w:szCs w:val="28"/>
        </w:rPr>
        <w:t>androst-5-ene</w:t>
      </w:r>
      <w:proofErr w:type="spellEnd"/>
      <w:r w:rsidRPr="007234E7">
        <w:rPr>
          <w:i/>
          <w:sz w:val="28"/>
          <w:szCs w:val="28"/>
        </w:rPr>
        <w:t>-3β,17β-diol)</w:t>
      </w:r>
    </w:p>
    <w:p w14:paraId="18E730E2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androstenedione</w:t>
      </w:r>
      <w:proofErr w:type="spellEnd"/>
      <w:r w:rsidRPr="007234E7">
        <w:rPr>
          <w:i/>
          <w:sz w:val="28"/>
          <w:szCs w:val="28"/>
        </w:rPr>
        <w:t xml:space="preserve"> (</w:t>
      </w:r>
      <w:proofErr w:type="spellStart"/>
      <w:r w:rsidRPr="007234E7">
        <w:rPr>
          <w:i/>
          <w:sz w:val="28"/>
          <w:szCs w:val="28"/>
        </w:rPr>
        <w:t>androst-4-ene</w:t>
      </w:r>
      <w:proofErr w:type="spellEnd"/>
      <w:r w:rsidRPr="007234E7">
        <w:rPr>
          <w:i/>
          <w:sz w:val="28"/>
          <w:szCs w:val="28"/>
        </w:rPr>
        <w:t>-3,17-dione)</w:t>
      </w:r>
    </w:p>
    <w:p w14:paraId="18E730E3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dihy</w:t>
      </w:r>
      <w:r w:rsidR="005E126A">
        <w:rPr>
          <w:i/>
          <w:sz w:val="28"/>
          <w:szCs w:val="28"/>
        </w:rPr>
        <w:t>drotestosterone</w:t>
      </w:r>
      <w:proofErr w:type="spellEnd"/>
      <w:r w:rsidR="005E126A">
        <w:rPr>
          <w:i/>
          <w:sz w:val="28"/>
          <w:szCs w:val="28"/>
        </w:rPr>
        <w:t xml:space="preserve"> (17β-hydroxy-5α</w:t>
      </w:r>
      <w:r w:rsidRPr="007234E7">
        <w:rPr>
          <w:i/>
          <w:sz w:val="28"/>
          <w:szCs w:val="28"/>
        </w:rPr>
        <w:t>-androstan-3-one)</w:t>
      </w:r>
    </w:p>
    <w:p w14:paraId="18E730E4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prasterone</w:t>
      </w:r>
      <w:proofErr w:type="spellEnd"/>
      <w:r w:rsidRPr="007234E7">
        <w:rPr>
          <w:i/>
          <w:sz w:val="28"/>
          <w:szCs w:val="28"/>
        </w:rPr>
        <w:t xml:space="preserve"> (</w:t>
      </w:r>
      <w:proofErr w:type="spellStart"/>
      <w:r w:rsidRPr="007234E7">
        <w:rPr>
          <w:i/>
          <w:sz w:val="28"/>
          <w:szCs w:val="28"/>
        </w:rPr>
        <w:t>dehydroepiandrosterone</w:t>
      </w:r>
      <w:proofErr w:type="spellEnd"/>
      <w:r w:rsidRPr="007234E7">
        <w:rPr>
          <w:i/>
          <w:sz w:val="28"/>
          <w:szCs w:val="28"/>
        </w:rPr>
        <w:t>, DHEA, 3β-hydroxyandrost-5-en-17-one)</w:t>
      </w:r>
    </w:p>
    <w:p w14:paraId="18E730E5" w14:textId="77777777" w:rsidR="0012534E" w:rsidRPr="0006618A" w:rsidRDefault="007234E7" w:rsidP="007266A6">
      <w:pPr>
        <w:ind w:firstLine="720"/>
        <w:jc w:val="both"/>
        <w:rPr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testosterone</w:t>
      </w:r>
      <w:proofErr w:type="spellEnd"/>
      <w:r w:rsidR="0012534E" w:rsidRPr="0006618A">
        <w:rPr>
          <w:sz w:val="28"/>
          <w:szCs w:val="28"/>
        </w:rPr>
        <w:t xml:space="preserve"> un šādi metabolīti un izomēri:</w:t>
      </w:r>
    </w:p>
    <w:p w14:paraId="18E730E6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5α-androstane-3α,17α-diol</w:t>
      </w:r>
    </w:p>
    <w:p w14:paraId="18E730E7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5α-androstane-3α,17β-diol</w:t>
      </w:r>
    </w:p>
    <w:p w14:paraId="18E730E8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5α-androstane-3β,17α-diol</w:t>
      </w:r>
    </w:p>
    <w:p w14:paraId="18E730E9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5α-androstane-3β,17β-diol</w:t>
      </w:r>
    </w:p>
    <w:p w14:paraId="18E730EA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androst-4-ene</w:t>
      </w:r>
      <w:proofErr w:type="spellEnd"/>
      <w:r w:rsidRPr="007234E7">
        <w:rPr>
          <w:i/>
          <w:sz w:val="28"/>
          <w:szCs w:val="28"/>
        </w:rPr>
        <w:t>-3α,17α-diol</w:t>
      </w:r>
    </w:p>
    <w:p w14:paraId="18E730EB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androst-4-ene</w:t>
      </w:r>
      <w:proofErr w:type="spellEnd"/>
      <w:r w:rsidRPr="007234E7">
        <w:rPr>
          <w:i/>
          <w:sz w:val="28"/>
          <w:szCs w:val="28"/>
        </w:rPr>
        <w:t>-3α,17β-diol</w:t>
      </w:r>
    </w:p>
    <w:p w14:paraId="18E730EC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androst-4-ene</w:t>
      </w:r>
      <w:proofErr w:type="spellEnd"/>
      <w:r w:rsidRPr="007234E7">
        <w:rPr>
          <w:i/>
          <w:sz w:val="28"/>
          <w:szCs w:val="28"/>
        </w:rPr>
        <w:t>-3β,17α-diol</w:t>
      </w:r>
    </w:p>
    <w:p w14:paraId="18E730ED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androst-5-ene</w:t>
      </w:r>
      <w:proofErr w:type="spellEnd"/>
      <w:r w:rsidRPr="007234E7">
        <w:rPr>
          <w:i/>
          <w:sz w:val="28"/>
          <w:szCs w:val="28"/>
        </w:rPr>
        <w:t>-3α,17α-diol</w:t>
      </w:r>
    </w:p>
    <w:p w14:paraId="18E730EE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androst-5-ene</w:t>
      </w:r>
      <w:proofErr w:type="spellEnd"/>
      <w:r w:rsidRPr="007234E7">
        <w:rPr>
          <w:i/>
          <w:sz w:val="28"/>
          <w:szCs w:val="28"/>
        </w:rPr>
        <w:t>-3α,17β-diol</w:t>
      </w:r>
    </w:p>
    <w:p w14:paraId="18E730EF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androst-5-ene</w:t>
      </w:r>
      <w:proofErr w:type="spellEnd"/>
      <w:r w:rsidRPr="007234E7">
        <w:rPr>
          <w:i/>
          <w:sz w:val="28"/>
          <w:szCs w:val="28"/>
        </w:rPr>
        <w:t>-3β,17α-diol</w:t>
      </w:r>
    </w:p>
    <w:p w14:paraId="18E730F0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4-androstenediol (</w:t>
      </w:r>
      <w:proofErr w:type="spellStart"/>
      <w:r w:rsidRPr="007234E7">
        <w:rPr>
          <w:i/>
          <w:sz w:val="28"/>
          <w:szCs w:val="28"/>
        </w:rPr>
        <w:t>androst-4-ene</w:t>
      </w:r>
      <w:proofErr w:type="spellEnd"/>
      <w:r w:rsidRPr="007234E7">
        <w:rPr>
          <w:i/>
          <w:sz w:val="28"/>
          <w:szCs w:val="28"/>
        </w:rPr>
        <w:t>-3β,17β-diol)</w:t>
      </w:r>
    </w:p>
    <w:p w14:paraId="18E730F1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5-androstenedione (</w:t>
      </w:r>
      <w:proofErr w:type="spellStart"/>
      <w:r w:rsidRPr="007234E7">
        <w:rPr>
          <w:i/>
          <w:sz w:val="28"/>
          <w:szCs w:val="28"/>
        </w:rPr>
        <w:t>androst-5-ene</w:t>
      </w:r>
      <w:proofErr w:type="spellEnd"/>
      <w:r w:rsidRPr="007234E7">
        <w:rPr>
          <w:i/>
          <w:sz w:val="28"/>
          <w:szCs w:val="28"/>
        </w:rPr>
        <w:t>-3,17-dione)</w:t>
      </w:r>
    </w:p>
    <w:p w14:paraId="18E730F2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epi-</w:t>
      </w:r>
      <w:proofErr w:type="spellStart"/>
      <w:r w:rsidRPr="007234E7">
        <w:rPr>
          <w:i/>
          <w:sz w:val="28"/>
          <w:szCs w:val="28"/>
        </w:rPr>
        <w:t>dihydrotestosterone</w:t>
      </w:r>
      <w:proofErr w:type="spellEnd"/>
    </w:p>
    <w:p w14:paraId="18E730F3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epitestosterone</w:t>
      </w:r>
      <w:proofErr w:type="spellEnd"/>
    </w:p>
    <w:p w14:paraId="18E730F4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etiocholanolone</w:t>
      </w:r>
      <w:proofErr w:type="spellEnd"/>
    </w:p>
    <w:p w14:paraId="18E730F5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3α-hydroxy-5α-androstan-17-one</w:t>
      </w:r>
    </w:p>
    <w:p w14:paraId="18E730F6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3β-hydroxy-5α-androstan-17-one</w:t>
      </w:r>
    </w:p>
    <w:p w14:paraId="18E730F7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 xml:space="preserve">7α-hydroxy-DHEA </w:t>
      </w:r>
    </w:p>
    <w:p w14:paraId="18E730F8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 xml:space="preserve">7β-hydroxy-DHEA </w:t>
      </w:r>
    </w:p>
    <w:p w14:paraId="18E730F9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7-keto-DHEA</w:t>
      </w:r>
    </w:p>
    <w:p w14:paraId="18E730FA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19-norandrosterone</w:t>
      </w:r>
    </w:p>
    <w:p w14:paraId="18E730FB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19-noretiocholanolone</w:t>
      </w:r>
    </w:p>
    <w:p w14:paraId="18E730FD" w14:textId="6738C4E3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2.2.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S1.2. citi anaboliskie līdzekļi:</w:t>
      </w:r>
    </w:p>
    <w:p w14:paraId="18E730FE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clenbuterol</w:t>
      </w:r>
      <w:proofErr w:type="spellEnd"/>
    </w:p>
    <w:p w14:paraId="18E730FF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selektīvie androgēnu receptoru modulatori (</w:t>
      </w:r>
      <w:proofErr w:type="spellStart"/>
      <w:r w:rsidRPr="0006618A">
        <w:rPr>
          <w:sz w:val="28"/>
          <w:szCs w:val="28"/>
        </w:rPr>
        <w:t>SARMs</w:t>
      </w:r>
      <w:proofErr w:type="spellEnd"/>
      <w:r w:rsidRPr="0006618A">
        <w:rPr>
          <w:sz w:val="28"/>
          <w:szCs w:val="28"/>
        </w:rPr>
        <w:t>)</w:t>
      </w:r>
    </w:p>
    <w:p w14:paraId="18E73100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tibolone</w:t>
      </w:r>
      <w:proofErr w:type="spellEnd"/>
    </w:p>
    <w:p w14:paraId="18E73101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zeranol</w:t>
      </w:r>
      <w:proofErr w:type="spellEnd"/>
    </w:p>
    <w:p w14:paraId="18E73102" w14:textId="77777777" w:rsidR="0012534E" w:rsidRPr="00464183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zilpaterol</w:t>
      </w:r>
      <w:proofErr w:type="spellEnd"/>
    </w:p>
    <w:p w14:paraId="18E73103" w14:textId="77777777" w:rsidR="0012534E" w:rsidRDefault="0012534E" w:rsidP="007266A6">
      <w:pPr>
        <w:ind w:firstLine="720"/>
        <w:jc w:val="both"/>
        <w:rPr>
          <w:sz w:val="28"/>
          <w:szCs w:val="28"/>
        </w:rPr>
      </w:pPr>
    </w:p>
    <w:p w14:paraId="18E73104" w14:textId="2394E6C4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3.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S2. Peptīdu hormoni, augšanas faktori un līdzīgas vielas</w:t>
      </w:r>
      <w:r w:rsidR="00464183">
        <w:rPr>
          <w:sz w:val="28"/>
          <w:szCs w:val="28"/>
        </w:rPr>
        <w:t>:</w:t>
      </w:r>
    </w:p>
    <w:p w14:paraId="18E73106" w14:textId="301CC186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3.1.</w:t>
      </w:r>
      <w:r w:rsidR="00B27788">
        <w:rPr>
          <w:sz w:val="28"/>
          <w:szCs w:val="28"/>
        </w:rPr>
        <w:t> </w:t>
      </w:r>
      <w:proofErr w:type="spellStart"/>
      <w:r w:rsidR="00045EC0">
        <w:rPr>
          <w:sz w:val="28"/>
          <w:szCs w:val="28"/>
        </w:rPr>
        <w:t>e</w:t>
      </w:r>
      <w:r w:rsidRPr="0006618A">
        <w:rPr>
          <w:sz w:val="28"/>
          <w:szCs w:val="28"/>
        </w:rPr>
        <w:t>r</w:t>
      </w:r>
      <w:r w:rsidR="0077741D">
        <w:rPr>
          <w:sz w:val="28"/>
          <w:szCs w:val="28"/>
        </w:rPr>
        <w:t>itropoēzi</w:t>
      </w:r>
      <w:proofErr w:type="spellEnd"/>
      <w:r w:rsidR="0077741D">
        <w:rPr>
          <w:sz w:val="28"/>
          <w:szCs w:val="28"/>
        </w:rPr>
        <w:t xml:space="preserve"> stimulējošie faktori (</w:t>
      </w:r>
      <w:r w:rsidRPr="0006618A">
        <w:rPr>
          <w:sz w:val="28"/>
          <w:szCs w:val="28"/>
        </w:rPr>
        <w:t xml:space="preserve">piemēram, </w:t>
      </w:r>
      <w:proofErr w:type="spellStart"/>
      <w:r w:rsidRPr="0006618A">
        <w:rPr>
          <w:sz w:val="28"/>
          <w:szCs w:val="28"/>
        </w:rPr>
        <w:t>eritropoetīns</w:t>
      </w:r>
      <w:proofErr w:type="spellEnd"/>
      <w:r w:rsidRPr="0006618A">
        <w:rPr>
          <w:sz w:val="28"/>
          <w:szCs w:val="28"/>
        </w:rPr>
        <w:t xml:space="preserve"> (EPO), </w:t>
      </w:r>
      <w:proofErr w:type="spellStart"/>
      <w:r w:rsidRPr="0006618A">
        <w:rPr>
          <w:sz w:val="28"/>
          <w:szCs w:val="28"/>
        </w:rPr>
        <w:t>darbepoetīns</w:t>
      </w:r>
      <w:proofErr w:type="spellEnd"/>
      <w:r w:rsidRPr="0006618A">
        <w:rPr>
          <w:sz w:val="28"/>
          <w:szCs w:val="28"/>
        </w:rPr>
        <w:t xml:space="preserve"> (</w:t>
      </w:r>
      <w:proofErr w:type="spellStart"/>
      <w:r w:rsidRPr="0006618A">
        <w:rPr>
          <w:sz w:val="28"/>
          <w:szCs w:val="28"/>
        </w:rPr>
        <w:t>dEPO</w:t>
      </w:r>
      <w:proofErr w:type="spellEnd"/>
      <w:r w:rsidRPr="0006618A">
        <w:rPr>
          <w:sz w:val="28"/>
          <w:szCs w:val="28"/>
        </w:rPr>
        <w:t xml:space="preserve">), </w:t>
      </w:r>
      <w:proofErr w:type="spellStart"/>
      <w:r w:rsidRPr="0006618A">
        <w:rPr>
          <w:sz w:val="28"/>
          <w:szCs w:val="28"/>
        </w:rPr>
        <w:t>hipoksiju</w:t>
      </w:r>
      <w:proofErr w:type="spellEnd"/>
      <w:r w:rsidRPr="0006618A">
        <w:rPr>
          <w:sz w:val="28"/>
          <w:szCs w:val="28"/>
        </w:rPr>
        <w:t xml:space="preserve"> izraisošā</w:t>
      </w:r>
      <w:r w:rsidR="009A11E1">
        <w:rPr>
          <w:sz w:val="28"/>
          <w:szCs w:val="28"/>
        </w:rPr>
        <w:t xml:space="preserve"> </w:t>
      </w:r>
      <w:r w:rsidRPr="0006618A">
        <w:rPr>
          <w:sz w:val="28"/>
          <w:szCs w:val="28"/>
        </w:rPr>
        <w:t xml:space="preserve">faktora (HIF) stabilizatori, </w:t>
      </w:r>
      <w:proofErr w:type="spellStart"/>
      <w:r w:rsidRPr="0006618A">
        <w:rPr>
          <w:sz w:val="28"/>
          <w:szCs w:val="28"/>
        </w:rPr>
        <w:t>metoksipolietilēna</w:t>
      </w:r>
      <w:proofErr w:type="spellEnd"/>
      <w:r w:rsidRPr="0006618A">
        <w:rPr>
          <w:sz w:val="28"/>
          <w:szCs w:val="28"/>
        </w:rPr>
        <w:t xml:space="preserve"> </w:t>
      </w:r>
      <w:proofErr w:type="spellStart"/>
      <w:r w:rsidRPr="0006618A">
        <w:rPr>
          <w:sz w:val="28"/>
          <w:szCs w:val="28"/>
        </w:rPr>
        <w:t>glikolepoetīns</w:t>
      </w:r>
      <w:proofErr w:type="spellEnd"/>
      <w:r w:rsidRPr="0006618A">
        <w:rPr>
          <w:sz w:val="28"/>
          <w:szCs w:val="28"/>
        </w:rPr>
        <w:t xml:space="preserve"> beta </w:t>
      </w:r>
      <w:r w:rsidR="0077741D">
        <w:rPr>
          <w:sz w:val="28"/>
          <w:szCs w:val="28"/>
        </w:rPr>
        <w:t xml:space="preserve">(CERA), </w:t>
      </w:r>
      <w:proofErr w:type="spellStart"/>
      <w:r w:rsidR="0077741D" w:rsidRPr="009A11E1">
        <w:rPr>
          <w:i/>
          <w:sz w:val="28"/>
          <w:szCs w:val="28"/>
        </w:rPr>
        <w:t>peginesatide</w:t>
      </w:r>
      <w:proofErr w:type="spellEnd"/>
      <w:r w:rsidR="0077741D">
        <w:rPr>
          <w:sz w:val="28"/>
          <w:szCs w:val="28"/>
        </w:rPr>
        <w:t xml:space="preserve"> (</w:t>
      </w:r>
      <w:proofErr w:type="spellStart"/>
      <w:r w:rsidR="0077741D" w:rsidRPr="009A11E1">
        <w:rPr>
          <w:i/>
          <w:sz w:val="28"/>
          <w:szCs w:val="28"/>
        </w:rPr>
        <w:t>Hematide</w:t>
      </w:r>
      <w:proofErr w:type="spellEnd"/>
      <w:r w:rsidR="0077741D">
        <w:rPr>
          <w:sz w:val="28"/>
          <w:szCs w:val="28"/>
        </w:rPr>
        <w:t>))</w:t>
      </w:r>
      <w:r w:rsidRPr="0006618A">
        <w:rPr>
          <w:sz w:val="28"/>
          <w:szCs w:val="28"/>
        </w:rPr>
        <w:t>;</w:t>
      </w:r>
    </w:p>
    <w:p w14:paraId="18E73108" w14:textId="54DB7445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lastRenderedPageBreak/>
        <w:t>3.2.</w:t>
      </w:r>
      <w:r w:rsidR="00B27788">
        <w:rPr>
          <w:sz w:val="28"/>
          <w:szCs w:val="28"/>
        </w:rPr>
        <w:t> </w:t>
      </w:r>
      <w:proofErr w:type="spellStart"/>
      <w:r w:rsidRPr="0006618A">
        <w:rPr>
          <w:sz w:val="28"/>
          <w:szCs w:val="28"/>
        </w:rPr>
        <w:t>horiongonadotropīns</w:t>
      </w:r>
      <w:proofErr w:type="spellEnd"/>
      <w:r w:rsidRPr="0006618A">
        <w:rPr>
          <w:sz w:val="28"/>
          <w:szCs w:val="28"/>
        </w:rPr>
        <w:t xml:space="preserve"> (CG) un </w:t>
      </w:r>
      <w:proofErr w:type="spellStart"/>
      <w:r w:rsidRPr="0006618A">
        <w:rPr>
          <w:sz w:val="28"/>
          <w:szCs w:val="28"/>
        </w:rPr>
        <w:t>luteinizējošais</w:t>
      </w:r>
      <w:proofErr w:type="spellEnd"/>
      <w:r w:rsidRPr="0006618A">
        <w:rPr>
          <w:sz w:val="28"/>
          <w:szCs w:val="28"/>
        </w:rPr>
        <w:t xml:space="preserve"> hormons (LH)</w:t>
      </w:r>
      <w:r w:rsidR="00C4301B">
        <w:rPr>
          <w:sz w:val="28"/>
          <w:szCs w:val="28"/>
        </w:rPr>
        <w:t xml:space="preserve">, un to </w:t>
      </w:r>
      <w:proofErr w:type="spellStart"/>
      <w:r w:rsidR="00C4301B">
        <w:rPr>
          <w:sz w:val="28"/>
          <w:szCs w:val="28"/>
        </w:rPr>
        <w:t>atbrīvotājfaktori</w:t>
      </w:r>
      <w:proofErr w:type="spellEnd"/>
      <w:r w:rsidR="00C4301B">
        <w:rPr>
          <w:sz w:val="28"/>
          <w:szCs w:val="28"/>
        </w:rPr>
        <w:t>,</w:t>
      </w:r>
      <w:r w:rsidRPr="0006618A">
        <w:rPr>
          <w:sz w:val="28"/>
          <w:szCs w:val="28"/>
        </w:rPr>
        <w:t xml:space="preserve"> vīriešiem;</w:t>
      </w:r>
    </w:p>
    <w:p w14:paraId="18E7310A" w14:textId="161849A9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3.3.</w:t>
      </w:r>
      <w:r w:rsidR="00B27788">
        <w:rPr>
          <w:sz w:val="28"/>
          <w:szCs w:val="28"/>
        </w:rPr>
        <w:t> </w:t>
      </w:r>
      <w:proofErr w:type="spellStart"/>
      <w:r w:rsidRPr="0006618A">
        <w:rPr>
          <w:sz w:val="28"/>
          <w:szCs w:val="28"/>
        </w:rPr>
        <w:t>kortikotropīni</w:t>
      </w:r>
      <w:proofErr w:type="spellEnd"/>
      <w:r w:rsidR="00C4301B">
        <w:rPr>
          <w:sz w:val="28"/>
          <w:szCs w:val="28"/>
        </w:rPr>
        <w:t xml:space="preserve"> un to </w:t>
      </w:r>
      <w:proofErr w:type="spellStart"/>
      <w:r w:rsidR="00C4301B">
        <w:rPr>
          <w:sz w:val="28"/>
          <w:szCs w:val="28"/>
        </w:rPr>
        <w:t>atbrīvotājfaktori</w:t>
      </w:r>
      <w:proofErr w:type="spellEnd"/>
      <w:r w:rsidRPr="0006618A">
        <w:rPr>
          <w:sz w:val="28"/>
          <w:szCs w:val="28"/>
        </w:rPr>
        <w:t>;</w:t>
      </w:r>
    </w:p>
    <w:p w14:paraId="18E7310C" w14:textId="5D73B4AE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3.</w:t>
      </w:r>
      <w:r w:rsidR="000651CB">
        <w:rPr>
          <w:sz w:val="28"/>
          <w:szCs w:val="28"/>
        </w:rPr>
        <w:t>4</w:t>
      </w:r>
      <w:r w:rsidRPr="0006618A">
        <w:rPr>
          <w:sz w:val="28"/>
          <w:szCs w:val="28"/>
        </w:rPr>
        <w:t>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>augšanas hormons (GH)</w:t>
      </w:r>
      <w:r w:rsidR="00C4301B">
        <w:rPr>
          <w:sz w:val="28"/>
          <w:szCs w:val="28"/>
        </w:rPr>
        <w:t xml:space="preserve"> un tā </w:t>
      </w:r>
      <w:proofErr w:type="spellStart"/>
      <w:r w:rsidR="00C4301B">
        <w:rPr>
          <w:sz w:val="28"/>
          <w:szCs w:val="28"/>
        </w:rPr>
        <w:t>atbrīvotājfaktori</w:t>
      </w:r>
      <w:proofErr w:type="spellEnd"/>
      <w:r w:rsidRPr="0006618A">
        <w:rPr>
          <w:sz w:val="28"/>
          <w:szCs w:val="28"/>
        </w:rPr>
        <w:t xml:space="preserve">, insulīnam līdzīgais augšanas faktors-1 (IGF-1), </w:t>
      </w:r>
      <w:proofErr w:type="spellStart"/>
      <w:r w:rsidRPr="0006618A">
        <w:rPr>
          <w:sz w:val="28"/>
          <w:szCs w:val="28"/>
        </w:rPr>
        <w:t>fibroblastu</w:t>
      </w:r>
      <w:proofErr w:type="spellEnd"/>
      <w:r w:rsidRPr="0006618A">
        <w:rPr>
          <w:sz w:val="28"/>
          <w:szCs w:val="28"/>
        </w:rPr>
        <w:t xml:space="preserve"> augšanas faktori (</w:t>
      </w:r>
      <w:proofErr w:type="spellStart"/>
      <w:r w:rsidRPr="0006618A">
        <w:rPr>
          <w:sz w:val="28"/>
          <w:szCs w:val="28"/>
        </w:rPr>
        <w:t>FGFs</w:t>
      </w:r>
      <w:proofErr w:type="spellEnd"/>
      <w:r w:rsidRPr="0006618A">
        <w:rPr>
          <w:sz w:val="28"/>
          <w:szCs w:val="28"/>
        </w:rPr>
        <w:t xml:space="preserve">), </w:t>
      </w:r>
      <w:proofErr w:type="spellStart"/>
      <w:r w:rsidRPr="0006618A">
        <w:rPr>
          <w:sz w:val="28"/>
          <w:szCs w:val="28"/>
        </w:rPr>
        <w:t>hepatocītu</w:t>
      </w:r>
      <w:proofErr w:type="spellEnd"/>
      <w:r w:rsidRPr="0006618A">
        <w:rPr>
          <w:sz w:val="28"/>
          <w:szCs w:val="28"/>
        </w:rPr>
        <w:t xml:space="preserve"> augšanas faktors (HGF), mehāniskie augšanas faktori (</w:t>
      </w:r>
      <w:proofErr w:type="spellStart"/>
      <w:r w:rsidRPr="0006618A">
        <w:rPr>
          <w:sz w:val="28"/>
          <w:szCs w:val="28"/>
        </w:rPr>
        <w:t>MGFs</w:t>
      </w:r>
      <w:proofErr w:type="spellEnd"/>
      <w:r w:rsidRPr="0006618A">
        <w:rPr>
          <w:sz w:val="28"/>
          <w:szCs w:val="28"/>
        </w:rPr>
        <w:t xml:space="preserve">), trombocītu atvasinājumu augšanas faktors (PDGF), </w:t>
      </w:r>
      <w:proofErr w:type="spellStart"/>
      <w:r w:rsidRPr="0006618A">
        <w:rPr>
          <w:sz w:val="28"/>
          <w:szCs w:val="28"/>
        </w:rPr>
        <w:t>vaskulāri</w:t>
      </w:r>
      <w:proofErr w:type="spellEnd"/>
      <w:r w:rsidRPr="0006618A">
        <w:rPr>
          <w:sz w:val="28"/>
          <w:szCs w:val="28"/>
        </w:rPr>
        <w:t xml:space="preserve"> </w:t>
      </w:r>
      <w:proofErr w:type="spellStart"/>
      <w:r w:rsidRPr="0006618A">
        <w:rPr>
          <w:sz w:val="28"/>
          <w:szCs w:val="28"/>
        </w:rPr>
        <w:t>endoteliālais</w:t>
      </w:r>
      <w:proofErr w:type="spellEnd"/>
      <w:r w:rsidRPr="0006618A">
        <w:rPr>
          <w:sz w:val="28"/>
          <w:szCs w:val="28"/>
        </w:rPr>
        <w:t xml:space="preserve"> augšanas faktors (VEGF), kā arī jebkurš cits augšanas faktors, kas ietekmē muskuļu, cīpslu vai saišu proteīnu sintēzi, sabrukšanu, </w:t>
      </w:r>
      <w:proofErr w:type="spellStart"/>
      <w:r w:rsidRPr="0006618A">
        <w:rPr>
          <w:sz w:val="28"/>
          <w:szCs w:val="28"/>
        </w:rPr>
        <w:t>vaskularizāciju</w:t>
      </w:r>
      <w:proofErr w:type="spellEnd"/>
      <w:r w:rsidRPr="0006618A">
        <w:rPr>
          <w:sz w:val="28"/>
          <w:szCs w:val="28"/>
        </w:rPr>
        <w:t>, enerģijas izmantošanu, reģenerācijas spējas vai pārmaiņas šķiedru struktūrā;</w:t>
      </w:r>
    </w:p>
    <w:p w14:paraId="18E7310E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3.</w:t>
      </w:r>
      <w:r w:rsidR="000651CB">
        <w:rPr>
          <w:sz w:val="28"/>
          <w:szCs w:val="28"/>
        </w:rPr>
        <w:t>5</w:t>
      </w:r>
      <w:r w:rsidRPr="0006618A">
        <w:rPr>
          <w:sz w:val="28"/>
          <w:szCs w:val="28"/>
        </w:rPr>
        <w:t>. citas vielas ar līdzīgu ķīmisko uzbūvi vai bioloģisko iedarbību.</w:t>
      </w:r>
    </w:p>
    <w:p w14:paraId="18E7310F" w14:textId="77777777" w:rsidR="0012534E" w:rsidRDefault="0012534E" w:rsidP="007266A6">
      <w:pPr>
        <w:ind w:firstLine="720"/>
        <w:jc w:val="both"/>
        <w:rPr>
          <w:sz w:val="28"/>
          <w:szCs w:val="28"/>
        </w:rPr>
      </w:pPr>
    </w:p>
    <w:p w14:paraId="18E73110" w14:textId="37B1DF2C" w:rsidR="0012534E" w:rsidRPr="00B95CB7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4.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S3. Beta-2 agonisti</w:t>
      </w:r>
      <w:r w:rsidR="00585F09">
        <w:rPr>
          <w:sz w:val="28"/>
          <w:szCs w:val="28"/>
        </w:rPr>
        <w:t>,</w:t>
      </w:r>
      <w:r w:rsidR="009A11E1">
        <w:rPr>
          <w:sz w:val="28"/>
          <w:szCs w:val="28"/>
        </w:rPr>
        <w:t xml:space="preserve"> </w:t>
      </w:r>
      <w:r w:rsidR="00585F09" w:rsidRPr="0006618A">
        <w:rPr>
          <w:sz w:val="28"/>
          <w:szCs w:val="28"/>
        </w:rPr>
        <w:t>arī to at</w:t>
      </w:r>
      <w:r w:rsidR="009A11E1">
        <w:rPr>
          <w:sz w:val="28"/>
          <w:szCs w:val="28"/>
        </w:rPr>
        <w:t>tiecīgie optiskie izomēri (piemēram,</w:t>
      </w:r>
      <w:r w:rsidR="00585F09" w:rsidRPr="0006618A">
        <w:rPr>
          <w:sz w:val="28"/>
          <w:szCs w:val="28"/>
        </w:rPr>
        <w:t xml:space="preserve"> </w:t>
      </w:r>
      <w:r w:rsidR="00585F09" w:rsidRPr="0006618A">
        <w:rPr>
          <w:i/>
          <w:iCs/>
          <w:sz w:val="28"/>
          <w:szCs w:val="28"/>
        </w:rPr>
        <w:t xml:space="preserve">d- </w:t>
      </w:r>
      <w:r w:rsidR="00585F09" w:rsidRPr="0006618A">
        <w:rPr>
          <w:sz w:val="28"/>
          <w:szCs w:val="28"/>
        </w:rPr>
        <w:t>un</w:t>
      </w:r>
      <w:r w:rsidR="00585F09" w:rsidRPr="0006618A">
        <w:rPr>
          <w:i/>
          <w:iCs/>
          <w:sz w:val="28"/>
          <w:szCs w:val="28"/>
        </w:rPr>
        <w:t xml:space="preserve"> l-</w:t>
      </w:r>
      <w:r w:rsidR="00585F09" w:rsidRPr="0006618A">
        <w:rPr>
          <w:sz w:val="28"/>
          <w:szCs w:val="28"/>
        </w:rPr>
        <w:t>)</w:t>
      </w:r>
      <w:r w:rsidR="00585F09">
        <w:rPr>
          <w:sz w:val="28"/>
          <w:szCs w:val="28"/>
          <w:vertAlign w:val="superscript"/>
        </w:rPr>
        <w:t>3,</w:t>
      </w:r>
      <w:r w:rsidR="001D3A22">
        <w:rPr>
          <w:sz w:val="28"/>
          <w:szCs w:val="28"/>
          <w:vertAlign w:val="superscript"/>
        </w:rPr>
        <w:t xml:space="preserve"> </w:t>
      </w:r>
      <w:r w:rsidR="00585F09">
        <w:rPr>
          <w:sz w:val="28"/>
          <w:szCs w:val="28"/>
          <w:vertAlign w:val="superscript"/>
        </w:rPr>
        <w:t>4</w:t>
      </w:r>
      <w:r w:rsidR="00B95CB7">
        <w:rPr>
          <w:sz w:val="28"/>
          <w:szCs w:val="28"/>
        </w:rPr>
        <w:t>.</w:t>
      </w:r>
    </w:p>
    <w:p w14:paraId="18E73111" w14:textId="77777777" w:rsidR="0012534E" w:rsidRDefault="0012534E" w:rsidP="007266A6">
      <w:pPr>
        <w:ind w:firstLine="720"/>
        <w:jc w:val="both"/>
        <w:rPr>
          <w:sz w:val="28"/>
          <w:szCs w:val="28"/>
        </w:rPr>
      </w:pPr>
    </w:p>
    <w:p w14:paraId="18E73112" w14:textId="176C1F08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5.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S4. Hormonu antagonisti un modulatori</w:t>
      </w:r>
      <w:r w:rsidR="000651CB">
        <w:rPr>
          <w:sz w:val="28"/>
          <w:szCs w:val="28"/>
        </w:rPr>
        <w:t>:</w:t>
      </w:r>
    </w:p>
    <w:p w14:paraId="18E73114" w14:textId="5AA29D47" w:rsidR="0012534E" w:rsidRPr="000651CB" w:rsidRDefault="0012534E" w:rsidP="007266A6">
      <w:pPr>
        <w:ind w:firstLine="720"/>
        <w:jc w:val="both"/>
        <w:rPr>
          <w:i/>
          <w:sz w:val="28"/>
          <w:szCs w:val="28"/>
        </w:rPr>
      </w:pPr>
      <w:r w:rsidRPr="0006618A">
        <w:rPr>
          <w:sz w:val="28"/>
          <w:szCs w:val="28"/>
        </w:rPr>
        <w:t>5.1.</w:t>
      </w:r>
      <w:r w:rsidR="00B27788">
        <w:rPr>
          <w:sz w:val="28"/>
          <w:szCs w:val="28"/>
        </w:rPr>
        <w:t> </w:t>
      </w:r>
      <w:proofErr w:type="spellStart"/>
      <w:r w:rsidRPr="0006618A">
        <w:rPr>
          <w:sz w:val="28"/>
          <w:szCs w:val="28"/>
        </w:rPr>
        <w:t>aromatāzes</w:t>
      </w:r>
      <w:proofErr w:type="spellEnd"/>
      <w:r w:rsidRPr="0006618A">
        <w:rPr>
          <w:sz w:val="28"/>
          <w:szCs w:val="28"/>
        </w:rPr>
        <w:t xml:space="preserve"> inhibitori, tai skaitā </w:t>
      </w:r>
      <w:proofErr w:type="spellStart"/>
      <w:r w:rsidR="007234E7" w:rsidRPr="007234E7">
        <w:rPr>
          <w:i/>
          <w:sz w:val="28"/>
          <w:szCs w:val="28"/>
        </w:rPr>
        <w:t>aminoglutethimide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anastrozole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androsta-1,4,6-triene</w:t>
      </w:r>
      <w:proofErr w:type="spellEnd"/>
      <w:r w:rsidR="007234E7" w:rsidRPr="007234E7">
        <w:rPr>
          <w:i/>
          <w:sz w:val="28"/>
          <w:szCs w:val="28"/>
        </w:rPr>
        <w:t>-3,17-dione (</w:t>
      </w:r>
      <w:proofErr w:type="spellStart"/>
      <w:r w:rsidR="007234E7" w:rsidRPr="007234E7">
        <w:rPr>
          <w:i/>
          <w:sz w:val="28"/>
          <w:szCs w:val="28"/>
        </w:rPr>
        <w:t>androstatrienedione</w:t>
      </w:r>
      <w:proofErr w:type="spellEnd"/>
      <w:r w:rsidR="007234E7" w:rsidRPr="007234E7">
        <w:rPr>
          <w:i/>
          <w:sz w:val="28"/>
          <w:szCs w:val="28"/>
        </w:rPr>
        <w:t xml:space="preserve">), 4-androstene-3,6,17 </w:t>
      </w:r>
      <w:proofErr w:type="spellStart"/>
      <w:r w:rsidR="007234E7" w:rsidRPr="007234E7">
        <w:rPr>
          <w:i/>
          <w:sz w:val="28"/>
          <w:szCs w:val="28"/>
        </w:rPr>
        <w:t>trione</w:t>
      </w:r>
      <w:proofErr w:type="spellEnd"/>
      <w:r w:rsidR="007234E7" w:rsidRPr="007234E7">
        <w:rPr>
          <w:i/>
          <w:sz w:val="28"/>
          <w:szCs w:val="28"/>
        </w:rPr>
        <w:t xml:space="preserve"> (6-oxo), </w:t>
      </w:r>
      <w:proofErr w:type="spellStart"/>
      <w:r w:rsidR="007234E7" w:rsidRPr="007234E7">
        <w:rPr>
          <w:i/>
          <w:sz w:val="28"/>
          <w:szCs w:val="28"/>
        </w:rPr>
        <w:t>exemestane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formestane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letrozole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testolactone</w:t>
      </w:r>
      <w:proofErr w:type="spellEnd"/>
      <w:r w:rsidR="007234E7" w:rsidRPr="007234E7">
        <w:rPr>
          <w:i/>
          <w:sz w:val="28"/>
          <w:szCs w:val="28"/>
        </w:rPr>
        <w:t>;</w:t>
      </w:r>
    </w:p>
    <w:p w14:paraId="18E73116" w14:textId="4972EACA" w:rsidR="0012534E" w:rsidRPr="000651CB" w:rsidRDefault="0012534E" w:rsidP="007266A6">
      <w:pPr>
        <w:ind w:firstLine="720"/>
        <w:jc w:val="both"/>
        <w:rPr>
          <w:i/>
          <w:sz w:val="28"/>
          <w:szCs w:val="28"/>
        </w:rPr>
      </w:pPr>
      <w:r w:rsidRPr="0006618A">
        <w:rPr>
          <w:sz w:val="28"/>
          <w:szCs w:val="28"/>
        </w:rPr>
        <w:t>5.2.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>selektīvi estrogēnu receptoru modulatori (</w:t>
      </w:r>
      <w:proofErr w:type="spellStart"/>
      <w:r w:rsidRPr="0006618A">
        <w:rPr>
          <w:sz w:val="28"/>
          <w:szCs w:val="28"/>
        </w:rPr>
        <w:t>SERMs</w:t>
      </w:r>
      <w:proofErr w:type="spellEnd"/>
      <w:r w:rsidRPr="0006618A">
        <w:rPr>
          <w:sz w:val="28"/>
          <w:szCs w:val="28"/>
        </w:rPr>
        <w:t xml:space="preserve">), tai skaitā </w:t>
      </w:r>
      <w:proofErr w:type="spellStart"/>
      <w:r w:rsidR="007234E7" w:rsidRPr="007234E7">
        <w:rPr>
          <w:i/>
          <w:sz w:val="28"/>
          <w:szCs w:val="28"/>
        </w:rPr>
        <w:t>raloxifene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tamoxifen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toremifene</w:t>
      </w:r>
      <w:proofErr w:type="spellEnd"/>
      <w:r w:rsidR="007234E7" w:rsidRPr="00B95CB7">
        <w:rPr>
          <w:sz w:val="28"/>
          <w:szCs w:val="28"/>
        </w:rPr>
        <w:t>;</w:t>
      </w:r>
    </w:p>
    <w:p w14:paraId="18E73118" w14:textId="7B661612" w:rsidR="0012534E" w:rsidRPr="000651CB" w:rsidRDefault="0012534E" w:rsidP="007266A6">
      <w:pPr>
        <w:ind w:firstLine="720"/>
        <w:jc w:val="both"/>
        <w:rPr>
          <w:i/>
          <w:sz w:val="28"/>
          <w:szCs w:val="28"/>
        </w:rPr>
      </w:pPr>
      <w:r w:rsidRPr="0006618A">
        <w:rPr>
          <w:sz w:val="28"/>
          <w:szCs w:val="28"/>
        </w:rPr>
        <w:t>5.3.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 xml:space="preserve">citi </w:t>
      </w:r>
      <w:proofErr w:type="spellStart"/>
      <w:r w:rsidRPr="0006618A">
        <w:rPr>
          <w:sz w:val="28"/>
          <w:szCs w:val="28"/>
        </w:rPr>
        <w:t>antiestrogēni</w:t>
      </w:r>
      <w:proofErr w:type="spellEnd"/>
      <w:r w:rsidRPr="0006618A">
        <w:rPr>
          <w:sz w:val="28"/>
          <w:szCs w:val="28"/>
        </w:rPr>
        <w:t xml:space="preserve"> savienojumi, tai skaitā </w:t>
      </w:r>
      <w:proofErr w:type="spellStart"/>
      <w:r w:rsidR="007234E7" w:rsidRPr="007234E7">
        <w:rPr>
          <w:i/>
          <w:sz w:val="28"/>
          <w:szCs w:val="28"/>
        </w:rPr>
        <w:t>clomiphene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cyclofenil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fulvestrant</w:t>
      </w:r>
      <w:proofErr w:type="spellEnd"/>
      <w:r w:rsidR="007234E7" w:rsidRPr="007234E7">
        <w:rPr>
          <w:i/>
          <w:sz w:val="28"/>
          <w:szCs w:val="28"/>
        </w:rPr>
        <w:t>;</w:t>
      </w:r>
    </w:p>
    <w:p w14:paraId="18E7311A" w14:textId="6DBCF13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5.4.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 xml:space="preserve">aģenti, kas modificē </w:t>
      </w:r>
      <w:proofErr w:type="spellStart"/>
      <w:r w:rsidRPr="0006618A">
        <w:rPr>
          <w:sz w:val="28"/>
          <w:szCs w:val="28"/>
        </w:rPr>
        <w:t>miostatīna</w:t>
      </w:r>
      <w:proofErr w:type="spellEnd"/>
      <w:r w:rsidRPr="0006618A">
        <w:rPr>
          <w:sz w:val="28"/>
          <w:szCs w:val="28"/>
        </w:rPr>
        <w:t xml:space="preserve"> funkcijas, tai skaitā </w:t>
      </w:r>
      <w:proofErr w:type="spellStart"/>
      <w:r w:rsidRPr="0006618A">
        <w:rPr>
          <w:sz w:val="28"/>
          <w:szCs w:val="28"/>
        </w:rPr>
        <w:t>mios</w:t>
      </w:r>
      <w:r w:rsidR="00B95CB7">
        <w:rPr>
          <w:sz w:val="28"/>
          <w:szCs w:val="28"/>
        </w:rPr>
        <w:t>tatīna</w:t>
      </w:r>
      <w:proofErr w:type="spellEnd"/>
      <w:r w:rsidR="00B95CB7">
        <w:rPr>
          <w:sz w:val="28"/>
          <w:szCs w:val="28"/>
        </w:rPr>
        <w:t xml:space="preserve"> inhibitori;</w:t>
      </w:r>
    </w:p>
    <w:p w14:paraId="18E7311C" w14:textId="09FE6E42" w:rsidR="0012534E" w:rsidRPr="0006618A" w:rsidRDefault="009A11E1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D3A22">
        <w:rPr>
          <w:sz w:val="28"/>
          <w:szCs w:val="28"/>
        </w:rPr>
        <w:t>.</w:t>
      </w:r>
      <w:r>
        <w:rPr>
          <w:sz w:val="28"/>
          <w:szCs w:val="28"/>
        </w:rPr>
        <w:t xml:space="preserve"> v</w:t>
      </w:r>
      <w:r w:rsidR="0012534E" w:rsidRPr="0006618A">
        <w:rPr>
          <w:sz w:val="28"/>
          <w:szCs w:val="28"/>
        </w:rPr>
        <w:t>ielmai</w:t>
      </w:r>
      <w:r w:rsidR="00765063">
        <w:rPr>
          <w:sz w:val="28"/>
          <w:szCs w:val="28"/>
        </w:rPr>
        <w:t>ņ</w:t>
      </w:r>
      <w:r w:rsidR="0012534E" w:rsidRPr="0006618A">
        <w:rPr>
          <w:sz w:val="28"/>
          <w:szCs w:val="28"/>
        </w:rPr>
        <w:t>as modulatori:</w:t>
      </w:r>
    </w:p>
    <w:p w14:paraId="18E7311E" w14:textId="0E7DEF67" w:rsidR="0012534E" w:rsidRPr="0006618A" w:rsidRDefault="000651CB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5.5.1.</w:t>
      </w:r>
      <w:r w:rsidR="001D3A22">
        <w:rPr>
          <w:sz w:val="28"/>
          <w:szCs w:val="28"/>
        </w:rPr>
        <w:t> </w:t>
      </w:r>
      <w:proofErr w:type="spellStart"/>
      <w:r w:rsidR="0012534E" w:rsidRPr="0006618A">
        <w:rPr>
          <w:sz w:val="28"/>
          <w:szCs w:val="28"/>
        </w:rPr>
        <w:t>insulīni</w:t>
      </w:r>
      <w:proofErr w:type="spellEnd"/>
      <w:r w:rsidR="0012534E" w:rsidRPr="0006618A">
        <w:rPr>
          <w:sz w:val="28"/>
          <w:szCs w:val="28"/>
        </w:rPr>
        <w:t>;</w:t>
      </w:r>
    </w:p>
    <w:p w14:paraId="18E73120" w14:textId="4D906650" w:rsidR="0012534E" w:rsidRPr="0006618A" w:rsidRDefault="000651CB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5.5.2.</w:t>
      </w:r>
      <w:r w:rsidR="001D3A22">
        <w:rPr>
          <w:sz w:val="28"/>
          <w:szCs w:val="28"/>
        </w:rPr>
        <w:t> </w:t>
      </w:r>
      <w:proofErr w:type="spellStart"/>
      <w:r w:rsidR="0012534E" w:rsidRPr="0006618A">
        <w:rPr>
          <w:sz w:val="28"/>
          <w:szCs w:val="28"/>
        </w:rPr>
        <w:t>peroksisoma</w:t>
      </w:r>
      <w:proofErr w:type="spellEnd"/>
      <w:r w:rsidR="0012534E" w:rsidRPr="0006618A">
        <w:rPr>
          <w:sz w:val="28"/>
          <w:szCs w:val="28"/>
        </w:rPr>
        <w:t xml:space="preserve"> </w:t>
      </w:r>
      <w:proofErr w:type="spellStart"/>
      <w:r w:rsidR="0012534E" w:rsidRPr="0006618A">
        <w:rPr>
          <w:sz w:val="28"/>
          <w:szCs w:val="28"/>
        </w:rPr>
        <w:t>proliferācijas</w:t>
      </w:r>
      <w:proofErr w:type="spellEnd"/>
      <w:r w:rsidR="0012534E" w:rsidRPr="0006618A">
        <w:rPr>
          <w:sz w:val="28"/>
          <w:szCs w:val="28"/>
        </w:rPr>
        <w:t xml:space="preserve"> aktivētā receptora δ (</w:t>
      </w:r>
      <w:proofErr w:type="spellStart"/>
      <w:r w:rsidR="0012534E" w:rsidRPr="0006618A">
        <w:rPr>
          <w:sz w:val="28"/>
          <w:szCs w:val="28"/>
        </w:rPr>
        <w:t>PPARδ</w:t>
      </w:r>
      <w:proofErr w:type="spellEnd"/>
      <w:r w:rsidR="0012534E" w:rsidRPr="0006618A">
        <w:rPr>
          <w:sz w:val="28"/>
          <w:szCs w:val="28"/>
        </w:rPr>
        <w:t xml:space="preserve">) agonisti (piemēram, GW 1516) un </w:t>
      </w:r>
      <w:proofErr w:type="spellStart"/>
      <w:r w:rsidR="0012534E" w:rsidRPr="0006618A">
        <w:rPr>
          <w:sz w:val="28"/>
          <w:szCs w:val="28"/>
        </w:rPr>
        <w:t>PPARδ</w:t>
      </w:r>
      <w:proofErr w:type="spellEnd"/>
      <w:r w:rsidR="0012534E" w:rsidRPr="0006618A">
        <w:rPr>
          <w:sz w:val="28"/>
          <w:szCs w:val="28"/>
        </w:rPr>
        <w:t xml:space="preserve"> </w:t>
      </w:r>
      <w:proofErr w:type="spellStart"/>
      <w:r w:rsidR="0012534E" w:rsidRPr="0006618A">
        <w:rPr>
          <w:sz w:val="28"/>
          <w:szCs w:val="28"/>
        </w:rPr>
        <w:t>adenozīnmonofosfāta</w:t>
      </w:r>
      <w:proofErr w:type="spellEnd"/>
      <w:r w:rsidR="0012534E" w:rsidRPr="0006618A">
        <w:rPr>
          <w:sz w:val="28"/>
          <w:szCs w:val="28"/>
        </w:rPr>
        <w:t xml:space="preserve"> aktivētās </w:t>
      </w:r>
      <w:proofErr w:type="spellStart"/>
      <w:r w:rsidR="0012534E" w:rsidRPr="0006618A">
        <w:rPr>
          <w:sz w:val="28"/>
          <w:szCs w:val="28"/>
        </w:rPr>
        <w:t>proteīnk</w:t>
      </w:r>
      <w:r w:rsidR="009A11E1">
        <w:rPr>
          <w:sz w:val="28"/>
          <w:szCs w:val="28"/>
        </w:rPr>
        <w:t>i</w:t>
      </w:r>
      <w:r w:rsidR="005E126A">
        <w:rPr>
          <w:sz w:val="28"/>
          <w:szCs w:val="28"/>
        </w:rPr>
        <w:t>nāzes</w:t>
      </w:r>
      <w:proofErr w:type="spellEnd"/>
      <w:r w:rsidR="005E126A">
        <w:rPr>
          <w:sz w:val="28"/>
          <w:szCs w:val="28"/>
        </w:rPr>
        <w:t xml:space="preserve"> (AMPK) as</w:t>
      </w:r>
      <w:r w:rsidR="0012534E" w:rsidRPr="0006618A">
        <w:rPr>
          <w:sz w:val="28"/>
          <w:szCs w:val="28"/>
        </w:rPr>
        <w:t>s agonisti (piemēram, AICAR).</w:t>
      </w:r>
    </w:p>
    <w:p w14:paraId="18E73121" w14:textId="77777777" w:rsidR="0012534E" w:rsidRDefault="0012534E" w:rsidP="007266A6">
      <w:pPr>
        <w:ind w:firstLine="720"/>
        <w:jc w:val="both"/>
        <w:rPr>
          <w:sz w:val="28"/>
          <w:szCs w:val="28"/>
        </w:rPr>
      </w:pPr>
    </w:p>
    <w:p w14:paraId="18E73122" w14:textId="0EE6C02B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6.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S5. Diurētiskie līdzekļi un citi maskējošie līdzekļi:</w:t>
      </w:r>
    </w:p>
    <w:p w14:paraId="18E73124" w14:textId="71D5C05A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6.1.</w:t>
      </w:r>
      <w:r w:rsidR="005E5252">
        <w:rPr>
          <w:sz w:val="28"/>
          <w:szCs w:val="28"/>
        </w:rPr>
        <w:t> </w:t>
      </w:r>
      <w:r w:rsidRPr="0006618A">
        <w:rPr>
          <w:sz w:val="28"/>
          <w:szCs w:val="28"/>
        </w:rPr>
        <w:t>diurētiskie līdzekļi</w:t>
      </w:r>
      <w:r w:rsidR="00585F09">
        <w:rPr>
          <w:sz w:val="28"/>
          <w:szCs w:val="28"/>
          <w:vertAlign w:val="superscript"/>
        </w:rPr>
        <w:t>5</w:t>
      </w:r>
      <w:r w:rsidRPr="0006618A">
        <w:rPr>
          <w:sz w:val="28"/>
          <w:szCs w:val="28"/>
        </w:rPr>
        <w:t>:</w:t>
      </w:r>
    </w:p>
    <w:p w14:paraId="18E73125" w14:textId="77777777" w:rsidR="0012534E" w:rsidRPr="000651CB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acetazolamide</w:t>
      </w:r>
      <w:proofErr w:type="spellEnd"/>
    </w:p>
    <w:p w14:paraId="18E73126" w14:textId="77777777" w:rsidR="0012534E" w:rsidRPr="000651CB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amiloride</w:t>
      </w:r>
      <w:proofErr w:type="spellEnd"/>
    </w:p>
    <w:p w14:paraId="18E73127" w14:textId="77777777" w:rsidR="0012534E" w:rsidRPr="000651CB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bumetanide</w:t>
      </w:r>
      <w:proofErr w:type="spellEnd"/>
    </w:p>
    <w:p w14:paraId="18E73128" w14:textId="77777777" w:rsidR="0012534E" w:rsidRPr="000651CB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canrenone</w:t>
      </w:r>
      <w:proofErr w:type="spellEnd"/>
    </w:p>
    <w:p w14:paraId="18E73129" w14:textId="77777777" w:rsidR="0012534E" w:rsidRPr="000651CB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chlortalidone</w:t>
      </w:r>
      <w:proofErr w:type="spellEnd"/>
    </w:p>
    <w:p w14:paraId="18E7312A" w14:textId="77777777" w:rsidR="0012534E" w:rsidRPr="000651CB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etacrynic</w:t>
      </w:r>
      <w:proofErr w:type="spellEnd"/>
      <w:r w:rsidRPr="007234E7">
        <w:rPr>
          <w:i/>
          <w:sz w:val="28"/>
          <w:szCs w:val="28"/>
        </w:rPr>
        <w:t xml:space="preserve"> </w:t>
      </w:r>
      <w:proofErr w:type="spellStart"/>
      <w:r w:rsidRPr="007234E7">
        <w:rPr>
          <w:i/>
          <w:sz w:val="28"/>
          <w:szCs w:val="28"/>
        </w:rPr>
        <w:t>acid</w:t>
      </w:r>
      <w:proofErr w:type="spellEnd"/>
    </w:p>
    <w:p w14:paraId="18E7312B" w14:textId="77777777" w:rsidR="0012534E" w:rsidRPr="000651CB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furosemide</w:t>
      </w:r>
      <w:proofErr w:type="spellEnd"/>
    </w:p>
    <w:p w14:paraId="18E7312C" w14:textId="77777777" w:rsidR="0012534E" w:rsidRPr="000651CB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indapamide</w:t>
      </w:r>
      <w:proofErr w:type="spellEnd"/>
    </w:p>
    <w:p w14:paraId="18E7312D" w14:textId="77777777" w:rsidR="0012534E" w:rsidRPr="000651CB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metolazone</w:t>
      </w:r>
      <w:proofErr w:type="spellEnd"/>
    </w:p>
    <w:p w14:paraId="18E7312E" w14:textId="77777777" w:rsidR="0012534E" w:rsidRPr="000651CB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spironolactone</w:t>
      </w:r>
      <w:proofErr w:type="spellEnd"/>
    </w:p>
    <w:p w14:paraId="18E7312F" w14:textId="7CBD6CA8" w:rsidR="0012534E" w:rsidRPr="000651CB" w:rsidRDefault="00510108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510108">
        <w:rPr>
          <w:sz w:val="28"/>
          <w:szCs w:val="28"/>
        </w:rPr>
        <w:lastRenderedPageBreak/>
        <w:t>tiazīdi</w:t>
      </w:r>
      <w:proofErr w:type="spellEnd"/>
      <w:r w:rsidR="0012534E" w:rsidRPr="0006618A">
        <w:rPr>
          <w:sz w:val="28"/>
          <w:szCs w:val="28"/>
        </w:rPr>
        <w:t xml:space="preserve"> (piemēram, </w:t>
      </w:r>
      <w:proofErr w:type="spellStart"/>
      <w:r w:rsidR="007234E7" w:rsidRPr="007234E7">
        <w:rPr>
          <w:i/>
          <w:sz w:val="28"/>
          <w:szCs w:val="28"/>
        </w:rPr>
        <w:t>bendroflumethiazide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chlorothiazide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hydrochloro</w:t>
      </w:r>
      <w:r w:rsidR="001D3A22">
        <w:rPr>
          <w:i/>
          <w:sz w:val="28"/>
          <w:szCs w:val="28"/>
        </w:rPr>
        <w:softHyphen/>
      </w:r>
      <w:r w:rsidR="007234E7" w:rsidRPr="007234E7">
        <w:rPr>
          <w:i/>
          <w:sz w:val="28"/>
          <w:szCs w:val="28"/>
        </w:rPr>
        <w:t>thiazide</w:t>
      </w:r>
      <w:proofErr w:type="spellEnd"/>
      <w:r w:rsidR="007234E7" w:rsidRPr="001D3A22">
        <w:rPr>
          <w:sz w:val="28"/>
          <w:szCs w:val="28"/>
        </w:rPr>
        <w:t>)</w:t>
      </w:r>
    </w:p>
    <w:p w14:paraId="18E73130" w14:textId="77777777" w:rsidR="0012534E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triamterene</w:t>
      </w:r>
      <w:proofErr w:type="spellEnd"/>
    </w:p>
    <w:p w14:paraId="18E73131" w14:textId="77777777" w:rsidR="00C4301B" w:rsidRPr="0099677D" w:rsidRDefault="00510108" w:rsidP="007266A6">
      <w:pPr>
        <w:ind w:firstLine="720"/>
        <w:jc w:val="both"/>
        <w:rPr>
          <w:sz w:val="28"/>
          <w:szCs w:val="28"/>
        </w:rPr>
      </w:pPr>
      <w:proofErr w:type="spellStart"/>
      <w:r w:rsidRPr="00510108">
        <w:rPr>
          <w:sz w:val="28"/>
          <w:szCs w:val="28"/>
        </w:rPr>
        <w:t>vaptān</w:t>
      </w:r>
      <w:r w:rsidR="0099677D">
        <w:rPr>
          <w:sz w:val="28"/>
          <w:szCs w:val="28"/>
        </w:rPr>
        <w:t>i</w:t>
      </w:r>
      <w:proofErr w:type="spellEnd"/>
      <w:r w:rsidR="0099677D">
        <w:rPr>
          <w:sz w:val="28"/>
          <w:szCs w:val="28"/>
        </w:rPr>
        <w:t xml:space="preserve"> (</w:t>
      </w:r>
      <w:r w:rsidR="00765063" w:rsidRPr="00765063">
        <w:rPr>
          <w:sz w:val="28"/>
          <w:szCs w:val="28"/>
        </w:rPr>
        <w:t>piemēram</w:t>
      </w:r>
      <w:r w:rsidR="00765063">
        <w:rPr>
          <w:i/>
          <w:sz w:val="28"/>
          <w:szCs w:val="28"/>
        </w:rPr>
        <w:t xml:space="preserve">, </w:t>
      </w:r>
      <w:proofErr w:type="spellStart"/>
      <w:r w:rsidR="00765063">
        <w:rPr>
          <w:i/>
          <w:sz w:val="28"/>
          <w:szCs w:val="28"/>
        </w:rPr>
        <w:t>tolvaptan</w:t>
      </w:r>
      <w:proofErr w:type="spellEnd"/>
      <w:r w:rsidR="0099677D">
        <w:rPr>
          <w:sz w:val="28"/>
          <w:szCs w:val="28"/>
        </w:rPr>
        <w:t>)</w:t>
      </w:r>
    </w:p>
    <w:p w14:paraId="18E73132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citas vielas ar līdzīgu ķīmisko uzbūvi vai līdzīgu bioloģisko iedarbību (izņemot </w:t>
      </w:r>
      <w:proofErr w:type="spellStart"/>
      <w:r w:rsidR="007234E7" w:rsidRPr="007234E7">
        <w:rPr>
          <w:i/>
          <w:sz w:val="28"/>
          <w:szCs w:val="28"/>
        </w:rPr>
        <w:t>drosperinone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pamabrom</w:t>
      </w:r>
      <w:proofErr w:type="spellEnd"/>
      <w:r w:rsidRPr="0006618A">
        <w:rPr>
          <w:sz w:val="28"/>
          <w:szCs w:val="28"/>
        </w:rPr>
        <w:t xml:space="preserve"> un, lokāli lietojot,</w:t>
      </w:r>
      <w:r w:rsidR="005E126A">
        <w:rPr>
          <w:sz w:val="28"/>
          <w:szCs w:val="28"/>
        </w:rPr>
        <w:t xml:space="preserve"> </w:t>
      </w:r>
      <w:proofErr w:type="spellStart"/>
      <w:r w:rsidR="007234E7" w:rsidRPr="007234E7">
        <w:rPr>
          <w:i/>
          <w:sz w:val="28"/>
          <w:szCs w:val="28"/>
        </w:rPr>
        <w:t>dorzolamide</w:t>
      </w:r>
      <w:proofErr w:type="spellEnd"/>
      <w:r w:rsidR="007234E7" w:rsidRPr="007234E7">
        <w:rPr>
          <w:i/>
          <w:sz w:val="28"/>
          <w:szCs w:val="28"/>
        </w:rPr>
        <w:t xml:space="preserve"> </w:t>
      </w:r>
      <w:r w:rsidR="007234E7" w:rsidRPr="0096696F">
        <w:rPr>
          <w:sz w:val="28"/>
          <w:szCs w:val="28"/>
        </w:rPr>
        <w:t>un</w:t>
      </w:r>
      <w:r w:rsidR="007234E7" w:rsidRPr="007234E7">
        <w:rPr>
          <w:i/>
          <w:sz w:val="28"/>
          <w:szCs w:val="28"/>
        </w:rPr>
        <w:t xml:space="preserve"> </w:t>
      </w:r>
      <w:proofErr w:type="spellStart"/>
      <w:r w:rsidR="007234E7" w:rsidRPr="007234E7">
        <w:rPr>
          <w:i/>
          <w:sz w:val="28"/>
          <w:szCs w:val="28"/>
        </w:rPr>
        <w:t>brinzolamide</w:t>
      </w:r>
      <w:proofErr w:type="spellEnd"/>
      <w:r w:rsidRPr="0006618A">
        <w:rPr>
          <w:sz w:val="28"/>
          <w:szCs w:val="28"/>
        </w:rPr>
        <w:t>);</w:t>
      </w:r>
    </w:p>
    <w:p w14:paraId="18E73134" w14:textId="4F54E288" w:rsidR="0012534E" w:rsidRPr="000651CB" w:rsidRDefault="0012534E" w:rsidP="007266A6">
      <w:pPr>
        <w:ind w:firstLine="720"/>
        <w:jc w:val="both"/>
        <w:rPr>
          <w:i/>
          <w:sz w:val="28"/>
          <w:szCs w:val="28"/>
        </w:rPr>
      </w:pPr>
      <w:r w:rsidRPr="0006618A">
        <w:rPr>
          <w:sz w:val="28"/>
          <w:szCs w:val="28"/>
        </w:rPr>
        <w:t>6.2.</w:t>
      </w:r>
      <w:r w:rsidR="00B27788">
        <w:rPr>
          <w:sz w:val="28"/>
          <w:szCs w:val="28"/>
        </w:rPr>
        <w:t> </w:t>
      </w:r>
      <w:proofErr w:type="spellStart"/>
      <w:r w:rsidR="007234E7" w:rsidRPr="007234E7">
        <w:rPr>
          <w:i/>
          <w:sz w:val="28"/>
          <w:szCs w:val="28"/>
        </w:rPr>
        <w:t>desmopressin</w:t>
      </w:r>
      <w:proofErr w:type="spellEnd"/>
      <w:r w:rsidR="007234E7" w:rsidRPr="00B27788">
        <w:rPr>
          <w:sz w:val="28"/>
          <w:szCs w:val="28"/>
        </w:rPr>
        <w:t>;</w:t>
      </w:r>
    </w:p>
    <w:p w14:paraId="18E73136" w14:textId="64F9A25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6.3.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 xml:space="preserve">plazmas </w:t>
      </w:r>
      <w:proofErr w:type="spellStart"/>
      <w:r w:rsidRPr="0006618A">
        <w:rPr>
          <w:sz w:val="28"/>
          <w:szCs w:val="28"/>
        </w:rPr>
        <w:t>ekspanderi</w:t>
      </w:r>
      <w:proofErr w:type="spellEnd"/>
      <w:r w:rsidRPr="0006618A">
        <w:rPr>
          <w:sz w:val="28"/>
          <w:szCs w:val="28"/>
        </w:rPr>
        <w:t xml:space="preserve"> (piemēram, albumīna, </w:t>
      </w:r>
      <w:proofErr w:type="spellStart"/>
      <w:r w:rsidRPr="0006618A">
        <w:rPr>
          <w:sz w:val="28"/>
          <w:szCs w:val="28"/>
        </w:rPr>
        <w:t>dekstrāna</w:t>
      </w:r>
      <w:proofErr w:type="spellEnd"/>
      <w:r w:rsidRPr="0006618A">
        <w:rPr>
          <w:sz w:val="28"/>
          <w:szCs w:val="28"/>
        </w:rPr>
        <w:t xml:space="preserve">, </w:t>
      </w:r>
      <w:proofErr w:type="spellStart"/>
      <w:r w:rsidRPr="0006618A">
        <w:rPr>
          <w:sz w:val="28"/>
          <w:szCs w:val="28"/>
        </w:rPr>
        <w:t>hidroksi</w:t>
      </w:r>
      <w:r w:rsidR="00B27788">
        <w:rPr>
          <w:sz w:val="28"/>
          <w:szCs w:val="28"/>
        </w:rPr>
        <w:softHyphen/>
      </w:r>
      <w:r w:rsidRPr="0006618A">
        <w:rPr>
          <w:sz w:val="28"/>
          <w:szCs w:val="28"/>
        </w:rPr>
        <w:t>etilcietes</w:t>
      </w:r>
      <w:proofErr w:type="spellEnd"/>
      <w:r w:rsidRPr="0006618A">
        <w:rPr>
          <w:sz w:val="28"/>
          <w:szCs w:val="28"/>
        </w:rPr>
        <w:t xml:space="preserve"> un </w:t>
      </w:r>
      <w:proofErr w:type="spellStart"/>
      <w:r w:rsidRPr="0006618A">
        <w:rPr>
          <w:sz w:val="28"/>
          <w:szCs w:val="28"/>
        </w:rPr>
        <w:t>mannitola</w:t>
      </w:r>
      <w:proofErr w:type="spellEnd"/>
      <w:r w:rsidRPr="0006618A">
        <w:rPr>
          <w:sz w:val="28"/>
          <w:szCs w:val="28"/>
        </w:rPr>
        <w:t xml:space="preserve"> intravenoza ievadīšana, kā arī </w:t>
      </w:r>
      <w:proofErr w:type="spellStart"/>
      <w:r w:rsidRPr="0006618A">
        <w:rPr>
          <w:sz w:val="28"/>
          <w:szCs w:val="28"/>
        </w:rPr>
        <w:t>glicerols</w:t>
      </w:r>
      <w:proofErr w:type="spellEnd"/>
      <w:r w:rsidRPr="0006618A">
        <w:rPr>
          <w:sz w:val="28"/>
          <w:szCs w:val="28"/>
        </w:rPr>
        <w:t>);</w:t>
      </w:r>
    </w:p>
    <w:p w14:paraId="18E73138" w14:textId="78B4B4AF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6.4.</w:t>
      </w:r>
      <w:r w:rsidR="00B27788">
        <w:rPr>
          <w:sz w:val="28"/>
          <w:szCs w:val="28"/>
        </w:rPr>
        <w:t> </w:t>
      </w:r>
      <w:proofErr w:type="spellStart"/>
      <w:r w:rsidR="007234E7" w:rsidRPr="007234E7">
        <w:rPr>
          <w:i/>
          <w:sz w:val="28"/>
          <w:szCs w:val="28"/>
        </w:rPr>
        <w:t>probenecid</w:t>
      </w:r>
      <w:proofErr w:type="spellEnd"/>
      <w:r w:rsidRPr="0006618A">
        <w:rPr>
          <w:sz w:val="28"/>
          <w:szCs w:val="28"/>
        </w:rPr>
        <w:t>;</w:t>
      </w:r>
    </w:p>
    <w:p w14:paraId="18E7313A" w14:textId="40AE8F1C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6.5.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 xml:space="preserve">citi līdzekļi ar līdzīgu bioloģisku iedarbību, izņemot </w:t>
      </w:r>
      <w:proofErr w:type="spellStart"/>
      <w:r w:rsidR="007234E7" w:rsidRPr="007234E7">
        <w:rPr>
          <w:i/>
          <w:sz w:val="28"/>
          <w:szCs w:val="28"/>
        </w:rPr>
        <w:t>fenylpressin</w:t>
      </w:r>
      <w:proofErr w:type="spellEnd"/>
      <w:r w:rsidRPr="0006618A">
        <w:rPr>
          <w:sz w:val="28"/>
          <w:szCs w:val="28"/>
        </w:rPr>
        <w:t xml:space="preserve"> lokālu lietošanu anestēzijai zobārstniecībā.</w:t>
      </w:r>
    </w:p>
    <w:p w14:paraId="18E7313B" w14:textId="77777777" w:rsidR="002B6EC7" w:rsidRPr="0006618A" w:rsidRDefault="002B6EC7" w:rsidP="007266A6">
      <w:pPr>
        <w:ind w:firstLine="720"/>
        <w:jc w:val="both"/>
        <w:rPr>
          <w:sz w:val="28"/>
          <w:szCs w:val="28"/>
        </w:rPr>
      </w:pPr>
    </w:p>
    <w:p w14:paraId="18E7313C" w14:textId="438C2526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7.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M. Dopinga metodes:</w:t>
      </w:r>
    </w:p>
    <w:p w14:paraId="18E7313E" w14:textId="4D4E3292" w:rsidR="0012534E" w:rsidRPr="0006618A" w:rsidRDefault="0096696F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B27788">
        <w:rPr>
          <w:sz w:val="28"/>
          <w:szCs w:val="28"/>
        </w:rPr>
        <w:t>  </w:t>
      </w:r>
      <w:r>
        <w:rPr>
          <w:sz w:val="28"/>
          <w:szCs w:val="28"/>
        </w:rPr>
        <w:t>M1. m</w:t>
      </w:r>
      <w:r w:rsidR="0012534E" w:rsidRPr="0006618A">
        <w:rPr>
          <w:sz w:val="28"/>
          <w:szCs w:val="28"/>
        </w:rPr>
        <w:t>anipulācijas ar asinīm un asins komponentiem</w:t>
      </w:r>
      <w:r w:rsidR="000651CB">
        <w:rPr>
          <w:sz w:val="28"/>
          <w:szCs w:val="28"/>
        </w:rPr>
        <w:t>:</w:t>
      </w:r>
    </w:p>
    <w:p w14:paraId="18E73140" w14:textId="58922A9A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7.1.1.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 xml:space="preserve">jebkuras izcelsmes </w:t>
      </w:r>
      <w:proofErr w:type="spellStart"/>
      <w:r w:rsidRPr="0006618A">
        <w:rPr>
          <w:sz w:val="28"/>
          <w:szCs w:val="28"/>
        </w:rPr>
        <w:t>autologu</w:t>
      </w:r>
      <w:proofErr w:type="spellEnd"/>
      <w:r w:rsidRPr="0006618A">
        <w:rPr>
          <w:sz w:val="28"/>
          <w:szCs w:val="28"/>
        </w:rPr>
        <w:t xml:space="preserve">, </w:t>
      </w:r>
      <w:r w:rsidR="00765063">
        <w:rPr>
          <w:sz w:val="28"/>
          <w:szCs w:val="28"/>
        </w:rPr>
        <w:t>alogēnu (</w:t>
      </w:r>
      <w:r w:rsidRPr="0006618A">
        <w:rPr>
          <w:sz w:val="28"/>
          <w:szCs w:val="28"/>
        </w:rPr>
        <w:t>homologu</w:t>
      </w:r>
      <w:r w:rsidR="00765063">
        <w:rPr>
          <w:sz w:val="28"/>
          <w:szCs w:val="28"/>
        </w:rPr>
        <w:t>)</w:t>
      </w:r>
      <w:r w:rsidRPr="0006618A">
        <w:rPr>
          <w:sz w:val="28"/>
          <w:szCs w:val="28"/>
        </w:rPr>
        <w:t xml:space="preserve"> vai </w:t>
      </w:r>
      <w:proofErr w:type="spellStart"/>
      <w:r w:rsidRPr="0006618A">
        <w:rPr>
          <w:sz w:val="28"/>
          <w:szCs w:val="28"/>
        </w:rPr>
        <w:t>heterologu</w:t>
      </w:r>
      <w:proofErr w:type="spellEnd"/>
      <w:r w:rsidRPr="0006618A">
        <w:rPr>
          <w:sz w:val="28"/>
          <w:szCs w:val="28"/>
        </w:rPr>
        <w:t xml:space="preserve"> asins vai eritrocītu produktu ievadīšana</w:t>
      </w:r>
      <w:r w:rsidR="000651CB">
        <w:rPr>
          <w:sz w:val="28"/>
          <w:szCs w:val="28"/>
        </w:rPr>
        <w:t xml:space="preserve"> </w:t>
      </w:r>
      <w:r w:rsidRPr="0006618A">
        <w:rPr>
          <w:sz w:val="28"/>
          <w:szCs w:val="28"/>
        </w:rPr>
        <w:t xml:space="preserve">vai </w:t>
      </w:r>
      <w:proofErr w:type="spellStart"/>
      <w:r w:rsidRPr="0006618A">
        <w:rPr>
          <w:sz w:val="28"/>
          <w:szCs w:val="28"/>
        </w:rPr>
        <w:t>atpakaļievadīšana</w:t>
      </w:r>
      <w:proofErr w:type="spellEnd"/>
      <w:r w:rsidRPr="0006618A">
        <w:rPr>
          <w:sz w:val="28"/>
          <w:szCs w:val="28"/>
        </w:rPr>
        <w:t xml:space="preserve"> asinsrites sistēmā jebkādā daudzumā;</w:t>
      </w:r>
    </w:p>
    <w:p w14:paraId="18E73142" w14:textId="15DA8751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7.1.2.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 xml:space="preserve">mākslīga skābekļa piesaistes, transportēšanas vai piegādāšanas uzlabošana, tai skaitā </w:t>
      </w:r>
      <w:proofErr w:type="spellStart"/>
      <w:r w:rsidRPr="0006618A">
        <w:rPr>
          <w:sz w:val="28"/>
          <w:szCs w:val="28"/>
        </w:rPr>
        <w:t>perfluora</w:t>
      </w:r>
      <w:proofErr w:type="spellEnd"/>
      <w:r w:rsidRPr="0006618A">
        <w:rPr>
          <w:sz w:val="28"/>
          <w:szCs w:val="28"/>
        </w:rPr>
        <w:t xml:space="preserve"> ķīmisko savienojumu, </w:t>
      </w:r>
      <w:proofErr w:type="spellStart"/>
      <w:r w:rsidR="007234E7" w:rsidRPr="007234E7">
        <w:rPr>
          <w:i/>
          <w:sz w:val="28"/>
          <w:szCs w:val="28"/>
        </w:rPr>
        <w:t>efaproxiral</w:t>
      </w:r>
      <w:proofErr w:type="spellEnd"/>
      <w:r w:rsidRPr="0006618A">
        <w:rPr>
          <w:sz w:val="28"/>
          <w:szCs w:val="28"/>
        </w:rPr>
        <w:t xml:space="preserve"> (RSR13), modificētu hemoglobīna produktu (piemēram, asins aizstājēji uz hemoglobīna bāzes, </w:t>
      </w:r>
      <w:proofErr w:type="spellStart"/>
      <w:r w:rsidRPr="0006618A">
        <w:rPr>
          <w:sz w:val="28"/>
          <w:szCs w:val="28"/>
        </w:rPr>
        <w:t>mikroinkapsulēti</w:t>
      </w:r>
      <w:proofErr w:type="spellEnd"/>
      <w:r w:rsidRPr="0006618A">
        <w:rPr>
          <w:sz w:val="28"/>
          <w:szCs w:val="28"/>
        </w:rPr>
        <w:t xml:space="preserve"> hemoglobīna produkti) lietošana, izņemot bagātināšanu ar skābekli;</w:t>
      </w:r>
    </w:p>
    <w:p w14:paraId="18E73144" w14:textId="5A382C9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7.1.3.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 xml:space="preserve">jebkādas </w:t>
      </w:r>
      <w:proofErr w:type="spellStart"/>
      <w:r w:rsidRPr="0006618A">
        <w:rPr>
          <w:sz w:val="28"/>
          <w:szCs w:val="28"/>
        </w:rPr>
        <w:t>intravaskulāras</w:t>
      </w:r>
      <w:proofErr w:type="spellEnd"/>
      <w:r w:rsidRPr="0006618A">
        <w:rPr>
          <w:sz w:val="28"/>
          <w:szCs w:val="28"/>
        </w:rPr>
        <w:t xml:space="preserve"> manipulācijas ar asinīm vai asins komponentiem, izmantojot</w:t>
      </w:r>
      <w:r w:rsidR="00B95CB7">
        <w:rPr>
          <w:sz w:val="28"/>
          <w:szCs w:val="28"/>
        </w:rPr>
        <w:t xml:space="preserve"> fizikālās vai ķīmiskās metodes;</w:t>
      </w:r>
    </w:p>
    <w:p w14:paraId="18E73146" w14:textId="5DB1DCDA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7.2.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M2. ķīmiskas un fizikālas manipulācijas</w:t>
      </w:r>
      <w:r w:rsidR="000651CB">
        <w:rPr>
          <w:sz w:val="28"/>
          <w:szCs w:val="28"/>
        </w:rPr>
        <w:t>:</w:t>
      </w:r>
    </w:p>
    <w:p w14:paraId="18E73148" w14:textId="42CE5C44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7.2.1.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 xml:space="preserve">dopinga kontroles laikā iegūtā parauga bojāšana vai bojāšanas mēģinājums, lai izmainītu parauga derīgumu un integritāti. Par šādu rīcību uzskata urīna aizvietošanu </w:t>
      </w:r>
      <w:r w:rsidR="00765063">
        <w:rPr>
          <w:sz w:val="28"/>
          <w:szCs w:val="28"/>
        </w:rPr>
        <w:t>un</w:t>
      </w:r>
      <w:r w:rsidR="0099677D">
        <w:rPr>
          <w:sz w:val="28"/>
          <w:szCs w:val="28"/>
        </w:rPr>
        <w:t xml:space="preserve"> (</w:t>
      </w:r>
      <w:r w:rsidRPr="0006618A">
        <w:rPr>
          <w:sz w:val="28"/>
          <w:szCs w:val="28"/>
        </w:rPr>
        <w:t>vai</w:t>
      </w:r>
      <w:r w:rsidR="0099677D">
        <w:rPr>
          <w:sz w:val="28"/>
          <w:szCs w:val="28"/>
        </w:rPr>
        <w:t>)</w:t>
      </w:r>
      <w:r w:rsidRPr="0006618A">
        <w:rPr>
          <w:sz w:val="28"/>
          <w:szCs w:val="28"/>
        </w:rPr>
        <w:t xml:space="preserve"> izmainīšanu (piemēram, ar </w:t>
      </w:r>
      <w:proofErr w:type="spellStart"/>
      <w:r w:rsidRPr="0006618A">
        <w:rPr>
          <w:sz w:val="28"/>
          <w:szCs w:val="28"/>
        </w:rPr>
        <w:t>proteāzēm</w:t>
      </w:r>
      <w:proofErr w:type="spellEnd"/>
      <w:r w:rsidRPr="0006618A">
        <w:rPr>
          <w:sz w:val="28"/>
          <w:szCs w:val="28"/>
        </w:rPr>
        <w:t>) un citas manipulācijas;</w:t>
      </w:r>
    </w:p>
    <w:p w14:paraId="18E7314A" w14:textId="23EB3B52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7.2.2.</w:t>
      </w:r>
      <w:r w:rsidR="00B27788">
        <w:rPr>
          <w:sz w:val="28"/>
          <w:szCs w:val="28"/>
        </w:rPr>
        <w:t> </w:t>
      </w:r>
      <w:r w:rsidRPr="0006618A">
        <w:rPr>
          <w:sz w:val="28"/>
          <w:szCs w:val="28"/>
        </w:rPr>
        <w:t xml:space="preserve">intravenozas infūzijas </w:t>
      </w:r>
      <w:r w:rsidR="00765063">
        <w:rPr>
          <w:sz w:val="28"/>
          <w:szCs w:val="28"/>
        </w:rPr>
        <w:t>un</w:t>
      </w:r>
      <w:r w:rsidR="0099677D">
        <w:rPr>
          <w:sz w:val="28"/>
          <w:szCs w:val="28"/>
        </w:rPr>
        <w:t xml:space="preserve"> (</w:t>
      </w:r>
      <w:r w:rsidRPr="0006618A">
        <w:rPr>
          <w:sz w:val="28"/>
          <w:szCs w:val="28"/>
        </w:rPr>
        <w:t>vai</w:t>
      </w:r>
      <w:r w:rsidR="0099677D">
        <w:rPr>
          <w:sz w:val="28"/>
          <w:szCs w:val="28"/>
        </w:rPr>
        <w:t>)</w:t>
      </w:r>
      <w:r w:rsidRPr="0006618A">
        <w:rPr>
          <w:sz w:val="28"/>
          <w:szCs w:val="28"/>
        </w:rPr>
        <w:t xml:space="preserve"> injekcijas, kuru t</w:t>
      </w:r>
      <w:r w:rsidR="0096696F">
        <w:rPr>
          <w:sz w:val="28"/>
          <w:szCs w:val="28"/>
        </w:rPr>
        <w:t>ilpums pārsniedz 50</w:t>
      </w:r>
      <w:r w:rsidR="00B27788">
        <w:rPr>
          <w:sz w:val="28"/>
          <w:szCs w:val="28"/>
        </w:rPr>
        <w:t> </w:t>
      </w:r>
      <w:r w:rsidR="0096696F">
        <w:rPr>
          <w:sz w:val="28"/>
          <w:szCs w:val="28"/>
        </w:rPr>
        <w:t>mililitrus sešu</w:t>
      </w:r>
      <w:r w:rsidRPr="0006618A">
        <w:rPr>
          <w:sz w:val="28"/>
          <w:szCs w:val="28"/>
        </w:rPr>
        <w:t xml:space="preserve"> stundu laikā, izņemot procedūras, kas likumīgi saņemtas slimnīcā vai klīniskos izmeklējumos;</w:t>
      </w:r>
    </w:p>
    <w:p w14:paraId="18E7314C" w14:textId="0E40C420" w:rsidR="009A004A" w:rsidRPr="0006618A" w:rsidRDefault="0096696F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B27788">
        <w:rPr>
          <w:sz w:val="28"/>
          <w:szCs w:val="28"/>
        </w:rPr>
        <w:t>  </w:t>
      </w:r>
      <w:r>
        <w:rPr>
          <w:sz w:val="28"/>
          <w:szCs w:val="28"/>
        </w:rPr>
        <w:t>M3. g</w:t>
      </w:r>
      <w:r w:rsidR="0012534E" w:rsidRPr="0006618A">
        <w:rPr>
          <w:sz w:val="28"/>
          <w:szCs w:val="28"/>
        </w:rPr>
        <w:t>ēnu doping</w:t>
      </w:r>
      <w:r w:rsidR="009A004A">
        <w:rPr>
          <w:sz w:val="28"/>
          <w:szCs w:val="28"/>
        </w:rPr>
        <w:t>a</w:t>
      </w:r>
      <w:r w:rsidR="009A004A" w:rsidRPr="009A004A">
        <w:rPr>
          <w:sz w:val="28"/>
          <w:szCs w:val="28"/>
        </w:rPr>
        <w:t xml:space="preserve"> </w:t>
      </w:r>
      <w:r w:rsidR="009A004A" w:rsidRPr="0006618A">
        <w:rPr>
          <w:sz w:val="28"/>
          <w:szCs w:val="28"/>
        </w:rPr>
        <w:t>metodes, kurām ir potenciāla iespēja uzlabot sportiskos sasniegumus:</w:t>
      </w:r>
    </w:p>
    <w:p w14:paraId="18E7314E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7.3.1. nukleīnskābju poli</w:t>
      </w:r>
      <w:r w:rsidR="0096696F">
        <w:rPr>
          <w:sz w:val="28"/>
          <w:szCs w:val="28"/>
        </w:rPr>
        <w:t xml:space="preserve">mēru vai nukleīnskābju analogu </w:t>
      </w:r>
      <w:r w:rsidRPr="0006618A">
        <w:rPr>
          <w:sz w:val="28"/>
          <w:szCs w:val="28"/>
        </w:rPr>
        <w:t>pārnešana;</w:t>
      </w:r>
    </w:p>
    <w:p w14:paraId="18E73150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7.3.2. normālu vai ģenētiski modificētu šūnu izmantošana.</w:t>
      </w:r>
    </w:p>
    <w:p w14:paraId="18E73151" w14:textId="77777777" w:rsidR="0012534E" w:rsidRDefault="0012534E" w:rsidP="007266A6">
      <w:pPr>
        <w:ind w:firstLine="720"/>
        <w:jc w:val="both"/>
        <w:rPr>
          <w:sz w:val="28"/>
          <w:szCs w:val="28"/>
        </w:rPr>
      </w:pPr>
    </w:p>
    <w:p w14:paraId="18E73152" w14:textId="47DF121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8.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S6. Stimulatori:</w:t>
      </w:r>
    </w:p>
    <w:p w14:paraId="18E73153" w14:textId="064EC87E" w:rsidR="0012534E" w:rsidRPr="0006618A" w:rsidRDefault="0096696F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2534E" w:rsidRPr="0006618A">
        <w:rPr>
          <w:sz w:val="28"/>
          <w:szCs w:val="28"/>
        </w:rPr>
        <w:t>isi stimulatori, ta</w:t>
      </w:r>
      <w:r w:rsidR="00B27788">
        <w:rPr>
          <w:sz w:val="28"/>
          <w:szCs w:val="28"/>
        </w:rPr>
        <w:t>i</w:t>
      </w:r>
      <w:r w:rsidR="0012534E" w:rsidRPr="0006618A">
        <w:rPr>
          <w:sz w:val="28"/>
          <w:szCs w:val="28"/>
        </w:rPr>
        <w:t xml:space="preserve"> skaitā</w:t>
      </w:r>
      <w:r w:rsidR="00213373">
        <w:rPr>
          <w:sz w:val="28"/>
          <w:szCs w:val="28"/>
        </w:rPr>
        <w:t xml:space="preserve"> visi to optiskie izomēri (piemēram,</w:t>
      </w:r>
      <w:r w:rsidR="0012534E" w:rsidRPr="0006618A">
        <w:rPr>
          <w:sz w:val="28"/>
          <w:szCs w:val="28"/>
        </w:rPr>
        <w:t xml:space="preserve"> </w:t>
      </w:r>
      <w:r w:rsidR="0012534E" w:rsidRPr="0006618A">
        <w:rPr>
          <w:i/>
          <w:iCs/>
          <w:sz w:val="28"/>
          <w:szCs w:val="28"/>
        </w:rPr>
        <w:t>d-</w:t>
      </w:r>
      <w:r w:rsidR="0012534E" w:rsidRPr="0006618A">
        <w:rPr>
          <w:sz w:val="28"/>
          <w:szCs w:val="28"/>
        </w:rPr>
        <w:t xml:space="preserve"> un </w:t>
      </w:r>
      <w:r w:rsidR="0012534E" w:rsidRPr="0006618A">
        <w:rPr>
          <w:i/>
          <w:iCs/>
          <w:sz w:val="28"/>
          <w:szCs w:val="28"/>
        </w:rPr>
        <w:t>l-</w:t>
      </w:r>
      <w:r w:rsidR="0012534E" w:rsidRPr="0006618A">
        <w:rPr>
          <w:sz w:val="28"/>
          <w:szCs w:val="28"/>
        </w:rPr>
        <w:t xml:space="preserve">) ir aizliegti, izņemot </w:t>
      </w:r>
      <w:proofErr w:type="spellStart"/>
      <w:r w:rsidR="0012534E" w:rsidRPr="0006618A">
        <w:rPr>
          <w:sz w:val="28"/>
          <w:szCs w:val="28"/>
        </w:rPr>
        <w:t>imidazola</w:t>
      </w:r>
      <w:proofErr w:type="spellEnd"/>
      <w:r w:rsidR="0012534E" w:rsidRPr="0006618A">
        <w:rPr>
          <w:sz w:val="28"/>
          <w:szCs w:val="28"/>
        </w:rPr>
        <w:t xml:space="preserve"> derivātus lokālai lietošanai un tos stimulatorus, kas iekļauti 201</w:t>
      </w:r>
      <w:r w:rsidR="00AE077A">
        <w:rPr>
          <w:sz w:val="28"/>
          <w:szCs w:val="28"/>
        </w:rPr>
        <w:t>4</w:t>
      </w:r>
      <w:r w:rsidR="0012534E" w:rsidRPr="0006618A">
        <w:rPr>
          <w:sz w:val="28"/>
          <w:szCs w:val="28"/>
        </w:rPr>
        <w:t>.</w:t>
      </w:r>
      <w:r w:rsidR="004746CC">
        <w:rPr>
          <w:sz w:val="28"/>
          <w:szCs w:val="28"/>
        </w:rPr>
        <w:t> </w:t>
      </w:r>
      <w:r w:rsidR="0012534E" w:rsidRPr="0006618A">
        <w:rPr>
          <w:sz w:val="28"/>
          <w:szCs w:val="28"/>
        </w:rPr>
        <w:t>gada monitoringa programmā</w:t>
      </w:r>
      <w:r w:rsidR="009A004A">
        <w:rPr>
          <w:sz w:val="28"/>
          <w:szCs w:val="28"/>
        </w:rPr>
        <w:t xml:space="preserve"> </w:t>
      </w:r>
      <w:r w:rsidR="0012534E" w:rsidRPr="0006618A">
        <w:rPr>
          <w:sz w:val="28"/>
          <w:szCs w:val="28"/>
        </w:rPr>
        <w:t>(</w:t>
      </w:r>
      <w:proofErr w:type="spellStart"/>
      <w:r w:rsidR="007234E7" w:rsidRPr="007234E7">
        <w:rPr>
          <w:i/>
          <w:sz w:val="28"/>
          <w:szCs w:val="28"/>
        </w:rPr>
        <w:t>bupropion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caffeine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nicotine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phenylephrine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phenylpropanolamine</w:t>
      </w:r>
      <w:proofErr w:type="spellEnd"/>
      <w:r w:rsidR="007234E7" w:rsidRPr="007234E7">
        <w:rPr>
          <w:i/>
          <w:sz w:val="28"/>
          <w:szCs w:val="28"/>
        </w:rPr>
        <w:t xml:space="preserve">, </w:t>
      </w:r>
      <w:proofErr w:type="spellStart"/>
      <w:r w:rsidR="007234E7" w:rsidRPr="007234E7">
        <w:rPr>
          <w:i/>
          <w:sz w:val="28"/>
          <w:szCs w:val="28"/>
        </w:rPr>
        <w:t>pipradol</w:t>
      </w:r>
      <w:proofErr w:type="spellEnd"/>
      <w:r w:rsidR="007234E7" w:rsidRPr="007234E7">
        <w:rPr>
          <w:i/>
          <w:sz w:val="28"/>
          <w:szCs w:val="28"/>
        </w:rPr>
        <w:t xml:space="preserve"> </w:t>
      </w:r>
      <w:r w:rsidR="007234E7" w:rsidRPr="00213373">
        <w:rPr>
          <w:sz w:val="28"/>
          <w:szCs w:val="28"/>
        </w:rPr>
        <w:t>un</w:t>
      </w:r>
      <w:r w:rsidR="007234E7" w:rsidRPr="007234E7">
        <w:rPr>
          <w:i/>
          <w:sz w:val="28"/>
          <w:szCs w:val="28"/>
        </w:rPr>
        <w:t xml:space="preserve"> </w:t>
      </w:r>
      <w:proofErr w:type="spellStart"/>
      <w:r w:rsidR="007234E7" w:rsidRPr="007234E7">
        <w:rPr>
          <w:i/>
          <w:sz w:val="28"/>
          <w:szCs w:val="28"/>
        </w:rPr>
        <w:t>synephrine</w:t>
      </w:r>
      <w:proofErr w:type="spellEnd"/>
      <w:r w:rsidR="00213373">
        <w:rPr>
          <w:sz w:val="28"/>
          <w:szCs w:val="28"/>
        </w:rPr>
        <w:t>);</w:t>
      </w:r>
    </w:p>
    <w:p w14:paraId="18E73155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lastRenderedPageBreak/>
        <w:t>8.1. nespecifiskie stimulatori:</w:t>
      </w:r>
    </w:p>
    <w:p w14:paraId="18E73156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adrafinil</w:t>
      </w:r>
      <w:proofErr w:type="spellEnd"/>
    </w:p>
    <w:p w14:paraId="18E73157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amfepramone</w:t>
      </w:r>
      <w:proofErr w:type="spellEnd"/>
    </w:p>
    <w:p w14:paraId="18E73158" w14:textId="77777777" w:rsidR="00BB5658" w:rsidRDefault="00BB5658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f</w:t>
      </w:r>
      <w:r w:rsidRPr="007234E7">
        <w:rPr>
          <w:i/>
          <w:sz w:val="28"/>
          <w:szCs w:val="28"/>
        </w:rPr>
        <w:t>etamine</w:t>
      </w:r>
      <w:proofErr w:type="spellEnd"/>
      <w:r w:rsidRPr="007234E7">
        <w:rPr>
          <w:i/>
          <w:sz w:val="28"/>
          <w:szCs w:val="28"/>
        </w:rPr>
        <w:t xml:space="preserve"> </w:t>
      </w:r>
    </w:p>
    <w:p w14:paraId="18E73159" w14:textId="77777777" w:rsidR="00BB5658" w:rsidRDefault="00BB5658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am</w:t>
      </w:r>
      <w:r w:rsidR="002C6549">
        <w:rPr>
          <w:i/>
          <w:sz w:val="28"/>
          <w:szCs w:val="28"/>
        </w:rPr>
        <w:t>f</w:t>
      </w:r>
      <w:r w:rsidRPr="007234E7">
        <w:rPr>
          <w:i/>
          <w:sz w:val="28"/>
          <w:szCs w:val="28"/>
        </w:rPr>
        <w:t>etaminil</w:t>
      </w:r>
      <w:proofErr w:type="spellEnd"/>
      <w:r w:rsidRPr="007234E7">
        <w:rPr>
          <w:i/>
          <w:sz w:val="28"/>
          <w:szCs w:val="28"/>
        </w:rPr>
        <w:t xml:space="preserve"> </w:t>
      </w:r>
    </w:p>
    <w:p w14:paraId="18E7315A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amiphenazole</w:t>
      </w:r>
      <w:proofErr w:type="spellEnd"/>
    </w:p>
    <w:p w14:paraId="18E7315B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benfluorex</w:t>
      </w:r>
      <w:proofErr w:type="spellEnd"/>
    </w:p>
    <w:p w14:paraId="18E7315C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benzylpiperazine</w:t>
      </w:r>
      <w:proofErr w:type="spellEnd"/>
    </w:p>
    <w:p w14:paraId="18E7315D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bromantan</w:t>
      </w:r>
      <w:proofErr w:type="spellEnd"/>
    </w:p>
    <w:p w14:paraId="18E7315E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clobenzorex</w:t>
      </w:r>
      <w:proofErr w:type="spellEnd"/>
    </w:p>
    <w:p w14:paraId="18E7315F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cocaine</w:t>
      </w:r>
      <w:proofErr w:type="spellEnd"/>
    </w:p>
    <w:p w14:paraId="18E73160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cropropamide</w:t>
      </w:r>
      <w:proofErr w:type="spellEnd"/>
    </w:p>
    <w:p w14:paraId="18E73161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crotetamide</w:t>
      </w:r>
      <w:proofErr w:type="spellEnd"/>
    </w:p>
    <w:p w14:paraId="18E73162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fencamine</w:t>
      </w:r>
      <w:proofErr w:type="spellEnd"/>
    </w:p>
    <w:p w14:paraId="18E73163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fenetylline</w:t>
      </w:r>
      <w:proofErr w:type="spellEnd"/>
    </w:p>
    <w:p w14:paraId="18E73164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fenfluramine</w:t>
      </w:r>
      <w:proofErr w:type="spellEnd"/>
    </w:p>
    <w:p w14:paraId="18E73165" w14:textId="77777777" w:rsidR="0012534E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fenproporex</w:t>
      </w:r>
      <w:proofErr w:type="spellEnd"/>
    </w:p>
    <w:p w14:paraId="18E73166" w14:textId="77777777" w:rsidR="00335B8A" w:rsidRPr="009A004A" w:rsidRDefault="00335B8A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fonturacetam</w:t>
      </w:r>
      <w:proofErr w:type="spellEnd"/>
      <w:r>
        <w:rPr>
          <w:i/>
          <w:sz w:val="28"/>
          <w:szCs w:val="28"/>
        </w:rPr>
        <w:t xml:space="preserve"> </w:t>
      </w:r>
      <w:r w:rsidRPr="00B27788">
        <w:rPr>
          <w:sz w:val="28"/>
          <w:szCs w:val="28"/>
        </w:rPr>
        <w:t>(</w:t>
      </w:r>
      <w:r w:rsidRPr="007234E7">
        <w:rPr>
          <w:i/>
          <w:sz w:val="28"/>
          <w:szCs w:val="28"/>
        </w:rPr>
        <w:t xml:space="preserve">4-phenylpiracetam </w:t>
      </w:r>
      <w:r w:rsidRPr="00B27788">
        <w:rPr>
          <w:sz w:val="28"/>
          <w:szCs w:val="28"/>
        </w:rPr>
        <w:t>(</w:t>
      </w:r>
      <w:proofErr w:type="spellStart"/>
      <w:r w:rsidRPr="007234E7">
        <w:rPr>
          <w:i/>
          <w:sz w:val="28"/>
          <w:szCs w:val="28"/>
        </w:rPr>
        <w:t>carphedon</w:t>
      </w:r>
      <w:proofErr w:type="spellEnd"/>
      <w:r w:rsidRPr="00B27788">
        <w:rPr>
          <w:sz w:val="28"/>
          <w:szCs w:val="28"/>
        </w:rPr>
        <w:t>))</w:t>
      </w:r>
    </w:p>
    <w:p w14:paraId="18E73167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furfenorex</w:t>
      </w:r>
      <w:proofErr w:type="spellEnd"/>
    </w:p>
    <w:p w14:paraId="18E73168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mefenorex</w:t>
      </w:r>
      <w:proofErr w:type="spellEnd"/>
    </w:p>
    <w:p w14:paraId="18E73169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mephentermine</w:t>
      </w:r>
      <w:proofErr w:type="spellEnd"/>
    </w:p>
    <w:p w14:paraId="18E7316A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mesocarb</w:t>
      </w:r>
      <w:proofErr w:type="spellEnd"/>
    </w:p>
    <w:p w14:paraId="18E7316B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</w:t>
      </w:r>
      <w:r w:rsidR="00EC5DB9">
        <w:rPr>
          <w:i/>
          <w:sz w:val="28"/>
          <w:szCs w:val="28"/>
        </w:rPr>
        <w:t>tam</w:t>
      </w:r>
      <w:r w:rsidR="002C6549">
        <w:rPr>
          <w:i/>
          <w:sz w:val="28"/>
          <w:szCs w:val="28"/>
        </w:rPr>
        <w:t>f</w:t>
      </w:r>
      <w:r w:rsidR="00EC5DB9">
        <w:rPr>
          <w:i/>
          <w:sz w:val="28"/>
          <w:szCs w:val="28"/>
        </w:rPr>
        <w:t>etamine</w:t>
      </w:r>
      <w:proofErr w:type="spellEnd"/>
      <w:r w:rsidR="00EC5DB9">
        <w:rPr>
          <w:i/>
          <w:sz w:val="28"/>
          <w:szCs w:val="28"/>
        </w:rPr>
        <w:t xml:space="preserve"> (d</w:t>
      </w:r>
      <w:r w:rsidRPr="007234E7">
        <w:rPr>
          <w:i/>
          <w:sz w:val="28"/>
          <w:szCs w:val="28"/>
        </w:rPr>
        <w:t>-)</w:t>
      </w:r>
    </w:p>
    <w:p w14:paraId="18E7316C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p-</w:t>
      </w:r>
      <w:proofErr w:type="spellStart"/>
      <w:r w:rsidRPr="007234E7">
        <w:rPr>
          <w:i/>
          <w:sz w:val="28"/>
          <w:szCs w:val="28"/>
        </w:rPr>
        <w:t>methylamphetamine</w:t>
      </w:r>
      <w:proofErr w:type="spellEnd"/>
    </w:p>
    <w:p w14:paraId="18E7316D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modafinil</w:t>
      </w:r>
      <w:proofErr w:type="spellEnd"/>
    </w:p>
    <w:p w14:paraId="18E7316E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norfenfluramine</w:t>
      </w:r>
      <w:proofErr w:type="spellEnd"/>
    </w:p>
    <w:p w14:paraId="18E7316F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phendimetrazine</w:t>
      </w:r>
      <w:proofErr w:type="spellEnd"/>
    </w:p>
    <w:p w14:paraId="18E73170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phenmetrazine</w:t>
      </w:r>
      <w:proofErr w:type="spellEnd"/>
    </w:p>
    <w:p w14:paraId="18E73171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phentermine</w:t>
      </w:r>
      <w:proofErr w:type="spellEnd"/>
    </w:p>
    <w:p w14:paraId="18E73172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prenylamine</w:t>
      </w:r>
      <w:proofErr w:type="spellEnd"/>
    </w:p>
    <w:p w14:paraId="18E73173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prolintane</w:t>
      </w:r>
      <w:proofErr w:type="spellEnd"/>
      <w:r w:rsidRPr="007234E7">
        <w:rPr>
          <w:i/>
          <w:sz w:val="28"/>
          <w:szCs w:val="28"/>
        </w:rPr>
        <w:t>;</w:t>
      </w:r>
    </w:p>
    <w:p w14:paraId="18E73175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8.2. specifiskie stimulatori, piemēram:</w:t>
      </w:r>
    </w:p>
    <w:p w14:paraId="18E73176" w14:textId="77777777" w:rsidR="00EC5DB9" w:rsidRPr="009A004A" w:rsidRDefault="00EC5DB9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benz</w:t>
      </w:r>
      <w:r w:rsidR="00335B8A">
        <w:rPr>
          <w:i/>
          <w:sz w:val="28"/>
          <w:szCs w:val="28"/>
        </w:rPr>
        <w:t>f</w:t>
      </w:r>
      <w:r w:rsidRPr="007234E7">
        <w:rPr>
          <w:i/>
          <w:sz w:val="28"/>
          <w:szCs w:val="28"/>
        </w:rPr>
        <w:t>etamine</w:t>
      </w:r>
      <w:proofErr w:type="spellEnd"/>
    </w:p>
    <w:p w14:paraId="18E73177" w14:textId="77777777" w:rsidR="0012534E" w:rsidRPr="009A004A" w:rsidRDefault="00213373" w:rsidP="007266A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</w:t>
      </w:r>
      <w:r w:rsidR="007234E7" w:rsidRPr="007234E7">
        <w:rPr>
          <w:i/>
          <w:sz w:val="28"/>
          <w:szCs w:val="28"/>
        </w:rPr>
        <w:t>athine</w:t>
      </w:r>
      <w:r w:rsidR="009F1EFE">
        <w:rPr>
          <w:i/>
          <w:sz w:val="28"/>
          <w:szCs w:val="28"/>
          <w:vertAlign w:val="superscript"/>
        </w:rPr>
        <w:t>6</w:t>
      </w:r>
    </w:p>
    <w:p w14:paraId="18E73178" w14:textId="119C5101" w:rsidR="0028686A" w:rsidRPr="0028686A" w:rsidRDefault="00213373" w:rsidP="007266A6">
      <w:pPr>
        <w:ind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c</w:t>
      </w:r>
      <w:r w:rsidR="0028686A">
        <w:rPr>
          <w:i/>
          <w:sz w:val="28"/>
          <w:szCs w:val="28"/>
        </w:rPr>
        <w:t>athinone</w:t>
      </w:r>
      <w:proofErr w:type="spellEnd"/>
      <w:r w:rsidR="0028686A">
        <w:rPr>
          <w:i/>
          <w:sz w:val="28"/>
          <w:szCs w:val="28"/>
        </w:rPr>
        <w:t xml:space="preserve"> </w:t>
      </w:r>
      <w:r w:rsidR="0028686A">
        <w:rPr>
          <w:sz w:val="28"/>
          <w:szCs w:val="28"/>
        </w:rPr>
        <w:t xml:space="preserve">un tā analogi (piemēram, </w:t>
      </w:r>
      <w:proofErr w:type="spellStart"/>
      <w:r w:rsidR="0028686A">
        <w:rPr>
          <w:i/>
          <w:sz w:val="28"/>
          <w:szCs w:val="28"/>
        </w:rPr>
        <w:t>mephedrone</w:t>
      </w:r>
      <w:proofErr w:type="spellEnd"/>
      <w:r w:rsidR="0028686A">
        <w:rPr>
          <w:i/>
          <w:sz w:val="28"/>
          <w:szCs w:val="28"/>
        </w:rPr>
        <w:t xml:space="preserve">, </w:t>
      </w:r>
      <w:proofErr w:type="spellStart"/>
      <w:r w:rsidR="0028686A">
        <w:rPr>
          <w:i/>
          <w:sz w:val="28"/>
          <w:szCs w:val="28"/>
        </w:rPr>
        <w:t>methedrone</w:t>
      </w:r>
      <w:proofErr w:type="spellEnd"/>
      <w:r w:rsidR="0028686A">
        <w:rPr>
          <w:i/>
          <w:sz w:val="28"/>
          <w:szCs w:val="28"/>
        </w:rPr>
        <w:t>, α-</w:t>
      </w:r>
      <w:proofErr w:type="spellStart"/>
      <w:r w:rsidR="0028686A">
        <w:rPr>
          <w:i/>
          <w:sz w:val="28"/>
          <w:szCs w:val="28"/>
        </w:rPr>
        <w:t>pyrro</w:t>
      </w:r>
      <w:r w:rsidR="00B27788">
        <w:rPr>
          <w:i/>
          <w:sz w:val="28"/>
          <w:szCs w:val="28"/>
        </w:rPr>
        <w:softHyphen/>
      </w:r>
      <w:r w:rsidR="0028686A">
        <w:rPr>
          <w:i/>
          <w:sz w:val="28"/>
          <w:szCs w:val="28"/>
        </w:rPr>
        <w:t>lidinovalerophenone</w:t>
      </w:r>
      <w:proofErr w:type="spellEnd"/>
      <w:r w:rsidR="0028686A">
        <w:rPr>
          <w:sz w:val="28"/>
          <w:szCs w:val="28"/>
        </w:rPr>
        <w:t>)</w:t>
      </w:r>
    </w:p>
    <w:p w14:paraId="18E73179" w14:textId="77777777" w:rsidR="0028686A" w:rsidRDefault="0028686A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dimethylamphetamine</w:t>
      </w:r>
      <w:proofErr w:type="spellEnd"/>
    </w:p>
    <w:p w14:paraId="18E7317A" w14:textId="77777777" w:rsidR="0012534E" w:rsidRPr="009A004A" w:rsidRDefault="00213373" w:rsidP="007266A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7234E7" w:rsidRPr="007234E7">
        <w:rPr>
          <w:i/>
          <w:sz w:val="28"/>
          <w:szCs w:val="28"/>
        </w:rPr>
        <w:t>phedrin</w:t>
      </w:r>
      <w:r w:rsidR="00EC5DB9">
        <w:rPr>
          <w:i/>
          <w:sz w:val="28"/>
          <w:szCs w:val="28"/>
        </w:rPr>
        <w:t>e</w:t>
      </w:r>
      <w:r w:rsidR="009F1EFE">
        <w:rPr>
          <w:i/>
          <w:sz w:val="28"/>
          <w:szCs w:val="28"/>
          <w:vertAlign w:val="superscript"/>
        </w:rPr>
        <w:t>7</w:t>
      </w:r>
    </w:p>
    <w:p w14:paraId="18E7317B" w14:textId="77777777" w:rsidR="00335B8A" w:rsidRPr="00335B8A" w:rsidRDefault="00335B8A" w:rsidP="007266A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epinephrine</w:t>
      </w:r>
      <w:r w:rsidR="009F1EFE">
        <w:rPr>
          <w:i/>
          <w:sz w:val="28"/>
          <w:szCs w:val="28"/>
          <w:vertAlign w:val="superscript"/>
        </w:rPr>
        <w:t>8</w:t>
      </w:r>
      <w:r>
        <w:rPr>
          <w:i/>
          <w:sz w:val="28"/>
          <w:szCs w:val="28"/>
        </w:rPr>
        <w:t xml:space="preserve"> </w:t>
      </w:r>
      <w:r w:rsidRPr="00335B8A"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a</w:t>
      </w:r>
      <w:r w:rsidRPr="007234E7">
        <w:rPr>
          <w:i/>
          <w:sz w:val="28"/>
          <w:szCs w:val="28"/>
        </w:rPr>
        <w:t>drenaline</w:t>
      </w:r>
      <w:proofErr w:type="spellEnd"/>
      <w:r w:rsidRPr="00335B8A">
        <w:rPr>
          <w:sz w:val="28"/>
          <w:szCs w:val="28"/>
        </w:rPr>
        <w:t>)</w:t>
      </w:r>
    </w:p>
    <w:p w14:paraId="18E7317C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etamivan</w:t>
      </w:r>
      <w:proofErr w:type="spellEnd"/>
    </w:p>
    <w:p w14:paraId="18E7317D" w14:textId="77777777" w:rsidR="0028686A" w:rsidRDefault="00335B8A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etilamf</w:t>
      </w:r>
      <w:r w:rsidR="0028686A">
        <w:rPr>
          <w:i/>
          <w:sz w:val="28"/>
          <w:szCs w:val="28"/>
        </w:rPr>
        <w:t>etamine</w:t>
      </w:r>
      <w:proofErr w:type="spellEnd"/>
    </w:p>
    <w:p w14:paraId="18E7317E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etilefrine</w:t>
      </w:r>
      <w:proofErr w:type="spellEnd"/>
    </w:p>
    <w:p w14:paraId="18E7317F" w14:textId="77777777" w:rsidR="0028686A" w:rsidRDefault="0028686A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famprofazone</w:t>
      </w:r>
      <w:proofErr w:type="spellEnd"/>
    </w:p>
    <w:p w14:paraId="18E73180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fenbutrazate</w:t>
      </w:r>
      <w:proofErr w:type="spellEnd"/>
    </w:p>
    <w:p w14:paraId="18E73181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lastRenderedPageBreak/>
        <w:t>fencamfamin</w:t>
      </w:r>
      <w:proofErr w:type="spellEnd"/>
    </w:p>
    <w:p w14:paraId="18E73182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heptaminol</w:t>
      </w:r>
      <w:proofErr w:type="spellEnd"/>
    </w:p>
    <w:p w14:paraId="18E73183" w14:textId="77777777" w:rsidR="0028686A" w:rsidRDefault="00335B8A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hydroxyamf</w:t>
      </w:r>
      <w:r w:rsidR="0028686A">
        <w:rPr>
          <w:i/>
          <w:sz w:val="28"/>
          <w:szCs w:val="28"/>
        </w:rPr>
        <w:t>etamine</w:t>
      </w:r>
      <w:proofErr w:type="spellEnd"/>
      <w:r w:rsidR="0028686A">
        <w:rPr>
          <w:i/>
          <w:sz w:val="28"/>
          <w:szCs w:val="28"/>
        </w:rPr>
        <w:t xml:space="preserve"> (</w:t>
      </w:r>
      <w:proofErr w:type="spellStart"/>
      <w:r w:rsidR="0028686A">
        <w:rPr>
          <w:i/>
          <w:sz w:val="28"/>
          <w:szCs w:val="28"/>
        </w:rPr>
        <w:t>parahydroamphetamine</w:t>
      </w:r>
      <w:proofErr w:type="spellEnd"/>
      <w:r w:rsidR="0028686A">
        <w:rPr>
          <w:i/>
          <w:sz w:val="28"/>
          <w:szCs w:val="28"/>
        </w:rPr>
        <w:t>)</w:t>
      </w:r>
    </w:p>
    <w:p w14:paraId="18E73184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isometheptene</w:t>
      </w:r>
      <w:proofErr w:type="spellEnd"/>
    </w:p>
    <w:p w14:paraId="18E73185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levmetam</w:t>
      </w:r>
      <w:r w:rsidR="00335B8A">
        <w:rPr>
          <w:i/>
          <w:sz w:val="28"/>
          <w:szCs w:val="28"/>
        </w:rPr>
        <w:t>f</w:t>
      </w:r>
      <w:r w:rsidRPr="007234E7">
        <w:rPr>
          <w:i/>
          <w:sz w:val="28"/>
          <w:szCs w:val="28"/>
        </w:rPr>
        <w:t>etamine</w:t>
      </w:r>
      <w:proofErr w:type="spellEnd"/>
    </w:p>
    <w:p w14:paraId="18E73186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meclofenoxate</w:t>
      </w:r>
      <w:proofErr w:type="spellEnd"/>
    </w:p>
    <w:p w14:paraId="18E73187" w14:textId="77777777" w:rsidR="0028686A" w:rsidRDefault="0028686A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methylenedioxymethamphetamine</w:t>
      </w:r>
      <w:proofErr w:type="spellEnd"/>
    </w:p>
    <w:p w14:paraId="18E73188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methylephedrine</w:t>
      </w:r>
      <w:r w:rsidR="009F1EFE">
        <w:rPr>
          <w:i/>
          <w:sz w:val="28"/>
          <w:szCs w:val="28"/>
          <w:vertAlign w:val="superscript"/>
        </w:rPr>
        <w:t>7</w:t>
      </w:r>
    </w:p>
    <w:p w14:paraId="18E73189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methylhexaneamine</w:t>
      </w:r>
      <w:proofErr w:type="spellEnd"/>
      <w:r w:rsidRPr="007234E7">
        <w:rPr>
          <w:i/>
          <w:sz w:val="28"/>
          <w:szCs w:val="28"/>
        </w:rPr>
        <w:t xml:space="preserve"> (</w:t>
      </w:r>
      <w:proofErr w:type="spellStart"/>
      <w:r w:rsidRPr="007234E7">
        <w:rPr>
          <w:i/>
          <w:sz w:val="28"/>
          <w:szCs w:val="28"/>
        </w:rPr>
        <w:t>dimethylpentylamine</w:t>
      </w:r>
      <w:proofErr w:type="spellEnd"/>
      <w:r w:rsidRPr="007234E7">
        <w:rPr>
          <w:i/>
          <w:sz w:val="28"/>
          <w:szCs w:val="28"/>
        </w:rPr>
        <w:t>);</w:t>
      </w:r>
    </w:p>
    <w:p w14:paraId="18E7318A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methylphenidate</w:t>
      </w:r>
      <w:proofErr w:type="spellEnd"/>
    </w:p>
    <w:p w14:paraId="18E7318B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nikethamide</w:t>
      </w:r>
      <w:proofErr w:type="spellEnd"/>
    </w:p>
    <w:p w14:paraId="18E7318C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norfenefrine</w:t>
      </w:r>
      <w:proofErr w:type="spellEnd"/>
    </w:p>
    <w:p w14:paraId="18E7318D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octopamine</w:t>
      </w:r>
      <w:proofErr w:type="spellEnd"/>
    </w:p>
    <w:p w14:paraId="18E7318E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oxilofrine</w:t>
      </w:r>
      <w:proofErr w:type="spellEnd"/>
      <w:r w:rsidR="00114F66">
        <w:rPr>
          <w:i/>
          <w:sz w:val="28"/>
          <w:szCs w:val="28"/>
        </w:rPr>
        <w:t xml:space="preserve"> </w:t>
      </w:r>
      <w:r w:rsidRPr="007234E7">
        <w:rPr>
          <w:i/>
          <w:sz w:val="28"/>
          <w:szCs w:val="28"/>
        </w:rPr>
        <w:t>(</w:t>
      </w:r>
      <w:proofErr w:type="spellStart"/>
      <w:r w:rsidRPr="007234E7">
        <w:rPr>
          <w:i/>
          <w:sz w:val="28"/>
          <w:szCs w:val="28"/>
        </w:rPr>
        <w:t>methylsynephrine</w:t>
      </w:r>
      <w:proofErr w:type="spellEnd"/>
      <w:r w:rsidRPr="007234E7">
        <w:rPr>
          <w:i/>
          <w:sz w:val="28"/>
          <w:szCs w:val="28"/>
        </w:rPr>
        <w:t>)</w:t>
      </w:r>
    </w:p>
    <w:p w14:paraId="18E7318F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pemoline</w:t>
      </w:r>
      <w:proofErr w:type="spellEnd"/>
    </w:p>
    <w:p w14:paraId="18E73190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pentetrazol</w:t>
      </w:r>
      <w:proofErr w:type="spellEnd"/>
    </w:p>
    <w:p w14:paraId="18E73191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phenpromethamine</w:t>
      </w:r>
      <w:proofErr w:type="spellEnd"/>
    </w:p>
    <w:p w14:paraId="18E73192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propylhexedrine</w:t>
      </w:r>
      <w:proofErr w:type="spellEnd"/>
    </w:p>
    <w:p w14:paraId="18E73193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r w:rsidRPr="007234E7">
        <w:rPr>
          <w:i/>
          <w:sz w:val="28"/>
          <w:szCs w:val="28"/>
        </w:rPr>
        <w:t>pseudoephedrine</w:t>
      </w:r>
      <w:r w:rsidR="00963C4B">
        <w:rPr>
          <w:i/>
          <w:sz w:val="28"/>
          <w:szCs w:val="28"/>
          <w:vertAlign w:val="superscript"/>
        </w:rPr>
        <w:t>9</w:t>
      </w:r>
    </w:p>
    <w:p w14:paraId="18E73194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selegiline</w:t>
      </w:r>
      <w:proofErr w:type="spellEnd"/>
    </w:p>
    <w:p w14:paraId="18E73195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sibutramine</w:t>
      </w:r>
      <w:proofErr w:type="spellEnd"/>
    </w:p>
    <w:p w14:paraId="18E73196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strychnine</w:t>
      </w:r>
      <w:proofErr w:type="spellEnd"/>
    </w:p>
    <w:p w14:paraId="18E73197" w14:textId="77777777" w:rsidR="00114F66" w:rsidRDefault="00A3213B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tenamf</w:t>
      </w:r>
      <w:r w:rsidR="00114F66">
        <w:rPr>
          <w:i/>
          <w:sz w:val="28"/>
          <w:szCs w:val="28"/>
        </w:rPr>
        <w:t>etamine</w:t>
      </w:r>
      <w:proofErr w:type="spellEnd"/>
      <w:r w:rsidR="00114F66">
        <w:rPr>
          <w:i/>
          <w:sz w:val="28"/>
          <w:szCs w:val="28"/>
        </w:rPr>
        <w:t xml:space="preserve"> (</w:t>
      </w:r>
      <w:proofErr w:type="spellStart"/>
      <w:r w:rsidR="00114F66">
        <w:rPr>
          <w:i/>
          <w:sz w:val="28"/>
          <w:szCs w:val="28"/>
        </w:rPr>
        <w:t>methylenedioxyamphetamine</w:t>
      </w:r>
      <w:proofErr w:type="spellEnd"/>
      <w:r w:rsidR="00114F66">
        <w:rPr>
          <w:i/>
          <w:sz w:val="28"/>
          <w:szCs w:val="28"/>
        </w:rPr>
        <w:t>)</w:t>
      </w:r>
    </w:p>
    <w:p w14:paraId="18E73198" w14:textId="77777777" w:rsidR="00114F66" w:rsidRDefault="00114F66" w:rsidP="007266A6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trimetazidine</w:t>
      </w:r>
      <w:proofErr w:type="spellEnd"/>
    </w:p>
    <w:p w14:paraId="18E73199" w14:textId="77777777" w:rsidR="0012534E" w:rsidRPr="0006618A" w:rsidRDefault="007234E7" w:rsidP="007266A6">
      <w:pPr>
        <w:ind w:firstLine="720"/>
        <w:jc w:val="both"/>
        <w:rPr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tuaminoheptane</w:t>
      </w:r>
      <w:proofErr w:type="spellEnd"/>
    </w:p>
    <w:p w14:paraId="18E7319A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citas vielas ar līdzīgu ķīmisko uzbūvi un līdzīgu bioloģisko iedarbību.</w:t>
      </w:r>
    </w:p>
    <w:p w14:paraId="18E7319B" w14:textId="77777777" w:rsidR="0012534E" w:rsidRDefault="0012534E" w:rsidP="007266A6">
      <w:pPr>
        <w:ind w:firstLine="720"/>
        <w:jc w:val="both"/>
        <w:rPr>
          <w:sz w:val="28"/>
          <w:szCs w:val="28"/>
        </w:rPr>
      </w:pPr>
    </w:p>
    <w:p w14:paraId="18E7319C" w14:textId="52C28B64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9.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S7. Narkotikas:</w:t>
      </w:r>
    </w:p>
    <w:p w14:paraId="18E7319D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buprenorphine</w:t>
      </w:r>
      <w:proofErr w:type="spellEnd"/>
    </w:p>
    <w:p w14:paraId="18E7319E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dextromoramide</w:t>
      </w:r>
      <w:proofErr w:type="spellEnd"/>
    </w:p>
    <w:p w14:paraId="18E7319F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diamorphine</w:t>
      </w:r>
      <w:proofErr w:type="spellEnd"/>
      <w:r w:rsidRPr="007234E7">
        <w:rPr>
          <w:i/>
          <w:sz w:val="28"/>
          <w:szCs w:val="28"/>
        </w:rPr>
        <w:t xml:space="preserve"> (</w:t>
      </w:r>
      <w:proofErr w:type="spellStart"/>
      <w:r w:rsidRPr="007234E7">
        <w:rPr>
          <w:i/>
          <w:sz w:val="28"/>
          <w:szCs w:val="28"/>
        </w:rPr>
        <w:t>heroin</w:t>
      </w:r>
      <w:proofErr w:type="spellEnd"/>
      <w:r w:rsidRPr="007234E7">
        <w:rPr>
          <w:i/>
          <w:sz w:val="28"/>
          <w:szCs w:val="28"/>
        </w:rPr>
        <w:t>)</w:t>
      </w:r>
    </w:p>
    <w:p w14:paraId="18E731A0" w14:textId="77777777" w:rsidR="0012534E" w:rsidRPr="0006618A" w:rsidRDefault="007234E7" w:rsidP="007266A6">
      <w:pPr>
        <w:ind w:firstLine="720"/>
        <w:jc w:val="both"/>
        <w:rPr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fentanyl</w:t>
      </w:r>
      <w:proofErr w:type="spellEnd"/>
      <w:r w:rsidR="0012534E" w:rsidRPr="0006618A">
        <w:rPr>
          <w:sz w:val="28"/>
          <w:szCs w:val="28"/>
        </w:rPr>
        <w:t xml:space="preserve"> un tā atvasinājumi</w:t>
      </w:r>
    </w:p>
    <w:p w14:paraId="18E731A1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hydromorphone</w:t>
      </w:r>
      <w:proofErr w:type="spellEnd"/>
    </w:p>
    <w:p w14:paraId="18E731A2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methadone</w:t>
      </w:r>
      <w:proofErr w:type="spellEnd"/>
    </w:p>
    <w:p w14:paraId="18E731A3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morphine</w:t>
      </w:r>
      <w:proofErr w:type="spellEnd"/>
    </w:p>
    <w:p w14:paraId="18E731A4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oxycodone</w:t>
      </w:r>
      <w:proofErr w:type="spellEnd"/>
    </w:p>
    <w:p w14:paraId="18E731A5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oxymorphone</w:t>
      </w:r>
      <w:proofErr w:type="spellEnd"/>
    </w:p>
    <w:p w14:paraId="18E731A6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pentazocine</w:t>
      </w:r>
      <w:proofErr w:type="spellEnd"/>
    </w:p>
    <w:p w14:paraId="18E731A7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pethidine</w:t>
      </w:r>
      <w:proofErr w:type="spellEnd"/>
    </w:p>
    <w:p w14:paraId="18E731A8" w14:textId="77777777" w:rsidR="0012534E" w:rsidRDefault="0012534E" w:rsidP="007266A6">
      <w:pPr>
        <w:ind w:firstLine="720"/>
        <w:jc w:val="both"/>
        <w:rPr>
          <w:sz w:val="28"/>
          <w:szCs w:val="28"/>
        </w:rPr>
      </w:pPr>
    </w:p>
    <w:p w14:paraId="18E731A9" w14:textId="684B2A5F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10.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 xml:space="preserve">S8. </w:t>
      </w:r>
      <w:proofErr w:type="spellStart"/>
      <w:r w:rsidRPr="0006618A">
        <w:rPr>
          <w:sz w:val="28"/>
          <w:szCs w:val="28"/>
        </w:rPr>
        <w:t>Kanabinoīdi</w:t>
      </w:r>
      <w:proofErr w:type="spellEnd"/>
      <w:r w:rsidRPr="0006618A">
        <w:rPr>
          <w:sz w:val="28"/>
          <w:szCs w:val="28"/>
        </w:rPr>
        <w:t>.</w:t>
      </w:r>
    </w:p>
    <w:p w14:paraId="18E731AB" w14:textId="1B0E5C91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Dabiskais (piemēram, </w:t>
      </w:r>
      <w:proofErr w:type="spellStart"/>
      <w:r w:rsidRPr="005E126A">
        <w:rPr>
          <w:i/>
          <w:sz w:val="28"/>
          <w:szCs w:val="28"/>
        </w:rPr>
        <w:t>cannabis</w:t>
      </w:r>
      <w:proofErr w:type="spellEnd"/>
      <w:r w:rsidRPr="0006618A">
        <w:rPr>
          <w:sz w:val="28"/>
          <w:szCs w:val="28"/>
        </w:rPr>
        <w:t xml:space="preserve">, hašišs, marihuāna) vai sintētiskais delta 9-tetrahidrokanabinols (THC) un </w:t>
      </w:r>
      <w:proofErr w:type="spellStart"/>
      <w:r w:rsidRPr="0006618A">
        <w:rPr>
          <w:sz w:val="28"/>
          <w:szCs w:val="28"/>
        </w:rPr>
        <w:t>kanabimimētiķi</w:t>
      </w:r>
      <w:proofErr w:type="spellEnd"/>
      <w:r w:rsidRPr="0006618A">
        <w:rPr>
          <w:sz w:val="28"/>
          <w:szCs w:val="28"/>
        </w:rPr>
        <w:t xml:space="preserve"> (piemēram, </w:t>
      </w:r>
      <w:r w:rsidR="008E3C5D">
        <w:rPr>
          <w:sz w:val="28"/>
          <w:szCs w:val="28"/>
        </w:rPr>
        <w:t>"</w:t>
      </w:r>
      <w:r w:rsidRPr="0006618A">
        <w:rPr>
          <w:sz w:val="28"/>
          <w:szCs w:val="28"/>
        </w:rPr>
        <w:t>Spice</w:t>
      </w:r>
      <w:r w:rsidR="008E3C5D">
        <w:rPr>
          <w:sz w:val="28"/>
          <w:szCs w:val="28"/>
        </w:rPr>
        <w:t>"</w:t>
      </w:r>
      <w:r w:rsidR="002C6549">
        <w:rPr>
          <w:sz w:val="28"/>
          <w:szCs w:val="28"/>
        </w:rPr>
        <w:t>,</w:t>
      </w:r>
      <w:r w:rsidR="00AC7682">
        <w:rPr>
          <w:sz w:val="28"/>
          <w:szCs w:val="28"/>
        </w:rPr>
        <w:t xml:space="preserve"> </w:t>
      </w:r>
      <w:r w:rsidRPr="0006618A">
        <w:rPr>
          <w:sz w:val="28"/>
          <w:szCs w:val="28"/>
        </w:rPr>
        <w:t>JWH018, JWH073, HU</w:t>
      </w:r>
      <w:r w:rsidR="005E126A">
        <w:rPr>
          <w:sz w:val="28"/>
          <w:szCs w:val="28"/>
        </w:rPr>
        <w:t>-</w:t>
      </w:r>
      <w:r w:rsidRPr="0006618A">
        <w:rPr>
          <w:sz w:val="28"/>
          <w:szCs w:val="28"/>
        </w:rPr>
        <w:t>210) ir aizliegti.</w:t>
      </w:r>
    </w:p>
    <w:p w14:paraId="18E731AC" w14:textId="77777777" w:rsidR="0012534E" w:rsidRDefault="0012534E" w:rsidP="007266A6">
      <w:pPr>
        <w:ind w:firstLine="720"/>
        <w:jc w:val="both"/>
        <w:rPr>
          <w:sz w:val="28"/>
          <w:szCs w:val="28"/>
        </w:rPr>
      </w:pPr>
    </w:p>
    <w:p w14:paraId="18E731AD" w14:textId="4C69A806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11.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 xml:space="preserve">S9. </w:t>
      </w:r>
      <w:proofErr w:type="spellStart"/>
      <w:r w:rsidRPr="0006618A">
        <w:rPr>
          <w:sz w:val="28"/>
          <w:szCs w:val="28"/>
        </w:rPr>
        <w:t>Glikokortikosteroīdi</w:t>
      </w:r>
      <w:proofErr w:type="spellEnd"/>
      <w:r w:rsidR="00B27788">
        <w:rPr>
          <w:sz w:val="28"/>
          <w:szCs w:val="28"/>
        </w:rPr>
        <w:t>.</w:t>
      </w:r>
    </w:p>
    <w:p w14:paraId="18E731AF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 xml:space="preserve">Visu </w:t>
      </w:r>
      <w:proofErr w:type="spellStart"/>
      <w:r w:rsidRPr="0006618A">
        <w:rPr>
          <w:sz w:val="28"/>
          <w:szCs w:val="28"/>
        </w:rPr>
        <w:t>glikokortikosteroīdu</w:t>
      </w:r>
      <w:proofErr w:type="spellEnd"/>
      <w:r w:rsidRPr="0006618A">
        <w:rPr>
          <w:sz w:val="28"/>
          <w:szCs w:val="28"/>
        </w:rPr>
        <w:t xml:space="preserve"> lietošana ir aizliegta, ja tos lieto orāli, rektāli, intravenozās vai intramuskulārās injekcijās. </w:t>
      </w:r>
    </w:p>
    <w:p w14:paraId="18E731B0" w14:textId="77777777" w:rsidR="002B6EC7" w:rsidRPr="0006618A" w:rsidRDefault="002B6EC7" w:rsidP="007266A6">
      <w:pPr>
        <w:ind w:firstLine="720"/>
        <w:jc w:val="both"/>
        <w:rPr>
          <w:sz w:val="28"/>
          <w:szCs w:val="28"/>
        </w:rPr>
      </w:pPr>
    </w:p>
    <w:p w14:paraId="18E731B1" w14:textId="16348096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12.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P1. Alkohols</w:t>
      </w:r>
      <w:r w:rsidRPr="0006618A">
        <w:rPr>
          <w:sz w:val="28"/>
          <w:szCs w:val="28"/>
          <w:vertAlign w:val="superscript"/>
        </w:rPr>
        <w:t>1</w:t>
      </w:r>
      <w:r w:rsidR="00963C4B">
        <w:rPr>
          <w:sz w:val="28"/>
          <w:szCs w:val="28"/>
          <w:vertAlign w:val="superscript"/>
        </w:rPr>
        <w:t>0</w:t>
      </w:r>
      <w:r w:rsidRPr="0006618A">
        <w:rPr>
          <w:sz w:val="28"/>
          <w:szCs w:val="28"/>
        </w:rPr>
        <w:t xml:space="preserve"> (etanols)</w:t>
      </w:r>
      <w:r w:rsidR="00111C48">
        <w:rPr>
          <w:sz w:val="28"/>
          <w:szCs w:val="28"/>
        </w:rPr>
        <w:t xml:space="preserve"> </w:t>
      </w:r>
      <w:r w:rsidRPr="0006618A">
        <w:rPr>
          <w:sz w:val="28"/>
          <w:szCs w:val="28"/>
        </w:rPr>
        <w:t>šādos sporta veidos:</w:t>
      </w:r>
    </w:p>
    <w:p w14:paraId="18E731B2" w14:textId="77777777" w:rsidR="0012534E" w:rsidRPr="0006618A" w:rsidRDefault="00114F66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aviācijas sports</w:t>
      </w:r>
      <w:r w:rsidRPr="0006618A">
        <w:rPr>
          <w:sz w:val="28"/>
          <w:szCs w:val="28"/>
        </w:rPr>
        <w:t xml:space="preserve"> </w:t>
      </w:r>
      <w:r w:rsidR="0012534E" w:rsidRPr="0006618A">
        <w:rPr>
          <w:sz w:val="28"/>
          <w:szCs w:val="28"/>
        </w:rPr>
        <w:t>(</w:t>
      </w:r>
      <w:r w:rsidR="0012534E" w:rsidRPr="00111C48">
        <w:rPr>
          <w:i/>
          <w:sz w:val="28"/>
          <w:szCs w:val="28"/>
        </w:rPr>
        <w:t>FAI</w:t>
      </w:r>
      <w:r w:rsidR="0012534E" w:rsidRPr="0006618A">
        <w:rPr>
          <w:sz w:val="28"/>
          <w:szCs w:val="28"/>
        </w:rPr>
        <w:t>)</w:t>
      </w:r>
    </w:p>
    <w:p w14:paraId="18E731B3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loka šaušana (</w:t>
      </w:r>
      <w:r w:rsidR="00114F66" w:rsidRPr="00111C48">
        <w:rPr>
          <w:i/>
          <w:sz w:val="28"/>
          <w:szCs w:val="28"/>
        </w:rPr>
        <w:t>WA</w:t>
      </w:r>
      <w:r w:rsidRPr="0006618A">
        <w:rPr>
          <w:sz w:val="28"/>
          <w:szCs w:val="28"/>
        </w:rPr>
        <w:t>)</w:t>
      </w:r>
    </w:p>
    <w:p w14:paraId="18E731B4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autosports (</w:t>
      </w:r>
      <w:r w:rsidRPr="00111C48">
        <w:rPr>
          <w:i/>
          <w:sz w:val="28"/>
          <w:szCs w:val="28"/>
        </w:rPr>
        <w:t>FIA</w:t>
      </w:r>
      <w:r w:rsidRPr="0006618A">
        <w:rPr>
          <w:sz w:val="28"/>
          <w:szCs w:val="28"/>
        </w:rPr>
        <w:t>)</w:t>
      </w:r>
    </w:p>
    <w:p w14:paraId="18E731B5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karatē (</w:t>
      </w:r>
      <w:r w:rsidRPr="00111C48">
        <w:rPr>
          <w:i/>
          <w:sz w:val="28"/>
          <w:szCs w:val="28"/>
        </w:rPr>
        <w:t>WKF</w:t>
      </w:r>
      <w:r w:rsidRPr="0006618A">
        <w:rPr>
          <w:sz w:val="28"/>
          <w:szCs w:val="28"/>
        </w:rPr>
        <w:t>)</w:t>
      </w:r>
    </w:p>
    <w:p w14:paraId="18E731B6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motosports (</w:t>
      </w:r>
      <w:r w:rsidRPr="00111C48">
        <w:rPr>
          <w:i/>
          <w:sz w:val="28"/>
          <w:szCs w:val="28"/>
        </w:rPr>
        <w:t>FIM</w:t>
      </w:r>
      <w:r w:rsidRPr="0006618A">
        <w:rPr>
          <w:sz w:val="28"/>
          <w:szCs w:val="28"/>
        </w:rPr>
        <w:t>),</w:t>
      </w:r>
    </w:p>
    <w:p w14:paraId="18E731B7" w14:textId="77777777" w:rsidR="0012534E" w:rsidRPr="0006618A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ūdens motosports (</w:t>
      </w:r>
      <w:r w:rsidRPr="00111C48">
        <w:rPr>
          <w:i/>
          <w:sz w:val="28"/>
          <w:szCs w:val="28"/>
        </w:rPr>
        <w:t>UIM</w:t>
      </w:r>
      <w:r w:rsidRPr="0006618A">
        <w:rPr>
          <w:sz w:val="28"/>
          <w:szCs w:val="28"/>
        </w:rPr>
        <w:t>).</w:t>
      </w:r>
    </w:p>
    <w:p w14:paraId="18E731B8" w14:textId="77777777" w:rsidR="0012534E" w:rsidRDefault="0012534E" w:rsidP="007266A6">
      <w:pPr>
        <w:ind w:firstLine="720"/>
        <w:jc w:val="both"/>
        <w:rPr>
          <w:sz w:val="28"/>
          <w:szCs w:val="28"/>
        </w:rPr>
      </w:pPr>
    </w:p>
    <w:p w14:paraId="18E731B9" w14:textId="64AFCE9D" w:rsidR="00111C48" w:rsidRDefault="0012534E" w:rsidP="007266A6">
      <w:pPr>
        <w:ind w:firstLine="720"/>
        <w:jc w:val="both"/>
        <w:rPr>
          <w:sz w:val="28"/>
          <w:szCs w:val="28"/>
        </w:rPr>
      </w:pPr>
      <w:r w:rsidRPr="0006618A">
        <w:rPr>
          <w:sz w:val="28"/>
          <w:szCs w:val="28"/>
        </w:rPr>
        <w:t>13.</w:t>
      </w:r>
      <w:r w:rsidR="00B27788">
        <w:rPr>
          <w:sz w:val="28"/>
          <w:szCs w:val="28"/>
        </w:rPr>
        <w:t>  </w:t>
      </w:r>
      <w:r w:rsidRPr="0006618A">
        <w:rPr>
          <w:sz w:val="28"/>
          <w:szCs w:val="28"/>
        </w:rPr>
        <w:t>P2. Beta blokatori</w:t>
      </w:r>
      <w:r w:rsidR="00111C48">
        <w:rPr>
          <w:sz w:val="28"/>
          <w:szCs w:val="28"/>
        </w:rPr>
        <w:t xml:space="preserve"> </w:t>
      </w:r>
    </w:p>
    <w:p w14:paraId="18E731BA" w14:textId="51E11444" w:rsidR="0012534E" w:rsidRPr="00111C48" w:rsidRDefault="00111C48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5E5252">
        <w:rPr>
          <w:sz w:val="28"/>
          <w:szCs w:val="28"/>
        </w:rPr>
        <w:t> </w:t>
      </w:r>
      <w:r w:rsidR="0012534E" w:rsidRPr="00111C48">
        <w:rPr>
          <w:sz w:val="28"/>
          <w:szCs w:val="28"/>
        </w:rPr>
        <w:t>piemēram</w:t>
      </w:r>
      <w:r>
        <w:rPr>
          <w:sz w:val="28"/>
          <w:szCs w:val="28"/>
        </w:rPr>
        <w:t>, šādi</w:t>
      </w:r>
      <w:r w:rsidR="0012534E" w:rsidRPr="00111C48">
        <w:rPr>
          <w:sz w:val="28"/>
          <w:szCs w:val="28"/>
        </w:rPr>
        <w:t>:</w:t>
      </w:r>
    </w:p>
    <w:p w14:paraId="18E731BB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acebutolol</w:t>
      </w:r>
      <w:proofErr w:type="spellEnd"/>
    </w:p>
    <w:p w14:paraId="18E731BC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alprenolol</w:t>
      </w:r>
      <w:proofErr w:type="spellEnd"/>
    </w:p>
    <w:p w14:paraId="18E731BD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atenolol</w:t>
      </w:r>
      <w:proofErr w:type="spellEnd"/>
    </w:p>
    <w:p w14:paraId="18E731BE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betaxolol</w:t>
      </w:r>
      <w:proofErr w:type="spellEnd"/>
    </w:p>
    <w:p w14:paraId="18E731BF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bisoprolol</w:t>
      </w:r>
      <w:proofErr w:type="spellEnd"/>
    </w:p>
    <w:p w14:paraId="18E731C0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bunolol</w:t>
      </w:r>
      <w:proofErr w:type="spellEnd"/>
    </w:p>
    <w:p w14:paraId="18E731C1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carteolol</w:t>
      </w:r>
      <w:proofErr w:type="spellEnd"/>
    </w:p>
    <w:p w14:paraId="18E731C2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carvedilol</w:t>
      </w:r>
      <w:proofErr w:type="spellEnd"/>
    </w:p>
    <w:p w14:paraId="18E731C3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celiprolol</w:t>
      </w:r>
      <w:proofErr w:type="spellEnd"/>
    </w:p>
    <w:p w14:paraId="18E731C4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esmolol</w:t>
      </w:r>
      <w:proofErr w:type="spellEnd"/>
    </w:p>
    <w:p w14:paraId="18E731C5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labetalol</w:t>
      </w:r>
      <w:proofErr w:type="spellEnd"/>
    </w:p>
    <w:p w14:paraId="18E731C6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levobunolol</w:t>
      </w:r>
      <w:proofErr w:type="spellEnd"/>
    </w:p>
    <w:p w14:paraId="18E731C7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metipranolol</w:t>
      </w:r>
      <w:proofErr w:type="spellEnd"/>
    </w:p>
    <w:p w14:paraId="18E731C8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metoprolol</w:t>
      </w:r>
      <w:proofErr w:type="spellEnd"/>
    </w:p>
    <w:p w14:paraId="18E731C9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nadolol</w:t>
      </w:r>
      <w:proofErr w:type="spellEnd"/>
    </w:p>
    <w:p w14:paraId="18E731CA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oxprenolol</w:t>
      </w:r>
      <w:proofErr w:type="spellEnd"/>
    </w:p>
    <w:p w14:paraId="18E731CB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pindolol</w:t>
      </w:r>
      <w:proofErr w:type="spellEnd"/>
    </w:p>
    <w:p w14:paraId="18E731CC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propranolol</w:t>
      </w:r>
      <w:proofErr w:type="spellEnd"/>
    </w:p>
    <w:p w14:paraId="18E731CD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sotalol</w:t>
      </w:r>
      <w:proofErr w:type="spellEnd"/>
    </w:p>
    <w:p w14:paraId="18E731CE" w14:textId="77777777" w:rsidR="0012534E" w:rsidRPr="009A004A" w:rsidRDefault="007234E7" w:rsidP="007266A6">
      <w:pPr>
        <w:ind w:firstLine="720"/>
        <w:jc w:val="both"/>
        <w:rPr>
          <w:i/>
          <w:sz w:val="28"/>
          <w:szCs w:val="28"/>
        </w:rPr>
      </w:pPr>
      <w:proofErr w:type="spellStart"/>
      <w:r w:rsidRPr="007234E7">
        <w:rPr>
          <w:i/>
          <w:sz w:val="28"/>
          <w:szCs w:val="28"/>
        </w:rPr>
        <w:t>timolol</w:t>
      </w:r>
      <w:proofErr w:type="spellEnd"/>
    </w:p>
    <w:p w14:paraId="18E731D0" w14:textId="77777777" w:rsidR="0012534E" w:rsidRPr="0006618A" w:rsidRDefault="00111C48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12534E" w:rsidRPr="0006618A">
        <w:rPr>
          <w:sz w:val="28"/>
          <w:szCs w:val="28"/>
        </w:rPr>
        <w:t>šādos sporta veidos:</w:t>
      </w:r>
    </w:p>
    <w:p w14:paraId="18E731D1" w14:textId="77777777" w:rsidR="0012534E" w:rsidRPr="0006618A" w:rsidRDefault="00111C48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13.2.1. </w:t>
      </w:r>
      <w:r w:rsidR="0012534E" w:rsidRPr="0006618A">
        <w:rPr>
          <w:sz w:val="28"/>
          <w:szCs w:val="28"/>
        </w:rPr>
        <w:t>loka šaušana (</w:t>
      </w:r>
      <w:r w:rsidR="00114F66" w:rsidRPr="00111C48">
        <w:rPr>
          <w:i/>
          <w:sz w:val="28"/>
          <w:szCs w:val="28"/>
        </w:rPr>
        <w:t>WA</w:t>
      </w:r>
      <w:r w:rsidR="0012534E" w:rsidRPr="0006618A">
        <w:rPr>
          <w:sz w:val="28"/>
          <w:szCs w:val="28"/>
        </w:rPr>
        <w:t>) (arī ārpus sacensībām)</w:t>
      </w:r>
    </w:p>
    <w:p w14:paraId="18E731D2" w14:textId="77777777" w:rsidR="0012534E" w:rsidRPr="0006618A" w:rsidRDefault="00111C48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13.2.2. </w:t>
      </w:r>
      <w:r w:rsidR="0012534E" w:rsidRPr="0006618A">
        <w:rPr>
          <w:sz w:val="28"/>
          <w:szCs w:val="28"/>
        </w:rPr>
        <w:t>autosports (</w:t>
      </w:r>
      <w:r w:rsidR="0012534E" w:rsidRPr="00111C48">
        <w:rPr>
          <w:i/>
          <w:sz w:val="28"/>
          <w:szCs w:val="28"/>
        </w:rPr>
        <w:t>FIA</w:t>
      </w:r>
      <w:r w:rsidR="0012534E" w:rsidRPr="0006618A">
        <w:rPr>
          <w:sz w:val="28"/>
          <w:szCs w:val="28"/>
        </w:rPr>
        <w:t>)</w:t>
      </w:r>
    </w:p>
    <w:p w14:paraId="18E731D3" w14:textId="77777777" w:rsidR="0012534E" w:rsidRPr="0006618A" w:rsidRDefault="00111C48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13.2.3. </w:t>
      </w:r>
      <w:r w:rsidR="0012534E" w:rsidRPr="0006618A">
        <w:rPr>
          <w:sz w:val="28"/>
          <w:szCs w:val="28"/>
        </w:rPr>
        <w:t xml:space="preserve">biljards un </w:t>
      </w:r>
      <w:proofErr w:type="spellStart"/>
      <w:r w:rsidR="0012534E" w:rsidRPr="0006618A">
        <w:rPr>
          <w:sz w:val="28"/>
          <w:szCs w:val="28"/>
        </w:rPr>
        <w:t>snūkers</w:t>
      </w:r>
      <w:proofErr w:type="spellEnd"/>
      <w:r w:rsidR="0012534E" w:rsidRPr="0006618A">
        <w:rPr>
          <w:sz w:val="28"/>
          <w:szCs w:val="28"/>
        </w:rPr>
        <w:t xml:space="preserve"> (</w:t>
      </w:r>
      <w:r w:rsidR="0012534E" w:rsidRPr="00111C48">
        <w:rPr>
          <w:i/>
          <w:sz w:val="28"/>
          <w:szCs w:val="28"/>
        </w:rPr>
        <w:t>WCBS</w:t>
      </w:r>
      <w:r w:rsidR="0012534E" w:rsidRPr="0006618A">
        <w:rPr>
          <w:sz w:val="28"/>
          <w:szCs w:val="28"/>
        </w:rPr>
        <w:t>)</w:t>
      </w:r>
    </w:p>
    <w:p w14:paraId="18E731D4" w14:textId="77777777" w:rsidR="0012534E" w:rsidRPr="0006618A" w:rsidRDefault="00111C48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13.2.4. </w:t>
      </w:r>
      <w:proofErr w:type="spellStart"/>
      <w:r w:rsidR="0012534E" w:rsidRPr="0006618A">
        <w:rPr>
          <w:sz w:val="28"/>
          <w:szCs w:val="28"/>
        </w:rPr>
        <w:t>darts</w:t>
      </w:r>
      <w:proofErr w:type="spellEnd"/>
      <w:r w:rsidR="0012534E" w:rsidRPr="0006618A">
        <w:rPr>
          <w:sz w:val="28"/>
          <w:szCs w:val="28"/>
        </w:rPr>
        <w:t xml:space="preserve"> (</w:t>
      </w:r>
      <w:r w:rsidR="0012534E" w:rsidRPr="00111C48">
        <w:rPr>
          <w:i/>
          <w:sz w:val="28"/>
          <w:szCs w:val="28"/>
        </w:rPr>
        <w:t>WDF</w:t>
      </w:r>
      <w:r w:rsidR="0012534E" w:rsidRPr="0006618A">
        <w:rPr>
          <w:sz w:val="28"/>
          <w:szCs w:val="28"/>
        </w:rPr>
        <w:t>)</w:t>
      </w:r>
    </w:p>
    <w:p w14:paraId="18E731D5" w14:textId="77777777" w:rsidR="0012534E" w:rsidRPr="0006618A" w:rsidRDefault="00111C48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13.2.5. </w:t>
      </w:r>
      <w:r w:rsidR="0012534E" w:rsidRPr="0006618A">
        <w:rPr>
          <w:sz w:val="28"/>
          <w:szCs w:val="28"/>
        </w:rPr>
        <w:t>golfs (</w:t>
      </w:r>
      <w:r w:rsidR="0012534E" w:rsidRPr="00111C48">
        <w:rPr>
          <w:i/>
          <w:sz w:val="28"/>
          <w:szCs w:val="28"/>
        </w:rPr>
        <w:t>IGF</w:t>
      </w:r>
      <w:r w:rsidR="0012534E" w:rsidRPr="0006618A">
        <w:rPr>
          <w:sz w:val="28"/>
          <w:szCs w:val="28"/>
        </w:rPr>
        <w:t>)</w:t>
      </w:r>
    </w:p>
    <w:p w14:paraId="18E731D6" w14:textId="77777777" w:rsidR="0012534E" w:rsidRPr="0006618A" w:rsidRDefault="00111C48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13.2.6. </w:t>
      </w:r>
      <w:r w:rsidR="0012534E" w:rsidRPr="0006618A">
        <w:rPr>
          <w:sz w:val="28"/>
          <w:szCs w:val="28"/>
        </w:rPr>
        <w:t>šaušana (</w:t>
      </w:r>
      <w:r w:rsidR="0012534E" w:rsidRPr="00111C48">
        <w:rPr>
          <w:i/>
          <w:sz w:val="28"/>
          <w:szCs w:val="28"/>
        </w:rPr>
        <w:t>ISSF</w:t>
      </w:r>
      <w:r w:rsidR="0012534E" w:rsidRPr="0006618A">
        <w:rPr>
          <w:sz w:val="28"/>
          <w:szCs w:val="28"/>
        </w:rPr>
        <w:t xml:space="preserve">, </w:t>
      </w:r>
      <w:r w:rsidR="0012534E" w:rsidRPr="00111C48">
        <w:rPr>
          <w:i/>
          <w:sz w:val="28"/>
          <w:szCs w:val="28"/>
        </w:rPr>
        <w:t>IPC</w:t>
      </w:r>
      <w:r w:rsidR="0012534E" w:rsidRPr="0006618A">
        <w:rPr>
          <w:sz w:val="28"/>
          <w:szCs w:val="28"/>
        </w:rPr>
        <w:t>) (arī ārpus sacensībām)</w:t>
      </w:r>
    </w:p>
    <w:p w14:paraId="18E731D7" w14:textId="3DCF9C8C" w:rsidR="002B6EC7" w:rsidRDefault="00111C48" w:rsidP="007266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13.2.7.</w:t>
      </w:r>
      <w:r w:rsidR="001D3A22">
        <w:rPr>
          <w:sz w:val="28"/>
          <w:szCs w:val="28"/>
        </w:rPr>
        <w:t> </w:t>
      </w:r>
      <w:r w:rsidR="00AA6DAB">
        <w:rPr>
          <w:sz w:val="28"/>
          <w:szCs w:val="28"/>
        </w:rPr>
        <w:t xml:space="preserve">slēpošana un </w:t>
      </w:r>
      <w:r w:rsidR="0012534E" w:rsidRPr="0006618A">
        <w:rPr>
          <w:sz w:val="28"/>
          <w:szCs w:val="28"/>
        </w:rPr>
        <w:t>snovbords (</w:t>
      </w:r>
      <w:r w:rsidR="0012534E" w:rsidRPr="00111C48">
        <w:rPr>
          <w:i/>
          <w:sz w:val="28"/>
          <w:szCs w:val="28"/>
        </w:rPr>
        <w:t>FIS</w:t>
      </w:r>
      <w:r w:rsidR="0012534E" w:rsidRPr="0006618A">
        <w:rPr>
          <w:sz w:val="28"/>
          <w:szCs w:val="28"/>
        </w:rPr>
        <w:t>) – tramplīnlēk</w:t>
      </w:r>
      <w:r w:rsidR="00AA6DAB">
        <w:rPr>
          <w:sz w:val="28"/>
          <w:szCs w:val="28"/>
        </w:rPr>
        <w:t xml:space="preserve">šanā, frīstaila lielā tramplīna vai </w:t>
      </w:r>
      <w:r w:rsidR="0012534E" w:rsidRPr="0006618A">
        <w:rPr>
          <w:sz w:val="28"/>
          <w:szCs w:val="28"/>
        </w:rPr>
        <w:t>rampas disciplīnās (</w:t>
      </w:r>
      <w:proofErr w:type="spellStart"/>
      <w:r w:rsidR="0012534E" w:rsidRPr="00111C48">
        <w:rPr>
          <w:i/>
          <w:sz w:val="28"/>
          <w:szCs w:val="28"/>
        </w:rPr>
        <w:t>aerial</w:t>
      </w:r>
      <w:r w:rsidR="00AA6DAB" w:rsidRPr="00111C48">
        <w:rPr>
          <w:i/>
          <w:sz w:val="28"/>
          <w:szCs w:val="28"/>
        </w:rPr>
        <w:t>s</w:t>
      </w:r>
      <w:proofErr w:type="spellEnd"/>
      <w:r w:rsidR="00AA6DAB">
        <w:rPr>
          <w:sz w:val="28"/>
          <w:szCs w:val="28"/>
        </w:rPr>
        <w:t>/</w:t>
      </w:r>
      <w:proofErr w:type="spellStart"/>
      <w:r w:rsidR="00AA6DAB" w:rsidRPr="00111C48">
        <w:rPr>
          <w:i/>
          <w:sz w:val="28"/>
          <w:szCs w:val="28"/>
        </w:rPr>
        <w:t>halfpipe</w:t>
      </w:r>
      <w:proofErr w:type="spellEnd"/>
      <w:r w:rsidR="00AA6DAB">
        <w:rPr>
          <w:sz w:val="28"/>
          <w:szCs w:val="28"/>
        </w:rPr>
        <w:t xml:space="preserve">) un snovborda rampas vai </w:t>
      </w:r>
      <w:r w:rsidR="0012534E" w:rsidRPr="0006618A">
        <w:rPr>
          <w:sz w:val="28"/>
          <w:szCs w:val="28"/>
        </w:rPr>
        <w:t>lielā tramplīna disciplīnās (</w:t>
      </w:r>
      <w:proofErr w:type="spellStart"/>
      <w:r w:rsidR="0012534E" w:rsidRPr="00111C48">
        <w:rPr>
          <w:i/>
          <w:sz w:val="28"/>
          <w:szCs w:val="28"/>
        </w:rPr>
        <w:t>halfpipe</w:t>
      </w:r>
      <w:proofErr w:type="spellEnd"/>
      <w:r w:rsidR="0012534E" w:rsidRPr="0006618A">
        <w:rPr>
          <w:sz w:val="28"/>
          <w:szCs w:val="28"/>
        </w:rPr>
        <w:t>/</w:t>
      </w:r>
      <w:proofErr w:type="spellStart"/>
      <w:r w:rsidR="0012534E" w:rsidRPr="00111C48">
        <w:rPr>
          <w:i/>
          <w:sz w:val="28"/>
          <w:szCs w:val="28"/>
        </w:rPr>
        <w:t>big</w:t>
      </w:r>
      <w:proofErr w:type="spellEnd"/>
      <w:r w:rsidR="0012534E" w:rsidRPr="0006618A">
        <w:rPr>
          <w:sz w:val="28"/>
          <w:szCs w:val="28"/>
        </w:rPr>
        <w:t xml:space="preserve"> </w:t>
      </w:r>
      <w:proofErr w:type="spellStart"/>
      <w:r w:rsidR="0012534E" w:rsidRPr="00111C48">
        <w:rPr>
          <w:i/>
          <w:sz w:val="28"/>
          <w:szCs w:val="28"/>
        </w:rPr>
        <w:t>air</w:t>
      </w:r>
      <w:proofErr w:type="spellEnd"/>
      <w:r w:rsidR="0012534E" w:rsidRPr="0006618A">
        <w:rPr>
          <w:sz w:val="28"/>
          <w:szCs w:val="28"/>
        </w:rPr>
        <w:t>).</w:t>
      </w:r>
    </w:p>
    <w:p w14:paraId="18E731D9" w14:textId="77777777" w:rsidR="002B6EC7" w:rsidRPr="002B6EC7" w:rsidRDefault="002B6EC7" w:rsidP="007266A6">
      <w:pPr>
        <w:jc w:val="both"/>
        <w:rPr>
          <w:sz w:val="28"/>
          <w:szCs w:val="28"/>
        </w:rPr>
      </w:pPr>
    </w:p>
    <w:p w14:paraId="18E731DA" w14:textId="77777777" w:rsidR="00585F09" w:rsidRPr="007266A6" w:rsidRDefault="007234E7" w:rsidP="007266A6">
      <w:pPr>
        <w:ind w:firstLine="709"/>
        <w:jc w:val="both"/>
        <w:rPr>
          <w:szCs w:val="28"/>
        </w:rPr>
      </w:pPr>
      <w:r w:rsidRPr="007266A6">
        <w:rPr>
          <w:rStyle w:val="tvhtml2"/>
          <w:rFonts w:ascii="Times New Roman" w:hAnsi="Times New Roman"/>
          <w:sz w:val="24"/>
          <w:szCs w:val="28"/>
        </w:rPr>
        <w:t>Piezīmes.</w:t>
      </w:r>
    </w:p>
    <w:p w14:paraId="18E731DB" w14:textId="77777777" w:rsidR="00585F09" w:rsidRPr="007266A6" w:rsidRDefault="007234E7" w:rsidP="007266A6">
      <w:pPr>
        <w:pStyle w:val="tvhtml1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8"/>
        </w:rPr>
      </w:pPr>
      <w:r w:rsidRPr="007266A6">
        <w:rPr>
          <w:rStyle w:val="tvhtml2"/>
          <w:rFonts w:ascii="Times New Roman" w:hAnsi="Times New Roman"/>
          <w:sz w:val="24"/>
          <w:szCs w:val="28"/>
          <w:vertAlign w:val="superscript"/>
        </w:rPr>
        <w:t>1</w:t>
      </w:r>
      <w:r w:rsidRPr="007266A6">
        <w:rPr>
          <w:rStyle w:val="tvhtml2"/>
          <w:rFonts w:ascii="Times New Roman" w:hAnsi="Times New Roman"/>
          <w:sz w:val="24"/>
          <w:szCs w:val="28"/>
        </w:rPr>
        <w:t xml:space="preserve"> Eksogēns – viela, kuru organisms</w:t>
      </w:r>
      <w:r w:rsidR="00114F66" w:rsidRPr="007266A6">
        <w:rPr>
          <w:rStyle w:val="tvhtml2"/>
          <w:rFonts w:ascii="Times New Roman" w:hAnsi="Times New Roman"/>
          <w:sz w:val="24"/>
          <w:szCs w:val="28"/>
        </w:rPr>
        <w:t xml:space="preserve"> parasti neizstrādā dabiskā veidā</w:t>
      </w:r>
      <w:r w:rsidRPr="007266A6">
        <w:rPr>
          <w:rStyle w:val="tvhtml2"/>
          <w:rFonts w:ascii="Times New Roman" w:hAnsi="Times New Roman"/>
          <w:sz w:val="24"/>
          <w:szCs w:val="28"/>
        </w:rPr>
        <w:t>.</w:t>
      </w:r>
    </w:p>
    <w:p w14:paraId="18E731DC" w14:textId="77777777" w:rsidR="00585F09" w:rsidRPr="007266A6" w:rsidRDefault="007234E7" w:rsidP="007266A6">
      <w:pPr>
        <w:pStyle w:val="tvhtml1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8"/>
        </w:rPr>
      </w:pPr>
      <w:r w:rsidRPr="007266A6">
        <w:rPr>
          <w:rStyle w:val="tvhtml2"/>
          <w:rFonts w:ascii="Times New Roman" w:hAnsi="Times New Roman"/>
          <w:sz w:val="24"/>
          <w:szCs w:val="28"/>
          <w:vertAlign w:val="superscript"/>
        </w:rPr>
        <w:t>2</w:t>
      </w:r>
      <w:r w:rsidRPr="007266A6">
        <w:rPr>
          <w:rStyle w:val="tvhtml2"/>
          <w:rFonts w:ascii="Times New Roman" w:hAnsi="Times New Roman"/>
          <w:sz w:val="24"/>
          <w:szCs w:val="28"/>
        </w:rPr>
        <w:t xml:space="preserve"> Endogēns – viela, kuru organisms</w:t>
      </w:r>
      <w:r w:rsidR="00114F66" w:rsidRPr="007266A6">
        <w:rPr>
          <w:rStyle w:val="tvhtml2"/>
          <w:rFonts w:ascii="Times New Roman" w:hAnsi="Times New Roman"/>
          <w:sz w:val="24"/>
          <w:szCs w:val="28"/>
        </w:rPr>
        <w:t xml:space="preserve"> parasti izstrādā dabiskā veidā</w:t>
      </w:r>
      <w:r w:rsidRPr="007266A6">
        <w:rPr>
          <w:rStyle w:val="tvhtml2"/>
          <w:rFonts w:ascii="Times New Roman" w:hAnsi="Times New Roman"/>
          <w:sz w:val="24"/>
          <w:szCs w:val="28"/>
        </w:rPr>
        <w:t>.</w:t>
      </w:r>
    </w:p>
    <w:p w14:paraId="18E731DD" w14:textId="77777777" w:rsidR="003C1DDE" w:rsidRPr="007266A6" w:rsidRDefault="007234E7" w:rsidP="007266A6">
      <w:pPr>
        <w:ind w:firstLine="709"/>
        <w:jc w:val="both"/>
        <w:rPr>
          <w:szCs w:val="28"/>
        </w:rPr>
      </w:pPr>
      <w:r w:rsidRPr="007266A6">
        <w:rPr>
          <w:szCs w:val="28"/>
          <w:vertAlign w:val="superscript"/>
        </w:rPr>
        <w:t>3</w:t>
      </w:r>
      <w:r w:rsidR="00111C48" w:rsidRPr="007266A6">
        <w:rPr>
          <w:szCs w:val="28"/>
        </w:rPr>
        <w:t xml:space="preserve"> Iz</w:t>
      </w:r>
      <w:r w:rsidR="00585F09" w:rsidRPr="007266A6">
        <w:rPr>
          <w:szCs w:val="28"/>
        </w:rPr>
        <w:t xml:space="preserve">ņemot salbutamola lietošanu inhalācijās (ne vairāk kā 1600 mikrogramu 24 stundu laikā), </w:t>
      </w:r>
      <w:proofErr w:type="spellStart"/>
      <w:r w:rsidR="00585F09" w:rsidRPr="007266A6">
        <w:rPr>
          <w:szCs w:val="28"/>
        </w:rPr>
        <w:t>formoterola</w:t>
      </w:r>
      <w:proofErr w:type="spellEnd"/>
      <w:r w:rsidR="00585F09" w:rsidRPr="007266A6">
        <w:rPr>
          <w:szCs w:val="28"/>
        </w:rPr>
        <w:t xml:space="preserve"> lietošanu inhalācijās (saņemtā deva nedrīkst pārsniegt 54 mikrogramus 24 stundā</w:t>
      </w:r>
      <w:r w:rsidR="003D3D48" w:rsidRPr="007266A6">
        <w:rPr>
          <w:szCs w:val="28"/>
        </w:rPr>
        <w:t>s</w:t>
      </w:r>
      <w:r w:rsidR="00585F09" w:rsidRPr="007266A6">
        <w:rPr>
          <w:szCs w:val="28"/>
        </w:rPr>
        <w:t xml:space="preserve">) un salmeterola lietošanu inhalācijās atbilstoši ražotāju </w:t>
      </w:r>
      <w:r w:rsidR="00111C48" w:rsidRPr="007266A6">
        <w:rPr>
          <w:szCs w:val="28"/>
        </w:rPr>
        <w:t>ieteiktajam</w:t>
      </w:r>
      <w:r w:rsidR="00585F09" w:rsidRPr="007266A6">
        <w:rPr>
          <w:szCs w:val="28"/>
        </w:rPr>
        <w:t xml:space="preserve"> ārstēšanas režīmam.</w:t>
      </w:r>
    </w:p>
    <w:p w14:paraId="18E731DF" w14:textId="4D838D33" w:rsidR="00585F09" w:rsidRPr="007266A6" w:rsidRDefault="00585F09" w:rsidP="007266A6">
      <w:pPr>
        <w:ind w:firstLine="709"/>
        <w:jc w:val="both"/>
        <w:rPr>
          <w:szCs w:val="28"/>
        </w:rPr>
      </w:pPr>
      <w:r w:rsidRPr="007266A6">
        <w:rPr>
          <w:rStyle w:val="tvhtml2"/>
          <w:rFonts w:ascii="Times New Roman" w:hAnsi="Times New Roman"/>
          <w:sz w:val="24"/>
          <w:szCs w:val="28"/>
          <w:vertAlign w:val="superscript"/>
        </w:rPr>
        <w:t>4</w:t>
      </w:r>
      <w:r w:rsidR="00B27788">
        <w:rPr>
          <w:rStyle w:val="tvhtml2"/>
          <w:rFonts w:ascii="Times New Roman" w:hAnsi="Times New Roman"/>
          <w:sz w:val="24"/>
          <w:szCs w:val="28"/>
        </w:rPr>
        <w:t> </w:t>
      </w:r>
      <w:r w:rsidRPr="007266A6">
        <w:rPr>
          <w:szCs w:val="28"/>
        </w:rPr>
        <w:t>Salbutamola atradni, ja tā koncentrācij</w:t>
      </w:r>
      <w:r w:rsidR="00111C48" w:rsidRPr="007266A6">
        <w:rPr>
          <w:szCs w:val="28"/>
        </w:rPr>
        <w:t>a urīnā pārsniedz 1000 nanogramus</w:t>
      </w:r>
      <w:r w:rsidRPr="007266A6">
        <w:rPr>
          <w:szCs w:val="28"/>
        </w:rPr>
        <w:t xml:space="preserve"> mililitrā (</w:t>
      </w:r>
      <w:proofErr w:type="spellStart"/>
      <w:r w:rsidRPr="007266A6">
        <w:rPr>
          <w:szCs w:val="28"/>
        </w:rPr>
        <w:t>ng</w:t>
      </w:r>
      <w:proofErr w:type="spellEnd"/>
      <w:r w:rsidRPr="007266A6">
        <w:rPr>
          <w:szCs w:val="28"/>
        </w:rPr>
        <w:t>/ml)</w:t>
      </w:r>
      <w:r w:rsidR="00111C48" w:rsidRPr="007266A6">
        <w:rPr>
          <w:szCs w:val="28"/>
        </w:rPr>
        <w:t>,</w:t>
      </w:r>
      <w:r w:rsidRPr="007266A6">
        <w:rPr>
          <w:szCs w:val="28"/>
        </w:rPr>
        <w:t xml:space="preserve"> vai </w:t>
      </w:r>
      <w:proofErr w:type="spellStart"/>
      <w:r w:rsidRPr="007266A6">
        <w:rPr>
          <w:szCs w:val="28"/>
        </w:rPr>
        <w:t>formoterola</w:t>
      </w:r>
      <w:proofErr w:type="spellEnd"/>
      <w:r w:rsidRPr="007266A6">
        <w:rPr>
          <w:szCs w:val="28"/>
        </w:rPr>
        <w:t xml:space="preserve"> atradni, ja tā koncentrācija urīnā pārsniedz 40 </w:t>
      </w:r>
      <w:r w:rsidR="00111C48" w:rsidRPr="007266A6">
        <w:rPr>
          <w:szCs w:val="28"/>
        </w:rPr>
        <w:t>nanogramus mililitrā (</w:t>
      </w:r>
      <w:proofErr w:type="spellStart"/>
      <w:r w:rsidRPr="007266A6">
        <w:rPr>
          <w:szCs w:val="28"/>
        </w:rPr>
        <w:t>ng</w:t>
      </w:r>
      <w:proofErr w:type="spellEnd"/>
      <w:r w:rsidRPr="007266A6">
        <w:rPr>
          <w:szCs w:val="28"/>
        </w:rPr>
        <w:t>/ml</w:t>
      </w:r>
      <w:r w:rsidR="00111C48" w:rsidRPr="007266A6">
        <w:rPr>
          <w:szCs w:val="28"/>
        </w:rPr>
        <w:t>)</w:t>
      </w:r>
      <w:r w:rsidR="0061733B" w:rsidRPr="007266A6">
        <w:rPr>
          <w:szCs w:val="28"/>
        </w:rPr>
        <w:t>,</w:t>
      </w:r>
      <w:r w:rsidRPr="007266A6">
        <w:rPr>
          <w:szCs w:val="28"/>
        </w:rPr>
        <w:t xml:space="preserve"> neuzskata par terapeitisku izmantošanu, un tā tiek uzskatīta par nelabvēlīgu analītisko atradni (izņemot</w:t>
      </w:r>
      <w:r w:rsidR="00111C48" w:rsidRPr="007266A6">
        <w:rPr>
          <w:szCs w:val="28"/>
        </w:rPr>
        <w:t xml:space="preserve"> gadījumu</w:t>
      </w:r>
      <w:r w:rsidRPr="007266A6">
        <w:rPr>
          <w:szCs w:val="28"/>
        </w:rPr>
        <w:t xml:space="preserve">, ja sportists kontrolēta </w:t>
      </w:r>
      <w:proofErr w:type="spellStart"/>
      <w:r w:rsidRPr="007266A6">
        <w:rPr>
          <w:szCs w:val="28"/>
        </w:rPr>
        <w:t>farmakokinētiska</w:t>
      </w:r>
      <w:proofErr w:type="spellEnd"/>
      <w:r w:rsidRPr="007266A6">
        <w:rPr>
          <w:szCs w:val="28"/>
        </w:rPr>
        <w:t xml:space="preserve"> izmeklējuma laikā spēj pierādīt, ka rezultātu izraisa inhalēta vielas lietošana minētajā</w:t>
      </w:r>
      <w:r w:rsidR="00111C48" w:rsidRPr="007266A6">
        <w:rPr>
          <w:szCs w:val="28"/>
        </w:rPr>
        <w:t xml:space="preserve"> </w:t>
      </w:r>
      <w:r w:rsidRPr="007266A6">
        <w:rPr>
          <w:szCs w:val="28"/>
        </w:rPr>
        <w:t>maksimāli pieļaujam</w:t>
      </w:r>
      <w:r w:rsidR="00111C48" w:rsidRPr="007266A6">
        <w:rPr>
          <w:szCs w:val="28"/>
        </w:rPr>
        <w:t>aj</w:t>
      </w:r>
      <w:r w:rsidRPr="007266A6">
        <w:rPr>
          <w:szCs w:val="28"/>
        </w:rPr>
        <w:t>ā terapeitisk</w:t>
      </w:r>
      <w:r w:rsidR="00111C48" w:rsidRPr="007266A6">
        <w:rPr>
          <w:szCs w:val="28"/>
        </w:rPr>
        <w:t>aj</w:t>
      </w:r>
      <w:r w:rsidRPr="007266A6">
        <w:rPr>
          <w:szCs w:val="28"/>
        </w:rPr>
        <w:t>ā devā</w:t>
      </w:r>
      <w:r w:rsidR="0061733B" w:rsidRPr="007266A6">
        <w:rPr>
          <w:szCs w:val="28"/>
        </w:rPr>
        <w:t>)</w:t>
      </w:r>
      <w:r w:rsidRPr="007266A6">
        <w:rPr>
          <w:szCs w:val="28"/>
        </w:rPr>
        <w:t>.</w:t>
      </w:r>
    </w:p>
    <w:p w14:paraId="18E731E1" w14:textId="2D7D81F9" w:rsidR="003C1DDE" w:rsidRPr="007266A6" w:rsidRDefault="007234E7" w:rsidP="007266A6">
      <w:pPr>
        <w:ind w:firstLine="709"/>
        <w:jc w:val="both"/>
        <w:rPr>
          <w:szCs w:val="28"/>
        </w:rPr>
      </w:pPr>
      <w:r w:rsidRPr="007266A6">
        <w:rPr>
          <w:rStyle w:val="tvhtml2"/>
          <w:rFonts w:ascii="Times New Roman" w:hAnsi="Times New Roman"/>
          <w:sz w:val="24"/>
          <w:szCs w:val="28"/>
          <w:vertAlign w:val="superscript"/>
        </w:rPr>
        <w:t>5</w:t>
      </w:r>
      <w:r w:rsidR="00B27788">
        <w:rPr>
          <w:rStyle w:val="tvhtml2"/>
          <w:rFonts w:ascii="Times New Roman" w:hAnsi="Times New Roman"/>
          <w:sz w:val="24"/>
          <w:szCs w:val="28"/>
        </w:rPr>
        <w:t> </w:t>
      </w:r>
      <w:r w:rsidR="00585F09" w:rsidRPr="007266A6">
        <w:rPr>
          <w:szCs w:val="28"/>
        </w:rPr>
        <w:t xml:space="preserve">Ja aizliegta viela, kuras aizliegumu nosaka tās </w:t>
      </w:r>
      <w:r w:rsidR="00111C48" w:rsidRPr="007266A6">
        <w:rPr>
          <w:szCs w:val="28"/>
        </w:rPr>
        <w:t xml:space="preserve">koncentrācija paraugā (piemēram, </w:t>
      </w:r>
      <w:proofErr w:type="spellStart"/>
      <w:r w:rsidRPr="007266A6">
        <w:rPr>
          <w:i/>
          <w:szCs w:val="28"/>
        </w:rPr>
        <w:t>formoterol</w:t>
      </w:r>
      <w:proofErr w:type="spellEnd"/>
      <w:r w:rsidRPr="007266A6">
        <w:rPr>
          <w:i/>
          <w:szCs w:val="28"/>
        </w:rPr>
        <w:t xml:space="preserve">, </w:t>
      </w:r>
      <w:proofErr w:type="spellStart"/>
      <w:r w:rsidRPr="007266A6">
        <w:rPr>
          <w:i/>
          <w:szCs w:val="28"/>
        </w:rPr>
        <w:t>salbutamol</w:t>
      </w:r>
      <w:proofErr w:type="spellEnd"/>
      <w:r w:rsidRPr="007266A6">
        <w:rPr>
          <w:i/>
          <w:szCs w:val="28"/>
        </w:rPr>
        <w:t xml:space="preserve">, </w:t>
      </w:r>
      <w:proofErr w:type="spellStart"/>
      <w:r w:rsidRPr="007266A6">
        <w:rPr>
          <w:i/>
          <w:szCs w:val="28"/>
        </w:rPr>
        <w:t>cathine</w:t>
      </w:r>
      <w:proofErr w:type="spellEnd"/>
      <w:r w:rsidRPr="007266A6">
        <w:rPr>
          <w:i/>
          <w:szCs w:val="28"/>
        </w:rPr>
        <w:t xml:space="preserve">, </w:t>
      </w:r>
      <w:proofErr w:type="spellStart"/>
      <w:r w:rsidRPr="007266A6">
        <w:rPr>
          <w:i/>
          <w:szCs w:val="28"/>
        </w:rPr>
        <w:t>ephedrine</w:t>
      </w:r>
      <w:proofErr w:type="spellEnd"/>
      <w:r w:rsidRPr="007266A6">
        <w:rPr>
          <w:i/>
          <w:szCs w:val="28"/>
        </w:rPr>
        <w:t xml:space="preserve">, </w:t>
      </w:r>
      <w:proofErr w:type="spellStart"/>
      <w:r w:rsidRPr="007266A6">
        <w:rPr>
          <w:i/>
          <w:szCs w:val="28"/>
        </w:rPr>
        <w:t>methylephedrine</w:t>
      </w:r>
      <w:proofErr w:type="spellEnd"/>
      <w:r w:rsidRPr="007266A6">
        <w:rPr>
          <w:i/>
          <w:szCs w:val="28"/>
        </w:rPr>
        <w:t xml:space="preserve"> </w:t>
      </w:r>
      <w:r w:rsidRPr="007266A6">
        <w:rPr>
          <w:szCs w:val="28"/>
        </w:rPr>
        <w:t>un</w:t>
      </w:r>
      <w:r w:rsidRPr="007266A6">
        <w:rPr>
          <w:i/>
          <w:szCs w:val="28"/>
        </w:rPr>
        <w:t xml:space="preserve"> </w:t>
      </w:r>
      <w:proofErr w:type="spellStart"/>
      <w:r w:rsidRPr="007266A6">
        <w:rPr>
          <w:i/>
          <w:szCs w:val="28"/>
        </w:rPr>
        <w:t>pseudoephedrine</w:t>
      </w:r>
      <w:proofErr w:type="spellEnd"/>
      <w:r w:rsidRPr="007266A6">
        <w:rPr>
          <w:szCs w:val="28"/>
        </w:rPr>
        <w:t xml:space="preserve">), tiek lietota sacensībās vai </w:t>
      </w:r>
      <w:proofErr w:type="spellStart"/>
      <w:r w:rsidRPr="007266A6">
        <w:rPr>
          <w:szCs w:val="28"/>
        </w:rPr>
        <w:t>ārpussacensību</w:t>
      </w:r>
      <w:proofErr w:type="spellEnd"/>
      <w:r w:rsidRPr="007266A6">
        <w:rPr>
          <w:szCs w:val="28"/>
        </w:rPr>
        <w:t xml:space="preserve"> laikā vienlaikus ar diurētisku līdzekli vai maskējošu līdzekli, nepieciešama </w:t>
      </w:r>
      <w:r w:rsidR="00765063" w:rsidRPr="007266A6">
        <w:rPr>
          <w:szCs w:val="28"/>
        </w:rPr>
        <w:t>t</w:t>
      </w:r>
      <w:r w:rsidRPr="007266A6">
        <w:rPr>
          <w:szCs w:val="28"/>
        </w:rPr>
        <w:t>er</w:t>
      </w:r>
      <w:r w:rsidR="00765063" w:rsidRPr="007266A6">
        <w:rPr>
          <w:szCs w:val="28"/>
        </w:rPr>
        <w:t>a</w:t>
      </w:r>
      <w:r w:rsidRPr="007266A6">
        <w:rPr>
          <w:szCs w:val="28"/>
        </w:rPr>
        <w:t>peitiskās lietošanas izņēmumu atļauja gan šai aizliegtajai vielai, gan diurētiskajam vai maskējošajam līdzeklim.</w:t>
      </w:r>
    </w:p>
    <w:p w14:paraId="18E731E2" w14:textId="0B9FD3F1" w:rsidR="00585F09" w:rsidRPr="007266A6" w:rsidRDefault="007234E7" w:rsidP="007266A6">
      <w:pPr>
        <w:pStyle w:val="tvhtml1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8"/>
        </w:rPr>
      </w:pPr>
      <w:r w:rsidRPr="007266A6">
        <w:rPr>
          <w:rStyle w:val="tvhtml2"/>
          <w:rFonts w:ascii="Times New Roman" w:hAnsi="Times New Roman"/>
          <w:sz w:val="24"/>
          <w:szCs w:val="28"/>
          <w:vertAlign w:val="superscript"/>
        </w:rPr>
        <w:t>6</w:t>
      </w:r>
      <w:r w:rsidR="00B27788">
        <w:rPr>
          <w:rStyle w:val="tvhtml2"/>
          <w:rFonts w:ascii="Times New Roman" w:hAnsi="Times New Roman"/>
          <w:sz w:val="24"/>
          <w:szCs w:val="28"/>
        </w:rPr>
        <w:t> </w:t>
      </w:r>
      <w:r w:rsidR="009F1EFE" w:rsidRPr="007266A6">
        <w:rPr>
          <w:rStyle w:val="tvhtml2"/>
          <w:rFonts w:ascii="Times New Roman" w:hAnsi="Times New Roman"/>
          <w:sz w:val="24"/>
          <w:szCs w:val="28"/>
        </w:rPr>
        <w:t xml:space="preserve">Ja </w:t>
      </w:r>
      <w:proofErr w:type="spellStart"/>
      <w:r w:rsidR="009F1EFE" w:rsidRPr="007266A6">
        <w:rPr>
          <w:rStyle w:val="tvhtml2"/>
          <w:rFonts w:ascii="Times New Roman" w:hAnsi="Times New Roman"/>
          <w:i/>
          <w:iCs/>
          <w:sz w:val="24"/>
          <w:szCs w:val="28"/>
        </w:rPr>
        <w:t>cathine</w:t>
      </w:r>
      <w:proofErr w:type="spellEnd"/>
      <w:r w:rsidR="009F1EFE" w:rsidRPr="007266A6">
        <w:rPr>
          <w:rStyle w:val="tvhtml2"/>
          <w:rFonts w:ascii="Times New Roman" w:hAnsi="Times New Roman"/>
          <w:sz w:val="24"/>
          <w:szCs w:val="28"/>
        </w:rPr>
        <w:t xml:space="preserve"> koncentrācija urīnā pārsniedz 5 mikrogramus mililitrā. </w:t>
      </w:r>
    </w:p>
    <w:p w14:paraId="18E731E3" w14:textId="48E52144" w:rsidR="00585F09" w:rsidRPr="007266A6" w:rsidRDefault="007234E7" w:rsidP="007266A6">
      <w:pPr>
        <w:pStyle w:val="tvhtml1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266A6">
        <w:rPr>
          <w:rStyle w:val="tvhtml2"/>
          <w:rFonts w:ascii="Times New Roman" w:hAnsi="Times New Roman"/>
          <w:sz w:val="24"/>
          <w:szCs w:val="28"/>
          <w:vertAlign w:val="superscript"/>
        </w:rPr>
        <w:t>7</w:t>
      </w:r>
      <w:r w:rsidR="00B27788">
        <w:rPr>
          <w:rStyle w:val="tvhtml2"/>
          <w:rFonts w:ascii="Times New Roman" w:hAnsi="Times New Roman"/>
          <w:sz w:val="24"/>
          <w:szCs w:val="28"/>
        </w:rPr>
        <w:t> </w:t>
      </w:r>
      <w:r w:rsidR="009F1EFE" w:rsidRPr="007266A6">
        <w:rPr>
          <w:rStyle w:val="tvhtml2"/>
          <w:rFonts w:ascii="Times New Roman" w:hAnsi="Times New Roman"/>
          <w:sz w:val="24"/>
          <w:szCs w:val="28"/>
        </w:rPr>
        <w:t xml:space="preserve">Ja </w:t>
      </w:r>
      <w:proofErr w:type="spellStart"/>
      <w:r w:rsidR="009F1EFE" w:rsidRPr="007266A6">
        <w:rPr>
          <w:rStyle w:val="tvhtml2"/>
          <w:rFonts w:ascii="Times New Roman" w:hAnsi="Times New Roman"/>
          <w:i/>
          <w:iCs/>
          <w:sz w:val="24"/>
          <w:szCs w:val="28"/>
        </w:rPr>
        <w:t>ephedrine</w:t>
      </w:r>
      <w:proofErr w:type="spellEnd"/>
      <w:r w:rsidR="009F1EFE" w:rsidRPr="007266A6">
        <w:rPr>
          <w:rStyle w:val="tvhtml2"/>
          <w:rFonts w:ascii="Times New Roman" w:hAnsi="Times New Roman"/>
          <w:sz w:val="24"/>
          <w:szCs w:val="28"/>
        </w:rPr>
        <w:t xml:space="preserve"> vai </w:t>
      </w:r>
      <w:proofErr w:type="spellStart"/>
      <w:r w:rsidR="009F1EFE" w:rsidRPr="007266A6">
        <w:rPr>
          <w:rStyle w:val="tvhtml2"/>
          <w:rFonts w:ascii="Times New Roman" w:hAnsi="Times New Roman"/>
          <w:i/>
          <w:iCs/>
          <w:sz w:val="24"/>
          <w:szCs w:val="28"/>
        </w:rPr>
        <w:t>methylephedrine</w:t>
      </w:r>
      <w:proofErr w:type="spellEnd"/>
      <w:r w:rsidR="009F1EFE" w:rsidRPr="007266A6">
        <w:rPr>
          <w:rStyle w:val="tvhtml2"/>
          <w:rFonts w:ascii="Times New Roman" w:hAnsi="Times New Roman"/>
          <w:sz w:val="24"/>
          <w:szCs w:val="28"/>
        </w:rPr>
        <w:t xml:space="preserve"> koncentrācija urīnā pārsniedz 10 mikrogramus mililitrā.</w:t>
      </w:r>
    </w:p>
    <w:p w14:paraId="18E731E4" w14:textId="5FDECC95" w:rsidR="00585F09" w:rsidRPr="007266A6" w:rsidRDefault="007234E7" w:rsidP="007266A6">
      <w:pPr>
        <w:pStyle w:val="tvhtml1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266A6">
        <w:rPr>
          <w:rStyle w:val="tvhtml2"/>
          <w:rFonts w:ascii="Times New Roman" w:hAnsi="Times New Roman"/>
          <w:sz w:val="24"/>
          <w:szCs w:val="28"/>
          <w:vertAlign w:val="superscript"/>
        </w:rPr>
        <w:t>8</w:t>
      </w:r>
      <w:r w:rsidR="00B27788">
        <w:rPr>
          <w:rStyle w:val="tvhtml2"/>
          <w:rFonts w:ascii="Times New Roman" w:hAnsi="Times New Roman"/>
          <w:sz w:val="24"/>
          <w:szCs w:val="28"/>
        </w:rPr>
        <w:t> </w:t>
      </w:r>
      <w:proofErr w:type="spellStart"/>
      <w:r w:rsidR="009F1EFE" w:rsidRPr="007266A6">
        <w:rPr>
          <w:rStyle w:val="tvhtml2"/>
          <w:rFonts w:ascii="Times New Roman" w:hAnsi="Times New Roman"/>
          <w:i/>
          <w:iCs/>
          <w:sz w:val="24"/>
          <w:szCs w:val="28"/>
        </w:rPr>
        <w:t>Epinephrine</w:t>
      </w:r>
      <w:proofErr w:type="spellEnd"/>
      <w:r w:rsidR="009F1EFE" w:rsidRPr="007266A6">
        <w:rPr>
          <w:rStyle w:val="tvhtml2"/>
          <w:rFonts w:ascii="Times New Roman" w:hAnsi="Times New Roman"/>
          <w:i/>
          <w:iCs/>
          <w:sz w:val="24"/>
          <w:szCs w:val="28"/>
        </w:rPr>
        <w:t xml:space="preserve"> (</w:t>
      </w:r>
      <w:proofErr w:type="spellStart"/>
      <w:r w:rsidR="009F1EFE" w:rsidRPr="007266A6">
        <w:rPr>
          <w:rStyle w:val="tvhtml2"/>
          <w:rFonts w:ascii="Times New Roman" w:hAnsi="Times New Roman"/>
          <w:i/>
          <w:iCs/>
          <w:sz w:val="24"/>
          <w:szCs w:val="28"/>
        </w:rPr>
        <w:t>adrenaline</w:t>
      </w:r>
      <w:proofErr w:type="spellEnd"/>
      <w:r w:rsidR="009F1EFE" w:rsidRPr="007266A6">
        <w:rPr>
          <w:rStyle w:val="tvhtml2"/>
          <w:rFonts w:ascii="Times New Roman" w:hAnsi="Times New Roman"/>
          <w:i/>
          <w:iCs/>
          <w:sz w:val="24"/>
          <w:szCs w:val="28"/>
        </w:rPr>
        <w:t>)</w:t>
      </w:r>
      <w:r w:rsidR="009F1EFE" w:rsidRPr="007266A6">
        <w:rPr>
          <w:rStyle w:val="tvhtml2"/>
          <w:rFonts w:ascii="Times New Roman" w:hAnsi="Times New Roman"/>
          <w:sz w:val="24"/>
          <w:szCs w:val="28"/>
        </w:rPr>
        <w:t xml:space="preserve"> izmantošana ar vietējās anestēzijas līdzekļiem vai vietējai lietošanai (piemēram, degunā, acīs) nav aizliegta. </w:t>
      </w:r>
    </w:p>
    <w:p w14:paraId="18E731E5" w14:textId="2A928E55" w:rsidR="00585F09" w:rsidRPr="007266A6" w:rsidRDefault="007234E7" w:rsidP="007266A6">
      <w:pPr>
        <w:pStyle w:val="tvhtml1"/>
        <w:spacing w:before="0" w:beforeAutospacing="0" w:after="0" w:afterAutospacing="0" w:line="240" w:lineRule="auto"/>
        <w:ind w:firstLine="709"/>
        <w:rPr>
          <w:rStyle w:val="tvhtml2"/>
          <w:rFonts w:ascii="Times New Roman" w:hAnsi="Times New Roman"/>
          <w:sz w:val="24"/>
          <w:szCs w:val="28"/>
        </w:rPr>
      </w:pPr>
      <w:r w:rsidRPr="007266A6">
        <w:rPr>
          <w:rStyle w:val="tvhtml2"/>
          <w:rFonts w:ascii="Times New Roman" w:hAnsi="Times New Roman"/>
          <w:sz w:val="24"/>
          <w:szCs w:val="28"/>
          <w:vertAlign w:val="superscript"/>
        </w:rPr>
        <w:t>9</w:t>
      </w:r>
      <w:r w:rsidR="00B27788">
        <w:rPr>
          <w:rStyle w:val="tvhtml2"/>
          <w:rFonts w:ascii="Times New Roman" w:hAnsi="Times New Roman"/>
          <w:sz w:val="24"/>
          <w:szCs w:val="28"/>
        </w:rPr>
        <w:t> </w:t>
      </w:r>
      <w:r w:rsidRPr="007266A6">
        <w:rPr>
          <w:rStyle w:val="tvhtml2"/>
          <w:rFonts w:ascii="Times New Roman" w:hAnsi="Times New Roman"/>
          <w:sz w:val="24"/>
          <w:szCs w:val="28"/>
        </w:rPr>
        <w:t xml:space="preserve">Ja </w:t>
      </w:r>
      <w:proofErr w:type="spellStart"/>
      <w:r w:rsidRPr="007266A6">
        <w:rPr>
          <w:rStyle w:val="tvhtml2"/>
          <w:rFonts w:ascii="Times New Roman" w:hAnsi="Times New Roman"/>
          <w:i/>
          <w:iCs/>
          <w:sz w:val="24"/>
          <w:szCs w:val="28"/>
        </w:rPr>
        <w:t>pseudoephedrine</w:t>
      </w:r>
      <w:proofErr w:type="spellEnd"/>
      <w:r w:rsidRPr="007266A6">
        <w:rPr>
          <w:rStyle w:val="tvhtml2"/>
          <w:rFonts w:ascii="Times New Roman" w:hAnsi="Times New Roman"/>
          <w:sz w:val="24"/>
          <w:szCs w:val="28"/>
        </w:rPr>
        <w:t xml:space="preserve"> koncentrācija urīnā pārsniedz 150 mikrogramus mililitrā.</w:t>
      </w:r>
    </w:p>
    <w:p w14:paraId="18E731E6" w14:textId="6A7EAD21" w:rsidR="00585F09" w:rsidRPr="007266A6" w:rsidRDefault="009703D2" w:rsidP="007266A6">
      <w:pPr>
        <w:ind w:firstLine="709"/>
        <w:jc w:val="both"/>
        <w:rPr>
          <w:szCs w:val="28"/>
        </w:rPr>
      </w:pPr>
      <w:r w:rsidRPr="007266A6">
        <w:rPr>
          <w:rStyle w:val="tvhtml2"/>
          <w:rFonts w:ascii="Times New Roman" w:hAnsi="Times New Roman"/>
          <w:sz w:val="24"/>
          <w:szCs w:val="28"/>
          <w:vertAlign w:val="superscript"/>
        </w:rPr>
        <w:t>10</w:t>
      </w:r>
      <w:r w:rsidR="00B27788" w:rsidRPr="00B27788">
        <w:rPr>
          <w:sz w:val="22"/>
        </w:rPr>
        <w:t> </w:t>
      </w:r>
      <w:r w:rsidRPr="007266A6">
        <w:rPr>
          <w:szCs w:val="28"/>
        </w:rPr>
        <w:t>Alkoholu (etanolu) nosaka, izmantojot elpas testu un (vai) asins analīzes.</w:t>
      </w:r>
      <w:r w:rsidR="00AC7682" w:rsidRPr="007266A6">
        <w:rPr>
          <w:szCs w:val="28"/>
        </w:rPr>
        <w:t xml:space="preserve"> </w:t>
      </w:r>
      <w:r w:rsidR="00A12835" w:rsidRPr="007266A6">
        <w:rPr>
          <w:szCs w:val="28"/>
        </w:rPr>
        <w:t>Antidopinga noteikumu pārkāpum</w:t>
      </w:r>
      <w:r w:rsidR="00BA523D" w:rsidRPr="007266A6">
        <w:rPr>
          <w:szCs w:val="28"/>
        </w:rPr>
        <w:t>a</w:t>
      </w:r>
      <w:r w:rsidR="00A12835" w:rsidRPr="007266A6">
        <w:rPr>
          <w:szCs w:val="28"/>
        </w:rPr>
        <w:t xml:space="preserve"> koncentrācija (etanola koncentrācija asinīs) ir 0,1 promile</w:t>
      </w:r>
      <w:r w:rsidR="007234E7" w:rsidRPr="007266A6">
        <w:rPr>
          <w:szCs w:val="28"/>
        </w:rPr>
        <w:t xml:space="preserve"> (0,10 g/L).</w:t>
      </w:r>
      <w:r w:rsidR="008E3C5D" w:rsidRPr="007266A6">
        <w:rPr>
          <w:szCs w:val="28"/>
        </w:rPr>
        <w:t>"</w:t>
      </w:r>
    </w:p>
    <w:p w14:paraId="18E731E7" w14:textId="77777777" w:rsidR="0012534E" w:rsidRPr="007266A6" w:rsidRDefault="0012534E" w:rsidP="007266A6">
      <w:pPr>
        <w:ind w:firstLine="709"/>
        <w:jc w:val="both"/>
        <w:rPr>
          <w:szCs w:val="28"/>
        </w:rPr>
      </w:pPr>
    </w:p>
    <w:p w14:paraId="18E731E8" w14:textId="77777777" w:rsidR="00986A49" w:rsidRDefault="00986A49" w:rsidP="007266A6">
      <w:pPr>
        <w:jc w:val="both"/>
        <w:rPr>
          <w:sz w:val="28"/>
          <w:szCs w:val="28"/>
        </w:rPr>
      </w:pPr>
    </w:p>
    <w:p w14:paraId="51EFA948" w14:textId="77777777" w:rsidR="007266A6" w:rsidRDefault="007266A6" w:rsidP="007266A6">
      <w:pPr>
        <w:jc w:val="both"/>
        <w:rPr>
          <w:sz w:val="28"/>
          <w:szCs w:val="28"/>
        </w:rPr>
      </w:pPr>
    </w:p>
    <w:p w14:paraId="4D54AB10" w14:textId="77777777" w:rsidR="00E44051" w:rsidRDefault="00E44051" w:rsidP="00292B0B">
      <w:pPr>
        <w:pStyle w:val="BodyTextIndent"/>
        <w:tabs>
          <w:tab w:val="left" w:pos="6521"/>
        </w:tabs>
        <w:ind w:left="0" w:firstLine="709"/>
        <w:rPr>
          <w:szCs w:val="28"/>
        </w:rPr>
      </w:pPr>
      <w:r w:rsidRPr="00330F55">
        <w:rPr>
          <w:szCs w:val="28"/>
        </w:rPr>
        <w:t>Ministru prezident</w:t>
      </w:r>
      <w:r>
        <w:rPr>
          <w:szCs w:val="28"/>
        </w:rPr>
        <w:t>e</w:t>
      </w:r>
      <w:r w:rsidRPr="00330F55">
        <w:rPr>
          <w:szCs w:val="28"/>
        </w:rPr>
        <w:tab/>
      </w:r>
      <w:r>
        <w:rPr>
          <w:szCs w:val="28"/>
        </w:rPr>
        <w:t>Laimdota Straujuma</w:t>
      </w:r>
    </w:p>
    <w:p w14:paraId="18E731EA" w14:textId="77777777" w:rsidR="009703D2" w:rsidRDefault="009703D2" w:rsidP="00292B0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723E03F9" w14:textId="77777777" w:rsidR="007266A6" w:rsidRDefault="007266A6" w:rsidP="00292B0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02B58F9" w14:textId="77777777" w:rsidR="007266A6" w:rsidRDefault="007266A6" w:rsidP="00292B0B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D7C68A9" w14:textId="77777777" w:rsidR="00292B0B" w:rsidRDefault="001B44BE" w:rsidP="00292B0B">
      <w:pPr>
        <w:tabs>
          <w:tab w:val="left" w:pos="6237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292B0B">
        <w:rPr>
          <w:sz w:val="28"/>
          <w:szCs w:val="28"/>
        </w:rPr>
        <w:t>a vietā –</w:t>
      </w:r>
    </w:p>
    <w:p w14:paraId="18E731EB" w14:textId="3E5D145A" w:rsidR="0012534E" w:rsidRPr="0006618A" w:rsidRDefault="00292B0B" w:rsidP="00292B0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 w:rsidR="001B44BE">
        <w:rPr>
          <w:sz w:val="28"/>
          <w:szCs w:val="28"/>
        </w:rPr>
        <w:t xml:space="preserve"> </w:t>
      </w:r>
      <w:r w:rsidR="001B44BE">
        <w:rPr>
          <w:sz w:val="28"/>
          <w:szCs w:val="28"/>
        </w:rPr>
        <w:tab/>
      </w:r>
      <w:r>
        <w:rPr>
          <w:sz w:val="28"/>
          <w:szCs w:val="28"/>
        </w:rPr>
        <w:t>Ina Druviete</w:t>
      </w:r>
    </w:p>
    <w:sectPr w:rsidR="0012534E" w:rsidRPr="0006618A" w:rsidSect="008E3C5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31FC" w14:textId="77777777" w:rsidR="00BB5658" w:rsidRDefault="00BB5658" w:rsidP="00AB77B8">
      <w:r>
        <w:separator/>
      </w:r>
    </w:p>
  </w:endnote>
  <w:endnote w:type="continuationSeparator" w:id="0">
    <w:p w14:paraId="18E731FD" w14:textId="77777777" w:rsidR="00BB5658" w:rsidRDefault="00BB5658" w:rsidP="00AB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7959" w14:textId="77777777" w:rsidR="00415B04" w:rsidRPr="00415B04" w:rsidRDefault="00415B04" w:rsidP="00415B04">
    <w:pPr>
      <w:jc w:val="both"/>
      <w:rPr>
        <w:sz w:val="16"/>
        <w:szCs w:val="16"/>
      </w:rPr>
    </w:pPr>
    <w:r w:rsidRPr="00415B04">
      <w:rPr>
        <w:sz w:val="16"/>
        <w:szCs w:val="16"/>
      </w:rPr>
      <w:t>N3783_3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73200" w14:textId="09BED952" w:rsidR="00BB5658" w:rsidRPr="00415B04" w:rsidRDefault="00415B04" w:rsidP="002003BC">
    <w:pPr>
      <w:jc w:val="both"/>
      <w:rPr>
        <w:sz w:val="16"/>
        <w:szCs w:val="16"/>
      </w:rPr>
    </w:pPr>
    <w:r w:rsidRPr="00415B04">
      <w:rPr>
        <w:sz w:val="16"/>
        <w:szCs w:val="16"/>
      </w:rPr>
      <w:t>N3783_3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731FA" w14:textId="77777777" w:rsidR="00BB5658" w:rsidRDefault="00BB5658" w:rsidP="00AB77B8">
      <w:r>
        <w:separator/>
      </w:r>
    </w:p>
  </w:footnote>
  <w:footnote w:type="continuationSeparator" w:id="0">
    <w:p w14:paraId="18E731FB" w14:textId="77777777" w:rsidR="00BB5658" w:rsidRDefault="00BB5658" w:rsidP="00AB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731FE" w14:textId="77777777" w:rsidR="00BB5658" w:rsidRDefault="001B44B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5C0">
      <w:rPr>
        <w:noProof/>
      </w:rPr>
      <w:t>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4499" w14:textId="78AC888C" w:rsidR="008E3C5D" w:rsidRDefault="008E3C5D" w:rsidP="008E3C5D">
    <w:pPr>
      <w:pStyle w:val="Header"/>
      <w:jc w:val="center"/>
    </w:pPr>
    <w:r>
      <w:rPr>
        <w:noProof/>
      </w:rPr>
      <w:drawing>
        <wp:inline distT="0" distB="0" distL="0" distR="0" wp14:anchorId="29850C7D" wp14:editId="2F44ACF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259"/>
    <w:multiLevelType w:val="hybridMultilevel"/>
    <w:tmpl w:val="1A6AC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569E"/>
    <w:multiLevelType w:val="hybridMultilevel"/>
    <w:tmpl w:val="BB400F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5EA8"/>
    <w:multiLevelType w:val="hybridMultilevel"/>
    <w:tmpl w:val="3DBE00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B2"/>
    <w:rsid w:val="0001405F"/>
    <w:rsid w:val="00023A61"/>
    <w:rsid w:val="00032B21"/>
    <w:rsid w:val="00045EC0"/>
    <w:rsid w:val="000471CF"/>
    <w:rsid w:val="00060127"/>
    <w:rsid w:val="000651CB"/>
    <w:rsid w:val="0006618A"/>
    <w:rsid w:val="00074B8C"/>
    <w:rsid w:val="000800EF"/>
    <w:rsid w:val="00081347"/>
    <w:rsid w:val="000918CC"/>
    <w:rsid w:val="000A4262"/>
    <w:rsid w:val="000A6B39"/>
    <w:rsid w:val="000C70D9"/>
    <w:rsid w:val="000F2536"/>
    <w:rsid w:val="00111C48"/>
    <w:rsid w:val="00112DCC"/>
    <w:rsid w:val="00114F66"/>
    <w:rsid w:val="001165C0"/>
    <w:rsid w:val="0012534E"/>
    <w:rsid w:val="001579B5"/>
    <w:rsid w:val="00185AAE"/>
    <w:rsid w:val="001B10BD"/>
    <w:rsid w:val="001B44BE"/>
    <w:rsid w:val="001B6EC9"/>
    <w:rsid w:val="001C758E"/>
    <w:rsid w:val="001D0196"/>
    <w:rsid w:val="001D0816"/>
    <w:rsid w:val="001D3A22"/>
    <w:rsid w:val="002003BC"/>
    <w:rsid w:val="002014C3"/>
    <w:rsid w:val="00213373"/>
    <w:rsid w:val="00216EF0"/>
    <w:rsid w:val="00217D36"/>
    <w:rsid w:val="00224FB8"/>
    <w:rsid w:val="00245629"/>
    <w:rsid w:val="00254BBD"/>
    <w:rsid w:val="00266444"/>
    <w:rsid w:val="0028686A"/>
    <w:rsid w:val="0029019F"/>
    <w:rsid w:val="00292B0B"/>
    <w:rsid w:val="0029444B"/>
    <w:rsid w:val="002B6EC7"/>
    <w:rsid w:val="002C4776"/>
    <w:rsid w:val="002C6549"/>
    <w:rsid w:val="002D1BEB"/>
    <w:rsid w:val="002D64A6"/>
    <w:rsid w:val="002E2919"/>
    <w:rsid w:val="002E40D6"/>
    <w:rsid w:val="002F0CFD"/>
    <w:rsid w:val="002F7897"/>
    <w:rsid w:val="0030211D"/>
    <w:rsid w:val="00307C8C"/>
    <w:rsid w:val="003332E0"/>
    <w:rsid w:val="00333409"/>
    <w:rsid w:val="00335B8A"/>
    <w:rsid w:val="0035415A"/>
    <w:rsid w:val="003647C9"/>
    <w:rsid w:val="003818D8"/>
    <w:rsid w:val="003B02B8"/>
    <w:rsid w:val="003B1852"/>
    <w:rsid w:val="003B3357"/>
    <w:rsid w:val="003C1DDE"/>
    <w:rsid w:val="003D3D48"/>
    <w:rsid w:val="003D6A5F"/>
    <w:rsid w:val="003E0684"/>
    <w:rsid w:val="003E68DD"/>
    <w:rsid w:val="003F6DCD"/>
    <w:rsid w:val="00403768"/>
    <w:rsid w:val="00415B04"/>
    <w:rsid w:val="0042530C"/>
    <w:rsid w:val="00453A8D"/>
    <w:rsid w:val="00464183"/>
    <w:rsid w:val="00472DD2"/>
    <w:rsid w:val="004746CC"/>
    <w:rsid w:val="00486374"/>
    <w:rsid w:val="00491780"/>
    <w:rsid w:val="0049583F"/>
    <w:rsid w:val="004B3826"/>
    <w:rsid w:val="004C247D"/>
    <w:rsid w:val="004C2A9E"/>
    <w:rsid w:val="00510108"/>
    <w:rsid w:val="00512634"/>
    <w:rsid w:val="005175E2"/>
    <w:rsid w:val="00521286"/>
    <w:rsid w:val="00527659"/>
    <w:rsid w:val="005550C3"/>
    <w:rsid w:val="005610BE"/>
    <w:rsid w:val="00585F09"/>
    <w:rsid w:val="005A4B3E"/>
    <w:rsid w:val="005C3E11"/>
    <w:rsid w:val="005E126A"/>
    <w:rsid w:val="005E5252"/>
    <w:rsid w:val="005F1814"/>
    <w:rsid w:val="006144EA"/>
    <w:rsid w:val="0061733B"/>
    <w:rsid w:val="00625CCA"/>
    <w:rsid w:val="00626908"/>
    <w:rsid w:val="00627E5A"/>
    <w:rsid w:val="006723B2"/>
    <w:rsid w:val="006812AA"/>
    <w:rsid w:val="0069408B"/>
    <w:rsid w:val="006967C7"/>
    <w:rsid w:val="006A2906"/>
    <w:rsid w:val="006B0F26"/>
    <w:rsid w:val="006B183E"/>
    <w:rsid w:val="006B3EEF"/>
    <w:rsid w:val="006B6AE3"/>
    <w:rsid w:val="006C0E1B"/>
    <w:rsid w:val="006C5D7C"/>
    <w:rsid w:val="006E009F"/>
    <w:rsid w:val="006F3020"/>
    <w:rsid w:val="00717B56"/>
    <w:rsid w:val="0072058B"/>
    <w:rsid w:val="007234E7"/>
    <w:rsid w:val="007266A6"/>
    <w:rsid w:val="00730E77"/>
    <w:rsid w:val="00743EDA"/>
    <w:rsid w:val="00765063"/>
    <w:rsid w:val="00765C74"/>
    <w:rsid w:val="0077322A"/>
    <w:rsid w:val="0077741D"/>
    <w:rsid w:val="007A5D69"/>
    <w:rsid w:val="007C3318"/>
    <w:rsid w:val="007E6CB9"/>
    <w:rsid w:val="007F23AA"/>
    <w:rsid w:val="007F55A0"/>
    <w:rsid w:val="008052F9"/>
    <w:rsid w:val="0081547E"/>
    <w:rsid w:val="00834984"/>
    <w:rsid w:val="00850777"/>
    <w:rsid w:val="008676DE"/>
    <w:rsid w:val="008C1732"/>
    <w:rsid w:val="008D3BE2"/>
    <w:rsid w:val="008E008C"/>
    <w:rsid w:val="008E3C5D"/>
    <w:rsid w:val="008F1B6D"/>
    <w:rsid w:val="00900442"/>
    <w:rsid w:val="0093173A"/>
    <w:rsid w:val="00963C4B"/>
    <w:rsid w:val="0096696F"/>
    <w:rsid w:val="00967BCD"/>
    <w:rsid w:val="009703D2"/>
    <w:rsid w:val="00986A49"/>
    <w:rsid w:val="00990A45"/>
    <w:rsid w:val="00994762"/>
    <w:rsid w:val="00995727"/>
    <w:rsid w:val="00995822"/>
    <w:rsid w:val="0099677D"/>
    <w:rsid w:val="009A004A"/>
    <w:rsid w:val="009A11E1"/>
    <w:rsid w:val="009A4704"/>
    <w:rsid w:val="009B4A4A"/>
    <w:rsid w:val="009F1EFE"/>
    <w:rsid w:val="009F479C"/>
    <w:rsid w:val="00A0375A"/>
    <w:rsid w:val="00A1093B"/>
    <w:rsid w:val="00A10D9B"/>
    <w:rsid w:val="00A12835"/>
    <w:rsid w:val="00A17DA7"/>
    <w:rsid w:val="00A242B0"/>
    <w:rsid w:val="00A3213B"/>
    <w:rsid w:val="00A32142"/>
    <w:rsid w:val="00A40E26"/>
    <w:rsid w:val="00A72FA3"/>
    <w:rsid w:val="00A75013"/>
    <w:rsid w:val="00A763CD"/>
    <w:rsid w:val="00A7752F"/>
    <w:rsid w:val="00A9313A"/>
    <w:rsid w:val="00AA6DAB"/>
    <w:rsid w:val="00AB77B8"/>
    <w:rsid w:val="00AC4DA5"/>
    <w:rsid w:val="00AC7682"/>
    <w:rsid w:val="00AE077A"/>
    <w:rsid w:val="00AF5B57"/>
    <w:rsid w:val="00B10D61"/>
    <w:rsid w:val="00B255CE"/>
    <w:rsid w:val="00B2644A"/>
    <w:rsid w:val="00B27788"/>
    <w:rsid w:val="00B42302"/>
    <w:rsid w:val="00B609BC"/>
    <w:rsid w:val="00B7144A"/>
    <w:rsid w:val="00B919C5"/>
    <w:rsid w:val="00B93E93"/>
    <w:rsid w:val="00B95CB7"/>
    <w:rsid w:val="00B9642E"/>
    <w:rsid w:val="00BA523D"/>
    <w:rsid w:val="00BB5658"/>
    <w:rsid w:val="00C23F49"/>
    <w:rsid w:val="00C360FA"/>
    <w:rsid w:val="00C4301B"/>
    <w:rsid w:val="00C46DB4"/>
    <w:rsid w:val="00C502E5"/>
    <w:rsid w:val="00C5767E"/>
    <w:rsid w:val="00C62563"/>
    <w:rsid w:val="00C65E89"/>
    <w:rsid w:val="00C834D1"/>
    <w:rsid w:val="00CB300F"/>
    <w:rsid w:val="00CB5E8B"/>
    <w:rsid w:val="00CE0BAB"/>
    <w:rsid w:val="00CE3CE6"/>
    <w:rsid w:val="00CE6F3E"/>
    <w:rsid w:val="00CF39AF"/>
    <w:rsid w:val="00D12EE4"/>
    <w:rsid w:val="00D405DD"/>
    <w:rsid w:val="00D441F5"/>
    <w:rsid w:val="00D512C0"/>
    <w:rsid w:val="00D635C9"/>
    <w:rsid w:val="00D7153F"/>
    <w:rsid w:val="00D74DE3"/>
    <w:rsid w:val="00D90295"/>
    <w:rsid w:val="00D91358"/>
    <w:rsid w:val="00DC3539"/>
    <w:rsid w:val="00DF385F"/>
    <w:rsid w:val="00DF4516"/>
    <w:rsid w:val="00E164EB"/>
    <w:rsid w:val="00E42A86"/>
    <w:rsid w:val="00E44051"/>
    <w:rsid w:val="00E66E84"/>
    <w:rsid w:val="00E72F09"/>
    <w:rsid w:val="00E915F8"/>
    <w:rsid w:val="00E91F30"/>
    <w:rsid w:val="00EC5DB9"/>
    <w:rsid w:val="00ED73D9"/>
    <w:rsid w:val="00ED7938"/>
    <w:rsid w:val="00F0296A"/>
    <w:rsid w:val="00F23AC6"/>
    <w:rsid w:val="00F360D0"/>
    <w:rsid w:val="00F70DB6"/>
    <w:rsid w:val="00F941F4"/>
    <w:rsid w:val="00F9440F"/>
    <w:rsid w:val="00FD6754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73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723B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semiHidden/>
    <w:rsid w:val="00AB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semiHidden/>
    <w:rsid w:val="008349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F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F55A0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semiHidden/>
    <w:rsid w:val="00F941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941F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941F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styleId="NormalWeb">
    <w:name w:val="Normal (Web)"/>
    <w:basedOn w:val="Normal"/>
    <w:rsid w:val="0081547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qFormat/>
    <w:rsid w:val="000A4262"/>
    <w:rPr>
      <w:rFonts w:cs="Times New Roman"/>
      <w:b/>
      <w:bCs/>
    </w:rPr>
  </w:style>
  <w:style w:type="paragraph" w:customStyle="1" w:styleId="Char">
    <w:name w:val="Char"/>
    <w:basedOn w:val="Normal"/>
    <w:rsid w:val="000A426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tvhtml1">
    <w:name w:val="tv_html1"/>
    <w:basedOn w:val="Normal"/>
    <w:rsid w:val="00585F09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</w:rPr>
  </w:style>
  <w:style w:type="character" w:customStyle="1" w:styleId="tvhtml2">
    <w:name w:val="tv_html2"/>
    <w:basedOn w:val="DefaultParagraphFont"/>
    <w:rsid w:val="00585F09"/>
    <w:rPr>
      <w:rFonts w:ascii="Verdana" w:hAnsi="Verdana" w:hint="default"/>
      <w:sz w:val="18"/>
      <w:szCs w:val="18"/>
    </w:rPr>
  </w:style>
  <w:style w:type="paragraph" w:customStyle="1" w:styleId="tv2161">
    <w:name w:val="tv2161"/>
    <w:basedOn w:val="Normal"/>
    <w:rsid w:val="00585F09"/>
    <w:pPr>
      <w:spacing w:before="240" w:line="360" w:lineRule="auto"/>
      <w:ind w:firstLine="300"/>
      <w:jc w:val="right"/>
    </w:pPr>
    <w:rPr>
      <w:rFonts w:ascii="Verdana" w:eastAsia="Times New Roman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919"/>
    <w:pPr>
      <w:ind w:left="720"/>
      <w:contextualSpacing/>
    </w:pPr>
  </w:style>
  <w:style w:type="paragraph" w:styleId="BodyTextIndent">
    <w:name w:val="Body Text Indent"/>
    <w:basedOn w:val="Normal"/>
    <w:link w:val="BodyTextIndentChar"/>
    <w:locked/>
    <w:rsid w:val="00E44051"/>
    <w:pPr>
      <w:ind w:left="142" w:firstLine="578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4051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702E7-1C28-41FB-8C89-22A86620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1269</Words>
  <Characters>11350</Characters>
  <Application>Microsoft Office Word</Application>
  <DocSecurity>0</DocSecurity>
  <Lines>94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2011.gada 19.oktobra noteikumos Nr.820 „Dopinga kontroles kārtība”</vt:lpstr>
      <vt:lpstr>Grozījumi Ministru kabineta 2011.gada 19.oktobra noteikumos Nr.820 „Dopinga kontroles kārtība”</vt:lpstr>
    </vt:vector>
  </TitlesOfParts>
  <Company>Veselības Ministrija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19.oktobra noteikumos Nr.820 „Dopinga kontroles kārtība”</dc:title>
  <dc:subject>Ministru kabineta noteikumu projekts</dc:subject>
  <dc:creator>Vieda Lūsa</dc:creator>
  <dc:description>vieda.lusa@vm.gov.lv, 67876099</dc:description>
  <cp:lastModifiedBy>Leontīne Babkina</cp:lastModifiedBy>
  <cp:revision>46</cp:revision>
  <cp:lastPrinted>2014-01-24T10:57:00Z</cp:lastPrinted>
  <dcterms:created xsi:type="dcterms:W3CDTF">2013-11-05T10:14:00Z</dcterms:created>
  <dcterms:modified xsi:type="dcterms:W3CDTF">2014-01-28T13:52:00Z</dcterms:modified>
</cp:coreProperties>
</file>