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D34" w:rsidRPr="00F5458C" w:rsidRDefault="00F70D34" w:rsidP="00D1076C">
      <w:pPr>
        <w:tabs>
          <w:tab w:val="left" w:pos="6804"/>
        </w:tabs>
        <w:spacing w:after="0"/>
        <w:ind w:firstLine="0"/>
        <w:rPr>
          <w:szCs w:val="28"/>
          <w:lang w:val="de-DE"/>
        </w:rPr>
      </w:pPr>
    </w:p>
    <w:p w:rsidR="00F70D34" w:rsidRPr="00F5458C" w:rsidRDefault="00F70D34" w:rsidP="00D1076C">
      <w:pPr>
        <w:tabs>
          <w:tab w:val="left" w:pos="6663"/>
        </w:tabs>
        <w:spacing w:after="0"/>
        <w:ind w:firstLine="0"/>
        <w:rPr>
          <w:szCs w:val="28"/>
        </w:rPr>
      </w:pPr>
    </w:p>
    <w:p w:rsidR="00F70D34" w:rsidRPr="00F5458C" w:rsidRDefault="00F70D34" w:rsidP="00D1076C">
      <w:pPr>
        <w:tabs>
          <w:tab w:val="left" w:pos="6663"/>
        </w:tabs>
        <w:spacing w:after="0"/>
        <w:ind w:firstLine="0"/>
        <w:rPr>
          <w:szCs w:val="28"/>
        </w:rPr>
      </w:pPr>
    </w:p>
    <w:p w:rsidR="00F70D34" w:rsidRPr="00F5458C" w:rsidRDefault="00F70D34" w:rsidP="00D1076C">
      <w:pPr>
        <w:tabs>
          <w:tab w:val="left" w:pos="6663"/>
        </w:tabs>
        <w:spacing w:after="0"/>
        <w:ind w:firstLine="0"/>
        <w:rPr>
          <w:szCs w:val="28"/>
        </w:rPr>
      </w:pPr>
    </w:p>
    <w:p w:rsidR="00F70D34" w:rsidRDefault="00F70D34" w:rsidP="00D1076C">
      <w:pPr>
        <w:tabs>
          <w:tab w:val="left" w:pos="6663"/>
        </w:tabs>
        <w:spacing w:after="0"/>
        <w:ind w:firstLine="0"/>
        <w:rPr>
          <w:szCs w:val="28"/>
        </w:rPr>
      </w:pPr>
    </w:p>
    <w:p w:rsidR="00F70D34" w:rsidRPr="00F5458C" w:rsidRDefault="00F70D34" w:rsidP="00D1076C">
      <w:pPr>
        <w:tabs>
          <w:tab w:val="left" w:pos="6663"/>
        </w:tabs>
        <w:spacing w:after="0"/>
        <w:ind w:firstLine="0"/>
        <w:rPr>
          <w:szCs w:val="28"/>
        </w:rPr>
      </w:pPr>
    </w:p>
    <w:p w:rsidR="00F70D34" w:rsidRPr="00F5458C" w:rsidRDefault="00F70D34" w:rsidP="00D1076C">
      <w:pPr>
        <w:tabs>
          <w:tab w:val="left" w:pos="6663"/>
        </w:tabs>
        <w:spacing w:after="0"/>
        <w:ind w:firstLine="0"/>
        <w:rPr>
          <w:szCs w:val="28"/>
        </w:rPr>
      </w:pPr>
      <w:r w:rsidRPr="00F5458C">
        <w:rPr>
          <w:szCs w:val="28"/>
        </w:rPr>
        <w:t>201</w:t>
      </w:r>
      <w:r>
        <w:rPr>
          <w:szCs w:val="28"/>
        </w:rPr>
        <w:t>2</w:t>
      </w:r>
      <w:r w:rsidRPr="00F5458C">
        <w:rPr>
          <w:szCs w:val="28"/>
        </w:rPr>
        <w:t xml:space="preserve">.gada </w:t>
      </w:r>
      <w:r>
        <w:rPr>
          <w:szCs w:val="28"/>
        </w:rPr>
        <w:t>15.maijā</w:t>
      </w:r>
      <w:r w:rsidRPr="00F5458C">
        <w:rPr>
          <w:szCs w:val="28"/>
        </w:rPr>
        <w:tab/>
        <w:t>Noteikumi Nr.</w:t>
      </w:r>
      <w:r>
        <w:rPr>
          <w:szCs w:val="28"/>
        </w:rPr>
        <w:t>334</w:t>
      </w:r>
    </w:p>
    <w:p w:rsidR="00F70D34" w:rsidRPr="00F5458C" w:rsidRDefault="00F70D34" w:rsidP="00D1076C">
      <w:pPr>
        <w:tabs>
          <w:tab w:val="left" w:pos="6663"/>
        </w:tabs>
        <w:spacing w:after="0"/>
        <w:ind w:firstLine="0"/>
      </w:pPr>
      <w:r w:rsidRPr="00F5458C">
        <w:rPr>
          <w:szCs w:val="28"/>
        </w:rPr>
        <w:t>Rīgā</w:t>
      </w:r>
      <w:r w:rsidRPr="00F5458C">
        <w:rPr>
          <w:szCs w:val="28"/>
        </w:rPr>
        <w:tab/>
        <w:t>(prot. Nr.</w:t>
      </w:r>
      <w:r>
        <w:rPr>
          <w:szCs w:val="28"/>
        </w:rPr>
        <w:t>27</w:t>
      </w:r>
      <w:r w:rsidRPr="00F5458C">
        <w:rPr>
          <w:szCs w:val="28"/>
        </w:rPr>
        <w:t xml:space="preserve">  </w:t>
      </w:r>
      <w:r>
        <w:rPr>
          <w:szCs w:val="28"/>
        </w:rPr>
        <w:t>3</w:t>
      </w:r>
      <w:r w:rsidRPr="00F5458C">
        <w:rPr>
          <w:szCs w:val="28"/>
        </w:rPr>
        <w:t>.§)</w:t>
      </w:r>
    </w:p>
    <w:p w:rsidR="00F70D34" w:rsidRPr="00DA19E0" w:rsidRDefault="00F70D34" w:rsidP="00D1076C">
      <w:pPr>
        <w:pStyle w:val="Heading1"/>
        <w:rPr>
          <w:b w:val="0"/>
        </w:rPr>
      </w:pPr>
    </w:p>
    <w:p w:rsidR="00F70D34" w:rsidRPr="006E41A9" w:rsidRDefault="00F70D34" w:rsidP="00D1076C">
      <w:pPr>
        <w:pStyle w:val="Heading1"/>
      </w:pPr>
      <w:r w:rsidRPr="006E41A9">
        <w:t xml:space="preserve">Grozījumi Ministru kabineta 1999.gada 5.janvāra noteikumos Nr.7 </w:t>
      </w:r>
      <w:r>
        <w:t>"</w:t>
      </w:r>
      <w:r w:rsidRPr="006E41A9">
        <w:t>Infekcijas slimību reģistrācijas kārtība</w:t>
      </w:r>
      <w:r>
        <w:t>"</w:t>
      </w:r>
      <w:r w:rsidRPr="006E41A9">
        <w:t xml:space="preserve"> </w:t>
      </w:r>
    </w:p>
    <w:p w:rsidR="00F70D34" w:rsidRPr="006E41A9" w:rsidRDefault="00F70D34" w:rsidP="00D1076C">
      <w:pPr>
        <w:pStyle w:val="BodyTextIndent2"/>
        <w:ind w:firstLine="720"/>
        <w:jc w:val="right"/>
      </w:pPr>
    </w:p>
    <w:p w:rsidR="00F70D34" w:rsidRPr="006E41A9" w:rsidRDefault="00F70D34" w:rsidP="00D1076C">
      <w:pPr>
        <w:pStyle w:val="BodyTextIndent2"/>
        <w:ind w:firstLine="720"/>
        <w:jc w:val="right"/>
      </w:pPr>
      <w:r w:rsidRPr="006E41A9">
        <w:t xml:space="preserve">Izdoti saskaņā ar </w:t>
      </w:r>
    </w:p>
    <w:p w:rsidR="00F70D34" w:rsidRPr="006E41A9" w:rsidRDefault="00F70D34" w:rsidP="00D1076C">
      <w:pPr>
        <w:pStyle w:val="BodyTextIndent2"/>
        <w:ind w:firstLine="720"/>
        <w:jc w:val="right"/>
      </w:pPr>
      <w:r w:rsidRPr="006E41A9">
        <w:t xml:space="preserve">Epidemioloģiskās drošības likuma </w:t>
      </w:r>
    </w:p>
    <w:p w:rsidR="00F70D34" w:rsidRDefault="00F70D34" w:rsidP="00D1076C">
      <w:pPr>
        <w:pStyle w:val="BodyTextIndent2"/>
        <w:ind w:firstLine="720"/>
        <w:jc w:val="right"/>
      </w:pPr>
      <w:r w:rsidRPr="006E41A9">
        <w:t xml:space="preserve">10.pantu un 14.panta </w:t>
      </w:r>
    </w:p>
    <w:p w:rsidR="00F70D34" w:rsidRPr="006E41A9" w:rsidRDefault="00F70D34" w:rsidP="00D1076C">
      <w:pPr>
        <w:pStyle w:val="BodyTextIndent2"/>
        <w:ind w:firstLine="720"/>
        <w:jc w:val="right"/>
      </w:pPr>
      <w:r w:rsidRPr="006E41A9">
        <w:t xml:space="preserve">pirmās daļas 4.punktu </w:t>
      </w:r>
    </w:p>
    <w:p w:rsidR="00F70D34" w:rsidRPr="006E41A9" w:rsidRDefault="00F70D34" w:rsidP="00D1076C">
      <w:pPr>
        <w:pStyle w:val="BodyTextIndent2"/>
        <w:ind w:firstLine="720"/>
      </w:pPr>
    </w:p>
    <w:p w:rsidR="00F70D34" w:rsidRPr="006E41A9" w:rsidRDefault="00F70D34" w:rsidP="00D1076C">
      <w:pPr>
        <w:pStyle w:val="Heading1"/>
        <w:ind w:firstLine="720"/>
        <w:jc w:val="both"/>
        <w:rPr>
          <w:b w:val="0"/>
        </w:rPr>
      </w:pPr>
      <w:r>
        <w:rPr>
          <w:b w:val="0"/>
        </w:rPr>
        <w:t>1. </w:t>
      </w:r>
      <w:r w:rsidRPr="006E41A9">
        <w:rPr>
          <w:b w:val="0"/>
        </w:rPr>
        <w:t xml:space="preserve">Izdarīt Ministru kabineta 1999.gada 5.janvāra noteikumos Nr.7 </w:t>
      </w:r>
      <w:r>
        <w:rPr>
          <w:b w:val="0"/>
        </w:rPr>
        <w:t>"</w:t>
      </w:r>
      <w:r w:rsidRPr="006E41A9">
        <w:rPr>
          <w:b w:val="0"/>
        </w:rPr>
        <w:t>Infekcijas slimību reģistrācijas kārtība</w:t>
      </w:r>
      <w:r>
        <w:rPr>
          <w:b w:val="0"/>
        </w:rPr>
        <w:t>"</w:t>
      </w:r>
      <w:r w:rsidRPr="006E41A9">
        <w:rPr>
          <w:b w:val="0"/>
        </w:rPr>
        <w:t xml:space="preserve"> (Latvijas Vēstnesis, 1999, 5./6.nr.; 2002, 97.nr.; 2003,</w:t>
      </w:r>
      <w:r>
        <w:rPr>
          <w:b w:val="0"/>
        </w:rPr>
        <w:t xml:space="preserve"> </w:t>
      </w:r>
      <w:r w:rsidRPr="006E41A9">
        <w:rPr>
          <w:b w:val="0"/>
        </w:rPr>
        <w:t>111.nr.; 2004, 66.nr.; 2006, 57.nr.; 2007, 108.nr.; 2008, 100.nr.</w:t>
      </w:r>
      <w:r>
        <w:rPr>
          <w:b w:val="0"/>
        </w:rPr>
        <w:t>; 2009, 145.nr.</w:t>
      </w:r>
      <w:r w:rsidRPr="006E41A9">
        <w:rPr>
          <w:b w:val="0"/>
        </w:rPr>
        <w:t>) šādus grozījumus:</w:t>
      </w:r>
    </w:p>
    <w:p w:rsidR="00F70D34" w:rsidRDefault="00F70D34" w:rsidP="00D1076C">
      <w:pPr>
        <w:spacing w:after="0"/>
        <w:rPr>
          <w:szCs w:val="28"/>
        </w:rPr>
      </w:pPr>
      <w:r>
        <w:rPr>
          <w:szCs w:val="28"/>
        </w:rPr>
        <w:t>1.1. a</w:t>
      </w:r>
      <w:r w:rsidRPr="00AE1A8A">
        <w:rPr>
          <w:szCs w:val="28"/>
        </w:rPr>
        <w:t xml:space="preserve">izstāt 1.2.apakšpunktā vārdus </w:t>
      </w:r>
      <w:r>
        <w:rPr>
          <w:szCs w:val="28"/>
        </w:rPr>
        <w:t>"</w:t>
      </w:r>
      <w:r w:rsidRPr="00AE1A8A">
        <w:rPr>
          <w:szCs w:val="28"/>
        </w:rPr>
        <w:t xml:space="preserve">valsts aģentūra </w:t>
      </w:r>
      <w:r>
        <w:rPr>
          <w:szCs w:val="28"/>
        </w:rPr>
        <w:t>"</w:t>
      </w:r>
      <w:r w:rsidRPr="00AE1A8A">
        <w:rPr>
          <w:szCs w:val="28"/>
        </w:rPr>
        <w:t>Latvijas Infektoloģijas centrs</w:t>
      </w:r>
      <w:r>
        <w:rPr>
          <w:szCs w:val="28"/>
        </w:rPr>
        <w:t xml:space="preserve">" </w:t>
      </w:r>
      <w:r w:rsidRPr="00AE1A8A">
        <w:rPr>
          <w:szCs w:val="28"/>
        </w:rPr>
        <w:t>(turpmāk – Latvijas Infektoloģijas centrs)</w:t>
      </w:r>
      <w:r>
        <w:rPr>
          <w:szCs w:val="28"/>
        </w:rPr>
        <w:t>"</w:t>
      </w:r>
      <w:r w:rsidRPr="00AE1A8A">
        <w:rPr>
          <w:szCs w:val="28"/>
        </w:rPr>
        <w:t xml:space="preserve"> ar vārdiem </w:t>
      </w:r>
      <w:r>
        <w:rPr>
          <w:szCs w:val="28"/>
        </w:rPr>
        <w:t>"</w:t>
      </w:r>
      <w:r w:rsidRPr="00AE1A8A">
        <w:rPr>
          <w:szCs w:val="28"/>
        </w:rPr>
        <w:t>Slimību profilakses un kontroles centrs</w:t>
      </w:r>
      <w:r>
        <w:rPr>
          <w:szCs w:val="28"/>
        </w:rPr>
        <w:t>";</w:t>
      </w:r>
    </w:p>
    <w:p w:rsidR="00F70D34" w:rsidRDefault="00F70D34" w:rsidP="00D1076C">
      <w:pPr>
        <w:spacing w:after="0"/>
        <w:rPr>
          <w:szCs w:val="28"/>
        </w:rPr>
      </w:pPr>
      <w:r>
        <w:rPr>
          <w:szCs w:val="28"/>
        </w:rPr>
        <w:t>1.2. izteikt 3.punktu šādā redakcijā:</w:t>
      </w:r>
    </w:p>
    <w:p w:rsidR="00F70D34" w:rsidRDefault="00F70D34" w:rsidP="00D1076C">
      <w:pPr>
        <w:spacing w:after="0"/>
        <w:rPr>
          <w:szCs w:val="28"/>
        </w:rPr>
      </w:pPr>
    </w:p>
    <w:p w:rsidR="00F70D34" w:rsidRDefault="00F70D34" w:rsidP="00D1076C">
      <w:pPr>
        <w:spacing w:after="0"/>
        <w:rPr>
          <w:szCs w:val="28"/>
        </w:rPr>
      </w:pPr>
      <w:r>
        <w:rPr>
          <w:szCs w:val="28"/>
        </w:rPr>
        <w:t>"3. Infekcijas slimību un laboratoriski konstatēto infekcijas slimību izraisītāju uzskaiti saskaņā ar šo noteikumu 2. un 3.pielikumu nodrošina Slimību profilakses un kontroles centrs un tā attiecīgās reģionālās nodaļas epidemiologs.";</w:t>
      </w:r>
      <w:r w:rsidRPr="00A17186">
        <w:rPr>
          <w:szCs w:val="28"/>
        </w:rPr>
        <w:t xml:space="preserve"> </w:t>
      </w:r>
    </w:p>
    <w:p w:rsidR="00F70D34" w:rsidRDefault="00F70D34" w:rsidP="00D1076C">
      <w:pPr>
        <w:spacing w:after="0"/>
        <w:rPr>
          <w:szCs w:val="28"/>
        </w:rPr>
      </w:pPr>
    </w:p>
    <w:p w:rsidR="00F70D34" w:rsidRDefault="00F70D34" w:rsidP="00D1076C">
      <w:pPr>
        <w:spacing w:after="0"/>
        <w:rPr>
          <w:szCs w:val="28"/>
        </w:rPr>
      </w:pPr>
      <w:r>
        <w:rPr>
          <w:szCs w:val="28"/>
        </w:rPr>
        <w:t>1.3. aizstāt noteikumu tekstā un 1.pielikumā:</w:t>
      </w:r>
    </w:p>
    <w:p w:rsidR="00F70D34" w:rsidRDefault="00F70D34" w:rsidP="00D1076C">
      <w:pPr>
        <w:spacing w:after="0"/>
        <w:rPr>
          <w:szCs w:val="28"/>
        </w:rPr>
      </w:pPr>
      <w:r>
        <w:rPr>
          <w:szCs w:val="28"/>
        </w:rPr>
        <w:t>1.3.1. vārdus "Latvijas Infektoloģijas centrs" (attiecīgā locījumā) ar vārdiem "Slimību profilakses un kontroles centrs"</w:t>
      </w:r>
      <w:r w:rsidRPr="00095407">
        <w:rPr>
          <w:szCs w:val="28"/>
        </w:rPr>
        <w:t xml:space="preserve"> </w:t>
      </w:r>
      <w:r>
        <w:rPr>
          <w:szCs w:val="28"/>
        </w:rPr>
        <w:t>(attiecīgā locījumā);</w:t>
      </w:r>
    </w:p>
    <w:p w:rsidR="00F70D34" w:rsidRDefault="00F70D34" w:rsidP="00D1076C">
      <w:pPr>
        <w:spacing w:after="0"/>
        <w:rPr>
          <w:szCs w:val="28"/>
          <w:lang w:eastAsia="lv-LV"/>
        </w:rPr>
      </w:pPr>
      <w:r>
        <w:rPr>
          <w:szCs w:val="28"/>
        </w:rPr>
        <w:t>1.3.2. </w:t>
      </w:r>
      <w:r>
        <w:rPr>
          <w:szCs w:val="28"/>
          <w:lang w:eastAsia="lv-LV"/>
        </w:rPr>
        <w:t>vārdus "attiecīg</w:t>
      </w:r>
      <w:bookmarkStart w:id="0" w:name="_GoBack"/>
      <w:bookmarkEnd w:id="0"/>
      <w:r>
        <w:rPr>
          <w:szCs w:val="28"/>
          <w:lang w:eastAsia="lv-LV"/>
        </w:rPr>
        <w:t>ais reģions"</w:t>
      </w:r>
      <w:r w:rsidRPr="004B63D1">
        <w:rPr>
          <w:szCs w:val="28"/>
          <w:lang w:eastAsia="lv-LV"/>
        </w:rPr>
        <w:t xml:space="preserve"> </w:t>
      </w:r>
      <w:r>
        <w:rPr>
          <w:szCs w:val="28"/>
          <w:lang w:eastAsia="lv-LV"/>
        </w:rPr>
        <w:t xml:space="preserve">(attiecīgā locījumā) ar vārdiem "attiecīgā reģionālā nodaļa" (attiecīgā locījumā). </w:t>
      </w:r>
    </w:p>
    <w:p w:rsidR="00F70D34" w:rsidRDefault="00F70D34" w:rsidP="00D1076C">
      <w:pPr>
        <w:spacing w:after="0"/>
        <w:rPr>
          <w:szCs w:val="28"/>
        </w:rPr>
      </w:pPr>
    </w:p>
    <w:p w:rsidR="00F70D34" w:rsidRDefault="00F70D34">
      <w:pPr>
        <w:spacing w:after="0"/>
        <w:ind w:firstLine="0"/>
        <w:jc w:val="left"/>
        <w:rPr>
          <w:szCs w:val="28"/>
        </w:rPr>
      </w:pPr>
      <w:r>
        <w:rPr>
          <w:szCs w:val="28"/>
        </w:rPr>
        <w:br w:type="page"/>
      </w:r>
    </w:p>
    <w:p w:rsidR="00F70D34" w:rsidRDefault="00F70D34" w:rsidP="00D1076C">
      <w:pPr>
        <w:autoSpaceDE w:val="0"/>
        <w:autoSpaceDN w:val="0"/>
        <w:adjustRightInd w:val="0"/>
        <w:spacing w:after="0"/>
        <w:rPr>
          <w:color w:val="000000"/>
          <w:szCs w:val="28"/>
          <w:lang w:eastAsia="lv-LV"/>
        </w:rPr>
      </w:pPr>
      <w:r>
        <w:rPr>
          <w:szCs w:val="28"/>
        </w:rPr>
        <w:t>2. </w:t>
      </w:r>
      <w:r>
        <w:rPr>
          <w:color w:val="000000"/>
          <w:szCs w:val="28"/>
          <w:lang w:eastAsia="lv-LV"/>
        </w:rPr>
        <w:t>Noteikumi stājas spēkā vienlaikus ar likumu "Grozījumi Epidemioloģiskās drošības likumā", kas saistīts ar Slimību profilakses un kontroles centra izveidošanu un Veselības ministrijas un Zemkopības ministrijas padotībā esošo valsts pārvaldes iestāžu reorganizāciju.</w:t>
      </w:r>
    </w:p>
    <w:p w:rsidR="00F70D34" w:rsidRDefault="00F70D34" w:rsidP="00D1076C">
      <w:pPr>
        <w:spacing w:after="0"/>
        <w:rPr>
          <w:szCs w:val="28"/>
        </w:rPr>
      </w:pPr>
    </w:p>
    <w:p w:rsidR="00F70D34" w:rsidRDefault="00F70D34" w:rsidP="00D1076C">
      <w:pPr>
        <w:spacing w:after="0"/>
        <w:ind w:firstLine="0"/>
        <w:rPr>
          <w:szCs w:val="28"/>
        </w:rPr>
      </w:pPr>
    </w:p>
    <w:p w:rsidR="00F70D34" w:rsidRDefault="00F70D34" w:rsidP="00D1076C">
      <w:pPr>
        <w:spacing w:after="0"/>
        <w:ind w:firstLine="0"/>
        <w:rPr>
          <w:szCs w:val="28"/>
        </w:rPr>
      </w:pPr>
    </w:p>
    <w:p w:rsidR="00F70D34" w:rsidRDefault="00F70D34" w:rsidP="00D1076C">
      <w:pPr>
        <w:tabs>
          <w:tab w:val="left" w:pos="6804"/>
        </w:tabs>
        <w:spacing w:after="0"/>
        <w:ind w:firstLine="709"/>
        <w:rPr>
          <w:szCs w:val="28"/>
        </w:rPr>
      </w:pPr>
      <w:r>
        <w:rPr>
          <w:szCs w:val="28"/>
        </w:rPr>
        <w:t xml:space="preserve">Ministru prezidents                         </w:t>
      </w:r>
      <w:r>
        <w:rPr>
          <w:szCs w:val="28"/>
        </w:rPr>
        <w:tab/>
        <w:t>V.Dombrovskis</w:t>
      </w:r>
    </w:p>
    <w:p w:rsidR="00F70D34" w:rsidRDefault="00F70D34" w:rsidP="00D1076C">
      <w:pPr>
        <w:tabs>
          <w:tab w:val="left" w:pos="6804"/>
        </w:tabs>
        <w:spacing w:after="0"/>
        <w:ind w:firstLine="709"/>
        <w:rPr>
          <w:szCs w:val="28"/>
        </w:rPr>
      </w:pPr>
    </w:p>
    <w:p w:rsidR="00F70D34" w:rsidRDefault="00F70D34" w:rsidP="00D1076C">
      <w:pPr>
        <w:tabs>
          <w:tab w:val="left" w:pos="6804"/>
        </w:tabs>
        <w:spacing w:after="0"/>
        <w:ind w:firstLine="709"/>
        <w:rPr>
          <w:szCs w:val="28"/>
        </w:rPr>
      </w:pPr>
    </w:p>
    <w:p w:rsidR="00F70D34" w:rsidRDefault="00F70D34" w:rsidP="00D1076C">
      <w:pPr>
        <w:tabs>
          <w:tab w:val="left" w:pos="6804"/>
        </w:tabs>
        <w:spacing w:after="0"/>
        <w:ind w:firstLine="709"/>
        <w:rPr>
          <w:szCs w:val="28"/>
        </w:rPr>
      </w:pPr>
    </w:p>
    <w:p w:rsidR="00F70D34" w:rsidRDefault="00F70D34" w:rsidP="00D1076C">
      <w:pPr>
        <w:tabs>
          <w:tab w:val="left" w:pos="6804"/>
        </w:tabs>
        <w:spacing w:after="0"/>
        <w:ind w:firstLine="709"/>
        <w:rPr>
          <w:szCs w:val="28"/>
        </w:rPr>
      </w:pPr>
      <w:r>
        <w:rPr>
          <w:szCs w:val="28"/>
        </w:rPr>
        <w:t xml:space="preserve">Veselības ministre                                 </w:t>
      </w:r>
      <w:r>
        <w:rPr>
          <w:szCs w:val="28"/>
        </w:rPr>
        <w:tab/>
        <w:t>I.Circene</w:t>
      </w:r>
    </w:p>
    <w:sectPr w:rsidR="00F70D34" w:rsidSect="00D1076C">
      <w:headerReference w:type="default" r:id="rId7"/>
      <w:footerReference w:type="default" r:id="rId8"/>
      <w:headerReference w:type="first" r:id="rId9"/>
      <w:footerReference w:type="first" r:id="rId10"/>
      <w:pgSz w:w="11906" w:h="16838" w:code="9"/>
      <w:pgMar w:top="1418" w:right="1134"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D34" w:rsidRDefault="00F70D34" w:rsidP="00917AC9">
      <w:pPr>
        <w:spacing w:after="0"/>
      </w:pPr>
      <w:r>
        <w:separator/>
      </w:r>
    </w:p>
  </w:endnote>
  <w:endnote w:type="continuationSeparator" w:id="0">
    <w:p w:rsidR="00F70D34" w:rsidRDefault="00F70D34" w:rsidP="00917AC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D34" w:rsidRPr="00D1076C" w:rsidRDefault="00F70D34" w:rsidP="00D1076C">
    <w:pPr>
      <w:pStyle w:val="Footer"/>
      <w:ind w:firstLine="0"/>
      <w:rPr>
        <w:sz w:val="16"/>
        <w:szCs w:val="16"/>
      </w:rPr>
    </w:pPr>
    <w:r w:rsidRPr="00D1076C">
      <w:rPr>
        <w:sz w:val="16"/>
        <w:szCs w:val="16"/>
      </w:rPr>
      <w:t>N0968_2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D34" w:rsidRPr="00D1076C" w:rsidRDefault="00F70D34" w:rsidP="00D1076C">
    <w:pPr>
      <w:pStyle w:val="Footer"/>
      <w:ind w:firstLine="0"/>
      <w:rPr>
        <w:sz w:val="16"/>
        <w:szCs w:val="16"/>
      </w:rPr>
    </w:pPr>
    <w:r w:rsidRPr="00D1076C">
      <w:rPr>
        <w:sz w:val="16"/>
        <w:szCs w:val="16"/>
      </w:rPr>
      <w:t>N0968_2</w:t>
    </w:r>
    <w:r>
      <w:rPr>
        <w:sz w:val="16"/>
        <w:szCs w:val="16"/>
      </w:rPr>
      <w:t xml:space="preserve"> v_sk. = </w:t>
    </w:r>
    <w:fldSimple w:instr=" NUMWORDS  \* MERGEFORMAT ">
      <w:r>
        <w:rPr>
          <w:noProof/>
          <w:sz w:val="16"/>
          <w:szCs w:val="16"/>
        </w:rPr>
        <w:t>189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D34" w:rsidRDefault="00F70D34" w:rsidP="00917AC9">
      <w:pPr>
        <w:spacing w:after="0"/>
      </w:pPr>
      <w:r>
        <w:separator/>
      </w:r>
    </w:p>
  </w:footnote>
  <w:footnote w:type="continuationSeparator" w:id="0">
    <w:p w:rsidR="00F70D34" w:rsidRDefault="00F70D34" w:rsidP="00917AC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D34" w:rsidRPr="00D1076C" w:rsidRDefault="00F70D34" w:rsidP="00D1076C">
    <w:pPr>
      <w:pStyle w:val="Header"/>
      <w:ind w:firstLine="0"/>
      <w:jc w:val="center"/>
      <w:rPr>
        <w:sz w:val="24"/>
        <w:szCs w:val="24"/>
      </w:rPr>
    </w:pPr>
    <w:r w:rsidRPr="00D1076C">
      <w:rPr>
        <w:sz w:val="24"/>
        <w:szCs w:val="24"/>
      </w:rPr>
      <w:fldChar w:fldCharType="begin"/>
    </w:r>
    <w:r w:rsidRPr="00D1076C">
      <w:rPr>
        <w:sz w:val="24"/>
        <w:szCs w:val="24"/>
      </w:rPr>
      <w:instrText xml:space="preserve"> PAGE   \* MERGEFORMAT </w:instrText>
    </w:r>
    <w:r w:rsidRPr="00D1076C">
      <w:rPr>
        <w:sz w:val="24"/>
        <w:szCs w:val="24"/>
      </w:rPr>
      <w:fldChar w:fldCharType="separate"/>
    </w:r>
    <w:r>
      <w:rPr>
        <w:noProof/>
        <w:sz w:val="24"/>
        <w:szCs w:val="24"/>
      </w:rPr>
      <w:t>2</w:t>
    </w:r>
    <w:r w:rsidRPr="00D1076C">
      <w:rPr>
        <w:sz w:val="24"/>
        <w:szCs w:val="24"/>
      </w:rPr>
      <w:fldChar w:fldCharType="end"/>
    </w:r>
  </w:p>
  <w:p w:rsidR="00F70D34" w:rsidRDefault="00F70D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D34" w:rsidRDefault="00F70D34" w:rsidP="00D1076C">
    <w:pPr>
      <w:pStyle w:val="Header"/>
      <w:ind w:firstLine="0"/>
      <w:jc w:val="center"/>
    </w:pPr>
    <w:r w:rsidRPr="001075A6">
      <w:rPr>
        <w:noProof/>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veidlapas02" style="width:429pt;height:110.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73015F"/>
    <w:multiLevelType w:val="hybridMultilevel"/>
    <w:tmpl w:val="87509AB0"/>
    <w:lvl w:ilvl="0" w:tplc="82846984">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7DDC"/>
    <w:rsid w:val="0003333D"/>
    <w:rsid w:val="000451AF"/>
    <w:rsid w:val="00047DDC"/>
    <w:rsid w:val="00095407"/>
    <w:rsid w:val="000A13FA"/>
    <w:rsid w:val="000A1752"/>
    <w:rsid w:val="000B424A"/>
    <w:rsid w:val="000C2CEC"/>
    <w:rsid w:val="001075A6"/>
    <w:rsid w:val="001166C9"/>
    <w:rsid w:val="00136410"/>
    <w:rsid w:val="00137376"/>
    <w:rsid w:val="00162C98"/>
    <w:rsid w:val="00164CC5"/>
    <w:rsid w:val="001B2EBD"/>
    <w:rsid w:val="001B4B70"/>
    <w:rsid w:val="001D6487"/>
    <w:rsid w:val="001E6925"/>
    <w:rsid w:val="00203481"/>
    <w:rsid w:val="002109AC"/>
    <w:rsid w:val="00241194"/>
    <w:rsid w:val="002478F3"/>
    <w:rsid w:val="002A7E40"/>
    <w:rsid w:val="002C3316"/>
    <w:rsid w:val="002D646C"/>
    <w:rsid w:val="0031158C"/>
    <w:rsid w:val="0033045D"/>
    <w:rsid w:val="0037794C"/>
    <w:rsid w:val="003D760F"/>
    <w:rsid w:val="003E012C"/>
    <w:rsid w:val="00410C75"/>
    <w:rsid w:val="004121C4"/>
    <w:rsid w:val="004168BA"/>
    <w:rsid w:val="0049034D"/>
    <w:rsid w:val="004B63D1"/>
    <w:rsid w:val="004D3CB4"/>
    <w:rsid w:val="004E7AA4"/>
    <w:rsid w:val="004F5B01"/>
    <w:rsid w:val="00504FFE"/>
    <w:rsid w:val="0052757C"/>
    <w:rsid w:val="00547DA7"/>
    <w:rsid w:val="00562500"/>
    <w:rsid w:val="005A1E0E"/>
    <w:rsid w:val="005F05C8"/>
    <w:rsid w:val="006049A8"/>
    <w:rsid w:val="00687261"/>
    <w:rsid w:val="006A02B5"/>
    <w:rsid w:val="006D0FE0"/>
    <w:rsid w:val="006E3F66"/>
    <w:rsid w:val="006E41A9"/>
    <w:rsid w:val="0071032B"/>
    <w:rsid w:val="007145BE"/>
    <w:rsid w:val="00767D2B"/>
    <w:rsid w:val="00785FF0"/>
    <w:rsid w:val="007863F9"/>
    <w:rsid w:val="00790EE1"/>
    <w:rsid w:val="00797C55"/>
    <w:rsid w:val="00797F87"/>
    <w:rsid w:val="007B2880"/>
    <w:rsid w:val="00830F39"/>
    <w:rsid w:val="00842122"/>
    <w:rsid w:val="008A49A2"/>
    <w:rsid w:val="008D7E8E"/>
    <w:rsid w:val="008F0149"/>
    <w:rsid w:val="008F63AC"/>
    <w:rsid w:val="00917AC9"/>
    <w:rsid w:val="009235DC"/>
    <w:rsid w:val="00924F41"/>
    <w:rsid w:val="00925A1D"/>
    <w:rsid w:val="00964DAA"/>
    <w:rsid w:val="0098215E"/>
    <w:rsid w:val="009E32AD"/>
    <w:rsid w:val="009E520E"/>
    <w:rsid w:val="00A17186"/>
    <w:rsid w:val="00A30C24"/>
    <w:rsid w:val="00A7118D"/>
    <w:rsid w:val="00A72087"/>
    <w:rsid w:val="00AC6D75"/>
    <w:rsid w:val="00AE1A8A"/>
    <w:rsid w:val="00AE2A08"/>
    <w:rsid w:val="00B167A0"/>
    <w:rsid w:val="00B3083C"/>
    <w:rsid w:val="00B960B6"/>
    <w:rsid w:val="00BA020A"/>
    <w:rsid w:val="00BA6745"/>
    <w:rsid w:val="00BC5A7C"/>
    <w:rsid w:val="00BE4324"/>
    <w:rsid w:val="00BF5CDC"/>
    <w:rsid w:val="00C1619F"/>
    <w:rsid w:val="00C21A1E"/>
    <w:rsid w:val="00C6714F"/>
    <w:rsid w:val="00CB757E"/>
    <w:rsid w:val="00CC2A04"/>
    <w:rsid w:val="00CC62A4"/>
    <w:rsid w:val="00CF1640"/>
    <w:rsid w:val="00D1076C"/>
    <w:rsid w:val="00D46779"/>
    <w:rsid w:val="00DA19E0"/>
    <w:rsid w:val="00DD5CDB"/>
    <w:rsid w:val="00DF1F2D"/>
    <w:rsid w:val="00E56265"/>
    <w:rsid w:val="00EC3268"/>
    <w:rsid w:val="00EC4D77"/>
    <w:rsid w:val="00F1128B"/>
    <w:rsid w:val="00F12D4A"/>
    <w:rsid w:val="00F1737F"/>
    <w:rsid w:val="00F226DB"/>
    <w:rsid w:val="00F46F42"/>
    <w:rsid w:val="00F5458C"/>
    <w:rsid w:val="00F708BD"/>
    <w:rsid w:val="00F70D34"/>
    <w:rsid w:val="00F774C9"/>
    <w:rsid w:val="00F846CA"/>
    <w:rsid w:val="00F9268F"/>
    <w:rsid w:val="00FD6735"/>
    <w:rsid w:val="00FF6A9F"/>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DDC"/>
    <w:pPr>
      <w:spacing w:after="120"/>
      <w:ind w:firstLine="720"/>
      <w:jc w:val="both"/>
    </w:pPr>
    <w:rPr>
      <w:sz w:val="28"/>
      <w:szCs w:val="20"/>
      <w:lang w:eastAsia="en-US"/>
    </w:rPr>
  </w:style>
  <w:style w:type="paragraph" w:styleId="Heading1">
    <w:name w:val="heading 1"/>
    <w:basedOn w:val="Normal"/>
    <w:next w:val="Normal"/>
    <w:link w:val="Heading1Char"/>
    <w:uiPriority w:val="99"/>
    <w:qFormat/>
    <w:rsid w:val="002D646C"/>
    <w:pPr>
      <w:keepNext/>
      <w:spacing w:after="0"/>
      <w:ind w:firstLine="284"/>
      <w:jc w:val="center"/>
      <w:outlineLvl w:val="0"/>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D646C"/>
    <w:rPr>
      <w:rFonts w:cs="Times New Roman"/>
      <w:b/>
      <w:sz w:val="28"/>
      <w:lang w:eastAsia="en-US"/>
    </w:rPr>
  </w:style>
  <w:style w:type="paragraph" w:styleId="BodyTextIndent2">
    <w:name w:val="Body Text Indent 2"/>
    <w:basedOn w:val="Normal"/>
    <w:link w:val="BodyTextIndent2Char"/>
    <w:uiPriority w:val="99"/>
    <w:rsid w:val="00047DDC"/>
    <w:pPr>
      <w:spacing w:after="0"/>
      <w:ind w:firstLine="284"/>
    </w:pPr>
  </w:style>
  <w:style w:type="character" w:customStyle="1" w:styleId="BodyTextIndent2Char">
    <w:name w:val="Body Text Indent 2 Char"/>
    <w:basedOn w:val="DefaultParagraphFont"/>
    <w:link w:val="BodyTextIndent2"/>
    <w:uiPriority w:val="99"/>
    <w:locked/>
    <w:rsid w:val="00047DDC"/>
    <w:rPr>
      <w:rFonts w:cs="Times New Roman"/>
      <w:sz w:val="28"/>
      <w:lang w:eastAsia="en-US"/>
    </w:rPr>
  </w:style>
  <w:style w:type="paragraph" w:styleId="Header">
    <w:name w:val="header"/>
    <w:aliases w:val="Char"/>
    <w:basedOn w:val="Normal"/>
    <w:link w:val="HeaderChar"/>
    <w:uiPriority w:val="99"/>
    <w:rsid w:val="00917AC9"/>
    <w:pPr>
      <w:tabs>
        <w:tab w:val="center" w:pos="4153"/>
        <w:tab w:val="right" w:pos="8306"/>
      </w:tabs>
      <w:spacing w:after="0"/>
    </w:pPr>
  </w:style>
  <w:style w:type="character" w:customStyle="1" w:styleId="HeaderChar">
    <w:name w:val="Header Char"/>
    <w:aliases w:val="Char Char"/>
    <w:basedOn w:val="DefaultParagraphFont"/>
    <w:link w:val="Header"/>
    <w:uiPriority w:val="99"/>
    <w:locked/>
    <w:rsid w:val="00917AC9"/>
    <w:rPr>
      <w:rFonts w:cs="Times New Roman"/>
      <w:sz w:val="28"/>
      <w:lang w:eastAsia="en-US"/>
    </w:rPr>
  </w:style>
  <w:style w:type="paragraph" w:styleId="Footer">
    <w:name w:val="footer"/>
    <w:basedOn w:val="Normal"/>
    <w:link w:val="FooterChar"/>
    <w:uiPriority w:val="99"/>
    <w:rsid w:val="00917AC9"/>
    <w:pPr>
      <w:tabs>
        <w:tab w:val="center" w:pos="4153"/>
        <w:tab w:val="right" w:pos="8306"/>
      </w:tabs>
      <w:spacing w:after="0"/>
    </w:pPr>
  </w:style>
  <w:style w:type="character" w:customStyle="1" w:styleId="FooterChar">
    <w:name w:val="Footer Char"/>
    <w:basedOn w:val="DefaultParagraphFont"/>
    <w:link w:val="Footer"/>
    <w:uiPriority w:val="99"/>
    <w:locked/>
    <w:rsid w:val="00917AC9"/>
    <w:rPr>
      <w:rFonts w:cs="Times New Roman"/>
      <w:sz w:val="28"/>
      <w:lang w:eastAsia="en-US"/>
    </w:rPr>
  </w:style>
  <w:style w:type="paragraph" w:customStyle="1" w:styleId="tvhtmlmktable">
    <w:name w:val="tv_html mk_table"/>
    <w:basedOn w:val="Normal"/>
    <w:uiPriority w:val="99"/>
    <w:rsid w:val="00B3083C"/>
    <w:pPr>
      <w:spacing w:before="100" w:beforeAutospacing="1" w:after="100" w:afterAutospacing="1"/>
      <w:ind w:firstLine="0"/>
      <w:jc w:val="left"/>
    </w:pPr>
    <w:rPr>
      <w:rFonts w:ascii="Verdana" w:hAnsi="Verdana"/>
      <w:sz w:val="18"/>
      <w:szCs w:val="18"/>
      <w:lang w:eastAsia="lv-LV"/>
    </w:rPr>
  </w:style>
  <w:style w:type="paragraph" w:styleId="ListParagraph">
    <w:name w:val="List Paragraph"/>
    <w:basedOn w:val="Normal"/>
    <w:uiPriority w:val="99"/>
    <w:qFormat/>
    <w:rsid w:val="00B960B6"/>
    <w:pPr>
      <w:ind w:left="720"/>
      <w:contextualSpacing/>
    </w:pPr>
  </w:style>
  <w:style w:type="table" w:styleId="TableGrid">
    <w:name w:val="Table Grid"/>
    <w:basedOn w:val="TableNormal"/>
    <w:uiPriority w:val="99"/>
    <w:rsid w:val="00964DA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1076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076C"/>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2</Pages>
  <Words>1087</Words>
  <Characters>620</Characters>
  <Application>Microsoft Office Outlook</Application>
  <DocSecurity>0</DocSecurity>
  <Lines>0</Lines>
  <Paragraphs>0</Paragraphs>
  <ScaleCrop>false</ScaleCrop>
  <Company>Veselības ministriija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„Grozījumi Ministru kabineta 1999.gada 5.janvāra noteikumos Nr.7 „Infekcijas slimību reģistrācijas kārtība””</dc:title>
  <dc:subject>noteikumu projekts</dc:subject>
  <dc:creator>Dace Viļuma</dc:creator>
  <cp:keywords>Veselības ministrija</cp:keywords>
  <dc:description>dace.viluma@vm.gov.lv, tālr. 67876080, fax: 67876071</dc:description>
  <cp:lastModifiedBy>Iveta Stafecka</cp:lastModifiedBy>
  <cp:revision>9</cp:revision>
  <cp:lastPrinted>2012-05-09T11:23:00Z</cp:lastPrinted>
  <dcterms:created xsi:type="dcterms:W3CDTF">2012-03-26T06:17:00Z</dcterms:created>
  <dcterms:modified xsi:type="dcterms:W3CDTF">2012-05-17T12:22:00Z</dcterms:modified>
</cp:coreProperties>
</file>