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FF" w:rsidRPr="00ED7FA1" w:rsidRDefault="00222FFF" w:rsidP="000220B4">
      <w:pPr>
        <w:pStyle w:val="Heading2"/>
        <w:keepNext w:val="0"/>
        <w:widowControl w:val="0"/>
      </w:pPr>
      <w:bookmarkStart w:id="0" w:name="OLE_LINK1"/>
      <w:bookmarkStart w:id="1" w:name="OLE_LINK2"/>
      <w:bookmarkStart w:id="2" w:name="OLE_LINK10"/>
      <w:bookmarkStart w:id="3" w:name="OLE_LINK11"/>
      <w:r w:rsidRPr="00ED7FA1">
        <w:rPr>
          <w:iCs/>
        </w:rPr>
        <w:t xml:space="preserve">Informatīvais </w:t>
      </w:r>
      <w:smartTag w:uri="schemas-tilde-lv/tildestengine" w:element="veidnes">
        <w:smartTagPr>
          <w:attr w:name="text" w:val="ziņojums"/>
          <w:attr w:name="baseform" w:val="ziņojums"/>
          <w:attr w:name="id" w:val="-1"/>
        </w:smartTagPr>
        <w:r w:rsidRPr="00ED7FA1">
          <w:rPr>
            <w:iCs/>
          </w:rPr>
          <w:t>ziņojums</w:t>
        </w:r>
      </w:smartTag>
      <w:r w:rsidRPr="00ED7FA1">
        <w:rPr>
          <w:iCs/>
        </w:rPr>
        <w:t xml:space="preserve"> </w:t>
      </w:r>
      <w:bookmarkStart w:id="4" w:name="OLE_LINK3"/>
      <w:bookmarkStart w:id="5" w:name="OLE_LINK4"/>
      <w:r w:rsidRPr="00ED7FA1">
        <w:rPr>
          <w:iCs/>
        </w:rPr>
        <w:t xml:space="preserve">par </w:t>
      </w:r>
      <w:bookmarkStart w:id="6" w:name="OLE_LINK6"/>
      <w:bookmarkEnd w:id="0"/>
      <w:bookmarkEnd w:id="1"/>
      <w:r w:rsidRPr="00ED7FA1">
        <w:t>Eiropas Sa</w:t>
      </w:r>
      <w:r>
        <w:t>vienības veselības ministru 2012</w:t>
      </w:r>
      <w:r w:rsidRPr="00ED7FA1">
        <w:t xml:space="preserve">. gada </w:t>
      </w:r>
      <w:r w:rsidR="00226BD4">
        <w:t>10</w:t>
      </w:r>
      <w:r>
        <w:t xml:space="preserve">. - </w:t>
      </w:r>
      <w:r w:rsidR="00226BD4">
        <w:t>11</w:t>
      </w:r>
      <w:r w:rsidRPr="00ED7FA1">
        <w:t>.</w:t>
      </w:r>
      <w:r w:rsidR="00226BD4">
        <w:t>jūlija</w:t>
      </w:r>
      <w:r w:rsidRPr="00ED7FA1">
        <w:t xml:space="preserve"> neformālajā sanāksmē izskatāmajiem jautājumiem</w:t>
      </w:r>
      <w:bookmarkEnd w:id="6"/>
    </w:p>
    <w:bookmarkEnd w:id="2"/>
    <w:bookmarkEnd w:id="3"/>
    <w:p w:rsidR="00222FFF" w:rsidRPr="00ED7FA1" w:rsidRDefault="00222FFF" w:rsidP="000220B4">
      <w:pPr>
        <w:rPr>
          <w:sz w:val="28"/>
          <w:szCs w:val="28"/>
          <w:lang w:eastAsia="en-US"/>
        </w:rPr>
      </w:pPr>
    </w:p>
    <w:bookmarkEnd w:id="4"/>
    <w:bookmarkEnd w:id="5"/>
    <w:p w:rsidR="00222FFF" w:rsidRPr="00ED7FA1" w:rsidRDefault="00222FFF" w:rsidP="000220B4">
      <w:pPr>
        <w:jc w:val="both"/>
        <w:rPr>
          <w:sz w:val="28"/>
          <w:szCs w:val="28"/>
        </w:rPr>
      </w:pPr>
      <w:r w:rsidRPr="00ED7FA1">
        <w:rPr>
          <w:iCs/>
          <w:sz w:val="28"/>
          <w:szCs w:val="28"/>
        </w:rPr>
        <w:t xml:space="preserve">2012. gada </w:t>
      </w:r>
      <w:r w:rsidR="00E241D2">
        <w:rPr>
          <w:sz w:val="28"/>
          <w:szCs w:val="28"/>
        </w:rPr>
        <w:t>10. - 11</w:t>
      </w:r>
      <w:r w:rsidRPr="00ED7FA1">
        <w:rPr>
          <w:sz w:val="28"/>
          <w:szCs w:val="28"/>
        </w:rPr>
        <w:t>.</w:t>
      </w:r>
      <w:r w:rsidR="00E241D2">
        <w:rPr>
          <w:sz w:val="28"/>
          <w:szCs w:val="28"/>
        </w:rPr>
        <w:t>jūlijā</w:t>
      </w:r>
      <w:r w:rsidRPr="00ED7FA1">
        <w:rPr>
          <w:sz w:val="28"/>
          <w:szCs w:val="28"/>
        </w:rPr>
        <w:t xml:space="preserve"> </w:t>
      </w:r>
      <w:r w:rsidR="008A5E81">
        <w:rPr>
          <w:sz w:val="28"/>
          <w:szCs w:val="28"/>
        </w:rPr>
        <w:t>Kiprā, Nikosijā</w:t>
      </w:r>
      <w:r w:rsidRPr="00ED7FA1">
        <w:rPr>
          <w:sz w:val="28"/>
          <w:szCs w:val="28"/>
        </w:rPr>
        <w:t xml:space="preserve"> notiks Eiropas Savienības (turpmāk - ES)</w:t>
      </w:r>
      <w:r>
        <w:rPr>
          <w:sz w:val="28"/>
          <w:szCs w:val="28"/>
        </w:rPr>
        <w:t xml:space="preserve"> v</w:t>
      </w:r>
      <w:r w:rsidRPr="00ED7FA1">
        <w:rPr>
          <w:sz w:val="28"/>
          <w:szCs w:val="28"/>
        </w:rPr>
        <w:t>eselības ministru neformālā sanāksme, kuras darba kārtībā ir ietverti šādi Veselības ministrijas kompetencē esoši jautājumi:</w:t>
      </w:r>
    </w:p>
    <w:p w:rsidR="00222FFF" w:rsidRPr="00ED7FA1" w:rsidRDefault="00222FFF" w:rsidP="000220B4">
      <w:pPr>
        <w:jc w:val="both"/>
        <w:rPr>
          <w:sz w:val="28"/>
          <w:szCs w:val="28"/>
        </w:rPr>
      </w:pPr>
    </w:p>
    <w:p w:rsidR="00222FFF" w:rsidRPr="00ED7FA1" w:rsidRDefault="00222FFF" w:rsidP="000220B4">
      <w:pPr>
        <w:pStyle w:val="Statut"/>
        <w:autoSpaceDE w:val="0"/>
        <w:autoSpaceDN w:val="0"/>
        <w:adjustRightInd w:val="0"/>
        <w:spacing w:before="0"/>
        <w:jc w:val="left"/>
        <w:rPr>
          <w:sz w:val="28"/>
          <w:szCs w:val="28"/>
        </w:rPr>
      </w:pPr>
      <w:r>
        <w:rPr>
          <w:sz w:val="28"/>
          <w:szCs w:val="28"/>
        </w:rPr>
        <w:t>I</w:t>
      </w:r>
      <w:r w:rsidRPr="00ED7FA1">
        <w:rPr>
          <w:sz w:val="28"/>
          <w:szCs w:val="28"/>
        </w:rPr>
        <w:t xml:space="preserve"> </w:t>
      </w:r>
      <w:r w:rsidR="00AA56C7">
        <w:rPr>
          <w:sz w:val="28"/>
          <w:szCs w:val="28"/>
        </w:rPr>
        <w:t>Orgānu ziedošana un transplantācija</w:t>
      </w:r>
      <w:r w:rsidR="002C6F17">
        <w:rPr>
          <w:sz w:val="28"/>
          <w:szCs w:val="28"/>
        </w:rPr>
        <w:t>;</w:t>
      </w:r>
    </w:p>
    <w:p w:rsidR="00222FFF" w:rsidRDefault="00222FFF" w:rsidP="000220B4">
      <w:pPr>
        <w:autoSpaceDE w:val="0"/>
        <w:autoSpaceDN w:val="0"/>
        <w:adjustRightInd w:val="0"/>
        <w:rPr>
          <w:bCs/>
          <w:sz w:val="28"/>
          <w:szCs w:val="28"/>
        </w:rPr>
      </w:pPr>
      <w:r>
        <w:rPr>
          <w:bCs/>
          <w:sz w:val="28"/>
          <w:szCs w:val="28"/>
        </w:rPr>
        <w:t>II</w:t>
      </w:r>
      <w:r w:rsidRPr="00ED7FA1">
        <w:rPr>
          <w:bCs/>
          <w:sz w:val="28"/>
          <w:szCs w:val="28"/>
        </w:rPr>
        <w:t xml:space="preserve"> </w:t>
      </w:r>
      <w:r w:rsidR="00AA56C7">
        <w:rPr>
          <w:bCs/>
          <w:sz w:val="28"/>
          <w:szCs w:val="28"/>
        </w:rPr>
        <w:t>Pārrobežu draudi veselībai</w:t>
      </w:r>
      <w:r w:rsidR="00906BCF">
        <w:rPr>
          <w:bCs/>
          <w:sz w:val="28"/>
          <w:szCs w:val="28"/>
        </w:rPr>
        <w:t>– riska un krīzes komunikācijas stratēģijas</w:t>
      </w:r>
      <w:r w:rsidR="002C6F17">
        <w:rPr>
          <w:bCs/>
          <w:sz w:val="28"/>
          <w:szCs w:val="28"/>
        </w:rPr>
        <w:t>;</w:t>
      </w:r>
    </w:p>
    <w:p w:rsidR="00526528" w:rsidRDefault="00526528" w:rsidP="00526528">
      <w:pPr>
        <w:autoSpaceDE w:val="0"/>
        <w:autoSpaceDN w:val="0"/>
        <w:adjustRightInd w:val="0"/>
        <w:rPr>
          <w:bCs/>
          <w:sz w:val="28"/>
          <w:szCs w:val="28"/>
        </w:rPr>
      </w:pPr>
      <w:r>
        <w:rPr>
          <w:bCs/>
          <w:sz w:val="28"/>
          <w:szCs w:val="28"/>
        </w:rPr>
        <w:t>III Veselības jomas personāls.</w:t>
      </w:r>
    </w:p>
    <w:p w:rsidR="00526528" w:rsidRDefault="00526528" w:rsidP="000220B4">
      <w:pPr>
        <w:autoSpaceDE w:val="0"/>
        <w:autoSpaceDN w:val="0"/>
        <w:adjustRightInd w:val="0"/>
        <w:rPr>
          <w:bCs/>
          <w:sz w:val="28"/>
          <w:szCs w:val="28"/>
        </w:rPr>
      </w:pPr>
    </w:p>
    <w:p w:rsidR="00222FFF" w:rsidRPr="00ED7FA1" w:rsidRDefault="00222FFF" w:rsidP="000220B4">
      <w:pPr>
        <w:pStyle w:val="Statut"/>
        <w:keepNext/>
        <w:autoSpaceDE w:val="0"/>
        <w:autoSpaceDN w:val="0"/>
        <w:adjustRightInd w:val="0"/>
        <w:spacing w:before="0"/>
        <w:rPr>
          <w:b/>
          <w:sz w:val="28"/>
          <w:szCs w:val="28"/>
          <w:u w:val="single"/>
        </w:rPr>
      </w:pPr>
    </w:p>
    <w:p w:rsidR="00222FFF" w:rsidRDefault="00222FFF" w:rsidP="000220B4">
      <w:pPr>
        <w:pStyle w:val="Statut"/>
        <w:keepNext/>
        <w:autoSpaceDE w:val="0"/>
        <w:autoSpaceDN w:val="0"/>
        <w:adjustRightInd w:val="0"/>
        <w:spacing w:before="0"/>
        <w:rPr>
          <w:b/>
          <w:sz w:val="28"/>
          <w:szCs w:val="28"/>
          <w:u w:val="single"/>
        </w:rPr>
      </w:pPr>
      <w:r w:rsidRPr="00AA56C7">
        <w:rPr>
          <w:b/>
          <w:sz w:val="28"/>
          <w:szCs w:val="28"/>
          <w:u w:val="single"/>
        </w:rPr>
        <w:t xml:space="preserve">I </w:t>
      </w:r>
      <w:r w:rsidR="00AA56C7" w:rsidRPr="00AA56C7">
        <w:rPr>
          <w:b/>
          <w:sz w:val="28"/>
          <w:szCs w:val="28"/>
          <w:u w:val="single"/>
        </w:rPr>
        <w:t>Orgānu ziedošana un transplantācija</w:t>
      </w:r>
    </w:p>
    <w:p w:rsidR="0032587D" w:rsidRPr="0032587D" w:rsidRDefault="0032587D" w:rsidP="0032587D">
      <w:pPr>
        <w:rPr>
          <w:lang w:eastAsia="en-GB"/>
        </w:rPr>
      </w:pPr>
    </w:p>
    <w:p w:rsidR="0032587D" w:rsidRPr="000220B4" w:rsidRDefault="0032587D" w:rsidP="0032587D">
      <w:pPr>
        <w:jc w:val="both"/>
        <w:rPr>
          <w:sz w:val="28"/>
          <w:szCs w:val="28"/>
        </w:rPr>
      </w:pPr>
      <w:r w:rsidRPr="000220B4">
        <w:rPr>
          <w:sz w:val="28"/>
          <w:szCs w:val="28"/>
        </w:rPr>
        <w:t>ES Veselības ministru nef</w:t>
      </w:r>
      <w:r>
        <w:rPr>
          <w:sz w:val="28"/>
          <w:szCs w:val="28"/>
        </w:rPr>
        <w:t>ormālās sanāksmes darba kārtībā ir jautājums</w:t>
      </w:r>
      <w:r w:rsidRPr="000220B4">
        <w:rPr>
          <w:sz w:val="28"/>
          <w:szCs w:val="28"/>
        </w:rPr>
        <w:t xml:space="preserve"> </w:t>
      </w:r>
      <w:r>
        <w:rPr>
          <w:sz w:val="28"/>
          <w:szCs w:val="28"/>
        </w:rPr>
        <w:t xml:space="preserve">par orgānu ziedošanu un transplantāciju, kas ir arī viena no Kipras prezidentūras prioritātēm, ņemot vērā Orgānu ziedošanas un transplantācijas rīcības plāna (2009.–2015. gadam) tuvojošos </w:t>
      </w:r>
      <w:proofErr w:type="spellStart"/>
      <w:r>
        <w:rPr>
          <w:sz w:val="28"/>
          <w:szCs w:val="28"/>
        </w:rPr>
        <w:t>vidusposma</w:t>
      </w:r>
      <w:proofErr w:type="spellEnd"/>
      <w:r>
        <w:rPr>
          <w:sz w:val="28"/>
          <w:szCs w:val="28"/>
        </w:rPr>
        <w:t xml:space="preserve"> izvērtējumu. Sanāksmes laikā </w:t>
      </w:r>
      <w:r w:rsidRPr="000A14D4">
        <w:rPr>
          <w:sz w:val="28"/>
          <w:szCs w:val="28"/>
        </w:rPr>
        <w:t xml:space="preserve">ministriem būs iespēja </w:t>
      </w:r>
      <w:r>
        <w:rPr>
          <w:sz w:val="28"/>
          <w:szCs w:val="28"/>
        </w:rPr>
        <w:t>apmainī</w:t>
      </w:r>
      <w:r w:rsidRPr="000A14D4">
        <w:rPr>
          <w:sz w:val="28"/>
          <w:szCs w:val="28"/>
        </w:rPr>
        <w:t xml:space="preserve">ties viedokļiem par dzīvo donoru orgānu ziedošanu un transplantāciju valsts robežās, kā arī </w:t>
      </w:r>
      <w:r>
        <w:rPr>
          <w:sz w:val="28"/>
          <w:szCs w:val="28"/>
        </w:rPr>
        <w:t>starp valstīm.</w:t>
      </w:r>
    </w:p>
    <w:p w:rsidR="0032587D" w:rsidRPr="000220B4" w:rsidRDefault="0032587D" w:rsidP="0032587D">
      <w:pPr>
        <w:jc w:val="both"/>
        <w:rPr>
          <w:sz w:val="28"/>
          <w:szCs w:val="28"/>
        </w:rPr>
      </w:pPr>
    </w:p>
    <w:p w:rsidR="0032587D" w:rsidRDefault="0032587D" w:rsidP="0032587D">
      <w:pPr>
        <w:jc w:val="both"/>
        <w:rPr>
          <w:sz w:val="28"/>
          <w:szCs w:val="28"/>
        </w:rPr>
      </w:pPr>
      <w:r w:rsidRPr="000220B4">
        <w:rPr>
          <w:sz w:val="28"/>
          <w:szCs w:val="28"/>
        </w:rPr>
        <w:t>2010. gada 7. jūlijā tika pieņemta Eiropas Parlamenta un Padomes Direktīva 2010/</w:t>
      </w:r>
      <w:r>
        <w:rPr>
          <w:sz w:val="28"/>
          <w:szCs w:val="28"/>
        </w:rPr>
        <w:t>53</w:t>
      </w:r>
      <w:r w:rsidRPr="000220B4">
        <w:rPr>
          <w:sz w:val="28"/>
          <w:szCs w:val="28"/>
        </w:rPr>
        <w:t xml:space="preserve">/ES </w:t>
      </w:r>
      <w:r w:rsidRPr="000220B4">
        <w:rPr>
          <w:i/>
          <w:sz w:val="28"/>
          <w:szCs w:val="28"/>
        </w:rPr>
        <w:t xml:space="preserve">par transplantācijai paredzētu cilvēku orgānu kvalitātes un drošības standartiem </w:t>
      </w:r>
      <w:r w:rsidRPr="000220B4">
        <w:rPr>
          <w:sz w:val="28"/>
          <w:szCs w:val="28"/>
        </w:rPr>
        <w:t>(turpmāk tekstā - Direktīva). Direkt</w:t>
      </w:r>
      <w:r>
        <w:rPr>
          <w:sz w:val="28"/>
          <w:szCs w:val="28"/>
        </w:rPr>
        <w:t>īva attiecas uz cilvēku orgānu</w:t>
      </w:r>
      <w:r w:rsidRPr="000220B4">
        <w:rPr>
          <w:sz w:val="28"/>
          <w:szCs w:val="28"/>
        </w:rPr>
        <w:t>, kurus izmanto transplantācijai</w:t>
      </w:r>
      <w:r>
        <w:rPr>
          <w:sz w:val="28"/>
          <w:szCs w:val="28"/>
        </w:rPr>
        <w:t>, visām šī procesa fāzēm – ziedošanu, ieguvi, pārbaudi, konservāciju, transportu un izmantošanu</w:t>
      </w:r>
      <w:r w:rsidRPr="000220B4">
        <w:rPr>
          <w:sz w:val="28"/>
          <w:szCs w:val="28"/>
        </w:rPr>
        <w:t>. Tās mērķis ir nodrošināt orgānu kvalitāti un drošību, kas paaugstina veselības aizsardzības līmeni. Direktīvas mērķis ir panākt, lai ES transplantācijai izmantotie cilvēka orgāni atbilstu vienādām kvalitātes un drošības prasībām</w:t>
      </w:r>
      <w:r>
        <w:rPr>
          <w:sz w:val="28"/>
          <w:szCs w:val="28"/>
        </w:rPr>
        <w:t>,</w:t>
      </w:r>
      <w:r w:rsidRPr="000220B4">
        <w:rPr>
          <w:sz w:val="28"/>
          <w:szCs w:val="28"/>
        </w:rPr>
        <w:t xml:space="preserve"> tādējādi atvieglojot orgānu apmaiņu dalībvals</w:t>
      </w:r>
      <w:r>
        <w:rPr>
          <w:sz w:val="28"/>
          <w:szCs w:val="28"/>
        </w:rPr>
        <w:t>tu starpā. Direktīvas 15. pants veltīts tieši dzīvo donoru orgānu ziedošanai un paredz, ka dalībvalstis rūpīgi izvēlas un aizsargā dzīvos donorus, kā arī reģistrē katru dzīvo donoru orgānu ziedojumu un turpina sekot dzīvo donoru veselībai. Arī vairāki citi Direktīvas aspekti veltīti dzīvo donoru orgānu ziedošanai.</w:t>
      </w:r>
    </w:p>
    <w:p w:rsidR="0032587D" w:rsidRDefault="0032587D" w:rsidP="0032587D">
      <w:pPr>
        <w:jc w:val="both"/>
        <w:rPr>
          <w:sz w:val="28"/>
          <w:szCs w:val="28"/>
        </w:rPr>
      </w:pPr>
    </w:p>
    <w:p w:rsidR="0032587D" w:rsidRPr="00AC7F86" w:rsidRDefault="0032587D" w:rsidP="0032587D">
      <w:pPr>
        <w:jc w:val="both"/>
        <w:rPr>
          <w:sz w:val="28"/>
          <w:szCs w:val="28"/>
        </w:rPr>
      </w:pPr>
      <w:r w:rsidRPr="000220B4">
        <w:rPr>
          <w:sz w:val="28"/>
          <w:szCs w:val="28"/>
        </w:rPr>
        <w:t>Dalībvalstīm Direktīva ir jāpārņem savos nacionālajos tiesību aktos līdz 2012.</w:t>
      </w:r>
      <w:r>
        <w:rPr>
          <w:sz w:val="28"/>
          <w:szCs w:val="28"/>
        </w:rPr>
        <w:t xml:space="preserve"> </w:t>
      </w:r>
      <w:r w:rsidRPr="000220B4">
        <w:rPr>
          <w:sz w:val="28"/>
          <w:szCs w:val="28"/>
        </w:rPr>
        <w:t>gada 27.</w:t>
      </w:r>
      <w:r>
        <w:rPr>
          <w:sz w:val="28"/>
          <w:szCs w:val="28"/>
        </w:rPr>
        <w:t xml:space="preserve"> </w:t>
      </w:r>
      <w:r w:rsidRPr="000220B4">
        <w:rPr>
          <w:sz w:val="28"/>
          <w:szCs w:val="28"/>
        </w:rPr>
        <w:t>augustam.</w:t>
      </w:r>
      <w:r>
        <w:rPr>
          <w:sz w:val="28"/>
          <w:szCs w:val="28"/>
        </w:rPr>
        <w:t xml:space="preserve"> </w:t>
      </w:r>
      <w:r w:rsidR="00906BCF">
        <w:rPr>
          <w:sz w:val="28"/>
          <w:szCs w:val="28"/>
        </w:rPr>
        <w:t>Latvijā š</w:t>
      </w:r>
      <w:r w:rsidRPr="00AC7F86">
        <w:rPr>
          <w:sz w:val="28"/>
          <w:szCs w:val="28"/>
        </w:rPr>
        <w:t xml:space="preserve">obrīd prasības attiecībā uz orgānu transplantāciju ir noteiktas </w:t>
      </w:r>
      <w:r>
        <w:rPr>
          <w:sz w:val="28"/>
          <w:szCs w:val="28"/>
        </w:rPr>
        <w:t xml:space="preserve">likumā „Par miruša cilvēka ķermeņa aizsardzību un cilvēka audu un orgānu izmantošanu medicīnā” un </w:t>
      </w:r>
      <w:r w:rsidRPr="00AC7F86">
        <w:rPr>
          <w:sz w:val="28"/>
          <w:szCs w:val="28"/>
        </w:rPr>
        <w:t>2007.</w:t>
      </w:r>
      <w:r>
        <w:rPr>
          <w:sz w:val="28"/>
          <w:szCs w:val="28"/>
        </w:rPr>
        <w:t xml:space="preserve"> </w:t>
      </w:r>
      <w:r w:rsidRPr="00AC7F86">
        <w:rPr>
          <w:sz w:val="28"/>
          <w:szCs w:val="28"/>
        </w:rPr>
        <w:t>gada 27.</w:t>
      </w:r>
      <w:r>
        <w:rPr>
          <w:sz w:val="28"/>
          <w:szCs w:val="28"/>
        </w:rPr>
        <w:t xml:space="preserve"> </w:t>
      </w:r>
      <w:r w:rsidRPr="00AC7F86">
        <w:rPr>
          <w:sz w:val="28"/>
          <w:szCs w:val="28"/>
        </w:rPr>
        <w:t>ma</w:t>
      </w:r>
      <w:r>
        <w:rPr>
          <w:sz w:val="28"/>
          <w:szCs w:val="28"/>
        </w:rPr>
        <w:t>rta Ministru kabineta noteikumos</w:t>
      </w:r>
      <w:r w:rsidRPr="00AC7F86">
        <w:rPr>
          <w:sz w:val="28"/>
          <w:szCs w:val="28"/>
        </w:rPr>
        <w:t xml:space="preserve"> Nr.</w:t>
      </w:r>
      <w:r>
        <w:rPr>
          <w:sz w:val="28"/>
          <w:szCs w:val="28"/>
        </w:rPr>
        <w:t xml:space="preserve"> </w:t>
      </w:r>
      <w:r w:rsidRPr="00AC7F86">
        <w:rPr>
          <w:sz w:val="28"/>
          <w:szCs w:val="28"/>
        </w:rPr>
        <w:t>208 „Cilvēka audu un orgānu uzkrāšanas, uzglabāšanas un izmantošanas kārtība", bet minētie not</w:t>
      </w:r>
      <w:r w:rsidR="00906BCF">
        <w:rPr>
          <w:sz w:val="28"/>
          <w:szCs w:val="28"/>
        </w:rPr>
        <w:t>e</w:t>
      </w:r>
      <w:r w:rsidRPr="00AC7F86">
        <w:rPr>
          <w:sz w:val="28"/>
          <w:szCs w:val="28"/>
        </w:rPr>
        <w:t>ikumi vienlaikus ietver prasības audiem un šūnām un attiec</w:t>
      </w:r>
      <w:r>
        <w:rPr>
          <w:sz w:val="28"/>
          <w:szCs w:val="28"/>
        </w:rPr>
        <w:t>ībā uz orgāniem neaptver visas D</w:t>
      </w:r>
      <w:r w:rsidRPr="00AC7F86">
        <w:rPr>
          <w:sz w:val="28"/>
          <w:szCs w:val="28"/>
        </w:rPr>
        <w:t>irektīvas normas.</w:t>
      </w:r>
      <w:r>
        <w:rPr>
          <w:sz w:val="28"/>
          <w:szCs w:val="28"/>
        </w:rPr>
        <w:t xml:space="preserve"> Lai nodrošinātu Direktīvā ietverto prasību pārņemšanu nacionālajā regulējumā, tiks </w:t>
      </w:r>
      <w:r>
        <w:rPr>
          <w:sz w:val="28"/>
          <w:szCs w:val="28"/>
        </w:rPr>
        <w:lastRenderedPageBreak/>
        <w:t xml:space="preserve">noteikts vienots tiesiskais regulējums attiecībā uz dzīva un miruša cilvēka orgānu izmantošanu un vienots tiesiskais regulējums attiecībā uz dzīva un miruša cilvēka audu izmantošanu. Pārņemot </w:t>
      </w:r>
      <w:r w:rsidRPr="00AC7F86">
        <w:rPr>
          <w:sz w:val="28"/>
          <w:szCs w:val="28"/>
        </w:rPr>
        <w:t>Direktīvu</w:t>
      </w:r>
      <w:r>
        <w:rPr>
          <w:sz w:val="28"/>
          <w:szCs w:val="28"/>
        </w:rPr>
        <w:t>,</w:t>
      </w:r>
      <w:r w:rsidRPr="00AC7F86">
        <w:rPr>
          <w:sz w:val="28"/>
          <w:szCs w:val="28"/>
        </w:rPr>
        <w:t xml:space="preserve"> tiks nodr</w:t>
      </w:r>
      <w:r>
        <w:rPr>
          <w:sz w:val="28"/>
          <w:szCs w:val="28"/>
        </w:rPr>
        <w:t>o</w:t>
      </w:r>
      <w:r w:rsidRPr="00AC7F86">
        <w:rPr>
          <w:sz w:val="28"/>
          <w:szCs w:val="28"/>
        </w:rPr>
        <w:t>šināti transplantācijai pa</w:t>
      </w:r>
      <w:r>
        <w:rPr>
          <w:sz w:val="28"/>
          <w:szCs w:val="28"/>
        </w:rPr>
        <w:t>redzētu cilvēku orgā</w:t>
      </w:r>
      <w:r w:rsidRPr="00AC7F86">
        <w:rPr>
          <w:sz w:val="28"/>
          <w:szCs w:val="28"/>
        </w:rPr>
        <w:t>nu kvalitātes un drošības standarti, kuri ietver prasības orgānu ieguvei, izmantošanai, tran</w:t>
      </w:r>
      <w:r>
        <w:rPr>
          <w:sz w:val="28"/>
          <w:szCs w:val="28"/>
        </w:rPr>
        <w:t>sportēšanai, kā arī prasības</w:t>
      </w:r>
      <w:r w:rsidRPr="00AC7F86">
        <w:rPr>
          <w:sz w:val="28"/>
          <w:szCs w:val="28"/>
        </w:rPr>
        <w:t xml:space="preserve"> orgānu izsekojamībai, ziņošanu par nevēlamām blaknēm (blakus parādībām), konfidencialitātes nodrošināšanu attiecībā par donoru un reklāmas aizliegumu orgānu piedāvāšanai, iegūstot finansiālu labumu vai līdzvērtīgu izdevīgumu.</w:t>
      </w:r>
    </w:p>
    <w:p w:rsidR="0032587D" w:rsidRDefault="0032587D" w:rsidP="0032587D">
      <w:pPr>
        <w:jc w:val="both"/>
        <w:rPr>
          <w:sz w:val="28"/>
          <w:szCs w:val="28"/>
        </w:rPr>
      </w:pPr>
    </w:p>
    <w:p w:rsidR="0032587D" w:rsidRPr="000220B4" w:rsidRDefault="0032587D" w:rsidP="0032587D">
      <w:pPr>
        <w:jc w:val="both"/>
        <w:rPr>
          <w:sz w:val="28"/>
          <w:szCs w:val="28"/>
        </w:rPr>
      </w:pPr>
      <w:r>
        <w:rPr>
          <w:sz w:val="28"/>
          <w:szCs w:val="28"/>
        </w:rPr>
        <w:t>2008. gada decembrī Eiropas Komisija pieņēma Orgānu ziedošanas un transplantācijas rīcības plānu (2009.-2015. gadam). Par trīs galvenajiem uzdevumiem tika izvirzīti: orgānu pieejamības palielināšana; transplantācijas sistēmu efektivitātes un pieejamības paaugstināšana; un kvalitātes un drošības uzlabošana. Viena no Rīcības plāna desmit prioritārajām darbībām paredz, ka dalībvalstis veicina dzīvo donoru orgānu ziedošanas programmas, sekojot labākajiem piemēriem.</w:t>
      </w:r>
    </w:p>
    <w:p w:rsidR="0032587D" w:rsidRPr="000220B4" w:rsidRDefault="0032587D" w:rsidP="0032587D">
      <w:pPr>
        <w:jc w:val="both"/>
        <w:rPr>
          <w:sz w:val="28"/>
          <w:szCs w:val="28"/>
        </w:rPr>
      </w:pPr>
    </w:p>
    <w:p w:rsidR="00906BCF" w:rsidRDefault="00906BCF" w:rsidP="00906BCF">
      <w:pPr>
        <w:autoSpaceDE w:val="0"/>
        <w:autoSpaceDN w:val="0"/>
        <w:adjustRightInd w:val="0"/>
        <w:jc w:val="both"/>
        <w:rPr>
          <w:sz w:val="28"/>
          <w:szCs w:val="28"/>
        </w:rPr>
      </w:pPr>
      <w:r w:rsidRPr="000220B4">
        <w:rPr>
          <w:sz w:val="28"/>
          <w:szCs w:val="28"/>
        </w:rPr>
        <w:t>Starptautiskās sadarbības jomā Latvija darbojas starptautiskās apvienības „</w:t>
      </w:r>
      <w:proofErr w:type="spellStart"/>
      <w:r w:rsidRPr="000220B4">
        <w:rPr>
          <w:i/>
          <w:sz w:val="28"/>
          <w:szCs w:val="28"/>
        </w:rPr>
        <w:t>BaltTransplant</w:t>
      </w:r>
      <w:proofErr w:type="spellEnd"/>
      <w:r w:rsidRPr="000220B4">
        <w:rPr>
          <w:sz w:val="28"/>
          <w:szCs w:val="28"/>
        </w:rPr>
        <w:t>” sastāvā</w:t>
      </w:r>
      <w:r>
        <w:rPr>
          <w:sz w:val="28"/>
          <w:szCs w:val="28"/>
        </w:rPr>
        <w:t xml:space="preserve"> un ar ES Padomes atbalstu tā veido sadarbību ar citām Eiropas transplantācijas organizācijām</w:t>
      </w:r>
      <w:r w:rsidRPr="000220B4">
        <w:rPr>
          <w:sz w:val="28"/>
          <w:szCs w:val="28"/>
        </w:rPr>
        <w:t>. "</w:t>
      </w:r>
      <w:proofErr w:type="spellStart"/>
      <w:r w:rsidRPr="000220B4">
        <w:rPr>
          <w:i/>
          <w:sz w:val="28"/>
          <w:szCs w:val="28"/>
        </w:rPr>
        <w:t>BaltTransplant</w:t>
      </w:r>
      <w:proofErr w:type="spellEnd"/>
      <w:r w:rsidRPr="000220B4">
        <w:rPr>
          <w:sz w:val="28"/>
          <w:szCs w:val="28"/>
        </w:rPr>
        <w:t>" Latvijas nodaļa nodarbojas ar transplantācijas "gaidīšanas saraksta" izveidi, orgānu donoru atklāšanu, popularizē transplantāciju sabiedrībā, veido donoru, recipientu un transplantēto pacientu reģistru.</w:t>
      </w:r>
    </w:p>
    <w:p w:rsidR="0032587D" w:rsidRDefault="0032587D" w:rsidP="0032587D">
      <w:pPr>
        <w:autoSpaceDE w:val="0"/>
        <w:autoSpaceDN w:val="0"/>
        <w:adjustRightInd w:val="0"/>
        <w:jc w:val="both"/>
        <w:rPr>
          <w:sz w:val="28"/>
          <w:szCs w:val="28"/>
        </w:rPr>
      </w:pPr>
    </w:p>
    <w:p w:rsidR="0032587D" w:rsidRPr="00487091" w:rsidRDefault="0032587D" w:rsidP="0032587D">
      <w:pPr>
        <w:autoSpaceDE w:val="0"/>
        <w:autoSpaceDN w:val="0"/>
        <w:adjustRightInd w:val="0"/>
        <w:jc w:val="both"/>
        <w:rPr>
          <w:bCs/>
          <w:sz w:val="28"/>
          <w:szCs w:val="28"/>
        </w:rPr>
      </w:pPr>
      <w:r w:rsidRPr="00487091">
        <w:rPr>
          <w:bCs/>
          <w:sz w:val="28"/>
          <w:szCs w:val="28"/>
        </w:rPr>
        <w:t xml:space="preserve">Latvija uzskata, ka dzīvo donoru orgānu ziedošana un izmantošana ir jāatbalsta un jāattīsta. Nieru transplantācija no dzīvajiem donoriem pēc rezultātiem un dzīvildzes ir pirmajā vietā no visiem nieru </w:t>
      </w:r>
      <w:proofErr w:type="spellStart"/>
      <w:r w:rsidRPr="00487091">
        <w:rPr>
          <w:bCs/>
          <w:sz w:val="28"/>
          <w:szCs w:val="28"/>
        </w:rPr>
        <w:t>aizstājterapijas</w:t>
      </w:r>
      <w:proofErr w:type="spellEnd"/>
      <w:r w:rsidRPr="00487091">
        <w:rPr>
          <w:bCs/>
          <w:sz w:val="28"/>
          <w:szCs w:val="28"/>
        </w:rPr>
        <w:t xml:space="preserve"> veidiem. Nieru transplantācija ilgtermiņā ir arī daudz lētāka par citiem ārstēšanas veidiem, tādiem kā hemodialīze vai </w:t>
      </w:r>
      <w:proofErr w:type="spellStart"/>
      <w:r w:rsidRPr="00487091">
        <w:rPr>
          <w:bCs/>
          <w:sz w:val="28"/>
          <w:szCs w:val="28"/>
        </w:rPr>
        <w:t>peritoneāla</w:t>
      </w:r>
      <w:proofErr w:type="spellEnd"/>
      <w:r w:rsidRPr="00487091">
        <w:rPr>
          <w:bCs/>
          <w:sz w:val="28"/>
          <w:szCs w:val="28"/>
        </w:rPr>
        <w:t xml:space="preserve"> dialīze. Veicot dzīvo donoru orgānu transplantācijas, jāizslēdz </w:t>
      </w:r>
      <w:proofErr w:type="spellStart"/>
      <w:r w:rsidRPr="00487091">
        <w:rPr>
          <w:bCs/>
          <w:sz w:val="28"/>
          <w:szCs w:val="28"/>
        </w:rPr>
        <w:t>komercializācijas</w:t>
      </w:r>
      <w:proofErr w:type="spellEnd"/>
      <w:r w:rsidRPr="00487091">
        <w:rPr>
          <w:bCs/>
          <w:sz w:val="28"/>
          <w:szCs w:val="28"/>
        </w:rPr>
        <w:t xml:space="preserve"> un orgānu tirdzniecības iespēja.</w:t>
      </w:r>
    </w:p>
    <w:p w:rsidR="0032587D" w:rsidRPr="00487091" w:rsidRDefault="0032587D" w:rsidP="0032587D">
      <w:pPr>
        <w:autoSpaceDE w:val="0"/>
        <w:autoSpaceDN w:val="0"/>
        <w:adjustRightInd w:val="0"/>
        <w:jc w:val="both"/>
        <w:rPr>
          <w:bCs/>
          <w:sz w:val="28"/>
          <w:szCs w:val="28"/>
        </w:rPr>
      </w:pPr>
    </w:p>
    <w:p w:rsidR="004F6C9F" w:rsidRDefault="003F2593" w:rsidP="004F6C9F">
      <w:pPr>
        <w:autoSpaceDE w:val="0"/>
        <w:autoSpaceDN w:val="0"/>
        <w:adjustRightInd w:val="0"/>
        <w:jc w:val="both"/>
        <w:rPr>
          <w:bCs/>
          <w:sz w:val="28"/>
          <w:szCs w:val="28"/>
        </w:rPr>
      </w:pPr>
      <w:r w:rsidRPr="00487091">
        <w:rPr>
          <w:bCs/>
          <w:sz w:val="28"/>
          <w:szCs w:val="28"/>
        </w:rPr>
        <w:t>Latvijā</w:t>
      </w:r>
      <w:r>
        <w:rPr>
          <w:bCs/>
          <w:sz w:val="28"/>
          <w:szCs w:val="28"/>
        </w:rPr>
        <w:t xml:space="preserve"> uz 2012.gada 1.janvāri veiktas 19 nieru transplantācijas, izmantojot dzīva donora nieri jeb tikai 1.2% no visām nieru </w:t>
      </w:r>
      <w:proofErr w:type="spellStart"/>
      <w:r>
        <w:rPr>
          <w:bCs/>
          <w:sz w:val="28"/>
          <w:szCs w:val="28"/>
        </w:rPr>
        <w:t>transplantācijām</w:t>
      </w:r>
      <w:proofErr w:type="spellEnd"/>
      <w:r>
        <w:rPr>
          <w:bCs/>
          <w:sz w:val="28"/>
          <w:szCs w:val="28"/>
        </w:rPr>
        <w:t xml:space="preserve">, tāpēc </w:t>
      </w:r>
      <w:r w:rsidRPr="00487091">
        <w:rPr>
          <w:bCs/>
          <w:sz w:val="28"/>
          <w:szCs w:val="28"/>
        </w:rPr>
        <w:t xml:space="preserve">ir nepieciešams attīstīt nieru transplantācijas no dzīvajiem donoriem, izmantojot visas modernās medicīnas iespējas - transplantācijas </w:t>
      </w:r>
      <w:r>
        <w:rPr>
          <w:bCs/>
          <w:sz w:val="28"/>
          <w:szCs w:val="28"/>
        </w:rPr>
        <w:t>bez</w:t>
      </w:r>
      <w:r w:rsidRPr="00487091">
        <w:rPr>
          <w:bCs/>
          <w:sz w:val="28"/>
          <w:szCs w:val="28"/>
        </w:rPr>
        <w:t xml:space="preserve"> ABO </w:t>
      </w:r>
      <w:r>
        <w:rPr>
          <w:bCs/>
          <w:sz w:val="28"/>
          <w:szCs w:val="28"/>
        </w:rPr>
        <w:t xml:space="preserve">asins grupas </w:t>
      </w:r>
      <w:r w:rsidRPr="00487091">
        <w:rPr>
          <w:bCs/>
          <w:sz w:val="28"/>
          <w:szCs w:val="28"/>
        </w:rPr>
        <w:t xml:space="preserve">saderības, orgānu apmaiņa starp pāriem, augsti imunizēto pacientu </w:t>
      </w:r>
      <w:proofErr w:type="spellStart"/>
      <w:r w:rsidRPr="00487091">
        <w:rPr>
          <w:bCs/>
          <w:sz w:val="28"/>
          <w:szCs w:val="28"/>
        </w:rPr>
        <w:t>desensibilizācija</w:t>
      </w:r>
      <w:proofErr w:type="spellEnd"/>
      <w:r w:rsidRPr="00487091">
        <w:rPr>
          <w:bCs/>
          <w:sz w:val="28"/>
          <w:szCs w:val="28"/>
        </w:rPr>
        <w:t xml:space="preserve">.  </w:t>
      </w:r>
      <w:r w:rsidR="004F6C9F" w:rsidRPr="006C5F00">
        <w:rPr>
          <w:bCs/>
          <w:sz w:val="28"/>
          <w:szCs w:val="28"/>
        </w:rPr>
        <w:t xml:space="preserve">Latvijā </w:t>
      </w:r>
      <w:r w:rsidR="004F6C9F">
        <w:rPr>
          <w:bCs/>
          <w:sz w:val="28"/>
          <w:szCs w:val="28"/>
        </w:rPr>
        <w:t>tiek</w:t>
      </w:r>
      <w:r w:rsidR="004F6C9F" w:rsidRPr="006C5F00">
        <w:rPr>
          <w:bCs/>
          <w:sz w:val="28"/>
          <w:szCs w:val="28"/>
        </w:rPr>
        <w:t xml:space="preserve"> paredzēta</w:t>
      </w:r>
      <w:r w:rsidR="004F6C9F">
        <w:rPr>
          <w:bCs/>
          <w:sz w:val="28"/>
          <w:szCs w:val="28"/>
        </w:rPr>
        <w:t>s</w:t>
      </w:r>
      <w:r w:rsidR="004F6C9F" w:rsidRPr="006C5F00">
        <w:rPr>
          <w:bCs/>
          <w:sz w:val="28"/>
          <w:szCs w:val="28"/>
        </w:rPr>
        <w:t xml:space="preserve"> kompensācija</w:t>
      </w:r>
      <w:r w:rsidR="004F6C9F">
        <w:rPr>
          <w:bCs/>
          <w:sz w:val="28"/>
          <w:szCs w:val="28"/>
        </w:rPr>
        <w:t>s</w:t>
      </w:r>
      <w:r w:rsidR="004F6C9F" w:rsidRPr="006C5F00">
        <w:rPr>
          <w:bCs/>
          <w:sz w:val="28"/>
          <w:szCs w:val="28"/>
        </w:rPr>
        <w:t xml:space="preserve"> dzīva</w:t>
      </w:r>
      <w:r w:rsidR="004F6C9F">
        <w:rPr>
          <w:bCs/>
          <w:sz w:val="28"/>
          <w:szCs w:val="28"/>
        </w:rPr>
        <w:t>jiem donoriem: likuma</w:t>
      </w:r>
      <w:r w:rsidR="004F6C9F" w:rsidRPr="006C5F00">
        <w:rPr>
          <w:bCs/>
          <w:sz w:val="28"/>
          <w:szCs w:val="28"/>
        </w:rPr>
        <w:t xml:space="preserve"> </w:t>
      </w:r>
      <w:r w:rsidR="004F6C9F">
        <w:rPr>
          <w:bCs/>
          <w:sz w:val="28"/>
          <w:szCs w:val="28"/>
        </w:rPr>
        <w:t>„</w:t>
      </w:r>
      <w:r w:rsidR="004F6C9F" w:rsidRPr="006C5F00">
        <w:rPr>
          <w:bCs/>
          <w:sz w:val="28"/>
          <w:szCs w:val="28"/>
        </w:rPr>
        <w:t>Par miruša cilvēka ķermeņa aizsardzību un cilvēka audu un orgānu izmantošanu medicīnā</w:t>
      </w:r>
      <w:r w:rsidR="004F6C9F">
        <w:rPr>
          <w:bCs/>
          <w:sz w:val="28"/>
          <w:szCs w:val="28"/>
        </w:rPr>
        <w:t>”</w:t>
      </w:r>
      <w:r w:rsidR="004F6C9F" w:rsidRPr="006C5F00">
        <w:rPr>
          <w:bCs/>
          <w:sz w:val="28"/>
          <w:szCs w:val="28"/>
        </w:rPr>
        <w:t xml:space="preserve"> 19. pants nosaka, ka dzīva</w:t>
      </w:r>
      <w:r w:rsidR="004F6C9F">
        <w:rPr>
          <w:bCs/>
          <w:sz w:val="28"/>
          <w:szCs w:val="28"/>
        </w:rPr>
        <w:t>ja</w:t>
      </w:r>
      <w:r w:rsidR="004F6C9F" w:rsidRPr="006C5F00">
        <w:rPr>
          <w:bCs/>
          <w:sz w:val="28"/>
          <w:szCs w:val="28"/>
        </w:rPr>
        <w:t>m orgānu donoram ir tiesības līdz mūža beigām saņemt valsts garantēto medicīnisko palīdzību bez maksas.</w:t>
      </w:r>
    </w:p>
    <w:p w:rsidR="004F6C9F" w:rsidRDefault="004F6C9F" w:rsidP="004F6C9F">
      <w:pPr>
        <w:autoSpaceDE w:val="0"/>
        <w:autoSpaceDN w:val="0"/>
        <w:adjustRightInd w:val="0"/>
        <w:jc w:val="both"/>
        <w:rPr>
          <w:bCs/>
          <w:sz w:val="28"/>
          <w:szCs w:val="28"/>
        </w:rPr>
      </w:pPr>
    </w:p>
    <w:p w:rsidR="00222FFF" w:rsidRDefault="004F6C9F" w:rsidP="004F6C9F">
      <w:pPr>
        <w:autoSpaceDE w:val="0"/>
        <w:autoSpaceDN w:val="0"/>
        <w:adjustRightInd w:val="0"/>
        <w:jc w:val="both"/>
        <w:rPr>
          <w:bCs/>
          <w:sz w:val="28"/>
          <w:szCs w:val="28"/>
        </w:rPr>
      </w:pPr>
      <w:r>
        <w:rPr>
          <w:bCs/>
          <w:sz w:val="28"/>
          <w:szCs w:val="28"/>
        </w:rPr>
        <w:lastRenderedPageBreak/>
        <w:t>Latvija atbalsta orgānu apmaiņu starp</w:t>
      </w:r>
      <w:r w:rsidR="003F2593">
        <w:rPr>
          <w:bCs/>
          <w:sz w:val="28"/>
          <w:szCs w:val="28"/>
        </w:rPr>
        <w:t xml:space="preserve"> ES dalīb</w:t>
      </w:r>
      <w:r>
        <w:rPr>
          <w:bCs/>
          <w:sz w:val="28"/>
          <w:szCs w:val="28"/>
        </w:rPr>
        <w:t>valstīm un vienlīdzīgu orgānu pieejamību, jo ne visās valstīs ir pieejamas atbilstošas medicīniskās tehnoloģijas, lai nodrošinātu jebkura orgāna transplantāciju.</w:t>
      </w:r>
    </w:p>
    <w:p w:rsidR="00E612ED" w:rsidRPr="004F6C9F" w:rsidRDefault="00E612ED" w:rsidP="004F6C9F">
      <w:pPr>
        <w:autoSpaceDE w:val="0"/>
        <w:autoSpaceDN w:val="0"/>
        <w:adjustRightInd w:val="0"/>
        <w:jc w:val="both"/>
        <w:rPr>
          <w:bCs/>
          <w:sz w:val="28"/>
          <w:szCs w:val="28"/>
        </w:rPr>
      </w:pPr>
    </w:p>
    <w:p w:rsidR="00222FFF" w:rsidRPr="00E612ED" w:rsidRDefault="00222FFF" w:rsidP="006F071F">
      <w:pPr>
        <w:autoSpaceDE w:val="0"/>
        <w:autoSpaceDN w:val="0"/>
        <w:adjustRightInd w:val="0"/>
        <w:jc w:val="center"/>
        <w:rPr>
          <w:b/>
          <w:sz w:val="28"/>
          <w:szCs w:val="28"/>
          <w:u w:val="single"/>
        </w:rPr>
      </w:pPr>
      <w:r w:rsidRPr="00E612ED">
        <w:rPr>
          <w:b/>
          <w:bCs/>
          <w:sz w:val="28"/>
          <w:szCs w:val="28"/>
          <w:u w:val="single"/>
        </w:rPr>
        <w:t xml:space="preserve">II </w:t>
      </w:r>
      <w:r w:rsidR="00AA56C7" w:rsidRPr="00E612ED">
        <w:rPr>
          <w:b/>
          <w:bCs/>
          <w:sz w:val="28"/>
          <w:szCs w:val="28"/>
          <w:u w:val="single"/>
        </w:rPr>
        <w:t>Pārrobežu draudi veselībai</w:t>
      </w:r>
      <w:r w:rsidR="00E612ED" w:rsidRPr="00E612ED">
        <w:rPr>
          <w:b/>
          <w:bCs/>
          <w:sz w:val="28"/>
          <w:szCs w:val="28"/>
          <w:u w:val="single"/>
        </w:rPr>
        <w:t>– riska un krīzes komunikācijas stratēģijas</w:t>
      </w:r>
    </w:p>
    <w:p w:rsidR="00222FFF" w:rsidRPr="00ED7FA1" w:rsidRDefault="00222FFF" w:rsidP="000220B4">
      <w:pPr>
        <w:autoSpaceDE w:val="0"/>
        <w:autoSpaceDN w:val="0"/>
        <w:adjustRightInd w:val="0"/>
        <w:jc w:val="center"/>
        <w:rPr>
          <w:b/>
          <w:bCs/>
          <w:sz w:val="28"/>
          <w:szCs w:val="28"/>
          <w:u w:val="single"/>
        </w:rPr>
      </w:pPr>
      <w:r w:rsidRPr="00ED7FA1">
        <w:rPr>
          <w:b/>
          <w:bCs/>
          <w:sz w:val="28"/>
          <w:szCs w:val="28"/>
          <w:u w:val="single"/>
        </w:rPr>
        <w:t xml:space="preserve"> </w:t>
      </w:r>
    </w:p>
    <w:p w:rsidR="00E612ED" w:rsidRDefault="00E612ED" w:rsidP="00E612ED">
      <w:pPr>
        <w:jc w:val="both"/>
      </w:pPr>
      <w:r w:rsidRPr="00C60CC9">
        <w:rPr>
          <w:sz w:val="28"/>
          <w:szCs w:val="28"/>
        </w:rPr>
        <w:t xml:space="preserve">Kopš 1998. gada </w:t>
      </w:r>
      <w:r>
        <w:rPr>
          <w:sz w:val="28"/>
          <w:szCs w:val="28"/>
        </w:rPr>
        <w:t>ES</w:t>
      </w:r>
      <w:r w:rsidRPr="00C60CC9">
        <w:rPr>
          <w:sz w:val="28"/>
          <w:szCs w:val="28"/>
        </w:rPr>
        <w:t xml:space="preserve"> ir veiksmīgi izstrādāta politika un izveidots tiesiskais regulējums cīņai ar infekcijas slimībām. Tajā noteiktas tiesiskās prasības infekcijas slimību uzraudzībai, akūtu gadījumu ziņošanai ES līmenī, izmantojot agrās brīdināšanas un reaģēšanas sistēmu (</w:t>
      </w:r>
      <w:r w:rsidRPr="00C60CC9">
        <w:rPr>
          <w:i/>
          <w:sz w:val="28"/>
          <w:szCs w:val="28"/>
        </w:rPr>
        <w:t>EWRS</w:t>
      </w:r>
      <w:r w:rsidRPr="00C60CC9">
        <w:rPr>
          <w:sz w:val="28"/>
          <w:szCs w:val="28"/>
        </w:rPr>
        <w:t>), un informācijas apmaiņai par veiktajiem sabiedrības veselības aizsardzības pasākumiem šādu uzliesmojumu kontrolei.</w:t>
      </w:r>
      <w:r>
        <w:rPr>
          <w:sz w:val="28"/>
          <w:szCs w:val="28"/>
        </w:rPr>
        <w:t xml:space="preserve"> </w:t>
      </w:r>
      <w:r w:rsidRPr="00C60CC9">
        <w:rPr>
          <w:sz w:val="28"/>
          <w:szCs w:val="28"/>
        </w:rPr>
        <w:t xml:space="preserve">Tomēr ne visi nopietni pārrobežu veselības apdraudējumi tiek tik konsekventi izskatīti ES līmenī. Tādēļ </w:t>
      </w:r>
      <w:r>
        <w:rPr>
          <w:sz w:val="28"/>
          <w:szCs w:val="28"/>
        </w:rPr>
        <w:t xml:space="preserve">Eiropas Komisija 2011.gada 8.decembrī publicēja </w:t>
      </w:r>
      <w:r w:rsidRPr="003C2C56">
        <w:rPr>
          <w:sz w:val="28"/>
          <w:szCs w:val="28"/>
        </w:rPr>
        <w:t>priekšlikumu Eiropas Parlamenta un Padomes lēmumam</w:t>
      </w:r>
      <w:r w:rsidRPr="0019384C">
        <w:rPr>
          <w:i/>
          <w:sz w:val="28"/>
          <w:szCs w:val="28"/>
        </w:rPr>
        <w:t xml:space="preserve"> par nopietniem pārrobežu veselības apdraudējumiem</w:t>
      </w:r>
      <w:r w:rsidRPr="00C60CC9">
        <w:rPr>
          <w:sz w:val="28"/>
          <w:szCs w:val="28"/>
        </w:rPr>
        <w:t xml:space="preserve"> </w:t>
      </w:r>
      <w:r w:rsidRPr="000220B4">
        <w:rPr>
          <w:sz w:val="28"/>
          <w:szCs w:val="28"/>
        </w:rPr>
        <w:t xml:space="preserve">(turpmāk tekstā - </w:t>
      </w:r>
      <w:r>
        <w:rPr>
          <w:sz w:val="28"/>
          <w:szCs w:val="28"/>
        </w:rPr>
        <w:t>priekšlikums), kurā</w:t>
      </w:r>
      <w:r w:rsidRPr="000220B4">
        <w:rPr>
          <w:sz w:val="28"/>
          <w:szCs w:val="28"/>
        </w:rPr>
        <w:t xml:space="preserve"> </w:t>
      </w:r>
      <w:r w:rsidRPr="00C60CC9">
        <w:rPr>
          <w:sz w:val="28"/>
          <w:szCs w:val="28"/>
        </w:rPr>
        <w:t>mēģināts sniegt salīdzināmu aizsardzības līmeni pret citiem nopietnu pārrobežu veselības apdraudējumu tipiem, ko izraisījuši bioloģiska, ķīmiska rakstura vai ar vidi saistīti notikumi.</w:t>
      </w:r>
      <w:r w:rsidRPr="00C60CC9">
        <w:t xml:space="preserve"> </w:t>
      </w:r>
    </w:p>
    <w:p w:rsidR="00E612ED" w:rsidRDefault="00E612ED" w:rsidP="00E612ED">
      <w:pPr>
        <w:jc w:val="both"/>
      </w:pPr>
    </w:p>
    <w:p w:rsidR="00E612ED" w:rsidRDefault="00E612ED" w:rsidP="00E612ED">
      <w:pPr>
        <w:jc w:val="both"/>
        <w:rPr>
          <w:sz w:val="28"/>
          <w:szCs w:val="28"/>
        </w:rPr>
      </w:pPr>
      <w:r>
        <w:rPr>
          <w:sz w:val="28"/>
          <w:szCs w:val="28"/>
        </w:rPr>
        <w:t>Darbs pie priekšlikuma tika uzsākts Dānijas prezidentūras laikā 2012.gada 1.pusgadā. Kipras prezidentūras laikā plānots turpināt darbu pie priekšlikuma ar mērķi stiprināt ES iekšējās struktūras, kā arī gatavības un reaģēšanas plānošanu. Diskusijas pamatā tiks vērstas uz veselības drošības reģionālo dimensiju un uz resursu attīstīšanu, īpaši attiecībā uz ES kaimiņvalstīm.</w:t>
      </w:r>
    </w:p>
    <w:p w:rsidR="00E612ED" w:rsidRPr="0077533E" w:rsidRDefault="00E612ED" w:rsidP="00E612ED">
      <w:pPr>
        <w:jc w:val="both"/>
        <w:rPr>
          <w:sz w:val="28"/>
          <w:szCs w:val="28"/>
        </w:rPr>
      </w:pPr>
    </w:p>
    <w:p w:rsidR="00E612ED" w:rsidRPr="00B24BA2" w:rsidRDefault="00E612ED" w:rsidP="00E612ED">
      <w:pPr>
        <w:jc w:val="both"/>
        <w:rPr>
          <w:sz w:val="28"/>
          <w:szCs w:val="28"/>
        </w:rPr>
      </w:pPr>
      <w:r w:rsidRPr="00B24BA2">
        <w:rPr>
          <w:sz w:val="28"/>
          <w:szCs w:val="28"/>
        </w:rPr>
        <w:t xml:space="preserve">Latvija kopumā atbalsta </w:t>
      </w:r>
      <w:r>
        <w:rPr>
          <w:sz w:val="28"/>
          <w:szCs w:val="28"/>
        </w:rPr>
        <w:t xml:space="preserve">priekšlikumu </w:t>
      </w:r>
      <w:r w:rsidRPr="00B24BA2">
        <w:rPr>
          <w:sz w:val="28"/>
          <w:szCs w:val="28"/>
        </w:rPr>
        <w:t>Eiropas Parlamenta un Padomes lēmuma</w:t>
      </w:r>
      <w:r>
        <w:rPr>
          <w:sz w:val="28"/>
          <w:szCs w:val="28"/>
        </w:rPr>
        <w:t>m</w:t>
      </w:r>
      <w:r w:rsidRPr="00B24BA2">
        <w:rPr>
          <w:sz w:val="28"/>
          <w:szCs w:val="28"/>
        </w:rPr>
        <w:t xml:space="preserve"> par nopietniem pārrobežu apdraudējumiem veselībai, jo ar šo lēmumu izveido saskaņotu sistēmu ES rīcībai sabiedrības veselības krīzes situācijā, racionalizējot un stiprinot Eiropas Savienības spēju un struktūras efektīvai reaģēšanai uz nopietniem pārrobežu veselības apdraudējumiem</w:t>
      </w:r>
      <w:r>
        <w:rPr>
          <w:sz w:val="28"/>
          <w:szCs w:val="28"/>
        </w:rPr>
        <w:t>.</w:t>
      </w:r>
    </w:p>
    <w:p w:rsidR="00526528" w:rsidRDefault="00526528" w:rsidP="00817803">
      <w:pPr>
        <w:jc w:val="both"/>
        <w:rPr>
          <w:sz w:val="28"/>
          <w:szCs w:val="28"/>
        </w:rPr>
      </w:pPr>
    </w:p>
    <w:p w:rsidR="00526528" w:rsidRPr="00526528" w:rsidRDefault="00526528" w:rsidP="00D14957">
      <w:pPr>
        <w:autoSpaceDE w:val="0"/>
        <w:autoSpaceDN w:val="0"/>
        <w:adjustRightInd w:val="0"/>
        <w:jc w:val="center"/>
        <w:rPr>
          <w:b/>
          <w:bCs/>
          <w:sz w:val="28"/>
          <w:szCs w:val="28"/>
          <w:u w:val="single"/>
        </w:rPr>
      </w:pPr>
      <w:r w:rsidRPr="00526528">
        <w:rPr>
          <w:b/>
          <w:bCs/>
          <w:sz w:val="28"/>
          <w:szCs w:val="28"/>
          <w:u w:val="single"/>
        </w:rPr>
        <w:t>III Veselības jomas personāls.</w:t>
      </w:r>
      <w:r w:rsidRPr="00526528">
        <w:rPr>
          <w:b/>
          <w:sz w:val="28"/>
          <w:szCs w:val="28"/>
          <w:u w:val="single"/>
        </w:rPr>
        <w:t xml:space="preserve">  Ministru pusdienās</w:t>
      </w:r>
    </w:p>
    <w:p w:rsidR="00526528" w:rsidRPr="00B24BA2" w:rsidRDefault="00526528" w:rsidP="00D14957">
      <w:pPr>
        <w:jc w:val="both"/>
        <w:rPr>
          <w:sz w:val="28"/>
          <w:szCs w:val="28"/>
        </w:rPr>
      </w:pPr>
    </w:p>
    <w:p w:rsidR="00526528" w:rsidRDefault="00526528" w:rsidP="00D14957">
      <w:pPr>
        <w:pStyle w:val="ListParagraph"/>
        <w:ind w:left="0"/>
        <w:jc w:val="both"/>
        <w:rPr>
          <w:sz w:val="28"/>
          <w:szCs w:val="28"/>
          <w:lang w:val="lv-LV"/>
        </w:rPr>
      </w:pPr>
      <w:r>
        <w:rPr>
          <w:sz w:val="28"/>
          <w:szCs w:val="28"/>
          <w:lang w:val="lv-LV"/>
        </w:rPr>
        <w:t xml:space="preserve">Ministru pusdienās plānotas diskusijas par ES Rīcības plānu veselības jomas darbaspēkam. 2012. gada 18. aprīlī tika pieņemts ES Rīcības plāns veselības jomas darbaspēkam kā daļa no Eiropas Komisijas komunikācijas par darba vietu atjaunošanu Eiropā. Veselības aprūpe tiek atzīta par vienu no trīs pamatnozarēm ar augstu nodarbinātības potenciālu, tomēr tā saskaras ar vairākiem izaicinājumiem, tādiem kā novecojošs veselības jomas personāls, veselības jomas personāla trūkums atsevišķās vietās un nepieciešamība pēc jaunām prasmēm. Rīcības plāna mērķis ir rast risinājumu šīm problēmām, piedāvājot darbības, kas varētu sekmēt Eiropas līmeņa sadarbību un pieredzes apmaiņu ar </w:t>
      </w:r>
      <w:r>
        <w:rPr>
          <w:sz w:val="28"/>
          <w:szCs w:val="28"/>
          <w:lang w:val="lv-LV"/>
        </w:rPr>
        <w:lastRenderedPageBreak/>
        <w:t>labas prakses piemēriem, lai uzlabotu veselības jomas personāla plānošanu, noteiktu nākotnē nepieciešamās prasmes, kā arī nodrošinātu vienlīdzīgu pieeju veselības jomas personālam visā Eiropā. Latvija konceptuāli atbalsta Rīcības plānu.</w:t>
      </w:r>
    </w:p>
    <w:p w:rsidR="00222FFF" w:rsidRDefault="00222FFF" w:rsidP="00D14957">
      <w:pPr>
        <w:tabs>
          <w:tab w:val="left" w:pos="284"/>
        </w:tabs>
        <w:jc w:val="both"/>
        <w:rPr>
          <w:sz w:val="28"/>
          <w:szCs w:val="28"/>
          <w:lang w:eastAsia="en-US"/>
        </w:rPr>
      </w:pPr>
    </w:p>
    <w:p w:rsidR="00526528" w:rsidRPr="00526528" w:rsidRDefault="00526528" w:rsidP="00D14957">
      <w:pPr>
        <w:tabs>
          <w:tab w:val="left" w:pos="284"/>
        </w:tabs>
        <w:jc w:val="both"/>
        <w:rPr>
          <w:sz w:val="28"/>
          <w:szCs w:val="28"/>
        </w:rPr>
      </w:pPr>
    </w:p>
    <w:p w:rsidR="00222FFF" w:rsidRPr="00ED7FA1" w:rsidRDefault="00222FFF" w:rsidP="000220B4">
      <w:pPr>
        <w:spacing w:line="360" w:lineRule="auto"/>
        <w:rPr>
          <w:bCs/>
          <w:sz w:val="28"/>
          <w:szCs w:val="28"/>
        </w:rPr>
      </w:pPr>
      <w:r w:rsidRPr="00ED7FA1">
        <w:rPr>
          <w:bCs/>
          <w:sz w:val="28"/>
          <w:szCs w:val="28"/>
        </w:rPr>
        <w:t>Delegācijas</w:t>
      </w:r>
      <w:r w:rsidR="00526528">
        <w:rPr>
          <w:bCs/>
          <w:sz w:val="28"/>
          <w:szCs w:val="28"/>
        </w:rPr>
        <w:t xml:space="preserve"> vadītājs: Veselības ministrijas valsts sekretārs R.Muciņš</w:t>
      </w:r>
      <w:r>
        <w:rPr>
          <w:bCs/>
          <w:sz w:val="28"/>
          <w:szCs w:val="28"/>
        </w:rPr>
        <w:t>.</w:t>
      </w:r>
    </w:p>
    <w:p w:rsidR="00222FFF" w:rsidRPr="00ED7FA1" w:rsidRDefault="00222FFF" w:rsidP="000220B4">
      <w:pPr>
        <w:spacing w:line="360" w:lineRule="auto"/>
        <w:rPr>
          <w:bCs/>
          <w:sz w:val="28"/>
          <w:szCs w:val="28"/>
        </w:rPr>
      </w:pPr>
    </w:p>
    <w:p w:rsidR="00222FFF" w:rsidRPr="00ED7FA1" w:rsidRDefault="00222FFF" w:rsidP="000220B4">
      <w:pPr>
        <w:spacing w:line="360" w:lineRule="auto"/>
        <w:rPr>
          <w:bCs/>
          <w:sz w:val="28"/>
          <w:szCs w:val="28"/>
        </w:rPr>
      </w:pPr>
      <w:r w:rsidRPr="00ED7FA1">
        <w:rPr>
          <w:bCs/>
          <w:sz w:val="28"/>
          <w:szCs w:val="28"/>
        </w:rPr>
        <w:t>Veselības ministre</w:t>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t xml:space="preserve">I. </w:t>
      </w:r>
      <w:proofErr w:type="spellStart"/>
      <w:r w:rsidRPr="00ED7FA1">
        <w:rPr>
          <w:bCs/>
          <w:sz w:val="28"/>
          <w:szCs w:val="28"/>
        </w:rPr>
        <w:t>Circene</w:t>
      </w:r>
      <w:proofErr w:type="spellEnd"/>
    </w:p>
    <w:p w:rsidR="00222FFF" w:rsidRPr="00ED7FA1" w:rsidRDefault="00222FFF" w:rsidP="000220B4">
      <w:pPr>
        <w:rPr>
          <w:sz w:val="28"/>
          <w:szCs w:val="28"/>
        </w:rPr>
      </w:pPr>
    </w:p>
    <w:p w:rsidR="00222FFF" w:rsidRPr="00ED7FA1" w:rsidRDefault="0032587D" w:rsidP="000220B4">
      <w:pPr>
        <w:rPr>
          <w:sz w:val="20"/>
          <w:szCs w:val="20"/>
        </w:rPr>
      </w:pPr>
      <w:r>
        <w:rPr>
          <w:sz w:val="20"/>
          <w:szCs w:val="20"/>
        </w:rPr>
        <w:t>27.06</w:t>
      </w:r>
      <w:r w:rsidR="00222FFF" w:rsidRPr="00ED7FA1">
        <w:rPr>
          <w:sz w:val="20"/>
          <w:szCs w:val="20"/>
        </w:rPr>
        <w:t xml:space="preserve">.2012  </w:t>
      </w:r>
      <w:r w:rsidR="00E612ED">
        <w:rPr>
          <w:sz w:val="20"/>
          <w:szCs w:val="20"/>
        </w:rPr>
        <w:t>16:4</w:t>
      </w:r>
      <w:r w:rsidR="008226DB">
        <w:rPr>
          <w:sz w:val="20"/>
          <w:szCs w:val="20"/>
        </w:rPr>
        <w:t>4</w:t>
      </w:r>
    </w:p>
    <w:p w:rsidR="00222FFF" w:rsidRPr="00ED7FA1" w:rsidRDefault="00E612ED" w:rsidP="000220B4">
      <w:pPr>
        <w:rPr>
          <w:sz w:val="20"/>
          <w:szCs w:val="20"/>
        </w:rPr>
      </w:pPr>
      <w:r>
        <w:rPr>
          <w:sz w:val="20"/>
          <w:szCs w:val="20"/>
        </w:rPr>
        <w:t>1 007</w:t>
      </w:r>
    </w:p>
    <w:p w:rsidR="00222FFF" w:rsidRPr="00ED7FA1" w:rsidRDefault="00222FFF" w:rsidP="000220B4">
      <w:pPr>
        <w:rPr>
          <w:sz w:val="20"/>
          <w:szCs w:val="20"/>
        </w:rPr>
      </w:pPr>
      <w:r w:rsidRPr="00ED7FA1">
        <w:rPr>
          <w:sz w:val="20"/>
          <w:szCs w:val="20"/>
        </w:rPr>
        <w:t xml:space="preserve">A. </w:t>
      </w:r>
      <w:proofErr w:type="spellStart"/>
      <w:r w:rsidRPr="00ED7FA1">
        <w:rPr>
          <w:sz w:val="20"/>
          <w:szCs w:val="20"/>
        </w:rPr>
        <w:t>Takašovs</w:t>
      </w:r>
      <w:proofErr w:type="spellEnd"/>
    </w:p>
    <w:p w:rsidR="00222FFF" w:rsidRPr="00ED7FA1" w:rsidRDefault="00222FFF" w:rsidP="000220B4">
      <w:pPr>
        <w:rPr>
          <w:sz w:val="20"/>
          <w:szCs w:val="20"/>
        </w:rPr>
      </w:pPr>
      <w:r w:rsidRPr="00ED7FA1">
        <w:rPr>
          <w:sz w:val="20"/>
          <w:szCs w:val="20"/>
        </w:rPr>
        <w:t xml:space="preserve">67876025, </w:t>
      </w:r>
      <w:hyperlink r:id="rId8" w:history="1">
        <w:r w:rsidRPr="00ED7FA1">
          <w:rPr>
            <w:rStyle w:val="Hyperlink"/>
            <w:color w:val="auto"/>
            <w:sz w:val="20"/>
            <w:szCs w:val="20"/>
          </w:rPr>
          <w:t>aleksandrs.takasovs@vm.gov.lv</w:t>
        </w:r>
      </w:hyperlink>
    </w:p>
    <w:sectPr w:rsidR="00222FFF" w:rsidRPr="00ED7FA1" w:rsidSect="00D9256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CF" w:rsidRDefault="00906BCF">
      <w:r>
        <w:separator/>
      </w:r>
    </w:p>
  </w:endnote>
  <w:endnote w:type="continuationSeparator" w:id="0">
    <w:p w:rsidR="00906BCF" w:rsidRDefault="00906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CF" w:rsidRDefault="00906BCF" w:rsidP="00B9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BCF" w:rsidRDefault="00906BCF"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CF" w:rsidRPr="000C577F" w:rsidRDefault="00906BCF" w:rsidP="00B15CB2">
    <w:pPr>
      <w:pStyle w:val="Heading2"/>
      <w:keepNext w:val="0"/>
      <w:widowControl w:val="0"/>
      <w:jc w:val="both"/>
      <w:rPr>
        <w:b w:val="0"/>
        <w:sz w:val="20"/>
        <w:szCs w:val="20"/>
      </w:rPr>
    </w:pPr>
    <w:r>
      <w:rPr>
        <w:b w:val="0"/>
        <w:sz w:val="20"/>
        <w:szCs w:val="20"/>
      </w:rPr>
      <w:t>VMzino_270612;</w:t>
    </w:r>
    <w:r w:rsidRPr="000C577F">
      <w:rPr>
        <w:b w:val="0"/>
        <w:sz w:val="20"/>
        <w:szCs w:val="20"/>
      </w:rPr>
      <w:t xml:space="preserve"> </w:t>
    </w:r>
    <w:r w:rsidRPr="00B33170">
      <w:rPr>
        <w:b w:val="0"/>
        <w:iCs/>
        <w:sz w:val="20"/>
        <w:szCs w:val="20"/>
      </w:rPr>
      <w:t xml:space="preserve">Informatīvais </w:t>
    </w:r>
    <w:smartTag w:uri="schemas-tilde-lv/tildestengine" w:element="veidnes">
      <w:smartTagPr>
        <w:attr w:name="text" w:val="ziņojums"/>
        <w:attr w:name="baseform" w:val="ziņojums"/>
        <w:attr w:name="id" w:val="-1"/>
      </w:smartTagPr>
      <w:r w:rsidRPr="00B33170">
        <w:rPr>
          <w:b w:val="0"/>
          <w:iCs/>
          <w:sz w:val="20"/>
          <w:szCs w:val="20"/>
        </w:rPr>
        <w:t>ziņojums</w:t>
      </w:r>
    </w:smartTag>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2012</w:t>
    </w:r>
    <w:r w:rsidRPr="000C577F">
      <w:rPr>
        <w:b w:val="0"/>
        <w:sz w:val="20"/>
        <w:szCs w:val="20"/>
      </w:rPr>
      <w:t xml:space="preserve">. gada </w:t>
    </w:r>
    <w:r>
      <w:rPr>
        <w:b w:val="0"/>
        <w:sz w:val="20"/>
        <w:szCs w:val="20"/>
      </w:rPr>
      <w:t xml:space="preserve">10. – 11.jūlija </w:t>
    </w:r>
    <w:r w:rsidRPr="000C577F">
      <w:rPr>
        <w:b w:val="0"/>
        <w:sz w:val="20"/>
        <w:szCs w:val="20"/>
      </w:rPr>
      <w:t>neformālajā sanāksmē izskatāmajiem jautājumiem</w:t>
    </w:r>
  </w:p>
  <w:p w:rsidR="00906BCF" w:rsidRDefault="00906BCF" w:rsidP="00F921FC">
    <w:pPr>
      <w:pStyle w:val="Heading2"/>
      <w:keepNext w:val="0"/>
      <w:widowControl w:val="0"/>
      <w:jc w:val="both"/>
    </w:pPr>
  </w:p>
  <w:p w:rsidR="00906BCF" w:rsidRPr="00B01A6F" w:rsidRDefault="00906BCF"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CF" w:rsidRPr="000C577F" w:rsidRDefault="00906BCF" w:rsidP="00DF7084">
    <w:pPr>
      <w:pStyle w:val="Heading2"/>
      <w:keepNext w:val="0"/>
      <w:widowControl w:val="0"/>
      <w:jc w:val="both"/>
      <w:rPr>
        <w:b w:val="0"/>
        <w:sz w:val="20"/>
        <w:szCs w:val="20"/>
      </w:rPr>
    </w:pPr>
    <w:r>
      <w:rPr>
        <w:b w:val="0"/>
        <w:sz w:val="20"/>
        <w:szCs w:val="20"/>
      </w:rPr>
      <w:t>VMzino_270612;</w:t>
    </w:r>
    <w:r w:rsidRPr="000C577F">
      <w:rPr>
        <w:b w:val="0"/>
        <w:sz w:val="20"/>
        <w:szCs w:val="20"/>
      </w:rPr>
      <w:t xml:space="preserve"> </w:t>
    </w:r>
    <w:r w:rsidRPr="00B33170">
      <w:rPr>
        <w:b w:val="0"/>
        <w:iCs/>
        <w:sz w:val="20"/>
        <w:szCs w:val="20"/>
      </w:rPr>
      <w:t xml:space="preserve">Informatīvais </w:t>
    </w:r>
    <w:smartTag w:uri="schemas-tilde-lv/tildestengine" w:element="veidnes">
      <w:smartTagPr>
        <w:attr w:name="text" w:val="ziņojums"/>
        <w:attr w:name="baseform" w:val="ziņojums"/>
        <w:attr w:name="id" w:val="-1"/>
      </w:smartTagPr>
      <w:r w:rsidRPr="00B33170">
        <w:rPr>
          <w:b w:val="0"/>
          <w:iCs/>
          <w:sz w:val="20"/>
          <w:szCs w:val="20"/>
        </w:rPr>
        <w:t>ziņojums</w:t>
      </w:r>
    </w:smartTag>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2012</w:t>
    </w:r>
    <w:r w:rsidRPr="000C577F">
      <w:rPr>
        <w:b w:val="0"/>
        <w:sz w:val="20"/>
        <w:szCs w:val="20"/>
      </w:rPr>
      <w:t xml:space="preserve">. gada </w:t>
    </w:r>
    <w:r>
      <w:rPr>
        <w:b w:val="0"/>
        <w:sz w:val="20"/>
        <w:szCs w:val="20"/>
      </w:rPr>
      <w:t xml:space="preserve">10. – 11.jūlija </w:t>
    </w:r>
    <w:r w:rsidRPr="000C577F">
      <w:rPr>
        <w:b w:val="0"/>
        <w:sz w:val="20"/>
        <w:szCs w:val="20"/>
      </w:rPr>
      <w:t>neformālajā sanāksmē izskatāmajiem jautājumiem</w:t>
    </w:r>
  </w:p>
  <w:p w:rsidR="00906BCF" w:rsidRDefault="00906BCF"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CF" w:rsidRDefault="00906BCF">
      <w:r>
        <w:separator/>
      </w:r>
    </w:p>
  </w:footnote>
  <w:footnote w:type="continuationSeparator" w:id="0">
    <w:p w:rsidR="00906BCF" w:rsidRDefault="00906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CF" w:rsidRDefault="00906BCF">
    <w:pPr>
      <w:pStyle w:val="Header"/>
      <w:jc w:val="center"/>
    </w:pPr>
    <w:fldSimple w:instr=" PAGE   \* MERGEFORMAT ">
      <w:r w:rsidR="008226DB">
        <w:rPr>
          <w:noProof/>
        </w:rPr>
        <w:t>4</w:t>
      </w:r>
    </w:fldSimple>
  </w:p>
  <w:p w:rsidR="00906BCF" w:rsidRDefault="00906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82DECC"/>
    <w:lvl w:ilvl="0">
      <w:start w:val="1"/>
      <w:numFmt w:val="decimal"/>
      <w:lvlText w:val="%1."/>
      <w:lvlJc w:val="left"/>
      <w:pPr>
        <w:tabs>
          <w:tab w:val="num" w:pos="360"/>
        </w:tabs>
        <w:ind w:left="360" w:hanging="360"/>
      </w:pPr>
      <w:rPr>
        <w:rFonts w:cs="Times New Roman"/>
      </w:rPr>
    </w:lvl>
  </w:abstractNum>
  <w:abstractNum w:abstractNumId="1">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E31FE"/>
    <w:multiLevelType w:val="hybridMultilevel"/>
    <w:tmpl w:val="3A680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2705299"/>
    <w:multiLevelType w:val="multilevel"/>
    <w:tmpl w:val="11125896"/>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28F0C00"/>
    <w:multiLevelType w:val="hybridMultilevel"/>
    <w:tmpl w:val="2DA809B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7">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621465B"/>
    <w:multiLevelType w:val="hybridMultilevel"/>
    <w:tmpl w:val="152A2F0A"/>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08F776E"/>
    <w:multiLevelType w:val="hybridMultilevel"/>
    <w:tmpl w:val="2E721060"/>
    <w:lvl w:ilvl="0" w:tplc="04044784">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5D781A15"/>
    <w:multiLevelType w:val="hybridMultilevel"/>
    <w:tmpl w:val="6C741DEC"/>
    <w:lvl w:ilvl="0" w:tplc="9A90033C">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63E2B41"/>
    <w:multiLevelType w:val="multilevel"/>
    <w:tmpl w:val="7A4AFA36"/>
    <w:name w:val="Considérant"/>
    <w:lvl w:ilvl="0">
      <w:start w:val="1"/>
      <w:numFmt w:val="decimal"/>
      <w:lvlRestart w:val="0"/>
      <w:lvlText w:val="(%1)"/>
      <w:lvlJc w:val="left"/>
      <w:pPr>
        <w:tabs>
          <w:tab w:val="num" w:pos="709"/>
        </w:tabs>
        <w:ind w:left="709" w:hanging="709"/>
      </w:pPr>
      <w:rPr>
        <w:rFonts w:cs="Book Antiqua" w:hint="default"/>
      </w:rPr>
    </w:lvl>
    <w:lvl w:ilvl="1">
      <w:start w:val="1"/>
      <w:numFmt w:val="lowerLetter"/>
      <w:lvlText w:val="(%2)"/>
      <w:lvlJc w:val="left"/>
      <w:pPr>
        <w:tabs>
          <w:tab w:val="num" w:pos="1417"/>
        </w:tabs>
        <w:ind w:left="1417" w:hanging="708"/>
      </w:pPr>
      <w:rPr>
        <w:rFonts w:cs="Book Antiqua" w:hint="default"/>
      </w:rPr>
    </w:lvl>
    <w:lvl w:ilvl="2">
      <w:start w:val="1"/>
      <w:numFmt w:val="bullet"/>
      <w:lvlText w:val="–"/>
      <w:lvlJc w:val="left"/>
      <w:pPr>
        <w:tabs>
          <w:tab w:val="num" w:pos="1702"/>
        </w:tabs>
        <w:ind w:left="1702"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Book Antiqua" w:hint="default"/>
      </w:rPr>
    </w:lvl>
    <w:lvl w:ilvl="5">
      <w:start w:val="1"/>
      <w:numFmt w:val="lowerRoman"/>
      <w:lvlText w:val="(%6)"/>
      <w:lvlJc w:val="left"/>
      <w:pPr>
        <w:tabs>
          <w:tab w:val="num" w:pos="2160"/>
        </w:tabs>
        <w:ind w:left="2160" w:hanging="360"/>
      </w:pPr>
      <w:rPr>
        <w:rFonts w:cs="Book Antiqua" w:hint="default"/>
      </w:rPr>
    </w:lvl>
    <w:lvl w:ilvl="6">
      <w:start w:val="1"/>
      <w:numFmt w:val="decimal"/>
      <w:lvlText w:val="%7."/>
      <w:lvlJc w:val="left"/>
      <w:pPr>
        <w:tabs>
          <w:tab w:val="num" w:pos="2520"/>
        </w:tabs>
        <w:ind w:left="2520" w:hanging="360"/>
      </w:pPr>
      <w:rPr>
        <w:rFonts w:cs="Book Antiqua" w:hint="default"/>
      </w:rPr>
    </w:lvl>
    <w:lvl w:ilvl="7">
      <w:start w:val="1"/>
      <w:numFmt w:val="lowerLetter"/>
      <w:lvlText w:val="%8."/>
      <w:lvlJc w:val="left"/>
      <w:pPr>
        <w:tabs>
          <w:tab w:val="num" w:pos="2880"/>
        </w:tabs>
        <w:ind w:left="2880" w:hanging="360"/>
      </w:pPr>
      <w:rPr>
        <w:rFonts w:cs="Book Antiqua" w:hint="default"/>
      </w:rPr>
    </w:lvl>
    <w:lvl w:ilvl="8">
      <w:start w:val="1"/>
      <w:numFmt w:val="lowerRoman"/>
      <w:lvlText w:val="%9."/>
      <w:lvlJc w:val="left"/>
      <w:pPr>
        <w:tabs>
          <w:tab w:val="num" w:pos="3240"/>
        </w:tabs>
        <w:ind w:left="3240" w:hanging="360"/>
      </w:pPr>
      <w:rPr>
        <w:rFonts w:cs="Book Antiqua" w:hint="default"/>
      </w:rPr>
    </w:lvl>
  </w:abstractNum>
  <w:abstractNum w:abstractNumId="13">
    <w:nsid w:val="6A11583F"/>
    <w:multiLevelType w:val="hybridMultilevel"/>
    <w:tmpl w:val="5B4E200C"/>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15">
    <w:nsid w:val="79C96D36"/>
    <w:multiLevelType w:val="multilevel"/>
    <w:tmpl w:val="17FA3808"/>
    <w:name w:val="List Number 1"/>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14"/>
  </w:num>
  <w:num w:numId="7">
    <w:abstractNumId w:val="10"/>
  </w:num>
  <w:num w:numId="8">
    <w:abstractNumId w:val="7"/>
  </w:num>
  <w:num w:numId="9">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8"/>
  </w:num>
  <w:num w:numId="13">
    <w:abstractNumId w:val="13"/>
  </w:num>
  <w:num w:numId="14">
    <w:abstractNumId w:val="9"/>
  </w:num>
  <w:num w:numId="15">
    <w:abstractNumId w:val="3"/>
  </w:num>
  <w:num w:numId="1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E21"/>
    <w:rsid w:val="00004D42"/>
    <w:rsid w:val="00006509"/>
    <w:rsid w:val="00007EF4"/>
    <w:rsid w:val="00010A3C"/>
    <w:rsid w:val="00011492"/>
    <w:rsid w:val="00011D73"/>
    <w:rsid w:val="00012311"/>
    <w:rsid w:val="00013ED8"/>
    <w:rsid w:val="00013EDC"/>
    <w:rsid w:val="00015763"/>
    <w:rsid w:val="0001619E"/>
    <w:rsid w:val="0001730B"/>
    <w:rsid w:val="00020D10"/>
    <w:rsid w:val="000220B4"/>
    <w:rsid w:val="00023DDA"/>
    <w:rsid w:val="00024EB3"/>
    <w:rsid w:val="00026BF3"/>
    <w:rsid w:val="00027CB9"/>
    <w:rsid w:val="00027D96"/>
    <w:rsid w:val="00031BA9"/>
    <w:rsid w:val="00031E32"/>
    <w:rsid w:val="00033370"/>
    <w:rsid w:val="00034309"/>
    <w:rsid w:val="00040C49"/>
    <w:rsid w:val="00043FAB"/>
    <w:rsid w:val="0004527A"/>
    <w:rsid w:val="0004632E"/>
    <w:rsid w:val="00051C5D"/>
    <w:rsid w:val="000530D4"/>
    <w:rsid w:val="000535F5"/>
    <w:rsid w:val="0005597E"/>
    <w:rsid w:val="00060368"/>
    <w:rsid w:val="000641F2"/>
    <w:rsid w:val="00064BF7"/>
    <w:rsid w:val="000672B0"/>
    <w:rsid w:val="0006748A"/>
    <w:rsid w:val="0007501F"/>
    <w:rsid w:val="00075D36"/>
    <w:rsid w:val="00076216"/>
    <w:rsid w:val="00077927"/>
    <w:rsid w:val="00077CB4"/>
    <w:rsid w:val="00082F60"/>
    <w:rsid w:val="000837A4"/>
    <w:rsid w:val="000838C4"/>
    <w:rsid w:val="00085181"/>
    <w:rsid w:val="00086FA9"/>
    <w:rsid w:val="00091B3D"/>
    <w:rsid w:val="00093197"/>
    <w:rsid w:val="00093851"/>
    <w:rsid w:val="000943A3"/>
    <w:rsid w:val="00094604"/>
    <w:rsid w:val="00094C8C"/>
    <w:rsid w:val="00096BC8"/>
    <w:rsid w:val="000A116B"/>
    <w:rsid w:val="000A2028"/>
    <w:rsid w:val="000A53D9"/>
    <w:rsid w:val="000A6A38"/>
    <w:rsid w:val="000A7F65"/>
    <w:rsid w:val="000B30E0"/>
    <w:rsid w:val="000B3E95"/>
    <w:rsid w:val="000B6769"/>
    <w:rsid w:val="000B7336"/>
    <w:rsid w:val="000C0176"/>
    <w:rsid w:val="000C4CD8"/>
    <w:rsid w:val="000C577F"/>
    <w:rsid w:val="000C62CC"/>
    <w:rsid w:val="000C63B1"/>
    <w:rsid w:val="000C75F4"/>
    <w:rsid w:val="000C7E4B"/>
    <w:rsid w:val="000D1114"/>
    <w:rsid w:val="000D6417"/>
    <w:rsid w:val="000D68EF"/>
    <w:rsid w:val="000E42C5"/>
    <w:rsid w:val="000E4B8C"/>
    <w:rsid w:val="000E4C40"/>
    <w:rsid w:val="000F3D37"/>
    <w:rsid w:val="000F574E"/>
    <w:rsid w:val="000F6464"/>
    <w:rsid w:val="00102556"/>
    <w:rsid w:val="001030D1"/>
    <w:rsid w:val="00103889"/>
    <w:rsid w:val="00103AE5"/>
    <w:rsid w:val="00105FFE"/>
    <w:rsid w:val="00106389"/>
    <w:rsid w:val="00106CB8"/>
    <w:rsid w:val="00107B0C"/>
    <w:rsid w:val="00110A2A"/>
    <w:rsid w:val="00110B3C"/>
    <w:rsid w:val="001112F2"/>
    <w:rsid w:val="001118D1"/>
    <w:rsid w:val="001127D4"/>
    <w:rsid w:val="0011469B"/>
    <w:rsid w:val="001148EB"/>
    <w:rsid w:val="001154DF"/>
    <w:rsid w:val="00125391"/>
    <w:rsid w:val="00126F31"/>
    <w:rsid w:val="001333B7"/>
    <w:rsid w:val="0013592F"/>
    <w:rsid w:val="00135B36"/>
    <w:rsid w:val="0014141B"/>
    <w:rsid w:val="001414AA"/>
    <w:rsid w:val="0014242F"/>
    <w:rsid w:val="00142866"/>
    <w:rsid w:val="001444AB"/>
    <w:rsid w:val="0014681A"/>
    <w:rsid w:val="00150D2A"/>
    <w:rsid w:val="00154B36"/>
    <w:rsid w:val="00154C32"/>
    <w:rsid w:val="00156F10"/>
    <w:rsid w:val="001576FA"/>
    <w:rsid w:val="00160845"/>
    <w:rsid w:val="00163BC8"/>
    <w:rsid w:val="00164659"/>
    <w:rsid w:val="00164D01"/>
    <w:rsid w:val="00167910"/>
    <w:rsid w:val="00167C51"/>
    <w:rsid w:val="00170056"/>
    <w:rsid w:val="0017009E"/>
    <w:rsid w:val="00170FAE"/>
    <w:rsid w:val="00171115"/>
    <w:rsid w:val="001715EA"/>
    <w:rsid w:val="00171630"/>
    <w:rsid w:val="0017282B"/>
    <w:rsid w:val="00173B04"/>
    <w:rsid w:val="00180CFF"/>
    <w:rsid w:val="001823F0"/>
    <w:rsid w:val="001833BC"/>
    <w:rsid w:val="00183576"/>
    <w:rsid w:val="00184DA0"/>
    <w:rsid w:val="001855CB"/>
    <w:rsid w:val="0019177C"/>
    <w:rsid w:val="0019194E"/>
    <w:rsid w:val="001921EA"/>
    <w:rsid w:val="00194218"/>
    <w:rsid w:val="001965EE"/>
    <w:rsid w:val="0019662A"/>
    <w:rsid w:val="001967ED"/>
    <w:rsid w:val="001A125E"/>
    <w:rsid w:val="001A2CB6"/>
    <w:rsid w:val="001A2D5A"/>
    <w:rsid w:val="001A35B2"/>
    <w:rsid w:val="001A6197"/>
    <w:rsid w:val="001A6976"/>
    <w:rsid w:val="001B06B6"/>
    <w:rsid w:val="001B2008"/>
    <w:rsid w:val="001B20C8"/>
    <w:rsid w:val="001B3400"/>
    <w:rsid w:val="001B3C3A"/>
    <w:rsid w:val="001B3FA1"/>
    <w:rsid w:val="001B6D43"/>
    <w:rsid w:val="001B78C6"/>
    <w:rsid w:val="001B7D1A"/>
    <w:rsid w:val="001C09F0"/>
    <w:rsid w:val="001C316B"/>
    <w:rsid w:val="001C725D"/>
    <w:rsid w:val="001C734D"/>
    <w:rsid w:val="001D35DB"/>
    <w:rsid w:val="001D3EF1"/>
    <w:rsid w:val="001E0341"/>
    <w:rsid w:val="001E4468"/>
    <w:rsid w:val="001E4513"/>
    <w:rsid w:val="001E6CFA"/>
    <w:rsid w:val="001E6D06"/>
    <w:rsid w:val="001F65D6"/>
    <w:rsid w:val="001F6C48"/>
    <w:rsid w:val="002001A1"/>
    <w:rsid w:val="00203B20"/>
    <w:rsid w:val="00207A10"/>
    <w:rsid w:val="00210653"/>
    <w:rsid w:val="00210CBA"/>
    <w:rsid w:val="0021152B"/>
    <w:rsid w:val="00215209"/>
    <w:rsid w:val="0021643D"/>
    <w:rsid w:val="00216BBE"/>
    <w:rsid w:val="00221A84"/>
    <w:rsid w:val="00222697"/>
    <w:rsid w:val="00222713"/>
    <w:rsid w:val="00222FFF"/>
    <w:rsid w:val="002246E0"/>
    <w:rsid w:val="00225832"/>
    <w:rsid w:val="0022670E"/>
    <w:rsid w:val="00226898"/>
    <w:rsid w:val="00226BD4"/>
    <w:rsid w:val="00226F97"/>
    <w:rsid w:val="00230231"/>
    <w:rsid w:val="00235941"/>
    <w:rsid w:val="00241558"/>
    <w:rsid w:val="00242F93"/>
    <w:rsid w:val="00243BC8"/>
    <w:rsid w:val="002455F6"/>
    <w:rsid w:val="002529DB"/>
    <w:rsid w:val="00255B8C"/>
    <w:rsid w:val="00256951"/>
    <w:rsid w:val="002625C3"/>
    <w:rsid w:val="00262807"/>
    <w:rsid w:val="00262904"/>
    <w:rsid w:val="002665F0"/>
    <w:rsid w:val="002669FB"/>
    <w:rsid w:val="00266CA7"/>
    <w:rsid w:val="00270557"/>
    <w:rsid w:val="002731CB"/>
    <w:rsid w:val="00273498"/>
    <w:rsid w:val="00273EB2"/>
    <w:rsid w:val="002774FA"/>
    <w:rsid w:val="00280266"/>
    <w:rsid w:val="00280B18"/>
    <w:rsid w:val="00280F09"/>
    <w:rsid w:val="00282D58"/>
    <w:rsid w:val="002841C5"/>
    <w:rsid w:val="002856F6"/>
    <w:rsid w:val="00285C56"/>
    <w:rsid w:val="00286B5F"/>
    <w:rsid w:val="00291300"/>
    <w:rsid w:val="00291651"/>
    <w:rsid w:val="0029214F"/>
    <w:rsid w:val="00293420"/>
    <w:rsid w:val="00293A7A"/>
    <w:rsid w:val="00293BC2"/>
    <w:rsid w:val="002958E7"/>
    <w:rsid w:val="00296BDE"/>
    <w:rsid w:val="002A2886"/>
    <w:rsid w:val="002A3376"/>
    <w:rsid w:val="002A3C30"/>
    <w:rsid w:val="002A3C43"/>
    <w:rsid w:val="002A535F"/>
    <w:rsid w:val="002A66EC"/>
    <w:rsid w:val="002A6BA6"/>
    <w:rsid w:val="002A7A62"/>
    <w:rsid w:val="002A7EDA"/>
    <w:rsid w:val="002B08A1"/>
    <w:rsid w:val="002B172C"/>
    <w:rsid w:val="002B1BDC"/>
    <w:rsid w:val="002B7A62"/>
    <w:rsid w:val="002B7C75"/>
    <w:rsid w:val="002C0978"/>
    <w:rsid w:val="002C1ED3"/>
    <w:rsid w:val="002C6F17"/>
    <w:rsid w:val="002C78B2"/>
    <w:rsid w:val="002D3C75"/>
    <w:rsid w:val="002D4382"/>
    <w:rsid w:val="002D4B57"/>
    <w:rsid w:val="002D63BB"/>
    <w:rsid w:val="002D65EF"/>
    <w:rsid w:val="002E5171"/>
    <w:rsid w:val="002E52C1"/>
    <w:rsid w:val="002E5622"/>
    <w:rsid w:val="002E7805"/>
    <w:rsid w:val="002F2F14"/>
    <w:rsid w:val="002F4603"/>
    <w:rsid w:val="002F474F"/>
    <w:rsid w:val="002F479F"/>
    <w:rsid w:val="002F63F0"/>
    <w:rsid w:val="00301BB4"/>
    <w:rsid w:val="0030362F"/>
    <w:rsid w:val="00305A5F"/>
    <w:rsid w:val="00305EF5"/>
    <w:rsid w:val="00307E4F"/>
    <w:rsid w:val="003135A7"/>
    <w:rsid w:val="00320AB5"/>
    <w:rsid w:val="00321B30"/>
    <w:rsid w:val="0032587D"/>
    <w:rsid w:val="0032691A"/>
    <w:rsid w:val="003306A8"/>
    <w:rsid w:val="00332114"/>
    <w:rsid w:val="00341F48"/>
    <w:rsid w:val="003454BA"/>
    <w:rsid w:val="00345B2B"/>
    <w:rsid w:val="00346016"/>
    <w:rsid w:val="0035011B"/>
    <w:rsid w:val="00352631"/>
    <w:rsid w:val="00352C6C"/>
    <w:rsid w:val="00353310"/>
    <w:rsid w:val="00363F21"/>
    <w:rsid w:val="00363F8C"/>
    <w:rsid w:val="00367DF9"/>
    <w:rsid w:val="00370535"/>
    <w:rsid w:val="003709C3"/>
    <w:rsid w:val="00373084"/>
    <w:rsid w:val="003747D7"/>
    <w:rsid w:val="00382146"/>
    <w:rsid w:val="00382399"/>
    <w:rsid w:val="00384096"/>
    <w:rsid w:val="00384AC3"/>
    <w:rsid w:val="00385C67"/>
    <w:rsid w:val="003874F3"/>
    <w:rsid w:val="00390787"/>
    <w:rsid w:val="00396423"/>
    <w:rsid w:val="003A1944"/>
    <w:rsid w:val="003A57D3"/>
    <w:rsid w:val="003A7309"/>
    <w:rsid w:val="003B01E4"/>
    <w:rsid w:val="003B2DE2"/>
    <w:rsid w:val="003B3136"/>
    <w:rsid w:val="003B536F"/>
    <w:rsid w:val="003B5890"/>
    <w:rsid w:val="003C2CE7"/>
    <w:rsid w:val="003C4641"/>
    <w:rsid w:val="003C5C0C"/>
    <w:rsid w:val="003C79FD"/>
    <w:rsid w:val="003C7D83"/>
    <w:rsid w:val="003D2EEE"/>
    <w:rsid w:val="003D35DB"/>
    <w:rsid w:val="003D5212"/>
    <w:rsid w:val="003D792B"/>
    <w:rsid w:val="003E1709"/>
    <w:rsid w:val="003E273A"/>
    <w:rsid w:val="003E2A7B"/>
    <w:rsid w:val="003E3F9B"/>
    <w:rsid w:val="003E5E1C"/>
    <w:rsid w:val="003F2252"/>
    <w:rsid w:val="003F2593"/>
    <w:rsid w:val="003F5955"/>
    <w:rsid w:val="003F5D49"/>
    <w:rsid w:val="003F6042"/>
    <w:rsid w:val="003F62BE"/>
    <w:rsid w:val="003F67CC"/>
    <w:rsid w:val="003F779C"/>
    <w:rsid w:val="00402716"/>
    <w:rsid w:val="00402B5D"/>
    <w:rsid w:val="00403182"/>
    <w:rsid w:val="004102C5"/>
    <w:rsid w:val="00411E02"/>
    <w:rsid w:val="0041355D"/>
    <w:rsid w:val="00414A6F"/>
    <w:rsid w:val="004157FF"/>
    <w:rsid w:val="00415FAD"/>
    <w:rsid w:val="00416CAA"/>
    <w:rsid w:val="0042129C"/>
    <w:rsid w:val="00422F35"/>
    <w:rsid w:val="004263E4"/>
    <w:rsid w:val="00426E8C"/>
    <w:rsid w:val="0042724D"/>
    <w:rsid w:val="004307A6"/>
    <w:rsid w:val="0043391C"/>
    <w:rsid w:val="00440552"/>
    <w:rsid w:val="00440A6A"/>
    <w:rsid w:val="00440D3D"/>
    <w:rsid w:val="00442AB0"/>
    <w:rsid w:val="004444C5"/>
    <w:rsid w:val="00444FD2"/>
    <w:rsid w:val="004450F3"/>
    <w:rsid w:val="004502DF"/>
    <w:rsid w:val="00451CFB"/>
    <w:rsid w:val="00453336"/>
    <w:rsid w:val="004551A5"/>
    <w:rsid w:val="004568F0"/>
    <w:rsid w:val="00460401"/>
    <w:rsid w:val="00461A85"/>
    <w:rsid w:val="00462943"/>
    <w:rsid w:val="00462A67"/>
    <w:rsid w:val="00462BA6"/>
    <w:rsid w:val="00462CA6"/>
    <w:rsid w:val="00463736"/>
    <w:rsid w:val="004640FB"/>
    <w:rsid w:val="00465B8E"/>
    <w:rsid w:val="00465FBB"/>
    <w:rsid w:val="004662AA"/>
    <w:rsid w:val="00467772"/>
    <w:rsid w:val="004707A4"/>
    <w:rsid w:val="004715D4"/>
    <w:rsid w:val="00472CFC"/>
    <w:rsid w:val="00474D64"/>
    <w:rsid w:val="00476BA5"/>
    <w:rsid w:val="004779DF"/>
    <w:rsid w:val="004802C0"/>
    <w:rsid w:val="0048117F"/>
    <w:rsid w:val="00481A9C"/>
    <w:rsid w:val="00481B62"/>
    <w:rsid w:val="00483243"/>
    <w:rsid w:val="004847FA"/>
    <w:rsid w:val="00484CC7"/>
    <w:rsid w:val="00484F95"/>
    <w:rsid w:val="00486C72"/>
    <w:rsid w:val="00487F54"/>
    <w:rsid w:val="00492DC7"/>
    <w:rsid w:val="004936B2"/>
    <w:rsid w:val="0049719B"/>
    <w:rsid w:val="00497654"/>
    <w:rsid w:val="004A06E8"/>
    <w:rsid w:val="004A1158"/>
    <w:rsid w:val="004B5A52"/>
    <w:rsid w:val="004B74BF"/>
    <w:rsid w:val="004C01A9"/>
    <w:rsid w:val="004C0CF0"/>
    <w:rsid w:val="004C1AD9"/>
    <w:rsid w:val="004C2F43"/>
    <w:rsid w:val="004C41CB"/>
    <w:rsid w:val="004C6E1C"/>
    <w:rsid w:val="004C73B8"/>
    <w:rsid w:val="004D06D9"/>
    <w:rsid w:val="004D58B5"/>
    <w:rsid w:val="004D74AE"/>
    <w:rsid w:val="004D7F2F"/>
    <w:rsid w:val="004E3D99"/>
    <w:rsid w:val="004F1FBF"/>
    <w:rsid w:val="004F3DF3"/>
    <w:rsid w:val="004F4E5C"/>
    <w:rsid w:val="004F53B5"/>
    <w:rsid w:val="004F6453"/>
    <w:rsid w:val="004F6C9F"/>
    <w:rsid w:val="005007D5"/>
    <w:rsid w:val="005034E8"/>
    <w:rsid w:val="00514C4B"/>
    <w:rsid w:val="005164CB"/>
    <w:rsid w:val="005172A2"/>
    <w:rsid w:val="00520B43"/>
    <w:rsid w:val="00520C81"/>
    <w:rsid w:val="00523618"/>
    <w:rsid w:val="00524E15"/>
    <w:rsid w:val="00526528"/>
    <w:rsid w:val="005275B6"/>
    <w:rsid w:val="0053014D"/>
    <w:rsid w:val="00530FDA"/>
    <w:rsid w:val="00532788"/>
    <w:rsid w:val="0053362F"/>
    <w:rsid w:val="0053509D"/>
    <w:rsid w:val="00536B64"/>
    <w:rsid w:val="00541D7E"/>
    <w:rsid w:val="00543BA9"/>
    <w:rsid w:val="005449FD"/>
    <w:rsid w:val="005501A4"/>
    <w:rsid w:val="005523F1"/>
    <w:rsid w:val="00552E71"/>
    <w:rsid w:val="00552F75"/>
    <w:rsid w:val="00553E8D"/>
    <w:rsid w:val="00555D52"/>
    <w:rsid w:val="005571BA"/>
    <w:rsid w:val="00562321"/>
    <w:rsid w:val="00563F8C"/>
    <w:rsid w:val="005664BC"/>
    <w:rsid w:val="00573E14"/>
    <w:rsid w:val="005826FD"/>
    <w:rsid w:val="005827BF"/>
    <w:rsid w:val="00582B7D"/>
    <w:rsid w:val="005853A7"/>
    <w:rsid w:val="00585602"/>
    <w:rsid w:val="00585D87"/>
    <w:rsid w:val="00597359"/>
    <w:rsid w:val="00597DA8"/>
    <w:rsid w:val="005A0577"/>
    <w:rsid w:val="005A08A7"/>
    <w:rsid w:val="005A3A4C"/>
    <w:rsid w:val="005A75F5"/>
    <w:rsid w:val="005A7A09"/>
    <w:rsid w:val="005B0FDB"/>
    <w:rsid w:val="005B107B"/>
    <w:rsid w:val="005B1121"/>
    <w:rsid w:val="005B11DC"/>
    <w:rsid w:val="005B2482"/>
    <w:rsid w:val="005B439C"/>
    <w:rsid w:val="005B4CAB"/>
    <w:rsid w:val="005B4F1B"/>
    <w:rsid w:val="005C15F0"/>
    <w:rsid w:val="005C1ABD"/>
    <w:rsid w:val="005C1BD5"/>
    <w:rsid w:val="005C47C2"/>
    <w:rsid w:val="005D0287"/>
    <w:rsid w:val="005D0AB8"/>
    <w:rsid w:val="005D3959"/>
    <w:rsid w:val="005D653B"/>
    <w:rsid w:val="005D6852"/>
    <w:rsid w:val="005D6C0B"/>
    <w:rsid w:val="005D7D43"/>
    <w:rsid w:val="005E2396"/>
    <w:rsid w:val="005E2BE1"/>
    <w:rsid w:val="005E47C4"/>
    <w:rsid w:val="005E544D"/>
    <w:rsid w:val="005E5B5C"/>
    <w:rsid w:val="005E6AC8"/>
    <w:rsid w:val="005F2C5F"/>
    <w:rsid w:val="005F58D2"/>
    <w:rsid w:val="00605DA5"/>
    <w:rsid w:val="00606565"/>
    <w:rsid w:val="00607652"/>
    <w:rsid w:val="006077D5"/>
    <w:rsid w:val="0061008E"/>
    <w:rsid w:val="006107EB"/>
    <w:rsid w:val="00610F34"/>
    <w:rsid w:val="00620B17"/>
    <w:rsid w:val="006232BE"/>
    <w:rsid w:val="00624545"/>
    <w:rsid w:val="00634087"/>
    <w:rsid w:val="006343DA"/>
    <w:rsid w:val="00635856"/>
    <w:rsid w:val="00635CC8"/>
    <w:rsid w:val="00636971"/>
    <w:rsid w:val="00637BC8"/>
    <w:rsid w:val="0064005C"/>
    <w:rsid w:val="00641414"/>
    <w:rsid w:val="00642152"/>
    <w:rsid w:val="00642464"/>
    <w:rsid w:val="00644D50"/>
    <w:rsid w:val="00645DBA"/>
    <w:rsid w:val="0064611F"/>
    <w:rsid w:val="00647A5B"/>
    <w:rsid w:val="00651B22"/>
    <w:rsid w:val="00651B6C"/>
    <w:rsid w:val="00652B42"/>
    <w:rsid w:val="00652F96"/>
    <w:rsid w:val="00657652"/>
    <w:rsid w:val="006622AD"/>
    <w:rsid w:val="00666545"/>
    <w:rsid w:val="0067084D"/>
    <w:rsid w:val="0067092B"/>
    <w:rsid w:val="00672450"/>
    <w:rsid w:val="006767A4"/>
    <w:rsid w:val="006822D0"/>
    <w:rsid w:val="0068358B"/>
    <w:rsid w:val="0068442F"/>
    <w:rsid w:val="00685070"/>
    <w:rsid w:val="006867BD"/>
    <w:rsid w:val="00687F77"/>
    <w:rsid w:val="006900A5"/>
    <w:rsid w:val="0069052A"/>
    <w:rsid w:val="00696B7F"/>
    <w:rsid w:val="006A0760"/>
    <w:rsid w:val="006A1E43"/>
    <w:rsid w:val="006A220C"/>
    <w:rsid w:val="006A53F5"/>
    <w:rsid w:val="006A5758"/>
    <w:rsid w:val="006B2104"/>
    <w:rsid w:val="006B22A8"/>
    <w:rsid w:val="006B6450"/>
    <w:rsid w:val="006B7911"/>
    <w:rsid w:val="006C0901"/>
    <w:rsid w:val="006C115B"/>
    <w:rsid w:val="006C1D3F"/>
    <w:rsid w:val="006D16DC"/>
    <w:rsid w:val="006D2276"/>
    <w:rsid w:val="006D41F3"/>
    <w:rsid w:val="006D4FD3"/>
    <w:rsid w:val="006D5DEA"/>
    <w:rsid w:val="006D63A6"/>
    <w:rsid w:val="006E38A8"/>
    <w:rsid w:val="006E3E8D"/>
    <w:rsid w:val="006E5729"/>
    <w:rsid w:val="006E777D"/>
    <w:rsid w:val="006F071F"/>
    <w:rsid w:val="006F1454"/>
    <w:rsid w:val="006F1C00"/>
    <w:rsid w:val="006F297A"/>
    <w:rsid w:val="006F2C10"/>
    <w:rsid w:val="006F3474"/>
    <w:rsid w:val="006F4618"/>
    <w:rsid w:val="006F510A"/>
    <w:rsid w:val="006F564E"/>
    <w:rsid w:val="006F6EFF"/>
    <w:rsid w:val="00700437"/>
    <w:rsid w:val="00700492"/>
    <w:rsid w:val="00700A88"/>
    <w:rsid w:val="00712611"/>
    <w:rsid w:val="00712986"/>
    <w:rsid w:val="007136E4"/>
    <w:rsid w:val="00713ADF"/>
    <w:rsid w:val="00713C74"/>
    <w:rsid w:val="00714061"/>
    <w:rsid w:val="007151B6"/>
    <w:rsid w:val="007151C1"/>
    <w:rsid w:val="00717498"/>
    <w:rsid w:val="00723ED8"/>
    <w:rsid w:val="00723F07"/>
    <w:rsid w:val="00725F37"/>
    <w:rsid w:val="00726E48"/>
    <w:rsid w:val="00726EAC"/>
    <w:rsid w:val="00727A31"/>
    <w:rsid w:val="0073241D"/>
    <w:rsid w:val="00736727"/>
    <w:rsid w:val="00736C62"/>
    <w:rsid w:val="00740413"/>
    <w:rsid w:val="007452C1"/>
    <w:rsid w:val="007472FB"/>
    <w:rsid w:val="0074758C"/>
    <w:rsid w:val="00747946"/>
    <w:rsid w:val="00754567"/>
    <w:rsid w:val="00756193"/>
    <w:rsid w:val="007567ED"/>
    <w:rsid w:val="00761592"/>
    <w:rsid w:val="00766B6C"/>
    <w:rsid w:val="0076778C"/>
    <w:rsid w:val="00767A46"/>
    <w:rsid w:val="00770E27"/>
    <w:rsid w:val="00771960"/>
    <w:rsid w:val="007725C1"/>
    <w:rsid w:val="00772EE9"/>
    <w:rsid w:val="00772F3C"/>
    <w:rsid w:val="00772FA8"/>
    <w:rsid w:val="0077790B"/>
    <w:rsid w:val="007810AA"/>
    <w:rsid w:val="00784EAA"/>
    <w:rsid w:val="00785650"/>
    <w:rsid w:val="00785662"/>
    <w:rsid w:val="007856A5"/>
    <w:rsid w:val="00785DF9"/>
    <w:rsid w:val="00786222"/>
    <w:rsid w:val="00794840"/>
    <w:rsid w:val="00796326"/>
    <w:rsid w:val="00797022"/>
    <w:rsid w:val="007A3D07"/>
    <w:rsid w:val="007A41AF"/>
    <w:rsid w:val="007A4B29"/>
    <w:rsid w:val="007A60EF"/>
    <w:rsid w:val="007A7CE2"/>
    <w:rsid w:val="007B1417"/>
    <w:rsid w:val="007B2590"/>
    <w:rsid w:val="007B4FCD"/>
    <w:rsid w:val="007B7572"/>
    <w:rsid w:val="007C3675"/>
    <w:rsid w:val="007C3A98"/>
    <w:rsid w:val="007C599B"/>
    <w:rsid w:val="007D0E1D"/>
    <w:rsid w:val="007D34DA"/>
    <w:rsid w:val="007D474B"/>
    <w:rsid w:val="007D5417"/>
    <w:rsid w:val="007D6611"/>
    <w:rsid w:val="007D75A5"/>
    <w:rsid w:val="007E1696"/>
    <w:rsid w:val="007E1F7F"/>
    <w:rsid w:val="007E6F33"/>
    <w:rsid w:val="007E7321"/>
    <w:rsid w:val="007E7AF8"/>
    <w:rsid w:val="007F0A63"/>
    <w:rsid w:val="007F7C98"/>
    <w:rsid w:val="00802CBF"/>
    <w:rsid w:val="008034D8"/>
    <w:rsid w:val="00805655"/>
    <w:rsid w:val="008066BF"/>
    <w:rsid w:val="008079F0"/>
    <w:rsid w:val="00812969"/>
    <w:rsid w:val="00812B86"/>
    <w:rsid w:val="00814251"/>
    <w:rsid w:val="008154A6"/>
    <w:rsid w:val="008158A7"/>
    <w:rsid w:val="00815FCF"/>
    <w:rsid w:val="00817803"/>
    <w:rsid w:val="00821CA9"/>
    <w:rsid w:val="008221E3"/>
    <w:rsid w:val="00822658"/>
    <w:rsid w:val="008226DB"/>
    <w:rsid w:val="00822E49"/>
    <w:rsid w:val="008271E2"/>
    <w:rsid w:val="00827EEF"/>
    <w:rsid w:val="00833911"/>
    <w:rsid w:val="00833E11"/>
    <w:rsid w:val="00833EE4"/>
    <w:rsid w:val="00836A41"/>
    <w:rsid w:val="00840710"/>
    <w:rsid w:val="00844182"/>
    <w:rsid w:val="00845EF2"/>
    <w:rsid w:val="00846A66"/>
    <w:rsid w:val="00846B7B"/>
    <w:rsid w:val="00847F4C"/>
    <w:rsid w:val="00850A3E"/>
    <w:rsid w:val="00853AD1"/>
    <w:rsid w:val="00854F1D"/>
    <w:rsid w:val="008552B0"/>
    <w:rsid w:val="008560CF"/>
    <w:rsid w:val="008575D1"/>
    <w:rsid w:val="0086062A"/>
    <w:rsid w:val="008719C5"/>
    <w:rsid w:val="00881108"/>
    <w:rsid w:val="008815EB"/>
    <w:rsid w:val="00881630"/>
    <w:rsid w:val="00882430"/>
    <w:rsid w:val="0088258A"/>
    <w:rsid w:val="00885131"/>
    <w:rsid w:val="0088563E"/>
    <w:rsid w:val="0088575A"/>
    <w:rsid w:val="00891D11"/>
    <w:rsid w:val="00891FCB"/>
    <w:rsid w:val="0089372D"/>
    <w:rsid w:val="00893E0E"/>
    <w:rsid w:val="00894C25"/>
    <w:rsid w:val="00895582"/>
    <w:rsid w:val="00896A4D"/>
    <w:rsid w:val="00897843"/>
    <w:rsid w:val="008A0383"/>
    <w:rsid w:val="008A4083"/>
    <w:rsid w:val="008A5E81"/>
    <w:rsid w:val="008A703E"/>
    <w:rsid w:val="008B1BDB"/>
    <w:rsid w:val="008B39BF"/>
    <w:rsid w:val="008C1246"/>
    <w:rsid w:val="008C309F"/>
    <w:rsid w:val="008C3F16"/>
    <w:rsid w:val="008C4A1F"/>
    <w:rsid w:val="008C53D1"/>
    <w:rsid w:val="008C6DE6"/>
    <w:rsid w:val="008C7280"/>
    <w:rsid w:val="008D361F"/>
    <w:rsid w:val="008D7B42"/>
    <w:rsid w:val="008D7FBE"/>
    <w:rsid w:val="008E3BEB"/>
    <w:rsid w:val="008E63A9"/>
    <w:rsid w:val="008F01AF"/>
    <w:rsid w:val="008F0CF1"/>
    <w:rsid w:val="008F23C5"/>
    <w:rsid w:val="008F2754"/>
    <w:rsid w:val="008F520C"/>
    <w:rsid w:val="008F567F"/>
    <w:rsid w:val="00900F39"/>
    <w:rsid w:val="009019BC"/>
    <w:rsid w:val="00903001"/>
    <w:rsid w:val="00903162"/>
    <w:rsid w:val="00906BCF"/>
    <w:rsid w:val="00907320"/>
    <w:rsid w:val="00913A32"/>
    <w:rsid w:val="00917485"/>
    <w:rsid w:val="009200D1"/>
    <w:rsid w:val="00920EB3"/>
    <w:rsid w:val="0092187B"/>
    <w:rsid w:val="00921F65"/>
    <w:rsid w:val="0092649E"/>
    <w:rsid w:val="00926514"/>
    <w:rsid w:val="00926B92"/>
    <w:rsid w:val="00927125"/>
    <w:rsid w:val="00930771"/>
    <w:rsid w:val="00931CE1"/>
    <w:rsid w:val="009330AB"/>
    <w:rsid w:val="0093767E"/>
    <w:rsid w:val="0094043F"/>
    <w:rsid w:val="00940C44"/>
    <w:rsid w:val="00940EBD"/>
    <w:rsid w:val="00942999"/>
    <w:rsid w:val="00950C21"/>
    <w:rsid w:val="009551DC"/>
    <w:rsid w:val="0096059D"/>
    <w:rsid w:val="0096266B"/>
    <w:rsid w:val="0096403A"/>
    <w:rsid w:val="00966AB6"/>
    <w:rsid w:val="00966B70"/>
    <w:rsid w:val="0096703D"/>
    <w:rsid w:val="00967752"/>
    <w:rsid w:val="009715B5"/>
    <w:rsid w:val="00971F3B"/>
    <w:rsid w:val="009735E6"/>
    <w:rsid w:val="009767CE"/>
    <w:rsid w:val="00977720"/>
    <w:rsid w:val="00982191"/>
    <w:rsid w:val="0098386E"/>
    <w:rsid w:val="00983F93"/>
    <w:rsid w:val="00993B7C"/>
    <w:rsid w:val="0099443E"/>
    <w:rsid w:val="00994DB6"/>
    <w:rsid w:val="00996640"/>
    <w:rsid w:val="009A21BD"/>
    <w:rsid w:val="009A38ED"/>
    <w:rsid w:val="009A4259"/>
    <w:rsid w:val="009A4699"/>
    <w:rsid w:val="009A4982"/>
    <w:rsid w:val="009A5F16"/>
    <w:rsid w:val="009A7249"/>
    <w:rsid w:val="009B076C"/>
    <w:rsid w:val="009B4C94"/>
    <w:rsid w:val="009B4E05"/>
    <w:rsid w:val="009B539B"/>
    <w:rsid w:val="009B61CF"/>
    <w:rsid w:val="009C129C"/>
    <w:rsid w:val="009C6CF8"/>
    <w:rsid w:val="009C6DC4"/>
    <w:rsid w:val="009D0BB8"/>
    <w:rsid w:val="009D70EC"/>
    <w:rsid w:val="009D71CA"/>
    <w:rsid w:val="009D784C"/>
    <w:rsid w:val="009E06B3"/>
    <w:rsid w:val="009E25C5"/>
    <w:rsid w:val="009E7495"/>
    <w:rsid w:val="009F0E07"/>
    <w:rsid w:val="009F52FA"/>
    <w:rsid w:val="009F6ADA"/>
    <w:rsid w:val="00A104C6"/>
    <w:rsid w:val="00A11BE3"/>
    <w:rsid w:val="00A13225"/>
    <w:rsid w:val="00A1790E"/>
    <w:rsid w:val="00A17D82"/>
    <w:rsid w:val="00A239E1"/>
    <w:rsid w:val="00A246A1"/>
    <w:rsid w:val="00A258B6"/>
    <w:rsid w:val="00A26F7E"/>
    <w:rsid w:val="00A27841"/>
    <w:rsid w:val="00A30975"/>
    <w:rsid w:val="00A31B07"/>
    <w:rsid w:val="00A332A4"/>
    <w:rsid w:val="00A334BF"/>
    <w:rsid w:val="00A35905"/>
    <w:rsid w:val="00A35CBB"/>
    <w:rsid w:val="00A41456"/>
    <w:rsid w:val="00A42B83"/>
    <w:rsid w:val="00A4363B"/>
    <w:rsid w:val="00A438B9"/>
    <w:rsid w:val="00A460C3"/>
    <w:rsid w:val="00A47EBE"/>
    <w:rsid w:val="00A5239C"/>
    <w:rsid w:val="00A57A7E"/>
    <w:rsid w:val="00A65499"/>
    <w:rsid w:val="00A6641C"/>
    <w:rsid w:val="00A66A55"/>
    <w:rsid w:val="00A73BD5"/>
    <w:rsid w:val="00A74090"/>
    <w:rsid w:val="00A7428E"/>
    <w:rsid w:val="00A74372"/>
    <w:rsid w:val="00A75465"/>
    <w:rsid w:val="00A77010"/>
    <w:rsid w:val="00A816CE"/>
    <w:rsid w:val="00A81C13"/>
    <w:rsid w:val="00A83768"/>
    <w:rsid w:val="00A85048"/>
    <w:rsid w:val="00A860F2"/>
    <w:rsid w:val="00A915D2"/>
    <w:rsid w:val="00A936FC"/>
    <w:rsid w:val="00A94711"/>
    <w:rsid w:val="00A96027"/>
    <w:rsid w:val="00A97DB8"/>
    <w:rsid w:val="00AA02BB"/>
    <w:rsid w:val="00AA083B"/>
    <w:rsid w:val="00AA09F6"/>
    <w:rsid w:val="00AA147F"/>
    <w:rsid w:val="00AA16D6"/>
    <w:rsid w:val="00AA1849"/>
    <w:rsid w:val="00AA2173"/>
    <w:rsid w:val="00AA24A4"/>
    <w:rsid w:val="00AA26A2"/>
    <w:rsid w:val="00AA2A2E"/>
    <w:rsid w:val="00AA3D44"/>
    <w:rsid w:val="00AA4D1D"/>
    <w:rsid w:val="00AA56C7"/>
    <w:rsid w:val="00AA6AE7"/>
    <w:rsid w:val="00AB2935"/>
    <w:rsid w:val="00AB2CC8"/>
    <w:rsid w:val="00AB3A35"/>
    <w:rsid w:val="00AB401D"/>
    <w:rsid w:val="00AB445E"/>
    <w:rsid w:val="00AB6344"/>
    <w:rsid w:val="00AB6619"/>
    <w:rsid w:val="00AB7F02"/>
    <w:rsid w:val="00AC5D29"/>
    <w:rsid w:val="00AD32B2"/>
    <w:rsid w:val="00AD6FBD"/>
    <w:rsid w:val="00AE1A71"/>
    <w:rsid w:val="00AE4A5F"/>
    <w:rsid w:val="00AE52AF"/>
    <w:rsid w:val="00AE5F60"/>
    <w:rsid w:val="00AE5F74"/>
    <w:rsid w:val="00AF0494"/>
    <w:rsid w:val="00AF363A"/>
    <w:rsid w:val="00AF43F9"/>
    <w:rsid w:val="00B01A6F"/>
    <w:rsid w:val="00B04768"/>
    <w:rsid w:val="00B04FD3"/>
    <w:rsid w:val="00B06E74"/>
    <w:rsid w:val="00B15CB2"/>
    <w:rsid w:val="00B26E85"/>
    <w:rsid w:val="00B32F45"/>
    <w:rsid w:val="00B33170"/>
    <w:rsid w:val="00B33455"/>
    <w:rsid w:val="00B36AE1"/>
    <w:rsid w:val="00B40073"/>
    <w:rsid w:val="00B40092"/>
    <w:rsid w:val="00B40A73"/>
    <w:rsid w:val="00B44920"/>
    <w:rsid w:val="00B46AD2"/>
    <w:rsid w:val="00B524A7"/>
    <w:rsid w:val="00B568CD"/>
    <w:rsid w:val="00B6128B"/>
    <w:rsid w:val="00B637C4"/>
    <w:rsid w:val="00B6466B"/>
    <w:rsid w:val="00B647CE"/>
    <w:rsid w:val="00B64843"/>
    <w:rsid w:val="00B67FBC"/>
    <w:rsid w:val="00B70E91"/>
    <w:rsid w:val="00B71C7E"/>
    <w:rsid w:val="00B73EE0"/>
    <w:rsid w:val="00B755D1"/>
    <w:rsid w:val="00B77080"/>
    <w:rsid w:val="00B779BF"/>
    <w:rsid w:val="00B80367"/>
    <w:rsid w:val="00B83761"/>
    <w:rsid w:val="00B838DA"/>
    <w:rsid w:val="00B83D1A"/>
    <w:rsid w:val="00B86BF0"/>
    <w:rsid w:val="00B90AAB"/>
    <w:rsid w:val="00B92F95"/>
    <w:rsid w:val="00B94D0E"/>
    <w:rsid w:val="00B95334"/>
    <w:rsid w:val="00BA2873"/>
    <w:rsid w:val="00BA705B"/>
    <w:rsid w:val="00BB3C58"/>
    <w:rsid w:val="00BB4B6D"/>
    <w:rsid w:val="00BB56C7"/>
    <w:rsid w:val="00BC2C69"/>
    <w:rsid w:val="00BC3040"/>
    <w:rsid w:val="00BC4E0F"/>
    <w:rsid w:val="00BC5C63"/>
    <w:rsid w:val="00BD027B"/>
    <w:rsid w:val="00BD2A1E"/>
    <w:rsid w:val="00BD370E"/>
    <w:rsid w:val="00BD5928"/>
    <w:rsid w:val="00BD771F"/>
    <w:rsid w:val="00BE3B23"/>
    <w:rsid w:val="00BE6028"/>
    <w:rsid w:val="00BE7ED4"/>
    <w:rsid w:val="00BF0E5A"/>
    <w:rsid w:val="00BF6A87"/>
    <w:rsid w:val="00BF6BBB"/>
    <w:rsid w:val="00C002E4"/>
    <w:rsid w:val="00C01317"/>
    <w:rsid w:val="00C020DF"/>
    <w:rsid w:val="00C02C7B"/>
    <w:rsid w:val="00C03A86"/>
    <w:rsid w:val="00C05710"/>
    <w:rsid w:val="00C14606"/>
    <w:rsid w:val="00C1532A"/>
    <w:rsid w:val="00C15DE8"/>
    <w:rsid w:val="00C20A00"/>
    <w:rsid w:val="00C20CA9"/>
    <w:rsid w:val="00C220E2"/>
    <w:rsid w:val="00C23DF1"/>
    <w:rsid w:val="00C30E33"/>
    <w:rsid w:val="00C32E0A"/>
    <w:rsid w:val="00C33AEC"/>
    <w:rsid w:val="00C35CB8"/>
    <w:rsid w:val="00C40598"/>
    <w:rsid w:val="00C41C96"/>
    <w:rsid w:val="00C428A3"/>
    <w:rsid w:val="00C43669"/>
    <w:rsid w:val="00C43AD9"/>
    <w:rsid w:val="00C44BA8"/>
    <w:rsid w:val="00C458E6"/>
    <w:rsid w:val="00C4682F"/>
    <w:rsid w:val="00C510B3"/>
    <w:rsid w:val="00C519BF"/>
    <w:rsid w:val="00C51A02"/>
    <w:rsid w:val="00C53351"/>
    <w:rsid w:val="00C63EE5"/>
    <w:rsid w:val="00C6664A"/>
    <w:rsid w:val="00C66880"/>
    <w:rsid w:val="00C718DF"/>
    <w:rsid w:val="00C71E4A"/>
    <w:rsid w:val="00C81B5E"/>
    <w:rsid w:val="00C83BA5"/>
    <w:rsid w:val="00C84047"/>
    <w:rsid w:val="00C846C9"/>
    <w:rsid w:val="00C84AA2"/>
    <w:rsid w:val="00C85276"/>
    <w:rsid w:val="00C860E3"/>
    <w:rsid w:val="00C90B0D"/>
    <w:rsid w:val="00C91DAD"/>
    <w:rsid w:val="00C92E32"/>
    <w:rsid w:val="00C943E5"/>
    <w:rsid w:val="00C96B31"/>
    <w:rsid w:val="00CA044C"/>
    <w:rsid w:val="00CA6980"/>
    <w:rsid w:val="00CA7BC6"/>
    <w:rsid w:val="00CB0DE6"/>
    <w:rsid w:val="00CB137C"/>
    <w:rsid w:val="00CB3CD8"/>
    <w:rsid w:val="00CC14E0"/>
    <w:rsid w:val="00CC2BD0"/>
    <w:rsid w:val="00CC422C"/>
    <w:rsid w:val="00CC6BF6"/>
    <w:rsid w:val="00CD1FB6"/>
    <w:rsid w:val="00CD26A9"/>
    <w:rsid w:val="00CE4E34"/>
    <w:rsid w:val="00CF04F4"/>
    <w:rsid w:val="00CF2B30"/>
    <w:rsid w:val="00CF3252"/>
    <w:rsid w:val="00CF3CE9"/>
    <w:rsid w:val="00CF6607"/>
    <w:rsid w:val="00CF6926"/>
    <w:rsid w:val="00CF7228"/>
    <w:rsid w:val="00CF7298"/>
    <w:rsid w:val="00D01231"/>
    <w:rsid w:val="00D01512"/>
    <w:rsid w:val="00D05374"/>
    <w:rsid w:val="00D06B9D"/>
    <w:rsid w:val="00D11E76"/>
    <w:rsid w:val="00D13DB2"/>
    <w:rsid w:val="00D142FB"/>
    <w:rsid w:val="00D14957"/>
    <w:rsid w:val="00D14D00"/>
    <w:rsid w:val="00D150CE"/>
    <w:rsid w:val="00D17240"/>
    <w:rsid w:val="00D2389D"/>
    <w:rsid w:val="00D2566F"/>
    <w:rsid w:val="00D32E77"/>
    <w:rsid w:val="00D33505"/>
    <w:rsid w:val="00D45E74"/>
    <w:rsid w:val="00D47532"/>
    <w:rsid w:val="00D47C98"/>
    <w:rsid w:val="00D5178F"/>
    <w:rsid w:val="00D51C7B"/>
    <w:rsid w:val="00D53F73"/>
    <w:rsid w:val="00D55482"/>
    <w:rsid w:val="00D568B2"/>
    <w:rsid w:val="00D578F5"/>
    <w:rsid w:val="00D6049A"/>
    <w:rsid w:val="00D605C2"/>
    <w:rsid w:val="00D619D5"/>
    <w:rsid w:val="00D61B84"/>
    <w:rsid w:val="00D61D77"/>
    <w:rsid w:val="00D65153"/>
    <w:rsid w:val="00D6543D"/>
    <w:rsid w:val="00D6608F"/>
    <w:rsid w:val="00D666A4"/>
    <w:rsid w:val="00D70912"/>
    <w:rsid w:val="00D7376A"/>
    <w:rsid w:val="00D74FF8"/>
    <w:rsid w:val="00D8068F"/>
    <w:rsid w:val="00D85781"/>
    <w:rsid w:val="00D87024"/>
    <w:rsid w:val="00D91432"/>
    <w:rsid w:val="00D91978"/>
    <w:rsid w:val="00D9211A"/>
    <w:rsid w:val="00D92561"/>
    <w:rsid w:val="00D96871"/>
    <w:rsid w:val="00DA0287"/>
    <w:rsid w:val="00DA4F6E"/>
    <w:rsid w:val="00DA6D28"/>
    <w:rsid w:val="00DB01BB"/>
    <w:rsid w:val="00DB110A"/>
    <w:rsid w:val="00DB3604"/>
    <w:rsid w:val="00DB7815"/>
    <w:rsid w:val="00DC12AA"/>
    <w:rsid w:val="00DC334D"/>
    <w:rsid w:val="00DC7D7F"/>
    <w:rsid w:val="00DD09F6"/>
    <w:rsid w:val="00DD0A08"/>
    <w:rsid w:val="00DD6765"/>
    <w:rsid w:val="00DD69AD"/>
    <w:rsid w:val="00DE030A"/>
    <w:rsid w:val="00DE1D96"/>
    <w:rsid w:val="00DE3542"/>
    <w:rsid w:val="00DE5C2C"/>
    <w:rsid w:val="00DE66D6"/>
    <w:rsid w:val="00DF1739"/>
    <w:rsid w:val="00DF4E4A"/>
    <w:rsid w:val="00DF652A"/>
    <w:rsid w:val="00DF7084"/>
    <w:rsid w:val="00E00909"/>
    <w:rsid w:val="00E014FA"/>
    <w:rsid w:val="00E01BE1"/>
    <w:rsid w:val="00E01C76"/>
    <w:rsid w:val="00E02555"/>
    <w:rsid w:val="00E03BF4"/>
    <w:rsid w:val="00E10638"/>
    <w:rsid w:val="00E10B2C"/>
    <w:rsid w:val="00E146F1"/>
    <w:rsid w:val="00E14BCC"/>
    <w:rsid w:val="00E151A3"/>
    <w:rsid w:val="00E161BC"/>
    <w:rsid w:val="00E2169D"/>
    <w:rsid w:val="00E217E0"/>
    <w:rsid w:val="00E220F0"/>
    <w:rsid w:val="00E241D2"/>
    <w:rsid w:val="00E25236"/>
    <w:rsid w:val="00E328BE"/>
    <w:rsid w:val="00E34BE7"/>
    <w:rsid w:val="00E358C9"/>
    <w:rsid w:val="00E37140"/>
    <w:rsid w:val="00E37346"/>
    <w:rsid w:val="00E37372"/>
    <w:rsid w:val="00E400BF"/>
    <w:rsid w:val="00E4023E"/>
    <w:rsid w:val="00E40FEF"/>
    <w:rsid w:val="00E42824"/>
    <w:rsid w:val="00E42A76"/>
    <w:rsid w:val="00E4416A"/>
    <w:rsid w:val="00E46DB6"/>
    <w:rsid w:val="00E477AC"/>
    <w:rsid w:val="00E47945"/>
    <w:rsid w:val="00E50712"/>
    <w:rsid w:val="00E527A3"/>
    <w:rsid w:val="00E57064"/>
    <w:rsid w:val="00E60439"/>
    <w:rsid w:val="00E612ED"/>
    <w:rsid w:val="00E61E4A"/>
    <w:rsid w:val="00E62601"/>
    <w:rsid w:val="00E6279F"/>
    <w:rsid w:val="00E64C90"/>
    <w:rsid w:val="00E65C49"/>
    <w:rsid w:val="00E65FD4"/>
    <w:rsid w:val="00E67A0F"/>
    <w:rsid w:val="00E714FE"/>
    <w:rsid w:val="00E71D5C"/>
    <w:rsid w:val="00E72088"/>
    <w:rsid w:val="00E7208F"/>
    <w:rsid w:val="00E72AD7"/>
    <w:rsid w:val="00E765E9"/>
    <w:rsid w:val="00E77C08"/>
    <w:rsid w:val="00E813F4"/>
    <w:rsid w:val="00E8447C"/>
    <w:rsid w:val="00E8564B"/>
    <w:rsid w:val="00E86138"/>
    <w:rsid w:val="00E86B0A"/>
    <w:rsid w:val="00E870B5"/>
    <w:rsid w:val="00E94246"/>
    <w:rsid w:val="00E94BE4"/>
    <w:rsid w:val="00E95AE6"/>
    <w:rsid w:val="00E97C18"/>
    <w:rsid w:val="00EA0DB0"/>
    <w:rsid w:val="00EA1B60"/>
    <w:rsid w:val="00EA2918"/>
    <w:rsid w:val="00EA3407"/>
    <w:rsid w:val="00EB30D3"/>
    <w:rsid w:val="00EB39E3"/>
    <w:rsid w:val="00EB3B40"/>
    <w:rsid w:val="00EB3E8D"/>
    <w:rsid w:val="00EB6369"/>
    <w:rsid w:val="00EB7F47"/>
    <w:rsid w:val="00EB7F68"/>
    <w:rsid w:val="00EC2609"/>
    <w:rsid w:val="00ED1680"/>
    <w:rsid w:val="00ED45A5"/>
    <w:rsid w:val="00ED4E25"/>
    <w:rsid w:val="00ED5359"/>
    <w:rsid w:val="00ED7C26"/>
    <w:rsid w:val="00ED7FA1"/>
    <w:rsid w:val="00EE505E"/>
    <w:rsid w:val="00EE5DED"/>
    <w:rsid w:val="00EE63BB"/>
    <w:rsid w:val="00EF31ED"/>
    <w:rsid w:val="00EF65CA"/>
    <w:rsid w:val="00F002F6"/>
    <w:rsid w:val="00F023BB"/>
    <w:rsid w:val="00F03144"/>
    <w:rsid w:val="00F033C8"/>
    <w:rsid w:val="00F038D5"/>
    <w:rsid w:val="00F06215"/>
    <w:rsid w:val="00F06C53"/>
    <w:rsid w:val="00F224C1"/>
    <w:rsid w:val="00F32F59"/>
    <w:rsid w:val="00F377FA"/>
    <w:rsid w:val="00F377FF"/>
    <w:rsid w:val="00F41BEF"/>
    <w:rsid w:val="00F502BB"/>
    <w:rsid w:val="00F5116F"/>
    <w:rsid w:val="00F52472"/>
    <w:rsid w:val="00F534CC"/>
    <w:rsid w:val="00F628B9"/>
    <w:rsid w:val="00F6659B"/>
    <w:rsid w:val="00F66A87"/>
    <w:rsid w:val="00F66AE6"/>
    <w:rsid w:val="00F705E1"/>
    <w:rsid w:val="00F71646"/>
    <w:rsid w:val="00F726BE"/>
    <w:rsid w:val="00F7689F"/>
    <w:rsid w:val="00F7714B"/>
    <w:rsid w:val="00F81407"/>
    <w:rsid w:val="00F81A45"/>
    <w:rsid w:val="00F83115"/>
    <w:rsid w:val="00F8648A"/>
    <w:rsid w:val="00F865A9"/>
    <w:rsid w:val="00F86F50"/>
    <w:rsid w:val="00F870C9"/>
    <w:rsid w:val="00F921FC"/>
    <w:rsid w:val="00F93140"/>
    <w:rsid w:val="00F9361D"/>
    <w:rsid w:val="00F93E9D"/>
    <w:rsid w:val="00F957EC"/>
    <w:rsid w:val="00F96EE8"/>
    <w:rsid w:val="00F97221"/>
    <w:rsid w:val="00F9793E"/>
    <w:rsid w:val="00FA0758"/>
    <w:rsid w:val="00FA34E3"/>
    <w:rsid w:val="00FA3AB8"/>
    <w:rsid w:val="00FA4222"/>
    <w:rsid w:val="00FA5927"/>
    <w:rsid w:val="00FA5E17"/>
    <w:rsid w:val="00FB0388"/>
    <w:rsid w:val="00FB3BF7"/>
    <w:rsid w:val="00FB501F"/>
    <w:rsid w:val="00FB5E71"/>
    <w:rsid w:val="00FB73D6"/>
    <w:rsid w:val="00FC1A7C"/>
    <w:rsid w:val="00FC2970"/>
    <w:rsid w:val="00FC3C20"/>
    <w:rsid w:val="00FC5910"/>
    <w:rsid w:val="00FC65A3"/>
    <w:rsid w:val="00FC65BB"/>
    <w:rsid w:val="00FC781F"/>
    <w:rsid w:val="00FD07E7"/>
    <w:rsid w:val="00FD12B7"/>
    <w:rsid w:val="00FD13AE"/>
    <w:rsid w:val="00FD188D"/>
    <w:rsid w:val="00FD3237"/>
    <w:rsid w:val="00FD4F7E"/>
    <w:rsid w:val="00FD5440"/>
    <w:rsid w:val="00FD6452"/>
    <w:rsid w:val="00FE2C3D"/>
    <w:rsid w:val="00FE3D6A"/>
    <w:rsid w:val="00FE4555"/>
    <w:rsid w:val="00FE5EFF"/>
    <w:rsid w:val="00FE7D0B"/>
    <w:rsid w:val="00FF162D"/>
    <w:rsid w:val="00FF480B"/>
    <w:rsid w:val="00FF48F6"/>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uiPriority w:val="99"/>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94D0E"/>
    <w:pPr>
      <w:keepNext/>
      <w:jc w:val="center"/>
      <w:outlineLvl w:val="1"/>
    </w:pPr>
    <w:rPr>
      <w:b/>
      <w:bCs/>
      <w:sz w:val="28"/>
      <w:szCs w:val="28"/>
      <w:lang w:eastAsia="en-US"/>
    </w:rPr>
  </w:style>
  <w:style w:type="paragraph" w:styleId="Heading3">
    <w:name w:val="heading 3"/>
    <w:basedOn w:val="Normal"/>
    <w:next w:val="Normal"/>
    <w:link w:val="Heading3Char"/>
    <w:uiPriority w:val="99"/>
    <w:qFormat/>
    <w:rsid w:val="00216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D26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94D0E"/>
    <w:pPr>
      <w:spacing w:before="240" w:after="60"/>
      <w:outlineLvl w:val="4"/>
    </w:pPr>
    <w:rPr>
      <w:b/>
      <w:bCs/>
      <w:i/>
      <w:iCs/>
      <w:sz w:val="26"/>
      <w:szCs w:val="26"/>
    </w:rPr>
  </w:style>
  <w:style w:type="paragraph" w:styleId="Heading7">
    <w:name w:val="heading 7"/>
    <w:basedOn w:val="Normal"/>
    <w:next w:val="Normal"/>
    <w:link w:val="Heading7Char"/>
    <w:uiPriority w:val="99"/>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6D6"/>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D61B8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1B8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D26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1B84"/>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D61B84"/>
    <w:rPr>
      <w:rFonts w:ascii="Calibri" w:hAnsi="Calibri" w:cs="Times New Roman"/>
      <w:sz w:val="24"/>
      <w:szCs w:val="24"/>
    </w:rPr>
  </w:style>
  <w:style w:type="paragraph" w:styleId="BalloonText">
    <w:name w:val="Balloon Text"/>
    <w:basedOn w:val="Normal"/>
    <w:link w:val="BalloonTextChar"/>
    <w:uiPriority w:val="99"/>
    <w:semiHidden/>
    <w:rsid w:val="00292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B84"/>
    <w:rPr>
      <w:rFonts w:cs="Times New Roman"/>
      <w:sz w:val="2"/>
    </w:rPr>
  </w:style>
  <w:style w:type="paragraph" w:styleId="BodyText">
    <w:name w:val="Body Text"/>
    <w:basedOn w:val="Normal"/>
    <w:link w:val="BodyTextChar"/>
    <w:uiPriority w:val="99"/>
    <w:rsid w:val="00B94D0E"/>
    <w:pPr>
      <w:spacing w:after="120"/>
    </w:pPr>
  </w:style>
  <w:style w:type="character" w:customStyle="1" w:styleId="BodyTextChar">
    <w:name w:val="Body Text Char"/>
    <w:basedOn w:val="DefaultParagraphFont"/>
    <w:link w:val="BodyText"/>
    <w:uiPriority w:val="99"/>
    <w:locked/>
    <w:rsid w:val="00AA16D6"/>
    <w:rPr>
      <w:rFonts w:cs="Times New Roman"/>
      <w:sz w:val="24"/>
      <w:szCs w:val="24"/>
      <w:lang w:val="lv-LV" w:eastAsia="lv-LV"/>
    </w:rPr>
  </w:style>
  <w:style w:type="paragraph" w:styleId="BodyText3">
    <w:name w:val="Body Text 3"/>
    <w:basedOn w:val="Normal"/>
    <w:link w:val="BodyText3Char"/>
    <w:uiPriority w:val="99"/>
    <w:rsid w:val="00B94D0E"/>
    <w:pPr>
      <w:jc w:val="both"/>
    </w:pPr>
    <w:rPr>
      <w:bCs/>
      <w:sz w:val="28"/>
    </w:rPr>
  </w:style>
  <w:style w:type="character" w:customStyle="1" w:styleId="BodyText3Char">
    <w:name w:val="Body Text 3 Char"/>
    <w:basedOn w:val="DefaultParagraphFont"/>
    <w:link w:val="BodyText3"/>
    <w:uiPriority w:val="99"/>
    <w:semiHidden/>
    <w:locked/>
    <w:rsid w:val="00D61B84"/>
    <w:rPr>
      <w:rFonts w:cs="Times New Roman"/>
      <w:sz w:val="16"/>
      <w:szCs w:val="16"/>
    </w:rPr>
  </w:style>
  <w:style w:type="paragraph" w:styleId="Footer">
    <w:name w:val="footer"/>
    <w:basedOn w:val="Normal"/>
    <w:link w:val="FooterChar"/>
    <w:uiPriority w:val="99"/>
    <w:rsid w:val="00B94D0E"/>
    <w:pPr>
      <w:tabs>
        <w:tab w:val="center" w:pos="4153"/>
        <w:tab w:val="right" w:pos="8306"/>
      </w:tabs>
    </w:pPr>
  </w:style>
  <w:style w:type="character" w:customStyle="1" w:styleId="FooterChar">
    <w:name w:val="Footer Char"/>
    <w:basedOn w:val="DefaultParagraphFont"/>
    <w:link w:val="Footer"/>
    <w:uiPriority w:val="99"/>
    <w:locked/>
    <w:rsid w:val="002455F6"/>
    <w:rPr>
      <w:rFonts w:cs="Times New Roman"/>
      <w:sz w:val="24"/>
      <w:szCs w:val="24"/>
      <w:lang w:val="lv-LV" w:eastAsia="lv-LV"/>
    </w:rPr>
  </w:style>
  <w:style w:type="paragraph" w:styleId="NormalWeb">
    <w:name w:val="Normal (Web)"/>
    <w:basedOn w:val="Normal"/>
    <w:uiPriority w:val="99"/>
    <w:rsid w:val="00B94D0E"/>
    <w:pPr>
      <w:spacing w:before="100" w:beforeAutospacing="1" w:after="100" w:afterAutospacing="1"/>
    </w:pPr>
  </w:style>
  <w:style w:type="character" w:styleId="Hyperlink">
    <w:name w:val="Hyperlink"/>
    <w:basedOn w:val="DefaultParagraphFont"/>
    <w:uiPriority w:val="99"/>
    <w:rsid w:val="00B94D0E"/>
    <w:rPr>
      <w:rFonts w:cs="Times New Roman"/>
      <w:color w:val="0000FF"/>
      <w:u w:val="single"/>
    </w:rPr>
  </w:style>
  <w:style w:type="character" w:styleId="PageNumber">
    <w:name w:val="page number"/>
    <w:basedOn w:val="DefaultParagraphFont"/>
    <w:uiPriority w:val="99"/>
    <w:rsid w:val="00B94D0E"/>
    <w:rPr>
      <w:rFonts w:cs="Times New Roman"/>
    </w:rPr>
  </w:style>
  <w:style w:type="paragraph" w:customStyle="1" w:styleId="Par-dash">
    <w:name w:val="Par-dash"/>
    <w:basedOn w:val="Normal"/>
    <w:next w:val="Normal"/>
    <w:uiPriority w:val="99"/>
    <w:rsid w:val="000C7E4B"/>
    <w:pPr>
      <w:widowControl w:val="0"/>
      <w:numPr>
        <w:numId w:val="10"/>
      </w:numPr>
      <w:spacing w:line="360" w:lineRule="auto"/>
    </w:pPr>
    <w:rPr>
      <w:szCs w:val="20"/>
      <w:lang w:val="en-GB" w:eastAsia="fr-BE"/>
    </w:rPr>
  </w:style>
  <w:style w:type="paragraph" w:customStyle="1" w:styleId="EntLogo">
    <w:name w:val="EntLogo"/>
    <w:basedOn w:val="Normal"/>
    <w:next w:val="Normal"/>
    <w:uiPriority w:val="99"/>
    <w:rsid w:val="000C7E4B"/>
    <w:pPr>
      <w:widowControl w:val="0"/>
      <w:numPr>
        <w:numId w:val="5"/>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uiPriority w:val="99"/>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uiPriority w:val="99"/>
    <w:rsid w:val="0019177C"/>
    <w:pPr>
      <w:widowControl w:val="0"/>
      <w:numPr>
        <w:numId w:val="6"/>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character" w:customStyle="1" w:styleId="HeaderChar">
    <w:name w:val="Header Char"/>
    <w:basedOn w:val="DefaultParagraphFont"/>
    <w:link w:val="Header"/>
    <w:uiPriority w:val="99"/>
    <w:locked/>
    <w:rsid w:val="00635CC8"/>
    <w:rPr>
      <w:rFonts w:cs="Times New Roman"/>
      <w:sz w:val="24"/>
      <w:szCs w:val="24"/>
      <w:lang w:val="lv-LV" w:eastAsia="lv-LV"/>
    </w:rPr>
  </w:style>
  <w:style w:type="paragraph" w:styleId="BodyTextIndent">
    <w:name w:val="Body Text Indent"/>
    <w:basedOn w:val="Normal"/>
    <w:link w:val="BodyTextIndentChar"/>
    <w:uiPriority w:val="99"/>
    <w:rsid w:val="00216BBE"/>
    <w:pPr>
      <w:spacing w:after="120"/>
      <w:ind w:left="283"/>
    </w:pPr>
    <w:rPr>
      <w:lang w:val="en-GB" w:eastAsia="en-US"/>
    </w:rPr>
  </w:style>
  <w:style w:type="character" w:customStyle="1" w:styleId="BodyTextIndentChar">
    <w:name w:val="Body Text Indent Char"/>
    <w:basedOn w:val="DefaultParagraphFont"/>
    <w:link w:val="BodyTextIndent"/>
    <w:uiPriority w:val="99"/>
    <w:locked/>
    <w:rsid w:val="000A53D9"/>
    <w:rPr>
      <w:rFonts w:cs="Times New Roman"/>
      <w:sz w:val="24"/>
      <w:szCs w:val="24"/>
      <w:lang w:val="en-GB" w:eastAsia="en-US"/>
    </w:rPr>
  </w:style>
  <w:style w:type="paragraph" w:styleId="CommentText">
    <w:name w:val="annotation text"/>
    <w:basedOn w:val="Normal"/>
    <w:link w:val="CommentTextChar"/>
    <w:uiPriority w:val="99"/>
    <w:rsid w:val="00F66A87"/>
    <w:rPr>
      <w:sz w:val="20"/>
      <w:szCs w:val="20"/>
      <w:lang w:val="en-GB" w:eastAsia="en-US"/>
    </w:rPr>
  </w:style>
  <w:style w:type="character" w:customStyle="1" w:styleId="CommentTextChar">
    <w:name w:val="Comment Text Char"/>
    <w:basedOn w:val="DefaultParagraphFont"/>
    <w:link w:val="CommentText"/>
    <w:uiPriority w:val="99"/>
    <w:locked/>
    <w:rsid w:val="004707A4"/>
    <w:rPr>
      <w:rFonts w:cs="Times New Roman"/>
      <w:lang w:val="en-GB"/>
    </w:rPr>
  </w:style>
  <w:style w:type="paragraph" w:customStyle="1" w:styleId="Point1">
    <w:name w:val="Point 1"/>
    <w:basedOn w:val="Normal"/>
    <w:uiPriority w:val="99"/>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z w:val="22"/>
      <w:szCs w:val="20"/>
      <w:lang w:val="en-GB" w:eastAsia="en-US"/>
    </w:rPr>
  </w:style>
  <w:style w:type="character" w:customStyle="1" w:styleId="PlainTextChar">
    <w:name w:val="Plain Text Char"/>
    <w:basedOn w:val="DefaultParagraphFont"/>
    <w:link w:val="PlainText"/>
    <w:uiPriority w:val="99"/>
    <w:semiHidden/>
    <w:locked/>
    <w:rsid w:val="00D61B84"/>
    <w:rPr>
      <w:rFonts w:ascii="Courier New" w:hAnsi="Courier New" w:cs="Courier New"/>
      <w:sz w:val="20"/>
      <w:szCs w:val="20"/>
    </w:rPr>
  </w:style>
  <w:style w:type="paragraph" w:customStyle="1" w:styleId="CharCharChar">
    <w:name w:val="Char Char Char"/>
    <w:basedOn w:val="Normal"/>
    <w:uiPriority w:val="99"/>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character" w:customStyle="1" w:styleId="BodyText2Char">
    <w:name w:val="Body Text 2 Char"/>
    <w:basedOn w:val="DefaultParagraphFont"/>
    <w:link w:val="BodyText2"/>
    <w:uiPriority w:val="99"/>
    <w:semiHidden/>
    <w:locked/>
    <w:rsid w:val="00D61B84"/>
    <w:rPr>
      <w:rFonts w:cs="Times New Roman"/>
      <w:sz w:val="24"/>
      <w:szCs w:val="24"/>
    </w:rPr>
  </w:style>
  <w:style w:type="paragraph" w:customStyle="1" w:styleId="EntEmet">
    <w:name w:val="EntEmet"/>
    <w:basedOn w:val="Normal"/>
    <w:uiPriority w:val="99"/>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uiPriority w:val="99"/>
    <w:rsid w:val="007F7C98"/>
    <w:pPr>
      <w:widowControl w:val="0"/>
      <w:numPr>
        <w:numId w:val="7"/>
      </w:numPr>
      <w:spacing w:line="360" w:lineRule="auto"/>
    </w:pPr>
    <w:rPr>
      <w:lang w:val="en-GB" w:eastAsia="fr-BE"/>
    </w:rPr>
  </w:style>
  <w:style w:type="paragraph" w:customStyle="1" w:styleId="Point2">
    <w:name w:val="Point 2"/>
    <w:basedOn w:val="Normal"/>
    <w:uiPriority w:val="99"/>
    <w:rsid w:val="00AA16D6"/>
    <w:pPr>
      <w:spacing w:before="120" w:after="120"/>
      <w:ind w:left="1984" w:hanging="567"/>
      <w:jc w:val="both"/>
    </w:pPr>
    <w:rPr>
      <w:szCs w:val="20"/>
      <w:lang w:eastAsia="en-US"/>
    </w:rPr>
  </w:style>
  <w:style w:type="paragraph" w:customStyle="1" w:styleId="naiskr">
    <w:name w:val="naiskr"/>
    <w:basedOn w:val="Normal"/>
    <w:uiPriority w:val="99"/>
    <w:rsid w:val="009551DC"/>
    <w:pPr>
      <w:spacing w:before="75" w:after="75"/>
    </w:pPr>
    <w:rPr>
      <w:lang w:val="en-US" w:eastAsia="en-US"/>
    </w:rPr>
  </w:style>
  <w:style w:type="character" w:customStyle="1" w:styleId="storycontent">
    <w:name w:val="storycontent"/>
    <w:basedOn w:val="DefaultParagraphFont"/>
    <w:uiPriority w:val="99"/>
    <w:rsid w:val="009551DC"/>
    <w:rPr>
      <w:rFonts w:cs="Times New Roman"/>
    </w:rPr>
  </w:style>
  <w:style w:type="paragraph" w:styleId="ListParagraph">
    <w:name w:val="List Paragraph"/>
    <w:basedOn w:val="Normal"/>
    <w:uiPriority w:val="99"/>
    <w:qFormat/>
    <w:rsid w:val="004707A4"/>
    <w:pPr>
      <w:ind w:left="720"/>
      <w:contextualSpacing/>
    </w:pPr>
    <w:rPr>
      <w:lang w:val="en-US" w:eastAsia="en-US"/>
    </w:rPr>
  </w:style>
  <w:style w:type="paragraph" w:styleId="BodyTextIndent2">
    <w:name w:val="Body Text Indent 2"/>
    <w:basedOn w:val="Normal"/>
    <w:link w:val="BodyTextIndent2Char"/>
    <w:uiPriority w:val="99"/>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locked/>
    <w:rsid w:val="00DB01BB"/>
    <w:rPr>
      <w:rFonts w:cs="Times New Roman"/>
      <w:sz w:val="24"/>
      <w:szCs w:val="24"/>
      <w:lang w:val="en-GB"/>
    </w:rPr>
  </w:style>
  <w:style w:type="paragraph" w:customStyle="1" w:styleId="Statut">
    <w:name w:val="Statut"/>
    <w:basedOn w:val="Normal"/>
    <w:next w:val="Normal"/>
    <w:uiPriority w:val="99"/>
    <w:rsid w:val="00AE5F74"/>
    <w:pPr>
      <w:spacing w:before="360"/>
      <w:jc w:val="center"/>
    </w:pPr>
    <w:rPr>
      <w:szCs w:val="20"/>
      <w:lang w:eastAsia="en-GB"/>
    </w:rPr>
  </w:style>
  <w:style w:type="character" w:customStyle="1" w:styleId="dusnormallink">
    <w:name w:val="dusnormallink"/>
    <w:basedOn w:val="DefaultParagraphFont"/>
    <w:uiPriority w:val="99"/>
    <w:rsid w:val="00AE5F74"/>
    <w:rPr>
      <w:rFonts w:cs="Times New Roman"/>
    </w:rPr>
  </w:style>
  <w:style w:type="paragraph" w:customStyle="1" w:styleId="ZchnZchnCharCharChar">
    <w:name w:val="Zchn Zchn Char Char Char"/>
    <w:basedOn w:val="Normal"/>
    <w:uiPriority w:val="99"/>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uiPriority w:val="99"/>
    <w:locked/>
    <w:rsid w:val="00B524A7"/>
    <w:rPr>
      <w:rFonts w:cs="Times New Roman"/>
      <w:sz w:val="24"/>
      <w:lang w:val="en-GB" w:eastAsia="fr-BE"/>
    </w:rPr>
  </w:style>
  <w:style w:type="paragraph" w:customStyle="1" w:styleId="ZnakZnakCharCharChar">
    <w:name w:val="Znak Znak Char Char Char"/>
    <w:basedOn w:val="Normal"/>
    <w:uiPriority w:val="99"/>
    <w:rsid w:val="00E4416A"/>
    <w:rPr>
      <w:lang w:val="pl-PL" w:eastAsia="pl-PL"/>
    </w:rPr>
  </w:style>
  <w:style w:type="character" w:styleId="Strong">
    <w:name w:val="Strong"/>
    <w:basedOn w:val="DefaultParagraphFont"/>
    <w:uiPriority w:val="99"/>
    <w:qFormat/>
    <w:rsid w:val="008C53D1"/>
    <w:rPr>
      <w:rFonts w:cs="Times New Roman"/>
      <w:b/>
      <w:bCs/>
    </w:rPr>
  </w:style>
  <w:style w:type="paragraph" w:styleId="CommentSubject">
    <w:name w:val="annotation subject"/>
    <w:basedOn w:val="CommentText"/>
    <w:next w:val="CommentText"/>
    <w:link w:val="CommentSubjectChar"/>
    <w:uiPriority w:val="99"/>
    <w:rsid w:val="00416CAA"/>
    <w:rPr>
      <w:b/>
      <w:bCs/>
    </w:rPr>
  </w:style>
  <w:style w:type="character" w:customStyle="1" w:styleId="CommentSubjectChar">
    <w:name w:val="Comment Subject Char"/>
    <w:basedOn w:val="CommentTextChar"/>
    <w:link w:val="CommentSubject"/>
    <w:uiPriority w:val="99"/>
    <w:locked/>
    <w:rsid w:val="00416CAA"/>
    <w:rPr>
      <w:b/>
      <w:bCs/>
      <w:lang w:eastAsia="en-US"/>
    </w:rPr>
  </w:style>
  <w:style w:type="character" w:styleId="FootnoteReference">
    <w:name w:val="footnote reference"/>
    <w:aliases w:val="EN Footnote Reference,Times 10 Point,Exposant 3 Point,Footnote symbol,Footnote reference number,note TESI,Footnote,Ref,de nota al pie,SUPERS"/>
    <w:basedOn w:val="DefaultParagraphFont"/>
    <w:uiPriority w:val="99"/>
    <w:rsid w:val="001444AB"/>
    <w:rPr>
      <w:rFonts w:cs="Times New Roman"/>
      <w:b/>
      <w:vertAlign w:val="superscript"/>
    </w:rPr>
  </w:style>
  <w:style w:type="paragraph" w:styleId="FootnoteText">
    <w:name w:val="footnote text"/>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basedOn w:val="DefaultParagraphFont"/>
    <w:link w:val="FootnoteText"/>
    <w:uiPriority w:val="99"/>
    <w:locked/>
    <w:rsid w:val="001444AB"/>
    <w:rPr>
      <w:rFonts w:cs="Times New Roman"/>
      <w:sz w:val="24"/>
      <w:lang w:val="en-GB" w:eastAsia="en-US"/>
    </w:rPr>
  </w:style>
  <w:style w:type="paragraph" w:customStyle="1" w:styleId="CharChar1CharCharChar">
    <w:name w:val="Char Char1 Char Char Char"/>
    <w:basedOn w:val="Normal"/>
    <w:uiPriority w:val="99"/>
    <w:rsid w:val="001444AB"/>
    <w:rPr>
      <w:lang w:val="pl-PL" w:eastAsia="pl-PL"/>
    </w:rPr>
  </w:style>
  <w:style w:type="paragraph" w:customStyle="1" w:styleId="Titreobjet">
    <w:name w:val="Titre objet"/>
    <w:basedOn w:val="Normal"/>
    <w:next w:val="Normal"/>
    <w:uiPriority w:val="99"/>
    <w:rsid w:val="00C84047"/>
    <w:pPr>
      <w:spacing w:before="360" w:after="360"/>
      <w:jc w:val="center"/>
    </w:pPr>
    <w:rPr>
      <w:b/>
      <w:lang w:val="en-GB" w:eastAsia="de-DE"/>
    </w:rPr>
  </w:style>
  <w:style w:type="paragraph" w:customStyle="1" w:styleId="ManualConsidrant">
    <w:name w:val="Manual Considérant"/>
    <w:basedOn w:val="Normal"/>
    <w:uiPriority w:val="99"/>
    <w:rsid w:val="00A66A55"/>
    <w:pPr>
      <w:spacing w:before="120" w:after="120"/>
      <w:ind w:left="709" w:hanging="709"/>
      <w:jc w:val="both"/>
    </w:pPr>
    <w:rPr>
      <w:lang w:eastAsia="en-GB"/>
    </w:rPr>
  </w:style>
  <w:style w:type="paragraph" w:styleId="ListNumber">
    <w:name w:val="List Number"/>
    <w:basedOn w:val="Normal"/>
    <w:uiPriority w:val="99"/>
    <w:rsid w:val="00A66A55"/>
    <w:pPr>
      <w:numPr>
        <w:numId w:val="8"/>
      </w:numPr>
      <w:spacing w:before="120" w:after="120"/>
      <w:jc w:val="both"/>
    </w:pPr>
    <w:rPr>
      <w:lang w:eastAsia="en-GB"/>
    </w:rPr>
  </w:style>
  <w:style w:type="paragraph" w:customStyle="1" w:styleId="ListNumberLevel2">
    <w:name w:val="List Number (Level 2)"/>
    <w:basedOn w:val="Normal"/>
    <w:uiPriority w:val="99"/>
    <w:rsid w:val="00A66A55"/>
    <w:pPr>
      <w:numPr>
        <w:ilvl w:val="1"/>
        <w:numId w:val="8"/>
      </w:numPr>
      <w:spacing w:before="120" w:after="120"/>
      <w:jc w:val="both"/>
    </w:pPr>
    <w:rPr>
      <w:lang w:eastAsia="en-GB"/>
    </w:rPr>
  </w:style>
  <w:style w:type="paragraph" w:customStyle="1" w:styleId="ListNumberLevel3">
    <w:name w:val="List Number (Level 3)"/>
    <w:basedOn w:val="Normal"/>
    <w:uiPriority w:val="99"/>
    <w:rsid w:val="00A66A55"/>
    <w:pPr>
      <w:numPr>
        <w:ilvl w:val="2"/>
        <w:numId w:val="8"/>
      </w:numPr>
      <w:spacing w:before="120" w:after="120"/>
      <w:jc w:val="both"/>
    </w:pPr>
    <w:rPr>
      <w:lang w:eastAsia="en-GB"/>
    </w:rPr>
  </w:style>
  <w:style w:type="paragraph" w:customStyle="1" w:styleId="ListNumberLevel4">
    <w:name w:val="List Number (Level 4)"/>
    <w:basedOn w:val="Normal"/>
    <w:uiPriority w:val="99"/>
    <w:rsid w:val="00A66A55"/>
    <w:pPr>
      <w:numPr>
        <w:ilvl w:val="3"/>
        <w:numId w:val="8"/>
      </w:numPr>
      <w:spacing w:before="120" w:after="120"/>
      <w:jc w:val="both"/>
    </w:pPr>
    <w:rPr>
      <w:lang w:eastAsia="en-GB"/>
    </w:rPr>
  </w:style>
  <w:style w:type="paragraph" w:customStyle="1" w:styleId="ListNumber1">
    <w:name w:val="List Number 1"/>
    <w:basedOn w:val="Normal"/>
    <w:uiPriority w:val="99"/>
    <w:rsid w:val="001E4513"/>
    <w:pPr>
      <w:numPr>
        <w:numId w:val="9"/>
      </w:numPr>
      <w:spacing w:before="120" w:after="120"/>
      <w:jc w:val="both"/>
    </w:pPr>
    <w:rPr>
      <w:lang w:val="en-GB" w:eastAsia="de-DE"/>
    </w:rPr>
  </w:style>
  <w:style w:type="paragraph" w:customStyle="1" w:styleId="ListNumber1Level2">
    <w:name w:val="List Number 1 (Level 2)"/>
    <w:basedOn w:val="Normal"/>
    <w:uiPriority w:val="99"/>
    <w:rsid w:val="001E4513"/>
    <w:pPr>
      <w:numPr>
        <w:ilvl w:val="1"/>
        <w:numId w:val="9"/>
      </w:numPr>
      <w:spacing w:before="120" w:after="120"/>
      <w:jc w:val="both"/>
    </w:pPr>
    <w:rPr>
      <w:lang w:val="en-GB" w:eastAsia="de-DE"/>
    </w:rPr>
  </w:style>
  <w:style w:type="paragraph" w:customStyle="1" w:styleId="ListNumber1Level3">
    <w:name w:val="List Number 1 (Level 3)"/>
    <w:basedOn w:val="Normal"/>
    <w:uiPriority w:val="99"/>
    <w:rsid w:val="001E4513"/>
    <w:pPr>
      <w:numPr>
        <w:ilvl w:val="2"/>
        <w:numId w:val="9"/>
      </w:numPr>
      <w:spacing w:before="120" w:after="120"/>
      <w:jc w:val="both"/>
    </w:pPr>
    <w:rPr>
      <w:lang w:val="en-GB" w:eastAsia="de-DE"/>
    </w:rPr>
  </w:style>
  <w:style w:type="paragraph" w:customStyle="1" w:styleId="ListNumber1Level4">
    <w:name w:val="List Number 1 (Level 4)"/>
    <w:basedOn w:val="Normal"/>
    <w:uiPriority w:val="99"/>
    <w:rsid w:val="001E4513"/>
    <w:pPr>
      <w:numPr>
        <w:ilvl w:val="3"/>
        <w:numId w:val="9"/>
      </w:numPr>
      <w:spacing w:before="120" w:after="120"/>
      <w:jc w:val="both"/>
    </w:pPr>
    <w:rPr>
      <w:lang w:val="en-GB" w:eastAsia="de-DE"/>
    </w:rPr>
  </w:style>
  <w:style w:type="paragraph" w:customStyle="1" w:styleId="NormalConseil">
    <w:name w:val="NormalConseil"/>
    <w:basedOn w:val="Normal"/>
    <w:uiPriority w:val="99"/>
    <w:rsid w:val="006B2104"/>
    <w:rPr>
      <w:szCs w:val="20"/>
      <w:lang w:val="en-GB" w:eastAsia="fr-BE"/>
    </w:rPr>
  </w:style>
  <w:style w:type="table" w:styleId="TableGrid">
    <w:name w:val="Table Grid"/>
    <w:basedOn w:val="TableNormal"/>
    <w:uiPriority w:val="99"/>
    <w:rsid w:val="00A7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B86BF0"/>
    <w:pPr>
      <w:spacing w:before="100" w:beforeAutospacing="1" w:after="100" w:afterAutospacing="1"/>
    </w:pPr>
  </w:style>
  <w:style w:type="paragraph" w:styleId="BlockText">
    <w:name w:val="Block Text"/>
    <w:basedOn w:val="Normal"/>
    <w:uiPriority w:val="99"/>
    <w:rsid w:val="007472FB"/>
    <w:pPr>
      <w:suppressAutoHyphens/>
      <w:ind w:left="1080" w:right="513"/>
      <w:jc w:val="center"/>
    </w:pPr>
    <w:rPr>
      <w:b/>
      <w:sz w:val="28"/>
      <w:lang w:val="en-GB" w:eastAsia="ar-SA"/>
    </w:rPr>
  </w:style>
  <w:style w:type="character" w:styleId="CommentReference">
    <w:name w:val="annotation reference"/>
    <w:basedOn w:val="DefaultParagraphFont"/>
    <w:uiPriority w:val="99"/>
    <w:rsid w:val="00E10638"/>
    <w:rPr>
      <w:rFonts w:cs="Times New Roman"/>
      <w:sz w:val="16"/>
      <w:szCs w:val="16"/>
    </w:rPr>
  </w:style>
  <w:style w:type="character" w:customStyle="1" w:styleId="HideTWBExt">
    <w:name w:val="HideTWBExt"/>
    <w:basedOn w:val="DefaultParagraphFont"/>
    <w:uiPriority w:val="99"/>
    <w:rsid w:val="003B536F"/>
    <w:rPr>
      <w:rFonts w:ascii="Arial" w:hAnsi="Arial" w:cs="Times New Roman"/>
      <w:noProof/>
      <w:vanish/>
      <w:color w:val="000080"/>
      <w:sz w:val="20"/>
    </w:rPr>
  </w:style>
  <w:style w:type="paragraph" w:customStyle="1" w:styleId="Normal6">
    <w:name w:val="Normal6"/>
    <w:basedOn w:val="Normal"/>
    <w:uiPriority w:val="99"/>
    <w:rsid w:val="003B536F"/>
    <w:pPr>
      <w:widowControl w:val="0"/>
      <w:spacing w:after="120"/>
    </w:pPr>
    <w:rPr>
      <w:szCs w:val="20"/>
      <w:lang w:eastAsia="en-GB"/>
    </w:rPr>
  </w:style>
  <w:style w:type="paragraph" w:customStyle="1" w:styleId="NormalBold">
    <w:name w:val="NormalBold"/>
    <w:basedOn w:val="Normal"/>
    <w:uiPriority w:val="99"/>
    <w:rsid w:val="003B536F"/>
    <w:pPr>
      <w:widowControl w:val="0"/>
    </w:pPr>
    <w:rPr>
      <w:b/>
      <w:szCs w:val="20"/>
      <w:lang w:eastAsia="en-GB"/>
    </w:rPr>
  </w:style>
  <w:style w:type="paragraph" w:customStyle="1" w:styleId="Normal12Italic">
    <w:name w:val="Normal12Italic"/>
    <w:basedOn w:val="Normal"/>
    <w:uiPriority w:val="99"/>
    <w:rsid w:val="003B536F"/>
    <w:pPr>
      <w:widowControl w:val="0"/>
      <w:spacing w:before="240"/>
    </w:pPr>
    <w:rPr>
      <w:i/>
      <w:szCs w:val="20"/>
      <w:lang w:eastAsia="en-GB"/>
    </w:rPr>
  </w:style>
  <w:style w:type="paragraph" w:customStyle="1" w:styleId="JustificationTitle">
    <w:name w:val="JustificationTitle"/>
    <w:basedOn w:val="Normal"/>
    <w:next w:val="Normal"/>
    <w:uiPriority w:val="99"/>
    <w:rsid w:val="003B536F"/>
    <w:pPr>
      <w:keepNext/>
      <w:widowControl w:val="0"/>
      <w:spacing w:before="240"/>
      <w:jc w:val="center"/>
    </w:pPr>
    <w:rPr>
      <w:i/>
      <w:szCs w:val="20"/>
      <w:lang w:eastAsia="en-GB"/>
    </w:rPr>
  </w:style>
  <w:style w:type="paragraph" w:customStyle="1" w:styleId="ColumnHeading">
    <w:name w:val="ColumnHeading"/>
    <w:basedOn w:val="Normal"/>
    <w:uiPriority w:val="99"/>
    <w:rsid w:val="003B536F"/>
    <w:pPr>
      <w:widowControl w:val="0"/>
      <w:spacing w:after="240"/>
      <w:jc w:val="center"/>
    </w:pPr>
    <w:rPr>
      <w:i/>
      <w:szCs w:val="20"/>
      <w:lang w:eastAsia="en-GB"/>
    </w:rPr>
  </w:style>
  <w:style w:type="paragraph" w:customStyle="1" w:styleId="AMNumberTabs">
    <w:name w:val="AMNumberTabs"/>
    <w:basedOn w:val="Normal"/>
    <w:uiPriority w:val="99"/>
    <w:rsid w:val="003B536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en-GB"/>
    </w:rPr>
  </w:style>
  <w:style w:type="paragraph" w:customStyle="1" w:styleId="NormalBold12b">
    <w:name w:val="NormalBold12b"/>
    <w:basedOn w:val="Normal"/>
    <w:uiPriority w:val="99"/>
    <w:rsid w:val="003B536F"/>
    <w:pPr>
      <w:widowControl w:val="0"/>
      <w:spacing w:before="240"/>
    </w:pPr>
    <w:rPr>
      <w:b/>
      <w:szCs w:val="20"/>
      <w:lang w:eastAsia="en-GB"/>
    </w:rPr>
  </w:style>
  <w:style w:type="paragraph" w:customStyle="1" w:styleId="ZDateAM">
    <w:name w:val="ZDateAM"/>
    <w:basedOn w:val="Normal"/>
    <w:uiPriority w:val="99"/>
    <w:rsid w:val="003B536F"/>
    <w:pPr>
      <w:widowControl w:val="0"/>
      <w:tabs>
        <w:tab w:val="right" w:pos="9356"/>
      </w:tabs>
      <w:spacing w:after="480"/>
    </w:pPr>
    <w:rPr>
      <w:noProof/>
      <w:szCs w:val="20"/>
      <w:lang w:val="en-GB" w:eastAsia="en-GB"/>
    </w:rPr>
  </w:style>
  <w:style w:type="paragraph" w:styleId="NoSpacing">
    <w:name w:val="No Spacing"/>
    <w:link w:val="NoSpacingChar"/>
    <w:uiPriority w:val="99"/>
    <w:qFormat/>
    <w:rsid w:val="00977720"/>
    <w:rPr>
      <w:rFonts w:ascii="Calibri" w:hAnsi="Calibri"/>
      <w:sz w:val="22"/>
      <w:szCs w:val="22"/>
      <w:lang w:eastAsia="en-US"/>
    </w:rPr>
  </w:style>
  <w:style w:type="character" w:customStyle="1" w:styleId="NoSpacingChar">
    <w:name w:val="No Spacing Char"/>
    <w:basedOn w:val="DefaultParagraphFont"/>
    <w:link w:val="NoSpacing"/>
    <w:uiPriority w:val="99"/>
    <w:locked/>
    <w:rsid w:val="00CD26A9"/>
    <w:rPr>
      <w:rFonts w:ascii="Calibri" w:hAnsi="Calibri"/>
      <w:sz w:val="22"/>
      <w:szCs w:val="22"/>
      <w:lang w:val="lv-LV" w:eastAsia="en-US" w:bidi="ar-SA"/>
    </w:rPr>
  </w:style>
  <w:style w:type="paragraph" w:customStyle="1" w:styleId="Default">
    <w:name w:val="Default"/>
    <w:uiPriority w:val="99"/>
    <w:rsid w:val="00CD26A9"/>
    <w:pPr>
      <w:autoSpaceDE w:val="0"/>
      <w:autoSpaceDN w:val="0"/>
      <w:adjustRightInd w:val="0"/>
    </w:pPr>
    <w:rPr>
      <w:rFonts w:ascii="Arial" w:hAnsi="Arial" w:cs="Arial"/>
      <w:color w:val="000000"/>
      <w:sz w:val="24"/>
      <w:szCs w:val="24"/>
      <w:lang w:val="en-US" w:eastAsia="en-US"/>
    </w:rPr>
  </w:style>
  <w:style w:type="paragraph" w:customStyle="1" w:styleId="c01pointnumerotealtn">
    <w:name w:val="c01pointnumerotealtn"/>
    <w:basedOn w:val="Normal"/>
    <w:uiPriority w:val="99"/>
    <w:rsid w:val="00051C5D"/>
    <w:pPr>
      <w:spacing w:before="100" w:beforeAutospacing="1" w:after="240"/>
      <w:ind w:left="567" w:hanging="539"/>
      <w:jc w:val="both"/>
    </w:pPr>
    <w:rPr>
      <w:lang w:eastAsia="en-GB"/>
    </w:rPr>
  </w:style>
  <w:style w:type="paragraph" w:customStyle="1" w:styleId="tvhtml">
    <w:name w:val="tv_html"/>
    <w:basedOn w:val="Normal"/>
    <w:uiPriority w:val="99"/>
    <w:rsid w:val="00AC5D29"/>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569119023">
      <w:marLeft w:val="0"/>
      <w:marRight w:val="0"/>
      <w:marTop w:val="0"/>
      <w:marBottom w:val="0"/>
      <w:divBdr>
        <w:top w:val="none" w:sz="0" w:space="0" w:color="auto"/>
        <w:left w:val="none" w:sz="0" w:space="0" w:color="auto"/>
        <w:bottom w:val="none" w:sz="0" w:space="0" w:color="auto"/>
        <w:right w:val="none" w:sz="0" w:space="0" w:color="auto"/>
      </w:divBdr>
      <w:divsChild>
        <w:div w:id="569119045">
          <w:marLeft w:val="0"/>
          <w:marRight w:val="0"/>
          <w:marTop w:val="0"/>
          <w:marBottom w:val="0"/>
          <w:divBdr>
            <w:top w:val="none" w:sz="0" w:space="0" w:color="auto"/>
            <w:left w:val="none" w:sz="0" w:space="0" w:color="auto"/>
            <w:bottom w:val="none" w:sz="0" w:space="0" w:color="auto"/>
            <w:right w:val="none" w:sz="0" w:space="0" w:color="auto"/>
          </w:divBdr>
          <w:divsChild>
            <w:div w:id="569119036">
              <w:marLeft w:val="0"/>
              <w:marRight w:val="0"/>
              <w:marTop w:val="0"/>
              <w:marBottom w:val="300"/>
              <w:divBdr>
                <w:top w:val="none" w:sz="0" w:space="0" w:color="auto"/>
                <w:left w:val="none" w:sz="0" w:space="0" w:color="auto"/>
                <w:bottom w:val="none" w:sz="0" w:space="0" w:color="auto"/>
                <w:right w:val="none" w:sz="0" w:space="0" w:color="auto"/>
              </w:divBdr>
              <w:divsChild>
                <w:div w:id="569119030">
                  <w:marLeft w:val="0"/>
                  <w:marRight w:val="0"/>
                  <w:marTop w:val="0"/>
                  <w:marBottom w:val="0"/>
                  <w:divBdr>
                    <w:top w:val="none" w:sz="0" w:space="0" w:color="auto"/>
                    <w:left w:val="none" w:sz="0" w:space="0" w:color="auto"/>
                    <w:bottom w:val="none" w:sz="0" w:space="0" w:color="auto"/>
                    <w:right w:val="none" w:sz="0" w:space="0" w:color="auto"/>
                  </w:divBdr>
                  <w:divsChild>
                    <w:div w:id="569119046">
                      <w:marLeft w:val="0"/>
                      <w:marRight w:val="0"/>
                      <w:marTop w:val="0"/>
                      <w:marBottom w:val="0"/>
                      <w:divBdr>
                        <w:top w:val="none" w:sz="0" w:space="0" w:color="auto"/>
                        <w:left w:val="none" w:sz="0" w:space="0" w:color="auto"/>
                        <w:bottom w:val="none" w:sz="0" w:space="0" w:color="auto"/>
                        <w:right w:val="none" w:sz="0" w:space="0" w:color="auto"/>
                      </w:divBdr>
                      <w:divsChild>
                        <w:div w:id="569119024">
                          <w:marLeft w:val="0"/>
                          <w:marRight w:val="0"/>
                          <w:marTop w:val="0"/>
                          <w:marBottom w:val="0"/>
                          <w:divBdr>
                            <w:top w:val="none" w:sz="0" w:space="0" w:color="auto"/>
                            <w:left w:val="none" w:sz="0" w:space="0" w:color="auto"/>
                            <w:bottom w:val="none" w:sz="0" w:space="0" w:color="auto"/>
                            <w:right w:val="none" w:sz="0" w:space="0" w:color="auto"/>
                          </w:divBdr>
                          <w:divsChild>
                            <w:div w:id="5691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9025">
      <w:marLeft w:val="0"/>
      <w:marRight w:val="0"/>
      <w:marTop w:val="0"/>
      <w:marBottom w:val="0"/>
      <w:divBdr>
        <w:top w:val="none" w:sz="0" w:space="0" w:color="auto"/>
        <w:left w:val="none" w:sz="0" w:space="0" w:color="auto"/>
        <w:bottom w:val="none" w:sz="0" w:space="0" w:color="auto"/>
        <w:right w:val="none" w:sz="0" w:space="0" w:color="auto"/>
      </w:divBdr>
    </w:div>
    <w:div w:id="569119027">
      <w:marLeft w:val="0"/>
      <w:marRight w:val="0"/>
      <w:marTop w:val="0"/>
      <w:marBottom w:val="0"/>
      <w:divBdr>
        <w:top w:val="none" w:sz="0" w:space="0" w:color="auto"/>
        <w:left w:val="none" w:sz="0" w:space="0" w:color="auto"/>
        <w:bottom w:val="none" w:sz="0" w:space="0" w:color="auto"/>
        <w:right w:val="none" w:sz="0" w:space="0" w:color="auto"/>
      </w:divBdr>
      <w:divsChild>
        <w:div w:id="569119043">
          <w:marLeft w:val="0"/>
          <w:marRight w:val="0"/>
          <w:marTop w:val="167"/>
          <w:marBottom w:val="0"/>
          <w:divBdr>
            <w:top w:val="none" w:sz="0" w:space="0" w:color="auto"/>
            <w:left w:val="none" w:sz="0" w:space="0" w:color="auto"/>
            <w:bottom w:val="none" w:sz="0" w:space="0" w:color="auto"/>
            <w:right w:val="none" w:sz="0" w:space="0" w:color="auto"/>
          </w:divBdr>
          <w:divsChild>
            <w:div w:id="569119026">
              <w:marLeft w:val="0"/>
              <w:marRight w:val="0"/>
              <w:marTop w:val="0"/>
              <w:marBottom w:val="0"/>
              <w:divBdr>
                <w:top w:val="none" w:sz="0" w:space="0" w:color="auto"/>
                <w:left w:val="none" w:sz="0" w:space="0" w:color="auto"/>
                <w:bottom w:val="none" w:sz="0" w:space="0" w:color="auto"/>
                <w:right w:val="none" w:sz="0" w:space="0" w:color="auto"/>
              </w:divBdr>
              <w:divsChild>
                <w:div w:id="569119037">
                  <w:marLeft w:val="0"/>
                  <w:marRight w:val="0"/>
                  <w:marTop w:val="0"/>
                  <w:marBottom w:val="0"/>
                  <w:divBdr>
                    <w:top w:val="none" w:sz="0" w:space="0" w:color="auto"/>
                    <w:left w:val="none" w:sz="0" w:space="0" w:color="auto"/>
                    <w:bottom w:val="none" w:sz="0" w:space="0" w:color="auto"/>
                    <w:right w:val="none" w:sz="0" w:space="0" w:color="auto"/>
                  </w:divBdr>
                  <w:divsChild>
                    <w:div w:id="569119032">
                      <w:marLeft w:val="0"/>
                      <w:marRight w:val="0"/>
                      <w:marTop w:val="0"/>
                      <w:marBottom w:val="0"/>
                      <w:divBdr>
                        <w:top w:val="none" w:sz="0" w:space="0" w:color="auto"/>
                        <w:left w:val="none" w:sz="0" w:space="0" w:color="auto"/>
                        <w:bottom w:val="none" w:sz="0" w:space="0" w:color="auto"/>
                        <w:right w:val="none" w:sz="0" w:space="0" w:color="auto"/>
                      </w:divBdr>
                      <w:divsChild>
                        <w:div w:id="569119022">
                          <w:marLeft w:val="0"/>
                          <w:marRight w:val="0"/>
                          <w:marTop w:val="0"/>
                          <w:marBottom w:val="0"/>
                          <w:divBdr>
                            <w:top w:val="none" w:sz="0" w:space="0" w:color="auto"/>
                            <w:left w:val="none" w:sz="0" w:space="0" w:color="auto"/>
                            <w:bottom w:val="none" w:sz="0" w:space="0" w:color="auto"/>
                            <w:right w:val="none" w:sz="0" w:space="0" w:color="auto"/>
                          </w:divBdr>
                        </w:div>
                        <w:div w:id="569119029">
                          <w:marLeft w:val="0"/>
                          <w:marRight w:val="0"/>
                          <w:marTop w:val="0"/>
                          <w:marBottom w:val="0"/>
                          <w:divBdr>
                            <w:top w:val="none" w:sz="0" w:space="0" w:color="auto"/>
                            <w:left w:val="none" w:sz="0" w:space="0" w:color="auto"/>
                            <w:bottom w:val="none" w:sz="0" w:space="0" w:color="auto"/>
                            <w:right w:val="none" w:sz="0" w:space="0" w:color="auto"/>
                          </w:divBdr>
                        </w:div>
                        <w:div w:id="569119033">
                          <w:marLeft w:val="0"/>
                          <w:marRight w:val="0"/>
                          <w:marTop w:val="0"/>
                          <w:marBottom w:val="0"/>
                          <w:divBdr>
                            <w:top w:val="none" w:sz="0" w:space="0" w:color="auto"/>
                            <w:left w:val="none" w:sz="0" w:space="0" w:color="auto"/>
                            <w:bottom w:val="none" w:sz="0" w:space="0" w:color="auto"/>
                            <w:right w:val="none" w:sz="0" w:space="0" w:color="auto"/>
                          </w:divBdr>
                        </w:div>
                        <w:div w:id="569119034">
                          <w:marLeft w:val="0"/>
                          <w:marRight w:val="0"/>
                          <w:marTop w:val="0"/>
                          <w:marBottom w:val="0"/>
                          <w:divBdr>
                            <w:top w:val="none" w:sz="0" w:space="0" w:color="auto"/>
                            <w:left w:val="none" w:sz="0" w:space="0" w:color="auto"/>
                            <w:bottom w:val="none" w:sz="0" w:space="0" w:color="auto"/>
                            <w:right w:val="none" w:sz="0" w:space="0" w:color="auto"/>
                          </w:divBdr>
                        </w:div>
                        <w:div w:id="569119040">
                          <w:marLeft w:val="0"/>
                          <w:marRight w:val="0"/>
                          <w:marTop w:val="0"/>
                          <w:marBottom w:val="0"/>
                          <w:divBdr>
                            <w:top w:val="none" w:sz="0" w:space="0" w:color="auto"/>
                            <w:left w:val="none" w:sz="0" w:space="0" w:color="auto"/>
                            <w:bottom w:val="none" w:sz="0" w:space="0" w:color="auto"/>
                            <w:right w:val="none" w:sz="0" w:space="0" w:color="auto"/>
                          </w:divBdr>
                        </w:div>
                        <w:div w:id="569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9028">
      <w:marLeft w:val="0"/>
      <w:marRight w:val="0"/>
      <w:marTop w:val="0"/>
      <w:marBottom w:val="0"/>
      <w:divBdr>
        <w:top w:val="none" w:sz="0" w:space="0" w:color="auto"/>
        <w:left w:val="none" w:sz="0" w:space="0" w:color="auto"/>
        <w:bottom w:val="none" w:sz="0" w:space="0" w:color="auto"/>
        <w:right w:val="none" w:sz="0" w:space="0" w:color="auto"/>
      </w:divBdr>
    </w:div>
    <w:div w:id="569119031">
      <w:marLeft w:val="0"/>
      <w:marRight w:val="0"/>
      <w:marTop w:val="0"/>
      <w:marBottom w:val="0"/>
      <w:divBdr>
        <w:top w:val="none" w:sz="0" w:space="0" w:color="auto"/>
        <w:left w:val="none" w:sz="0" w:space="0" w:color="auto"/>
        <w:bottom w:val="none" w:sz="0" w:space="0" w:color="auto"/>
        <w:right w:val="none" w:sz="0" w:space="0" w:color="auto"/>
      </w:divBdr>
    </w:div>
    <w:div w:id="569119035">
      <w:marLeft w:val="0"/>
      <w:marRight w:val="0"/>
      <w:marTop w:val="0"/>
      <w:marBottom w:val="0"/>
      <w:divBdr>
        <w:top w:val="none" w:sz="0" w:space="0" w:color="auto"/>
        <w:left w:val="none" w:sz="0" w:space="0" w:color="auto"/>
        <w:bottom w:val="none" w:sz="0" w:space="0" w:color="auto"/>
        <w:right w:val="none" w:sz="0" w:space="0" w:color="auto"/>
      </w:divBdr>
    </w:div>
    <w:div w:id="569119039">
      <w:marLeft w:val="0"/>
      <w:marRight w:val="0"/>
      <w:marTop w:val="0"/>
      <w:marBottom w:val="0"/>
      <w:divBdr>
        <w:top w:val="none" w:sz="0" w:space="0" w:color="auto"/>
        <w:left w:val="none" w:sz="0" w:space="0" w:color="auto"/>
        <w:bottom w:val="none" w:sz="0" w:space="0" w:color="auto"/>
        <w:right w:val="none" w:sz="0" w:space="0" w:color="auto"/>
      </w:divBdr>
    </w:div>
    <w:div w:id="569119041">
      <w:marLeft w:val="0"/>
      <w:marRight w:val="0"/>
      <w:marTop w:val="0"/>
      <w:marBottom w:val="0"/>
      <w:divBdr>
        <w:top w:val="none" w:sz="0" w:space="0" w:color="auto"/>
        <w:left w:val="none" w:sz="0" w:space="0" w:color="auto"/>
        <w:bottom w:val="none" w:sz="0" w:space="0" w:color="auto"/>
        <w:right w:val="none" w:sz="0" w:space="0" w:color="auto"/>
      </w:divBdr>
    </w:div>
    <w:div w:id="56911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120AE-1DA9-454F-ACF2-C93A6083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1007</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2011. gada 5. - 6. jūlija neformālajā sanāksmē izskatāmajiem jautājumiem</vt:lpstr>
    </vt:vector>
  </TitlesOfParts>
  <Company>Veselības ministrija</Company>
  <LinksUpToDate>false</LinksUpToDate>
  <CharactersWithSpaces>8239</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2012. gada 10. - 11. jūlija neformālajā sanāksmē izskatāmajiem jautājumiem</dc:title>
  <dc:subject>Informatīvais ziņojums</dc:subject>
  <dc:creator>Aleksandrs Takašovs</dc:creator>
  <cp:keywords/>
  <dc:description>67878025, aleksandrs.takasovs@vm.gov.lv</dc:description>
  <cp:lastModifiedBy>atakasovs</cp:lastModifiedBy>
  <cp:revision>21</cp:revision>
  <cp:lastPrinted>2012-04-12T12:14:00Z</cp:lastPrinted>
  <dcterms:created xsi:type="dcterms:W3CDTF">2012-04-12T11:56:00Z</dcterms:created>
  <dcterms:modified xsi:type="dcterms:W3CDTF">2012-06-27T13:44:00Z</dcterms:modified>
</cp:coreProperties>
</file>