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D5D7D" w14:textId="77777777" w:rsidR="00AD2B25" w:rsidRPr="00F5458C" w:rsidRDefault="00AD2B25" w:rsidP="00AD2B25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7284A52" w14:textId="77777777" w:rsidR="00AD2B25" w:rsidRPr="00F5458C" w:rsidRDefault="00AD2B25" w:rsidP="00AD2B25">
      <w:pPr>
        <w:tabs>
          <w:tab w:val="left" w:pos="6663"/>
        </w:tabs>
        <w:rPr>
          <w:sz w:val="28"/>
          <w:szCs w:val="28"/>
        </w:rPr>
      </w:pPr>
    </w:p>
    <w:p w14:paraId="1FB80854" w14:textId="77777777" w:rsidR="00AD2B25" w:rsidRPr="00F5458C" w:rsidRDefault="00AD2B25" w:rsidP="00AD2B25">
      <w:pPr>
        <w:tabs>
          <w:tab w:val="left" w:pos="6663"/>
        </w:tabs>
        <w:rPr>
          <w:sz w:val="28"/>
          <w:szCs w:val="28"/>
        </w:rPr>
      </w:pPr>
    </w:p>
    <w:p w14:paraId="72243E80" w14:textId="77777777" w:rsidR="00AD2B25" w:rsidRPr="00F5458C" w:rsidRDefault="00AD2B25" w:rsidP="00AD2B25">
      <w:pPr>
        <w:tabs>
          <w:tab w:val="left" w:pos="6663"/>
        </w:tabs>
        <w:rPr>
          <w:sz w:val="28"/>
          <w:szCs w:val="28"/>
        </w:rPr>
      </w:pPr>
    </w:p>
    <w:p w14:paraId="737EB958" w14:textId="77777777" w:rsidR="00AD2B25" w:rsidRPr="00F5458C" w:rsidRDefault="00AD2B25" w:rsidP="00AD2B25">
      <w:pPr>
        <w:tabs>
          <w:tab w:val="left" w:pos="6663"/>
        </w:tabs>
        <w:rPr>
          <w:sz w:val="28"/>
          <w:szCs w:val="28"/>
        </w:rPr>
      </w:pPr>
    </w:p>
    <w:p w14:paraId="5F99671E" w14:textId="3A60BBED" w:rsidR="00AD2B25" w:rsidRPr="00F5458C" w:rsidRDefault="00AD2B25" w:rsidP="00AD2B25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 w:rsidR="00757C7C">
        <w:rPr>
          <w:sz w:val="28"/>
          <w:szCs w:val="28"/>
        </w:rPr>
        <w:t>3</w:t>
      </w:r>
      <w:proofErr w:type="gramStart"/>
      <w:r w:rsidRPr="00F5458C">
        <w:rPr>
          <w:sz w:val="28"/>
          <w:szCs w:val="28"/>
        </w:rPr>
        <w:t>.gada</w:t>
      </w:r>
      <w:proofErr w:type="gramEnd"/>
      <w:r w:rsidRPr="00F5458C">
        <w:rPr>
          <w:sz w:val="28"/>
          <w:szCs w:val="28"/>
        </w:rPr>
        <w:t xml:space="preserve"> </w:t>
      </w:r>
      <w:r w:rsidR="00903A4B">
        <w:rPr>
          <w:sz w:val="28"/>
          <w:szCs w:val="28"/>
        </w:rPr>
        <w:t>15.janvārī</w:t>
      </w:r>
      <w:r w:rsidRPr="00F5458C">
        <w:rPr>
          <w:sz w:val="28"/>
          <w:szCs w:val="28"/>
        </w:rPr>
        <w:tab/>
      </w:r>
      <w:proofErr w:type="spellStart"/>
      <w:r w:rsidRPr="00F5458C">
        <w:rPr>
          <w:sz w:val="28"/>
          <w:szCs w:val="28"/>
        </w:rPr>
        <w:t>Noteikumi</w:t>
      </w:r>
      <w:proofErr w:type="spellEnd"/>
      <w:r w:rsidRPr="00F5458C">
        <w:rPr>
          <w:sz w:val="28"/>
          <w:szCs w:val="28"/>
        </w:rPr>
        <w:t xml:space="preserve"> Nr.</w:t>
      </w:r>
      <w:r w:rsidR="00903A4B">
        <w:rPr>
          <w:sz w:val="28"/>
          <w:szCs w:val="28"/>
        </w:rPr>
        <w:t xml:space="preserve"> 36</w:t>
      </w:r>
    </w:p>
    <w:p w14:paraId="1B15D75F" w14:textId="7123C809" w:rsidR="00AD2B25" w:rsidRPr="00F5458C" w:rsidRDefault="00AD2B25" w:rsidP="00AD2B25">
      <w:pPr>
        <w:tabs>
          <w:tab w:val="left" w:pos="6663"/>
        </w:tabs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Nr. </w:t>
      </w:r>
      <w:r w:rsidR="00903A4B">
        <w:rPr>
          <w:sz w:val="28"/>
          <w:szCs w:val="28"/>
        </w:rPr>
        <w:t>3 13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693EF464" w14:textId="77777777" w:rsidR="00A7474F" w:rsidRPr="00A7474F" w:rsidRDefault="00A7474F" w:rsidP="00AD2B25">
      <w:pPr>
        <w:rPr>
          <w:lang w:val="lv-LV"/>
        </w:rPr>
      </w:pPr>
    </w:p>
    <w:p w14:paraId="693EF465" w14:textId="1AB8FFB2" w:rsidR="003E3468" w:rsidRPr="00A7685E" w:rsidRDefault="003E3468" w:rsidP="00AD2B25">
      <w:pPr>
        <w:jc w:val="center"/>
        <w:rPr>
          <w:rFonts w:ascii="Verdana" w:hAnsi="Verdana"/>
          <w:b/>
          <w:bCs/>
          <w:sz w:val="28"/>
          <w:szCs w:val="28"/>
          <w:lang w:val="lv-LV" w:eastAsia="lv-LV"/>
        </w:rPr>
      </w:pPr>
      <w:r w:rsidRPr="00A7685E">
        <w:rPr>
          <w:b/>
          <w:sz w:val="28"/>
          <w:szCs w:val="28"/>
          <w:lang w:val="lv-LV"/>
        </w:rPr>
        <w:t xml:space="preserve">Grozījumi Ministru kabineta 2007.gada 18.decembra noteikumos Nr.897 </w:t>
      </w:r>
      <w:r w:rsidR="00AD2B25">
        <w:rPr>
          <w:b/>
          <w:sz w:val="28"/>
          <w:szCs w:val="28"/>
          <w:lang w:val="lv-LV"/>
        </w:rPr>
        <w:t>"</w:t>
      </w:r>
      <w:r w:rsidRPr="00A7685E">
        <w:rPr>
          <w:b/>
          <w:bCs/>
          <w:sz w:val="28"/>
          <w:szCs w:val="28"/>
          <w:lang w:val="lv-LV" w:eastAsia="lv-LV"/>
        </w:rPr>
        <w:t>Noteikumi par traktortehnikas, tās piekabju un numurēto agregātu tirdzniecības vietas reģistrācijas kārtību un tirdzniecības prasībām, kā arī tirdzniecības valsts reģistrācijas numura zīmju izmantošanas kārtību</w:t>
      </w:r>
      <w:r w:rsidR="00AD2B25">
        <w:rPr>
          <w:b/>
          <w:sz w:val="28"/>
          <w:szCs w:val="28"/>
          <w:lang w:val="lv-LV"/>
        </w:rPr>
        <w:t>"</w:t>
      </w:r>
    </w:p>
    <w:p w14:paraId="693EF467" w14:textId="77777777" w:rsidR="00A7474F" w:rsidRPr="0050198D" w:rsidRDefault="00A7474F" w:rsidP="00AD2B25">
      <w:pPr>
        <w:rPr>
          <w:sz w:val="28"/>
          <w:szCs w:val="28"/>
          <w:lang w:val="lv-LV"/>
        </w:rPr>
      </w:pPr>
    </w:p>
    <w:p w14:paraId="693EF468" w14:textId="77777777" w:rsidR="003E3468" w:rsidRPr="0050198D" w:rsidRDefault="003E3468" w:rsidP="00AD2B25">
      <w:pPr>
        <w:jc w:val="right"/>
        <w:rPr>
          <w:iCs/>
          <w:sz w:val="28"/>
          <w:szCs w:val="28"/>
          <w:lang w:val="lv-LV"/>
        </w:rPr>
      </w:pPr>
      <w:r w:rsidRPr="0050198D">
        <w:rPr>
          <w:iCs/>
          <w:sz w:val="28"/>
          <w:szCs w:val="28"/>
          <w:lang w:val="lv-LV"/>
        </w:rPr>
        <w:t>Izdoti saskaņā ar</w:t>
      </w:r>
    </w:p>
    <w:p w14:paraId="693EF469" w14:textId="77777777" w:rsidR="003E3468" w:rsidRPr="00202495" w:rsidRDefault="003E3468" w:rsidP="00AD2B25">
      <w:pPr>
        <w:jc w:val="right"/>
        <w:rPr>
          <w:iCs/>
          <w:color w:val="auto"/>
          <w:sz w:val="28"/>
          <w:szCs w:val="28"/>
          <w:lang w:val="lv-LV"/>
        </w:rPr>
      </w:pPr>
      <w:r w:rsidRPr="00202495">
        <w:rPr>
          <w:iCs/>
          <w:color w:val="auto"/>
          <w:sz w:val="28"/>
          <w:szCs w:val="28"/>
          <w:lang w:val="lv-LV"/>
        </w:rPr>
        <w:t>Ceļu satiksmes likuma</w:t>
      </w:r>
    </w:p>
    <w:p w14:paraId="5A14EDC0" w14:textId="3DA7038E" w:rsidR="00945358" w:rsidRDefault="003E3468" w:rsidP="00AD2B25">
      <w:pPr>
        <w:jc w:val="right"/>
        <w:rPr>
          <w:iCs/>
          <w:color w:val="auto"/>
          <w:sz w:val="28"/>
          <w:szCs w:val="28"/>
          <w:lang w:val="lv-LV"/>
        </w:rPr>
      </w:pPr>
      <w:r w:rsidRPr="00202495">
        <w:rPr>
          <w:iCs/>
          <w:color w:val="auto"/>
          <w:sz w:val="28"/>
          <w:szCs w:val="28"/>
          <w:lang w:val="lv-LV"/>
        </w:rPr>
        <w:t>4.</w:t>
      </w:r>
      <w:r w:rsidRPr="00202495">
        <w:rPr>
          <w:iCs/>
          <w:color w:val="auto"/>
          <w:sz w:val="28"/>
          <w:szCs w:val="28"/>
          <w:vertAlign w:val="superscript"/>
          <w:lang w:val="lv-LV"/>
        </w:rPr>
        <w:t xml:space="preserve">1 </w:t>
      </w:r>
      <w:r w:rsidRPr="00202495">
        <w:rPr>
          <w:iCs/>
          <w:color w:val="auto"/>
          <w:sz w:val="28"/>
          <w:szCs w:val="28"/>
          <w:lang w:val="lv-LV"/>
        </w:rPr>
        <w:t>panta trešo un ceturto daļu</w:t>
      </w:r>
      <w:r w:rsidR="00945358" w:rsidRPr="00945358">
        <w:rPr>
          <w:color w:val="auto"/>
          <w:sz w:val="28"/>
          <w:szCs w:val="28"/>
          <w:lang w:val="lv-LV"/>
        </w:rPr>
        <w:t xml:space="preserve"> </w:t>
      </w:r>
      <w:r w:rsidR="00945358" w:rsidRPr="00202495">
        <w:rPr>
          <w:color w:val="auto"/>
          <w:sz w:val="28"/>
          <w:szCs w:val="28"/>
          <w:lang w:val="lv-LV"/>
        </w:rPr>
        <w:t>un</w:t>
      </w:r>
    </w:p>
    <w:p w14:paraId="2654B543" w14:textId="50D4FDC5" w:rsidR="00945358" w:rsidRDefault="00945358" w:rsidP="00AD2B25">
      <w:pPr>
        <w:jc w:val="right"/>
        <w:rPr>
          <w:color w:val="auto"/>
          <w:sz w:val="28"/>
          <w:szCs w:val="28"/>
          <w:lang w:val="lv-LV"/>
        </w:rPr>
      </w:pPr>
      <w:r w:rsidRPr="00945358">
        <w:rPr>
          <w:color w:val="auto"/>
          <w:sz w:val="28"/>
          <w:szCs w:val="28"/>
          <w:lang w:val="lv-LV"/>
        </w:rPr>
        <w:t xml:space="preserve"> </w:t>
      </w:r>
      <w:r w:rsidRPr="00202495">
        <w:rPr>
          <w:color w:val="auto"/>
          <w:sz w:val="28"/>
          <w:szCs w:val="28"/>
          <w:lang w:val="lv-LV"/>
        </w:rPr>
        <w:t xml:space="preserve">Brīvas pakalpojumu sniegšanas likuma </w:t>
      </w:r>
    </w:p>
    <w:p w14:paraId="693EF46A" w14:textId="1ABAA196" w:rsidR="003E3468" w:rsidRPr="00202495" w:rsidRDefault="00945358" w:rsidP="00AD2B25">
      <w:pPr>
        <w:jc w:val="right"/>
        <w:rPr>
          <w:iCs/>
          <w:color w:val="auto"/>
          <w:sz w:val="28"/>
          <w:szCs w:val="28"/>
          <w:lang w:val="lv-LV"/>
        </w:rPr>
      </w:pPr>
      <w:r w:rsidRPr="00202495">
        <w:rPr>
          <w:color w:val="auto"/>
          <w:sz w:val="28"/>
          <w:szCs w:val="28"/>
          <w:lang w:val="lv-LV"/>
        </w:rPr>
        <w:t>14.panta otro daļu</w:t>
      </w:r>
    </w:p>
    <w:p w14:paraId="693EF46B" w14:textId="77777777" w:rsidR="003E3468" w:rsidRPr="00202495" w:rsidRDefault="003E3468" w:rsidP="00AD2B25">
      <w:pPr>
        <w:jc w:val="both"/>
        <w:rPr>
          <w:color w:val="auto"/>
          <w:sz w:val="28"/>
          <w:szCs w:val="28"/>
          <w:lang w:val="lv-LV"/>
        </w:rPr>
      </w:pPr>
    </w:p>
    <w:p w14:paraId="693EF46C" w14:textId="31E962C7" w:rsidR="003E3468" w:rsidRPr="00202495" w:rsidRDefault="003E3468" w:rsidP="00AD2B25">
      <w:pPr>
        <w:ind w:firstLine="720"/>
        <w:jc w:val="both"/>
        <w:rPr>
          <w:color w:val="auto"/>
          <w:sz w:val="28"/>
          <w:szCs w:val="28"/>
          <w:lang w:val="lv-LV"/>
        </w:rPr>
      </w:pPr>
      <w:r w:rsidRPr="00202495">
        <w:rPr>
          <w:color w:val="auto"/>
          <w:sz w:val="28"/>
          <w:szCs w:val="28"/>
          <w:lang w:val="lv-LV"/>
        </w:rPr>
        <w:t xml:space="preserve">Izdarīt Ministru kabineta 2007.gada 18.decembra noteikumos Nr.897 </w:t>
      </w:r>
      <w:r w:rsidR="00AD2B25">
        <w:rPr>
          <w:color w:val="auto"/>
          <w:sz w:val="28"/>
          <w:szCs w:val="28"/>
          <w:lang w:val="lv-LV"/>
        </w:rPr>
        <w:t>"</w:t>
      </w:r>
      <w:r w:rsidRPr="00202495">
        <w:rPr>
          <w:bCs/>
          <w:color w:val="auto"/>
          <w:sz w:val="28"/>
          <w:szCs w:val="28"/>
          <w:lang w:val="lv-LV" w:eastAsia="lv-LV"/>
        </w:rPr>
        <w:t>Noteikumi par traktortehnikas, tās piekabju un numurēto agregātu tirdzniecības vietas reģistrācijas kārtību un tirdzniecības prasībām, kā arī tirdzniecības valsts reģistrācijas numura zīmju izmantošanas kārtību</w:t>
      </w:r>
      <w:r w:rsidR="00AD2B25">
        <w:rPr>
          <w:color w:val="auto"/>
          <w:sz w:val="28"/>
          <w:szCs w:val="28"/>
          <w:lang w:val="lv-LV"/>
        </w:rPr>
        <w:t>"</w:t>
      </w:r>
      <w:r w:rsidRPr="00202495">
        <w:rPr>
          <w:color w:val="auto"/>
          <w:sz w:val="28"/>
          <w:szCs w:val="28"/>
          <w:lang w:val="lv-LV"/>
        </w:rPr>
        <w:t xml:space="preserve"> (Latvijas Vēstnesis, 2007, 205.nr.</w:t>
      </w:r>
      <w:r w:rsidR="00945358">
        <w:rPr>
          <w:color w:val="auto"/>
          <w:sz w:val="28"/>
          <w:szCs w:val="28"/>
          <w:lang w:val="lv-LV"/>
        </w:rPr>
        <w:t>;</w:t>
      </w:r>
      <w:r w:rsidRPr="00202495">
        <w:rPr>
          <w:color w:val="auto"/>
          <w:sz w:val="28"/>
          <w:szCs w:val="28"/>
          <w:lang w:val="lv-LV"/>
        </w:rPr>
        <w:t xml:space="preserve"> 2008, 198.nr</w:t>
      </w:r>
      <w:r w:rsidR="004C6D41">
        <w:rPr>
          <w:color w:val="auto"/>
          <w:sz w:val="28"/>
          <w:szCs w:val="28"/>
          <w:lang w:val="lv-LV"/>
        </w:rPr>
        <w:t>.</w:t>
      </w:r>
      <w:r w:rsidRPr="00202495">
        <w:rPr>
          <w:color w:val="auto"/>
          <w:sz w:val="28"/>
          <w:szCs w:val="28"/>
          <w:lang w:val="lv-LV"/>
        </w:rPr>
        <w:t>; 2010, 135.nr.) šādus grozījumus:</w:t>
      </w:r>
    </w:p>
    <w:p w14:paraId="693EF46D" w14:textId="77777777" w:rsidR="003E3468" w:rsidRPr="00202495" w:rsidRDefault="003E3468" w:rsidP="00AD2B25">
      <w:pPr>
        <w:ind w:firstLine="720"/>
        <w:jc w:val="both"/>
        <w:rPr>
          <w:color w:val="auto"/>
          <w:sz w:val="28"/>
          <w:lang w:val="lv-LV"/>
        </w:rPr>
      </w:pPr>
    </w:p>
    <w:p w14:paraId="693EF46E" w14:textId="13C290B0" w:rsidR="003E3468" w:rsidRDefault="00462212" w:rsidP="00AD2B25">
      <w:pPr>
        <w:ind w:firstLine="720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1. Papildināt norādi, uz kāda</w:t>
      </w:r>
      <w:r w:rsidR="003E3468" w:rsidRPr="00202495">
        <w:rPr>
          <w:color w:val="auto"/>
          <w:sz w:val="28"/>
          <w:szCs w:val="28"/>
          <w:lang w:val="lv-LV"/>
        </w:rPr>
        <w:t xml:space="preserve"> likuma pamata noteikumi izdoti</w:t>
      </w:r>
      <w:r w:rsidR="00C57461">
        <w:rPr>
          <w:color w:val="auto"/>
          <w:sz w:val="28"/>
          <w:szCs w:val="28"/>
          <w:lang w:val="lv-LV"/>
        </w:rPr>
        <w:t>,</w:t>
      </w:r>
      <w:r w:rsidR="003E3468">
        <w:rPr>
          <w:color w:val="auto"/>
          <w:sz w:val="28"/>
          <w:szCs w:val="28"/>
          <w:lang w:val="lv-LV"/>
        </w:rPr>
        <w:t xml:space="preserve"> </w:t>
      </w:r>
      <w:r w:rsidR="003E3468" w:rsidRPr="00202495">
        <w:rPr>
          <w:color w:val="auto"/>
          <w:sz w:val="28"/>
          <w:szCs w:val="28"/>
          <w:lang w:val="lv-LV"/>
        </w:rPr>
        <w:t xml:space="preserve">ar vārdiem un skaitli </w:t>
      </w:r>
      <w:r w:rsidR="00AD2B25">
        <w:rPr>
          <w:color w:val="auto"/>
          <w:sz w:val="28"/>
          <w:szCs w:val="28"/>
          <w:lang w:val="lv-LV"/>
        </w:rPr>
        <w:t>"</w:t>
      </w:r>
      <w:r w:rsidR="003E3468" w:rsidRPr="00202495">
        <w:rPr>
          <w:color w:val="auto"/>
          <w:sz w:val="28"/>
          <w:szCs w:val="28"/>
          <w:lang w:val="lv-LV"/>
        </w:rPr>
        <w:t>un Brīvas pakalpojumu sniegšanas likuma 14.panta otro daļu</w:t>
      </w:r>
      <w:r w:rsidR="00AD2B25">
        <w:rPr>
          <w:color w:val="auto"/>
          <w:sz w:val="28"/>
          <w:szCs w:val="28"/>
          <w:lang w:val="lv-LV"/>
        </w:rPr>
        <w:t>"</w:t>
      </w:r>
      <w:r w:rsidR="003E3468" w:rsidRPr="00202495">
        <w:rPr>
          <w:color w:val="auto"/>
          <w:sz w:val="28"/>
          <w:szCs w:val="28"/>
          <w:lang w:val="lv-LV"/>
        </w:rPr>
        <w:t>.</w:t>
      </w:r>
    </w:p>
    <w:p w14:paraId="693EF46F" w14:textId="77777777" w:rsidR="003E3468" w:rsidRDefault="003E3468" w:rsidP="00AD2B25">
      <w:pPr>
        <w:ind w:firstLine="720"/>
        <w:jc w:val="both"/>
        <w:rPr>
          <w:color w:val="auto"/>
          <w:sz w:val="28"/>
          <w:szCs w:val="28"/>
          <w:lang w:val="lv-LV"/>
        </w:rPr>
      </w:pPr>
    </w:p>
    <w:p w14:paraId="693EF470" w14:textId="271EB256" w:rsidR="003E3468" w:rsidRPr="00977612" w:rsidRDefault="003E3468" w:rsidP="00462212">
      <w:pPr>
        <w:ind w:firstLine="709"/>
        <w:jc w:val="both"/>
        <w:rPr>
          <w:sz w:val="28"/>
          <w:szCs w:val="18"/>
          <w:lang w:val="lv-LV"/>
        </w:rPr>
      </w:pPr>
      <w:r>
        <w:rPr>
          <w:sz w:val="28"/>
          <w:szCs w:val="18"/>
          <w:lang w:val="lv-LV"/>
        </w:rPr>
        <w:t>2.</w:t>
      </w:r>
      <w:r w:rsidR="00462212">
        <w:rPr>
          <w:rStyle w:val="Heading1Char"/>
          <w:rFonts w:ascii="Times New Roman" w:hAnsi="Times New Roman"/>
          <w:b w:val="0"/>
          <w:bCs w:val="0"/>
          <w:sz w:val="28"/>
          <w:szCs w:val="28"/>
          <w:lang w:val="lv-LV"/>
        </w:rPr>
        <w:t> </w:t>
      </w:r>
      <w:r w:rsidRPr="00977612">
        <w:rPr>
          <w:rStyle w:val="st1"/>
          <w:bCs/>
          <w:sz w:val="28"/>
          <w:szCs w:val="28"/>
          <w:lang w:val="lv-LV"/>
        </w:rPr>
        <w:t>Aizstāt</w:t>
      </w:r>
      <w:r w:rsidRPr="00977612">
        <w:rPr>
          <w:rStyle w:val="st1"/>
          <w:color w:val="222222"/>
          <w:sz w:val="28"/>
          <w:szCs w:val="28"/>
          <w:lang w:val="lv-LV"/>
        </w:rPr>
        <w:t xml:space="preserve"> </w:t>
      </w:r>
      <w:r w:rsidR="008525CE">
        <w:rPr>
          <w:rStyle w:val="st1"/>
          <w:color w:val="222222"/>
          <w:sz w:val="28"/>
          <w:szCs w:val="28"/>
          <w:lang w:val="lv-LV"/>
        </w:rPr>
        <w:t>noteikumu</w:t>
      </w:r>
      <w:r w:rsidRPr="00977612">
        <w:rPr>
          <w:rStyle w:val="st1"/>
          <w:color w:val="222222"/>
          <w:sz w:val="28"/>
          <w:szCs w:val="28"/>
          <w:lang w:val="lv-LV"/>
        </w:rPr>
        <w:t xml:space="preserve"> </w:t>
      </w:r>
      <w:r w:rsidRPr="00977612">
        <w:rPr>
          <w:rStyle w:val="st1"/>
          <w:bCs/>
          <w:sz w:val="28"/>
          <w:szCs w:val="28"/>
          <w:lang w:val="lv-LV"/>
        </w:rPr>
        <w:t>tekstā vārdu</w:t>
      </w:r>
      <w:r>
        <w:rPr>
          <w:rStyle w:val="st1"/>
          <w:color w:val="222222"/>
          <w:sz w:val="28"/>
          <w:szCs w:val="28"/>
          <w:lang w:val="lv-LV"/>
        </w:rPr>
        <w:t xml:space="preserve"> </w:t>
      </w:r>
      <w:r w:rsidR="00AD2B25">
        <w:rPr>
          <w:rStyle w:val="st1"/>
          <w:color w:val="222222"/>
          <w:sz w:val="28"/>
          <w:szCs w:val="28"/>
          <w:lang w:val="lv-LV"/>
        </w:rPr>
        <w:t>"</w:t>
      </w:r>
      <w:r>
        <w:rPr>
          <w:rStyle w:val="st1"/>
          <w:color w:val="222222"/>
          <w:sz w:val="28"/>
          <w:szCs w:val="28"/>
          <w:lang w:val="lv-LV"/>
        </w:rPr>
        <w:t>aģentūra</w:t>
      </w:r>
      <w:r w:rsidR="00AD2B25">
        <w:rPr>
          <w:rStyle w:val="st1"/>
          <w:color w:val="222222"/>
          <w:sz w:val="28"/>
          <w:szCs w:val="28"/>
          <w:lang w:val="lv-LV"/>
        </w:rPr>
        <w:t>"</w:t>
      </w:r>
      <w:r w:rsidRPr="00977612">
        <w:rPr>
          <w:rStyle w:val="st1"/>
          <w:color w:val="222222"/>
          <w:sz w:val="28"/>
          <w:szCs w:val="28"/>
          <w:lang w:val="lv-LV"/>
        </w:rPr>
        <w:t xml:space="preserve"> (attiecīgā locījumā) ar </w:t>
      </w:r>
      <w:r w:rsidRPr="00977612">
        <w:rPr>
          <w:rStyle w:val="st1"/>
          <w:bCs/>
          <w:sz w:val="28"/>
          <w:szCs w:val="28"/>
          <w:lang w:val="lv-LV"/>
        </w:rPr>
        <w:t>vārd</w:t>
      </w:r>
      <w:r w:rsidR="00786D61">
        <w:rPr>
          <w:rStyle w:val="st1"/>
          <w:bCs/>
          <w:sz w:val="28"/>
          <w:szCs w:val="28"/>
          <w:lang w:val="lv-LV"/>
        </w:rPr>
        <w:t>iem</w:t>
      </w:r>
      <w:r>
        <w:rPr>
          <w:rStyle w:val="st1"/>
          <w:color w:val="222222"/>
          <w:sz w:val="28"/>
          <w:szCs w:val="28"/>
          <w:lang w:val="lv-LV"/>
        </w:rPr>
        <w:t xml:space="preserve"> </w:t>
      </w:r>
      <w:r w:rsidR="00AD2B25">
        <w:rPr>
          <w:rStyle w:val="st1"/>
          <w:color w:val="222222"/>
          <w:sz w:val="28"/>
          <w:szCs w:val="28"/>
          <w:lang w:val="lv-LV"/>
        </w:rPr>
        <w:t>"</w:t>
      </w:r>
      <w:r>
        <w:rPr>
          <w:rStyle w:val="st1"/>
          <w:color w:val="222222"/>
          <w:sz w:val="28"/>
          <w:szCs w:val="28"/>
          <w:lang w:val="lv-LV"/>
        </w:rPr>
        <w:t>traktortehnikas iestāde</w:t>
      </w:r>
      <w:r w:rsidR="00AD2B25">
        <w:rPr>
          <w:rStyle w:val="st1"/>
          <w:color w:val="222222"/>
          <w:sz w:val="28"/>
          <w:szCs w:val="28"/>
          <w:lang w:val="lv-LV"/>
        </w:rPr>
        <w:t>"</w:t>
      </w:r>
      <w:r w:rsidRPr="00977612">
        <w:rPr>
          <w:rStyle w:val="st1"/>
          <w:color w:val="222222"/>
          <w:sz w:val="28"/>
          <w:szCs w:val="28"/>
          <w:lang w:val="lv-LV"/>
        </w:rPr>
        <w:t xml:space="preserve"> (attiecīgā locījumā).</w:t>
      </w:r>
    </w:p>
    <w:p w14:paraId="693EF471" w14:textId="77777777" w:rsidR="003E3468" w:rsidRPr="00202495" w:rsidRDefault="003E3468" w:rsidP="00AD2B25">
      <w:pPr>
        <w:jc w:val="both"/>
        <w:rPr>
          <w:color w:val="auto"/>
          <w:sz w:val="28"/>
          <w:szCs w:val="28"/>
          <w:lang w:val="lv-LV"/>
        </w:rPr>
      </w:pPr>
    </w:p>
    <w:p w14:paraId="693EF472" w14:textId="77777777" w:rsidR="003E3468" w:rsidRDefault="003E3468" w:rsidP="00AD2B25">
      <w:pPr>
        <w:ind w:firstLine="720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3</w:t>
      </w:r>
      <w:r w:rsidRPr="00202495">
        <w:rPr>
          <w:color w:val="auto"/>
          <w:sz w:val="28"/>
          <w:szCs w:val="28"/>
          <w:lang w:val="lv-LV"/>
        </w:rPr>
        <w:t xml:space="preserve">. Papildināt </w:t>
      </w:r>
      <w:r>
        <w:rPr>
          <w:color w:val="auto"/>
          <w:sz w:val="28"/>
          <w:szCs w:val="28"/>
          <w:lang w:val="lv-LV"/>
        </w:rPr>
        <w:t xml:space="preserve">noteikumus </w:t>
      </w:r>
      <w:r w:rsidRPr="00202495">
        <w:rPr>
          <w:color w:val="auto"/>
          <w:sz w:val="28"/>
          <w:szCs w:val="28"/>
          <w:lang w:val="lv-LV"/>
        </w:rPr>
        <w:t>ar 4.</w:t>
      </w:r>
      <w:r w:rsidRPr="00202495">
        <w:rPr>
          <w:color w:val="auto"/>
          <w:sz w:val="28"/>
          <w:szCs w:val="28"/>
          <w:vertAlign w:val="superscript"/>
          <w:lang w:val="lv-LV"/>
        </w:rPr>
        <w:t xml:space="preserve">1 </w:t>
      </w:r>
      <w:r w:rsidRPr="00202495">
        <w:rPr>
          <w:color w:val="auto"/>
          <w:sz w:val="28"/>
          <w:szCs w:val="28"/>
          <w:lang w:val="lv-LV"/>
        </w:rPr>
        <w:t>punktu šādā redakcijā:</w:t>
      </w:r>
    </w:p>
    <w:p w14:paraId="596A3BE3" w14:textId="77777777" w:rsidR="00AD2B25" w:rsidRPr="00202495" w:rsidRDefault="00AD2B25" w:rsidP="00AD2B25">
      <w:pPr>
        <w:ind w:firstLine="720"/>
        <w:jc w:val="both"/>
        <w:rPr>
          <w:color w:val="auto"/>
          <w:sz w:val="28"/>
          <w:szCs w:val="28"/>
          <w:lang w:val="lv-LV"/>
        </w:rPr>
      </w:pPr>
    </w:p>
    <w:p w14:paraId="693EF473" w14:textId="70CD2DDF" w:rsidR="003E3468" w:rsidRPr="00202495" w:rsidRDefault="00AD2B25" w:rsidP="00AD2B25">
      <w:pPr>
        <w:ind w:firstLine="720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"</w:t>
      </w:r>
      <w:r w:rsidR="003E3468" w:rsidRPr="00202495">
        <w:rPr>
          <w:color w:val="auto"/>
          <w:sz w:val="28"/>
          <w:szCs w:val="28"/>
          <w:lang w:val="lv-LV"/>
        </w:rPr>
        <w:t>4</w:t>
      </w:r>
      <w:r w:rsidR="003E3468">
        <w:rPr>
          <w:color w:val="auto"/>
          <w:sz w:val="28"/>
          <w:szCs w:val="28"/>
          <w:lang w:val="lv-LV"/>
        </w:rPr>
        <w:t>.</w:t>
      </w:r>
      <w:r w:rsidR="003E3468" w:rsidRPr="00202495">
        <w:rPr>
          <w:color w:val="auto"/>
          <w:sz w:val="28"/>
          <w:szCs w:val="28"/>
          <w:vertAlign w:val="superscript"/>
          <w:lang w:val="lv-LV"/>
        </w:rPr>
        <w:t>1</w:t>
      </w:r>
      <w:r w:rsidR="003E3468">
        <w:rPr>
          <w:color w:val="auto"/>
          <w:sz w:val="28"/>
          <w:szCs w:val="28"/>
          <w:lang w:val="lv-LV"/>
        </w:rPr>
        <w:t xml:space="preserve"> </w:t>
      </w:r>
      <w:r w:rsidR="003E3468" w:rsidRPr="00202495">
        <w:rPr>
          <w:color w:val="auto"/>
          <w:sz w:val="28"/>
          <w:szCs w:val="28"/>
          <w:lang w:val="lv-LV"/>
        </w:rPr>
        <w:t xml:space="preserve">Komersants ierīkotajā tirdzniecības vietā var </w:t>
      </w:r>
      <w:r w:rsidR="003E3468">
        <w:rPr>
          <w:color w:val="auto"/>
          <w:sz w:val="28"/>
          <w:szCs w:val="28"/>
          <w:lang w:val="lv-LV"/>
        </w:rPr>
        <w:t>nodarboties ar</w:t>
      </w:r>
      <w:r w:rsidR="003E3468" w:rsidRPr="00202495">
        <w:rPr>
          <w:color w:val="auto"/>
          <w:sz w:val="28"/>
          <w:szCs w:val="28"/>
          <w:lang w:val="lv-LV"/>
        </w:rPr>
        <w:t xml:space="preserve"> jaunas vai lietotas traktortehnikas, tās piekabju un numurēto agregātu </w:t>
      </w:r>
      <w:r w:rsidR="00757C7C" w:rsidRPr="00202495">
        <w:rPr>
          <w:color w:val="auto"/>
          <w:sz w:val="28"/>
          <w:szCs w:val="28"/>
          <w:lang w:val="lv-LV"/>
        </w:rPr>
        <w:t>(</w:t>
      </w:r>
      <w:r w:rsidR="00757C7C">
        <w:rPr>
          <w:color w:val="auto"/>
          <w:sz w:val="28"/>
          <w:szCs w:val="28"/>
          <w:lang w:val="lv-LV"/>
        </w:rPr>
        <w:t xml:space="preserve">tajā skaitā motoru, </w:t>
      </w:r>
      <w:r w:rsidR="00757C7C" w:rsidRPr="00202495">
        <w:rPr>
          <w:color w:val="auto"/>
          <w:sz w:val="28"/>
          <w:szCs w:val="28"/>
          <w:lang w:val="lv-LV"/>
        </w:rPr>
        <w:t>kabī</w:t>
      </w:r>
      <w:r w:rsidR="00757C7C">
        <w:rPr>
          <w:color w:val="auto"/>
          <w:sz w:val="28"/>
          <w:szCs w:val="28"/>
          <w:lang w:val="lv-LV"/>
        </w:rPr>
        <w:t>ņu,</w:t>
      </w:r>
      <w:r w:rsidR="00757C7C" w:rsidRPr="00202495">
        <w:rPr>
          <w:color w:val="auto"/>
          <w:sz w:val="28"/>
          <w:szCs w:val="28"/>
          <w:lang w:val="lv-LV"/>
        </w:rPr>
        <w:t xml:space="preserve"> rāmj</w:t>
      </w:r>
      <w:r w:rsidR="00757C7C">
        <w:rPr>
          <w:color w:val="auto"/>
          <w:sz w:val="28"/>
          <w:szCs w:val="28"/>
          <w:lang w:val="lv-LV"/>
        </w:rPr>
        <w:t>u</w:t>
      </w:r>
      <w:r w:rsidR="00757C7C" w:rsidRPr="00202495">
        <w:rPr>
          <w:color w:val="auto"/>
          <w:sz w:val="28"/>
          <w:szCs w:val="28"/>
          <w:lang w:val="lv-LV"/>
        </w:rPr>
        <w:t xml:space="preserve"> un traktortehnikas piekabes rāmj</w:t>
      </w:r>
      <w:r w:rsidR="00757C7C">
        <w:rPr>
          <w:color w:val="auto"/>
          <w:sz w:val="28"/>
          <w:szCs w:val="28"/>
          <w:lang w:val="lv-LV"/>
        </w:rPr>
        <w:t>u)</w:t>
      </w:r>
      <w:r w:rsidR="003E3468" w:rsidRPr="00202495">
        <w:rPr>
          <w:color w:val="auto"/>
          <w:sz w:val="28"/>
          <w:szCs w:val="28"/>
          <w:lang w:val="lv-LV"/>
        </w:rPr>
        <w:t xml:space="preserve"> tirdzniecību.</w:t>
      </w:r>
      <w:r>
        <w:rPr>
          <w:color w:val="auto"/>
          <w:sz w:val="28"/>
          <w:szCs w:val="28"/>
          <w:lang w:val="lv-LV"/>
        </w:rPr>
        <w:t>"</w:t>
      </w:r>
    </w:p>
    <w:p w14:paraId="693EF474" w14:textId="77777777" w:rsidR="003E3468" w:rsidRPr="00202495" w:rsidRDefault="003E3468" w:rsidP="00AD2B25">
      <w:pPr>
        <w:ind w:firstLine="720"/>
        <w:jc w:val="both"/>
        <w:rPr>
          <w:color w:val="auto"/>
          <w:sz w:val="28"/>
          <w:szCs w:val="28"/>
          <w:lang w:val="lv-LV"/>
        </w:rPr>
      </w:pPr>
    </w:p>
    <w:p w14:paraId="7B61F81A" w14:textId="77777777" w:rsidR="00757C7C" w:rsidRDefault="00757C7C">
      <w:pPr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br w:type="page"/>
      </w:r>
    </w:p>
    <w:p w14:paraId="693EF475" w14:textId="0A65B874" w:rsidR="003E3468" w:rsidRPr="00202495" w:rsidRDefault="003E3468" w:rsidP="00AD2B25">
      <w:pPr>
        <w:ind w:firstLine="720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lastRenderedPageBreak/>
        <w:t>4</w:t>
      </w:r>
      <w:r w:rsidRPr="00202495">
        <w:rPr>
          <w:color w:val="auto"/>
          <w:sz w:val="28"/>
          <w:szCs w:val="28"/>
          <w:lang w:val="lv-LV"/>
        </w:rPr>
        <w:t xml:space="preserve">. Aizstāt 5.punktā </w:t>
      </w:r>
      <w:r w:rsidR="004C6D41">
        <w:rPr>
          <w:color w:val="auto"/>
          <w:sz w:val="28"/>
          <w:szCs w:val="28"/>
          <w:lang w:val="lv-LV"/>
        </w:rPr>
        <w:t>vārdus</w:t>
      </w:r>
      <w:r w:rsidR="004C6D41" w:rsidRPr="00202495">
        <w:rPr>
          <w:color w:val="auto"/>
          <w:sz w:val="28"/>
          <w:szCs w:val="28"/>
          <w:lang w:val="lv-LV"/>
        </w:rPr>
        <w:t xml:space="preserve"> </w:t>
      </w:r>
      <w:r w:rsidR="004C6D41">
        <w:rPr>
          <w:color w:val="auto"/>
          <w:sz w:val="28"/>
          <w:szCs w:val="28"/>
          <w:lang w:val="lv-LV"/>
        </w:rPr>
        <w:t xml:space="preserve">un </w:t>
      </w:r>
      <w:r>
        <w:rPr>
          <w:color w:val="auto"/>
          <w:sz w:val="28"/>
          <w:szCs w:val="28"/>
          <w:lang w:val="lv-LV"/>
        </w:rPr>
        <w:t xml:space="preserve">skaitļus </w:t>
      </w:r>
      <w:r w:rsidR="00AD2B25">
        <w:rPr>
          <w:color w:val="auto"/>
          <w:sz w:val="28"/>
          <w:szCs w:val="28"/>
          <w:lang w:val="lv-LV"/>
        </w:rPr>
        <w:t>"</w:t>
      </w:r>
      <w:r w:rsidRPr="00202495">
        <w:rPr>
          <w:color w:val="auto"/>
          <w:sz w:val="28"/>
          <w:szCs w:val="28"/>
          <w:lang w:val="lv-LV"/>
        </w:rPr>
        <w:t>LVS 83</w:t>
      </w:r>
      <w:r>
        <w:rPr>
          <w:color w:val="auto"/>
          <w:sz w:val="28"/>
          <w:szCs w:val="28"/>
          <w:lang w:val="lv-LV"/>
        </w:rPr>
        <w:t> </w:t>
      </w:r>
      <w:r w:rsidRPr="00202495">
        <w:rPr>
          <w:color w:val="auto"/>
          <w:sz w:val="28"/>
          <w:szCs w:val="28"/>
          <w:lang w:val="lv-LV"/>
        </w:rPr>
        <w:t>:</w:t>
      </w:r>
      <w:r>
        <w:rPr>
          <w:color w:val="auto"/>
          <w:sz w:val="28"/>
          <w:szCs w:val="28"/>
          <w:lang w:val="lv-LV"/>
        </w:rPr>
        <w:t> </w:t>
      </w:r>
      <w:r w:rsidRPr="00202495">
        <w:rPr>
          <w:color w:val="auto"/>
          <w:sz w:val="28"/>
          <w:szCs w:val="28"/>
          <w:lang w:val="lv-LV"/>
        </w:rPr>
        <w:t xml:space="preserve">2007 </w:t>
      </w:r>
      <w:r w:rsidR="00AD2B25">
        <w:rPr>
          <w:color w:val="auto"/>
          <w:sz w:val="28"/>
          <w:szCs w:val="28"/>
          <w:lang w:val="lv-LV"/>
        </w:rPr>
        <w:t>"</w:t>
      </w:r>
      <w:r w:rsidRPr="00202495">
        <w:rPr>
          <w:color w:val="auto"/>
          <w:sz w:val="28"/>
          <w:szCs w:val="28"/>
          <w:lang w:val="lv-LV"/>
        </w:rPr>
        <w:t>Traktortehnikas un tās piekabju valsts reģistrācijas numura zīmes</w:t>
      </w:r>
      <w:r w:rsidR="00AD2B25">
        <w:rPr>
          <w:color w:val="auto"/>
          <w:sz w:val="28"/>
          <w:szCs w:val="28"/>
          <w:lang w:val="lv-LV"/>
        </w:rPr>
        <w:t>"</w:t>
      </w:r>
      <w:r w:rsidR="007B02F8">
        <w:rPr>
          <w:color w:val="auto"/>
          <w:sz w:val="28"/>
          <w:szCs w:val="28"/>
          <w:lang w:val="lv-LV"/>
        </w:rPr>
        <w:t>"</w:t>
      </w:r>
      <w:r w:rsidRPr="00202495">
        <w:rPr>
          <w:color w:val="auto"/>
          <w:sz w:val="28"/>
          <w:szCs w:val="28"/>
          <w:lang w:val="lv-LV"/>
        </w:rPr>
        <w:t xml:space="preserve"> ar </w:t>
      </w:r>
      <w:r w:rsidR="004C6D41">
        <w:rPr>
          <w:color w:val="auto"/>
          <w:sz w:val="28"/>
          <w:szCs w:val="28"/>
          <w:lang w:val="lv-LV"/>
        </w:rPr>
        <w:t>vārdiem</w:t>
      </w:r>
      <w:r w:rsidR="004C6D41" w:rsidRPr="00202495">
        <w:rPr>
          <w:color w:val="auto"/>
          <w:sz w:val="28"/>
          <w:szCs w:val="28"/>
          <w:lang w:val="lv-LV"/>
        </w:rPr>
        <w:t xml:space="preserve"> </w:t>
      </w:r>
      <w:r w:rsidR="004C6D41">
        <w:rPr>
          <w:color w:val="auto"/>
          <w:sz w:val="28"/>
          <w:szCs w:val="28"/>
          <w:lang w:val="lv-LV"/>
        </w:rPr>
        <w:t xml:space="preserve">un </w:t>
      </w:r>
      <w:r>
        <w:rPr>
          <w:color w:val="auto"/>
          <w:sz w:val="28"/>
          <w:szCs w:val="28"/>
          <w:lang w:val="lv-LV"/>
        </w:rPr>
        <w:t xml:space="preserve">skaitļiem </w:t>
      </w:r>
      <w:r w:rsidR="00AD2B25">
        <w:rPr>
          <w:color w:val="auto"/>
          <w:sz w:val="28"/>
          <w:szCs w:val="28"/>
          <w:lang w:val="lv-LV"/>
        </w:rPr>
        <w:t>"</w:t>
      </w:r>
      <w:r w:rsidRPr="00202495">
        <w:rPr>
          <w:color w:val="auto"/>
          <w:sz w:val="28"/>
          <w:szCs w:val="28"/>
          <w:lang w:val="lv-LV"/>
        </w:rPr>
        <w:t>LVS 83</w:t>
      </w:r>
      <w:r>
        <w:rPr>
          <w:color w:val="auto"/>
          <w:sz w:val="28"/>
          <w:szCs w:val="28"/>
          <w:lang w:val="lv-LV"/>
        </w:rPr>
        <w:t> </w:t>
      </w:r>
      <w:r w:rsidRPr="00202495">
        <w:rPr>
          <w:color w:val="auto"/>
          <w:sz w:val="28"/>
          <w:szCs w:val="28"/>
          <w:lang w:val="lv-LV"/>
        </w:rPr>
        <w:t>:</w:t>
      </w:r>
      <w:r>
        <w:rPr>
          <w:color w:val="auto"/>
          <w:sz w:val="28"/>
          <w:szCs w:val="28"/>
          <w:lang w:val="lv-LV"/>
        </w:rPr>
        <w:t> </w:t>
      </w:r>
      <w:r w:rsidRPr="00202495">
        <w:rPr>
          <w:color w:val="auto"/>
          <w:sz w:val="28"/>
          <w:szCs w:val="28"/>
          <w:lang w:val="lv-LV"/>
        </w:rPr>
        <w:t xml:space="preserve">2012 </w:t>
      </w:r>
      <w:r w:rsidR="00AD2B25">
        <w:rPr>
          <w:color w:val="auto"/>
          <w:sz w:val="28"/>
          <w:szCs w:val="28"/>
          <w:lang w:val="lv-LV"/>
        </w:rPr>
        <w:t>"</w:t>
      </w:r>
      <w:r w:rsidRPr="00202495">
        <w:rPr>
          <w:color w:val="auto"/>
          <w:sz w:val="28"/>
          <w:szCs w:val="28"/>
          <w:lang w:val="lv-LV"/>
        </w:rPr>
        <w:t>Traktortehnikas un tās piekabju valsts reģistrācijas numura zīmes</w:t>
      </w:r>
      <w:r w:rsidR="00AD2B25">
        <w:rPr>
          <w:color w:val="auto"/>
          <w:sz w:val="28"/>
          <w:szCs w:val="28"/>
          <w:lang w:val="lv-LV"/>
        </w:rPr>
        <w:t>""</w:t>
      </w:r>
      <w:r w:rsidRPr="00202495">
        <w:rPr>
          <w:color w:val="auto"/>
          <w:sz w:val="28"/>
          <w:szCs w:val="28"/>
          <w:lang w:val="lv-LV"/>
        </w:rPr>
        <w:t>.</w:t>
      </w:r>
    </w:p>
    <w:p w14:paraId="693EF476" w14:textId="77777777" w:rsidR="003E3468" w:rsidRPr="00202495" w:rsidRDefault="003E3468" w:rsidP="00AD2B25">
      <w:pPr>
        <w:ind w:firstLine="720"/>
        <w:jc w:val="both"/>
        <w:rPr>
          <w:color w:val="auto"/>
          <w:sz w:val="28"/>
          <w:szCs w:val="28"/>
          <w:lang w:val="lv-LV"/>
        </w:rPr>
      </w:pPr>
    </w:p>
    <w:p w14:paraId="693EF477" w14:textId="77777777" w:rsidR="003E3468" w:rsidRDefault="003E3468" w:rsidP="00AD2B25">
      <w:pPr>
        <w:ind w:firstLine="720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5</w:t>
      </w:r>
      <w:r w:rsidRPr="00202495">
        <w:rPr>
          <w:color w:val="auto"/>
          <w:sz w:val="28"/>
          <w:szCs w:val="28"/>
          <w:lang w:val="lv-LV"/>
        </w:rPr>
        <w:t>.</w:t>
      </w:r>
      <w:r>
        <w:rPr>
          <w:color w:val="auto"/>
          <w:sz w:val="28"/>
          <w:szCs w:val="28"/>
          <w:lang w:val="lv-LV"/>
        </w:rPr>
        <w:t xml:space="preserve"> </w:t>
      </w:r>
      <w:r w:rsidRPr="00202495">
        <w:rPr>
          <w:color w:val="auto"/>
          <w:sz w:val="28"/>
          <w:szCs w:val="28"/>
          <w:lang w:val="lv-LV"/>
        </w:rPr>
        <w:t>Izteikt 6.</w:t>
      </w:r>
      <w:r>
        <w:rPr>
          <w:color w:val="auto"/>
          <w:sz w:val="28"/>
          <w:szCs w:val="28"/>
          <w:lang w:val="lv-LV"/>
        </w:rPr>
        <w:t xml:space="preserve"> un 7.</w:t>
      </w:r>
      <w:r w:rsidRPr="00202495">
        <w:rPr>
          <w:color w:val="auto"/>
          <w:sz w:val="28"/>
          <w:szCs w:val="28"/>
          <w:lang w:val="lv-LV"/>
        </w:rPr>
        <w:t xml:space="preserve">punktu šādā redakcijā: </w:t>
      </w:r>
    </w:p>
    <w:p w14:paraId="6FEAC5A5" w14:textId="77777777" w:rsidR="00AD2B25" w:rsidRPr="00202495" w:rsidRDefault="00AD2B25" w:rsidP="00AD2B25">
      <w:pPr>
        <w:ind w:firstLine="720"/>
        <w:jc w:val="both"/>
        <w:rPr>
          <w:color w:val="auto"/>
          <w:sz w:val="28"/>
          <w:szCs w:val="28"/>
          <w:lang w:val="lv-LV"/>
        </w:rPr>
      </w:pPr>
    </w:p>
    <w:p w14:paraId="693EF478" w14:textId="6E17BFF6" w:rsidR="003E3468" w:rsidRPr="00202495" w:rsidRDefault="00AD2B25" w:rsidP="00AD2B25">
      <w:pPr>
        <w:ind w:firstLine="720"/>
        <w:jc w:val="both"/>
        <w:rPr>
          <w:color w:val="auto"/>
          <w:sz w:val="28"/>
          <w:szCs w:val="18"/>
          <w:lang w:val="lv-LV" w:eastAsia="lv-LV"/>
        </w:rPr>
      </w:pPr>
      <w:r>
        <w:rPr>
          <w:color w:val="auto"/>
          <w:sz w:val="28"/>
          <w:szCs w:val="28"/>
          <w:lang w:val="lv-LV"/>
        </w:rPr>
        <w:t>"</w:t>
      </w:r>
      <w:r w:rsidR="003E3468" w:rsidRPr="00202495">
        <w:rPr>
          <w:color w:val="auto"/>
          <w:sz w:val="28"/>
          <w:szCs w:val="18"/>
          <w:lang w:val="lv-LV" w:eastAsia="lv-LV"/>
        </w:rPr>
        <w:t xml:space="preserve">6. Komersants, kas vēlas nodarboties ar traktortehnikas, tās piekabju un numurēto agregātu tirdzniecību, nodrošina tirdzniecībā piedāvātās jaunās tehnikas servisa pakalpojumus, ierīko tirdzniecības vietu un reģistrē to Valsts tehniskās uzraudzības aģentūrā (turpmāk – </w:t>
      </w:r>
      <w:r w:rsidR="003E3468">
        <w:rPr>
          <w:color w:val="auto"/>
          <w:sz w:val="28"/>
          <w:szCs w:val="18"/>
          <w:lang w:val="lv-LV" w:eastAsia="lv-LV"/>
        </w:rPr>
        <w:t xml:space="preserve">traktortehnikas </w:t>
      </w:r>
      <w:r w:rsidR="003E3468" w:rsidRPr="00202495">
        <w:rPr>
          <w:color w:val="auto"/>
          <w:sz w:val="28"/>
          <w:szCs w:val="18"/>
          <w:lang w:val="lv-LV" w:eastAsia="lv-LV"/>
        </w:rPr>
        <w:t>iestāde).</w:t>
      </w:r>
      <w:r w:rsidR="003E3468" w:rsidRPr="00202495">
        <w:rPr>
          <w:color w:val="auto"/>
          <w:sz w:val="28"/>
          <w:szCs w:val="18"/>
          <w:lang w:val="lv-LV"/>
        </w:rPr>
        <w:t xml:space="preserve"> </w:t>
      </w:r>
    </w:p>
    <w:p w14:paraId="693EF479" w14:textId="77777777" w:rsidR="00A7474F" w:rsidRDefault="00A7474F" w:rsidP="00AD2B25">
      <w:pPr>
        <w:ind w:firstLine="720"/>
        <w:jc w:val="both"/>
        <w:rPr>
          <w:color w:val="auto"/>
          <w:sz w:val="28"/>
          <w:szCs w:val="28"/>
          <w:lang w:val="lv-LV"/>
        </w:rPr>
      </w:pPr>
    </w:p>
    <w:p w14:paraId="693EF47A" w14:textId="5C76B5A1" w:rsidR="003E3468" w:rsidRPr="00202495" w:rsidRDefault="003E3468" w:rsidP="00AD2B25">
      <w:pPr>
        <w:ind w:firstLine="720"/>
        <w:jc w:val="both"/>
        <w:rPr>
          <w:color w:val="auto"/>
          <w:sz w:val="28"/>
          <w:szCs w:val="28"/>
          <w:lang w:val="lv-LV"/>
        </w:rPr>
      </w:pPr>
      <w:r w:rsidRPr="00202495">
        <w:rPr>
          <w:color w:val="auto"/>
          <w:sz w:val="28"/>
          <w:szCs w:val="28"/>
          <w:lang w:val="lv-LV"/>
        </w:rPr>
        <w:t>7. Tirdzniecības vietā iekārto telpu klientu apkalpošanai un dokumentu uzglabāšanai, kā arī nodrošina pēcpārdošanas tehniskā servisa apkalpošanu (t</w:t>
      </w:r>
      <w:r>
        <w:rPr>
          <w:color w:val="auto"/>
          <w:sz w:val="28"/>
          <w:szCs w:val="28"/>
          <w:lang w:val="lv-LV"/>
        </w:rPr>
        <w:t>ajā skaitā</w:t>
      </w:r>
      <w:r w:rsidRPr="00202495">
        <w:rPr>
          <w:color w:val="auto"/>
          <w:sz w:val="28"/>
          <w:szCs w:val="28"/>
          <w:lang w:val="lv-LV"/>
        </w:rPr>
        <w:t xml:space="preserve"> filtru, tehnisko šķidrumu nomaiņu un savākšanu).</w:t>
      </w:r>
      <w:r w:rsidR="00AD2B25">
        <w:rPr>
          <w:color w:val="auto"/>
          <w:sz w:val="28"/>
          <w:szCs w:val="28"/>
          <w:lang w:val="lv-LV"/>
        </w:rPr>
        <w:t>"</w:t>
      </w:r>
    </w:p>
    <w:p w14:paraId="693EF47B" w14:textId="77777777" w:rsidR="003E3468" w:rsidRDefault="003E3468" w:rsidP="00AD2B25">
      <w:pPr>
        <w:ind w:firstLine="720"/>
        <w:jc w:val="both"/>
        <w:rPr>
          <w:color w:val="auto"/>
          <w:sz w:val="28"/>
          <w:szCs w:val="28"/>
          <w:lang w:val="lv-LV"/>
        </w:rPr>
      </w:pPr>
    </w:p>
    <w:p w14:paraId="693EF47D" w14:textId="3AAA708E" w:rsidR="003E3468" w:rsidRDefault="003E3468" w:rsidP="007B02F8">
      <w:pPr>
        <w:ind w:firstLine="720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6</w:t>
      </w:r>
      <w:r w:rsidRPr="00202495">
        <w:rPr>
          <w:color w:val="auto"/>
          <w:sz w:val="28"/>
          <w:szCs w:val="28"/>
          <w:lang w:val="lv-LV"/>
        </w:rPr>
        <w:t xml:space="preserve">. </w:t>
      </w:r>
      <w:r w:rsidR="007B02F8">
        <w:rPr>
          <w:color w:val="auto"/>
          <w:sz w:val="28"/>
          <w:szCs w:val="28"/>
          <w:lang w:val="lv-LV"/>
        </w:rPr>
        <w:t>I</w:t>
      </w:r>
      <w:r w:rsidRPr="00202495">
        <w:rPr>
          <w:color w:val="auto"/>
          <w:sz w:val="28"/>
          <w:szCs w:val="28"/>
          <w:lang w:val="lv-LV"/>
        </w:rPr>
        <w:t xml:space="preserve">zteikt 10.3.apakšpunktu </w:t>
      </w:r>
      <w:r>
        <w:rPr>
          <w:color w:val="auto"/>
          <w:sz w:val="28"/>
          <w:szCs w:val="28"/>
          <w:lang w:val="lv-LV"/>
        </w:rPr>
        <w:t>šādā redakcijā:</w:t>
      </w:r>
    </w:p>
    <w:p w14:paraId="1CAD33C5" w14:textId="77777777" w:rsidR="00AD2B25" w:rsidRPr="00202495" w:rsidRDefault="00AD2B25" w:rsidP="00AD2B25">
      <w:pPr>
        <w:ind w:firstLine="720"/>
        <w:jc w:val="both"/>
        <w:rPr>
          <w:color w:val="auto"/>
          <w:sz w:val="28"/>
          <w:szCs w:val="28"/>
          <w:lang w:val="lv-LV"/>
        </w:rPr>
      </w:pPr>
    </w:p>
    <w:p w14:paraId="693EF47E" w14:textId="7B7AF94F" w:rsidR="003E3468" w:rsidRDefault="00AD2B25" w:rsidP="00AD2B25">
      <w:pPr>
        <w:ind w:firstLine="720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"</w:t>
      </w:r>
      <w:r w:rsidR="003E3468" w:rsidRPr="00202495">
        <w:rPr>
          <w:color w:val="auto"/>
          <w:sz w:val="28"/>
          <w:szCs w:val="28"/>
          <w:lang w:val="lv-LV"/>
        </w:rPr>
        <w:t>10.3. kāda veida (jauna vai lietota) traktortehnika un numurētie agregāti tiks piedāvāti tirgū;</w:t>
      </w:r>
      <w:r>
        <w:rPr>
          <w:color w:val="auto"/>
          <w:sz w:val="28"/>
          <w:szCs w:val="28"/>
          <w:lang w:val="lv-LV"/>
        </w:rPr>
        <w:t>"</w:t>
      </w:r>
      <w:r w:rsidR="007B02F8">
        <w:rPr>
          <w:color w:val="auto"/>
          <w:sz w:val="28"/>
          <w:szCs w:val="28"/>
          <w:lang w:val="lv-LV"/>
        </w:rPr>
        <w:t>.</w:t>
      </w:r>
    </w:p>
    <w:p w14:paraId="3BA7C48A" w14:textId="77777777" w:rsidR="00AD2B25" w:rsidRDefault="00AD2B25" w:rsidP="00AD2B25">
      <w:pPr>
        <w:ind w:firstLine="720"/>
        <w:jc w:val="both"/>
        <w:rPr>
          <w:color w:val="auto"/>
          <w:sz w:val="28"/>
          <w:szCs w:val="28"/>
          <w:lang w:val="lv-LV"/>
        </w:rPr>
      </w:pPr>
    </w:p>
    <w:p w14:paraId="693EF47F" w14:textId="7BDAA658" w:rsidR="003E3468" w:rsidRDefault="007B02F8" w:rsidP="00AD2B25">
      <w:pPr>
        <w:ind w:firstLine="720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7</w:t>
      </w:r>
      <w:r w:rsidR="003E3468">
        <w:rPr>
          <w:color w:val="auto"/>
          <w:sz w:val="28"/>
          <w:szCs w:val="28"/>
          <w:lang w:val="lv-LV"/>
        </w:rPr>
        <w:t xml:space="preserve">. </w:t>
      </w:r>
      <w:r>
        <w:rPr>
          <w:color w:val="auto"/>
          <w:sz w:val="28"/>
          <w:szCs w:val="28"/>
          <w:lang w:val="lv-LV"/>
        </w:rPr>
        <w:t>Papildināt noteikumus</w:t>
      </w:r>
      <w:r w:rsidR="003E3468">
        <w:rPr>
          <w:color w:val="auto"/>
          <w:sz w:val="28"/>
          <w:szCs w:val="28"/>
          <w:lang w:val="lv-LV"/>
        </w:rPr>
        <w:t xml:space="preserve"> ar </w:t>
      </w:r>
      <w:r w:rsidR="003E3468" w:rsidRPr="00202495">
        <w:rPr>
          <w:color w:val="auto"/>
          <w:sz w:val="28"/>
          <w:szCs w:val="28"/>
          <w:lang w:val="lv-LV"/>
        </w:rPr>
        <w:t xml:space="preserve">10.4. </w:t>
      </w:r>
      <w:r w:rsidR="003E3468">
        <w:rPr>
          <w:color w:val="auto"/>
          <w:sz w:val="28"/>
          <w:szCs w:val="28"/>
          <w:lang w:val="lv-LV"/>
        </w:rPr>
        <w:t>un</w:t>
      </w:r>
      <w:r w:rsidR="003E3468" w:rsidRPr="00202495">
        <w:rPr>
          <w:color w:val="auto"/>
          <w:sz w:val="28"/>
          <w:szCs w:val="28"/>
          <w:lang w:val="lv-LV"/>
        </w:rPr>
        <w:t xml:space="preserve"> 10.5.apakšpunktu šādā redakcijā:</w:t>
      </w:r>
    </w:p>
    <w:p w14:paraId="2E2BAFE9" w14:textId="77777777" w:rsidR="00AD2B25" w:rsidRPr="00202495" w:rsidRDefault="00AD2B25" w:rsidP="00AD2B25">
      <w:pPr>
        <w:ind w:firstLine="720"/>
        <w:jc w:val="both"/>
        <w:rPr>
          <w:color w:val="auto"/>
          <w:sz w:val="28"/>
          <w:szCs w:val="28"/>
          <w:lang w:val="lv-LV"/>
        </w:rPr>
      </w:pPr>
    </w:p>
    <w:p w14:paraId="693EF480" w14:textId="451925CA" w:rsidR="003E3468" w:rsidRPr="00202495" w:rsidRDefault="00AD2B25" w:rsidP="00AD2B25">
      <w:pPr>
        <w:ind w:firstLine="720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"</w:t>
      </w:r>
      <w:r w:rsidR="003E3468" w:rsidRPr="00202495">
        <w:rPr>
          <w:color w:val="auto"/>
          <w:sz w:val="28"/>
          <w:szCs w:val="28"/>
          <w:lang w:val="lv-LV"/>
        </w:rPr>
        <w:t>10.4.</w:t>
      </w:r>
      <w:r w:rsidR="007B02F8">
        <w:rPr>
          <w:color w:val="auto"/>
          <w:sz w:val="28"/>
          <w:szCs w:val="28"/>
          <w:lang w:val="lv-LV"/>
        </w:rPr>
        <w:t> </w:t>
      </w:r>
      <w:r w:rsidR="003E3468" w:rsidRPr="00202495">
        <w:rPr>
          <w:color w:val="auto"/>
          <w:sz w:val="28"/>
          <w:szCs w:val="28"/>
          <w:lang w:val="lv-LV"/>
        </w:rPr>
        <w:t xml:space="preserve">tirdzniecības vietas un </w:t>
      </w:r>
      <w:r w:rsidR="007B02F8">
        <w:rPr>
          <w:color w:val="auto"/>
          <w:sz w:val="28"/>
          <w:szCs w:val="28"/>
          <w:lang w:val="lv-LV"/>
        </w:rPr>
        <w:t xml:space="preserve">tehniskā servisa pakalpojumu </w:t>
      </w:r>
      <w:r w:rsidR="003E3468" w:rsidRPr="00202495">
        <w:rPr>
          <w:color w:val="auto"/>
          <w:sz w:val="28"/>
          <w:szCs w:val="28"/>
          <w:lang w:val="lv-LV"/>
        </w:rPr>
        <w:t>kontakt</w:t>
      </w:r>
      <w:r w:rsidR="007B02F8">
        <w:rPr>
          <w:color w:val="auto"/>
          <w:sz w:val="28"/>
          <w:szCs w:val="28"/>
          <w:lang w:val="lv-LV"/>
        </w:rPr>
        <w:softHyphen/>
      </w:r>
      <w:r w:rsidR="003E3468" w:rsidRPr="00202495">
        <w:rPr>
          <w:color w:val="auto"/>
          <w:sz w:val="28"/>
          <w:szCs w:val="28"/>
          <w:lang w:val="lv-LV"/>
        </w:rPr>
        <w:t>personas vārdu, uzvārdu un tālruņa numuru, kā arī elektroniskā pasta adresi tirdzniecības vietā</w:t>
      </w:r>
      <w:r w:rsidR="003E3468">
        <w:rPr>
          <w:color w:val="auto"/>
          <w:sz w:val="28"/>
          <w:szCs w:val="28"/>
          <w:lang w:val="lv-LV"/>
        </w:rPr>
        <w:t>;</w:t>
      </w:r>
    </w:p>
    <w:p w14:paraId="693EF481" w14:textId="684F1CDF" w:rsidR="003E3468" w:rsidRPr="00202495" w:rsidRDefault="003E3468" w:rsidP="00AD2B25">
      <w:pPr>
        <w:ind w:firstLine="720"/>
        <w:jc w:val="both"/>
        <w:rPr>
          <w:color w:val="auto"/>
          <w:sz w:val="28"/>
          <w:szCs w:val="28"/>
          <w:lang w:val="lv-LV"/>
        </w:rPr>
      </w:pPr>
      <w:bookmarkStart w:id="1" w:name="p11"/>
      <w:bookmarkEnd w:id="1"/>
      <w:r w:rsidRPr="00202495">
        <w:rPr>
          <w:color w:val="auto"/>
          <w:sz w:val="28"/>
          <w:szCs w:val="28"/>
          <w:lang w:val="lv-LV"/>
        </w:rPr>
        <w:t>10.5. pēcpārdošanas servisa pakalpojumu sniegšanas aprīkojum</w:t>
      </w:r>
      <w:r w:rsidR="007B02F8">
        <w:rPr>
          <w:color w:val="auto"/>
          <w:sz w:val="28"/>
          <w:szCs w:val="28"/>
          <w:lang w:val="lv-LV"/>
        </w:rPr>
        <w:t>a veidu. Ja paredzēts, ka</w:t>
      </w:r>
      <w:r w:rsidRPr="00202495">
        <w:rPr>
          <w:color w:val="auto"/>
          <w:sz w:val="28"/>
          <w:szCs w:val="28"/>
          <w:lang w:val="lv-LV"/>
        </w:rPr>
        <w:t xml:space="preserve"> </w:t>
      </w:r>
      <w:r w:rsidR="001039E6" w:rsidRPr="00202495">
        <w:rPr>
          <w:color w:val="auto"/>
          <w:sz w:val="28"/>
          <w:szCs w:val="28"/>
          <w:lang w:val="lv-LV"/>
        </w:rPr>
        <w:t>tehniskā servisa pakalpojumu</w:t>
      </w:r>
      <w:r w:rsidR="001039E6">
        <w:rPr>
          <w:color w:val="auto"/>
          <w:sz w:val="28"/>
          <w:szCs w:val="28"/>
          <w:lang w:val="lv-LV"/>
        </w:rPr>
        <w:t>s sniegs cita</w:t>
      </w:r>
      <w:r w:rsidR="001039E6" w:rsidRPr="00202495">
        <w:rPr>
          <w:color w:val="auto"/>
          <w:sz w:val="28"/>
          <w:szCs w:val="28"/>
          <w:lang w:val="lv-LV"/>
        </w:rPr>
        <w:t xml:space="preserve"> komercsabiedrīb</w:t>
      </w:r>
      <w:r w:rsidR="001039E6">
        <w:rPr>
          <w:color w:val="auto"/>
          <w:sz w:val="28"/>
          <w:szCs w:val="28"/>
          <w:lang w:val="lv-LV"/>
        </w:rPr>
        <w:t>a, iesniegumam pievieno</w:t>
      </w:r>
      <w:r w:rsidR="001039E6" w:rsidRPr="00202495">
        <w:rPr>
          <w:color w:val="auto"/>
          <w:sz w:val="28"/>
          <w:szCs w:val="28"/>
          <w:lang w:val="lv-LV"/>
        </w:rPr>
        <w:t xml:space="preserve"> </w:t>
      </w:r>
      <w:r w:rsidR="001039E6">
        <w:rPr>
          <w:color w:val="auto"/>
          <w:sz w:val="28"/>
          <w:szCs w:val="28"/>
          <w:lang w:val="lv-LV"/>
        </w:rPr>
        <w:t>(</w:t>
      </w:r>
      <w:r w:rsidRPr="00202495">
        <w:rPr>
          <w:color w:val="auto"/>
          <w:sz w:val="28"/>
          <w:szCs w:val="28"/>
          <w:lang w:val="lv-LV"/>
        </w:rPr>
        <w:t>vai uzrāda</w:t>
      </w:r>
      <w:r w:rsidR="001039E6">
        <w:rPr>
          <w:color w:val="auto"/>
          <w:sz w:val="28"/>
          <w:szCs w:val="28"/>
          <w:lang w:val="lv-LV"/>
        </w:rPr>
        <w:t>)</w:t>
      </w:r>
      <w:r w:rsidRPr="00202495">
        <w:rPr>
          <w:color w:val="auto"/>
          <w:sz w:val="28"/>
          <w:szCs w:val="28"/>
          <w:lang w:val="lv-LV"/>
        </w:rPr>
        <w:t xml:space="preserve"> </w:t>
      </w:r>
      <w:r w:rsidR="001039E6">
        <w:rPr>
          <w:color w:val="auto"/>
          <w:sz w:val="28"/>
          <w:szCs w:val="28"/>
          <w:lang w:val="lv-LV"/>
        </w:rPr>
        <w:t xml:space="preserve">attiecīgu </w:t>
      </w:r>
      <w:r w:rsidRPr="00202495">
        <w:rPr>
          <w:color w:val="auto"/>
          <w:sz w:val="28"/>
          <w:szCs w:val="28"/>
          <w:lang w:val="lv-LV"/>
        </w:rPr>
        <w:t>pakalpojuma līgumu.</w:t>
      </w:r>
      <w:r w:rsidR="00AD2B25">
        <w:rPr>
          <w:color w:val="auto"/>
          <w:sz w:val="28"/>
          <w:szCs w:val="28"/>
          <w:lang w:val="lv-LV"/>
        </w:rPr>
        <w:t>"</w:t>
      </w:r>
    </w:p>
    <w:p w14:paraId="693EF482" w14:textId="77777777" w:rsidR="003E3468" w:rsidRPr="00202495" w:rsidRDefault="003E3468" w:rsidP="00AD2B25">
      <w:pPr>
        <w:jc w:val="both"/>
        <w:rPr>
          <w:color w:val="auto"/>
          <w:sz w:val="28"/>
          <w:szCs w:val="28"/>
          <w:lang w:val="lv-LV"/>
        </w:rPr>
      </w:pPr>
    </w:p>
    <w:p w14:paraId="693EF483" w14:textId="3137BDED" w:rsidR="003E3468" w:rsidRDefault="004C6D41" w:rsidP="00AD2B25">
      <w:pPr>
        <w:ind w:firstLine="720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18"/>
          <w:lang w:val="lv-LV"/>
        </w:rPr>
        <w:t>8</w:t>
      </w:r>
      <w:r w:rsidR="003E3468" w:rsidRPr="00202495">
        <w:rPr>
          <w:color w:val="auto"/>
          <w:sz w:val="28"/>
          <w:szCs w:val="18"/>
          <w:lang w:val="lv-LV"/>
        </w:rPr>
        <w:t xml:space="preserve">. </w:t>
      </w:r>
      <w:r w:rsidR="003E3468" w:rsidRPr="00202495">
        <w:rPr>
          <w:color w:val="auto"/>
          <w:sz w:val="28"/>
          <w:szCs w:val="28"/>
          <w:lang w:val="lv-LV"/>
        </w:rPr>
        <w:t>Izteikt 12.punktu šādā redakcijā:</w:t>
      </w:r>
    </w:p>
    <w:p w14:paraId="5D0845F3" w14:textId="77777777" w:rsidR="00AD2B25" w:rsidRPr="00202495" w:rsidRDefault="00AD2B25" w:rsidP="00AD2B25">
      <w:pPr>
        <w:ind w:firstLine="720"/>
        <w:jc w:val="both"/>
        <w:rPr>
          <w:color w:val="auto"/>
          <w:sz w:val="28"/>
          <w:szCs w:val="28"/>
          <w:lang w:val="lv-LV"/>
        </w:rPr>
      </w:pPr>
    </w:p>
    <w:p w14:paraId="6BEC53E3" w14:textId="77777777" w:rsidR="00237039" w:rsidRDefault="00AD2B25" w:rsidP="00AD2B25">
      <w:pPr>
        <w:autoSpaceDE w:val="0"/>
        <w:autoSpaceDN w:val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3E3468" w:rsidRPr="00BA3654">
        <w:rPr>
          <w:sz w:val="28"/>
          <w:szCs w:val="28"/>
          <w:lang w:val="lv-LV"/>
        </w:rPr>
        <w:t xml:space="preserve">12. </w:t>
      </w:r>
      <w:r w:rsidR="001039E6">
        <w:rPr>
          <w:sz w:val="28"/>
          <w:szCs w:val="28"/>
          <w:lang w:val="lv-LV"/>
        </w:rPr>
        <w:t>Traktortehnikas</w:t>
      </w:r>
      <w:r w:rsidR="001039E6" w:rsidRPr="0071214A">
        <w:rPr>
          <w:sz w:val="28"/>
          <w:szCs w:val="28"/>
          <w:lang w:val="lv-LV"/>
        </w:rPr>
        <w:t xml:space="preserve"> </w:t>
      </w:r>
      <w:r w:rsidR="001039E6" w:rsidRPr="00BA3654">
        <w:rPr>
          <w:sz w:val="28"/>
          <w:szCs w:val="28"/>
          <w:lang w:val="lv-LV"/>
        </w:rPr>
        <w:t>iestāde</w:t>
      </w:r>
      <w:r w:rsidR="00237039">
        <w:rPr>
          <w:sz w:val="28"/>
          <w:szCs w:val="28"/>
          <w:lang w:val="lv-LV"/>
        </w:rPr>
        <w:t>:</w:t>
      </w:r>
    </w:p>
    <w:p w14:paraId="1CD9F715" w14:textId="55A56721" w:rsidR="002F45A4" w:rsidRDefault="00237039" w:rsidP="00AD2B25">
      <w:pPr>
        <w:autoSpaceDE w:val="0"/>
        <w:autoSpaceDN w:val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12.1. </w:t>
      </w:r>
      <w:r w:rsidR="001039E6" w:rsidRPr="00BA3654">
        <w:rPr>
          <w:sz w:val="28"/>
          <w:szCs w:val="28"/>
          <w:lang w:val="lv-LV"/>
        </w:rPr>
        <w:t xml:space="preserve">piecu darbdienu laikā </w:t>
      </w:r>
      <w:r w:rsidR="001039E6">
        <w:rPr>
          <w:sz w:val="28"/>
          <w:szCs w:val="28"/>
          <w:lang w:val="lv-LV"/>
        </w:rPr>
        <w:t>pēc</w:t>
      </w:r>
      <w:r w:rsidR="001039E6" w:rsidRPr="00BA3654">
        <w:rPr>
          <w:sz w:val="28"/>
          <w:szCs w:val="28"/>
          <w:lang w:val="lv-LV"/>
        </w:rPr>
        <w:t xml:space="preserve"> šo noteikumu 10.punktā minētā iesnieguma </w:t>
      </w:r>
      <w:r w:rsidR="002F45A4">
        <w:rPr>
          <w:sz w:val="28"/>
          <w:szCs w:val="28"/>
          <w:lang w:val="lv-LV"/>
        </w:rPr>
        <w:t xml:space="preserve">un 11.punktā minētās dokumentācijas </w:t>
      </w:r>
      <w:r w:rsidR="001039E6" w:rsidRPr="00BA3654">
        <w:rPr>
          <w:sz w:val="28"/>
          <w:szCs w:val="28"/>
          <w:lang w:val="lv-LV"/>
        </w:rPr>
        <w:t xml:space="preserve">saņemšanas </w:t>
      </w:r>
      <w:r w:rsidR="002F45A4">
        <w:rPr>
          <w:sz w:val="28"/>
          <w:szCs w:val="28"/>
          <w:lang w:val="lv-LV"/>
        </w:rPr>
        <w:t>izskata tos un:</w:t>
      </w:r>
    </w:p>
    <w:p w14:paraId="693EF484" w14:textId="22DC3DB9" w:rsidR="003E3468" w:rsidRPr="0071214A" w:rsidRDefault="002F45A4" w:rsidP="00AD2B25">
      <w:pPr>
        <w:autoSpaceDE w:val="0"/>
        <w:autoSpaceDN w:val="0"/>
        <w:ind w:firstLine="720"/>
        <w:jc w:val="both"/>
        <w:rPr>
          <w:sz w:val="28"/>
          <w:szCs w:val="28"/>
          <w:lang w:val="lv-LV"/>
        </w:rPr>
      </w:pPr>
      <w:r w:rsidRPr="00BA3654">
        <w:rPr>
          <w:sz w:val="28"/>
          <w:szCs w:val="28"/>
          <w:lang w:val="lv-LV"/>
        </w:rPr>
        <w:t>12.1.</w:t>
      </w:r>
      <w:r w:rsidR="00237039">
        <w:rPr>
          <w:sz w:val="28"/>
          <w:szCs w:val="28"/>
          <w:lang w:val="lv-LV"/>
        </w:rPr>
        <w:t>1. </w:t>
      </w:r>
      <w:r>
        <w:rPr>
          <w:sz w:val="28"/>
          <w:szCs w:val="28"/>
          <w:lang w:val="lv-LV"/>
        </w:rPr>
        <w:t>ja iesniegums un dokument</w:t>
      </w:r>
      <w:r w:rsidR="006D084D">
        <w:rPr>
          <w:sz w:val="28"/>
          <w:szCs w:val="28"/>
          <w:lang w:val="lv-LV"/>
        </w:rPr>
        <w:t>ācija</w:t>
      </w:r>
      <w:r>
        <w:rPr>
          <w:sz w:val="28"/>
          <w:szCs w:val="28"/>
          <w:lang w:val="lv-LV"/>
        </w:rPr>
        <w:t xml:space="preserve"> sagatavot</w:t>
      </w:r>
      <w:r w:rsidR="006D084D">
        <w:rPr>
          <w:sz w:val="28"/>
          <w:szCs w:val="28"/>
          <w:lang w:val="lv-LV"/>
        </w:rPr>
        <w:t>a</w:t>
      </w:r>
      <w:r>
        <w:rPr>
          <w:sz w:val="28"/>
          <w:szCs w:val="28"/>
          <w:lang w:val="lv-LV"/>
        </w:rPr>
        <w:t xml:space="preserve"> atbilstoši šo noteikumu prasībām, </w:t>
      </w:r>
      <w:r w:rsidR="00AC0B66">
        <w:rPr>
          <w:sz w:val="28"/>
          <w:szCs w:val="28"/>
          <w:lang w:val="lv-LV"/>
        </w:rPr>
        <w:t>reģistrē</w:t>
      </w:r>
      <w:r w:rsidR="001039E6" w:rsidRPr="00BA3654">
        <w:rPr>
          <w:sz w:val="28"/>
          <w:szCs w:val="28"/>
          <w:lang w:val="lv-LV"/>
        </w:rPr>
        <w:t xml:space="preserve"> komersant</w:t>
      </w:r>
      <w:r w:rsidR="00AC0B66">
        <w:rPr>
          <w:sz w:val="28"/>
          <w:szCs w:val="28"/>
          <w:lang w:val="lv-LV"/>
        </w:rPr>
        <w:t>a</w:t>
      </w:r>
      <w:r w:rsidR="001039E6" w:rsidRPr="00BA3654">
        <w:rPr>
          <w:sz w:val="28"/>
          <w:szCs w:val="28"/>
          <w:lang w:val="lv-LV"/>
        </w:rPr>
        <w:t xml:space="preserve"> </w:t>
      </w:r>
      <w:r w:rsidR="003E3468" w:rsidRPr="00BA3654">
        <w:rPr>
          <w:sz w:val="28"/>
          <w:szCs w:val="28"/>
          <w:lang w:val="lv-LV"/>
        </w:rPr>
        <w:t>tirdzniecības viet</w:t>
      </w:r>
      <w:r w:rsidR="00AC0B66">
        <w:rPr>
          <w:sz w:val="28"/>
          <w:szCs w:val="28"/>
          <w:lang w:val="lv-LV"/>
        </w:rPr>
        <w:t>u</w:t>
      </w:r>
      <w:r>
        <w:rPr>
          <w:sz w:val="28"/>
          <w:szCs w:val="28"/>
          <w:lang w:val="lv-LV"/>
        </w:rPr>
        <w:t>;</w:t>
      </w:r>
    </w:p>
    <w:p w14:paraId="693EF487" w14:textId="253472AA" w:rsidR="003E3468" w:rsidRPr="0071214A" w:rsidRDefault="003E3468" w:rsidP="00AD2B25">
      <w:pPr>
        <w:autoSpaceDE w:val="0"/>
        <w:autoSpaceDN w:val="0"/>
        <w:ind w:firstLine="720"/>
        <w:jc w:val="both"/>
        <w:rPr>
          <w:sz w:val="28"/>
          <w:szCs w:val="28"/>
          <w:lang w:val="lv-LV"/>
        </w:rPr>
      </w:pPr>
      <w:r w:rsidRPr="00BA3654">
        <w:rPr>
          <w:sz w:val="28"/>
          <w:szCs w:val="28"/>
          <w:lang w:val="lv-LV"/>
        </w:rPr>
        <w:t>12.</w:t>
      </w:r>
      <w:r w:rsidR="00237039">
        <w:rPr>
          <w:sz w:val="28"/>
          <w:szCs w:val="28"/>
          <w:lang w:val="lv-LV"/>
        </w:rPr>
        <w:t>1.</w:t>
      </w:r>
      <w:r w:rsidR="002F45A4">
        <w:rPr>
          <w:sz w:val="28"/>
          <w:szCs w:val="28"/>
          <w:lang w:val="lv-LV"/>
        </w:rPr>
        <w:t>2</w:t>
      </w:r>
      <w:r w:rsidRPr="00BA3654">
        <w:rPr>
          <w:sz w:val="28"/>
          <w:szCs w:val="28"/>
          <w:lang w:val="lv-LV"/>
        </w:rPr>
        <w:t xml:space="preserve">. </w:t>
      </w:r>
      <w:r w:rsidR="002F45A4">
        <w:rPr>
          <w:sz w:val="28"/>
          <w:szCs w:val="28"/>
          <w:lang w:val="lv-LV"/>
        </w:rPr>
        <w:t xml:space="preserve">ja </w:t>
      </w:r>
      <w:r w:rsidRPr="00BA3654">
        <w:rPr>
          <w:sz w:val="28"/>
          <w:szCs w:val="28"/>
          <w:lang w:val="lv-LV"/>
        </w:rPr>
        <w:t>iesniegum</w:t>
      </w:r>
      <w:r w:rsidR="002F45A4">
        <w:rPr>
          <w:sz w:val="28"/>
          <w:szCs w:val="28"/>
          <w:lang w:val="lv-LV"/>
        </w:rPr>
        <w:t>s</w:t>
      </w:r>
      <w:r w:rsidRPr="00BA3654">
        <w:rPr>
          <w:sz w:val="28"/>
          <w:szCs w:val="28"/>
          <w:lang w:val="lv-LV"/>
        </w:rPr>
        <w:t xml:space="preserve"> vai </w:t>
      </w:r>
      <w:r w:rsidR="002F45A4">
        <w:rPr>
          <w:sz w:val="28"/>
          <w:szCs w:val="28"/>
          <w:lang w:val="lv-LV"/>
        </w:rPr>
        <w:t>dokumentācija ir nepilnīg</w:t>
      </w:r>
      <w:r w:rsidR="006D084D">
        <w:rPr>
          <w:sz w:val="28"/>
          <w:szCs w:val="28"/>
          <w:lang w:val="lv-LV"/>
        </w:rPr>
        <w:t>a</w:t>
      </w:r>
      <w:r w:rsidR="002F45A4">
        <w:rPr>
          <w:sz w:val="28"/>
          <w:szCs w:val="28"/>
          <w:lang w:val="lv-LV"/>
        </w:rPr>
        <w:t xml:space="preserve">, </w:t>
      </w:r>
      <w:r w:rsidR="002F45A4" w:rsidRPr="00BA3654">
        <w:rPr>
          <w:sz w:val="28"/>
          <w:szCs w:val="28"/>
          <w:lang w:val="lv-LV"/>
        </w:rPr>
        <w:t>informē komersantu</w:t>
      </w:r>
      <w:r w:rsidR="002F45A4">
        <w:rPr>
          <w:sz w:val="28"/>
          <w:szCs w:val="28"/>
          <w:lang w:val="lv-LV"/>
        </w:rPr>
        <w:t xml:space="preserve">, </w:t>
      </w:r>
      <w:r w:rsidRPr="00BA3654">
        <w:rPr>
          <w:sz w:val="28"/>
          <w:szCs w:val="28"/>
          <w:lang w:val="lv-LV"/>
        </w:rPr>
        <w:t>ka tirdzniecības vieta</w:t>
      </w:r>
      <w:r>
        <w:rPr>
          <w:sz w:val="28"/>
          <w:szCs w:val="28"/>
          <w:lang w:val="lv-LV"/>
        </w:rPr>
        <w:t xml:space="preserve"> tiks</w:t>
      </w:r>
      <w:r w:rsidRPr="00BA3654">
        <w:rPr>
          <w:sz w:val="28"/>
          <w:szCs w:val="28"/>
          <w:lang w:val="lv-LV"/>
        </w:rPr>
        <w:t xml:space="preserve"> reģistr</w:t>
      </w:r>
      <w:r>
        <w:rPr>
          <w:sz w:val="28"/>
          <w:szCs w:val="28"/>
          <w:lang w:val="lv-LV"/>
        </w:rPr>
        <w:t>ēta</w:t>
      </w:r>
      <w:r w:rsidRPr="00BA3654">
        <w:rPr>
          <w:sz w:val="28"/>
          <w:szCs w:val="28"/>
          <w:lang w:val="lv-LV"/>
        </w:rPr>
        <w:t xml:space="preserve"> vai tās </w:t>
      </w:r>
      <w:r>
        <w:rPr>
          <w:sz w:val="28"/>
          <w:szCs w:val="28"/>
          <w:lang w:val="lv-LV"/>
        </w:rPr>
        <w:t xml:space="preserve">reģistrācija </w:t>
      </w:r>
      <w:r w:rsidRPr="00BA3654">
        <w:rPr>
          <w:sz w:val="28"/>
          <w:szCs w:val="28"/>
          <w:lang w:val="lv-LV"/>
        </w:rPr>
        <w:t xml:space="preserve">atteikta piecu darbdienu laikā pēc </w:t>
      </w:r>
      <w:r w:rsidR="006D084D">
        <w:rPr>
          <w:sz w:val="28"/>
          <w:szCs w:val="28"/>
          <w:lang w:val="lv-LV"/>
        </w:rPr>
        <w:t>precizētā iesnieguma un dokumentācijas</w:t>
      </w:r>
      <w:r w:rsidR="00237039">
        <w:rPr>
          <w:sz w:val="28"/>
          <w:szCs w:val="28"/>
          <w:lang w:val="lv-LV"/>
        </w:rPr>
        <w:t xml:space="preserve"> saņemšanas;</w:t>
      </w:r>
    </w:p>
    <w:p w14:paraId="693EF488" w14:textId="72DB005A" w:rsidR="003E3468" w:rsidRPr="0071214A" w:rsidRDefault="00AC0B66" w:rsidP="00AD2B25">
      <w:pPr>
        <w:autoSpaceDE w:val="0"/>
        <w:autoSpaceDN w:val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12.</w:t>
      </w:r>
      <w:r w:rsidR="00237039">
        <w:rPr>
          <w:sz w:val="28"/>
          <w:szCs w:val="28"/>
          <w:lang w:val="lv-LV"/>
        </w:rPr>
        <w:t>2</w:t>
      </w:r>
      <w:r>
        <w:rPr>
          <w:sz w:val="28"/>
          <w:szCs w:val="28"/>
          <w:lang w:val="lv-LV"/>
        </w:rPr>
        <w:t>. ja komersants iesniedz</w:t>
      </w:r>
      <w:r w:rsidRPr="00AC0B66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precizētu iesniegumu un dokumentāciju, </w:t>
      </w:r>
      <w:r w:rsidR="003E3468" w:rsidRPr="00BA3654">
        <w:rPr>
          <w:sz w:val="28"/>
          <w:szCs w:val="28"/>
          <w:lang w:val="lv-LV"/>
        </w:rPr>
        <w:t>informē komersantu:</w:t>
      </w:r>
    </w:p>
    <w:p w14:paraId="3E619B28" w14:textId="77777777" w:rsidR="006B500E" w:rsidRDefault="006B500E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693EF489" w14:textId="7AB64AD4" w:rsidR="003E3468" w:rsidRPr="0071214A" w:rsidRDefault="00237039" w:rsidP="00AD2B25">
      <w:pPr>
        <w:autoSpaceDE w:val="0"/>
        <w:autoSpaceDN w:val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12.2.1. </w:t>
      </w:r>
      <w:r w:rsidR="003E3468" w:rsidRPr="00BA3654">
        <w:rPr>
          <w:sz w:val="28"/>
          <w:szCs w:val="28"/>
          <w:lang w:val="lv-LV"/>
        </w:rPr>
        <w:t xml:space="preserve">ka </w:t>
      </w:r>
      <w:r w:rsidR="006B500E">
        <w:rPr>
          <w:sz w:val="28"/>
          <w:szCs w:val="28"/>
          <w:lang w:val="lv-LV"/>
        </w:rPr>
        <w:t>piecu darbdienu laikā (</w:t>
      </w:r>
      <w:r w:rsidR="006B500E" w:rsidRPr="00BA3654">
        <w:rPr>
          <w:sz w:val="28"/>
          <w:szCs w:val="28"/>
          <w:lang w:val="lv-LV"/>
        </w:rPr>
        <w:t>norādot konkrētu datumu</w:t>
      </w:r>
      <w:r w:rsidR="006B500E">
        <w:rPr>
          <w:sz w:val="28"/>
          <w:szCs w:val="28"/>
          <w:lang w:val="lv-LV"/>
        </w:rPr>
        <w:t xml:space="preserve">) </w:t>
      </w:r>
      <w:r w:rsidR="006B500E" w:rsidRPr="00BA3654">
        <w:rPr>
          <w:sz w:val="28"/>
          <w:szCs w:val="28"/>
          <w:lang w:val="lv-LV"/>
        </w:rPr>
        <w:t>tirdzniecības vieta</w:t>
      </w:r>
      <w:r w:rsidR="006B500E">
        <w:rPr>
          <w:sz w:val="28"/>
          <w:szCs w:val="28"/>
          <w:lang w:val="lv-LV"/>
        </w:rPr>
        <w:t xml:space="preserve"> tiks</w:t>
      </w:r>
      <w:r w:rsidR="006B500E" w:rsidRPr="00BA3654">
        <w:rPr>
          <w:sz w:val="28"/>
          <w:szCs w:val="28"/>
          <w:lang w:val="lv-LV"/>
        </w:rPr>
        <w:t xml:space="preserve"> reģistr</w:t>
      </w:r>
      <w:r w:rsidR="006B500E">
        <w:rPr>
          <w:sz w:val="28"/>
          <w:szCs w:val="28"/>
          <w:lang w:val="lv-LV"/>
        </w:rPr>
        <w:t>ēta</w:t>
      </w:r>
      <w:r w:rsidR="006B500E" w:rsidRPr="00BA3654">
        <w:rPr>
          <w:sz w:val="28"/>
          <w:szCs w:val="28"/>
          <w:lang w:val="lv-LV"/>
        </w:rPr>
        <w:t xml:space="preserve"> </w:t>
      </w:r>
      <w:r w:rsidR="006B500E">
        <w:rPr>
          <w:sz w:val="28"/>
          <w:szCs w:val="28"/>
          <w:lang w:val="lv-LV"/>
        </w:rPr>
        <w:t xml:space="preserve">vai </w:t>
      </w:r>
      <w:r w:rsidR="003E3468" w:rsidRPr="00BA3654">
        <w:rPr>
          <w:sz w:val="28"/>
          <w:szCs w:val="28"/>
          <w:lang w:val="lv-LV"/>
        </w:rPr>
        <w:t xml:space="preserve">tās </w:t>
      </w:r>
      <w:r w:rsidR="003E3468">
        <w:rPr>
          <w:sz w:val="28"/>
          <w:szCs w:val="28"/>
          <w:lang w:val="lv-LV"/>
        </w:rPr>
        <w:t>reģistrācija</w:t>
      </w:r>
      <w:r w:rsidR="003E3468" w:rsidRPr="00BA3654">
        <w:rPr>
          <w:sz w:val="28"/>
          <w:szCs w:val="28"/>
          <w:lang w:val="lv-LV"/>
        </w:rPr>
        <w:t xml:space="preserve"> atteikta;</w:t>
      </w:r>
      <w:r w:rsidR="003E3468" w:rsidRPr="00BA3654">
        <w:rPr>
          <w:sz w:val="28"/>
          <w:szCs w:val="28"/>
          <w:highlight w:val="yellow"/>
          <w:lang w:val="lv-LV"/>
        </w:rPr>
        <w:t xml:space="preserve"> </w:t>
      </w:r>
    </w:p>
    <w:p w14:paraId="693EF48A" w14:textId="56FDC8A1" w:rsidR="003E3468" w:rsidRPr="0071214A" w:rsidRDefault="003E3468" w:rsidP="00AD2B25">
      <w:pPr>
        <w:autoSpaceDE w:val="0"/>
        <w:autoSpaceDN w:val="0"/>
        <w:ind w:firstLine="720"/>
        <w:jc w:val="both"/>
        <w:rPr>
          <w:sz w:val="28"/>
          <w:szCs w:val="28"/>
          <w:lang w:val="lv-LV"/>
        </w:rPr>
      </w:pPr>
      <w:r w:rsidRPr="00BA3654">
        <w:rPr>
          <w:sz w:val="28"/>
          <w:szCs w:val="28"/>
          <w:lang w:val="lv-LV"/>
        </w:rPr>
        <w:t xml:space="preserve">12.2.2. par kārtību, kādā var apstrīdēt </w:t>
      </w:r>
      <w:r w:rsidRPr="0071214A">
        <w:rPr>
          <w:sz w:val="28"/>
          <w:szCs w:val="28"/>
          <w:lang w:val="lv-LV"/>
        </w:rPr>
        <w:t xml:space="preserve">tirdzniecības vietas reģistrācijas </w:t>
      </w:r>
      <w:r>
        <w:rPr>
          <w:sz w:val="28"/>
          <w:szCs w:val="28"/>
          <w:lang w:val="lv-LV"/>
        </w:rPr>
        <w:t>lēmumu</w:t>
      </w:r>
      <w:r w:rsidR="00237039">
        <w:rPr>
          <w:sz w:val="28"/>
          <w:szCs w:val="28"/>
          <w:lang w:val="lv-LV"/>
        </w:rPr>
        <w:t>."</w:t>
      </w:r>
    </w:p>
    <w:p w14:paraId="693EF48C" w14:textId="77777777" w:rsidR="003E3468" w:rsidRDefault="003E3468" w:rsidP="00AD2B25">
      <w:pPr>
        <w:autoSpaceDE w:val="0"/>
        <w:autoSpaceDN w:val="0"/>
        <w:adjustRightInd w:val="0"/>
        <w:jc w:val="both"/>
        <w:rPr>
          <w:color w:val="auto"/>
          <w:sz w:val="28"/>
          <w:szCs w:val="28"/>
          <w:lang w:val="lv-LV"/>
        </w:rPr>
      </w:pPr>
    </w:p>
    <w:p w14:paraId="693EF48F" w14:textId="76A3A4F4" w:rsidR="003E3468" w:rsidRDefault="004C6D41" w:rsidP="00AD2B25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9</w:t>
      </w:r>
      <w:r w:rsidR="003E3468">
        <w:rPr>
          <w:color w:val="auto"/>
          <w:sz w:val="28"/>
          <w:szCs w:val="28"/>
          <w:lang w:val="lv-LV"/>
        </w:rPr>
        <w:t>. Papildināt noteikumus ar 12.</w:t>
      </w:r>
      <w:r w:rsidR="003E3468">
        <w:rPr>
          <w:color w:val="auto"/>
          <w:sz w:val="28"/>
          <w:szCs w:val="28"/>
          <w:vertAlign w:val="superscript"/>
          <w:lang w:val="lv-LV"/>
        </w:rPr>
        <w:t>1</w:t>
      </w:r>
      <w:r w:rsidR="000533D5">
        <w:rPr>
          <w:color w:val="auto"/>
          <w:sz w:val="28"/>
          <w:szCs w:val="28"/>
          <w:lang w:val="lv-LV"/>
        </w:rPr>
        <w:t>,</w:t>
      </w:r>
      <w:r w:rsidR="003E3468">
        <w:rPr>
          <w:color w:val="auto"/>
          <w:sz w:val="28"/>
          <w:szCs w:val="28"/>
          <w:lang w:val="lv-LV"/>
        </w:rPr>
        <w:t xml:space="preserve"> </w:t>
      </w:r>
      <w:r w:rsidR="003E3468" w:rsidRPr="00202495">
        <w:rPr>
          <w:color w:val="auto"/>
          <w:sz w:val="28"/>
          <w:szCs w:val="28"/>
          <w:lang w:val="lv-LV"/>
        </w:rPr>
        <w:t>12.</w:t>
      </w:r>
      <w:r w:rsidR="003E3468">
        <w:rPr>
          <w:color w:val="auto"/>
          <w:sz w:val="28"/>
          <w:szCs w:val="28"/>
          <w:vertAlign w:val="superscript"/>
          <w:lang w:val="lv-LV"/>
        </w:rPr>
        <w:t>2</w:t>
      </w:r>
      <w:r w:rsidR="003E3468" w:rsidRPr="00202495">
        <w:rPr>
          <w:color w:val="auto"/>
          <w:sz w:val="28"/>
          <w:szCs w:val="28"/>
          <w:lang w:val="lv-LV"/>
        </w:rPr>
        <w:t xml:space="preserve"> </w:t>
      </w:r>
      <w:r w:rsidR="000533D5">
        <w:rPr>
          <w:color w:val="auto"/>
          <w:sz w:val="28"/>
          <w:szCs w:val="28"/>
          <w:lang w:val="lv-LV"/>
        </w:rPr>
        <w:t>un 12.</w:t>
      </w:r>
      <w:r w:rsidR="000533D5" w:rsidRPr="000533D5">
        <w:rPr>
          <w:color w:val="auto"/>
          <w:sz w:val="28"/>
          <w:szCs w:val="28"/>
          <w:vertAlign w:val="superscript"/>
          <w:lang w:val="lv-LV"/>
        </w:rPr>
        <w:t>3</w:t>
      </w:r>
      <w:r w:rsidR="000533D5">
        <w:rPr>
          <w:color w:val="auto"/>
          <w:sz w:val="28"/>
          <w:szCs w:val="28"/>
          <w:lang w:val="lv-LV"/>
        </w:rPr>
        <w:t xml:space="preserve"> </w:t>
      </w:r>
      <w:r w:rsidR="003E3468">
        <w:rPr>
          <w:color w:val="auto"/>
          <w:sz w:val="28"/>
          <w:szCs w:val="28"/>
          <w:lang w:val="lv-LV"/>
        </w:rPr>
        <w:t>punktu šādā redakcijā:</w:t>
      </w:r>
    </w:p>
    <w:p w14:paraId="21705FFC" w14:textId="77777777" w:rsidR="00AD2B25" w:rsidRDefault="00AD2B25" w:rsidP="00AD2B25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val="lv-LV"/>
        </w:rPr>
      </w:pPr>
    </w:p>
    <w:p w14:paraId="46E8E97F" w14:textId="77777777" w:rsidR="000533D5" w:rsidRDefault="00AD2B25" w:rsidP="00AD2B25">
      <w:pPr>
        <w:autoSpaceDE w:val="0"/>
        <w:autoSpaceDN w:val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0533D5" w:rsidRPr="00BA3654">
        <w:rPr>
          <w:sz w:val="28"/>
          <w:szCs w:val="28"/>
          <w:lang w:val="lv-LV"/>
        </w:rPr>
        <w:t>12.</w:t>
      </w:r>
      <w:r w:rsidR="000533D5" w:rsidRPr="000533D5">
        <w:rPr>
          <w:sz w:val="28"/>
          <w:szCs w:val="28"/>
          <w:vertAlign w:val="superscript"/>
          <w:lang w:val="lv-LV"/>
        </w:rPr>
        <w:t>1</w:t>
      </w:r>
      <w:r w:rsidR="000533D5" w:rsidRPr="00BA3654">
        <w:rPr>
          <w:sz w:val="28"/>
          <w:szCs w:val="28"/>
          <w:lang w:val="lv-LV"/>
        </w:rPr>
        <w:t xml:space="preserve"> </w:t>
      </w:r>
      <w:r w:rsidR="000533D5">
        <w:rPr>
          <w:sz w:val="28"/>
          <w:szCs w:val="28"/>
          <w:lang w:val="lv-LV"/>
        </w:rPr>
        <w:t>J</w:t>
      </w:r>
      <w:r w:rsidR="000533D5" w:rsidRPr="00BA3654">
        <w:rPr>
          <w:sz w:val="28"/>
          <w:szCs w:val="28"/>
          <w:lang w:val="lv-LV"/>
        </w:rPr>
        <w:t xml:space="preserve">a </w:t>
      </w:r>
      <w:r w:rsidR="000533D5">
        <w:rPr>
          <w:sz w:val="28"/>
          <w:szCs w:val="28"/>
          <w:lang w:val="lv-LV"/>
        </w:rPr>
        <w:t>traktortehnikas</w:t>
      </w:r>
      <w:r w:rsidR="000533D5" w:rsidRPr="0071214A">
        <w:rPr>
          <w:sz w:val="28"/>
          <w:szCs w:val="28"/>
          <w:lang w:val="lv-LV"/>
        </w:rPr>
        <w:t xml:space="preserve"> </w:t>
      </w:r>
      <w:r w:rsidR="000533D5" w:rsidRPr="00BA3654">
        <w:rPr>
          <w:sz w:val="28"/>
          <w:szCs w:val="28"/>
          <w:lang w:val="lv-LV"/>
        </w:rPr>
        <w:t xml:space="preserve">iestāde </w:t>
      </w:r>
      <w:r w:rsidR="000533D5">
        <w:rPr>
          <w:sz w:val="28"/>
          <w:szCs w:val="28"/>
          <w:lang w:val="lv-LV"/>
        </w:rPr>
        <w:t xml:space="preserve">šo noteikumu </w:t>
      </w:r>
      <w:r w:rsidR="000533D5" w:rsidRPr="00BA3654">
        <w:rPr>
          <w:sz w:val="28"/>
          <w:szCs w:val="28"/>
          <w:lang w:val="lv-LV"/>
        </w:rPr>
        <w:t xml:space="preserve">12.2.1.apakšpunktā </w:t>
      </w:r>
      <w:r w:rsidR="000533D5">
        <w:rPr>
          <w:sz w:val="28"/>
          <w:szCs w:val="28"/>
          <w:lang w:val="lv-LV"/>
        </w:rPr>
        <w:t>minētajā</w:t>
      </w:r>
      <w:r w:rsidR="000533D5" w:rsidRPr="00BA3654">
        <w:rPr>
          <w:sz w:val="28"/>
          <w:szCs w:val="28"/>
          <w:lang w:val="lv-LV"/>
        </w:rPr>
        <w:t xml:space="preserve"> termi</w:t>
      </w:r>
      <w:r w:rsidR="000533D5">
        <w:rPr>
          <w:sz w:val="28"/>
          <w:szCs w:val="28"/>
          <w:lang w:val="lv-LV"/>
        </w:rPr>
        <w:t>ņ</w:t>
      </w:r>
      <w:r w:rsidR="000533D5" w:rsidRPr="00BA3654">
        <w:rPr>
          <w:sz w:val="28"/>
          <w:szCs w:val="28"/>
          <w:lang w:val="lv-LV"/>
        </w:rPr>
        <w:t>ā neinformē komersantu par tirdzniecības vietas reģistrācij</w:t>
      </w:r>
      <w:r w:rsidR="000533D5">
        <w:rPr>
          <w:sz w:val="28"/>
          <w:szCs w:val="28"/>
          <w:lang w:val="lv-LV"/>
        </w:rPr>
        <w:t>u</w:t>
      </w:r>
      <w:r w:rsidR="000533D5" w:rsidRPr="00BA3654">
        <w:rPr>
          <w:sz w:val="28"/>
          <w:szCs w:val="28"/>
          <w:lang w:val="lv-LV"/>
        </w:rPr>
        <w:t xml:space="preserve"> vai </w:t>
      </w:r>
      <w:r w:rsidR="000533D5">
        <w:rPr>
          <w:sz w:val="28"/>
          <w:szCs w:val="28"/>
          <w:lang w:val="lv-LV"/>
        </w:rPr>
        <w:t>reģistrācijas</w:t>
      </w:r>
      <w:r w:rsidR="000533D5" w:rsidRPr="00BA3654">
        <w:rPr>
          <w:sz w:val="28"/>
          <w:szCs w:val="28"/>
          <w:lang w:val="lv-LV"/>
        </w:rPr>
        <w:t xml:space="preserve"> atteikumu, uzskatāms, ka </w:t>
      </w:r>
      <w:r w:rsidR="000533D5">
        <w:rPr>
          <w:sz w:val="28"/>
          <w:szCs w:val="28"/>
          <w:lang w:val="lv-LV"/>
        </w:rPr>
        <w:t>traktortehnikas</w:t>
      </w:r>
      <w:r w:rsidR="000533D5" w:rsidRPr="0071214A">
        <w:rPr>
          <w:sz w:val="28"/>
          <w:szCs w:val="28"/>
          <w:lang w:val="lv-LV"/>
        </w:rPr>
        <w:t xml:space="preserve"> </w:t>
      </w:r>
      <w:r w:rsidR="000533D5" w:rsidRPr="00BA3654">
        <w:rPr>
          <w:sz w:val="28"/>
          <w:szCs w:val="28"/>
          <w:lang w:val="lv-LV"/>
        </w:rPr>
        <w:t>iestāde tirdzniecības viet</w:t>
      </w:r>
      <w:r w:rsidR="000533D5">
        <w:rPr>
          <w:sz w:val="28"/>
          <w:szCs w:val="28"/>
          <w:lang w:val="lv-LV"/>
        </w:rPr>
        <w:t>u</w:t>
      </w:r>
      <w:r w:rsidR="000533D5" w:rsidRPr="00BA3654">
        <w:rPr>
          <w:sz w:val="28"/>
          <w:szCs w:val="28"/>
          <w:lang w:val="lv-LV"/>
        </w:rPr>
        <w:t xml:space="preserve"> </w:t>
      </w:r>
      <w:r w:rsidR="000533D5" w:rsidRPr="0071214A">
        <w:rPr>
          <w:sz w:val="28"/>
          <w:szCs w:val="28"/>
          <w:lang w:val="lv-LV"/>
        </w:rPr>
        <w:t xml:space="preserve">ir </w:t>
      </w:r>
      <w:r w:rsidR="000533D5" w:rsidRPr="00BA3654">
        <w:rPr>
          <w:sz w:val="28"/>
          <w:szCs w:val="28"/>
          <w:lang w:val="lv-LV"/>
        </w:rPr>
        <w:t>reģistr</w:t>
      </w:r>
      <w:r w:rsidR="000533D5">
        <w:rPr>
          <w:sz w:val="28"/>
          <w:szCs w:val="28"/>
          <w:lang w:val="lv-LV"/>
        </w:rPr>
        <w:t>ējusi</w:t>
      </w:r>
      <w:r w:rsidR="000533D5" w:rsidRPr="00BA3654">
        <w:rPr>
          <w:sz w:val="28"/>
          <w:szCs w:val="28"/>
          <w:lang w:val="lv-LV"/>
        </w:rPr>
        <w:t>, piemērojot Brīvas pakalpojumu sniegšanas likumā minēto noklusējumu.</w:t>
      </w:r>
    </w:p>
    <w:p w14:paraId="286FFDBC" w14:textId="77777777" w:rsidR="000533D5" w:rsidRDefault="000533D5" w:rsidP="00AD2B25">
      <w:pPr>
        <w:autoSpaceDE w:val="0"/>
        <w:autoSpaceDN w:val="0"/>
        <w:ind w:firstLine="720"/>
        <w:jc w:val="both"/>
        <w:rPr>
          <w:sz w:val="28"/>
          <w:szCs w:val="28"/>
          <w:lang w:val="lv-LV"/>
        </w:rPr>
      </w:pPr>
    </w:p>
    <w:p w14:paraId="693EF490" w14:textId="60B7F21F" w:rsidR="003E3468" w:rsidRDefault="003E3468" w:rsidP="00AD2B25">
      <w:pPr>
        <w:autoSpaceDE w:val="0"/>
        <w:autoSpaceDN w:val="0"/>
        <w:ind w:firstLine="720"/>
        <w:jc w:val="both"/>
        <w:rPr>
          <w:sz w:val="28"/>
          <w:szCs w:val="28"/>
          <w:lang w:val="lv-LV"/>
        </w:rPr>
      </w:pPr>
      <w:r w:rsidRPr="00202495">
        <w:rPr>
          <w:color w:val="auto"/>
          <w:sz w:val="28"/>
          <w:szCs w:val="28"/>
          <w:lang w:val="lv-LV"/>
        </w:rPr>
        <w:t>12.</w:t>
      </w:r>
      <w:r w:rsidR="000533D5">
        <w:rPr>
          <w:color w:val="auto"/>
          <w:sz w:val="28"/>
          <w:szCs w:val="28"/>
          <w:vertAlign w:val="superscript"/>
          <w:lang w:val="lv-LV"/>
        </w:rPr>
        <w:t>2</w:t>
      </w:r>
      <w:r w:rsidRPr="00202495">
        <w:rPr>
          <w:color w:val="auto"/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Traktortehnikas iestāde</w:t>
      </w:r>
      <w:r w:rsidRPr="008F031C">
        <w:rPr>
          <w:sz w:val="28"/>
          <w:szCs w:val="28"/>
          <w:lang w:val="lv-LV"/>
        </w:rPr>
        <w:t xml:space="preserve"> tīmekļa vietnē (</w:t>
      </w:r>
      <w:r w:rsidRPr="00A7474F">
        <w:rPr>
          <w:sz w:val="28"/>
          <w:szCs w:val="28"/>
          <w:lang w:val="lv-LV"/>
        </w:rPr>
        <w:t>http://www.vtua.gov.lv</w:t>
      </w:r>
      <w:r w:rsidRPr="008F031C">
        <w:rPr>
          <w:sz w:val="28"/>
          <w:szCs w:val="28"/>
          <w:lang w:val="lv-LV"/>
        </w:rPr>
        <w:t xml:space="preserve">) nodrošina publiski pieejamu šādu informāciju par </w:t>
      </w:r>
      <w:r>
        <w:rPr>
          <w:sz w:val="28"/>
          <w:szCs w:val="28"/>
          <w:lang w:val="lv-LV"/>
        </w:rPr>
        <w:t>reģistrētajiem komersantiem, kuriem ir piešķirtas tiesības nodarboties ar traktortehnikas tirdzniecību</w:t>
      </w:r>
      <w:r w:rsidRPr="008F031C">
        <w:rPr>
          <w:sz w:val="28"/>
          <w:szCs w:val="28"/>
          <w:lang w:val="lv-LV"/>
        </w:rPr>
        <w:t xml:space="preserve">: </w:t>
      </w:r>
    </w:p>
    <w:p w14:paraId="693EF491" w14:textId="418EBF2E" w:rsidR="009C6362" w:rsidRDefault="003E3468" w:rsidP="00AD2B2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12</w:t>
      </w:r>
      <w:r w:rsidRPr="008F031C">
        <w:rPr>
          <w:sz w:val="28"/>
          <w:szCs w:val="28"/>
          <w:lang w:val="lv-LV"/>
        </w:rPr>
        <w:t>.</w:t>
      </w:r>
      <w:r w:rsidR="000533D5">
        <w:rPr>
          <w:color w:val="auto"/>
          <w:sz w:val="28"/>
          <w:szCs w:val="28"/>
          <w:vertAlign w:val="superscript"/>
          <w:lang w:val="lv-LV"/>
        </w:rPr>
        <w:t>2 </w:t>
      </w:r>
      <w:r>
        <w:rPr>
          <w:sz w:val="28"/>
          <w:szCs w:val="28"/>
          <w:lang w:val="lv-LV"/>
        </w:rPr>
        <w:t>1.</w:t>
      </w:r>
      <w:r w:rsidR="000533D5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t</w:t>
      </w:r>
      <w:r w:rsidRPr="008F031C">
        <w:rPr>
          <w:sz w:val="28"/>
          <w:szCs w:val="28"/>
          <w:lang w:val="lv-LV"/>
        </w:rPr>
        <w:t>irdzniec</w:t>
      </w:r>
      <w:r>
        <w:rPr>
          <w:sz w:val="28"/>
          <w:szCs w:val="28"/>
          <w:lang w:val="lv-LV"/>
        </w:rPr>
        <w:t>ības</w:t>
      </w:r>
      <w:r w:rsidRPr="00F45461">
        <w:rPr>
          <w:sz w:val="28"/>
          <w:szCs w:val="28"/>
          <w:lang w:val="lv-LV"/>
        </w:rPr>
        <w:t xml:space="preserve"> vietas </w:t>
      </w:r>
      <w:r>
        <w:rPr>
          <w:sz w:val="28"/>
          <w:szCs w:val="28"/>
          <w:lang w:val="lv-LV"/>
        </w:rPr>
        <w:t>īpašnieka dat</w:t>
      </w:r>
      <w:r w:rsidR="00C57461">
        <w:rPr>
          <w:sz w:val="28"/>
          <w:szCs w:val="28"/>
          <w:lang w:val="lv-LV"/>
        </w:rPr>
        <w:t>us</w:t>
      </w:r>
      <w:r>
        <w:rPr>
          <w:sz w:val="28"/>
          <w:szCs w:val="28"/>
          <w:lang w:val="lv-LV"/>
        </w:rPr>
        <w:t xml:space="preserve"> (</w:t>
      </w:r>
      <w:r w:rsidRPr="008F031C">
        <w:rPr>
          <w:sz w:val="28"/>
          <w:szCs w:val="28"/>
          <w:lang w:val="lv-LV"/>
        </w:rPr>
        <w:t>juridiskās personas nosaukum</w:t>
      </w:r>
      <w:r w:rsidR="00E576C0">
        <w:rPr>
          <w:sz w:val="28"/>
          <w:szCs w:val="28"/>
          <w:lang w:val="lv-LV"/>
        </w:rPr>
        <w:t>u</w:t>
      </w:r>
      <w:r w:rsidRPr="008F031C">
        <w:rPr>
          <w:sz w:val="28"/>
          <w:szCs w:val="28"/>
          <w:lang w:val="lv-LV"/>
        </w:rPr>
        <w:t>, reģistrācijas numur</w:t>
      </w:r>
      <w:r w:rsidR="00E576C0">
        <w:rPr>
          <w:sz w:val="28"/>
          <w:szCs w:val="28"/>
          <w:lang w:val="lv-LV"/>
        </w:rPr>
        <w:t>u</w:t>
      </w:r>
      <w:r w:rsidRPr="008F031C">
        <w:rPr>
          <w:sz w:val="28"/>
          <w:szCs w:val="28"/>
          <w:lang w:val="lv-LV"/>
        </w:rPr>
        <w:t>, juridisk</w:t>
      </w:r>
      <w:r w:rsidR="00E576C0">
        <w:rPr>
          <w:sz w:val="28"/>
          <w:szCs w:val="28"/>
          <w:lang w:val="lv-LV"/>
        </w:rPr>
        <w:t>o</w:t>
      </w:r>
      <w:r w:rsidRPr="008F031C">
        <w:rPr>
          <w:sz w:val="28"/>
          <w:szCs w:val="28"/>
          <w:lang w:val="lv-LV"/>
        </w:rPr>
        <w:t xml:space="preserve"> adres</w:t>
      </w:r>
      <w:r w:rsidR="00E576C0">
        <w:rPr>
          <w:sz w:val="28"/>
          <w:szCs w:val="28"/>
          <w:lang w:val="lv-LV"/>
        </w:rPr>
        <w:t>i</w:t>
      </w:r>
      <w:r w:rsidRPr="008F031C">
        <w:rPr>
          <w:sz w:val="28"/>
          <w:szCs w:val="28"/>
          <w:lang w:val="lv-LV"/>
        </w:rPr>
        <w:t xml:space="preserve">); </w:t>
      </w:r>
    </w:p>
    <w:p w14:paraId="693EF492" w14:textId="41AC9022" w:rsidR="003E3468" w:rsidRPr="0034260A" w:rsidRDefault="003E3468" w:rsidP="00AD2B25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12</w:t>
      </w:r>
      <w:r w:rsidRPr="0034260A">
        <w:rPr>
          <w:sz w:val="28"/>
          <w:szCs w:val="28"/>
          <w:lang w:val="lv-LV"/>
        </w:rPr>
        <w:t>.</w:t>
      </w:r>
      <w:r w:rsidR="000533D5">
        <w:rPr>
          <w:color w:val="auto"/>
          <w:sz w:val="28"/>
          <w:szCs w:val="28"/>
          <w:vertAlign w:val="superscript"/>
          <w:lang w:val="lv-LV"/>
        </w:rPr>
        <w:t>2 </w:t>
      </w:r>
      <w:r w:rsidRPr="0034260A">
        <w:rPr>
          <w:sz w:val="28"/>
          <w:szCs w:val="28"/>
          <w:lang w:val="lv-LV"/>
        </w:rPr>
        <w:t xml:space="preserve">2. </w:t>
      </w:r>
      <w:r>
        <w:rPr>
          <w:sz w:val="28"/>
          <w:szCs w:val="28"/>
          <w:lang w:val="lv-LV"/>
        </w:rPr>
        <w:t>t</w:t>
      </w:r>
      <w:r w:rsidRPr="008F031C">
        <w:rPr>
          <w:sz w:val="28"/>
          <w:szCs w:val="28"/>
          <w:lang w:val="lv-LV"/>
        </w:rPr>
        <w:t>irdzniec</w:t>
      </w:r>
      <w:r>
        <w:rPr>
          <w:sz w:val="28"/>
          <w:szCs w:val="28"/>
          <w:lang w:val="lv-LV"/>
        </w:rPr>
        <w:t>ības</w:t>
      </w:r>
      <w:r w:rsidRPr="00F45461">
        <w:rPr>
          <w:sz w:val="28"/>
          <w:szCs w:val="28"/>
          <w:lang w:val="lv-LV"/>
        </w:rPr>
        <w:t xml:space="preserve"> vietas </w:t>
      </w:r>
      <w:r w:rsidRPr="0034260A">
        <w:rPr>
          <w:sz w:val="28"/>
          <w:szCs w:val="28"/>
          <w:lang w:val="lv-LV"/>
        </w:rPr>
        <w:t>atbildīgās personas tālruņa numur</w:t>
      </w:r>
      <w:r w:rsidR="00E576C0">
        <w:rPr>
          <w:sz w:val="28"/>
          <w:szCs w:val="28"/>
          <w:lang w:val="lv-LV"/>
        </w:rPr>
        <w:t>u</w:t>
      </w:r>
      <w:r w:rsidRPr="0034260A">
        <w:rPr>
          <w:sz w:val="28"/>
          <w:szCs w:val="28"/>
          <w:lang w:val="lv-LV"/>
        </w:rPr>
        <w:t xml:space="preserve">; </w:t>
      </w:r>
    </w:p>
    <w:p w14:paraId="693EF493" w14:textId="15498CD5" w:rsidR="003E3468" w:rsidRPr="0034260A" w:rsidRDefault="005859F3" w:rsidP="00AD2B25">
      <w:pPr>
        <w:ind w:firstLine="720"/>
        <w:rPr>
          <w:sz w:val="28"/>
          <w:szCs w:val="28"/>
          <w:lang w:val="lv-LV"/>
        </w:rPr>
      </w:pPr>
      <w:r w:rsidRPr="005859F3">
        <w:rPr>
          <w:sz w:val="28"/>
          <w:szCs w:val="28"/>
          <w:lang w:val="lv-LV"/>
        </w:rPr>
        <w:t>12.</w:t>
      </w:r>
      <w:r w:rsidR="000533D5">
        <w:rPr>
          <w:color w:val="auto"/>
          <w:sz w:val="28"/>
          <w:szCs w:val="28"/>
          <w:vertAlign w:val="superscript"/>
          <w:lang w:val="lv-LV"/>
        </w:rPr>
        <w:t>2 </w:t>
      </w:r>
      <w:r w:rsidRPr="005859F3">
        <w:rPr>
          <w:sz w:val="28"/>
          <w:szCs w:val="28"/>
          <w:lang w:val="lv-LV"/>
        </w:rPr>
        <w:t xml:space="preserve">3. </w:t>
      </w:r>
      <w:r w:rsidR="003E3468">
        <w:rPr>
          <w:sz w:val="28"/>
          <w:szCs w:val="28"/>
          <w:lang w:val="lv-LV"/>
        </w:rPr>
        <w:t>t</w:t>
      </w:r>
      <w:r w:rsidR="003E3468" w:rsidRPr="008F031C">
        <w:rPr>
          <w:sz w:val="28"/>
          <w:szCs w:val="28"/>
          <w:lang w:val="lv-LV"/>
        </w:rPr>
        <w:t>irdzniec</w:t>
      </w:r>
      <w:r w:rsidR="003E3468">
        <w:rPr>
          <w:sz w:val="28"/>
          <w:szCs w:val="28"/>
          <w:lang w:val="lv-LV"/>
        </w:rPr>
        <w:t>ības</w:t>
      </w:r>
      <w:r w:rsidR="003E3468" w:rsidRPr="00F45461">
        <w:rPr>
          <w:sz w:val="28"/>
          <w:szCs w:val="28"/>
          <w:lang w:val="lv-LV"/>
        </w:rPr>
        <w:t xml:space="preserve"> vietas </w:t>
      </w:r>
      <w:r w:rsidR="003E3468" w:rsidRPr="0034260A">
        <w:rPr>
          <w:sz w:val="28"/>
          <w:szCs w:val="28"/>
          <w:lang w:val="lv-LV"/>
        </w:rPr>
        <w:t>reģistrācijas numur</w:t>
      </w:r>
      <w:r w:rsidR="00E576C0">
        <w:rPr>
          <w:sz w:val="28"/>
          <w:szCs w:val="28"/>
          <w:lang w:val="lv-LV"/>
        </w:rPr>
        <w:t>u</w:t>
      </w:r>
      <w:r w:rsidR="003E3468" w:rsidRPr="0034260A">
        <w:rPr>
          <w:sz w:val="28"/>
          <w:szCs w:val="28"/>
          <w:lang w:val="lv-LV"/>
        </w:rPr>
        <w:t xml:space="preserve">; </w:t>
      </w:r>
    </w:p>
    <w:p w14:paraId="693EF494" w14:textId="355B9400" w:rsidR="003E3468" w:rsidRDefault="003E3468" w:rsidP="00AD2B25">
      <w:pPr>
        <w:ind w:firstLine="720"/>
        <w:rPr>
          <w:sz w:val="28"/>
          <w:szCs w:val="28"/>
          <w:lang w:val="lv-LV"/>
        </w:rPr>
      </w:pPr>
      <w:r w:rsidRPr="0034260A">
        <w:rPr>
          <w:sz w:val="28"/>
          <w:szCs w:val="28"/>
          <w:lang w:val="lv-LV"/>
        </w:rPr>
        <w:t>12.</w:t>
      </w:r>
      <w:r w:rsidR="000533D5">
        <w:rPr>
          <w:color w:val="auto"/>
          <w:sz w:val="28"/>
          <w:szCs w:val="28"/>
          <w:vertAlign w:val="superscript"/>
          <w:lang w:val="lv-LV"/>
        </w:rPr>
        <w:t>2 </w:t>
      </w:r>
      <w:r w:rsidRPr="0034260A">
        <w:rPr>
          <w:sz w:val="28"/>
          <w:szCs w:val="28"/>
          <w:lang w:val="lv-LV"/>
        </w:rPr>
        <w:t xml:space="preserve">4. </w:t>
      </w:r>
      <w:r>
        <w:rPr>
          <w:sz w:val="28"/>
          <w:szCs w:val="28"/>
          <w:lang w:val="lv-LV"/>
        </w:rPr>
        <w:t>t</w:t>
      </w:r>
      <w:r w:rsidRPr="0034260A">
        <w:rPr>
          <w:sz w:val="28"/>
          <w:szCs w:val="28"/>
          <w:lang w:val="lv-LV"/>
        </w:rPr>
        <w:t>irdzniecības vietas reģistrācijas datum</w:t>
      </w:r>
      <w:r w:rsidR="00E576C0">
        <w:rPr>
          <w:sz w:val="28"/>
          <w:szCs w:val="28"/>
          <w:lang w:val="lv-LV"/>
        </w:rPr>
        <w:t>u</w:t>
      </w:r>
      <w:r w:rsidRPr="0034260A">
        <w:rPr>
          <w:sz w:val="28"/>
          <w:szCs w:val="28"/>
          <w:lang w:val="lv-LV"/>
        </w:rPr>
        <w:t>.</w:t>
      </w:r>
    </w:p>
    <w:p w14:paraId="693EF495" w14:textId="77777777" w:rsidR="003E3468" w:rsidRPr="0034260A" w:rsidRDefault="003E3468" w:rsidP="00AD2B25">
      <w:pPr>
        <w:ind w:firstLine="720"/>
        <w:rPr>
          <w:sz w:val="28"/>
          <w:szCs w:val="28"/>
          <w:lang w:val="lv-LV"/>
        </w:rPr>
      </w:pPr>
    </w:p>
    <w:p w14:paraId="693EF496" w14:textId="0DB0B377" w:rsidR="003E3468" w:rsidRPr="00F45461" w:rsidRDefault="003E3468" w:rsidP="00AD2B2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12.</w:t>
      </w:r>
      <w:r w:rsidR="000533D5">
        <w:rPr>
          <w:sz w:val="28"/>
          <w:szCs w:val="28"/>
          <w:vertAlign w:val="superscript"/>
          <w:lang w:val="lv-LV"/>
        </w:rPr>
        <w:t>3</w:t>
      </w:r>
      <w:r>
        <w:rPr>
          <w:sz w:val="28"/>
          <w:szCs w:val="28"/>
          <w:lang w:val="lv-LV"/>
        </w:rPr>
        <w:t xml:space="preserve"> </w:t>
      </w:r>
      <w:r w:rsidRPr="001B4BB2">
        <w:rPr>
          <w:sz w:val="28"/>
          <w:szCs w:val="28"/>
          <w:lang w:val="lv-LV"/>
        </w:rPr>
        <w:t>Pēc</w:t>
      </w:r>
      <w:r w:rsidRPr="00F45461">
        <w:rPr>
          <w:sz w:val="28"/>
          <w:szCs w:val="28"/>
          <w:lang w:val="lv-LV"/>
        </w:rPr>
        <w:t xml:space="preserve"> komersanta pieprasījuma </w:t>
      </w:r>
      <w:r>
        <w:rPr>
          <w:sz w:val="28"/>
          <w:szCs w:val="28"/>
          <w:lang w:val="lv-LV"/>
        </w:rPr>
        <w:t>traktortehnikas iestāde izsniedz</w:t>
      </w:r>
      <w:r w:rsidRPr="00F45461">
        <w:rPr>
          <w:sz w:val="28"/>
          <w:szCs w:val="28"/>
          <w:lang w:val="lv-LV"/>
        </w:rPr>
        <w:t xml:space="preserve"> tirdzniecība</w:t>
      </w:r>
      <w:r>
        <w:rPr>
          <w:sz w:val="28"/>
          <w:szCs w:val="28"/>
          <w:lang w:val="lv-LV"/>
        </w:rPr>
        <w:t xml:space="preserve">s vietas reģistrācijas apliecību (4.pielikums) </w:t>
      </w:r>
      <w:r w:rsidRPr="00F45461">
        <w:rPr>
          <w:sz w:val="28"/>
          <w:szCs w:val="28"/>
          <w:lang w:val="lv-LV"/>
        </w:rPr>
        <w:t>elektroniska vai papīra dokumenta formā.</w:t>
      </w:r>
      <w:r w:rsidR="00AD2B25">
        <w:rPr>
          <w:sz w:val="28"/>
          <w:szCs w:val="28"/>
          <w:lang w:val="lv-LV"/>
        </w:rPr>
        <w:t>"</w:t>
      </w:r>
    </w:p>
    <w:p w14:paraId="693EF497" w14:textId="77777777" w:rsidR="003E3468" w:rsidRDefault="003E3468" w:rsidP="00AD2B25">
      <w:pPr>
        <w:ind w:firstLine="720"/>
        <w:jc w:val="both"/>
        <w:rPr>
          <w:sz w:val="28"/>
          <w:szCs w:val="28"/>
          <w:lang w:val="lv-LV"/>
        </w:rPr>
      </w:pPr>
    </w:p>
    <w:p w14:paraId="693EF498" w14:textId="2860B830" w:rsidR="003E3468" w:rsidRDefault="004C6D41" w:rsidP="00AD2B2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</w:t>
      </w:r>
      <w:r w:rsidR="003E3468" w:rsidRPr="00BB755C">
        <w:rPr>
          <w:sz w:val="28"/>
          <w:szCs w:val="28"/>
          <w:lang w:val="lv-LV"/>
        </w:rPr>
        <w:t xml:space="preserve">. </w:t>
      </w:r>
      <w:r w:rsidR="003E3468">
        <w:rPr>
          <w:sz w:val="28"/>
          <w:szCs w:val="28"/>
          <w:lang w:val="lv-LV"/>
        </w:rPr>
        <w:t>Izteikt 18.punktu šādā redakcijā:</w:t>
      </w:r>
    </w:p>
    <w:p w14:paraId="6F1EFED1" w14:textId="77777777" w:rsidR="00AD2B25" w:rsidRDefault="00AD2B25" w:rsidP="00AD2B25">
      <w:pPr>
        <w:ind w:firstLine="720"/>
        <w:jc w:val="both"/>
        <w:rPr>
          <w:sz w:val="28"/>
          <w:szCs w:val="28"/>
          <w:lang w:val="lv-LV"/>
        </w:rPr>
      </w:pPr>
    </w:p>
    <w:p w14:paraId="693EF499" w14:textId="0F576819" w:rsidR="003E3468" w:rsidRDefault="00AD2B25" w:rsidP="00AD2B2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3E3468" w:rsidRPr="00BB755C">
        <w:rPr>
          <w:sz w:val="28"/>
          <w:szCs w:val="28"/>
          <w:lang w:val="lv-LV"/>
        </w:rPr>
        <w:t>18.</w:t>
      </w:r>
      <w:r w:rsidR="000533D5">
        <w:rPr>
          <w:sz w:val="28"/>
          <w:szCs w:val="28"/>
          <w:lang w:val="lv-LV"/>
        </w:rPr>
        <w:t> </w:t>
      </w:r>
      <w:r w:rsidR="003E3468" w:rsidRPr="00BB755C">
        <w:rPr>
          <w:sz w:val="28"/>
          <w:szCs w:val="28"/>
          <w:lang w:val="lv-LV"/>
        </w:rPr>
        <w:t>Ja mainījušās tirdzniecība</w:t>
      </w:r>
      <w:r w:rsidR="003E3468">
        <w:rPr>
          <w:sz w:val="28"/>
          <w:szCs w:val="28"/>
          <w:lang w:val="lv-LV"/>
        </w:rPr>
        <w:t xml:space="preserve">s vietas reģistrācijas iesniegumā </w:t>
      </w:r>
      <w:r w:rsidR="003E3468" w:rsidRPr="00BB755C">
        <w:rPr>
          <w:sz w:val="28"/>
          <w:szCs w:val="28"/>
          <w:lang w:val="lv-LV"/>
        </w:rPr>
        <w:t xml:space="preserve">norādītās ziņas, </w:t>
      </w:r>
      <w:r w:rsidR="000533D5">
        <w:rPr>
          <w:sz w:val="28"/>
          <w:szCs w:val="28"/>
          <w:lang w:val="lv-LV"/>
        </w:rPr>
        <w:t xml:space="preserve">komersants </w:t>
      </w:r>
      <w:r w:rsidR="003E3468">
        <w:rPr>
          <w:sz w:val="28"/>
          <w:szCs w:val="28"/>
          <w:lang w:val="lv-LV"/>
        </w:rPr>
        <w:t>30 dienu laikā</w:t>
      </w:r>
      <w:r w:rsidR="003E3468" w:rsidRPr="00BB755C">
        <w:rPr>
          <w:sz w:val="28"/>
          <w:szCs w:val="28"/>
          <w:lang w:val="lv-LV"/>
        </w:rPr>
        <w:t xml:space="preserve"> pēc šo izmaiņu raša</w:t>
      </w:r>
      <w:r w:rsidR="003E3468">
        <w:rPr>
          <w:sz w:val="28"/>
          <w:szCs w:val="28"/>
          <w:lang w:val="lv-LV"/>
        </w:rPr>
        <w:t>nās iesniedz traktortehnikas iestādē</w:t>
      </w:r>
      <w:r w:rsidR="003E3468" w:rsidRPr="00BB755C">
        <w:rPr>
          <w:sz w:val="28"/>
          <w:szCs w:val="28"/>
          <w:lang w:val="lv-LV"/>
        </w:rPr>
        <w:t xml:space="preserve"> iesniegumu un izmaiņas apliecinošu dokumentu.</w:t>
      </w:r>
      <w:r>
        <w:rPr>
          <w:sz w:val="28"/>
          <w:szCs w:val="28"/>
          <w:lang w:val="lv-LV"/>
        </w:rPr>
        <w:t>"</w:t>
      </w:r>
    </w:p>
    <w:p w14:paraId="693EF49A" w14:textId="77777777" w:rsidR="003E3468" w:rsidRPr="00BB755C" w:rsidRDefault="003E3468" w:rsidP="00AD2B25">
      <w:pPr>
        <w:rPr>
          <w:lang w:val="lv-LV"/>
        </w:rPr>
      </w:pPr>
    </w:p>
    <w:p w14:paraId="693EF49B" w14:textId="4CB90443" w:rsidR="003E3468" w:rsidRDefault="003E3468" w:rsidP="00AD2B25">
      <w:pPr>
        <w:ind w:firstLine="720"/>
        <w:jc w:val="both"/>
        <w:rPr>
          <w:sz w:val="28"/>
          <w:szCs w:val="28"/>
          <w:lang w:val="lv-LV"/>
        </w:rPr>
      </w:pPr>
      <w:r w:rsidRPr="00BB755C">
        <w:rPr>
          <w:sz w:val="28"/>
          <w:szCs w:val="28"/>
          <w:lang w:val="lv-LV"/>
        </w:rPr>
        <w:t>1</w:t>
      </w:r>
      <w:r w:rsidR="004C6D41">
        <w:rPr>
          <w:sz w:val="28"/>
          <w:szCs w:val="28"/>
          <w:lang w:val="lv-LV"/>
        </w:rPr>
        <w:t>1</w:t>
      </w:r>
      <w:r w:rsidRPr="00BB755C">
        <w:rPr>
          <w:sz w:val="28"/>
          <w:szCs w:val="28"/>
          <w:lang w:val="lv-LV"/>
        </w:rPr>
        <w:t xml:space="preserve">. </w:t>
      </w:r>
      <w:r>
        <w:rPr>
          <w:sz w:val="28"/>
          <w:szCs w:val="28"/>
          <w:lang w:val="lv-LV"/>
        </w:rPr>
        <w:t>Izteikt 20.punktu šādā redakcijā:</w:t>
      </w:r>
    </w:p>
    <w:p w14:paraId="13228194" w14:textId="77777777" w:rsidR="00AD2B25" w:rsidRDefault="00AD2B25" w:rsidP="00AD2B25">
      <w:pPr>
        <w:ind w:firstLine="720"/>
        <w:jc w:val="both"/>
        <w:rPr>
          <w:sz w:val="28"/>
          <w:szCs w:val="28"/>
          <w:lang w:val="lv-LV"/>
        </w:rPr>
      </w:pPr>
    </w:p>
    <w:p w14:paraId="693EF49C" w14:textId="1B39C1B4" w:rsidR="003E3468" w:rsidRPr="00BB755C" w:rsidRDefault="00AD2B25" w:rsidP="00AD2B2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3E3468" w:rsidRPr="00BB755C">
        <w:rPr>
          <w:sz w:val="28"/>
          <w:szCs w:val="28"/>
          <w:lang w:val="lv-LV"/>
        </w:rPr>
        <w:t>20. Ja komersants vēlas nodarboties ar cita veida traktortehnikas vai tās piekabju, vai numurēto agregātu tirdzniecību, nekā norādīts tirdzniecība</w:t>
      </w:r>
      <w:r w:rsidR="003E3468">
        <w:rPr>
          <w:sz w:val="28"/>
          <w:szCs w:val="28"/>
          <w:lang w:val="lv-LV"/>
        </w:rPr>
        <w:t>s vietas reģistrācijas iesniegumā</w:t>
      </w:r>
      <w:r w:rsidR="003E3468" w:rsidRPr="00BB755C">
        <w:rPr>
          <w:sz w:val="28"/>
          <w:szCs w:val="28"/>
          <w:lang w:val="lv-LV"/>
        </w:rPr>
        <w:t xml:space="preserve">, tas iesniedz </w:t>
      </w:r>
      <w:r w:rsidR="003E3468">
        <w:rPr>
          <w:sz w:val="28"/>
          <w:szCs w:val="28"/>
          <w:lang w:val="lv-LV"/>
        </w:rPr>
        <w:t xml:space="preserve">traktortehnikas iestādē jaunu </w:t>
      </w:r>
      <w:r w:rsidR="003E3468" w:rsidRPr="00BB755C">
        <w:rPr>
          <w:sz w:val="28"/>
          <w:szCs w:val="28"/>
          <w:lang w:val="lv-LV"/>
        </w:rPr>
        <w:t>iesniegumu</w:t>
      </w:r>
      <w:r w:rsidR="003E3468">
        <w:rPr>
          <w:sz w:val="28"/>
          <w:szCs w:val="28"/>
          <w:lang w:val="lv-LV"/>
        </w:rPr>
        <w:t>.</w:t>
      </w:r>
      <w:r w:rsidR="003E3468" w:rsidRPr="00BB755C">
        <w:rPr>
          <w:sz w:val="28"/>
          <w:szCs w:val="28"/>
          <w:lang w:val="lv-LV"/>
        </w:rPr>
        <w:t xml:space="preserve"> </w:t>
      </w:r>
      <w:r w:rsidR="003E3468">
        <w:rPr>
          <w:sz w:val="28"/>
          <w:szCs w:val="28"/>
          <w:lang w:val="lv-LV"/>
        </w:rPr>
        <w:t xml:space="preserve">Traktortehnikas iestāde iesniegumu izvērtē atbilstoši šo noteikumu 12.punktā </w:t>
      </w:r>
      <w:r w:rsidR="000533D5">
        <w:rPr>
          <w:sz w:val="28"/>
          <w:szCs w:val="28"/>
          <w:lang w:val="lv-LV"/>
        </w:rPr>
        <w:t>minētajām</w:t>
      </w:r>
      <w:r w:rsidR="003E3468">
        <w:rPr>
          <w:sz w:val="28"/>
          <w:szCs w:val="28"/>
          <w:lang w:val="lv-LV"/>
        </w:rPr>
        <w:t xml:space="preserve"> prasībām.</w:t>
      </w:r>
      <w:r>
        <w:rPr>
          <w:sz w:val="28"/>
          <w:szCs w:val="28"/>
          <w:lang w:val="lv-LV"/>
        </w:rPr>
        <w:t>"</w:t>
      </w:r>
    </w:p>
    <w:p w14:paraId="693EF49D" w14:textId="77777777" w:rsidR="003E3468" w:rsidRDefault="003E3468" w:rsidP="00AD2B25">
      <w:pPr>
        <w:ind w:firstLine="720"/>
        <w:jc w:val="both"/>
        <w:rPr>
          <w:sz w:val="28"/>
          <w:szCs w:val="18"/>
          <w:lang w:val="lv-LV"/>
        </w:rPr>
      </w:pPr>
    </w:p>
    <w:p w14:paraId="693EF49E" w14:textId="280A7EAE" w:rsidR="00AD2B25" w:rsidRDefault="003E3468" w:rsidP="00AD2B25">
      <w:pPr>
        <w:ind w:firstLine="720"/>
        <w:jc w:val="both"/>
        <w:rPr>
          <w:sz w:val="28"/>
          <w:szCs w:val="18"/>
          <w:lang w:val="lv-LV"/>
        </w:rPr>
      </w:pPr>
      <w:r>
        <w:rPr>
          <w:sz w:val="28"/>
          <w:szCs w:val="18"/>
          <w:lang w:val="lv-LV"/>
        </w:rPr>
        <w:t>1</w:t>
      </w:r>
      <w:r w:rsidR="004C6D41">
        <w:rPr>
          <w:sz w:val="28"/>
          <w:szCs w:val="18"/>
          <w:lang w:val="lv-LV"/>
        </w:rPr>
        <w:t>2</w:t>
      </w:r>
      <w:r>
        <w:rPr>
          <w:sz w:val="28"/>
          <w:szCs w:val="18"/>
          <w:lang w:val="lv-LV"/>
        </w:rPr>
        <w:t xml:space="preserve">. Papildināt </w:t>
      </w:r>
      <w:r w:rsidR="00E64538">
        <w:rPr>
          <w:sz w:val="28"/>
          <w:szCs w:val="18"/>
          <w:lang w:val="lv-LV"/>
        </w:rPr>
        <w:t>II nodaļu</w:t>
      </w:r>
      <w:r>
        <w:rPr>
          <w:sz w:val="28"/>
          <w:szCs w:val="18"/>
          <w:lang w:val="lv-LV"/>
        </w:rPr>
        <w:t xml:space="preserve"> ar 24.</w:t>
      </w:r>
      <w:r>
        <w:rPr>
          <w:sz w:val="28"/>
          <w:szCs w:val="18"/>
          <w:vertAlign w:val="superscript"/>
          <w:lang w:val="lv-LV"/>
        </w:rPr>
        <w:t>1</w:t>
      </w:r>
      <w:r>
        <w:rPr>
          <w:sz w:val="28"/>
          <w:szCs w:val="18"/>
          <w:lang w:val="lv-LV"/>
        </w:rPr>
        <w:t xml:space="preserve"> punktu šādā redakcijā:</w:t>
      </w:r>
    </w:p>
    <w:p w14:paraId="0C4A8E93" w14:textId="234C5CB8" w:rsidR="00AD2B25" w:rsidRDefault="00AD2B25">
      <w:pPr>
        <w:rPr>
          <w:sz w:val="28"/>
          <w:szCs w:val="18"/>
          <w:lang w:val="lv-LV"/>
        </w:rPr>
      </w:pPr>
    </w:p>
    <w:p w14:paraId="697A572F" w14:textId="77777777" w:rsidR="006B500E" w:rsidRDefault="006B500E">
      <w:pPr>
        <w:rPr>
          <w:sz w:val="28"/>
          <w:szCs w:val="18"/>
          <w:lang w:val="lv-LV"/>
        </w:rPr>
      </w:pPr>
      <w:r>
        <w:rPr>
          <w:sz w:val="28"/>
          <w:szCs w:val="18"/>
          <w:lang w:val="lv-LV"/>
        </w:rPr>
        <w:br w:type="page"/>
      </w:r>
    </w:p>
    <w:p w14:paraId="693EF49F" w14:textId="418A15FD" w:rsidR="003E3468" w:rsidRPr="006A786B" w:rsidRDefault="00AD2B25" w:rsidP="00AD2B25">
      <w:pPr>
        <w:ind w:firstLine="720"/>
        <w:jc w:val="both"/>
        <w:rPr>
          <w:sz w:val="28"/>
          <w:szCs w:val="18"/>
          <w:lang w:val="lv-LV"/>
        </w:rPr>
      </w:pPr>
      <w:r>
        <w:rPr>
          <w:sz w:val="28"/>
          <w:szCs w:val="18"/>
          <w:lang w:val="lv-LV"/>
        </w:rPr>
        <w:lastRenderedPageBreak/>
        <w:t>"</w:t>
      </w:r>
      <w:r w:rsidR="003E3468">
        <w:rPr>
          <w:sz w:val="28"/>
          <w:szCs w:val="18"/>
          <w:lang w:val="lv-LV"/>
        </w:rPr>
        <w:t>24.</w:t>
      </w:r>
      <w:r w:rsidR="003E3468">
        <w:rPr>
          <w:sz w:val="28"/>
          <w:szCs w:val="18"/>
          <w:vertAlign w:val="superscript"/>
          <w:lang w:val="lv-LV"/>
        </w:rPr>
        <w:t>1</w:t>
      </w:r>
      <w:r w:rsidR="003E3468">
        <w:rPr>
          <w:sz w:val="28"/>
          <w:szCs w:val="18"/>
          <w:lang w:val="lv-LV"/>
        </w:rPr>
        <w:t xml:space="preserve"> Ja traktortehnikas iestāde</w:t>
      </w:r>
      <w:r w:rsidR="00496F30">
        <w:rPr>
          <w:sz w:val="28"/>
          <w:szCs w:val="18"/>
          <w:lang w:val="lv-LV"/>
        </w:rPr>
        <w:t>,</w:t>
      </w:r>
      <w:r w:rsidR="003E3468">
        <w:rPr>
          <w:sz w:val="28"/>
          <w:szCs w:val="18"/>
          <w:lang w:val="lv-LV"/>
        </w:rPr>
        <w:t xml:space="preserve"> </w:t>
      </w:r>
      <w:r w:rsidR="00496F30">
        <w:rPr>
          <w:sz w:val="28"/>
          <w:szCs w:val="18"/>
          <w:lang w:val="lv-LV"/>
        </w:rPr>
        <w:t xml:space="preserve">pamatojoties uz šo noteikumu 22.2. vai 22.3.apakšpunktu, izslēdz </w:t>
      </w:r>
      <w:r w:rsidR="003E3468">
        <w:rPr>
          <w:sz w:val="28"/>
          <w:szCs w:val="18"/>
          <w:lang w:val="lv-LV"/>
        </w:rPr>
        <w:t xml:space="preserve">komersanta tirdzniecības vietu no informatīvās sistēmas, komersants jaunu tirdzniecības vietu var reģistrēt ne </w:t>
      </w:r>
      <w:r w:rsidR="00764984">
        <w:rPr>
          <w:sz w:val="28"/>
          <w:szCs w:val="18"/>
          <w:lang w:val="lv-LV"/>
        </w:rPr>
        <w:t>a</w:t>
      </w:r>
      <w:r w:rsidR="004C6D41">
        <w:rPr>
          <w:sz w:val="28"/>
          <w:szCs w:val="18"/>
          <w:lang w:val="lv-LV"/>
        </w:rPr>
        <w:t>g</w:t>
      </w:r>
      <w:r w:rsidR="003E3468">
        <w:rPr>
          <w:sz w:val="28"/>
          <w:szCs w:val="18"/>
          <w:lang w:val="lv-LV"/>
        </w:rPr>
        <w:t>rāk kā gad</w:t>
      </w:r>
      <w:r w:rsidR="00496F30">
        <w:rPr>
          <w:sz w:val="28"/>
          <w:szCs w:val="18"/>
          <w:lang w:val="lv-LV"/>
        </w:rPr>
        <w:t>u</w:t>
      </w:r>
      <w:r w:rsidR="003E3468">
        <w:rPr>
          <w:sz w:val="28"/>
          <w:szCs w:val="18"/>
          <w:lang w:val="lv-LV"/>
        </w:rPr>
        <w:t xml:space="preserve"> </w:t>
      </w:r>
      <w:r w:rsidR="00496F30">
        <w:rPr>
          <w:sz w:val="28"/>
          <w:szCs w:val="18"/>
          <w:lang w:val="lv-LV"/>
        </w:rPr>
        <w:t>pēc</w:t>
      </w:r>
      <w:r w:rsidR="003E3468">
        <w:rPr>
          <w:sz w:val="28"/>
          <w:szCs w:val="18"/>
          <w:lang w:val="lv-LV"/>
        </w:rPr>
        <w:t xml:space="preserve"> lēmuma pieņemšanas dienas par tirdzniecības vietas izslēgšan</w:t>
      </w:r>
      <w:r w:rsidR="00E576C0">
        <w:rPr>
          <w:sz w:val="28"/>
          <w:szCs w:val="18"/>
          <w:lang w:val="lv-LV"/>
        </w:rPr>
        <w:t>u</w:t>
      </w:r>
      <w:r w:rsidR="003E3468">
        <w:rPr>
          <w:sz w:val="28"/>
          <w:szCs w:val="18"/>
          <w:lang w:val="lv-LV"/>
        </w:rPr>
        <w:t xml:space="preserve"> no informatīvās sistēmas.</w:t>
      </w:r>
      <w:r>
        <w:rPr>
          <w:sz w:val="28"/>
          <w:szCs w:val="18"/>
          <w:lang w:val="lv-LV"/>
        </w:rPr>
        <w:t>"</w:t>
      </w:r>
    </w:p>
    <w:p w14:paraId="693EF4A0" w14:textId="6DD19328" w:rsidR="003E3468" w:rsidRDefault="003E3468" w:rsidP="00AD2B25">
      <w:pPr>
        <w:jc w:val="both"/>
        <w:rPr>
          <w:sz w:val="28"/>
          <w:szCs w:val="18"/>
          <w:lang w:val="lv-LV"/>
        </w:rPr>
      </w:pPr>
    </w:p>
    <w:p w14:paraId="693EF4A1" w14:textId="6DE66AF3" w:rsidR="003E3468" w:rsidRDefault="003E3468" w:rsidP="00AD2B25">
      <w:pPr>
        <w:ind w:firstLine="720"/>
        <w:jc w:val="both"/>
        <w:rPr>
          <w:sz w:val="28"/>
          <w:szCs w:val="18"/>
          <w:lang w:val="lv-LV"/>
        </w:rPr>
      </w:pPr>
      <w:r>
        <w:rPr>
          <w:sz w:val="28"/>
          <w:szCs w:val="18"/>
          <w:lang w:val="lv-LV"/>
        </w:rPr>
        <w:t>1</w:t>
      </w:r>
      <w:r w:rsidR="004C6D41">
        <w:rPr>
          <w:sz w:val="28"/>
          <w:szCs w:val="18"/>
          <w:lang w:val="lv-LV"/>
        </w:rPr>
        <w:t>3</w:t>
      </w:r>
      <w:r>
        <w:rPr>
          <w:sz w:val="28"/>
          <w:szCs w:val="18"/>
          <w:lang w:val="lv-LV"/>
        </w:rPr>
        <w:t>. Papildināt noteikumus ar informatīvo atsauci uz Eiropas Savienības direktīv</w:t>
      </w:r>
      <w:r w:rsidR="00496F30">
        <w:rPr>
          <w:sz w:val="28"/>
          <w:szCs w:val="18"/>
          <w:lang w:val="lv-LV"/>
        </w:rPr>
        <w:t>u</w:t>
      </w:r>
      <w:r>
        <w:rPr>
          <w:sz w:val="28"/>
          <w:szCs w:val="18"/>
          <w:lang w:val="lv-LV"/>
        </w:rPr>
        <w:t xml:space="preserve"> šādā redakcijā:</w:t>
      </w:r>
    </w:p>
    <w:p w14:paraId="693EF4A5" w14:textId="77777777" w:rsidR="003E3468" w:rsidRDefault="003E3468" w:rsidP="00AD2B25">
      <w:pPr>
        <w:ind w:firstLine="720"/>
        <w:jc w:val="both"/>
        <w:rPr>
          <w:sz w:val="28"/>
          <w:szCs w:val="28"/>
          <w:lang w:val="lv-LV"/>
        </w:rPr>
      </w:pPr>
    </w:p>
    <w:p w14:paraId="693EF4A6" w14:textId="3B94DB9D" w:rsidR="003E3468" w:rsidRPr="00B13AF2" w:rsidRDefault="00AD2B25" w:rsidP="00AD2B2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"</w:t>
      </w:r>
      <w:r w:rsidR="003E3468" w:rsidRPr="00B13AF2">
        <w:rPr>
          <w:b/>
          <w:sz w:val="28"/>
          <w:szCs w:val="28"/>
          <w:lang w:val="lv-LV"/>
        </w:rPr>
        <w:t>Informatīv</w:t>
      </w:r>
      <w:r w:rsidR="00496F30">
        <w:rPr>
          <w:b/>
          <w:sz w:val="28"/>
          <w:szCs w:val="28"/>
          <w:lang w:val="lv-LV"/>
        </w:rPr>
        <w:t>a</w:t>
      </w:r>
      <w:r w:rsidR="003E3468" w:rsidRPr="00B13AF2">
        <w:rPr>
          <w:b/>
          <w:sz w:val="28"/>
          <w:szCs w:val="28"/>
          <w:lang w:val="lv-LV"/>
        </w:rPr>
        <w:t xml:space="preserve"> atsauce uz Eiropas Savienības direktīv</w:t>
      </w:r>
      <w:r w:rsidR="003E3468">
        <w:rPr>
          <w:b/>
          <w:sz w:val="28"/>
          <w:szCs w:val="28"/>
          <w:lang w:val="lv-LV"/>
        </w:rPr>
        <w:t>u</w:t>
      </w:r>
    </w:p>
    <w:p w14:paraId="693EF4A7" w14:textId="77777777" w:rsidR="003E3468" w:rsidRDefault="003E3468" w:rsidP="00AD2B25">
      <w:pPr>
        <w:ind w:firstLine="720"/>
        <w:jc w:val="center"/>
        <w:rPr>
          <w:sz w:val="28"/>
          <w:szCs w:val="28"/>
          <w:lang w:val="lv-LV"/>
        </w:rPr>
      </w:pPr>
    </w:p>
    <w:p w14:paraId="693EF4A8" w14:textId="7C16EE17" w:rsidR="003E3468" w:rsidRPr="00F159F8" w:rsidRDefault="003E3468" w:rsidP="00AD2B25">
      <w:pPr>
        <w:ind w:firstLine="720"/>
        <w:jc w:val="both"/>
        <w:rPr>
          <w:sz w:val="28"/>
          <w:szCs w:val="28"/>
          <w:vertAlign w:val="superscript"/>
          <w:lang w:val="lv-LV"/>
        </w:rPr>
      </w:pPr>
      <w:r w:rsidRPr="0095403F">
        <w:rPr>
          <w:sz w:val="28"/>
          <w:szCs w:val="28"/>
          <w:lang w:val="lv-LV"/>
        </w:rPr>
        <w:t xml:space="preserve">Noteikumos iekļautas tiesību normas, kas izriet no </w:t>
      </w:r>
      <w:r w:rsidRPr="0095403F">
        <w:rPr>
          <w:rFonts w:cs="Tahoma"/>
          <w:bCs/>
          <w:sz w:val="28"/>
          <w:szCs w:val="28"/>
          <w:lang w:val="lv-LV"/>
        </w:rPr>
        <w:t>Eiropas Parlamenta un Padomes 2006.gada 12.decembra Direktīva</w:t>
      </w:r>
      <w:r>
        <w:rPr>
          <w:rFonts w:cs="Tahoma"/>
          <w:bCs/>
          <w:sz w:val="28"/>
          <w:szCs w:val="28"/>
          <w:lang w:val="lv-LV"/>
        </w:rPr>
        <w:t>s</w:t>
      </w:r>
      <w:r w:rsidRPr="0095403F">
        <w:rPr>
          <w:rFonts w:cs="Tahoma"/>
          <w:bCs/>
          <w:sz w:val="28"/>
          <w:szCs w:val="28"/>
          <w:lang w:val="lv-LV"/>
        </w:rPr>
        <w:t xml:space="preserve"> 2006/123/EK par pakalpojumiem iekšējā tirgū.</w:t>
      </w:r>
      <w:r w:rsidR="00AD2B25">
        <w:rPr>
          <w:rFonts w:cs="Tahoma"/>
          <w:bCs/>
          <w:sz w:val="28"/>
          <w:szCs w:val="28"/>
          <w:lang w:val="lv-LV"/>
        </w:rPr>
        <w:t>"</w:t>
      </w:r>
    </w:p>
    <w:p w14:paraId="693EF4A9" w14:textId="77777777" w:rsidR="003E3468" w:rsidRDefault="003E3468" w:rsidP="00AD2B25">
      <w:pPr>
        <w:ind w:firstLine="720"/>
        <w:jc w:val="both"/>
        <w:rPr>
          <w:sz w:val="28"/>
          <w:szCs w:val="18"/>
          <w:lang w:val="lv-LV"/>
        </w:rPr>
      </w:pPr>
    </w:p>
    <w:p w14:paraId="3330EB16" w14:textId="495F7174" w:rsidR="00496F30" w:rsidRDefault="00496F30" w:rsidP="00AD2B25">
      <w:pPr>
        <w:ind w:firstLine="720"/>
        <w:jc w:val="both"/>
        <w:rPr>
          <w:sz w:val="28"/>
          <w:szCs w:val="18"/>
          <w:lang w:val="lv-LV"/>
        </w:rPr>
      </w:pPr>
      <w:r>
        <w:rPr>
          <w:sz w:val="28"/>
          <w:szCs w:val="18"/>
          <w:lang w:val="lv-LV"/>
        </w:rPr>
        <w:t>1</w:t>
      </w:r>
      <w:r w:rsidR="004C6D41">
        <w:rPr>
          <w:sz w:val="28"/>
          <w:szCs w:val="18"/>
          <w:lang w:val="lv-LV"/>
        </w:rPr>
        <w:t>4</w:t>
      </w:r>
      <w:r>
        <w:rPr>
          <w:sz w:val="28"/>
          <w:szCs w:val="18"/>
          <w:lang w:val="lv-LV"/>
        </w:rPr>
        <w:t>. </w:t>
      </w:r>
      <w:r w:rsidR="00CB6B1A">
        <w:rPr>
          <w:sz w:val="28"/>
          <w:szCs w:val="18"/>
          <w:lang w:val="lv-LV"/>
        </w:rPr>
        <w:t>Izteikt 3.pielikuma daļu aiz rindas</w:t>
      </w:r>
    </w:p>
    <w:p w14:paraId="4C6EBE32" w14:textId="77777777" w:rsidR="00CB6B1A" w:rsidRPr="00CB6B1A" w:rsidRDefault="00CB6B1A" w:rsidP="00AD2B25">
      <w:pPr>
        <w:ind w:firstLine="720"/>
        <w:jc w:val="both"/>
        <w:rPr>
          <w:sz w:val="16"/>
          <w:szCs w:val="16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483"/>
        <w:gridCol w:w="283"/>
        <w:gridCol w:w="1964"/>
        <w:gridCol w:w="782"/>
      </w:tblGrid>
      <w:tr w:rsidR="00CB6B1A" w14:paraId="03544BCA" w14:textId="77777777" w:rsidTr="00CB6B1A">
        <w:tc>
          <w:tcPr>
            <w:tcW w:w="2802" w:type="dxa"/>
          </w:tcPr>
          <w:p w14:paraId="5973C28C" w14:textId="32CBBE35" w:rsidR="00CB6B1A" w:rsidRDefault="00CB6B1A" w:rsidP="00496F30">
            <w:pPr>
              <w:jc w:val="center"/>
              <w:rPr>
                <w:sz w:val="28"/>
                <w:szCs w:val="18"/>
                <w:lang w:val="lv-LV"/>
              </w:rPr>
            </w:pPr>
            <w:r>
              <w:rPr>
                <w:sz w:val="28"/>
                <w:szCs w:val="18"/>
                <w:lang w:val="lv-LV"/>
              </w:rPr>
              <w:t>"Komersanta pārstāvis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8FB639A" w14:textId="77777777" w:rsidR="00CB6B1A" w:rsidRDefault="00CB6B1A" w:rsidP="00496F30">
            <w:pPr>
              <w:jc w:val="center"/>
              <w:rPr>
                <w:sz w:val="28"/>
                <w:szCs w:val="18"/>
                <w:lang w:val="lv-LV"/>
              </w:rPr>
            </w:pPr>
          </w:p>
        </w:tc>
        <w:tc>
          <w:tcPr>
            <w:tcW w:w="284" w:type="dxa"/>
          </w:tcPr>
          <w:p w14:paraId="6F28F69D" w14:textId="77777777" w:rsidR="00CB6B1A" w:rsidRDefault="00CB6B1A" w:rsidP="00496F30">
            <w:pPr>
              <w:jc w:val="center"/>
              <w:rPr>
                <w:sz w:val="2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189E5EA" w14:textId="77777777" w:rsidR="00CB6B1A" w:rsidRDefault="00CB6B1A" w:rsidP="00496F30">
            <w:pPr>
              <w:jc w:val="center"/>
              <w:rPr>
                <w:sz w:val="28"/>
                <w:szCs w:val="18"/>
                <w:lang w:val="lv-LV"/>
              </w:rPr>
            </w:pPr>
          </w:p>
        </w:tc>
        <w:tc>
          <w:tcPr>
            <w:tcW w:w="674" w:type="dxa"/>
          </w:tcPr>
          <w:p w14:paraId="724605AA" w14:textId="4D4CC794" w:rsidR="00CB6B1A" w:rsidRDefault="00CB6B1A" w:rsidP="00496F30">
            <w:pPr>
              <w:jc w:val="center"/>
              <w:rPr>
                <w:sz w:val="28"/>
                <w:szCs w:val="18"/>
                <w:lang w:val="lv-LV"/>
              </w:rPr>
            </w:pPr>
            <w:r>
              <w:rPr>
                <w:sz w:val="28"/>
                <w:szCs w:val="18"/>
                <w:lang w:val="lv-LV"/>
              </w:rPr>
              <w:t>Z.v."</w:t>
            </w:r>
          </w:p>
        </w:tc>
      </w:tr>
      <w:tr w:rsidR="00CB6B1A" w:rsidRPr="00CB6B1A" w14:paraId="342CAA38" w14:textId="77777777" w:rsidTr="00CB6B1A">
        <w:tc>
          <w:tcPr>
            <w:tcW w:w="2802" w:type="dxa"/>
          </w:tcPr>
          <w:p w14:paraId="53EC2F9E" w14:textId="77777777" w:rsidR="00CB6B1A" w:rsidRPr="00CB6B1A" w:rsidRDefault="00CB6B1A" w:rsidP="00496F30">
            <w:pPr>
              <w:jc w:val="center"/>
              <w:rPr>
                <w:lang w:val="lv-LV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26EB92D3" w14:textId="07A55FA6" w:rsidR="00CB6B1A" w:rsidRPr="00CB6B1A" w:rsidRDefault="00CB6B1A" w:rsidP="00496F30">
            <w:pPr>
              <w:jc w:val="center"/>
              <w:rPr>
                <w:lang w:val="lv-LV"/>
              </w:rPr>
            </w:pPr>
            <w:r w:rsidRPr="00CB6B1A">
              <w:rPr>
                <w:lang w:val="lv-LV"/>
              </w:rPr>
              <w:t>(vārds, uzvārds)</w:t>
            </w:r>
          </w:p>
        </w:tc>
        <w:tc>
          <w:tcPr>
            <w:tcW w:w="284" w:type="dxa"/>
          </w:tcPr>
          <w:p w14:paraId="366C6BA4" w14:textId="77777777" w:rsidR="00CB6B1A" w:rsidRPr="00CB6B1A" w:rsidRDefault="00CB6B1A" w:rsidP="00496F30">
            <w:pPr>
              <w:jc w:val="center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86A34E3" w14:textId="6E5307CB" w:rsidR="00CB6B1A" w:rsidRPr="00CB6B1A" w:rsidRDefault="00CB6B1A" w:rsidP="00496F30">
            <w:pPr>
              <w:jc w:val="center"/>
              <w:rPr>
                <w:lang w:val="lv-LV"/>
              </w:rPr>
            </w:pPr>
            <w:r w:rsidRPr="00CB6B1A">
              <w:rPr>
                <w:lang w:val="lv-LV"/>
              </w:rPr>
              <w:t>(paraksts)</w:t>
            </w:r>
          </w:p>
        </w:tc>
        <w:tc>
          <w:tcPr>
            <w:tcW w:w="674" w:type="dxa"/>
          </w:tcPr>
          <w:p w14:paraId="1D7BDF27" w14:textId="77777777" w:rsidR="00CB6B1A" w:rsidRPr="00CB6B1A" w:rsidRDefault="00CB6B1A" w:rsidP="00496F30">
            <w:pPr>
              <w:jc w:val="center"/>
              <w:rPr>
                <w:lang w:val="lv-LV"/>
              </w:rPr>
            </w:pPr>
          </w:p>
        </w:tc>
      </w:tr>
    </w:tbl>
    <w:p w14:paraId="693EF4AA" w14:textId="4B5E2125" w:rsidR="003E3468" w:rsidRDefault="00CB6B1A" w:rsidP="00CB6B1A">
      <w:pPr>
        <w:rPr>
          <w:sz w:val="28"/>
          <w:szCs w:val="18"/>
          <w:lang w:val="lv-LV"/>
        </w:rPr>
      </w:pPr>
      <w:r>
        <w:rPr>
          <w:sz w:val="28"/>
          <w:szCs w:val="18"/>
          <w:lang w:val="lv-LV"/>
        </w:rPr>
        <w:t>šādā redakcijā:</w:t>
      </w:r>
    </w:p>
    <w:p w14:paraId="460866D7" w14:textId="77777777" w:rsidR="00CB6B1A" w:rsidRPr="008F1095" w:rsidRDefault="00CB6B1A" w:rsidP="00CB6B1A">
      <w:pPr>
        <w:rPr>
          <w:sz w:val="16"/>
          <w:szCs w:val="16"/>
          <w:lang w:val="lv-LV"/>
        </w:rPr>
      </w:pPr>
    </w:p>
    <w:p w14:paraId="752A5684" w14:textId="24A9AC3F" w:rsidR="00CB6B1A" w:rsidRDefault="008F1095" w:rsidP="00CB6B1A">
      <w:pPr>
        <w:rPr>
          <w:sz w:val="28"/>
          <w:szCs w:val="18"/>
          <w:lang w:val="lv-LV"/>
        </w:rPr>
      </w:pPr>
      <w:r>
        <w:rPr>
          <w:sz w:val="28"/>
          <w:szCs w:val="18"/>
          <w:lang w:val="lv-LV"/>
        </w:rPr>
        <w:t>"</w:t>
      </w:r>
      <w:r w:rsidR="00CB6B1A">
        <w:rPr>
          <w:sz w:val="28"/>
          <w:szCs w:val="18"/>
          <w:lang w:val="lv-LV"/>
        </w:rPr>
        <w:t>Valsts tehniskās uzraudzības aģentūras atzīmes:</w:t>
      </w:r>
    </w:p>
    <w:p w14:paraId="1C41C096" w14:textId="77777777" w:rsidR="008F1095" w:rsidRPr="008F1095" w:rsidRDefault="008F1095" w:rsidP="00CB6B1A">
      <w:pPr>
        <w:rPr>
          <w:sz w:val="16"/>
          <w:szCs w:val="16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2549"/>
        <w:gridCol w:w="236"/>
        <w:gridCol w:w="1858"/>
      </w:tblGrid>
      <w:tr w:rsidR="008F1095" w14:paraId="781CE4AA" w14:textId="77777777" w:rsidTr="008F1095">
        <w:tc>
          <w:tcPr>
            <w:tcW w:w="4361" w:type="dxa"/>
          </w:tcPr>
          <w:p w14:paraId="2EC29D68" w14:textId="2A6325E0" w:rsidR="008F1095" w:rsidRDefault="008F1095" w:rsidP="00CB6B1A">
            <w:pPr>
              <w:rPr>
                <w:sz w:val="28"/>
                <w:szCs w:val="18"/>
                <w:lang w:val="lv-LV"/>
              </w:rPr>
            </w:pPr>
            <w:r>
              <w:rPr>
                <w:sz w:val="28"/>
                <w:szCs w:val="18"/>
                <w:lang w:val="lv-LV"/>
              </w:rPr>
              <w:t>Saņemts ____.gada ____._________</w:t>
            </w:r>
          </w:p>
        </w:tc>
        <w:tc>
          <w:tcPr>
            <w:tcW w:w="283" w:type="dxa"/>
          </w:tcPr>
          <w:p w14:paraId="7B1D5DA5" w14:textId="77777777" w:rsidR="008F1095" w:rsidRDefault="008F1095" w:rsidP="00CB6B1A">
            <w:pPr>
              <w:rPr>
                <w:sz w:val="28"/>
                <w:szCs w:val="18"/>
                <w:lang w:val="lv-LV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309E6BFE" w14:textId="77777777" w:rsidR="008F1095" w:rsidRDefault="008F1095" w:rsidP="00CB6B1A">
            <w:pPr>
              <w:rPr>
                <w:sz w:val="28"/>
                <w:szCs w:val="18"/>
                <w:lang w:val="lv-LV"/>
              </w:rPr>
            </w:pPr>
          </w:p>
        </w:tc>
        <w:tc>
          <w:tcPr>
            <w:tcW w:w="236" w:type="dxa"/>
          </w:tcPr>
          <w:p w14:paraId="48A1BC13" w14:textId="77777777" w:rsidR="008F1095" w:rsidRDefault="008F1095" w:rsidP="00CB6B1A">
            <w:pPr>
              <w:rPr>
                <w:sz w:val="28"/>
                <w:szCs w:val="18"/>
                <w:lang w:val="lv-LV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7FB905B5" w14:textId="77777777" w:rsidR="008F1095" w:rsidRDefault="008F1095" w:rsidP="00CB6B1A">
            <w:pPr>
              <w:rPr>
                <w:sz w:val="28"/>
                <w:szCs w:val="18"/>
                <w:lang w:val="lv-LV"/>
              </w:rPr>
            </w:pPr>
          </w:p>
        </w:tc>
      </w:tr>
      <w:tr w:rsidR="008F1095" w:rsidRPr="008F1095" w14:paraId="4B72A11E" w14:textId="77777777" w:rsidTr="008F1095">
        <w:tc>
          <w:tcPr>
            <w:tcW w:w="4361" w:type="dxa"/>
          </w:tcPr>
          <w:p w14:paraId="077D4DF7" w14:textId="77777777" w:rsidR="008F1095" w:rsidRPr="008F1095" w:rsidRDefault="008F1095" w:rsidP="008F1095">
            <w:pPr>
              <w:jc w:val="center"/>
              <w:rPr>
                <w:lang w:val="lv-LV"/>
              </w:rPr>
            </w:pPr>
          </w:p>
        </w:tc>
        <w:tc>
          <w:tcPr>
            <w:tcW w:w="283" w:type="dxa"/>
          </w:tcPr>
          <w:p w14:paraId="6D24A81D" w14:textId="77777777" w:rsidR="008F1095" w:rsidRPr="008F1095" w:rsidRDefault="008F1095" w:rsidP="008F1095">
            <w:pPr>
              <w:jc w:val="center"/>
              <w:rPr>
                <w:lang w:val="lv-LV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325240E5" w14:textId="26CF00D7" w:rsidR="008F1095" w:rsidRPr="008F1095" w:rsidRDefault="008F1095" w:rsidP="008F1095">
            <w:pPr>
              <w:jc w:val="center"/>
              <w:rPr>
                <w:lang w:val="lv-LV"/>
              </w:rPr>
            </w:pPr>
            <w:r w:rsidRPr="008F1095">
              <w:rPr>
                <w:lang w:val="lv-LV"/>
              </w:rPr>
              <w:t>(vārds, uzvārds)</w:t>
            </w:r>
          </w:p>
        </w:tc>
        <w:tc>
          <w:tcPr>
            <w:tcW w:w="236" w:type="dxa"/>
          </w:tcPr>
          <w:p w14:paraId="18905B4C" w14:textId="77777777" w:rsidR="008F1095" w:rsidRPr="008F1095" w:rsidRDefault="008F1095" w:rsidP="008F1095">
            <w:pPr>
              <w:jc w:val="center"/>
              <w:rPr>
                <w:lang w:val="lv-LV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</w:tcPr>
          <w:p w14:paraId="750B3EBC" w14:textId="6918773B" w:rsidR="008F1095" w:rsidRPr="008F1095" w:rsidRDefault="008F1095" w:rsidP="008F1095">
            <w:pPr>
              <w:jc w:val="center"/>
              <w:rPr>
                <w:lang w:val="lv-LV"/>
              </w:rPr>
            </w:pPr>
            <w:r w:rsidRPr="008F1095">
              <w:rPr>
                <w:lang w:val="lv-LV"/>
              </w:rPr>
              <w:t>(paraksts)</w:t>
            </w:r>
          </w:p>
        </w:tc>
      </w:tr>
    </w:tbl>
    <w:p w14:paraId="0CA95FF2" w14:textId="77777777" w:rsidR="008F1095" w:rsidRDefault="008F1095" w:rsidP="00CB6B1A">
      <w:pPr>
        <w:rPr>
          <w:lang w:val="lv-LV"/>
        </w:rPr>
      </w:pPr>
    </w:p>
    <w:p w14:paraId="65692B3D" w14:textId="58D27FEF" w:rsidR="008F1095" w:rsidRPr="008F1095" w:rsidRDefault="008F1095" w:rsidP="00167753">
      <w:pPr>
        <w:ind w:firstLine="709"/>
        <w:jc w:val="both"/>
        <w:rPr>
          <w:lang w:val="lv-LV"/>
        </w:rPr>
      </w:pPr>
      <w:r w:rsidRPr="008F1095">
        <w:rPr>
          <w:lang w:val="lv-LV"/>
        </w:rPr>
        <w:t xml:space="preserve">Piezīme. </w:t>
      </w:r>
      <w:bookmarkStart w:id="2" w:name="bkm19"/>
      <w:r w:rsidRPr="00903A4B">
        <w:rPr>
          <w:lang w:val="lv-LV"/>
        </w:rPr>
        <w:t xml:space="preserve">Dokumenta rekvizītus "datums", "paraksts", "Z.v." un Valsts tehniskās uzraudzības aģentūras atzīmes neaizpilda, ja dokuments ir sagatavots atbilstoši normatīvajiem aktiem </w:t>
      </w:r>
      <w:bookmarkEnd w:id="2"/>
      <w:r w:rsidRPr="00903A4B">
        <w:rPr>
          <w:lang w:val="lv-LV"/>
        </w:rPr>
        <w:t>par elektronisko dokumentu noformēšanu."</w:t>
      </w:r>
    </w:p>
    <w:p w14:paraId="3A364312" w14:textId="77777777" w:rsidR="00CB6B1A" w:rsidRDefault="00CB6B1A" w:rsidP="00496F30">
      <w:pPr>
        <w:jc w:val="center"/>
        <w:rPr>
          <w:sz w:val="28"/>
          <w:szCs w:val="18"/>
          <w:lang w:val="lv-LV"/>
        </w:rPr>
      </w:pPr>
    </w:p>
    <w:p w14:paraId="438DC4FA" w14:textId="5485E8C2" w:rsidR="00AD2B25" w:rsidRDefault="008F1095" w:rsidP="008F1095">
      <w:pPr>
        <w:ind w:firstLine="709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1</w:t>
      </w:r>
      <w:r w:rsidR="004C6D41">
        <w:rPr>
          <w:noProof/>
          <w:sz w:val="28"/>
          <w:szCs w:val="28"/>
          <w:lang w:val="lv-LV"/>
        </w:rPr>
        <w:t>5</w:t>
      </w:r>
      <w:r>
        <w:rPr>
          <w:noProof/>
          <w:sz w:val="28"/>
          <w:szCs w:val="28"/>
          <w:lang w:val="lv-LV"/>
        </w:rPr>
        <w:t>. Izteikt 4.pielikumu šādā redakcijā:</w:t>
      </w:r>
    </w:p>
    <w:p w14:paraId="564DEB78" w14:textId="77828F75" w:rsidR="008F1095" w:rsidRPr="008F1095" w:rsidRDefault="008F1095" w:rsidP="00E74102">
      <w:pPr>
        <w:pStyle w:val="naislab"/>
        <w:spacing w:before="0" w:beforeAutospacing="0" w:after="0" w:afterAutospacing="0"/>
        <w:rPr>
          <w:sz w:val="28"/>
          <w:szCs w:val="28"/>
        </w:rPr>
      </w:pPr>
      <w:bookmarkStart w:id="3" w:name="IntPNpielikum4."/>
      <w:r>
        <w:rPr>
          <w:sz w:val="28"/>
          <w:szCs w:val="28"/>
        </w:rPr>
        <w:t>"</w:t>
      </w:r>
      <w:r w:rsidRPr="008F1095">
        <w:rPr>
          <w:sz w:val="28"/>
          <w:szCs w:val="28"/>
        </w:rPr>
        <w:t>4.pielikums</w:t>
      </w:r>
      <w:r w:rsidRPr="008F1095">
        <w:rPr>
          <w:sz w:val="28"/>
          <w:szCs w:val="28"/>
        </w:rPr>
        <w:br/>
      </w:r>
      <w:proofErr w:type="spellStart"/>
      <w:r w:rsidRPr="008F1095">
        <w:rPr>
          <w:sz w:val="28"/>
          <w:szCs w:val="28"/>
        </w:rPr>
        <w:t>Ministru</w:t>
      </w:r>
      <w:proofErr w:type="spellEnd"/>
      <w:r w:rsidRPr="008F1095">
        <w:rPr>
          <w:sz w:val="28"/>
          <w:szCs w:val="28"/>
        </w:rPr>
        <w:t xml:space="preserve"> </w:t>
      </w:r>
      <w:proofErr w:type="spellStart"/>
      <w:r w:rsidRPr="008F1095">
        <w:rPr>
          <w:sz w:val="28"/>
          <w:szCs w:val="28"/>
        </w:rPr>
        <w:t>kabineta</w:t>
      </w:r>
      <w:proofErr w:type="spellEnd"/>
      <w:r w:rsidRPr="008F1095">
        <w:rPr>
          <w:sz w:val="28"/>
          <w:szCs w:val="28"/>
        </w:rPr>
        <w:br/>
        <w:t>2007.gada 18.decembra</w:t>
      </w:r>
      <w:r w:rsidRPr="008F1095">
        <w:rPr>
          <w:sz w:val="28"/>
          <w:szCs w:val="28"/>
        </w:rPr>
        <w:br/>
      </w:r>
      <w:proofErr w:type="spellStart"/>
      <w:r w:rsidRPr="008F1095">
        <w:rPr>
          <w:sz w:val="28"/>
          <w:szCs w:val="28"/>
        </w:rPr>
        <w:t>noteikumiem</w:t>
      </w:r>
      <w:proofErr w:type="spellEnd"/>
      <w:r w:rsidRPr="008F1095">
        <w:rPr>
          <w:sz w:val="28"/>
          <w:szCs w:val="28"/>
        </w:rPr>
        <w:t xml:space="preserve"> Nr.897</w:t>
      </w:r>
    </w:p>
    <w:p w14:paraId="064F4658" w14:textId="77777777" w:rsidR="008F1095" w:rsidRDefault="008F1095" w:rsidP="00E74102">
      <w:pPr>
        <w:pStyle w:val="Heading4"/>
      </w:pPr>
      <w:r>
        <w:t> </w:t>
      </w:r>
    </w:p>
    <w:p w14:paraId="2A4A5917" w14:textId="77777777" w:rsidR="008F1095" w:rsidRPr="008F1095" w:rsidRDefault="008F1095" w:rsidP="00E74102">
      <w:pPr>
        <w:pStyle w:val="Heading4"/>
        <w:jc w:val="center"/>
        <w:rPr>
          <w:b/>
        </w:rPr>
      </w:pPr>
      <w:bookmarkStart w:id="4" w:name="bkm17"/>
      <w:bookmarkEnd w:id="3"/>
      <w:r w:rsidRPr="008F1095">
        <w:rPr>
          <w:b/>
        </w:rPr>
        <w:t>Tirdzniecības vietas reģistrācijas apliecība</w:t>
      </w:r>
    </w:p>
    <w:p w14:paraId="014886E6" w14:textId="77777777" w:rsidR="008F1095" w:rsidRDefault="008F1095" w:rsidP="00E74102">
      <w:pPr>
        <w:pStyle w:val="naisf"/>
        <w:spacing w:before="0" w:beforeAutospacing="0" w:after="0" w:afterAutospacing="0"/>
        <w:rPr>
          <w:b/>
          <w:bCs/>
        </w:rPr>
      </w:pPr>
      <w:r>
        <w:rPr>
          <w:b/>
          <w:bCs/>
        </w:rPr>
        <w:t> </w:t>
      </w:r>
    </w:p>
    <w:tbl>
      <w:tblPr>
        <w:tblW w:w="93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4"/>
        <w:gridCol w:w="121"/>
      </w:tblGrid>
      <w:tr w:rsidR="008F1095" w14:paraId="64885567" w14:textId="77777777" w:rsidTr="00E74102">
        <w:trPr>
          <w:tblCellSpacing w:w="0" w:type="dxa"/>
          <w:jc w:val="center"/>
        </w:trPr>
        <w:tc>
          <w:tcPr>
            <w:tcW w:w="9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6BDA3A" w14:textId="77777777" w:rsidR="008F1095" w:rsidRDefault="008F1095" w:rsidP="00E74102">
            <w:pPr>
              <w:pStyle w:val="naisc"/>
              <w:spacing w:before="0" w:beforeAutospacing="0" w:after="0" w:afterAutospacing="0"/>
            </w:pPr>
            <w:r>
              <w:t> </w:t>
            </w:r>
          </w:p>
          <w:p w14:paraId="029FD784" w14:textId="77777777" w:rsidR="008F1095" w:rsidRDefault="008F1095" w:rsidP="00E74102">
            <w:pPr>
              <w:pStyle w:val="naisc"/>
              <w:spacing w:before="0" w:beforeAutospacing="0" w:after="0" w:afterAutospacing="0"/>
            </w:pPr>
            <w:proofErr w:type="spellStart"/>
            <w:r>
              <w:t>Latvijas</w:t>
            </w:r>
            <w:proofErr w:type="spellEnd"/>
            <w:r>
              <w:t xml:space="preserve"> </w:t>
            </w:r>
            <w:proofErr w:type="spellStart"/>
            <w:r>
              <w:t>Republika</w:t>
            </w:r>
            <w:proofErr w:type="spellEnd"/>
          </w:p>
          <w:p w14:paraId="491B85DF" w14:textId="77777777" w:rsidR="008F1095" w:rsidRDefault="008F1095" w:rsidP="00E74102">
            <w:pPr>
              <w:pStyle w:val="naisc"/>
              <w:spacing w:before="0" w:beforeAutospacing="0" w:after="0" w:afterAutospacing="0"/>
            </w:pPr>
            <w:proofErr w:type="spellStart"/>
            <w:r>
              <w:t>Zemkopības</w:t>
            </w:r>
            <w:proofErr w:type="spellEnd"/>
            <w:r>
              <w:t xml:space="preserve"> </w:t>
            </w:r>
            <w:proofErr w:type="spellStart"/>
            <w:r>
              <w:t>ministrija</w:t>
            </w:r>
            <w:proofErr w:type="spellEnd"/>
          </w:p>
          <w:p w14:paraId="3FEB8837" w14:textId="3AA25B5A" w:rsidR="008F1095" w:rsidRDefault="008F1095" w:rsidP="00E74102">
            <w:pPr>
              <w:pStyle w:val="naisc"/>
              <w:spacing w:before="0" w:beforeAutospacing="0" w:after="0" w:afterAutospacing="0"/>
            </w:pPr>
            <w:proofErr w:type="spellStart"/>
            <w:r>
              <w:t>Valsts</w:t>
            </w:r>
            <w:proofErr w:type="spellEnd"/>
            <w:r>
              <w:t xml:space="preserve"> </w:t>
            </w:r>
            <w:proofErr w:type="spellStart"/>
            <w:r>
              <w:t>tehniskās</w:t>
            </w:r>
            <w:proofErr w:type="spellEnd"/>
            <w:r>
              <w:t xml:space="preserve"> </w:t>
            </w:r>
            <w:proofErr w:type="spellStart"/>
            <w:r>
              <w:t>uzraudzības</w:t>
            </w:r>
            <w:proofErr w:type="spellEnd"/>
            <w:r>
              <w:t xml:space="preserve"> </w:t>
            </w:r>
            <w:proofErr w:type="spellStart"/>
            <w:r>
              <w:t>aģentūra</w:t>
            </w:r>
            <w:proofErr w:type="spellEnd"/>
          </w:p>
          <w:p w14:paraId="49D58C68" w14:textId="77777777" w:rsidR="008F1095" w:rsidRDefault="008F1095" w:rsidP="00E74102">
            <w:pPr>
              <w:pStyle w:val="naisc"/>
              <w:spacing w:before="0" w:beforeAutospacing="0" w:after="0" w:afterAutospacing="0"/>
            </w:pPr>
            <w:r>
              <w:t> </w:t>
            </w:r>
          </w:p>
          <w:p w14:paraId="2078573D" w14:textId="77777777" w:rsidR="008F1095" w:rsidRPr="00E74102" w:rsidRDefault="008F1095" w:rsidP="00E74102">
            <w:pPr>
              <w:pStyle w:val="naisvisr"/>
              <w:spacing w:before="0" w:beforeAutospacing="0" w:after="0" w:afterAutospacing="0"/>
              <w:jc w:val="center"/>
              <w:rPr>
                <w:b/>
              </w:rPr>
            </w:pPr>
            <w:r w:rsidRPr="00E74102">
              <w:rPr>
                <w:b/>
              </w:rPr>
              <w:t>Tirdzniecības vietas</w:t>
            </w:r>
          </w:p>
          <w:p w14:paraId="43B77063" w14:textId="77777777" w:rsidR="008F1095" w:rsidRPr="00E74102" w:rsidRDefault="008F1095" w:rsidP="00E74102">
            <w:pPr>
              <w:pStyle w:val="naisvisr"/>
              <w:spacing w:before="0" w:beforeAutospacing="0" w:after="0" w:afterAutospacing="0"/>
              <w:jc w:val="center"/>
              <w:rPr>
                <w:b/>
              </w:rPr>
            </w:pPr>
            <w:r w:rsidRPr="00E74102">
              <w:rPr>
                <w:b/>
              </w:rPr>
              <w:t>reģistrācijas apliecība</w:t>
            </w:r>
          </w:p>
          <w:p w14:paraId="6F5F6CC4" w14:textId="77777777" w:rsidR="008F1095" w:rsidRPr="004C6D41" w:rsidRDefault="008F1095" w:rsidP="00E74102">
            <w:pPr>
              <w:pStyle w:val="naisc"/>
              <w:spacing w:before="0" w:beforeAutospacing="0" w:after="0" w:afterAutospacing="0"/>
              <w:rPr>
                <w:sz w:val="20"/>
                <w:szCs w:val="20"/>
              </w:rPr>
            </w:pPr>
            <w:r w:rsidRPr="004C6D41">
              <w:rPr>
                <w:sz w:val="20"/>
                <w:szCs w:val="20"/>
              </w:rPr>
              <w:t> </w:t>
            </w:r>
          </w:p>
          <w:p w14:paraId="3ADC7D23" w14:textId="77777777" w:rsidR="008F1095" w:rsidRPr="00E74102" w:rsidRDefault="008F1095" w:rsidP="00E74102">
            <w:pPr>
              <w:pStyle w:val="naisc"/>
              <w:spacing w:before="0" w:beforeAutospacing="0" w:after="0" w:afterAutospacing="0"/>
              <w:rPr>
                <w:b/>
              </w:rPr>
            </w:pPr>
            <w:r w:rsidRPr="00E74102">
              <w:rPr>
                <w:b/>
              </w:rPr>
              <w:t>Nr.___________</w:t>
            </w:r>
          </w:p>
          <w:p w14:paraId="37B96AC7" w14:textId="02AB9795" w:rsidR="008F1095" w:rsidRDefault="008F1095" w:rsidP="00E74102">
            <w:pPr>
              <w:pStyle w:val="naisc"/>
              <w:spacing w:before="0" w:beforeAutospacing="0" w:after="0" w:afterAutospacing="0"/>
            </w:pPr>
          </w:p>
          <w:p w14:paraId="5CA916E1" w14:textId="77777777" w:rsidR="004C6D41" w:rsidRDefault="004C6D41" w:rsidP="00E74102">
            <w:pPr>
              <w:pStyle w:val="naisc"/>
              <w:spacing w:before="0" w:beforeAutospacing="0" w:after="0" w:afterAutospacing="0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31"/>
              <w:gridCol w:w="7908"/>
            </w:tblGrid>
            <w:tr w:rsidR="00940F35" w14:paraId="19F5BBFA" w14:textId="77777777" w:rsidTr="00940F35">
              <w:tc>
                <w:tcPr>
                  <w:tcW w:w="1231" w:type="dxa"/>
                </w:tcPr>
                <w:p w14:paraId="714E9E3C" w14:textId="6AEE67BA" w:rsidR="00940F35" w:rsidRDefault="00940F35" w:rsidP="00940F35">
                  <w:pPr>
                    <w:pStyle w:val="naisc"/>
                    <w:spacing w:before="0" w:beforeAutospacing="0" w:after="0" w:afterAutospacing="0"/>
                    <w:jc w:val="left"/>
                  </w:pPr>
                  <w:proofErr w:type="spellStart"/>
                  <w:r>
                    <w:t>Izsniegta</w:t>
                  </w:r>
                  <w:proofErr w:type="spellEnd"/>
                </w:p>
              </w:tc>
              <w:tc>
                <w:tcPr>
                  <w:tcW w:w="7908" w:type="dxa"/>
                  <w:tcBorders>
                    <w:bottom w:val="single" w:sz="4" w:space="0" w:color="auto"/>
                  </w:tcBorders>
                </w:tcPr>
                <w:p w14:paraId="7019699E" w14:textId="77777777" w:rsidR="00940F35" w:rsidRDefault="00940F35" w:rsidP="00E74102">
                  <w:pPr>
                    <w:pStyle w:val="naisc"/>
                    <w:spacing w:before="0" w:beforeAutospacing="0" w:after="0" w:afterAutospacing="0"/>
                  </w:pPr>
                </w:p>
              </w:tc>
            </w:tr>
            <w:tr w:rsidR="00940F35" w14:paraId="3BB07544" w14:textId="77777777" w:rsidTr="00940F35">
              <w:tc>
                <w:tcPr>
                  <w:tcW w:w="1231" w:type="dxa"/>
                </w:tcPr>
                <w:p w14:paraId="033916C1" w14:textId="77777777" w:rsidR="00940F35" w:rsidRDefault="00940F35" w:rsidP="00E74102">
                  <w:pPr>
                    <w:pStyle w:val="naisc"/>
                    <w:spacing w:before="0" w:beforeAutospacing="0" w:after="0" w:afterAutospacing="0"/>
                  </w:pPr>
                </w:p>
              </w:tc>
              <w:tc>
                <w:tcPr>
                  <w:tcW w:w="7908" w:type="dxa"/>
                  <w:tcBorders>
                    <w:top w:val="single" w:sz="4" w:space="0" w:color="auto"/>
                  </w:tcBorders>
                </w:tcPr>
                <w:p w14:paraId="402A8EAE" w14:textId="1313138A" w:rsidR="00940F35" w:rsidRDefault="00940F35" w:rsidP="00E74102">
                  <w:pPr>
                    <w:pStyle w:val="naisc"/>
                    <w:spacing w:before="0" w:beforeAutospacing="0" w:after="0" w:afterAutospacing="0"/>
                  </w:pPr>
                  <w:r>
                    <w:t>(</w:t>
                  </w:r>
                  <w:proofErr w:type="spellStart"/>
                  <w:r>
                    <w:t>komersanta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nosaukums</w:t>
                  </w:r>
                  <w:proofErr w:type="spellEnd"/>
                  <w:r>
                    <w:t>)</w:t>
                  </w:r>
                </w:p>
              </w:tc>
            </w:tr>
          </w:tbl>
          <w:p w14:paraId="1B3B035C" w14:textId="77777777" w:rsidR="00940F35" w:rsidRDefault="00940F35" w:rsidP="00E74102">
            <w:pPr>
              <w:pStyle w:val="naisc"/>
              <w:spacing w:before="0" w:beforeAutospacing="0" w:after="0" w:afterAutospacing="0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39"/>
            </w:tblGrid>
            <w:tr w:rsidR="00940F35" w14:paraId="7506EB37" w14:textId="77777777" w:rsidTr="00940F35">
              <w:tc>
                <w:tcPr>
                  <w:tcW w:w="91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A29A51" w14:textId="299A1C90" w:rsidR="00940F35" w:rsidRDefault="00940F35" w:rsidP="00E74102">
                  <w:pPr>
                    <w:pStyle w:val="naisc"/>
                    <w:spacing w:before="0" w:beforeAutospacing="0" w:after="0" w:afterAutospacing="0"/>
                  </w:pPr>
                  <w:r>
                    <w:t>(</w:t>
                  </w:r>
                  <w:proofErr w:type="spellStart"/>
                  <w:r>
                    <w:t>komersanta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adrese</w:t>
                  </w:r>
                  <w:proofErr w:type="spellEnd"/>
                  <w:r>
                    <w:t>)</w:t>
                  </w:r>
                </w:p>
              </w:tc>
            </w:tr>
          </w:tbl>
          <w:p w14:paraId="41FCB325" w14:textId="77777777" w:rsidR="00940F35" w:rsidRDefault="00940F35" w:rsidP="00E74102">
            <w:pPr>
              <w:pStyle w:val="naisc"/>
              <w:spacing w:before="0" w:beforeAutospacing="0" w:after="0" w:afterAutospacing="0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7"/>
              <w:gridCol w:w="6632"/>
            </w:tblGrid>
            <w:tr w:rsidR="00940F35" w14:paraId="7289BD4A" w14:textId="77777777" w:rsidTr="00940F35">
              <w:tc>
                <w:tcPr>
                  <w:tcW w:w="2507" w:type="dxa"/>
                </w:tcPr>
                <w:p w14:paraId="0D4F4A56" w14:textId="4C62A4B4" w:rsidR="00940F35" w:rsidRDefault="00940F35" w:rsidP="00940F35">
                  <w:pPr>
                    <w:pStyle w:val="naisc"/>
                    <w:spacing w:before="0" w:beforeAutospacing="0" w:after="0" w:afterAutospacing="0"/>
                    <w:jc w:val="left"/>
                  </w:pPr>
                  <w:r>
                    <w:t xml:space="preserve">par </w:t>
                  </w:r>
                  <w:proofErr w:type="spellStart"/>
                  <w:r>
                    <w:t>tiesībām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tirgoties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</w:t>
                  </w:r>
                  <w:proofErr w:type="spellEnd"/>
                </w:p>
              </w:tc>
              <w:tc>
                <w:tcPr>
                  <w:tcW w:w="6632" w:type="dxa"/>
                  <w:tcBorders>
                    <w:bottom w:val="single" w:sz="4" w:space="0" w:color="auto"/>
                  </w:tcBorders>
                </w:tcPr>
                <w:p w14:paraId="35E37845" w14:textId="77777777" w:rsidR="00940F35" w:rsidRDefault="00940F35" w:rsidP="00E74102">
                  <w:pPr>
                    <w:pStyle w:val="naisc"/>
                    <w:spacing w:before="0" w:beforeAutospacing="0" w:after="0" w:afterAutospacing="0"/>
                  </w:pPr>
                </w:p>
              </w:tc>
            </w:tr>
            <w:tr w:rsidR="00940F35" w14:paraId="2FD9B893" w14:textId="77777777" w:rsidTr="00940F35">
              <w:tc>
                <w:tcPr>
                  <w:tcW w:w="2507" w:type="dxa"/>
                </w:tcPr>
                <w:p w14:paraId="292FB200" w14:textId="77777777" w:rsidR="00940F35" w:rsidRDefault="00940F35" w:rsidP="00E74102">
                  <w:pPr>
                    <w:pStyle w:val="naisc"/>
                    <w:spacing w:before="0" w:beforeAutospacing="0" w:after="0" w:afterAutospacing="0"/>
                  </w:pPr>
                </w:p>
              </w:tc>
              <w:tc>
                <w:tcPr>
                  <w:tcW w:w="6632" w:type="dxa"/>
                  <w:tcBorders>
                    <w:top w:val="single" w:sz="4" w:space="0" w:color="auto"/>
                  </w:tcBorders>
                </w:tcPr>
                <w:p w14:paraId="25CC760E" w14:textId="45758CD6" w:rsidR="00940F35" w:rsidRDefault="00940F35" w:rsidP="00E74102">
                  <w:pPr>
                    <w:pStyle w:val="naisc"/>
                    <w:spacing w:before="0" w:beforeAutospacing="0" w:after="0" w:afterAutospacing="0"/>
                  </w:pPr>
                  <w:r>
                    <w:t>(</w:t>
                  </w:r>
                  <w:proofErr w:type="spellStart"/>
                  <w:r>
                    <w:t>traktortehnikas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vai</w:t>
                  </w:r>
                  <w:proofErr w:type="spellEnd"/>
                  <w:r>
                    <w:t xml:space="preserve">/un </w:t>
                  </w:r>
                  <w:proofErr w:type="spellStart"/>
                  <w:r>
                    <w:t>piekabes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veids</w:t>
                  </w:r>
                  <w:proofErr w:type="spellEnd"/>
                  <w:r>
                    <w:t>)</w:t>
                  </w:r>
                </w:p>
              </w:tc>
            </w:tr>
          </w:tbl>
          <w:p w14:paraId="16715A4D" w14:textId="77777777" w:rsidR="00940F35" w:rsidRDefault="00940F35" w:rsidP="00E74102">
            <w:pPr>
              <w:pStyle w:val="naisc"/>
              <w:spacing w:before="0" w:beforeAutospacing="0" w:after="0" w:afterAutospacing="0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7"/>
              <w:gridCol w:w="6632"/>
            </w:tblGrid>
            <w:tr w:rsidR="00940F35" w14:paraId="3CE14949" w14:textId="77777777" w:rsidTr="00940F35">
              <w:tc>
                <w:tcPr>
                  <w:tcW w:w="2507" w:type="dxa"/>
                </w:tcPr>
                <w:p w14:paraId="3C42BC02" w14:textId="56E1F8B9" w:rsidR="00940F35" w:rsidRDefault="00940F35" w:rsidP="00940F35">
                  <w:pPr>
                    <w:pStyle w:val="naisc"/>
                    <w:spacing w:before="0" w:beforeAutospacing="0" w:after="0" w:afterAutospacing="0"/>
                    <w:jc w:val="left"/>
                  </w:pPr>
                  <w:proofErr w:type="spellStart"/>
                  <w:r>
                    <w:t>tirdzniecības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vietā</w:t>
                  </w:r>
                  <w:proofErr w:type="spellEnd"/>
                </w:p>
              </w:tc>
              <w:tc>
                <w:tcPr>
                  <w:tcW w:w="6632" w:type="dxa"/>
                  <w:tcBorders>
                    <w:bottom w:val="single" w:sz="4" w:space="0" w:color="auto"/>
                  </w:tcBorders>
                </w:tcPr>
                <w:p w14:paraId="67337A22" w14:textId="77777777" w:rsidR="00940F35" w:rsidRDefault="00940F35" w:rsidP="00E74102">
                  <w:pPr>
                    <w:pStyle w:val="naisc"/>
                    <w:spacing w:before="0" w:beforeAutospacing="0" w:after="0" w:afterAutospacing="0"/>
                  </w:pPr>
                </w:p>
              </w:tc>
            </w:tr>
            <w:tr w:rsidR="00940F35" w14:paraId="64822658" w14:textId="77777777" w:rsidTr="00940F35">
              <w:tc>
                <w:tcPr>
                  <w:tcW w:w="2507" w:type="dxa"/>
                </w:tcPr>
                <w:p w14:paraId="29C554AE" w14:textId="77777777" w:rsidR="00940F35" w:rsidRDefault="00940F35" w:rsidP="00E74102">
                  <w:pPr>
                    <w:pStyle w:val="naisc"/>
                    <w:spacing w:before="0" w:beforeAutospacing="0" w:after="0" w:afterAutospacing="0"/>
                  </w:pPr>
                </w:p>
              </w:tc>
              <w:tc>
                <w:tcPr>
                  <w:tcW w:w="6632" w:type="dxa"/>
                  <w:tcBorders>
                    <w:top w:val="single" w:sz="4" w:space="0" w:color="auto"/>
                  </w:tcBorders>
                </w:tcPr>
                <w:p w14:paraId="124E64EA" w14:textId="565CA6EF" w:rsidR="00940F35" w:rsidRDefault="00940F35" w:rsidP="00E74102">
                  <w:pPr>
                    <w:pStyle w:val="naisc"/>
                    <w:spacing w:before="0" w:beforeAutospacing="0" w:after="0" w:afterAutospacing="0"/>
                  </w:pPr>
                  <w:r>
                    <w:t>(</w:t>
                  </w:r>
                  <w:proofErr w:type="spellStart"/>
                  <w:r>
                    <w:t>tirdzniecības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vietas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adrese</w:t>
                  </w:r>
                  <w:proofErr w:type="spellEnd"/>
                  <w:r>
                    <w:t>)</w:t>
                  </w:r>
                </w:p>
              </w:tc>
            </w:tr>
          </w:tbl>
          <w:p w14:paraId="15A1F6DF" w14:textId="77777777" w:rsidR="00940F35" w:rsidRDefault="00940F35" w:rsidP="00E74102">
            <w:pPr>
              <w:pStyle w:val="naisc"/>
              <w:spacing w:before="0" w:beforeAutospacing="0" w:after="0" w:afterAutospacing="0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7"/>
              <w:gridCol w:w="3265"/>
            </w:tblGrid>
            <w:tr w:rsidR="00940F35" w14:paraId="5F2E2D5C" w14:textId="77777777" w:rsidTr="00940F35">
              <w:tc>
                <w:tcPr>
                  <w:tcW w:w="2507" w:type="dxa"/>
                </w:tcPr>
                <w:p w14:paraId="0381E72F" w14:textId="7F25D11C" w:rsidR="00940F35" w:rsidRDefault="00940F35" w:rsidP="00940F35">
                  <w:pPr>
                    <w:pStyle w:val="naisc"/>
                    <w:spacing w:before="0" w:beforeAutospacing="0" w:after="0" w:afterAutospacing="0"/>
                    <w:jc w:val="left"/>
                  </w:pPr>
                  <w:proofErr w:type="spellStart"/>
                  <w:r>
                    <w:t>Apliecība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izsniegta</w:t>
                  </w:r>
                  <w:proofErr w:type="spellEnd"/>
                </w:p>
              </w:tc>
              <w:tc>
                <w:tcPr>
                  <w:tcW w:w="3265" w:type="dxa"/>
                  <w:tcBorders>
                    <w:bottom w:val="single" w:sz="4" w:space="0" w:color="auto"/>
                  </w:tcBorders>
                </w:tcPr>
                <w:p w14:paraId="298E9D1D" w14:textId="77777777" w:rsidR="00940F35" w:rsidRDefault="00940F35" w:rsidP="00E74102">
                  <w:pPr>
                    <w:pStyle w:val="naisc"/>
                    <w:spacing w:before="0" w:beforeAutospacing="0" w:after="0" w:afterAutospacing="0"/>
                  </w:pPr>
                </w:p>
              </w:tc>
            </w:tr>
            <w:tr w:rsidR="00940F35" w14:paraId="57D8CE8F" w14:textId="77777777" w:rsidTr="00940F35">
              <w:tc>
                <w:tcPr>
                  <w:tcW w:w="2507" w:type="dxa"/>
                </w:tcPr>
                <w:p w14:paraId="098F1BBC" w14:textId="77777777" w:rsidR="00940F35" w:rsidRDefault="00940F35" w:rsidP="00E74102">
                  <w:pPr>
                    <w:pStyle w:val="naisc"/>
                    <w:spacing w:before="0" w:beforeAutospacing="0" w:after="0" w:afterAutospacing="0"/>
                  </w:pPr>
                </w:p>
              </w:tc>
              <w:tc>
                <w:tcPr>
                  <w:tcW w:w="3265" w:type="dxa"/>
                  <w:tcBorders>
                    <w:top w:val="single" w:sz="4" w:space="0" w:color="auto"/>
                  </w:tcBorders>
                </w:tcPr>
                <w:p w14:paraId="5227B1B2" w14:textId="6462BB24" w:rsidR="00940F35" w:rsidRDefault="00940F35" w:rsidP="00E74102">
                  <w:pPr>
                    <w:pStyle w:val="naisc"/>
                    <w:spacing w:before="0" w:beforeAutospacing="0" w:after="0" w:afterAutospacing="0"/>
                  </w:pPr>
                  <w:r>
                    <w:t>(</w:t>
                  </w:r>
                  <w:proofErr w:type="spellStart"/>
                  <w:r>
                    <w:t>datums</w:t>
                  </w:r>
                  <w:proofErr w:type="spellEnd"/>
                  <w:r>
                    <w:t>)</w:t>
                  </w:r>
                </w:p>
              </w:tc>
            </w:tr>
          </w:tbl>
          <w:p w14:paraId="018873A6" w14:textId="77777777" w:rsidR="00940F35" w:rsidRDefault="00940F35" w:rsidP="00E74102">
            <w:pPr>
              <w:pStyle w:val="naisc"/>
              <w:spacing w:before="0" w:beforeAutospacing="0" w:after="0" w:afterAutospacing="0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31"/>
              <w:gridCol w:w="4552"/>
              <w:gridCol w:w="284"/>
              <w:gridCol w:w="2479"/>
              <w:gridCol w:w="603"/>
            </w:tblGrid>
            <w:tr w:rsidR="00940F35" w14:paraId="4E1ECECB" w14:textId="77777777" w:rsidTr="00786D61">
              <w:tc>
                <w:tcPr>
                  <w:tcW w:w="1231" w:type="dxa"/>
                </w:tcPr>
                <w:p w14:paraId="7D9E3CB0" w14:textId="2A4775FE" w:rsidR="00940F35" w:rsidRDefault="00940F35" w:rsidP="00786D61">
                  <w:pPr>
                    <w:pStyle w:val="naisf"/>
                    <w:spacing w:before="0" w:beforeAutospacing="0" w:after="0" w:afterAutospacing="0"/>
                    <w:jc w:val="left"/>
                  </w:pPr>
                  <w:proofErr w:type="spellStart"/>
                  <w:r>
                    <w:t>Direktors</w:t>
                  </w:r>
                  <w:proofErr w:type="spellEnd"/>
                </w:p>
              </w:tc>
              <w:tc>
                <w:tcPr>
                  <w:tcW w:w="4552" w:type="dxa"/>
                  <w:tcBorders>
                    <w:left w:val="nil"/>
                    <w:bottom w:val="single" w:sz="4" w:space="0" w:color="auto"/>
                  </w:tcBorders>
                </w:tcPr>
                <w:p w14:paraId="3A8B28FE" w14:textId="77777777" w:rsidR="00940F35" w:rsidRDefault="00940F35" w:rsidP="00E74102">
                  <w:pPr>
                    <w:pStyle w:val="naisf"/>
                    <w:spacing w:before="0" w:beforeAutospacing="0" w:after="0" w:afterAutospacing="0"/>
                  </w:pPr>
                </w:p>
              </w:tc>
              <w:tc>
                <w:tcPr>
                  <w:tcW w:w="284" w:type="dxa"/>
                </w:tcPr>
                <w:p w14:paraId="07B07843" w14:textId="77777777" w:rsidR="00940F35" w:rsidRDefault="00940F35" w:rsidP="00E74102">
                  <w:pPr>
                    <w:pStyle w:val="naisf"/>
                    <w:spacing w:before="0" w:beforeAutospacing="0" w:after="0" w:afterAutospacing="0"/>
                  </w:pPr>
                </w:p>
              </w:tc>
              <w:tc>
                <w:tcPr>
                  <w:tcW w:w="2479" w:type="dxa"/>
                  <w:tcBorders>
                    <w:bottom w:val="single" w:sz="4" w:space="0" w:color="auto"/>
                  </w:tcBorders>
                </w:tcPr>
                <w:p w14:paraId="1802499B" w14:textId="77777777" w:rsidR="00940F35" w:rsidRDefault="00940F35" w:rsidP="00E74102">
                  <w:pPr>
                    <w:pStyle w:val="naisf"/>
                    <w:spacing w:before="0" w:beforeAutospacing="0" w:after="0" w:afterAutospacing="0"/>
                  </w:pPr>
                </w:p>
              </w:tc>
              <w:tc>
                <w:tcPr>
                  <w:tcW w:w="603" w:type="dxa"/>
                  <w:vMerge w:val="restart"/>
                  <w:vAlign w:val="center"/>
                </w:tcPr>
                <w:p w14:paraId="2ACE79AE" w14:textId="059B0498" w:rsidR="00940F35" w:rsidRDefault="00940F35" w:rsidP="00940F35">
                  <w:pPr>
                    <w:pStyle w:val="naisf"/>
                    <w:spacing w:before="0" w:beforeAutospacing="0" w:after="0" w:afterAutospacing="0"/>
                    <w:jc w:val="center"/>
                  </w:pPr>
                  <w:proofErr w:type="spellStart"/>
                  <w:r>
                    <w:t>Z.v</w:t>
                  </w:r>
                  <w:proofErr w:type="spellEnd"/>
                  <w:r>
                    <w:t>.</w:t>
                  </w:r>
                </w:p>
              </w:tc>
            </w:tr>
            <w:tr w:rsidR="00940F35" w14:paraId="216DC3D2" w14:textId="77777777" w:rsidTr="00786D61">
              <w:tc>
                <w:tcPr>
                  <w:tcW w:w="1231" w:type="dxa"/>
                </w:tcPr>
                <w:p w14:paraId="0EF01FA2" w14:textId="77777777" w:rsidR="00940F35" w:rsidRDefault="00940F35" w:rsidP="00E74102">
                  <w:pPr>
                    <w:pStyle w:val="naisf"/>
                    <w:spacing w:before="0" w:beforeAutospacing="0" w:after="0" w:afterAutospacing="0"/>
                  </w:pP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</w:tcBorders>
                </w:tcPr>
                <w:p w14:paraId="2CFA542F" w14:textId="290F665C" w:rsidR="00940F35" w:rsidRDefault="00940F35" w:rsidP="00940F35">
                  <w:pPr>
                    <w:pStyle w:val="naisf"/>
                    <w:spacing w:before="0" w:beforeAutospacing="0" w:after="0" w:afterAutospacing="0"/>
                    <w:jc w:val="center"/>
                  </w:pPr>
                  <w:r>
                    <w:t>(</w:t>
                  </w:r>
                  <w:proofErr w:type="spellStart"/>
                  <w:r>
                    <w:t>vārds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uzvārds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84" w:type="dxa"/>
                </w:tcPr>
                <w:p w14:paraId="1A7C49BF" w14:textId="77777777" w:rsidR="00940F35" w:rsidRDefault="00940F35" w:rsidP="00940F35">
                  <w:pPr>
                    <w:pStyle w:val="naisf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</w:tcBorders>
                </w:tcPr>
                <w:p w14:paraId="2D25E07B" w14:textId="6CA55464" w:rsidR="00940F35" w:rsidRDefault="00940F35" w:rsidP="00940F35">
                  <w:pPr>
                    <w:pStyle w:val="naisf"/>
                    <w:spacing w:before="0" w:beforeAutospacing="0" w:after="0" w:afterAutospacing="0"/>
                    <w:jc w:val="center"/>
                  </w:pPr>
                  <w:r>
                    <w:t>(</w:t>
                  </w:r>
                  <w:proofErr w:type="spellStart"/>
                  <w:r>
                    <w:t>paraksts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603" w:type="dxa"/>
                  <w:vMerge/>
                </w:tcPr>
                <w:p w14:paraId="21219C16" w14:textId="6A276D5A" w:rsidR="00940F35" w:rsidRDefault="00940F35" w:rsidP="00E74102">
                  <w:pPr>
                    <w:pStyle w:val="naisf"/>
                    <w:spacing w:before="0" w:beforeAutospacing="0" w:after="0" w:afterAutospacing="0"/>
                  </w:pPr>
                </w:p>
              </w:tc>
            </w:tr>
          </w:tbl>
          <w:p w14:paraId="32248F4E" w14:textId="77777777" w:rsidR="00940F35" w:rsidRDefault="00940F35" w:rsidP="00E74102">
            <w:pPr>
              <w:pStyle w:val="naisf"/>
              <w:spacing w:before="0" w:beforeAutospacing="0" w:after="0" w:afterAutospacing="0"/>
              <w:ind w:left="244"/>
            </w:pPr>
          </w:p>
          <w:p w14:paraId="3F9A7528" w14:textId="77777777" w:rsidR="00940F35" w:rsidRDefault="00940F35" w:rsidP="00E74102">
            <w:pPr>
              <w:pStyle w:val="naisf"/>
              <w:spacing w:before="0" w:beforeAutospacing="0" w:after="0" w:afterAutospacing="0"/>
              <w:ind w:left="244"/>
            </w:pPr>
          </w:p>
          <w:p w14:paraId="796A2ED9" w14:textId="7F574E2E" w:rsidR="008F1095" w:rsidRDefault="008F1095" w:rsidP="00786D61">
            <w:pPr>
              <w:pStyle w:val="naisf"/>
              <w:spacing w:before="0" w:beforeAutospacing="0" w:after="0" w:afterAutospacing="0"/>
              <w:ind w:left="244" w:right="263"/>
            </w:pPr>
            <w:proofErr w:type="spellStart"/>
            <w:r>
              <w:t>Piezīme</w:t>
            </w:r>
            <w:proofErr w:type="spellEnd"/>
            <w:r>
              <w:t xml:space="preserve">. </w:t>
            </w:r>
            <w:proofErr w:type="spellStart"/>
            <w:r>
              <w:t>Dokumenta</w:t>
            </w:r>
            <w:proofErr w:type="spellEnd"/>
            <w:r>
              <w:t xml:space="preserve"> </w:t>
            </w:r>
            <w:proofErr w:type="spellStart"/>
            <w:r>
              <w:t>rekvizītus</w:t>
            </w:r>
            <w:proofErr w:type="spellEnd"/>
            <w:r>
              <w:t xml:space="preserve"> "</w:t>
            </w:r>
            <w:proofErr w:type="spellStart"/>
            <w:r>
              <w:t>datums</w:t>
            </w:r>
            <w:proofErr w:type="spellEnd"/>
            <w:r>
              <w:t>", "</w:t>
            </w:r>
            <w:proofErr w:type="spellStart"/>
            <w:r>
              <w:t>paraksts</w:t>
            </w:r>
            <w:proofErr w:type="spellEnd"/>
            <w:r>
              <w:t>" un "</w:t>
            </w:r>
            <w:proofErr w:type="spellStart"/>
            <w:r>
              <w:t>Z.v</w:t>
            </w:r>
            <w:proofErr w:type="spellEnd"/>
            <w:r>
              <w:t xml:space="preserve">." </w:t>
            </w:r>
            <w:proofErr w:type="spellStart"/>
            <w:r>
              <w:t>neaizpilda</w:t>
            </w:r>
            <w:proofErr w:type="spellEnd"/>
            <w:r>
              <w:t xml:space="preserve">,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dokuments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sagatavots</w:t>
            </w:r>
            <w:proofErr w:type="spellEnd"/>
            <w:r>
              <w:t xml:space="preserve"> </w:t>
            </w:r>
            <w:proofErr w:type="spellStart"/>
            <w:r>
              <w:t>atbilstoši</w:t>
            </w:r>
            <w:proofErr w:type="spellEnd"/>
            <w:r>
              <w:t xml:space="preserve"> </w:t>
            </w:r>
            <w:proofErr w:type="spellStart"/>
            <w:r>
              <w:t>normatīvajiem</w:t>
            </w:r>
            <w:proofErr w:type="spellEnd"/>
            <w:r>
              <w:t xml:space="preserve"> </w:t>
            </w:r>
            <w:proofErr w:type="spellStart"/>
            <w:r>
              <w:t>aktiem</w:t>
            </w:r>
            <w:proofErr w:type="spellEnd"/>
            <w:r>
              <w:t xml:space="preserve"> </w:t>
            </w:r>
            <w:bookmarkEnd w:id="4"/>
            <w:r w:rsidRPr="00E74102">
              <w:t xml:space="preserve">par </w:t>
            </w:r>
            <w:proofErr w:type="spellStart"/>
            <w:r w:rsidRPr="00E74102">
              <w:t>elektronisko</w:t>
            </w:r>
            <w:proofErr w:type="spellEnd"/>
            <w:r w:rsidRPr="00E74102">
              <w:t xml:space="preserve"> </w:t>
            </w:r>
            <w:proofErr w:type="spellStart"/>
            <w:r w:rsidRPr="00E74102">
              <w:t>dokumentu</w:t>
            </w:r>
            <w:proofErr w:type="spellEnd"/>
            <w:r w:rsidRPr="00E74102">
              <w:t xml:space="preserve"> </w:t>
            </w:r>
            <w:proofErr w:type="spellStart"/>
            <w:r w:rsidRPr="00E74102">
              <w:t>noformēšanu</w:t>
            </w:r>
            <w:proofErr w:type="spellEnd"/>
            <w:r>
              <w:t>.</w:t>
            </w:r>
            <w:r w:rsidR="00786D61">
              <w:t>"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44034" w14:textId="77777777" w:rsidR="008F1095" w:rsidRDefault="008F1095" w:rsidP="00E74102">
            <w:pPr>
              <w:pStyle w:val="naisf"/>
              <w:spacing w:before="0" w:beforeAutospacing="0" w:after="0" w:afterAutospacing="0"/>
            </w:pPr>
            <w:r>
              <w:lastRenderedPageBreak/>
              <w:t> </w:t>
            </w:r>
          </w:p>
          <w:p w14:paraId="476FF105" w14:textId="77777777" w:rsidR="008F1095" w:rsidRDefault="008F1095" w:rsidP="00E74102">
            <w:pPr>
              <w:pStyle w:val="naisf"/>
              <w:spacing w:before="0" w:beforeAutospacing="0" w:after="0" w:afterAutospacing="0"/>
            </w:pPr>
            <w:r>
              <w:t> </w:t>
            </w:r>
          </w:p>
          <w:p w14:paraId="2C7E1679" w14:textId="77777777" w:rsidR="008F1095" w:rsidRDefault="008F1095" w:rsidP="00E74102">
            <w:pPr>
              <w:pStyle w:val="naisf"/>
              <w:spacing w:before="0" w:beforeAutospacing="0" w:after="0" w:afterAutospacing="0"/>
            </w:pPr>
            <w:r>
              <w:t> </w:t>
            </w:r>
          </w:p>
          <w:p w14:paraId="7C30E8A2" w14:textId="77777777" w:rsidR="008F1095" w:rsidRDefault="008F1095" w:rsidP="00E74102">
            <w:pPr>
              <w:pStyle w:val="naisf"/>
              <w:spacing w:before="0" w:beforeAutospacing="0" w:after="0" w:afterAutospacing="0"/>
            </w:pPr>
            <w:r>
              <w:t> </w:t>
            </w:r>
          </w:p>
          <w:p w14:paraId="7B599665" w14:textId="77777777" w:rsidR="008F1095" w:rsidRDefault="008F1095" w:rsidP="00E74102">
            <w:pPr>
              <w:pStyle w:val="naisf"/>
              <w:spacing w:before="0" w:beforeAutospacing="0" w:after="0" w:afterAutospacing="0"/>
            </w:pPr>
            <w:r>
              <w:t> </w:t>
            </w:r>
          </w:p>
          <w:p w14:paraId="36EB9129" w14:textId="77777777" w:rsidR="008F1095" w:rsidRDefault="008F1095" w:rsidP="00E74102">
            <w:pPr>
              <w:pStyle w:val="naisf"/>
              <w:spacing w:before="0" w:beforeAutospacing="0" w:after="0" w:afterAutospacing="0"/>
            </w:pPr>
            <w:r>
              <w:t> </w:t>
            </w:r>
          </w:p>
          <w:p w14:paraId="062C9E1A" w14:textId="77777777" w:rsidR="008F1095" w:rsidRDefault="008F1095" w:rsidP="00E74102">
            <w:pPr>
              <w:pStyle w:val="naisf"/>
              <w:spacing w:before="0" w:beforeAutospacing="0" w:after="0" w:afterAutospacing="0"/>
            </w:pPr>
            <w:r>
              <w:t> </w:t>
            </w:r>
          </w:p>
          <w:p w14:paraId="78B9F481" w14:textId="77777777" w:rsidR="008F1095" w:rsidRDefault="008F1095" w:rsidP="00E74102">
            <w:pPr>
              <w:pStyle w:val="naisf"/>
              <w:spacing w:before="0" w:beforeAutospacing="0" w:after="0" w:afterAutospacing="0"/>
            </w:pPr>
            <w:r>
              <w:t> </w:t>
            </w:r>
          </w:p>
          <w:p w14:paraId="10E5E763" w14:textId="77777777" w:rsidR="008F1095" w:rsidRDefault="008F1095" w:rsidP="00E74102">
            <w:pPr>
              <w:pStyle w:val="naisf"/>
              <w:spacing w:before="0" w:beforeAutospacing="0" w:after="0" w:afterAutospacing="0"/>
            </w:pPr>
            <w:r>
              <w:t> </w:t>
            </w:r>
          </w:p>
          <w:p w14:paraId="5EEA7171" w14:textId="77777777" w:rsidR="008F1095" w:rsidRDefault="008F1095" w:rsidP="00E74102">
            <w:pPr>
              <w:pStyle w:val="naisf"/>
              <w:spacing w:before="0" w:beforeAutospacing="0" w:after="0" w:afterAutospacing="0"/>
            </w:pPr>
            <w:r>
              <w:lastRenderedPageBreak/>
              <w:t> </w:t>
            </w:r>
          </w:p>
          <w:p w14:paraId="630EE9E5" w14:textId="77777777" w:rsidR="008F1095" w:rsidRDefault="008F1095" w:rsidP="00E74102">
            <w:pPr>
              <w:pStyle w:val="naisf"/>
              <w:spacing w:before="0" w:beforeAutospacing="0" w:after="0" w:afterAutospacing="0"/>
            </w:pPr>
            <w:r>
              <w:t> </w:t>
            </w:r>
          </w:p>
          <w:p w14:paraId="4E2FDAF8" w14:textId="77777777" w:rsidR="008F1095" w:rsidRDefault="008F1095" w:rsidP="00E74102">
            <w:pPr>
              <w:pStyle w:val="naisf"/>
              <w:spacing w:before="0" w:beforeAutospacing="0" w:after="0" w:afterAutospacing="0"/>
            </w:pPr>
            <w:r>
              <w:t> </w:t>
            </w:r>
          </w:p>
          <w:p w14:paraId="1CF041B3" w14:textId="77777777" w:rsidR="008F1095" w:rsidRDefault="008F1095" w:rsidP="00E74102">
            <w:pPr>
              <w:pStyle w:val="naisf"/>
              <w:spacing w:before="0" w:beforeAutospacing="0" w:after="0" w:afterAutospacing="0"/>
            </w:pPr>
            <w:r>
              <w:t> </w:t>
            </w:r>
          </w:p>
          <w:p w14:paraId="48152F31" w14:textId="77777777" w:rsidR="008F1095" w:rsidRDefault="008F1095" w:rsidP="00E74102">
            <w:pPr>
              <w:pStyle w:val="naisf"/>
              <w:spacing w:before="0" w:beforeAutospacing="0" w:after="0" w:afterAutospacing="0"/>
            </w:pPr>
            <w:r>
              <w:t> </w:t>
            </w:r>
          </w:p>
          <w:p w14:paraId="6FC0495C" w14:textId="77777777" w:rsidR="008F1095" w:rsidRDefault="008F1095" w:rsidP="00E74102">
            <w:pPr>
              <w:pStyle w:val="naisf"/>
              <w:spacing w:before="0" w:beforeAutospacing="0" w:after="0" w:afterAutospacing="0"/>
            </w:pPr>
            <w:r>
              <w:t> </w:t>
            </w:r>
          </w:p>
          <w:p w14:paraId="3ECB311A" w14:textId="77777777" w:rsidR="008F1095" w:rsidRDefault="008F1095" w:rsidP="00E74102">
            <w:pPr>
              <w:pStyle w:val="naisf"/>
              <w:spacing w:before="0" w:beforeAutospacing="0" w:after="0" w:afterAutospacing="0"/>
            </w:pPr>
            <w:r>
              <w:t> </w:t>
            </w:r>
          </w:p>
          <w:p w14:paraId="142794D4" w14:textId="77777777" w:rsidR="008F1095" w:rsidRDefault="008F1095" w:rsidP="00E74102">
            <w:pPr>
              <w:pStyle w:val="naisf"/>
              <w:spacing w:before="0" w:beforeAutospacing="0" w:after="0" w:afterAutospacing="0"/>
            </w:pPr>
            <w:r>
              <w:t> </w:t>
            </w:r>
          </w:p>
          <w:p w14:paraId="4D854F73" w14:textId="77777777" w:rsidR="008F1095" w:rsidRDefault="008F1095" w:rsidP="00E74102">
            <w:pPr>
              <w:pStyle w:val="naisf"/>
              <w:spacing w:before="0" w:beforeAutospacing="0" w:after="0" w:afterAutospacing="0"/>
            </w:pPr>
            <w:r>
              <w:t> </w:t>
            </w:r>
          </w:p>
          <w:p w14:paraId="0E45BEBB" w14:textId="77777777" w:rsidR="008F1095" w:rsidRDefault="008F1095" w:rsidP="00E74102">
            <w:pPr>
              <w:pStyle w:val="naisf"/>
              <w:spacing w:before="0" w:beforeAutospacing="0" w:after="0" w:afterAutospacing="0"/>
            </w:pPr>
            <w:r>
              <w:t> </w:t>
            </w:r>
          </w:p>
          <w:p w14:paraId="24B2B825" w14:textId="77777777" w:rsidR="008F1095" w:rsidRDefault="008F1095" w:rsidP="00E74102">
            <w:pPr>
              <w:pStyle w:val="naisf"/>
              <w:spacing w:before="0" w:beforeAutospacing="0" w:after="0" w:afterAutospacing="0"/>
            </w:pPr>
            <w:r>
              <w:t> </w:t>
            </w:r>
          </w:p>
          <w:p w14:paraId="774F1D5C" w14:textId="77777777" w:rsidR="008F1095" w:rsidRDefault="008F1095" w:rsidP="00E74102">
            <w:pPr>
              <w:pStyle w:val="naisf"/>
              <w:spacing w:before="0" w:beforeAutospacing="0" w:after="0" w:afterAutospacing="0"/>
            </w:pPr>
            <w:r>
              <w:t> </w:t>
            </w:r>
          </w:p>
          <w:p w14:paraId="31263BEC" w14:textId="77777777" w:rsidR="008F1095" w:rsidRDefault="008F1095" w:rsidP="00E74102">
            <w:pPr>
              <w:pStyle w:val="naisf"/>
              <w:spacing w:before="0" w:beforeAutospacing="0" w:after="0" w:afterAutospacing="0"/>
            </w:pPr>
            <w:r>
              <w:t> </w:t>
            </w:r>
          </w:p>
          <w:p w14:paraId="22D59CFC" w14:textId="77777777" w:rsidR="008F1095" w:rsidRDefault="008F1095" w:rsidP="00E74102">
            <w:pPr>
              <w:pStyle w:val="naisf"/>
              <w:spacing w:before="0" w:beforeAutospacing="0" w:after="0" w:afterAutospacing="0"/>
            </w:pPr>
            <w:r>
              <w:t> </w:t>
            </w:r>
          </w:p>
          <w:p w14:paraId="77F437A0" w14:textId="77777777" w:rsidR="008F1095" w:rsidRDefault="008F1095" w:rsidP="00E74102">
            <w:pPr>
              <w:pStyle w:val="naisf"/>
              <w:spacing w:before="0" w:beforeAutospacing="0" w:after="0" w:afterAutospacing="0"/>
            </w:pPr>
            <w:r>
              <w:t> </w:t>
            </w:r>
          </w:p>
          <w:p w14:paraId="6F06EB49" w14:textId="77777777" w:rsidR="008F1095" w:rsidRDefault="008F1095" w:rsidP="00E74102">
            <w:pPr>
              <w:pStyle w:val="naisf"/>
              <w:spacing w:before="0" w:beforeAutospacing="0" w:after="0" w:afterAutospacing="0"/>
            </w:pPr>
            <w:r>
              <w:t> </w:t>
            </w:r>
          </w:p>
          <w:p w14:paraId="777D3A97" w14:textId="77777777" w:rsidR="008F1095" w:rsidRDefault="008F1095" w:rsidP="00E74102">
            <w:pPr>
              <w:pStyle w:val="naisf"/>
              <w:spacing w:before="0" w:beforeAutospacing="0" w:after="0" w:afterAutospacing="0"/>
            </w:pPr>
            <w:r>
              <w:t> </w:t>
            </w:r>
          </w:p>
          <w:p w14:paraId="1A3DA26D" w14:textId="77777777" w:rsidR="008F1095" w:rsidRDefault="008F1095" w:rsidP="00E74102">
            <w:pPr>
              <w:pStyle w:val="naisf"/>
              <w:spacing w:before="0" w:beforeAutospacing="0" w:after="0" w:afterAutospacing="0"/>
            </w:pPr>
            <w:r>
              <w:t> </w:t>
            </w:r>
          </w:p>
          <w:p w14:paraId="498CF4E8" w14:textId="77777777" w:rsidR="008F1095" w:rsidRDefault="008F1095" w:rsidP="00E74102">
            <w:pPr>
              <w:pStyle w:val="naisf"/>
              <w:spacing w:before="0" w:beforeAutospacing="0" w:after="0" w:afterAutospacing="0"/>
            </w:pPr>
            <w:r>
              <w:t> </w:t>
            </w:r>
          </w:p>
          <w:p w14:paraId="3F9C42CC" w14:textId="77777777" w:rsidR="008F1095" w:rsidRDefault="008F1095" w:rsidP="00E74102">
            <w:pPr>
              <w:pStyle w:val="naisf"/>
              <w:spacing w:before="0" w:beforeAutospacing="0" w:after="0" w:afterAutospacing="0"/>
            </w:pPr>
            <w:r>
              <w:t> </w:t>
            </w:r>
          </w:p>
          <w:p w14:paraId="68BB4FC4" w14:textId="77777777" w:rsidR="008F1095" w:rsidRDefault="008F1095" w:rsidP="00E74102">
            <w:pPr>
              <w:pStyle w:val="naisf"/>
              <w:spacing w:before="0" w:beforeAutospacing="0" w:after="0" w:afterAutospacing="0"/>
            </w:pPr>
            <w:r>
              <w:t> </w:t>
            </w:r>
          </w:p>
          <w:p w14:paraId="74F0133A" w14:textId="77777777" w:rsidR="008F1095" w:rsidRDefault="008F1095" w:rsidP="00E74102">
            <w:pPr>
              <w:pStyle w:val="naisf"/>
              <w:spacing w:before="0" w:beforeAutospacing="0" w:after="0" w:afterAutospacing="0"/>
            </w:pPr>
            <w:r>
              <w:t> </w:t>
            </w:r>
          </w:p>
          <w:p w14:paraId="391E9008" w14:textId="77777777" w:rsidR="008F1095" w:rsidRDefault="008F1095" w:rsidP="00E74102">
            <w:pPr>
              <w:pStyle w:val="naisf"/>
              <w:spacing w:before="0" w:beforeAutospacing="0" w:after="0" w:afterAutospacing="0"/>
            </w:pPr>
            <w:r>
              <w:t> </w:t>
            </w:r>
          </w:p>
        </w:tc>
      </w:tr>
    </w:tbl>
    <w:p w14:paraId="346492C3" w14:textId="77777777" w:rsidR="008F1095" w:rsidRDefault="008F1095" w:rsidP="008F1095">
      <w:pPr>
        <w:ind w:firstLine="709"/>
        <w:rPr>
          <w:noProof/>
          <w:sz w:val="28"/>
          <w:szCs w:val="28"/>
          <w:lang w:val="lv-LV"/>
        </w:rPr>
      </w:pPr>
    </w:p>
    <w:p w14:paraId="7857ABFB" w14:textId="6DF8A661" w:rsidR="00786D61" w:rsidRDefault="00786D61" w:rsidP="00786D61">
      <w:pPr>
        <w:ind w:firstLine="720"/>
        <w:jc w:val="both"/>
        <w:rPr>
          <w:sz w:val="28"/>
          <w:szCs w:val="18"/>
          <w:lang w:val="lv-LV"/>
        </w:rPr>
      </w:pPr>
      <w:r>
        <w:rPr>
          <w:sz w:val="28"/>
          <w:szCs w:val="18"/>
          <w:lang w:val="lv-LV"/>
        </w:rPr>
        <w:t>1</w:t>
      </w:r>
      <w:r w:rsidR="004C6D41">
        <w:rPr>
          <w:sz w:val="28"/>
          <w:szCs w:val="18"/>
          <w:lang w:val="lv-LV"/>
        </w:rPr>
        <w:t>6</w:t>
      </w:r>
      <w:r>
        <w:rPr>
          <w:sz w:val="28"/>
          <w:szCs w:val="18"/>
          <w:lang w:val="lv-LV"/>
        </w:rPr>
        <w:t>. Izteikt 5.pielikuma daļu aiz rindas</w:t>
      </w:r>
    </w:p>
    <w:p w14:paraId="566DBF02" w14:textId="77777777" w:rsidR="00786D61" w:rsidRPr="00CB6B1A" w:rsidRDefault="00786D61" w:rsidP="00786D61">
      <w:pPr>
        <w:ind w:firstLine="720"/>
        <w:jc w:val="both"/>
        <w:rPr>
          <w:sz w:val="16"/>
          <w:szCs w:val="16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483"/>
        <w:gridCol w:w="283"/>
        <w:gridCol w:w="1964"/>
        <w:gridCol w:w="782"/>
      </w:tblGrid>
      <w:tr w:rsidR="00786D61" w14:paraId="5CE02351" w14:textId="77777777" w:rsidTr="00736B8E">
        <w:tc>
          <w:tcPr>
            <w:tcW w:w="2802" w:type="dxa"/>
          </w:tcPr>
          <w:p w14:paraId="4B458F1C" w14:textId="77777777" w:rsidR="00786D61" w:rsidRDefault="00786D61" w:rsidP="00736B8E">
            <w:pPr>
              <w:jc w:val="center"/>
              <w:rPr>
                <w:sz w:val="28"/>
                <w:szCs w:val="18"/>
                <w:lang w:val="lv-LV"/>
              </w:rPr>
            </w:pPr>
            <w:r>
              <w:rPr>
                <w:sz w:val="28"/>
                <w:szCs w:val="18"/>
                <w:lang w:val="lv-LV"/>
              </w:rPr>
              <w:t>"Komersanta pārstāvis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69007C7" w14:textId="77777777" w:rsidR="00786D61" w:rsidRDefault="00786D61" w:rsidP="00736B8E">
            <w:pPr>
              <w:jc w:val="center"/>
              <w:rPr>
                <w:sz w:val="28"/>
                <w:szCs w:val="18"/>
                <w:lang w:val="lv-LV"/>
              </w:rPr>
            </w:pPr>
          </w:p>
        </w:tc>
        <w:tc>
          <w:tcPr>
            <w:tcW w:w="284" w:type="dxa"/>
          </w:tcPr>
          <w:p w14:paraId="1E8738A2" w14:textId="77777777" w:rsidR="00786D61" w:rsidRDefault="00786D61" w:rsidP="00736B8E">
            <w:pPr>
              <w:jc w:val="center"/>
              <w:rPr>
                <w:sz w:val="2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946270" w14:textId="77777777" w:rsidR="00786D61" w:rsidRDefault="00786D61" w:rsidP="00736B8E">
            <w:pPr>
              <w:jc w:val="center"/>
              <w:rPr>
                <w:sz w:val="28"/>
                <w:szCs w:val="18"/>
                <w:lang w:val="lv-LV"/>
              </w:rPr>
            </w:pPr>
          </w:p>
        </w:tc>
        <w:tc>
          <w:tcPr>
            <w:tcW w:w="674" w:type="dxa"/>
          </w:tcPr>
          <w:p w14:paraId="0B913663" w14:textId="77777777" w:rsidR="00786D61" w:rsidRDefault="00786D61" w:rsidP="00736B8E">
            <w:pPr>
              <w:jc w:val="center"/>
              <w:rPr>
                <w:sz w:val="28"/>
                <w:szCs w:val="18"/>
                <w:lang w:val="lv-LV"/>
              </w:rPr>
            </w:pPr>
            <w:r>
              <w:rPr>
                <w:sz w:val="28"/>
                <w:szCs w:val="18"/>
                <w:lang w:val="lv-LV"/>
              </w:rPr>
              <w:t>Z.v."</w:t>
            </w:r>
          </w:p>
        </w:tc>
      </w:tr>
      <w:tr w:rsidR="00786D61" w:rsidRPr="00CB6B1A" w14:paraId="760269DC" w14:textId="77777777" w:rsidTr="00736B8E">
        <w:tc>
          <w:tcPr>
            <w:tcW w:w="2802" w:type="dxa"/>
          </w:tcPr>
          <w:p w14:paraId="1DB7D2D7" w14:textId="77777777" w:rsidR="00786D61" w:rsidRPr="00CB6B1A" w:rsidRDefault="00786D61" w:rsidP="00736B8E">
            <w:pPr>
              <w:jc w:val="center"/>
              <w:rPr>
                <w:lang w:val="lv-LV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3020319C" w14:textId="77777777" w:rsidR="00786D61" w:rsidRPr="00CB6B1A" w:rsidRDefault="00786D61" w:rsidP="00736B8E">
            <w:pPr>
              <w:jc w:val="center"/>
              <w:rPr>
                <w:lang w:val="lv-LV"/>
              </w:rPr>
            </w:pPr>
            <w:r w:rsidRPr="00CB6B1A">
              <w:rPr>
                <w:lang w:val="lv-LV"/>
              </w:rPr>
              <w:t>(vārds, uzvārds)</w:t>
            </w:r>
          </w:p>
        </w:tc>
        <w:tc>
          <w:tcPr>
            <w:tcW w:w="284" w:type="dxa"/>
          </w:tcPr>
          <w:p w14:paraId="5E1C0DA7" w14:textId="77777777" w:rsidR="00786D61" w:rsidRPr="00CB6B1A" w:rsidRDefault="00786D61" w:rsidP="00736B8E">
            <w:pPr>
              <w:jc w:val="center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544B3A7" w14:textId="77777777" w:rsidR="00786D61" w:rsidRPr="00CB6B1A" w:rsidRDefault="00786D61" w:rsidP="00736B8E">
            <w:pPr>
              <w:jc w:val="center"/>
              <w:rPr>
                <w:lang w:val="lv-LV"/>
              </w:rPr>
            </w:pPr>
            <w:r w:rsidRPr="00CB6B1A">
              <w:rPr>
                <w:lang w:val="lv-LV"/>
              </w:rPr>
              <w:t>(paraksts)</w:t>
            </w:r>
          </w:p>
        </w:tc>
        <w:tc>
          <w:tcPr>
            <w:tcW w:w="674" w:type="dxa"/>
          </w:tcPr>
          <w:p w14:paraId="67AD14C3" w14:textId="77777777" w:rsidR="00786D61" w:rsidRPr="00CB6B1A" w:rsidRDefault="00786D61" w:rsidP="00736B8E">
            <w:pPr>
              <w:jc w:val="center"/>
              <w:rPr>
                <w:lang w:val="lv-LV"/>
              </w:rPr>
            </w:pPr>
          </w:p>
        </w:tc>
      </w:tr>
    </w:tbl>
    <w:p w14:paraId="55A401C6" w14:textId="77777777" w:rsidR="00786D61" w:rsidRDefault="00786D61" w:rsidP="00786D61">
      <w:pPr>
        <w:rPr>
          <w:sz w:val="28"/>
          <w:szCs w:val="18"/>
          <w:lang w:val="lv-LV"/>
        </w:rPr>
      </w:pPr>
      <w:r>
        <w:rPr>
          <w:sz w:val="28"/>
          <w:szCs w:val="18"/>
          <w:lang w:val="lv-LV"/>
        </w:rPr>
        <w:t>šādā redakcijā:</w:t>
      </w:r>
    </w:p>
    <w:p w14:paraId="0FE4F581" w14:textId="77777777" w:rsidR="00786D61" w:rsidRPr="008F1095" w:rsidRDefault="00786D61" w:rsidP="00786D61">
      <w:pPr>
        <w:rPr>
          <w:sz w:val="16"/>
          <w:szCs w:val="16"/>
          <w:lang w:val="lv-LV"/>
        </w:rPr>
      </w:pPr>
    </w:p>
    <w:p w14:paraId="5DAB10E8" w14:textId="77777777" w:rsidR="00786D61" w:rsidRDefault="00786D61" w:rsidP="00786D61">
      <w:pPr>
        <w:rPr>
          <w:sz w:val="28"/>
          <w:szCs w:val="18"/>
          <w:lang w:val="lv-LV"/>
        </w:rPr>
      </w:pPr>
      <w:r>
        <w:rPr>
          <w:sz w:val="28"/>
          <w:szCs w:val="18"/>
          <w:lang w:val="lv-LV"/>
        </w:rPr>
        <w:t>"Valsts tehniskās uzraudzības aģentūras atzīmes:</w:t>
      </w:r>
    </w:p>
    <w:p w14:paraId="06B47338" w14:textId="77777777" w:rsidR="00786D61" w:rsidRPr="008F1095" w:rsidRDefault="00786D61" w:rsidP="00786D61">
      <w:pPr>
        <w:rPr>
          <w:sz w:val="16"/>
          <w:szCs w:val="16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2549"/>
        <w:gridCol w:w="236"/>
        <w:gridCol w:w="1858"/>
      </w:tblGrid>
      <w:tr w:rsidR="00786D61" w14:paraId="088903C8" w14:textId="77777777" w:rsidTr="00736B8E">
        <w:tc>
          <w:tcPr>
            <w:tcW w:w="4361" w:type="dxa"/>
          </w:tcPr>
          <w:p w14:paraId="53B4E423" w14:textId="41C99898" w:rsidR="00786D61" w:rsidRDefault="00786D61" w:rsidP="00736B8E">
            <w:pPr>
              <w:rPr>
                <w:sz w:val="28"/>
                <w:szCs w:val="18"/>
                <w:lang w:val="lv-LV"/>
              </w:rPr>
            </w:pPr>
            <w:r>
              <w:rPr>
                <w:sz w:val="28"/>
                <w:szCs w:val="18"/>
                <w:lang w:val="lv-LV"/>
              </w:rPr>
              <w:t>Pieņemts ____.gada ____.________</w:t>
            </w:r>
          </w:p>
        </w:tc>
        <w:tc>
          <w:tcPr>
            <w:tcW w:w="283" w:type="dxa"/>
          </w:tcPr>
          <w:p w14:paraId="5DA106C7" w14:textId="77777777" w:rsidR="00786D61" w:rsidRDefault="00786D61" w:rsidP="00736B8E">
            <w:pPr>
              <w:rPr>
                <w:sz w:val="28"/>
                <w:szCs w:val="18"/>
                <w:lang w:val="lv-LV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058DE7FF" w14:textId="77777777" w:rsidR="00786D61" w:rsidRDefault="00786D61" w:rsidP="00736B8E">
            <w:pPr>
              <w:rPr>
                <w:sz w:val="28"/>
                <w:szCs w:val="18"/>
                <w:lang w:val="lv-LV"/>
              </w:rPr>
            </w:pPr>
          </w:p>
        </w:tc>
        <w:tc>
          <w:tcPr>
            <w:tcW w:w="236" w:type="dxa"/>
          </w:tcPr>
          <w:p w14:paraId="3009E419" w14:textId="77777777" w:rsidR="00786D61" w:rsidRDefault="00786D61" w:rsidP="00736B8E">
            <w:pPr>
              <w:rPr>
                <w:sz w:val="28"/>
                <w:szCs w:val="18"/>
                <w:lang w:val="lv-LV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06807158" w14:textId="77777777" w:rsidR="00786D61" w:rsidRDefault="00786D61" w:rsidP="00736B8E">
            <w:pPr>
              <w:rPr>
                <w:sz w:val="28"/>
                <w:szCs w:val="18"/>
                <w:lang w:val="lv-LV"/>
              </w:rPr>
            </w:pPr>
          </w:p>
        </w:tc>
      </w:tr>
      <w:tr w:rsidR="00786D61" w:rsidRPr="008F1095" w14:paraId="12B2CB3B" w14:textId="77777777" w:rsidTr="00736B8E">
        <w:tc>
          <w:tcPr>
            <w:tcW w:w="4361" w:type="dxa"/>
          </w:tcPr>
          <w:p w14:paraId="0B62B5B9" w14:textId="77777777" w:rsidR="00786D61" w:rsidRPr="008F1095" w:rsidRDefault="00786D61" w:rsidP="00736B8E">
            <w:pPr>
              <w:jc w:val="center"/>
              <w:rPr>
                <w:lang w:val="lv-LV"/>
              </w:rPr>
            </w:pPr>
          </w:p>
        </w:tc>
        <w:tc>
          <w:tcPr>
            <w:tcW w:w="283" w:type="dxa"/>
          </w:tcPr>
          <w:p w14:paraId="64E2382C" w14:textId="77777777" w:rsidR="00786D61" w:rsidRPr="008F1095" w:rsidRDefault="00786D61" w:rsidP="00736B8E">
            <w:pPr>
              <w:jc w:val="center"/>
              <w:rPr>
                <w:lang w:val="lv-LV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5591D224" w14:textId="77777777" w:rsidR="00786D61" w:rsidRPr="008F1095" w:rsidRDefault="00786D61" w:rsidP="00736B8E">
            <w:pPr>
              <w:jc w:val="center"/>
              <w:rPr>
                <w:lang w:val="lv-LV"/>
              </w:rPr>
            </w:pPr>
            <w:r w:rsidRPr="008F1095">
              <w:rPr>
                <w:lang w:val="lv-LV"/>
              </w:rPr>
              <w:t>(vārds, uzvārds)</w:t>
            </w:r>
          </w:p>
        </w:tc>
        <w:tc>
          <w:tcPr>
            <w:tcW w:w="236" w:type="dxa"/>
          </w:tcPr>
          <w:p w14:paraId="563786F8" w14:textId="77777777" w:rsidR="00786D61" w:rsidRPr="008F1095" w:rsidRDefault="00786D61" w:rsidP="00736B8E">
            <w:pPr>
              <w:jc w:val="center"/>
              <w:rPr>
                <w:lang w:val="lv-LV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</w:tcPr>
          <w:p w14:paraId="2B41B468" w14:textId="77777777" w:rsidR="00786D61" w:rsidRPr="008F1095" w:rsidRDefault="00786D61" w:rsidP="00736B8E">
            <w:pPr>
              <w:jc w:val="center"/>
              <w:rPr>
                <w:lang w:val="lv-LV"/>
              </w:rPr>
            </w:pPr>
            <w:r w:rsidRPr="008F1095">
              <w:rPr>
                <w:lang w:val="lv-LV"/>
              </w:rPr>
              <w:t>(paraksts)</w:t>
            </w:r>
          </w:p>
        </w:tc>
      </w:tr>
    </w:tbl>
    <w:p w14:paraId="702B5AEA" w14:textId="77777777" w:rsidR="00786D61" w:rsidRDefault="00786D61" w:rsidP="00786D61">
      <w:pPr>
        <w:rPr>
          <w:lang w:val="lv-LV"/>
        </w:rPr>
      </w:pPr>
    </w:p>
    <w:p w14:paraId="4A4BC3F6" w14:textId="77777777" w:rsidR="00786D61" w:rsidRPr="008F1095" w:rsidRDefault="00786D61" w:rsidP="004C6D41">
      <w:pPr>
        <w:ind w:firstLine="709"/>
        <w:rPr>
          <w:lang w:val="lv-LV"/>
        </w:rPr>
      </w:pPr>
      <w:r w:rsidRPr="008F1095">
        <w:rPr>
          <w:lang w:val="lv-LV"/>
        </w:rPr>
        <w:t xml:space="preserve">Piezīme. </w:t>
      </w:r>
      <w:r w:rsidRPr="00903A4B">
        <w:rPr>
          <w:lang w:val="lv-LV"/>
        </w:rPr>
        <w:t>Dokumenta rekvizītus "datums", "paraksts", "Z.v." un Valsts tehniskās uzraudzības aģentūras atzīmes neaizpilda, ja dokuments ir sagatavots atbilstoši normatīvajiem aktiem par elektronisko dokumentu noformēšanu."</w:t>
      </w:r>
    </w:p>
    <w:p w14:paraId="57A97F12" w14:textId="77777777" w:rsidR="00786D61" w:rsidRDefault="00786D61" w:rsidP="00786D61">
      <w:pPr>
        <w:jc w:val="center"/>
        <w:rPr>
          <w:sz w:val="28"/>
          <w:szCs w:val="18"/>
          <w:lang w:val="lv-LV"/>
        </w:rPr>
      </w:pPr>
    </w:p>
    <w:p w14:paraId="0662EE90" w14:textId="77777777" w:rsidR="008F1095" w:rsidRDefault="008F1095" w:rsidP="00786D61">
      <w:pPr>
        <w:rPr>
          <w:noProof/>
          <w:sz w:val="28"/>
          <w:szCs w:val="28"/>
          <w:lang w:val="lv-LV"/>
        </w:rPr>
      </w:pPr>
    </w:p>
    <w:p w14:paraId="5F65DCDF" w14:textId="77777777" w:rsidR="00786D61" w:rsidRPr="0050198D" w:rsidRDefault="00786D61" w:rsidP="00496F30">
      <w:pPr>
        <w:jc w:val="center"/>
        <w:rPr>
          <w:noProof/>
          <w:sz w:val="28"/>
          <w:szCs w:val="28"/>
          <w:lang w:val="lv-LV"/>
        </w:rPr>
      </w:pPr>
    </w:p>
    <w:p w14:paraId="693EF4AB" w14:textId="5F735C85" w:rsidR="003E3468" w:rsidRPr="0050198D" w:rsidRDefault="003E3468" w:rsidP="00AD2B25">
      <w:pPr>
        <w:pStyle w:val="BodyText"/>
        <w:tabs>
          <w:tab w:val="left" w:pos="6663"/>
        </w:tabs>
        <w:ind w:firstLine="720"/>
        <w:rPr>
          <w:noProof/>
          <w:szCs w:val="28"/>
          <w:lang w:val="lv-LV"/>
        </w:rPr>
      </w:pPr>
      <w:r w:rsidRPr="0050198D">
        <w:rPr>
          <w:noProof/>
          <w:szCs w:val="28"/>
          <w:lang w:val="lv-LV"/>
        </w:rPr>
        <w:t>Ministru prezidents</w:t>
      </w:r>
      <w:r w:rsidRPr="0050198D">
        <w:rPr>
          <w:noProof/>
          <w:szCs w:val="28"/>
          <w:lang w:val="lv-LV"/>
        </w:rPr>
        <w:tab/>
        <w:t>V.Dombrovskis</w:t>
      </w:r>
    </w:p>
    <w:p w14:paraId="693EF4AC" w14:textId="77777777" w:rsidR="003E3468" w:rsidRDefault="003E3468" w:rsidP="00AD2B25">
      <w:pPr>
        <w:tabs>
          <w:tab w:val="left" w:pos="6663"/>
        </w:tabs>
        <w:rPr>
          <w:sz w:val="28"/>
          <w:szCs w:val="28"/>
          <w:lang w:val="lv-LV"/>
        </w:rPr>
      </w:pPr>
    </w:p>
    <w:p w14:paraId="693EF4AD" w14:textId="77777777" w:rsidR="003E3468" w:rsidRDefault="003E3468" w:rsidP="00AD2B25">
      <w:pPr>
        <w:tabs>
          <w:tab w:val="left" w:pos="6663"/>
        </w:tabs>
        <w:rPr>
          <w:sz w:val="28"/>
          <w:szCs w:val="28"/>
          <w:lang w:val="lv-LV"/>
        </w:rPr>
      </w:pPr>
    </w:p>
    <w:p w14:paraId="30CA8543" w14:textId="77777777" w:rsidR="00AD2B25" w:rsidRPr="0050198D" w:rsidRDefault="00AD2B25" w:rsidP="00AD2B25">
      <w:pPr>
        <w:tabs>
          <w:tab w:val="left" w:pos="6663"/>
        </w:tabs>
        <w:rPr>
          <w:sz w:val="28"/>
          <w:szCs w:val="28"/>
          <w:lang w:val="lv-LV"/>
        </w:rPr>
      </w:pPr>
    </w:p>
    <w:p w14:paraId="693EF4AE" w14:textId="6BD64DFC" w:rsidR="003E3468" w:rsidRPr="00E7501D" w:rsidRDefault="003E3468" w:rsidP="00AD2B25">
      <w:pPr>
        <w:tabs>
          <w:tab w:val="left" w:pos="6663"/>
        </w:tabs>
        <w:ind w:firstLine="720"/>
        <w:rPr>
          <w:sz w:val="28"/>
          <w:szCs w:val="28"/>
          <w:lang w:val="lv-LV"/>
        </w:rPr>
      </w:pPr>
      <w:r w:rsidRPr="0050198D">
        <w:rPr>
          <w:sz w:val="28"/>
          <w:szCs w:val="28"/>
          <w:lang w:val="lv-LV"/>
        </w:rPr>
        <w:t>Zemkopības ministre</w:t>
      </w:r>
      <w:r w:rsidRPr="0050198D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L.Straujuma</w:t>
      </w:r>
    </w:p>
    <w:sectPr w:rsidR="003E3468" w:rsidRPr="00E7501D" w:rsidSect="00AD2B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EF4DF" w14:textId="77777777" w:rsidR="00C332D2" w:rsidRDefault="00C332D2">
      <w:r>
        <w:separator/>
      </w:r>
    </w:p>
  </w:endnote>
  <w:endnote w:type="continuationSeparator" w:id="0">
    <w:p w14:paraId="693EF4E0" w14:textId="77777777" w:rsidR="00C332D2" w:rsidRDefault="00C3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D6C94" w14:textId="4FC9F5A9" w:rsidR="00AD2B25" w:rsidRPr="00AD2B25" w:rsidRDefault="00AD2B25">
    <w:pPr>
      <w:pStyle w:val="Footer"/>
      <w:rPr>
        <w:sz w:val="16"/>
        <w:szCs w:val="16"/>
        <w:lang w:val="lv-LV"/>
      </w:rPr>
    </w:pPr>
    <w:r w:rsidRPr="00AD2B25">
      <w:rPr>
        <w:sz w:val="16"/>
        <w:szCs w:val="16"/>
        <w:lang w:val="lv-LV"/>
      </w:rPr>
      <w:t>N2881_2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1263A" w14:textId="5518A6D9" w:rsidR="00AD2B25" w:rsidRPr="00AD2B25" w:rsidRDefault="00AD2B25">
    <w:pPr>
      <w:pStyle w:val="Footer"/>
      <w:rPr>
        <w:sz w:val="16"/>
        <w:szCs w:val="16"/>
        <w:lang w:val="lv-LV"/>
      </w:rPr>
    </w:pPr>
    <w:r w:rsidRPr="00AD2B25">
      <w:rPr>
        <w:sz w:val="16"/>
        <w:szCs w:val="16"/>
        <w:lang w:val="lv-LV"/>
      </w:rPr>
      <w:t>N2881_2</w:t>
    </w:r>
    <w:r w:rsidR="004C6D41">
      <w:rPr>
        <w:sz w:val="16"/>
        <w:szCs w:val="16"/>
        <w:lang w:val="lv-LV"/>
      </w:rPr>
      <w:t xml:space="preserve"> </w:t>
    </w:r>
    <w:proofErr w:type="spellStart"/>
    <w:r w:rsidR="004C6D41">
      <w:rPr>
        <w:sz w:val="16"/>
        <w:szCs w:val="16"/>
        <w:lang w:val="lv-LV"/>
      </w:rPr>
      <w:t>v_sk</w:t>
    </w:r>
    <w:proofErr w:type="spellEnd"/>
    <w:r w:rsidR="004C6D41">
      <w:rPr>
        <w:sz w:val="16"/>
        <w:szCs w:val="16"/>
        <w:lang w:val="lv-LV"/>
      </w:rPr>
      <w:t xml:space="preserve">. = </w:t>
    </w:r>
    <w:r w:rsidR="004C6D41">
      <w:rPr>
        <w:sz w:val="16"/>
        <w:szCs w:val="16"/>
        <w:lang w:val="lv-LV"/>
      </w:rPr>
      <w:fldChar w:fldCharType="begin"/>
    </w:r>
    <w:r w:rsidR="004C6D41">
      <w:rPr>
        <w:sz w:val="16"/>
        <w:szCs w:val="16"/>
        <w:lang w:val="lv-LV"/>
      </w:rPr>
      <w:instrText xml:space="preserve"> NUMWORDS  \* MERGEFORMAT </w:instrText>
    </w:r>
    <w:r w:rsidR="004C6D41">
      <w:rPr>
        <w:sz w:val="16"/>
        <w:szCs w:val="16"/>
        <w:lang w:val="lv-LV"/>
      </w:rPr>
      <w:fldChar w:fldCharType="separate"/>
    </w:r>
    <w:r w:rsidR="00757C7C">
      <w:rPr>
        <w:noProof/>
        <w:sz w:val="16"/>
        <w:szCs w:val="16"/>
        <w:lang w:val="lv-LV"/>
      </w:rPr>
      <w:t>893</w:t>
    </w:r>
    <w:r w:rsidR="004C6D41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EF4DD" w14:textId="77777777" w:rsidR="00C332D2" w:rsidRDefault="00C332D2">
      <w:r>
        <w:separator/>
      </w:r>
    </w:p>
  </w:footnote>
  <w:footnote w:type="continuationSeparator" w:id="0">
    <w:p w14:paraId="693EF4DE" w14:textId="77777777" w:rsidR="00C332D2" w:rsidRDefault="00C33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EF4E1" w14:textId="77777777" w:rsidR="003E3468" w:rsidRDefault="009C63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34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3EF4E2" w14:textId="77777777" w:rsidR="003E3468" w:rsidRDefault="003E34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EF4E3" w14:textId="77777777" w:rsidR="003E3468" w:rsidRPr="00372B02" w:rsidRDefault="009C6362">
    <w:pPr>
      <w:pStyle w:val="Header"/>
      <w:jc w:val="center"/>
      <w:rPr>
        <w:sz w:val="24"/>
        <w:szCs w:val="24"/>
      </w:rPr>
    </w:pPr>
    <w:r w:rsidRPr="00372B02">
      <w:rPr>
        <w:sz w:val="24"/>
        <w:szCs w:val="24"/>
      </w:rPr>
      <w:fldChar w:fldCharType="begin"/>
    </w:r>
    <w:r w:rsidR="003E3468" w:rsidRPr="00372B02">
      <w:rPr>
        <w:sz w:val="24"/>
        <w:szCs w:val="24"/>
      </w:rPr>
      <w:instrText xml:space="preserve"> PAGE   \* MERGEFORMAT </w:instrText>
    </w:r>
    <w:r w:rsidRPr="00372B02">
      <w:rPr>
        <w:sz w:val="24"/>
        <w:szCs w:val="24"/>
      </w:rPr>
      <w:fldChar w:fldCharType="separate"/>
    </w:r>
    <w:r w:rsidR="00903A4B">
      <w:rPr>
        <w:noProof/>
        <w:sz w:val="24"/>
        <w:szCs w:val="24"/>
      </w:rPr>
      <w:t>2</w:t>
    </w:r>
    <w:r w:rsidRPr="00372B02">
      <w:rPr>
        <w:sz w:val="24"/>
        <w:szCs w:val="24"/>
      </w:rPr>
      <w:fldChar w:fldCharType="end"/>
    </w:r>
  </w:p>
  <w:p w14:paraId="693EF4E4" w14:textId="77777777" w:rsidR="003E3468" w:rsidRPr="00372B02" w:rsidRDefault="003E3468" w:rsidP="00372B02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D416B" w14:textId="664B2ADB" w:rsidR="00AD2B25" w:rsidRPr="00AD2B25" w:rsidRDefault="00AD2B25" w:rsidP="00AD2B25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25CC2C25" wp14:editId="4C049168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D1F"/>
    <w:multiLevelType w:val="hybridMultilevel"/>
    <w:tmpl w:val="CD34D0FC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07218B"/>
    <w:multiLevelType w:val="hybridMultilevel"/>
    <w:tmpl w:val="9BEAEB56"/>
    <w:lvl w:ilvl="0" w:tplc="042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D99594D"/>
    <w:multiLevelType w:val="hybridMultilevel"/>
    <w:tmpl w:val="E1A882B6"/>
    <w:lvl w:ilvl="0" w:tplc="591AA64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0036B"/>
    <w:multiLevelType w:val="hybridMultilevel"/>
    <w:tmpl w:val="BC8A762A"/>
    <w:lvl w:ilvl="0" w:tplc="6390F8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E7F1C4F"/>
    <w:multiLevelType w:val="hybridMultilevel"/>
    <w:tmpl w:val="4EBE1CBE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494FE0"/>
    <w:multiLevelType w:val="hybridMultilevel"/>
    <w:tmpl w:val="52C60306"/>
    <w:lvl w:ilvl="0" w:tplc="F7B206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CD34FFD"/>
    <w:multiLevelType w:val="singleLevel"/>
    <w:tmpl w:val="40B842A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">
    <w:nsid w:val="2F371CA4"/>
    <w:multiLevelType w:val="hybridMultilevel"/>
    <w:tmpl w:val="DD162926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5C7976"/>
    <w:multiLevelType w:val="hybridMultilevel"/>
    <w:tmpl w:val="3DEAA418"/>
    <w:lvl w:ilvl="0" w:tplc="8E5CD7E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1DC5C82"/>
    <w:multiLevelType w:val="hybridMultilevel"/>
    <w:tmpl w:val="5B20349C"/>
    <w:name w:val="Tiret 2"/>
    <w:lvl w:ilvl="0" w:tplc="7B38A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F68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FA58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B6AA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9A1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0AD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D65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306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6CAF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2B0925"/>
    <w:multiLevelType w:val="hybridMultilevel"/>
    <w:tmpl w:val="0BA2954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A820B2"/>
    <w:multiLevelType w:val="hybridMultilevel"/>
    <w:tmpl w:val="F064C8D8"/>
    <w:lvl w:ilvl="0" w:tplc="6390F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AD64DD"/>
    <w:multiLevelType w:val="hybridMultilevel"/>
    <w:tmpl w:val="7ED4F704"/>
    <w:lvl w:ilvl="0" w:tplc="0409000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7DF3C1F"/>
    <w:multiLevelType w:val="hybridMultilevel"/>
    <w:tmpl w:val="7A22EA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4A4974"/>
    <w:multiLevelType w:val="multilevel"/>
    <w:tmpl w:val="379848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70263EBC"/>
    <w:multiLevelType w:val="multilevel"/>
    <w:tmpl w:val="F642F610"/>
    <w:lvl w:ilvl="0">
      <w:start w:val="5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70943349"/>
    <w:multiLevelType w:val="hybridMultilevel"/>
    <w:tmpl w:val="0B8A01B2"/>
    <w:lvl w:ilvl="0" w:tplc="5B4CEA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A9DCD2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C4B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5C7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563C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D041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CECB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445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EE1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A359FC"/>
    <w:multiLevelType w:val="multilevel"/>
    <w:tmpl w:val="E3EC9A26"/>
    <w:lvl w:ilvl="0">
      <w:start w:val="3"/>
      <w:numFmt w:val="decimal"/>
      <w:lvlText w:val="%1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7D0F069F"/>
    <w:multiLevelType w:val="hybridMultilevel"/>
    <w:tmpl w:val="7FC6358A"/>
    <w:lvl w:ilvl="0" w:tplc="05B08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56DCA4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3EAF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ECD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1769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4E7D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948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CA6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FC9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18"/>
  </w:num>
  <w:num w:numId="8">
    <w:abstractNumId w:val="4"/>
  </w:num>
  <w:num w:numId="9">
    <w:abstractNumId w:val="9"/>
  </w:num>
  <w:num w:numId="10">
    <w:abstractNumId w:val="15"/>
  </w:num>
  <w:num w:numId="11">
    <w:abstractNumId w:val="17"/>
  </w:num>
  <w:num w:numId="12">
    <w:abstractNumId w:val="2"/>
  </w:num>
  <w:num w:numId="13">
    <w:abstractNumId w:val="12"/>
  </w:num>
  <w:num w:numId="14">
    <w:abstractNumId w:val="1"/>
  </w:num>
  <w:num w:numId="15">
    <w:abstractNumId w:val="6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DA8"/>
    <w:rsid w:val="00001614"/>
    <w:rsid w:val="00003BCF"/>
    <w:rsid w:val="00005F91"/>
    <w:rsid w:val="00011B07"/>
    <w:rsid w:val="0001302A"/>
    <w:rsid w:val="00013E31"/>
    <w:rsid w:val="00015467"/>
    <w:rsid w:val="00015E4C"/>
    <w:rsid w:val="000163B9"/>
    <w:rsid w:val="00016E55"/>
    <w:rsid w:val="00021F83"/>
    <w:rsid w:val="00022BE1"/>
    <w:rsid w:val="00022D95"/>
    <w:rsid w:val="0002610D"/>
    <w:rsid w:val="00030C4C"/>
    <w:rsid w:val="000322FC"/>
    <w:rsid w:val="0003556E"/>
    <w:rsid w:val="0003594A"/>
    <w:rsid w:val="00041BC3"/>
    <w:rsid w:val="00041F88"/>
    <w:rsid w:val="0004341B"/>
    <w:rsid w:val="00046A5F"/>
    <w:rsid w:val="00050AA5"/>
    <w:rsid w:val="000533D5"/>
    <w:rsid w:val="00061250"/>
    <w:rsid w:val="000614B1"/>
    <w:rsid w:val="00063C19"/>
    <w:rsid w:val="00063C6A"/>
    <w:rsid w:val="00064B75"/>
    <w:rsid w:val="000654BC"/>
    <w:rsid w:val="00066231"/>
    <w:rsid w:val="000672D6"/>
    <w:rsid w:val="00067458"/>
    <w:rsid w:val="00070BD0"/>
    <w:rsid w:val="0007417D"/>
    <w:rsid w:val="000749FD"/>
    <w:rsid w:val="0007666D"/>
    <w:rsid w:val="00077685"/>
    <w:rsid w:val="0007799D"/>
    <w:rsid w:val="00080629"/>
    <w:rsid w:val="00080D2D"/>
    <w:rsid w:val="00080EB4"/>
    <w:rsid w:val="00081775"/>
    <w:rsid w:val="0008247C"/>
    <w:rsid w:val="00082982"/>
    <w:rsid w:val="00083867"/>
    <w:rsid w:val="0008586C"/>
    <w:rsid w:val="00085D96"/>
    <w:rsid w:val="0008737F"/>
    <w:rsid w:val="00087E92"/>
    <w:rsid w:val="0009029D"/>
    <w:rsid w:val="000922A0"/>
    <w:rsid w:val="00092669"/>
    <w:rsid w:val="00094F65"/>
    <w:rsid w:val="00096FC6"/>
    <w:rsid w:val="00097507"/>
    <w:rsid w:val="00097B17"/>
    <w:rsid w:val="000A0CA8"/>
    <w:rsid w:val="000A23DC"/>
    <w:rsid w:val="000A449D"/>
    <w:rsid w:val="000A7281"/>
    <w:rsid w:val="000A7CED"/>
    <w:rsid w:val="000B141F"/>
    <w:rsid w:val="000B445C"/>
    <w:rsid w:val="000B5195"/>
    <w:rsid w:val="000B59DF"/>
    <w:rsid w:val="000C0895"/>
    <w:rsid w:val="000C131D"/>
    <w:rsid w:val="000C13DB"/>
    <w:rsid w:val="000C2C03"/>
    <w:rsid w:val="000C5287"/>
    <w:rsid w:val="000C5E21"/>
    <w:rsid w:val="000C6784"/>
    <w:rsid w:val="000C74C0"/>
    <w:rsid w:val="000C7FF2"/>
    <w:rsid w:val="000D1151"/>
    <w:rsid w:val="000D129F"/>
    <w:rsid w:val="000D1889"/>
    <w:rsid w:val="000D3A03"/>
    <w:rsid w:val="000D4AE9"/>
    <w:rsid w:val="000D523B"/>
    <w:rsid w:val="000D56F9"/>
    <w:rsid w:val="000E2A4C"/>
    <w:rsid w:val="000E2E83"/>
    <w:rsid w:val="000E3314"/>
    <w:rsid w:val="000E742C"/>
    <w:rsid w:val="000E796D"/>
    <w:rsid w:val="000E79F8"/>
    <w:rsid w:val="000E7D1C"/>
    <w:rsid w:val="000E7E35"/>
    <w:rsid w:val="000F0578"/>
    <w:rsid w:val="000F232C"/>
    <w:rsid w:val="000F3353"/>
    <w:rsid w:val="000F5900"/>
    <w:rsid w:val="000F6599"/>
    <w:rsid w:val="000F68C2"/>
    <w:rsid w:val="001001C6"/>
    <w:rsid w:val="001008EE"/>
    <w:rsid w:val="00101B70"/>
    <w:rsid w:val="00101DB4"/>
    <w:rsid w:val="001039A1"/>
    <w:rsid w:val="001039E6"/>
    <w:rsid w:val="00104485"/>
    <w:rsid w:val="001069DD"/>
    <w:rsid w:val="001101E8"/>
    <w:rsid w:val="001104A5"/>
    <w:rsid w:val="001110EE"/>
    <w:rsid w:val="00112726"/>
    <w:rsid w:val="001130E4"/>
    <w:rsid w:val="00113EF8"/>
    <w:rsid w:val="00121310"/>
    <w:rsid w:val="0012216A"/>
    <w:rsid w:val="001235DE"/>
    <w:rsid w:val="001245C7"/>
    <w:rsid w:val="00127915"/>
    <w:rsid w:val="00130011"/>
    <w:rsid w:val="00132781"/>
    <w:rsid w:val="001373A7"/>
    <w:rsid w:val="001407A8"/>
    <w:rsid w:val="00140F47"/>
    <w:rsid w:val="001426AA"/>
    <w:rsid w:val="0014301A"/>
    <w:rsid w:val="00146013"/>
    <w:rsid w:val="00146FFF"/>
    <w:rsid w:val="001470F1"/>
    <w:rsid w:val="001501B4"/>
    <w:rsid w:val="00151578"/>
    <w:rsid w:val="00155ECC"/>
    <w:rsid w:val="001568D2"/>
    <w:rsid w:val="001571D8"/>
    <w:rsid w:val="001578D6"/>
    <w:rsid w:val="00157C30"/>
    <w:rsid w:val="00161958"/>
    <w:rsid w:val="00163E12"/>
    <w:rsid w:val="00164375"/>
    <w:rsid w:val="00164E0B"/>
    <w:rsid w:val="00167753"/>
    <w:rsid w:val="00167DA4"/>
    <w:rsid w:val="00170B71"/>
    <w:rsid w:val="00172E59"/>
    <w:rsid w:val="00174C66"/>
    <w:rsid w:val="00175138"/>
    <w:rsid w:val="001779F5"/>
    <w:rsid w:val="00181BE1"/>
    <w:rsid w:val="001820EF"/>
    <w:rsid w:val="001839C1"/>
    <w:rsid w:val="00187960"/>
    <w:rsid w:val="00187FB7"/>
    <w:rsid w:val="00191CD0"/>
    <w:rsid w:val="00193302"/>
    <w:rsid w:val="00196330"/>
    <w:rsid w:val="001973F9"/>
    <w:rsid w:val="001A142C"/>
    <w:rsid w:val="001A268F"/>
    <w:rsid w:val="001A3241"/>
    <w:rsid w:val="001A36D1"/>
    <w:rsid w:val="001A36DB"/>
    <w:rsid w:val="001A37A3"/>
    <w:rsid w:val="001A68FF"/>
    <w:rsid w:val="001A694D"/>
    <w:rsid w:val="001A6A53"/>
    <w:rsid w:val="001A7EA0"/>
    <w:rsid w:val="001B0445"/>
    <w:rsid w:val="001B11E7"/>
    <w:rsid w:val="001B147F"/>
    <w:rsid w:val="001B2E5E"/>
    <w:rsid w:val="001B46C2"/>
    <w:rsid w:val="001B4BB2"/>
    <w:rsid w:val="001B4C41"/>
    <w:rsid w:val="001B68FD"/>
    <w:rsid w:val="001C51EB"/>
    <w:rsid w:val="001C6332"/>
    <w:rsid w:val="001D483A"/>
    <w:rsid w:val="001D4EE0"/>
    <w:rsid w:val="001D5031"/>
    <w:rsid w:val="001D5623"/>
    <w:rsid w:val="001D57A4"/>
    <w:rsid w:val="001D790E"/>
    <w:rsid w:val="001E12BC"/>
    <w:rsid w:val="001E2D39"/>
    <w:rsid w:val="001E30B5"/>
    <w:rsid w:val="001E30BD"/>
    <w:rsid w:val="001E4B44"/>
    <w:rsid w:val="001E57B9"/>
    <w:rsid w:val="001E7363"/>
    <w:rsid w:val="001F01AE"/>
    <w:rsid w:val="001F3FA9"/>
    <w:rsid w:val="001F4D4D"/>
    <w:rsid w:val="001F56BD"/>
    <w:rsid w:val="001F590C"/>
    <w:rsid w:val="001F649D"/>
    <w:rsid w:val="00202495"/>
    <w:rsid w:val="0020324A"/>
    <w:rsid w:val="00205687"/>
    <w:rsid w:val="00214096"/>
    <w:rsid w:val="00214849"/>
    <w:rsid w:val="00224EC6"/>
    <w:rsid w:val="00225017"/>
    <w:rsid w:val="00225C84"/>
    <w:rsid w:val="00227264"/>
    <w:rsid w:val="00227305"/>
    <w:rsid w:val="00230097"/>
    <w:rsid w:val="00232A90"/>
    <w:rsid w:val="0023334E"/>
    <w:rsid w:val="00237039"/>
    <w:rsid w:val="002406D6"/>
    <w:rsid w:val="002409A6"/>
    <w:rsid w:val="0024198C"/>
    <w:rsid w:val="00241BCF"/>
    <w:rsid w:val="00242430"/>
    <w:rsid w:val="00242D08"/>
    <w:rsid w:val="002448BA"/>
    <w:rsid w:val="002452EC"/>
    <w:rsid w:val="002478B7"/>
    <w:rsid w:val="00252BCC"/>
    <w:rsid w:val="002535E6"/>
    <w:rsid w:val="00253874"/>
    <w:rsid w:val="00254A62"/>
    <w:rsid w:val="00257024"/>
    <w:rsid w:val="00257053"/>
    <w:rsid w:val="0025739A"/>
    <w:rsid w:val="002604D3"/>
    <w:rsid w:val="00261FBE"/>
    <w:rsid w:val="0026351A"/>
    <w:rsid w:val="0026720C"/>
    <w:rsid w:val="00267957"/>
    <w:rsid w:val="00270262"/>
    <w:rsid w:val="0027114D"/>
    <w:rsid w:val="00271E66"/>
    <w:rsid w:val="00272228"/>
    <w:rsid w:val="00273B56"/>
    <w:rsid w:val="0027733C"/>
    <w:rsid w:val="00282320"/>
    <w:rsid w:val="002828BC"/>
    <w:rsid w:val="002859B1"/>
    <w:rsid w:val="0028797D"/>
    <w:rsid w:val="002906BF"/>
    <w:rsid w:val="00290BC2"/>
    <w:rsid w:val="00291356"/>
    <w:rsid w:val="002930CE"/>
    <w:rsid w:val="00294410"/>
    <w:rsid w:val="0029571F"/>
    <w:rsid w:val="002A1106"/>
    <w:rsid w:val="002A1EFB"/>
    <w:rsid w:val="002A5035"/>
    <w:rsid w:val="002A6142"/>
    <w:rsid w:val="002A6C35"/>
    <w:rsid w:val="002B0553"/>
    <w:rsid w:val="002B116F"/>
    <w:rsid w:val="002B1224"/>
    <w:rsid w:val="002B2850"/>
    <w:rsid w:val="002B317F"/>
    <w:rsid w:val="002B33A7"/>
    <w:rsid w:val="002B3BAD"/>
    <w:rsid w:val="002B3D68"/>
    <w:rsid w:val="002B427C"/>
    <w:rsid w:val="002B59B7"/>
    <w:rsid w:val="002C0CF9"/>
    <w:rsid w:val="002C0DBA"/>
    <w:rsid w:val="002C14E8"/>
    <w:rsid w:val="002C2DBD"/>
    <w:rsid w:val="002C2E51"/>
    <w:rsid w:val="002C346E"/>
    <w:rsid w:val="002C44C9"/>
    <w:rsid w:val="002C45D2"/>
    <w:rsid w:val="002C4748"/>
    <w:rsid w:val="002C4BFB"/>
    <w:rsid w:val="002C5E94"/>
    <w:rsid w:val="002D077E"/>
    <w:rsid w:val="002D0AE9"/>
    <w:rsid w:val="002D1FC2"/>
    <w:rsid w:val="002D22AD"/>
    <w:rsid w:val="002D26C8"/>
    <w:rsid w:val="002D386B"/>
    <w:rsid w:val="002D73A9"/>
    <w:rsid w:val="002E1F6B"/>
    <w:rsid w:val="002E23FC"/>
    <w:rsid w:val="002E27F4"/>
    <w:rsid w:val="002E4036"/>
    <w:rsid w:val="002E6419"/>
    <w:rsid w:val="002F26A9"/>
    <w:rsid w:val="002F2C8A"/>
    <w:rsid w:val="002F3D06"/>
    <w:rsid w:val="002F45A4"/>
    <w:rsid w:val="002F638C"/>
    <w:rsid w:val="002F6D74"/>
    <w:rsid w:val="002F745B"/>
    <w:rsid w:val="003000B9"/>
    <w:rsid w:val="00300F00"/>
    <w:rsid w:val="003014C5"/>
    <w:rsid w:val="0030171C"/>
    <w:rsid w:val="003019F8"/>
    <w:rsid w:val="003048D2"/>
    <w:rsid w:val="0030491A"/>
    <w:rsid w:val="00304D56"/>
    <w:rsid w:val="003052F9"/>
    <w:rsid w:val="00311300"/>
    <w:rsid w:val="00311EF9"/>
    <w:rsid w:val="0031669E"/>
    <w:rsid w:val="00320419"/>
    <w:rsid w:val="00320A27"/>
    <w:rsid w:val="003234E0"/>
    <w:rsid w:val="00325419"/>
    <w:rsid w:val="003266F5"/>
    <w:rsid w:val="00326E08"/>
    <w:rsid w:val="003279D6"/>
    <w:rsid w:val="00327FB5"/>
    <w:rsid w:val="00330A8C"/>
    <w:rsid w:val="00330FC1"/>
    <w:rsid w:val="00333CE7"/>
    <w:rsid w:val="00334FD6"/>
    <w:rsid w:val="0033647E"/>
    <w:rsid w:val="00341D77"/>
    <w:rsid w:val="0034260A"/>
    <w:rsid w:val="00342D81"/>
    <w:rsid w:val="003454C7"/>
    <w:rsid w:val="0034719A"/>
    <w:rsid w:val="00351674"/>
    <w:rsid w:val="003518B1"/>
    <w:rsid w:val="00353A9F"/>
    <w:rsid w:val="00353AC4"/>
    <w:rsid w:val="00354108"/>
    <w:rsid w:val="00354243"/>
    <w:rsid w:val="00355BD1"/>
    <w:rsid w:val="00355DAC"/>
    <w:rsid w:val="00361F94"/>
    <w:rsid w:val="003637E8"/>
    <w:rsid w:val="00363E72"/>
    <w:rsid w:val="00367152"/>
    <w:rsid w:val="00371D90"/>
    <w:rsid w:val="00372B02"/>
    <w:rsid w:val="00373ECD"/>
    <w:rsid w:val="00386513"/>
    <w:rsid w:val="00386EC3"/>
    <w:rsid w:val="003908CE"/>
    <w:rsid w:val="0039349F"/>
    <w:rsid w:val="003950F9"/>
    <w:rsid w:val="00395D2B"/>
    <w:rsid w:val="003A0A45"/>
    <w:rsid w:val="003A1F5A"/>
    <w:rsid w:val="003A480D"/>
    <w:rsid w:val="003A6645"/>
    <w:rsid w:val="003B1F02"/>
    <w:rsid w:val="003B36B2"/>
    <w:rsid w:val="003B6F88"/>
    <w:rsid w:val="003B7555"/>
    <w:rsid w:val="003B7A06"/>
    <w:rsid w:val="003C02FA"/>
    <w:rsid w:val="003C0DCD"/>
    <w:rsid w:val="003C1062"/>
    <w:rsid w:val="003C152E"/>
    <w:rsid w:val="003C1BA9"/>
    <w:rsid w:val="003C2F69"/>
    <w:rsid w:val="003C31F8"/>
    <w:rsid w:val="003C4A25"/>
    <w:rsid w:val="003C5BCC"/>
    <w:rsid w:val="003D2ABC"/>
    <w:rsid w:val="003D3A18"/>
    <w:rsid w:val="003D3DA9"/>
    <w:rsid w:val="003D4413"/>
    <w:rsid w:val="003D62F6"/>
    <w:rsid w:val="003D7AF8"/>
    <w:rsid w:val="003E1921"/>
    <w:rsid w:val="003E252A"/>
    <w:rsid w:val="003E318D"/>
    <w:rsid w:val="003E3468"/>
    <w:rsid w:val="003E37D2"/>
    <w:rsid w:val="003E6E06"/>
    <w:rsid w:val="003E7B85"/>
    <w:rsid w:val="003F0DAE"/>
    <w:rsid w:val="003F2F48"/>
    <w:rsid w:val="003F3980"/>
    <w:rsid w:val="0040360D"/>
    <w:rsid w:val="00405BC6"/>
    <w:rsid w:val="00406C6A"/>
    <w:rsid w:val="00406D08"/>
    <w:rsid w:val="0041080B"/>
    <w:rsid w:val="00411FA6"/>
    <w:rsid w:val="004167CB"/>
    <w:rsid w:val="00417734"/>
    <w:rsid w:val="00420325"/>
    <w:rsid w:val="004210EF"/>
    <w:rsid w:val="00422874"/>
    <w:rsid w:val="00426B57"/>
    <w:rsid w:val="004304E6"/>
    <w:rsid w:val="004309C3"/>
    <w:rsid w:val="004354B3"/>
    <w:rsid w:val="004379C1"/>
    <w:rsid w:val="0044028B"/>
    <w:rsid w:val="0044059B"/>
    <w:rsid w:val="00441020"/>
    <w:rsid w:val="00441086"/>
    <w:rsid w:val="004416F3"/>
    <w:rsid w:val="00443308"/>
    <w:rsid w:val="004433A7"/>
    <w:rsid w:val="00445790"/>
    <w:rsid w:val="00446AC7"/>
    <w:rsid w:val="004524F3"/>
    <w:rsid w:val="00453E5E"/>
    <w:rsid w:val="00455A97"/>
    <w:rsid w:val="004563E4"/>
    <w:rsid w:val="004613A5"/>
    <w:rsid w:val="00462212"/>
    <w:rsid w:val="00462AE2"/>
    <w:rsid w:val="00464FE4"/>
    <w:rsid w:val="004663E1"/>
    <w:rsid w:val="00466B3F"/>
    <w:rsid w:val="00467BBE"/>
    <w:rsid w:val="00473992"/>
    <w:rsid w:val="00473E25"/>
    <w:rsid w:val="00474877"/>
    <w:rsid w:val="00474ADC"/>
    <w:rsid w:val="00474C2E"/>
    <w:rsid w:val="00475C8D"/>
    <w:rsid w:val="0047728A"/>
    <w:rsid w:val="00482BA8"/>
    <w:rsid w:val="004850DB"/>
    <w:rsid w:val="0048518E"/>
    <w:rsid w:val="0048795F"/>
    <w:rsid w:val="0049024A"/>
    <w:rsid w:val="00496F30"/>
    <w:rsid w:val="004A5B25"/>
    <w:rsid w:val="004B0412"/>
    <w:rsid w:val="004B3FA9"/>
    <w:rsid w:val="004B4D8F"/>
    <w:rsid w:val="004B6192"/>
    <w:rsid w:val="004B64D6"/>
    <w:rsid w:val="004B684F"/>
    <w:rsid w:val="004C18A4"/>
    <w:rsid w:val="004C3850"/>
    <w:rsid w:val="004C6CF2"/>
    <w:rsid w:val="004C6D41"/>
    <w:rsid w:val="004C7719"/>
    <w:rsid w:val="004D14BF"/>
    <w:rsid w:val="004D3846"/>
    <w:rsid w:val="004D4588"/>
    <w:rsid w:val="004D461E"/>
    <w:rsid w:val="004D48BA"/>
    <w:rsid w:val="004D6118"/>
    <w:rsid w:val="004D6C29"/>
    <w:rsid w:val="004D7207"/>
    <w:rsid w:val="004E1EF0"/>
    <w:rsid w:val="004E4CD4"/>
    <w:rsid w:val="004E635B"/>
    <w:rsid w:val="004F4462"/>
    <w:rsid w:val="004F56A8"/>
    <w:rsid w:val="004F5A67"/>
    <w:rsid w:val="004F6B02"/>
    <w:rsid w:val="004F7A72"/>
    <w:rsid w:val="0050049F"/>
    <w:rsid w:val="0050198D"/>
    <w:rsid w:val="005036B1"/>
    <w:rsid w:val="005046A8"/>
    <w:rsid w:val="00504949"/>
    <w:rsid w:val="00505A1D"/>
    <w:rsid w:val="00506B3F"/>
    <w:rsid w:val="00506DDA"/>
    <w:rsid w:val="00507513"/>
    <w:rsid w:val="00507A5B"/>
    <w:rsid w:val="00510C3A"/>
    <w:rsid w:val="005121E9"/>
    <w:rsid w:val="00512FE6"/>
    <w:rsid w:val="0051304D"/>
    <w:rsid w:val="00514513"/>
    <w:rsid w:val="00514D53"/>
    <w:rsid w:val="005157C7"/>
    <w:rsid w:val="00515C1E"/>
    <w:rsid w:val="005161EF"/>
    <w:rsid w:val="005162A2"/>
    <w:rsid w:val="00521035"/>
    <w:rsid w:val="00522D59"/>
    <w:rsid w:val="00523096"/>
    <w:rsid w:val="00524103"/>
    <w:rsid w:val="005244DD"/>
    <w:rsid w:val="0052547C"/>
    <w:rsid w:val="0052587F"/>
    <w:rsid w:val="00526B2C"/>
    <w:rsid w:val="00526CB1"/>
    <w:rsid w:val="0053048E"/>
    <w:rsid w:val="00530519"/>
    <w:rsid w:val="00531D9D"/>
    <w:rsid w:val="00532EDF"/>
    <w:rsid w:val="0053335C"/>
    <w:rsid w:val="00534772"/>
    <w:rsid w:val="0053561C"/>
    <w:rsid w:val="005371E7"/>
    <w:rsid w:val="0054368A"/>
    <w:rsid w:val="005441DE"/>
    <w:rsid w:val="0054525B"/>
    <w:rsid w:val="0054649D"/>
    <w:rsid w:val="005472DF"/>
    <w:rsid w:val="00551C7F"/>
    <w:rsid w:val="0055281A"/>
    <w:rsid w:val="00552B19"/>
    <w:rsid w:val="00552EAD"/>
    <w:rsid w:val="00555BCC"/>
    <w:rsid w:val="00555FAC"/>
    <w:rsid w:val="0056169C"/>
    <w:rsid w:val="005621C9"/>
    <w:rsid w:val="00562DAB"/>
    <w:rsid w:val="0056531D"/>
    <w:rsid w:val="0056729D"/>
    <w:rsid w:val="005716DC"/>
    <w:rsid w:val="005727CF"/>
    <w:rsid w:val="005731B7"/>
    <w:rsid w:val="0057352F"/>
    <w:rsid w:val="0057378C"/>
    <w:rsid w:val="005775E2"/>
    <w:rsid w:val="0058205A"/>
    <w:rsid w:val="00582560"/>
    <w:rsid w:val="005859F3"/>
    <w:rsid w:val="00586D1A"/>
    <w:rsid w:val="00587D6B"/>
    <w:rsid w:val="00591659"/>
    <w:rsid w:val="00591A6B"/>
    <w:rsid w:val="00593816"/>
    <w:rsid w:val="0059419A"/>
    <w:rsid w:val="005942D3"/>
    <w:rsid w:val="00595724"/>
    <w:rsid w:val="005963B2"/>
    <w:rsid w:val="00596491"/>
    <w:rsid w:val="00596558"/>
    <w:rsid w:val="005A3190"/>
    <w:rsid w:val="005A3EDC"/>
    <w:rsid w:val="005A43CD"/>
    <w:rsid w:val="005A4466"/>
    <w:rsid w:val="005A451F"/>
    <w:rsid w:val="005A512B"/>
    <w:rsid w:val="005A66A1"/>
    <w:rsid w:val="005A6CED"/>
    <w:rsid w:val="005A6DA8"/>
    <w:rsid w:val="005A6E59"/>
    <w:rsid w:val="005B0418"/>
    <w:rsid w:val="005B0A3C"/>
    <w:rsid w:val="005B1B60"/>
    <w:rsid w:val="005B2417"/>
    <w:rsid w:val="005B29CE"/>
    <w:rsid w:val="005B41CA"/>
    <w:rsid w:val="005B4AA9"/>
    <w:rsid w:val="005B618E"/>
    <w:rsid w:val="005B6243"/>
    <w:rsid w:val="005C0162"/>
    <w:rsid w:val="005C1A8F"/>
    <w:rsid w:val="005C4D0D"/>
    <w:rsid w:val="005C577C"/>
    <w:rsid w:val="005C5995"/>
    <w:rsid w:val="005C789E"/>
    <w:rsid w:val="005D003C"/>
    <w:rsid w:val="005D12DA"/>
    <w:rsid w:val="005D3D47"/>
    <w:rsid w:val="005E04B8"/>
    <w:rsid w:val="005E2E50"/>
    <w:rsid w:val="005E37F2"/>
    <w:rsid w:val="005E3D25"/>
    <w:rsid w:val="005E463C"/>
    <w:rsid w:val="005E47D2"/>
    <w:rsid w:val="005F06D3"/>
    <w:rsid w:val="005F2A19"/>
    <w:rsid w:val="005F4D7F"/>
    <w:rsid w:val="005F6A98"/>
    <w:rsid w:val="005F6EFD"/>
    <w:rsid w:val="005F7DB1"/>
    <w:rsid w:val="00601C6B"/>
    <w:rsid w:val="00605104"/>
    <w:rsid w:val="006064DE"/>
    <w:rsid w:val="0060656C"/>
    <w:rsid w:val="00607FA8"/>
    <w:rsid w:val="00610399"/>
    <w:rsid w:val="00610609"/>
    <w:rsid w:val="00610A12"/>
    <w:rsid w:val="0061150E"/>
    <w:rsid w:val="00612BDF"/>
    <w:rsid w:val="006137AD"/>
    <w:rsid w:val="006162D3"/>
    <w:rsid w:val="00620B0A"/>
    <w:rsid w:val="0062140F"/>
    <w:rsid w:val="006220E4"/>
    <w:rsid w:val="006226CB"/>
    <w:rsid w:val="00623E8E"/>
    <w:rsid w:val="006325A8"/>
    <w:rsid w:val="00632FF2"/>
    <w:rsid w:val="006339A8"/>
    <w:rsid w:val="00636164"/>
    <w:rsid w:val="0064021F"/>
    <w:rsid w:val="0064159B"/>
    <w:rsid w:val="006430D0"/>
    <w:rsid w:val="006449E7"/>
    <w:rsid w:val="00651132"/>
    <w:rsid w:val="00653251"/>
    <w:rsid w:val="006536DA"/>
    <w:rsid w:val="00654F8A"/>
    <w:rsid w:val="00662CE1"/>
    <w:rsid w:val="00663DA5"/>
    <w:rsid w:val="00665D2F"/>
    <w:rsid w:val="00665DAC"/>
    <w:rsid w:val="00666A8D"/>
    <w:rsid w:val="006676FA"/>
    <w:rsid w:val="0067122A"/>
    <w:rsid w:val="0067263A"/>
    <w:rsid w:val="006819A9"/>
    <w:rsid w:val="00681B80"/>
    <w:rsid w:val="00681C69"/>
    <w:rsid w:val="006825CD"/>
    <w:rsid w:val="006835F2"/>
    <w:rsid w:val="00683834"/>
    <w:rsid w:val="006907AD"/>
    <w:rsid w:val="00691767"/>
    <w:rsid w:val="00691B73"/>
    <w:rsid w:val="00695705"/>
    <w:rsid w:val="0069594B"/>
    <w:rsid w:val="006959CD"/>
    <w:rsid w:val="00696AE2"/>
    <w:rsid w:val="006A0FE8"/>
    <w:rsid w:val="006A178C"/>
    <w:rsid w:val="006A1C68"/>
    <w:rsid w:val="006A24DB"/>
    <w:rsid w:val="006A337C"/>
    <w:rsid w:val="006A439C"/>
    <w:rsid w:val="006A6A9A"/>
    <w:rsid w:val="006A786B"/>
    <w:rsid w:val="006B0556"/>
    <w:rsid w:val="006B0A88"/>
    <w:rsid w:val="006B1E78"/>
    <w:rsid w:val="006B2CB0"/>
    <w:rsid w:val="006B500E"/>
    <w:rsid w:val="006B70DB"/>
    <w:rsid w:val="006B7177"/>
    <w:rsid w:val="006B7B9A"/>
    <w:rsid w:val="006C0ED2"/>
    <w:rsid w:val="006C16E4"/>
    <w:rsid w:val="006C2333"/>
    <w:rsid w:val="006C345F"/>
    <w:rsid w:val="006C53B7"/>
    <w:rsid w:val="006D084D"/>
    <w:rsid w:val="006D0F03"/>
    <w:rsid w:val="006D1306"/>
    <w:rsid w:val="006D1495"/>
    <w:rsid w:val="006D35B0"/>
    <w:rsid w:val="006D54A2"/>
    <w:rsid w:val="006E14A7"/>
    <w:rsid w:val="006E25E4"/>
    <w:rsid w:val="006E2849"/>
    <w:rsid w:val="006E2AA8"/>
    <w:rsid w:val="006E4E46"/>
    <w:rsid w:val="006E58BD"/>
    <w:rsid w:val="006E6316"/>
    <w:rsid w:val="006E6DDB"/>
    <w:rsid w:val="006E73AD"/>
    <w:rsid w:val="006E7A41"/>
    <w:rsid w:val="006F15CC"/>
    <w:rsid w:val="006F32B7"/>
    <w:rsid w:val="006F4039"/>
    <w:rsid w:val="006F5ED1"/>
    <w:rsid w:val="006F63D6"/>
    <w:rsid w:val="006F7F88"/>
    <w:rsid w:val="0070090E"/>
    <w:rsid w:val="0070245D"/>
    <w:rsid w:val="007035B1"/>
    <w:rsid w:val="007046EE"/>
    <w:rsid w:val="007054F4"/>
    <w:rsid w:val="00705A41"/>
    <w:rsid w:val="00706718"/>
    <w:rsid w:val="0070796F"/>
    <w:rsid w:val="00710C0E"/>
    <w:rsid w:val="0071214A"/>
    <w:rsid w:val="00712201"/>
    <w:rsid w:val="00713712"/>
    <w:rsid w:val="007173BC"/>
    <w:rsid w:val="00717BCE"/>
    <w:rsid w:val="00727D76"/>
    <w:rsid w:val="007313E5"/>
    <w:rsid w:val="007331E0"/>
    <w:rsid w:val="00733F5F"/>
    <w:rsid w:val="00741019"/>
    <w:rsid w:val="0074130D"/>
    <w:rsid w:val="00741DD3"/>
    <w:rsid w:val="00743A03"/>
    <w:rsid w:val="0074440D"/>
    <w:rsid w:val="00745089"/>
    <w:rsid w:val="00746CEA"/>
    <w:rsid w:val="007501AF"/>
    <w:rsid w:val="00750690"/>
    <w:rsid w:val="007506A0"/>
    <w:rsid w:val="00754052"/>
    <w:rsid w:val="007544CB"/>
    <w:rsid w:val="00754898"/>
    <w:rsid w:val="00754D78"/>
    <w:rsid w:val="00755BDB"/>
    <w:rsid w:val="00757C7C"/>
    <w:rsid w:val="00761A41"/>
    <w:rsid w:val="0076373D"/>
    <w:rsid w:val="00764984"/>
    <w:rsid w:val="00766F78"/>
    <w:rsid w:val="00770FB7"/>
    <w:rsid w:val="007723D1"/>
    <w:rsid w:val="007723E8"/>
    <w:rsid w:val="0077323D"/>
    <w:rsid w:val="00776833"/>
    <w:rsid w:val="00776E24"/>
    <w:rsid w:val="00781154"/>
    <w:rsid w:val="00781806"/>
    <w:rsid w:val="00782E9F"/>
    <w:rsid w:val="00783DAB"/>
    <w:rsid w:val="00783F29"/>
    <w:rsid w:val="00786D61"/>
    <w:rsid w:val="00787E55"/>
    <w:rsid w:val="00792C83"/>
    <w:rsid w:val="0079325F"/>
    <w:rsid w:val="007940E0"/>
    <w:rsid w:val="00795AB9"/>
    <w:rsid w:val="00796527"/>
    <w:rsid w:val="00796721"/>
    <w:rsid w:val="00796C1C"/>
    <w:rsid w:val="00797ACC"/>
    <w:rsid w:val="007A047D"/>
    <w:rsid w:val="007A13B9"/>
    <w:rsid w:val="007A32E4"/>
    <w:rsid w:val="007A3992"/>
    <w:rsid w:val="007A473E"/>
    <w:rsid w:val="007B002B"/>
    <w:rsid w:val="007B02F8"/>
    <w:rsid w:val="007B0726"/>
    <w:rsid w:val="007B1B4D"/>
    <w:rsid w:val="007B242E"/>
    <w:rsid w:val="007B29B8"/>
    <w:rsid w:val="007C02EF"/>
    <w:rsid w:val="007C21D6"/>
    <w:rsid w:val="007C3839"/>
    <w:rsid w:val="007C55B2"/>
    <w:rsid w:val="007C63DE"/>
    <w:rsid w:val="007D09DA"/>
    <w:rsid w:val="007D0A8D"/>
    <w:rsid w:val="007D298B"/>
    <w:rsid w:val="007D4C2F"/>
    <w:rsid w:val="007D6D43"/>
    <w:rsid w:val="007D73AB"/>
    <w:rsid w:val="007E2636"/>
    <w:rsid w:val="007E55AA"/>
    <w:rsid w:val="007E5734"/>
    <w:rsid w:val="007E6906"/>
    <w:rsid w:val="007F0C0B"/>
    <w:rsid w:val="007F0ECB"/>
    <w:rsid w:val="007F1DC5"/>
    <w:rsid w:val="007F1E63"/>
    <w:rsid w:val="007F3A89"/>
    <w:rsid w:val="007F425B"/>
    <w:rsid w:val="007F5687"/>
    <w:rsid w:val="007F6016"/>
    <w:rsid w:val="00800763"/>
    <w:rsid w:val="008022BD"/>
    <w:rsid w:val="008054CA"/>
    <w:rsid w:val="00806A79"/>
    <w:rsid w:val="008072C4"/>
    <w:rsid w:val="008077D4"/>
    <w:rsid w:val="0081013C"/>
    <w:rsid w:val="008126DF"/>
    <w:rsid w:val="00812B61"/>
    <w:rsid w:val="008131CD"/>
    <w:rsid w:val="00817E91"/>
    <w:rsid w:val="00820073"/>
    <w:rsid w:val="00823913"/>
    <w:rsid w:val="00825B75"/>
    <w:rsid w:val="00825EA3"/>
    <w:rsid w:val="00827176"/>
    <w:rsid w:val="00827A13"/>
    <w:rsid w:val="008329A6"/>
    <w:rsid w:val="00835AE1"/>
    <w:rsid w:val="00835C4E"/>
    <w:rsid w:val="00835CA2"/>
    <w:rsid w:val="00837856"/>
    <w:rsid w:val="0084029F"/>
    <w:rsid w:val="00840803"/>
    <w:rsid w:val="00840925"/>
    <w:rsid w:val="00841F54"/>
    <w:rsid w:val="0084260A"/>
    <w:rsid w:val="00843C15"/>
    <w:rsid w:val="008442EC"/>
    <w:rsid w:val="00844F24"/>
    <w:rsid w:val="00845610"/>
    <w:rsid w:val="0084570D"/>
    <w:rsid w:val="0084622D"/>
    <w:rsid w:val="00851314"/>
    <w:rsid w:val="00851B9E"/>
    <w:rsid w:val="008524DE"/>
    <w:rsid w:val="008525CE"/>
    <w:rsid w:val="00852D85"/>
    <w:rsid w:val="008530A8"/>
    <w:rsid w:val="00853778"/>
    <w:rsid w:val="00853A91"/>
    <w:rsid w:val="00855F30"/>
    <w:rsid w:val="008562C2"/>
    <w:rsid w:val="00861B11"/>
    <w:rsid w:val="00864938"/>
    <w:rsid w:val="0086551C"/>
    <w:rsid w:val="00867A7B"/>
    <w:rsid w:val="00867B62"/>
    <w:rsid w:val="00870AD4"/>
    <w:rsid w:val="00874183"/>
    <w:rsid w:val="0087464B"/>
    <w:rsid w:val="008748DF"/>
    <w:rsid w:val="008753EA"/>
    <w:rsid w:val="0088203E"/>
    <w:rsid w:val="00886FA5"/>
    <w:rsid w:val="00887CBB"/>
    <w:rsid w:val="00891038"/>
    <w:rsid w:val="008931B1"/>
    <w:rsid w:val="00893259"/>
    <w:rsid w:val="00894138"/>
    <w:rsid w:val="00895DDF"/>
    <w:rsid w:val="008A114A"/>
    <w:rsid w:val="008A2FA1"/>
    <w:rsid w:val="008A61CD"/>
    <w:rsid w:val="008A67BE"/>
    <w:rsid w:val="008B1DC3"/>
    <w:rsid w:val="008B252B"/>
    <w:rsid w:val="008B2F04"/>
    <w:rsid w:val="008B44B8"/>
    <w:rsid w:val="008B683D"/>
    <w:rsid w:val="008B784E"/>
    <w:rsid w:val="008C09C0"/>
    <w:rsid w:val="008C3E51"/>
    <w:rsid w:val="008D4388"/>
    <w:rsid w:val="008D7191"/>
    <w:rsid w:val="008E0C2C"/>
    <w:rsid w:val="008E4550"/>
    <w:rsid w:val="008E7413"/>
    <w:rsid w:val="008E7460"/>
    <w:rsid w:val="008E7AE8"/>
    <w:rsid w:val="008F031C"/>
    <w:rsid w:val="008F0C3B"/>
    <w:rsid w:val="008F1095"/>
    <w:rsid w:val="008F2723"/>
    <w:rsid w:val="008F4FF4"/>
    <w:rsid w:val="008F5071"/>
    <w:rsid w:val="008F6390"/>
    <w:rsid w:val="00900686"/>
    <w:rsid w:val="00900B40"/>
    <w:rsid w:val="00903A4B"/>
    <w:rsid w:val="00905F5F"/>
    <w:rsid w:val="00910F20"/>
    <w:rsid w:val="009111DC"/>
    <w:rsid w:val="00912412"/>
    <w:rsid w:val="0091627A"/>
    <w:rsid w:val="00917421"/>
    <w:rsid w:val="00924A5C"/>
    <w:rsid w:val="00924AAA"/>
    <w:rsid w:val="00924ECB"/>
    <w:rsid w:val="009260C6"/>
    <w:rsid w:val="009260E7"/>
    <w:rsid w:val="009304D3"/>
    <w:rsid w:val="00932948"/>
    <w:rsid w:val="00933391"/>
    <w:rsid w:val="00933706"/>
    <w:rsid w:val="009341EF"/>
    <w:rsid w:val="00940F35"/>
    <w:rsid w:val="00941A8B"/>
    <w:rsid w:val="00941C4A"/>
    <w:rsid w:val="00943F33"/>
    <w:rsid w:val="00944459"/>
    <w:rsid w:val="00945358"/>
    <w:rsid w:val="00945E3C"/>
    <w:rsid w:val="00946C25"/>
    <w:rsid w:val="009501F4"/>
    <w:rsid w:val="0095403F"/>
    <w:rsid w:val="00954B2E"/>
    <w:rsid w:val="00956944"/>
    <w:rsid w:val="009602D4"/>
    <w:rsid w:val="009627C0"/>
    <w:rsid w:val="009654E9"/>
    <w:rsid w:val="00966BA9"/>
    <w:rsid w:val="00970BF3"/>
    <w:rsid w:val="00970C12"/>
    <w:rsid w:val="00971169"/>
    <w:rsid w:val="00974340"/>
    <w:rsid w:val="0097469D"/>
    <w:rsid w:val="0097616C"/>
    <w:rsid w:val="00977612"/>
    <w:rsid w:val="00977CA2"/>
    <w:rsid w:val="00980EC2"/>
    <w:rsid w:val="00982DC8"/>
    <w:rsid w:val="009834D1"/>
    <w:rsid w:val="00984CA4"/>
    <w:rsid w:val="00984D97"/>
    <w:rsid w:val="00986933"/>
    <w:rsid w:val="00990961"/>
    <w:rsid w:val="00993259"/>
    <w:rsid w:val="0099615C"/>
    <w:rsid w:val="009A1CDC"/>
    <w:rsid w:val="009A237B"/>
    <w:rsid w:val="009B1ED6"/>
    <w:rsid w:val="009B5894"/>
    <w:rsid w:val="009B5B40"/>
    <w:rsid w:val="009B602E"/>
    <w:rsid w:val="009B6071"/>
    <w:rsid w:val="009B6325"/>
    <w:rsid w:val="009B68E4"/>
    <w:rsid w:val="009B7142"/>
    <w:rsid w:val="009C0DD3"/>
    <w:rsid w:val="009C3588"/>
    <w:rsid w:val="009C3896"/>
    <w:rsid w:val="009C5E4E"/>
    <w:rsid w:val="009C6362"/>
    <w:rsid w:val="009D095C"/>
    <w:rsid w:val="009D0F53"/>
    <w:rsid w:val="009D28F1"/>
    <w:rsid w:val="009D2E92"/>
    <w:rsid w:val="009E069E"/>
    <w:rsid w:val="009E2DE8"/>
    <w:rsid w:val="009F018A"/>
    <w:rsid w:val="009F2FC5"/>
    <w:rsid w:val="009F3420"/>
    <w:rsid w:val="009F41B6"/>
    <w:rsid w:val="009F717D"/>
    <w:rsid w:val="00A01445"/>
    <w:rsid w:val="00A03DBA"/>
    <w:rsid w:val="00A04F28"/>
    <w:rsid w:val="00A075F1"/>
    <w:rsid w:val="00A109B8"/>
    <w:rsid w:val="00A14116"/>
    <w:rsid w:val="00A147DF"/>
    <w:rsid w:val="00A22B63"/>
    <w:rsid w:val="00A23DB9"/>
    <w:rsid w:val="00A243E1"/>
    <w:rsid w:val="00A26871"/>
    <w:rsid w:val="00A31683"/>
    <w:rsid w:val="00A32FEC"/>
    <w:rsid w:val="00A3346C"/>
    <w:rsid w:val="00A34221"/>
    <w:rsid w:val="00A35A70"/>
    <w:rsid w:val="00A35C27"/>
    <w:rsid w:val="00A3615E"/>
    <w:rsid w:val="00A36524"/>
    <w:rsid w:val="00A37BE6"/>
    <w:rsid w:val="00A406C7"/>
    <w:rsid w:val="00A40CE8"/>
    <w:rsid w:val="00A4207D"/>
    <w:rsid w:val="00A438EF"/>
    <w:rsid w:val="00A4469F"/>
    <w:rsid w:val="00A44979"/>
    <w:rsid w:val="00A44EF2"/>
    <w:rsid w:val="00A45BA1"/>
    <w:rsid w:val="00A46588"/>
    <w:rsid w:val="00A46E77"/>
    <w:rsid w:val="00A473F9"/>
    <w:rsid w:val="00A47FD6"/>
    <w:rsid w:val="00A510FB"/>
    <w:rsid w:val="00A5221A"/>
    <w:rsid w:val="00A54D3B"/>
    <w:rsid w:val="00A55272"/>
    <w:rsid w:val="00A55AD0"/>
    <w:rsid w:val="00A57794"/>
    <w:rsid w:val="00A61E04"/>
    <w:rsid w:val="00A64281"/>
    <w:rsid w:val="00A642CF"/>
    <w:rsid w:val="00A664E9"/>
    <w:rsid w:val="00A66A5A"/>
    <w:rsid w:val="00A67114"/>
    <w:rsid w:val="00A67746"/>
    <w:rsid w:val="00A70EC4"/>
    <w:rsid w:val="00A72802"/>
    <w:rsid w:val="00A742D8"/>
    <w:rsid w:val="00A74587"/>
    <w:rsid w:val="00A7474F"/>
    <w:rsid w:val="00A76394"/>
    <w:rsid w:val="00A764AD"/>
    <w:rsid w:val="00A7685E"/>
    <w:rsid w:val="00A77A9F"/>
    <w:rsid w:val="00A77E0A"/>
    <w:rsid w:val="00A80EC1"/>
    <w:rsid w:val="00A81469"/>
    <w:rsid w:val="00A836C8"/>
    <w:rsid w:val="00A8388D"/>
    <w:rsid w:val="00A83FEA"/>
    <w:rsid w:val="00A859F9"/>
    <w:rsid w:val="00A86A72"/>
    <w:rsid w:val="00A87037"/>
    <w:rsid w:val="00A8715C"/>
    <w:rsid w:val="00A879CD"/>
    <w:rsid w:val="00A9113C"/>
    <w:rsid w:val="00A932AD"/>
    <w:rsid w:val="00A93401"/>
    <w:rsid w:val="00A94A78"/>
    <w:rsid w:val="00A94F40"/>
    <w:rsid w:val="00AA04A6"/>
    <w:rsid w:val="00AA239E"/>
    <w:rsid w:val="00AA3921"/>
    <w:rsid w:val="00AA3F50"/>
    <w:rsid w:val="00AA40FF"/>
    <w:rsid w:val="00AA5DCA"/>
    <w:rsid w:val="00AA69C9"/>
    <w:rsid w:val="00AB3E24"/>
    <w:rsid w:val="00AB3FF0"/>
    <w:rsid w:val="00AB4017"/>
    <w:rsid w:val="00AB48EB"/>
    <w:rsid w:val="00AB54B2"/>
    <w:rsid w:val="00AB56ED"/>
    <w:rsid w:val="00AB5A4C"/>
    <w:rsid w:val="00AB5C65"/>
    <w:rsid w:val="00AB686C"/>
    <w:rsid w:val="00AB69C9"/>
    <w:rsid w:val="00AC0B66"/>
    <w:rsid w:val="00AC440B"/>
    <w:rsid w:val="00AC5B03"/>
    <w:rsid w:val="00AC5D00"/>
    <w:rsid w:val="00AC753E"/>
    <w:rsid w:val="00AD10AD"/>
    <w:rsid w:val="00AD139D"/>
    <w:rsid w:val="00AD15A0"/>
    <w:rsid w:val="00AD1C11"/>
    <w:rsid w:val="00AD289C"/>
    <w:rsid w:val="00AD291A"/>
    <w:rsid w:val="00AD2B25"/>
    <w:rsid w:val="00AD2D4B"/>
    <w:rsid w:val="00AD5FAA"/>
    <w:rsid w:val="00AD78DA"/>
    <w:rsid w:val="00AE0810"/>
    <w:rsid w:val="00AE105B"/>
    <w:rsid w:val="00AE1FB9"/>
    <w:rsid w:val="00AE2A38"/>
    <w:rsid w:val="00AE3834"/>
    <w:rsid w:val="00AE396D"/>
    <w:rsid w:val="00AE3CDC"/>
    <w:rsid w:val="00AE5C08"/>
    <w:rsid w:val="00AE604A"/>
    <w:rsid w:val="00AE6B5A"/>
    <w:rsid w:val="00AE79DB"/>
    <w:rsid w:val="00AF0947"/>
    <w:rsid w:val="00AF3F21"/>
    <w:rsid w:val="00AF492D"/>
    <w:rsid w:val="00B01F72"/>
    <w:rsid w:val="00B02198"/>
    <w:rsid w:val="00B04E53"/>
    <w:rsid w:val="00B07999"/>
    <w:rsid w:val="00B11AFB"/>
    <w:rsid w:val="00B13AF2"/>
    <w:rsid w:val="00B14413"/>
    <w:rsid w:val="00B15073"/>
    <w:rsid w:val="00B16015"/>
    <w:rsid w:val="00B169B7"/>
    <w:rsid w:val="00B2050F"/>
    <w:rsid w:val="00B2051C"/>
    <w:rsid w:val="00B2228A"/>
    <w:rsid w:val="00B232B3"/>
    <w:rsid w:val="00B23B96"/>
    <w:rsid w:val="00B26E3B"/>
    <w:rsid w:val="00B30051"/>
    <w:rsid w:val="00B30D99"/>
    <w:rsid w:val="00B329CC"/>
    <w:rsid w:val="00B36D0E"/>
    <w:rsid w:val="00B41DA3"/>
    <w:rsid w:val="00B42AEE"/>
    <w:rsid w:val="00B43699"/>
    <w:rsid w:val="00B4455C"/>
    <w:rsid w:val="00B465E0"/>
    <w:rsid w:val="00B50480"/>
    <w:rsid w:val="00B51153"/>
    <w:rsid w:val="00B51CFF"/>
    <w:rsid w:val="00B51D4E"/>
    <w:rsid w:val="00B51E0C"/>
    <w:rsid w:val="00B5488F"/>
    <w:rsid w:val="00B54FA4"/>
    <w:rsid w:val="00B55BAA"/>
    <w:rsid w:val="00B561A4"/>
    <w:rsid w:val="00B607B5"/>
    <w:rsid w:val="00B6232F"/>
    <w:rsid w:val="00B66FD1"/>
    <w:rsid w:val="00B67B5A"/>
    <w:rsid w:val="00B67EE7"/>
    <w:rsid w:val="00B71D2F"/>
    <w:rsid w:val="00B73E94"/>
    <w:rsid w:val="00B74018"/>
    <w:rsid w:val="00B8230B"/>
    <w:rsid w:val="00B850F6"/>
    <w:rsid w:val="00B862D1"/>
    <w:rsid w:val="00B8755F"/>
    <w:rsid w:val="00B91321"/>
    <w:rsid w:val="00B92661"/>
    <w:rsid w:val="00B92CEC"/>
    <w:rsid w:val="00B97924"/>
    <w:rsid w:val="00BA0F8E"/>
    <w:rsid w:val="00BA3158"/>
    <w:rsid w:val="00BA3654"/>
    <w:rsid w:val="00BA411C"/>
    <w:rsid w:val="00BA5C50"/>
    <w:rsid w:val="00BA5D60"/>
    <w:rsid w:val="00BA7CB4"/>
    <w:rsid w:val="00BB22D1"/>
    <w:rsid w:val="00BB2945"/>
    <w:rsid w:val="00BB42A1"/>
    <w:rsid w:val="00BB5D97"/>
    <w:rsid w:val="00BB66D3"/>
    <w:rsid w:val="00BB755C"/>
    <w:rsid w:val="00BC43C6"/>
    <w:rsid w:val="00BC6ADE"/>
    <w:rsid w:val="00BC765F"/>
    <w:rsid w:val="00BD0518"/>
    <w:rsid w:val="00BD40D5"/>
    <w:rsid w:val="00BD4379"/>
    <w:rsid w:val="00BD4695"/>
    <w:rsid w:val="00BD6F6B"/>
    <w:rsid w:val="00BD73BE"/>
    <w:rsid w:val="00BD7F97"/>
    <w:rsid w:val="00BE0416"/>
    <w:rsid w:val="00BE053F"/>
    <w:rsid w:val="00BE22EE"/>
    <w:rsid w:val="00BE4127"/>
    <w:rsid w:val="00BE4881"/>
    <w:rsid w:val="00BE4EE5"/>
    <w:rsid w:val="00BE696F"/>
    <w:rsid w:val="00BF0777"/>
    <w:rsid w:val="00BF193C"/>
    <w:rsid w:val="00BF3653"/>
    <w:rsid w:val="00BF36D3"/>
    <w:rsid w:val="00BF3BF0"/>
    <w:rsid w:val="00BF6312"/>
    <w:rsid w:val="00C04B4C"/>
    <w:rsid w:val="00C05C83"/>
    <w:rsid w:val="00C07621"/>
    <w:rsid w:val="00C10F96"/>
    <w:rsid w:val="00C1397F"/>
    <w:rsid w:val="00C21AAA"/>
    <w:rsid w:val="00C22060"/>
    <w:rsid w:val="00C23C78"/>
    <w:rsid w:val="00C2488D"/>
    <w:rsid w:val="00C273C5"/>
    <w:rsid w:val="00C30073"/>
    <w:rsid w:val="00C31F1A"/>
    <w:rsid w:val="00C332D2"/>
    <w:rsid w:val="00C33396"/>
    <w:rsid w:val="00C33F40"/>
    <w:rsid w:val="00C34698"/>
    <w:rsid w:val="00C35C8D"/>
    <w:rsid w:val="00C402BB"/>
    <w:rsid w:val="00C405AC"/>
    <w:rsid w:val="00C40EA0"/>
    <w:rsid w:val="00C42810"/>
    <w:rsid w:val="00C43EB9"/>
    <w:rsid w:val="00C50B8C"/>
    <w:rsid w:val="00C53D94"/>
    <w:rsid w:val="00C551F1"/>
    <w:rsid w:val="00C57461"/>
    <w:rsid w:val="00C57966"/>
    <w:rsid w:val="00C64D56"/>
    <w:rsid w:val="00C6730F"/>
    <w:rsid w:val="00C70396"/>
    <w:rsid w:val="00C70796"/>
    <w:rsid w:val="00C70883"/>
    <w:rsid w:val="00C7519C"/>
    <w:rsid w:val="00C7658A"/>
    <w:rsid w:val="00C77044"/>
    <w:rsid w:val="00C77313"/>
    <w:rsid w:val="00C77A45"/>
    <w:rsid w:val="00C81FDD"/>
    <w:rsid w:val="00C824F6"/>
    <w:rsid w:val="00C85AA3"/>
    <w:rsid w:val="00C97417"/>
    <w:rsid w:val="00CA03AA"/>
    <w:rsid w:val="00CA19CF"/>
    <w:rsid w:val="00CA3875"/>
    <w:rsid w:val="00CA3EE7"/>
    <w:rsid w:val="00CA4EA6"/>
    <w:rsid w:val="00CA566A"/>
    <w:rsid w:val="00CA5BD6"/>
    <w:rsid w:val="00CA66CB"/>
    <w:rsid w:val="00CA6CA3"/>
    <w:rsid w:val="00CB09EB"/>
    <w:rsid w:val="00CB2D8A"/>
    <w:rsid w:val="00CB6B1A"/>
    <w:rsid w:val="00CC26B9"/>
    <w:rsid w:val="00CC62FF"/>
    <w:rsid w:val="00CC6831"/>
    <w:rsid w:val="00CC7FBD"/>
    <w:rsid w:val="00CD0736"/>
    <w:rsid w:val="00CD2210"/>
    <w:rsid w:val="00CD3178"/>
    <w:rsid w:val="00CD32E5"/>
    <w:rsid w:val="00CD3809"/>
    <w:rsid w:val="00CD381B"/>
    <w:rsid w:val="00CD405F"/>
    <w:rsid w:val="00CD5E3C"/>
    <w:rsid w:val="00CE218E"/>
    <w:rsid w:val="00CE3991"/>
    <w:rsid w:val="00CE3E5C"/>
    <w:rsid w:val="00CE44B4"/>
    <w:rsid w:val="00CE4913"/>
    <w:rsid w:val="00CE7096"/>
    <w:rsid w:val="00CE7EC9"/>
    <w:rsid w:val="00CF126F"/>
    <w:rsid w:val="00CF4AED"/>
    <w:rsid w:val="00CF7232"/>
    <w:rsid w:val="00CF7BA8"/>
    <w:rsid w:val="00D02F29"/>
    <w:rsid w:val="00D0650C"/>
    <w:rsid w:val="00D07759"/>
    <w:rsid w:val="00D10CC3"/>
    <w:rsid w:val="00D10D37"/>
    <w:rsid w:val="00D115F5"/>
    <w:rsid w:val="00D1304C"/>
    <w:rsid w:val="00D14EB6"/>
    <w:rsid w:val="00D15999"/>
    <w:rsid w:val="00D17355"/>
    <w:rsid w:val="00D17698"/>
    <w:rsid w:val="00D216D7"/>
    <w:rsid w:val="00D22B1C"/>
    <w:rsid w:val="00D22B50"/>
    <w:rsid w:val="00D24A11"/>
    <w:rsid w:val="00D24B6D"/>
    <w:rsid w:val="00D26565"/>
    <w:rsid w:val="00D26DD5"/>
    <w:rsid w:val="00D26DF9"/>
    <w:rsid w:val="00D272EC"/>
    <w:rsid w:val="00D275E3"/>
    <w:rsid w:val="00D27B9D"/>
    <w:rsid w:val="00D27DB1"/>
    <w:rsid w:val="00D31106"/>
    <w:rsid w:val="00D31EEB"/>
    <w:rsid w:val="00D32212"/>
    <w:rsid w:val="00D32EE4"/>
    <w:rsid w:val="00D34DD3"/>
    <w:rsid w:val="00D34EAF"/>
    <w:rsid w:val="00D378CF"/>
    <w:rsid w:val="00D37F5E"/>
    <w:rsid w:val="00D40C75"/>
    <w:rsid w:val="00D40C76"/>
    <w:rsid w:val="00D41B44"/>
    <w:rsid w:val="00D4358B"/>
    <w:rsid w:val="00D46BA3"/>
    <w:rsid w:val="00D46BCE"/>
    <w:rsid w:val="00D46C27"/>
    <w:rsid w:val="00D47B96"/>
    <w:rsid w:val="00D503E8"/>
    <w:rsid w:val="00D52D93"/>
    <w:rsid w:val="00D56D52"/>
    <w:rsid w:val="00D605C4"/>
    <w:rsid w:val="00D6173D"/>
    <w:rsid w:val="00D61E55"/>
    <w:rsid w:val="00D63AEE"/>
    <w:rsid w:val="00D6412E"/>
    <w:rsid w:val="00D6558B"/>
    <w:rsid w:val="00D7073F"/>
    <w:rsid w:val="00D71727"/>
    <w:rsid w:val="00D71A33"/>
    <w:rsid w:val="00D726A3"/>
    <w:rsid w:val="00D72FAB"/>
    <w:rsid w:val="00D76C99"/>
    <w:rsid w:val="00D77DCA"/>
    <w:rsid w:val="00D8186F"/>
    <w:rsid w:val="00D84FFC"/>
    <w:rsid w:val="00D85D6D"/>
    <w:rsid w:val="00D8651C"/>
    <w:rsid w:val="00D86945"/>
    <w:rsid w:val="00D87324"/>
    <w:rsid w:val="00D8754F"/>
    <w:rsid w:val="00D87DDD"/>
    <w:rsid w:val="00D87DE4"/>
    <w:rsid w:val="00D87DE6"/>
    <w:rsid w:val="00D90A5D"/>
    <w:rsid w:val="00D91AF7"/>
    <w:rsid w:val="00D921F9"/>
    <w:rsid w:val="00D94218"/>
    <w:rsid w:val="00D94905"/>
    <w:rsid w:val="00D9515C"/>
    <w:rsid w:val="00D951A5"/>
    <w:rsid w:val="00D97CB9"/>
    <w:rsid w:val="00DA001A"/>
    <w:rsid w:val="00DA0387"/>
    <w:rsid w:val="00DA1416"/>
    <w:rsid w:val="00DA1FD3"/>
    <w:rsid w:val="00DA2B6F"/>
    <w:rsid w:val="00DA45A2"/>
    <w:rsid w:val="00DA51D5"/>
    <w:rsid w:val="00DA623F"/>
    <w:rsid w:val="00DA7F36"/>
    <w:rsid w:val="00DB12C1"/>
    <w:rsid w:val="00DB16ED"/>
    <w:rsid w:val="00DB727D"/>
    <w:rsid w:val="00DB7A6E"/>
    <w:rsid w:val="00DC293C"/>
    <w:rsid w:val="00DC32EA"/>
    <w:rsid w:val="00DC378F"/>
    <w:rsid w:val="00DC4900"/>
    <w:rsid w:val="00DC4CD0"/>
    <w:rsid w:val="00DC682A"/>
    <w:rsid w:val="00DC7BB1"/>
    <w:rsid w:val="00DC7FED"/>
    <w:rsid w:val="00DD22B6"/>
    <w:rsid w:val="00DD4F80"/>
    <w:rsid w:val="00DD52FB"/>
    <w:rsid w:val="00DD558C"/>
    <w:rsid w:val="00DD6809"/>
    <w:rsid w:val="00DD7855"/>
    <w:rsid w:val="00DE0346"/>
    <w:rsid w:val="00DE10BD"/>
    <w:rsid w:val="00DE1CEA"/>
    <w:rsid w:val="00DE43B6"/>
    <w:rsid w:val="00DE7748"/>
    <w:rsid w:val="00DE7B4C"/>
    <w:rsid w:val="00DF0249"/>
    <w:rsid w:val="00DF0455"/>
    <w:rsid w:val="00DF2A44"/>
    <w:rsid w:val="00DF45A8"/>
    <w:rsid w:val="00DF4B94"/>
    <w:rsid w:val="00DF4B9B"/>
    <w:rsid w:val="00DF694D"/>
    <w:rsid w:val="00E00181"/>
    <w:rsid w:val="00E01845"/>
    <w:rsid w:val="00E04B51"/>
    <w:rsid w:val="00E134EE"/>
    <w:rsid w:val="00E15099"/>
    <w:rsid w:val="00E15A83"/>
    <w:rsid w:val="00E15EBC"/>
    <w:rsid w:val="00E16029"/>
    <w:rsid w:val="00E17068"/>
    <w:rsid w:val="00E20184"/>
    <w:rsid w:val="00E21BD1"/>
    <w:rsid w:val="00E21F9E"/>
    <w:rsid w:val="00E22EBF"/>
    <w:rsid w:val="00E26A45"/>
    <w:rsid w:val="00E3159E"/>
    <w:rsid w:val="00E317E0"/>
    <w:rsid w:val="00E32D56"/>
    <w:rsid w:val="00E37708"/>
    <w:rsid w:val="00E37FDA"/>
    <w:rsid w:val="00E431E8"/>
    <w:rsid w:val="00E43D3E"/>
    <w:rsid w:val="00E4428C"/>
    <w:rsid w:val="00E465E1"/>
    <w:rsid w:val="00E46659"/>
    <w:rsid w:val="00E466E3"/>
    <w:rsid w:val="00E47A44"/>
    <w:rsid w:val="00E528AB"/>
    <w:rsid w:val="00E549BE"/>
    <w:rsid w:val="00E55193"/>
    <w:rsid w:val="00E55506"/>
    <w:rsid w:val="00E576C0"/>
    <w:rsid w:val="00E6296D"/>
    <w:rsid w:val="00E64538"/>
    <w:rsid w:val="00E64F9B"/>
    <w:rsid w:val="00E658F9"/>
    <w:rsid w:val="00E67EA5"/>
    <w:rsid w:val="00E72896"/>
    <w:rsid w:val="00E74102"/>
    <w:rsid w:val="00E7501D"/>
    <w:rsid w:val="00E8034A"/>
    <w:rsid w:val="00E8092E"/>
    <w:rsid w:val="00E81141"/>
    <w:rsid w:val="00E811DD"/>
    <w:rsid w:val="00E8262C"/>
    <w:rsid w:val="00E85F56"/>
    <w:rsid w:val="00E86614"/>
    <w:rsid w:val="00E86B57"/>
    <w:rsid w:val="00E87EDE"/>
    <w:rsid w:val="00E93097"/>
    <w:rsid w:val="00E94019"/>
    <w:rsid w:val="00E97237"/>
    <w:rsid w:val="00E97A5E"/>
    <w:rsid w:val="00EA4957"/>
    <w:rsid w:val="00EA4A05"/>
    <w:rsid w:val="00EB0866"/>
    <w:rsid w:val="00EB0C03"/>
    <w:rsid w:val="00EB0ECB"/>
    <w:rsid w:val="00EB14E9"/>
    <w:rsid w:val="00EB320C"/>
    <w:rsid w:val="00EB4270"/>
    <w:rsid w:val="00EB4525"/>
    <w:rsid w:val="00EB4F36"/>
    <w:rsid w:val="00EB7605"/>
    <w:rsid w:val="00EB7974"/>
    <w:rsid w:val="00EB7DD3"/>
    <w:rsid w:val="00EC3180"/>
    <w:rsid w:val="00EC4DB7"/>
    <w:rsid w:val="00EC528A"/>
    <w:rsid w:val="00EC5619"/>
    <w:rsid w:val="00EC641C"/>
    <w:rsid w:val="00EC6763"/>
    <w:rsid w:val="00EC70B5"/>
    <w:rsid w:val="00EC70D5"/>
    <w:rsid w:val="00EC73EA"/>
    <w:rsid w:val="00ED093C"/>
    <w:rsid w:val="00ED3C2C"/>
    <w:rsid w:val="00ED50B9"/>
    <w:rsid w:val="00ED526A"/>
    <w:rsid w:val="00ED79C0"/>
    <w:rsid w:val="00ED7AF2"/>
    <w:rsid w:val="00EE0388"/>
    <w:rsid w:val="00EE130E"/>
    <w:rsid w:val="00EE25E7"/>
    <w:rsid w:val="00EE28D7"/>
    <w:rsid w:val="00EE4593"/>
    <w:rsid w:val="00EE5EB2"/>
    <w:rsid w:val="00EE7810"/>
    <w:rsid w:val="00EE7F0A"/>
    <w:rsid w:val="00EF03DA"/>
    <w:rsid w:val="00EF062D"/>
    <w:rsid w:val="00EF1300"/>
    <w:rsid w:val="00EF184F"/>
    <w:rsid w:val="00EF1FD6"/>
    <w:rsid w:val="00EF205C"/>
    <w:rsid w:val="00EF44A0"/>
    <w:rsid w:val="00EF46B2"/>
    <w:rsid w:val="00EF6B45"/>
    <w:rsid w:val="00EF6CDB"/>
    <w:rsid w:val="00F01836"/>
    <w:rsid w:val="00F0335E"/>
    <w:rsid w:val="00F036A8"/>
    <w:rsid w:val="00F06FBC"/>
    <w:rsid w:val="00F07A13"/>
    <w:rsid w:val="00F10814"/>
    <w:rsid w:val="00F11ADB"/>
    <w:rsid w:val="00F135BF"/>
    <w:rsid w:val="00F138B9"/>
    <w:rsid w:val="00F13960"/>
    <w:rsid w:val="00F14136"/>
    <w:rsid w:val="00F145A1"/>
    <w:rsid w:val="00F1493B"/>
    <w:rsid w:val="00F159F8"/>
    <w:rsid w:val="00F17C5F"/>
    <w:rsid w:val="00F17E1F"/>
    <w:rsid w:val="00F2053F"/>
    <w:rsid w:val="00F2177A"/>
    <w:rsid w:val="00F242A2"/>
    <w:rsid w:val="00F25DC0"/>
    <w:rsid w:val="00F303BE"/>
    <w:rsid w:val="00F40C6E"/>
    <w:rsid w:val="00F411D5"/>
    <w:rsid w:val="00F41497"/>
    <w:rsid w:val="00F44770"/>
    <w:rsid w:val="00F44AC7"/>
    <w:rsid w:val="00F44AE7"/>
    <w:rsid w:val="00F45461"/>
    <w:rsid w:val="00F45D01"/>
    <w:rsid w:val="00F46223"/>
    <w:rsid w:val="00F50150"/>
    <w:rsid w:val="00F548B4"/>
    <w:rsid w:val="00F54CE2"/>
    <w:rsid w:val="00F5558B"/>
    <w:rsid w:val="00F555A3"/>
    <w:rsid w:val="00F55C5C"/>
    <w:rsid w:val="00F57412"/>
    <w:rsid w:val="00F601DD"/>
    <w:rsid w:val="00F61A99"/>
    <w:rsid w:val="00F64C3C"/>
    <w:rsid w:val="00F66348"/>
    <w:rsid w:val="00F718BB"/>
    <w:rsid w:val="00F7218C"/>
    <w:rsid w:val="00F74434"/>
    <w:rsid w:val="00F76E41"/>
    <w:rsid w:val="00F77069"/>
    <w:rsid w:val="00F77541"/>
    <w:rsid w:val="00F77FEC"/>
    <w:rsid w:val="00F81F49"/>
    <w:rsid w:val="00F840D0"/>
    <w:rsid w:val="00F846A0"/>
    <w:rsid w:val="00F849C7"/>
    <w:rsid w:val="00F85026"/>
    <w:rsid w:val="00F855F7"/>
    <w:rsid w:val="00F8676B"/>
    <w:rsid w:val="00F86BC1"/>
    <w:rsid w:val="00F86D19"/>
    <w:rsid w:val="00F86DC3"/>
    <w:rsid w:val="00F91372"/>
    <w:rsid w:val="00F91480"/>
    <w:rsid w:val="00F914E3"/>
    <w:rsid w:val="00F91830"/>
    <w:rsid w:val="00F938CB"/>
    <w:rsid w:val="00F953A6"/>
    <w:rsid w:val="00F975E7"/>
    <w:rsid w:val="00FA1841"/>
    <w:rsid w:val="00FA5B8A"/>
    <w:rsid w:val="00FA7558"/>
    <w:rsid w:val="00FA7868"/>
    <w:rsid w:val="00FB1866"/>
    <w:rsid w:val="00FB1D64"/>
    <w:rsid w:val="00FB5563"/>
    <w:rsid w:val="00FB6A56"/>
    <w:rsid w:val="00FC017D"/>
    <w:rsid w:val="00FC35BF"/>
    <w:rsid w:val="00FC6F5D"/>
    <w:rsid w:val="00FC7D30"/>
    <w:rsid w:val="00FD2042"/>
    <w:rsid w:val="00FD2051"/>
    <w:rsid w:val="00FD3C37"/>
    <w:rsid w:val="00FD3E28"/>
    <w:rsid w:val="00FD43F3"/>
    <w:rsid w:val="00FD49F5"/>
    <w:rsid w:val="00FD5213"/>
    <w:rsid w:val="00FD6FE7"/>
    <w:rsid w:val="00FD7FA1"/>
    <w:rsid w:val="00FE3C57"/>
    <w:rsid w:val="00FE441A"/>
    <w:rsid w:val="00FE4627"/>
    <w:rsid w:val="00FE5045"/>
    <w:rsid w:val="00FE517E"/>
    <w:rsid w:val="00FE781A"/>
    <w:rsid w:val="00FF3848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93EF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F7"/>
    <w:rPr>
      <w:color w:val="000000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55F7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55F7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55F7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55F7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55F7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55F7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859F3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CE7096"/>
    <w:rPr>
      <w:rFonts w:cs="Times New Roman"/>
      <w:b/>
      <w:i/>
      <w:lang w:val="en-US" w:eastAsia="en-US" w:bidi="ar-SA"/>
    </w:rPr>
  </w:style>
  <w:style w:type="character" w:customStyle="1" w:styleId="Heading3Char">
    <w:name w:val="Heading 3 Char"/>
    <w:link w:val="Heading3"/>
    <w:uiPriority w:val="99"/>
    <w:semiHidden/>
    <w:locked/>
    <w:rsid w:val="005859F3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9"/>
    <w:semiHidden/>
    <w:locked/>
    <w:rsid w:val="005859F3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9"/>
    <w:semiHidden/>
    <w:locked/>
    <w:rsid w:val="005859F3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9"/>
    <w:semiHidden/>
    <w:locked/>
    <w:rsid w:val="005859F3"/>
    <w:rPr>
      <w:rFonts w:ascii="Calibri" w:hAnsi="Calibri" w:cs="Times New Roman"/>
      <w:b/>
      <w:bCs/>
      <w:lang w:val="en-GB" w:eastAsia="en-US"/>
    </w:rPr>
  </w:style>
  <w:style w:type="paragraph" w:customStyle="1" w:styleId="naisf">
    <w:name w:val="naisf"/>
    <w:basedOn w:val="Normal"/>
    <w:rsid w:val="00F855F7"/>
    <w:pPr>
      <w:spacing w:before="100" w:beforeAutospacing="1" w:after="100" w:afterAutospacing="1"/>
      <w:jc w:val="both"/>
    </w:pPr>
  </w:style>
  <w:style w:type="paragraph" w:customStyle="1" w:styleId="naisnod">
    <w:name w:val="naisnod"/>
    <w:basedOn w:val="Normal"/>
    <w:uiPriority w:val="99"/>
    <w:rsid w:val="00F855F7"/>
    <w:pPr>
      <w:spacing w:before="100" w:beforeAutospacing="1" w:after="100" w:afterAutospacing="1"/>
      <w:jc w:val="center"/>
    </w:pPr>
    <w:rPr>
      <w:b/>
      <w:bCs/>
    </w:rPr>
  </w:style>
  <w:style w:type="paragraph" w:customStyle="1" w:styleId="naislab">
    <w:name w:val="naislab"/>
    <w:basedOn w:val="Normal"/>
    <w:rsid w:val="00F855F7"/>
    <w:pPr>
      <w:spacing w:before="100" w:beforeAutospacing="1" w:after="100" w:afterAutospacing="1"/>
      <w:jc w:val="right"/>
    </w:pPr>
  </w:style>
  <w:style w:type="paragraph" w:customStyle="1" w:styleId="naisc">
    <w:name w:val="naisc"/>
    <w:basedOn w:val="Normal"/>
    <w:rsid w:val="00F855F7"/>
    <w:pPr>
      <w:spacing w:before="100" w:beforeAutospacing="1" w:after="100" w:afterAutospacing="1"/>
      <w:jc w:val="center"/>
    </w:pPr>
  </w:style>
  <w:style w:type="paragraph" w:styleId="HTMLPreformatted">
    <w:name w:val="HTML Preformatted"/>
    <w:basedOn w:val="Normal"/>
    <w:link w:val="HTMLPreformattedChar"/>
    <w:uiPriority w:val="99"/>
    <w:rsid w:val="00F85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5859F3"/>
    <w:rPr>
      <w:rFonts w:ascii="Courier New" w:hAnsi="Courier New" w:cs="Courier New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rsid w:val="00F855F7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nais1">
    <w:name w:val="nais1"/>
    <w:basedOn w:val="Normal"/>
    <w:uiPriority w:val="99"/>
    <w:rsid w:val="00F855F7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BodyText">
    <w:name w:val="Body Text"/>
    <w:basedOn w:val="Normal"/>
    <w:link w:val="BodyTextChar"/>
    <w:uiPriority w:val="99"/>
    <w:rsid w:val="00F855F7"/>
    <w:rPr>
      <w:sz w:val="28"/>
    </w:rPr>
  </w:style>
  <w:style w:type="character" w:customStyle="1" w:styleId="BodyTextChar">
    <w:name w:val="Body Text Char"/>
    <w:link w:val="BodyText"/>
    <w:uiPriority w:val="99"/>
    <w:semiHidden/>
    <w:locked/>
    <w:rsid w:val="005859F3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F855F7"/>
    <w:pPr>
      <w:jc w:val="both"/>
    </w:pPr>
    <w:rPr>
      <w:sz w:val="28"/>
    </w:rPr>
  </w:style>
  <w:style w:type="character" w:customStyle="1" w:styleId="BodyText2Char">
    <w:name w:val="Body Text 2 Char"/>
    <w:link w:val="BodyText2"/>
    <w:uiPriority w:val="99"/>
    <w:semiHidden/>
    <w:locked/>
    <w:rsid w:val="005859F3"/>
    <w:rPr>
      <w:rFonts w:cs="Times New Roman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F855F7"/>
    <w:pPr>
      <w:jc w:val="center"/>
    </w:pPr>
    <w:rPr>
      <w:b/>
      <w:bCs/>
      <w:sz w:val="28"/>
    </w:rPr>
  </w:style>
  <w:style w:type="character" w:customStyle="1" w:styleId="BodyText3Char">
    <w:name w:val="Body Text 3 Char"/>
    <w:link w:val="BodyText3"/>
    <w:uiPriority w:val="99"/>
    <w:semiHidden/>
    <w:locked/>
    <w:rsid w:val="005859F3"/>
    <w:rPr>
      <w:rFonts w:cs="Times New Roman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F855F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locked/>
    <w:rsid w:val="000B5195"/>
    <w:rPr>
      <w:rFonts w:cs="Times New Roman"/>
      <w:lang w:val="en-US" w:eastAsia="en-US"/>
    </w:rPr>
  </w:style>
  <w:style w:type="character" w:styleId="PageNumber">
    <w:name w:val="page number"/>
    <w:uiPriority w:val="99"/>
    <w:rsid w:val="00F855F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855F7"/>
    <w:pPr>
      <w:ind w:left="540" w:hanging="540"/>
    </w:pPr>
    <w:rPr>
      <w:b/>
      <w:bCs/>
      <w:sz w:val="28"/>
    </w:rPr>
  </w:style>
  <w:style w:type="character" w:customStyle="1" w:styleId="BodyTextIndentChar">
    <w:name w:val="Body Text Indent Char"/>
    <w:link w:val="BodyTextIndent"/>
    <w:uiPriority w:val="99"/>
    <w:semiHidden/>
    <w:locked/>
    <w:rsid w:val="005859F3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855F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5859F3"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85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59F3"/>
    <w:rPr>
      <w:rFonts w:cs="Times New Roman"/>
      <w:sz w:val="2"/>
      <w:lang w:val="en-GB" w:eastAsia="en-US"/>
    </w:rPr>
  </w:style>
  <w:style w:type="table" w:styleId="TableGrid">
    <w:name w:val="Table Grid"/>
    <w:basedOn w:val="TableNormal"/>
    <w:uiPriority w:val="99"/>
    <w:rsid w:val="00763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basedOn w:val="Normal"/>
    <w:next w:val="Normal"/>
    <w:uiPriority w:val="99"/>
    <w:rsid w:val="003234E0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uiPriority w:val="99"/>
    <w:rsid w:val="00984D97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uiPriority w:val="99"/>
    <w:rsid w:val="006835F2"/>
    <w:pPr>
      <w:numPr>
        <w:numId w:val="15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uiPriority w:val="99"/>
    <w:rsid w:val="006E2AA8"/>
    <w:rPr>
      <w:rFonts w:cs="Times New Roman"/>
      <w:strike/>
    </w:rPr>
  </w:style>
  <w:style w:type="character" w:styleId="Strong">
    <w:name w:val="Strong"/>
    <w:uiPriority w:val="99"/>
    <w:qFormat/>
    <w:rsid w:val="00FB6A56"/>
    <w:rPr>
      <w:rFonts w:cs="Times New Roman"/>
      <w:b/>
      <w:bCs/>
    </w:rPr>
  </w:style>
  <w:style w:type="paragraph" w:customStyle="1" w:styleId="CharCharRakstzRakstzCharChar">
    <w:name w:val="Char Char Rakstz. Rakstz. Char Char"/>
    <w:basedOn w:val="Normal"/>
    <w:autoRedefine/>
    <w:uiPriority w:val="99"/>
    <w:rsid w:val="00743A03"/>
    <w:pPr>
      <w:spacing w:before="40"/>
    </w:pPr>
    <w:rPr>
      <w:lang w:val="pl-PL" w:eastAsia="pl-PL"/>
    </w:rPr>
  </w:style>
  <w:style w:type="character" w:styleId="CommentReference">
    <w:name w:val="annotation reference"/>
    <w:uiPriority w:val="99"/>
    <w:semiHidden/>
    <w:rsid w:val="0018796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796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C21AAA"/>
    <w:rPr>
      <w:rFonts w:cs="Times New Roman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79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859F3"/>
    <w:rPr>
      <w:rFonts w:cs="Times New Roman"/>
      <w:b/>
      <w:bCs/>
      <w:sz w:val="20"/>
      <w:szCs w:val="20"/>
      <w:lang w:val="en-GB" w:eastAsia="en-US" w:bidi="ar-SA"/>
    </w:rPr>
  </w:style>
  <w:style w:type="paragraph" w:customStyle="1" w:styleId="Rakstz1RakstzRakstzRakstz">
    <w:name w:val="Rakstz.1 Rakstz. Rakstz. Rakstz."/>
    <w:basedOn w:val="Normal"/>
    <w:uiPriority w:val="99"/>
    <w:rsid w:val="009654E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orm">
    <w:name w:val="Norm"/>
    <w:basedOn w:val="Normal"/>
    <w:autoRedefine/>
    <w:uiPriority w:val="99"/>
    <w:rsid w:val="00D63AEE"/>
    <w:pPr>
      <w:ind w:right="71" w:firstLine="720"/>
      <w:jc w:val="both"/>
    </w:pPr>
    <w:rPr>
      <w:sz w:val="28"/>
      <w:szCs w:val="28"/>
      <w:lang w:val="lv-LV" w:eastAsia="lv-LV"/>
    </w:rPr>
  </w:style>
  <w:style w:type="paragraph" w:styleId="BodyTextIndent2">
    <w:name w:val="Body Text Indent 2"/>
    <w:basedOn w:val="Normal"/>
    <w:link w:val="BodyTextIndent2Char"/>
    <w:uiPriority w:val="99"/>
    <w:rsid w:val="00EF44A0"/>
    <w:pPr>
      <w:spacing w:after="120" w:line="480" w:lineRule="auto"/>
      <w:ind w:left="283"/>
    </w:pPr>
    <w:rPr>
      <w:lang w:val="lv-LV" w:eastAsia="lv-LV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859F3"/>
    <w:rPr>
      <w:rFonts w:cs="Times New Roman"/>
      <w:sz w:val="24"/>
      <w:szCs w:val="24"/>
      <w:lang w:val="en-GB" w:eastAsia="en-US"/>
    </w:rPr>
  </w:style>
  <w:style w:type="character" w:customStyle="1" w:styleId="apple-converted-space">
    <w:name w:val="apple-converted-space"/>
    <w:uiPriority w:val="99"/>
    <w:rsid w:val="00D726A3"/>
    <w:rPr>
      <w:rFonts w:cs="Times New Roman"/>
    </w:rPr>
  </w:style>
  <w:style w:type="character" w:customStyle="1" w:styleId="apple-style-span">
    <w:name w:val="apple-style-span"/>
    <w:uiPriority w:val="99"/>
    <w:rsid w:val="00D726A3"/>
    <w:rPr>
      <w:rFonts w:cs="Times New Roman"/>
    </w:rPr>
  </w:style>
  <w:style w:type="paragraph" w:customStyle="1" w:styleId="tvhtmlmktable">
    <w:name w:val="tv_html mk_table"/>
    <w:basedOn w:val="Normal"/>
    <w:uiPriority w:val="99"/>
    <w:rsid w:val="000A7281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rsid w:val="00EC73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FE441A"/>
    <w:rPr>
      <w:rFonts w:cs="Times New Roman"/>
      <w:i/>
      <w:iCs/>
    </w:rPr>
  </w:style>
  <w:style w:type="paragraph" w:customStyle="1" w:styleId="RakstzRakstzRakstzCharChar">
    <w:name w:val="Rakstz. Rakstz. Rakstz. Char Char"/>
    <w:basedOn w:val="Normal"/>
    <w:uiPriority w:val="99"/>
    <w:rsid w:val="006E58BD"/>
    <w:pPr>
      <w:spacing w:before="40"/>
    </w:pPr>
    <w:rPr>
      <w:lang w:val="pl-PL" w:eastAsia="pl-PL"/>
    </w:rPr>
  </w:style>
  <w:style w:type="paragraph" w:customStyle="1" w:styleId="tvhtml">
    <w:name w:val="tv_html"/>
    <w:basedOn w:val="Normal"/>
    <w:uiPriority w:val="99"/>
    <w:rsid w:val="00893259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customStyle="1" w:styleId="Bezatstarpm1">
    <w:name w:val="Bez atstarpēm1"/>
    <w:uiPriority w:val="99"/>
    <w:rsid w:val="000E796D"/>
    <w:rPr>
      <w:rFonts w:ascii="Calibri" w:hAnsi="Calibri"/>
      <w:color w:val="000000"/>
      <w:sz w:val="22"/>
      <w:szCs w:val="22"/>
      <w:lang w:eastAsia="en-US"/>
    </w:rPr>
  </w:style>
  <w:style w:type="character" w:customStyle="1" w:styleId="st1">
    <w:name w:val="st1"/>
    <w:uiPriority w:val="99"/>
    <w:rsid w:val="00977612"/>
    <w:rPr>
      <w:rFonts w:cs="Times New Roman"/>
    </w:rPr>
  </w:style>
  <w:style w:type="paragraph" w:customStyle="1" w:styleId="Sarakstarindkopa1">
    <w:name w:val="Saraksta rindkopa1"/>
    <w:basedOn w:val="Normal"/>
    <w:uiPriority w:val="99"/>
    <w:rsid w:val="00851314"/>
    <w:pPr>
      <w:ind w:left="720"/>
      <w:contextualSpacing/>
    </w:pPr>
  </w:style>
  <w:style w:type="paragraph" w:customStyle="1" w:styleId="tv2131">
    <w:name w:val="tv2131"/>
    <w:basedOn w:val="Normal"/>
    <w:uiPriority w:val="99"/>
    <w:rsid w:val="00BB755C"/>
    <w:pPr>
      <w:spacing w:before="240" w:line="360" w:lineRule="auto"/>
      <w:ind w:firstLine="300"/>
      <w:jc w:val="both"/>
    </w:pPr>
    <w:rPr>
      <w:rFonts w:ascii="Verdana" w:hAnsi="Verdana"/>
      <w:color w:val="auto"/>
      <w:sz w:val="18"/>
      <w:szCs w:val="18"/>
      <w:lang w:val="lv-LV" w:eastAsia="lv-LV"/>
    </w:rPr>
  </w:style>
  <w:style w:type="paragraph" w:customStyle="1" w:styleId="naisvisr">
    <w:name w:val="naisvisr"/>
    <w:basedOn w:val="Normal"/>
    <w:rsid w:val="008F1095"/>
    <w:pPr>
      <w:spacing w:before="100" w:beforeAutospacing="1" w:after="100" w:afterAutospacing="1"/>
    </w:pPr>
    <w:rPr>
      <w:color w:val="auto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93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3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393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3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393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3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393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3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94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39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94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39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94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39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397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8163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3973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</w:div>
      </w:divsChild>
    </w:div>
    <w:div w:id="18163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395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8163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97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3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97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393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896</Words>
  <Characters>6935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2007.gada 18.decembra noteikumos  Nr.897 "Noteikumi par traktortehnikas, tās piekabju un numurēto agregātu tirdzniecības vietas reģistrācijas kārtību un tirdzniecības prasībām, kā arī tirdzniecības valsts reģistrācijas numura z</vt:lpstr>
    </vt:vector>
  </TitlesOfParts>
  <Company>Zemkopības ministrija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18.decembra noteikumos  Nr.897 "Noteikumi par traktortehnikas, tās piekabju un numurēto agregātu tirdzniecības vietas reģistrācijas kārtību un tirdzniecības prasībām, kā arī tirdzniecības valsts reģistrācijas numura z</dc:title>
  <dc:subject>Noteikumu projekts</dc:subject>
  <dc:creator>Gints Melkins</dc:creator>
  <cp:keywords/>
  <dc:description>e-pasts: Gints.Melkins@zm.gov.lvTālr. 67027207; Fax:67027514</dc:description>
  <cp:lastModifiedBy>Leontīne Babkina</cp:lastModifiedBy>
  <cp:revision>13</cp:revision>
  <cp:lastPrinted>2013-01-08T06:53:00Z</cp:lastPrinted>
  <dcterms:created xsi:type="dcterms:W3CDTF">2012-12-07T08:06:00Z</dcterms:created>
  <dcterms:modified xsi:type="dcterms:W3CDTF">2013-01-16T09:35:00Z</dcterms:modified>
</cp:coreProperties>
</file>