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0467" w14:textId="77777777" w:rsidR="009C1728" w:rsidRPr="009C1728" w:rsidRDefault="009C1728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7C40BD41" w14:textId="77777777" w:rsidR="009C1728" w:rsidRPr="009C1728" w:rsidRDefault="009C1728" w:rsidP="00F5458C">
      <w:pPr>
        <w:tabs>
          <w:tab w:val="left" w:pos="6663"/>
        </w:tabs>
        <w:rPr>
          <w:szCs w:val="28"/>
        </w:rPr>
      </w:pPr>
    </w:p>
    <w:p w14:paraId="5AA95EA6" w14:textId="77777777" w:rsidR="009C1728" w:rsidRPr="009C1728" w:rsidRDefault="009C1728" w:rsidP="00F5458C">
      <w:pPr>
        <w:tabs>
          <w:tab w:val="left" w:pos="6663"/>
        </w:tabs>
        <w:rPr>
          <w:szCs w:val="28"/>
        </w:rPr>
      </w:pPr>
    </w:p>
    <w:p w14:paraId="2EA0DFB2" w14:textId="77777777" w:rsidR="009C1728" w:rsidRPr="009C1728" w:rsidRDefault="009C1728" w:rsidP="00F5458C">
      <w:pPr>
        <w:tabs>
          <w:tab w:val="left" w:pos="6663"/>
        </w:tabs>
        <w:rPr>
          <w:szCs w:val="28"/>
        </w:rPr>
      </w:pPr>
    </w:p>
    <w:p w14:paraId="6CB27DE3" w14:textId="77777777" w:rsidR="009C1728" w:rsidRPr="009C1728" w:rsidRDefault="009C1728" w:rsidP="00F5458C">
      <w:pPr>
        <w:tabs>
          <w:tab w:val="left" w:pos="6663"/>
        </w:tabs>
        <w:rPr>
          <w:szCs w:val="28"/>
        </w:rPr>
      </w:pPr>
    </w:p>
    <w:p w14:paraId="16945F95" w14:textId="184C7E55" w:rsidR="009C1728" w:rsidRPr="009C1728" w:rsidRDefault="009C1728" w:rsidP="00F5458C">
      <w:pPr>
        <w:tabs>
          <w:tab w:val="left" w:pos="6663"/>
        </w:tabs>
        <w:rPr>
          <w:szCs w:val="28"/>
        </w:rPr>
      </w:pPr>
      <w:r w:rsidRPr="009C1728">
        <w:rPr>
          <w:szCs w:val="28"/>
        </w:rPr>
        <w:t xml:space="preserve">2013.gada </w:t>
      </w:r>
      <w:r w:rsidR="002F5B3B">
        <w:rPr>
          <w:szCs w:val="28"/>
        </w:rPr>
        <w:t>6.augustā</w:t>
      </w:r>
      <w:r w:rsidRPr="009C1728">
        <w:rPr>
          <w:szCs w:val="28"/>
        </w:rPr>
        <w:tab/>
        <w:t>Noteikumi Nr.</w:t>
      </w:r>
      <w:r w:rsidR="002F5B3B">
        <w:rPr>
          <w:szCs w:val="28"/>
        </w:rPr>
        <w:t xml:space="preserve"> 521</w:t>
      </w:r>
    </w:p>
    <w:p w14:paraId="5523A32E" w14:textId="7711273B" w:rsidR="009C1728" w:rsidRPr="009C1728" w:rsidRDefault="009C1728" w:rsidP="00F5458C">
      <w:pPr>
        <w:tabs>
          <w:tab w:val="left" w:pos="6663"/>
        </w:tabs>
        <w:rPr>
          <w:szCs w:val="28"/>
        </w:rPr>
      </w:pPr>
      <w:r w:rsidRPr="009C1728">
        <w:rPr>
          <w:szCs w:val="28"/>
        </w:rPr>
        <w:t>Rīgā</w:t>
      </w:r>
      <w:r w:rsidRPr="009C1728">
        <w:rPr>
          <w:szCs w:val="28"/>
        </w:rPr>
        <w:tab/>
        <w:t xml:space="preserve">(prot. Nr. </w:t>
      </w:r>
      <w:r w:rsidR="002F5B3B">
        <w:rPr>
          <w:szCs w:val="28"/>
        </w:rPr>
        <w:t>42 52</w:t>
      </w:r>
      <w:bookmarkStart w:id="0" w:name="_GoBack"/>
      <w:bookmarkEnd w:id="0"/>
      <w:r w:rsidRPr="009C1728">
        <w:rPr>
          <w:szCs w:val="28"/>
        </w:rPr>
        <w:t>.§)</w:t>
      </w:r>
    </w:p>
    <w:p w14:paraId="3C5D546F" w14:textId="5F94A190" w:rsidR="006C6B05" w:rsidRPr="009C1728" w:rsidRDefault="006C6B05" w:rsidP="00E221D8">
      <w:pPr>
        <w:pStyle w:val="Footer"/>
        <w:tabs>
          <w:tab w:val="clear" w:pos="4153"/>
          <w:tab w:val="clear" w:pos="8306"/>
        </w:tabs>
        <w:rPr>
          <w:szCs w:val="28"/>
        </w:rPr>
      </w:pPr>
    </w:p>
    <w:p w14:paraId="3C5D5470" w14:textId="1610C546" w:rsidR="006C6B05" w:rsidRPr="009C1728" w:rsidRDefault="006C6B05" w:rsidP="00E221D8">
      <w:pPr>
        <w:pStyle w:val="Footer"/>
        <w:tabs>
          <w:tab w:val="clear" w:pos="4153"/>
          <w:tab w:val="clear" w:pos="8306"/>
        </w:tabs>
        <w:jc w:val="center"/>
        <w:rPr>
          <w:color w:val="000000" w:themeColor="text1"/>
          <w:szCs w:val="28"/>
        </w:rPr>
      </w:pPr>
      <w:r w:rsidRPr="009C1728">
        <w:rPr>
          <w:b/>
          <w:bCs/>
          <w:szCs w:val="28"/>
        </w:rPr>
        <w:t>Grozījumi Ministru kabineta 20</w:t>
      </w:r>
      <w:r w:rsidR="00892C7F" w:rsidRPr="009C1728">
        <w:rPr>
          <w:b/>
          <w:bCs/>
          <w:szCs w:val="28"/>
        </w:rPr>
        <w:t>1</w:t>
      </w:r>
      <w:r w:rsidRPr="009C1728">
        <w:rPr>
          <w:b/>
          <w:bCs/>
          <w:szCs w:val="28"/>
        </w:rPr>
        <w:t xml:space="preserve">0.gada </w:t>
      </w:r>
      <w:r w:rsidR="001B6CC3" w:rsidRPr="009C1728">
        <w:rPr>
          <w:b/>
          <w:bCs/>
          <w:szCs w:val="28"/>
        </w:rPr>
        <w:t>16</w:t>
      </w:r>
      <w:r w:rsidR="005E4021" w:rsidRPr="009C1728">
        <w:rPr>
          <w:b/>
          <w:bCs/>
          <w:szCs w:val="28"/>
        </w:rPr>
        <w:t>.</w:t>
      </w:r>
      <w:r w:rsidR="001B6CC3" w:rsidRPr="009C1728">
        <w:rPr>
          <w:b/>
          <w:bCs/>
          <w:szCs w:val="28"/>
        </w:rPr>
        <w:t>novembra</w:t>
      </w:r>
      <w:r w:rsidRPr="009C1728">
        <w:rPr>
          <w:b/>
          <w:bCs/>
          <w:szCs w:val="28"/>
        </w:rPr>
        <w:t xml:space="preserve"> noteikumos Nr.</w:t>
      </w:r>
      <w:r w:rsidR="001B6CC3" w:rsidRPr="009C1728">
        <w:rPr>
          <w:b/>
          <w:bCs/>
          <w:szCs w:val="28"/>
        </w:rPr>
        <w:t>1053</w:t>
      </w:r>
      <w:r w:rsidRPr="009C1728">
        <w:rPr>
          <w:b/>
          <w:bCs/>
          <w:szCs w:val="28"/>
        </w:rPr>
        <w:t xml:space="preserve"> </w:t>
      </w:r>
      <w:r w:rsidR="009C1728" w:rsidRPr="009C1728">
        <w:rPr>
          <w:b/>
          <w:bCs/>
          <w:color w:val="000000" w:themeColor="text1"/>
          <w:szCs w:val="28"/>
        </w:rPr>
        <w:t>"</w:t>
      </w:r>
      <w:r w:rsidR="00892C7F" w:rsidRPr="009C1728">
        <w:rPr>
          <w:b/>
          <w:bCs/>
          <w:color w:val="000000" w:themeColor="text1"/>
          <w:szCs w:val="28"/>
        </w:rPr>
        <w:t xml:space="preserve">Noteikumi par </w:t>
      </w:r>
      <w:r w:rsidR="004B7487" w:rsidRPr="009C1728">
        <w:rPr>
          <w:b/>
          <w:bCs/>
          <w:color w:val="000000" w:themeColor="text1"/>
          <w:szCs w:val="28"/>
        </w:rPr>
        <w:t>īpašām prasībām diētiskajai pārtikai, kārtību, kādā reģistrē diētisko pārtiku, un valsts nodevu par diētiskās pārtikas reģistrāciju</w:t>
      </w:r>
      <w:r w:rsidR="009C1728" w:rsidRPr="009C1728">
        <w:rPr>
          <w:b/>
          <w:bCs/>
          <w:color w:val="000000" w:themeColor="text1"/>
          <w:szCs w:val="28"/>
        </w:rPr>
        <w:t>"</w:t>
      </w:r>
    </w:p>
    <w:p w14:paraId="3C5D5471" w14:textId="77777777" w:rsidR="006C6B05" w:rsidRPr="009C1728" w:rsidRDefault="006C6B05" w:rsidP="00E221D8">
      <w:pPr>
        <w:pStyle w:val="Footer"/>
        <w:tabs>
          <w:tab w:val="clear" w:pos="4153"/>
          <w:tab w:val="clear" w:pos="8306"/>
        </w:tabs>
        <w:rPr>
          <w:color w:val="000000" w:themeColor="text1"/>
          <w:szCs w:val="28"/>
        </w:rPr>
      </w:pPr>
    </w:p>
    <w:p w14:paraId="3C5D5472" w14:textId="77777777" w:rsidR="006C6B05" w:rsidRPr="009C1728" w:rsidRDefault="006C6B05" w:rsidP="00E221D8">
      <w:pPr>
        <w:pStyle w:val="BodyText2"/>
        <w:jc w:val="right"/>
        <w:rPr>
          <w:color w:val="000000" w:themeColor="text1"/>
          <w:szCs w:val="28"/>
        </w:rPr>
      </w:pPr>
      <w:r w:rsidRPr="009C1728">
        <w:rPr>
          <w:color w:val="000000" w:themeColor="text1"/>
          <w:szCs w:val="28"/>
        </w:rPr>
        <w:t>Izdoti saskaņā ar</w:t>
      </w:r>
    </w:p>
    <w:p w14:paraId="3C5D5473" w14:textId="77777777" w:rsidR="00B60E7A" w:rsidRPr="009C1728" w:rsidRDefault="00350920" w:rsidP="00E221D8">
      <w:pPr>
        <w:pStyle w:val="BodyText2"/>
        <w:jc w:val="right"/>
        <w:rPr>
          <w:color w:val="000000" w:themeColor="text1"/>
          <w:szCs w:val="28"/>
        </w:rPr>
      </w:pPr>
      <w:r w:rsidRPr="009C1728">
        <w:rPr>
          <w:color w:val="000000" w:themeColor="text1"/>
          <w:szCs w:val="28"/>
        </w:rPr>
        <w:t>Pārtikas aprites uzraudzības likuma</w:t>
      </w:r>
    </w:p>
    <w:p w14:paraId="3C5D5474" w14:textId="3F583CDB" w:rsidR="00B60E7A" w:rsidRPr="009C1728" w:rsidRDefault="00B60E7A" w:rsidP="00E221D8">
      <w:pPr>
        <w:pStyle w:val="BodyText2"/>
        <w:jc w:val="right"/>
        <w:rPr>
          <w:color w:val="000000" w:themeColor="text1"/>
          <w:szCs w:val="28"/>
        </w:rPr>
      </w:pPr>
      <w:r w:rsidRPr="009C1728">
        <w:rPr>
          <w:color w:val="000000" w:themeColor="text1"/>
          <w:szCs w:val="28"/>
        </w:rPr>
        <w:t>4.panta trešo un 10.</w:t>
      </w:r>
      <w:r w:rsidRPr="009C1728">
        <w:rPr>
          <w:color w:val="000000" w:themeColor="text1"/>
          <w:szCs w:val="28"/>
          <w:vertAlign w:val="superscript"/>
        </w:rPr>
        <w:t>1</w:t>
      </w:r>
      <w:r w:rsidR="009340DC">
        <w:rPr>
          <w:color w:val="000000" w:themeColor="text1"/>
          <w:szCs w:val="28"/>
          <w:vertAlign w:val="superscript"/>
        </w:rPr>
        <w:t> </w:t>
      </w:r>
      <w:r w:rsidRPr="009C1728">
        <w:rPr>
          <w:color w:val="000000" w:themeColor="text1"/>
          <w:szCs w:val="28"/>
        </w:rPr>
        <w:t>daļu un</w:t>
      </w:r>
    </w:p>
    <w:p w14:paraId="3C5D5475" w14:textId="77777777" w:rsidR="006C6B05" w:rsidRPr="009C1728" w:rsidRDefault="00B60E7A" w:rsidP="00E221D8">
      <w:pPr>
        <w:pStyle w:val="BodyText2"/>
        <w:jc w:val="right"/>
        <w:rPr>
          <w:color w:val="000000" w:themeColor="text1"/>
          <w:szCs w:val="28"/>
        </w:rPr>
      </w:pPr>
      <w:r w:rsidRPr="009C1728">
        <w:rPr>
          <w:color w:val="000000" w:themeColor="text1"/>
          <w:szCs w:val="28"/>
        </w:rPr>
        <w:t>20.</w:t>
      </w:r>
      <w:r w:rsidR="006C6B05" w:rsidRPr="009C1728">
        <w:rPr>
          <w:color w:val="000000" w:themeColor="text1"/>
          <w:szCs w:val="28"/>
        </w:rPr>
        <w:t xml:space="preserve">panta </w:t>
      </w:r>
      <w:r w:rsidR="00350920" w:rsidRPr="009C1728">
        <w:rPr>
          <w:color w:val="000000" w:themeColor="text1"/>
          <w:szCs w:val="28"/>
        </w:rPr>
        <w:t>otro daļu</w:t>
      </w:r>
    </w:p>
    <w:p w14:paraId="3C5D5476" w14:textId="77777777" w:rsidR="006C6B05" w:rsidRPr="009C1728" w:rsidRDefault="006C6B05" w:rsidP="00674DFC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  <w:szCs w:val="28"/>
        </w:rPr>
      </w:pPr>
    </w:p>
    <w:p w14:paraId="3C5D5477" w14:textId="1F0D592D" w:rsidR="006C6B05" w:rsidRPr="009C1728" w:rsidRDefault="00D3378A" w:rsidP="00797F7A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  <w:szCs w:val="28"/>
        </w:rPr>
      </w:pPr>
      <w:r w:rsidRPr="009C1728">
        <w:rPr>
          <w:color w:val="000000" w:themeColor="text1"/>
          <w:szCs w:val="28"/>
        </w:rPr>
        <w:t>1.</w:t>
      </w:r>
      <w:r w:rsidR="009340DC">
        <w:rPr>
          <w:color w:val="000000" w:themeColor="text1"/>
          <w:szCs w:val="28"/>
        </w:rPr>
        <w:t> </w:t>
      </w:r>
      <w:r w:rsidR="006C6B05" w:rsidRPr="009C1728">
        <w:rPr>
          <w:color w:val="000000" w:themeColor="text1"/>
          <w:szCs w:val="28"/>
        </w:rPr>
        <w:t xml:space="preserve">Izdarīt Ministru kabineta </w:t>
      </w:r>
      <w:r w:rsidR="00E977FB" w:rsidRPr="009C1728">
        <w:rPr>
          <w:bCs/>
          <w:szCs w:val="28"/>
        </w:rPr>
        <w:t xml:space="preserve">2010.gada 16.novembra noteikumos Nr.1053 </w:t>
      </w:r>
      <w:r w:rsidR="009C1728" w:rsidRPr="009C1728">
        <w:rPr>
          <w:bCs/>
          <w:color w:val="000000" w:themeColor="text1"/>
          <w:szCs w:val="28"/>
        </w:rPr>
        <w:t>"</w:t>
      </w:r>
      <w:r w:rsidR="00E977FB" w:rsidRPr="009C1728">
        <w:rPr>
          <w:bCs/>
          <w:color w:val="000000" w:themeColor="text1"/>
          <w:szCs w:val="28"/>
        </w:rPr>
        <w:t>Noteikumi par īpašām prasībām diētiskajai pārtikai, kārtību, kādā reģistrē diētisko pārtiku, un valsts nodevu par diētiskās pārtikas reģistrāciju</w:t>
      </w:r>
      <w:r w:rsidR="009C1728" w:rsidRPr="009C1728">
        <w:rPr>
          <w:bCs/>
          <w:color w:val="000000" w:themeColor="text1"/>
          <w:szCs w:val="28"/>
        </w:rPr>
        <w:t>"</w:t>
      </w:r>
      <w:r w:rsidR="006C6B05" w:rsidRPr="009C1728">
        <w:rPr>
          <w:color w:val="000000" w:themeColor="text1"/>
          <w:szCs w:val="28"/>
        </w:rPr>
        <w:t xml:space="preserve"> (Latvijas Vēstnesis, 20</w:t>
      </w:r>
      <w:r w:rsidR="00892C7F" w:rsidRPr="009C1728">
        <w:rPr>
          <w:color w:val="000000" w:themeColor="text1"/>
          <w:szCs w:val="28"/>
        </w:rPr>
        <w:t>1</w:t>
      </w:r>
      <w:r w:rsidR="006C6B05" w:rsidRPr="009C1728">
        <w:rPr>
          <w:color w:val="000000" w:themeColor="text1"/>
          <w:szCs w:val="28"/>
        </w:rPr>
        <w:t xml:space="preserve">0, </w:t>
      </w:r>
      <w:r w:rsidRPr="009C1728">
        <w:rPr>
          <w:color w:val="000000" w:themeColor="text1"/>
          <w:szCs w:val="28"/>
        </w:rPr>
        <w:t>1</w:t>
      </w:r>
      <w:r w:rsidR="00E977FB" w:rsidRPr="009C1728">
        <w:rPr>
          <w:color w:val="000000" w:themeColor="text1"/>
          <w:szCs w:val="28"/>
        </w:rPr>
        <w:t>85</w:t>
      </w:r>
      <w:r w:rsidR="006C6B05" w:rsidRPr="009C1728">
        <w:rPr>
          <w:color w:val="000000" w:themeColor="text1"/>
          <w:szCs w:val="28"/>
        </w:rPr>
        <w:t>.nr</w:t>
      </w:r>
      <w:r w:rsidR="001C1C32" w:rsidRPr="009C1728">
        <w:rPr>
          <w:color w:val="000000" w:themeColor="text1"/>
          <w:szCs w:val="28"/>
        </w:rPr>
        <w:t>.; 2011, 122.nr.</w:t>
      </w:r>
      <w:r w:rsidR="006C6B05" w:rsidRPr="009C1728">
        <w:rPr>
          <w:color w:val="000000" w:themeColor="text1"/>
          <w:szCs w:val="28"/>
        </w:rPr>
        <w:t>) šādu</w:t>
      </w:r>
      <w:r w:rsidR="007921A1" w:rsidRPr="009C1728">
        <w:rPr>
          <w:color w:val="000000" w:themeColor="text1"/>
          <w:szCs w:val="28"/>
        </w:rPr>
        <w:t>s</w:t>
      </w:r>
      <w:r w:rsidR="006C6B05" w:rsidRPr="009C1728">
        <w:rPr>
          <w:color w:val="000000" w:themeColor="text1"/>
          <w:szCs w:val="28"/>
        </w:rPr>
        <w:t xml:space="preserve"> grozījumu</w:t>
      </w:r>
      <w:r w:rsidR="00AA1B75" w:rsidRPr="009C1728">
        <w:rPr>
          <w:color w:val="000000" w:themeColor="text1"/>
          <w:szCs w:val="28"/>
        </w:rPr>
        <w:t>s</w:t>
      </w:r>
      <w:r w:rsidR="006C6B05" w:rsidRPr="009C1728">
        <w:rPr>
          <w:color w:val="000000" w:themeColor="text1"/>
          <w:szCs w:val="28"/>
        </w:rPr>
        <w:t>:</w:t>
      </w:r>
    </w:p>
    <w:p w14:paraId="3C5D5478" w14:textId="5BDB4F6A" w:rsidR="00D3378A" w:rsidRPr="009C1728" w:rsidRDefault="003D717A" w:rsidP="00797F7A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728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9340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C7949" w:rsidRPr="009C1728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892C7F" w:rsidRPr="009C1728">
        <w:rPr>
          <w:rFonts w:ascii="Times New Roman" w:hAnsi="Times New Roman"/>
          <w:color w:val="000000" w:themeColor="text1"/>
          <w:sz w:val="28"/>
          <w:szCs w:val="28"/>
        </w:rPr>
        <w:t xml:space="preserve">izstāt </w:t>
      </w:r>
      <w:r w:rsidR="006C6B05" w:rsidRPr="009C17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86542" w:rsidRPr="009C1728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D3378A" w:rsidRPr="009C17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86542" w:rsidRPr="009C1728">
        <w:rPr>
          <w:rFonts w:ascii="Times New Roman" w:hAnsi="Times New Roman"/>
          <w:color w:val="000000" w:themeColor="text1"/>
          <w:sz w:val="28"/>
          <w:szCs w:val="28"/>
        </w:rPr>
        <w:t>apakšpunktā</w:t>
      </w:r>
      <w:r w:rsidR="006C6B05" w:rsidRPr="009C17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C7F" w:rsidRPr="009C1728">
        <w:rPr>
          <w:rFonts w:ascii="Times New Roman" w:hAnsi="Times New Roman"/>
          <w:color w:val="000000" w:themeColor="text1"/>
          <w:sz w:val="28"/>
          <w:szCs w:val="28"/>
        </w:rPr>
        <w:t xml:space="preserve">skaitli un vārdu </w:t>
      </w:r>
      <w:r w:rsidR="009C1728" w:rsidRPr="009C172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D759D" w:rsidRPr="009C1728">
        <w:rPr>
          <w:rFonts w:ascii="Times New Roman" w:hAnsi="Times New Roman"/>
          <w:color w:val="000000" w:themeColor="text1"/>
          <w:sz w:val="28"/>
          <w:szCs w:val="28"/>
        </w:rPr>
        <w:t>160</w:t>
      </w:r>
      <w:r w:rsidR="009340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92C7F" w:rsidRPr="009C1728">
        <w:rPr>
          <w:rFonts w:ascii="Times New Roman" w:hAnsi="Times New Roman"/>
          <w:color w:val="000000" w:themeColor="text1"/>
          <w:sz w:val="28"/>
          <w:szCs w:val="28"/>
        </w:rPr>
        <w:t>latu</w:t>
      </w:r>
      <w:r w:rsidR="009C1728" w:rsidRPr="009C172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92C7F" w:rsidRPr="009C1728">
        <w:rPr>
          <w:rFonts w:ascii="Times New Roman" w:hAnsi="Times New Roman"/>
          <w:color w:val="000000" w:themeColor="text1"/>
          <w:sz w:val="28"/>
          <w:szCs w:val="28"/>
        </w:rPr>
        <w:t xml:space="preserve"> ar skaitli un vārdu </w:t>
      </w:r>
      <w:r w:rsidR="009C1728" w:rsidRPr="009C172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D759D" w:rsidRPr="009C1728">
        <w:rPr>
          <w:rFonts w:ascii="Times New Roman" w:hAnsi="Times New Roman"/>
          <w:color w:val="000000" w:themeColor="text1"/>
          <w:sz w:val="28"/>
          <w:szCs w:val="28"/>
        </w:rPr>
        <w:t>227,66</w:t>
      </w:r>
      <w:r w:rsidR="009340DC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892C7F" w:rsidRPr="009C1728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9C1728" w:rsidRPr="009C172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A1B75" w:rsidRPr="009C17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C5D5479" w14:textId="1AC983D8" w:rsidR="00EA70C2" w:rsidRPr="009C1728" w:rsidRDefault="003D717A" w:rsidP="00797F7A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728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9340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C7949" w:rsidRPr="009C1728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EA70C2" w:rsidRPr="009C1728">
        <w:rPr>
          <w:rFonts w:ascii="Times New Roman" w:hAnsi="Times New Roman"/>
          <w:color w:val="000000" w:themeColor="text1"/>
          <w:sz w:val="28"/>
          <w:szCs w:val="28"/>
        </w:rPr>
        <w:t xml:space="preserve">izstāt 22.2.apakšpunktā skaitli un vārdu </w:t>
      </w:r>
      <w:r w:rsidR="009C1728" w:rsidRPr="009C172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A70C2" w:rsidRPr="009C1728">
        <w:rPr>
          <w:rFonts w:ascii="Times New Roman" w:hAnsi="Times New Roman"/>
          <w:color w:val="000000" w:themeColor="text1"/>
          <w:sz w:val="28"/>
          <w:szCs w:val="28"/>
        </w:rPr>
        <w:t>70 latu</w:t>
      </w:r>
      <w:r w:rsidR="009C1728" w:rsidRPr="009C172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A70C2" w:rsidRPr="009C1728">
        <w:rPr>
          <w:rFonts w:ascii="Times New Roman" w:hAnsi="Times New Roman"/>
          <w:color w:val="000000" w:themeColor="text1"/>
          <w:sz w:val="28"/>
          <w:szCs w:val="28"/>
        </w:rPr>
        <w:t xml:space="preserve"> ar skaitli un vārdu </w:t>
      </w:r>
      <w:r w:rsidR="009C1728" w:rsidRPr="009C172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A70C2" w:rsidRPr="009C1728">
        <w:rPr>
          <w:rFonts w:ascii="Times New Roman" w:hAnsi="Times New Roman"/>
          <w:color w:val="000000" w:themeColor="text1"/>
          <w:sz w:val="28"/>
          <w:szCs w:val="28"/>
        </w:rPr>
        <w:t>99,60</w:t>
      </w:r>
      <w:r w:rsidR="009340DC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EA70C2" w:rsidRPr="009C1728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9C1728" w:rsidRPr="009C172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D4672" w:rsidRPr="009C17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5D547E" w14:textId="77777777" w:rsidR="0027564B" w:rsidRPr="009C1728" w:rsidRDefault="0027564B" w:rsidP="00797F7A">
      <w:pPr>
        <w:ind w:firstLine="720"/>
        <w:jc w:val="both"/>
        <w:rPr>
          <w:color w:val="000000" w:themeColor="text1"/>
          <w:szCs w:val="28"/>
        </w:rPr>
      </w:pPr>
    </w:p>
    <w:p w14:paraId="3C5D547F" w14:textId="37D6C8A3" w:rsidR="00695D32" w:rsidRPr="009C1728" w:rsidRDefault="0027564B">
      <w:pPr>
        <w:ind w:firstLine="720"/>
        <w:jc w:val="both"/>
        <w:rPr>
          <w:color w:val="000000" w:themeColor="text1"/>
          <w:szCs w:val="28"/>
        </w:rPr>
      </w:pPr>
      <w:r w:rsidRPr="009C1728">
        <w:rPr>
          <w:color w:val="000000" w:themeColor="text1"/>
          <w:szCs w:val="28"/>
        </w:rPr>
        <w:t>2</w:t>
      </w:r>
      <w:r w:rsidR="006D4672" w:rsidRPr="009C1728">
        <w:rPr>
          <w:color w:val="000000" w:themeColor="text1"/>
          <w:szCs w:val="28"/>
        </w:rPr>
        <w:t>.</w:t>
      </w:r>
      <w:r w:rsidR="009340DC">
        <w:rPr>
          <w:color w:val="000000" w:themeColor="text1"/>
          <w:szCs w:val="28"/>
        </w:rPr>
        <w:t> </w:t>
      </w:r>
      <w:r w:rsidR="00937435" w:rsidRPr="009C1728">
        <w:rPr>
          <w:color w:val="000000" w:themeColor="text1"/>
          <w:szCs w:val="28"/>
        </w:rPr>
        <w:t xml:space="preserve">Noteikumi </w:t>
      </w:r>
      <w:r w:rsidR="00060461" w:rsidRPr="009C1728">
        <w:rPr>
          <w:color w:val="000000" w:themeColor="text1"/>
          <w:szCs w:val="28"/>
        </w:rPr>
        <w:t>stājas spēkā</w:t>
      </w:r>
      <w:r w:rsidR="006E0845" w:rsidRPr="009C1728">
        <w:rPr>
          <w:color w:val="000000" w:themeColor="text1"/>
          <w:szCs w:val="28"/>
        </w:rPr>
        <w:t xml:space="preserve"> 2014.gada 1.janvārī</w:t>
      </w:r>
      <w:r w:rsidR="002C14C7" w:rsidRPr="009C1728">
        <w:rPr>
          <w:color w:val="000000" w:themeColor="text1"/>
          <w:szCs w:val="28"/>
        </w:rPr>
        <w:t>.</w:t>
      </w:r>
    </w:p>
    <w:p w14:paraId="3C5D5481" w14:textId="77777777" w:rsidR="006C6B05" w:rsidRPr="009C1728" w:rsidRDefault="006C6B05" w:rsidP="009C1728">
      <w:pPr>
        <w:pStyle w:val="Heading3"/>
        <w:keepNext w:val="0"/>
        <w:widowControl w:val="0"/>
        <w:tabs>
          <w:tab w:val="left" w:pos="6660"/>
        </w:tabs>
        <w:ind w:firstLine="0"/>
        <w:rPr>
          <w:color w:val="000000" w:themeColor="text1"/>
          <w:lang w:val="lv-LV"/>
        </w:rPr>
      </w:pPr>
    </w:p>
    <w:p w14:paraId="681641B3" w14:textId="77777777" w:rsidR="009C1728" w:rsidRPr="009C1728" w:rsidRDefault="009C1728" w:rsidP="009C1728">
      <w:pPr>
        <w:rPr>
          <w:szCs w:val="28"/>
        </w:rPr>
      </w:pPr>
    </w:p>
    <w:p w14:paraId="74D8702A" w14:textId="77777777" w:rsidR="009C1728" w:rsidRPr="009C1728" w:rsidRDefault="009C1728" w:rsidP="009C1728">
      <w:pPr>
        <w:rPr>
          <w:szCs w:val="28"/>
        </w:rPr>
      </w:pPr>
    </w:p>
    <w:p w14:paraId="3C5D5482" w14:textId="4688A507" w:rsidR="006C6B05" w:rsidRPr="009C1728" w:rsidRDefault="00797F7A" w:rsidP="00797F7A">
      <w:pPr>
        <w:pStyle w:val="Heading3"/>
        <w:keepNext w:val="0"/>
        <w:widowControl w:val="0"/>
        <w:tabs>
          <w:tab w:val="left" w:pos="6660"/>
        </w:tabs>
        <w:ind w:firstLine="720"/>
        <w:rPr>
          <w:color w:val="000000" w:themeColor="text1"/>
          <w:lang w:val="lv-LV"/>
        </w:rPr>
      </w:pPr>
      <w:r w:rsidRPr="009C1728">
        <w:rPr>
          <w:color w:val="000000" w:themeColor="text1"/>
          <w:lang w:val="lv-LV"/>
        </w:rPr>
        <w:t>Ministru prezidents</w:t>
      </w:r>
      <w:r w:rsidR="00C17C08" w:rsidRPr="009C1728">
        <w:rPr>
          <w:color w:val="000000" w:themeColor="text1"/>
          <w:lang w:val="lv-LV"/>
        </w:rPr>
        <w:tab/>
      </w:r>
      <w:r w:rsidR="006C6B05" w:rsidRPr="009C1728">
        <w:rPr>
          <w:color w:val="000000" w:themeColor="text1"/>
          <w:lang w:val="lv-LV"/>
        </w:rPr>
        <w:t>V</w:t>
      </w:r>
      <w:r w:rsidR="006E0845" w:rsidRPr="009C1728">
        <w:rPr>
          <w:color w:val="000000" w:themeColor="text1"/>
          <w:lang w:val="lv-LV"/>
        </w:rPr>
        <w:t xml:space="preserve">aldis </w:t>
      </w:r>
      <w:r w:rsidR="006C6B05" w:rsidRPr="009C1728">
        <w:rPr>
          <w:color w:val="000000" w:themeColor="text1"/>
          <w:lang w:val="lv-LV"/>
        </w:rPr>
        <w:t>Dombrovskis</w:t>
      </w:r>
    </w:p>
    <w:p w14:paraId="3C5D5483" w14:textId="77777777" w:rsidR="006C6B05" w:rsidRPr="009C1728" w:rsidRDefault="006C6B05" w:rsidP="009C1728">
      <w:pPr>
        <w:pStyle w:val="Heading3"/>
        <w:keepNext w:val="0"/>
        <w:widowControl w:val="0"/>
        <w:ind w:firstLine="0"/>
        <w:rPr>
          <w:color w:val="000000" w:themeColor="text1"/>
          <w:lang w:val="lv-LV"/>
        </w:rPr>
      </w:pPr>
    </w:p>
    <w:p w14:paraId="2E54037B" w14:textId="77777777" w:rsidR="009C1728" w:rsidRPr="009C1728" w:rsidRDefault="009C1728" w:rsidP="009C1728">
      <w:pPr>
        <w:rPr>
          <w:szCs w:val="28"/>
        </w:rPr>
      </w:pPr>
    </w:p>
    <w:p w14:paraId="3C5D5484" w14:textId="77777777" w:rsidR="00D0103F" w:rsidRPr="009C1728" w:rsidRDefault="00D0103F" w:rsidP="00D0103F">
      <w:pPr>
        <w:rPr>
          <w:szCs w:val="28"/>
        </w:rPr>
      </w:pPr>
    </w:p>
    <w:p w14:paraId="3C5D5485" w14:textId="58075FE3" w:rsidR="006C6B05" w:rsidRPr="009C1728" w:rsidRDefault="00797F7A" w:rsidP="00797F7A">
      <w:pPr>
        <w:pStyle w:val="Heading3"/>
        <w:keepNext w:val="0"/>
        <w:widowControl w:val="0"/>
        <w:ind w:firstLine="720"/>
        <w:rPr>
          <w:color w:val="000000" w:themeColor="text1"/>
          <w:lang w:val="lv-LV"/>
        </w:rPr>
      </w:pPr>
      <w:r w:rsidRPr="009C1728">
        <w:rPr>
          <w:color w:val="000000" w:themeColor="text1"/>
          <w:lang w:val="lv-LV"/>
        </w:rPr>
        <w:t>Zemkopības ministre</w:t>
      </w:r>
      <w:r w:rsidR="006E0845" w:rsidRPr="009C1728">
        <w:rPr>
          <w:color w:val="000000" w:themeColor="text1"/>
          <w:lang w:val="lv-LV"/>
        </w:rPr>
        <w:tab/>
        <w:t xml:space="preserve">Laimdota </w:t>
      </w:r>
      <w:r w:rsidR="006C6B05" w:rsidRPr="009C1728">
        <w:rPr>
          <w:color w:val="000000" w:themeColor="text1"/>
          <w:lang w:val="lv-LV"/>
        </w:rPr>
        <w:t>Straujuma</w:t>
      </w:r>
    </w:p>
    <w:sectPr w:rsidR="006C6B05" w:rsidRPr="009C1728" w:rsidSect="009C172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D548D" w14:textId="77777777" w:rsidR="003D1F01" w:rsidRDefault="003D1F01">
      <w:r>
        <w:separator/>
      </w:r>
    </w:p>
  </w:endnote>
  <w:endnote w:type="continuationSeparator" w:id="0">
    <w:p w14:paraId="3C5D548E" w14:textId="77777777" w:rsidR="003D1F01" w:rsidRDefault="003D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5493" w14:textId="77777777" w:rsidR="00060461" w:rsidRPr="00674DFC" w:rsidRDefault="00060461" w:rsidP="009C0CCA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14:paraId="3C5D5494" w14:textId="77777777" w:rsidR="00060461" w:rsidRPr="00674DFC" w:rsidRDefault="00060461" w:rsidP="009C0CCA">
    <w:pPr>
      <w:pStyle w:val="Footer"/>
      <w:jc w:val="both"/>
      <w:rPr>
        <w:b/>
      </w:rPr>
    </w:pPr>
  </w:p>
  <w:p w14:paraId="3C5D5495" w14:textId="77777777" w:rsidR="00060461" w:rsidRPr="009C0CCA" w:rsidRDefault="0006046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7EBD" w14:textId="373D5210" w:rsidR="009C1728" w:rsidRPr="009C1728" w:rsidRDefault="009C1728">
    <w:pPr>
      <w:pStyle w:val="Footer"/>
      <w:rPr>
        <w:sz w:val="16"/>
        <w:szCs w:val="16"/>
      </w:rPr>
    </w:pPr>
    <w:r w:rsidRPr="009C1728">
      <w:rPr>
        <w:sz w:val="16"/>
        <w:szCs w:val="16"/>
      </w:rPr>
      <w:t>N1740_3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124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D548B" w14:textId="77777777" w:rsidR="003D1F01" w:rsidRDefault="003D1F01">
      <w:r>
        <w:separator/>
      </w:r>
    </w:p>
  </w:footnote>
  <w:footnote w:type="continuationSeparator" w:id="0">
    <w:p w14:paraId="3C5D548C" w14:textId="77777777" w:rsidR="003D1F01" w:rsidRDefault="003D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548F" w14:textId="77777777" w:rsidR="00060461" w:rsidRDefault="00066E12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5490" w14:textId="77777777" w:rsidR="00060461" w:rsidRDefault="0006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5491" w14:textId="77777777" w:rsidR="00060461" w:rsidRDefault="00066E12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845">
      <w:rPr>
        <w:rStyle w:val="PageNumber"/>
      </w:rPr>
      <w:t>2</w:t>
    </w:r>
    <w:r>
      <w:rPr>
        <w:rStyle w:val="PageNumber"/>
      </w:rPr>
      <w:fldChar w:fldCharType="end"/>
    </w:r>
  </w:p>
  <w:p w14:paraId="3C5D5492" w14:textId="77777777" w:rsidR="00060461" w:rsidRDefault="0006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83EC" w14:textId="780FE66B" w:rsidR="009C1728" w:rsidRDefault="009C1728" w:rsidP="009C1728">
    <w:pPr>
      <w:pStyle w:val="Header"/>
      <w:jc w:val="center"/>
    </w:pPr>
    <w:r>
      <w:rPr>
        <w:lang w:eastAsia="lv-LV"/>
      </w:rPr>
      <w:drawing>
        <wp:inline distT="0" distB="0" distL="0" distR="0" wp14:anchorId="21553922" wp14:editId="3EAC6E4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12D"/>
    <w:multiLevelType w:val="multilevel"/>
    <w:tmpl w:val="E53E3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3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3A6F62CC"/>
    <w:multiLevelType w:val="hybridMultilevel"/>
    <w:tmpl w:val="E820D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20548"/>
    <w:rsid w:val="00050DB4"/>
    <w:rsid w:val="00052033"/>
    <w:rsid w:val="00053FD8"/>
    <w:rsid w:val="00060461"/>
    <w:rsid w:val="000612C4"/>
    <w:rsid w:val="000664C3"/>
    <w:rsid w:val="00066E12"/>
    <w:rsid w:val="00094674"/>
    <w:rsid w:val="000A609F"/>
    <w:rsid w:val="000A727F"/>
    <w:rsid w:val="000B0482"/>
    <w:rsid w:val="000D6A59"/>
    <w:rsid w:val="000E6377"/>
    <w:rsid w:val="001009E4"/>
    <w:rsid w:val="00104F64"/>
    <w:rsid w:val="00134DC2"/>
    <w:rsid w:val="0014027F"/>
    <w:rsid w:val="0014748E"/>
    <w:rsid w:val="00147DED"/>
    <w:rsid w:val="00150E2D"/>
    <w:rsid w:val="00180BD7"/>
    <w:rsid w:val="001841E7"/>
    <w:rsid w:val="00193AC8"/>
    <w:rsid w:val="001B6CC3"/>
    <w:rsid w:val="001C1C32"/>
    <w:rsid w:val="001F4581"/>
    <w:rsid w:val="002064F3"/>
    <w:rsid w:val="00207A36"/>
    <w:rsid w:val="002334FB"/>
    <w:rsid w:val="002363BD"/>
    <w:rsid w:val="002364C9"/>
    <w:rsid w:val="00251FE9"/>
    <w:rsid w:val="002629EB"/>
    <w:rsid w:val="0026342B"/>
    <w:rsid w:val="0027564B"/>
    <w:rsid w:val="00282B2D"/>
    <w:rsid w:val="002C14C7"/>
    <w:rsid w:val="002C186C"/>
    <w:rsid w:val="002D3F32"/>
    <w:rsid w:val="002D4BA4"/>
    <w:rsid w:val="002D5341"/>
    <w:rsid w:val="002D5B57"/>
    <w:rsid w:val="002F5B3B"/>
    <w:rsid w:val="0031333C"/>
    <w:rsid w:val="00323D19"/>
    <w:rsid w:val="00324265"/>
    <w:rsid w:val="00350920"/>
    <w:rsid w:val="0036111E"/>
    <w:rsid w:val="00362ABE"/>
    <w:rsid w:val="00366154"/>
    <w:rsid w:val="0038000B"/>
    <w:rsid w:val="00380534"/>
    <w:rsid w:val="00384F55"/>
    <w:rsid w:val="00386216"/>
    <w:rsid w:val="003B03A4"/>
    <w:rsid w:val="003D1105"/>
    <w:rsid w:val="003D1F01"/>
    <w:rsid w:val="003D717A"/>
    <w:rsid w:val="003D759D"/>
    <w:rsid w:val="00424083"/>
    <w:rsid w:val="00433E36"/>
    <w:rsid w:val="004404A7"/>
    <w:rsid w:val="00465E15"/>
    <w:rsid w:val="00474C51"/>
    <w:rsid w:val="00486542"/>
    <w:rsid w:val="004A0B7E"/>
    <w:rsid w:val="004B7487"/>
    <w:rsid w:val="004C4828"/>
    <w:rsid w:val="0051578E"/>
    <w:rsid w:val="0052466B"/>
    <w:rsid w:val="00531E92"/>
    <w:rsid w:val="00552241"/>
    <w:rsid w:val="005A325A"/>
    <w:rsid w:val="005A5808"/>
    <w:rsid w:val="005A6109"/>
    <w:rsid w:val="005C38F7"/>
    <w:rsid w:val="005C7E7D"/>
    <w:rsid w:val="005D2FD3"/>
    <w:rsid w:val="005E4021"/>
    <w:rsid w:val="0060296A"/>
    <w:rsid w:val="00603471"/>
    <w:rsid w:val="00620C4F"/>
    <w:rsid w:val="00674DFC"/>
    <w:rsid w:val="00675491"/>
    <w:rsid w:val="006757C5"/>
    <w:rsid w:val="0068216C"/>
    <w:rsid w:val="00695D32"/>
    <w:rsid w:val="006C6B05"/>
    <w:rsid w:val="006D4672"/>
    <w:rsid w:val="006E0845"/>
    <w:rsid w:val="006E41C6"/>
    <w:rsid w:val="006F432D"/>
    <w:rsid w:val="00704680"/>
    <w:rsid w:val="00716B8B"/>
    <w:rsid w:val="00743D00"/>
    <w:rsid w:val="00764C97"/>
    <w:rsid w:val="00776E12"/>
    <w:rsid w:val="0079144F"/>
    <w:rsid w:val="007921A1"/>
    <w:rsid w:val="007971CF"/>
    <w:rsid w:val="00797F7A"/>
    <w:rsid w:val="007D72D8"/>
    <w:rsid w:val="007F163B"/>
    <w:rsid w:val="00804A09"/>
    <w:rsid w:val="00805E35"/>
    <w:rsid w:val="00806188"/>
    <w:rsid w:val="008145F9"/>
    <w:rsid w:val="00825B98"/>
    <w:rsid w:val="0082743C"/>
    <w:rsid w:val="0083102E"/>
    <w:rsid w:val="00840BD8"/>
    <w:rsid w:val="0086032D"/>
    <w:rsid w:val="008702FE"/>
    <w:rsid w:val="00883492"/>
    <w:rsid w:val="00892C7F"/>
    <w:rsid w:val="008A2DCB"/>
    <w:rsid w:val="008A3A4C"/>
    <w:rsid w:val="008B2843"/>
    <w:rsid w:val="008E34DB"/>
    <w:rsid w:val="008F2585"/>
    <w:rsid w:val="00902908"/>
    <w:rsid w:val="009130F8"/>
    <w:rsid w:val="009154BE"/>
    <w:rsid w:val="00916574"/>
    <w:rsid w:val="009340DC"/>
    <w:rsid w:val="00937435"/>
    <w:rsid w:val="009431F9"/>
    <w:rsid w:val="00983405"/>
    <w:rsid w:val="009842D7"/>
    <w:rsid w:val="00994EE2"/>
    <w:rsid w:val="009A407D"/>
    <w:rsid w:val="009B7E43"/>
    <w:rsid w:val="009C0CCA"/>
    <w:rsid w:val="009C1728"/>
    <w:rsid w:val="009C7CFF"/>
    <w:rsid w:val="009E571C"/>
    <w:rsid w:val="009F4129"/>
    <w:rsid w:val="009F7F68"/>
    <w:rsid w:val="00A16990"/>
    <w:rsid w:val="00A2502D"/>
    <w:rsid w:val="00A35FAC"/>
    <w:rsid w:val="00A61EFE"/>
    <w:rsid w:val="00A6613C"/>
    <w:rsid w:val="00A66E27"/>
    <w:rsid w:val="00A83EB9"/>
    <w:rsid w:val="00A911C6"/>
    <w:rsid w:val="00AA1B75"/>
    <w:rsid w:val="00AC7949"/>
    <w:rsid w:val="00AD60FC"/>
    <w:rsid w:val="00AE4DB4"/>
    <w:rsid w:val="00B563BE"/>
    <w:rsid w:val="00B60E7A"/>
    <w:rsid w:val="00BB0265"/>
    <w:rsid w:val="00C17C08"/>
    <w:rsid w:val="00C66F4B"/>
    <w:rsid w:val="00C70166"/>
    <w:rsid w:val="00C839BD"/>
    <w:rsid w:val="00CB2A50"/>
    <w:rsid w:val="00CC3753"/>
    <w:rsid w:val="00CF114B"/>
    <w:rsid w:val="00D0103F"/>
    <w:rsid w:val="00D3378A"/>
    <w:rsid w:val="00D74A62"/>
    <w:rsid w:val="00DF6AAA"/>
    <w:rsid w:val="00E03FCB"/>
    <w:rsid w:val="00E05BA2"/>
    <w:rsid w:val="00E10CC2"/>
    <w:rsid w:val="00E221D8"/>
    <w:rsid w:val="00E33E58"/>
    <w:rsid w:val="00E773A2"/>
    <w:rsid w:val="00E81104"/>
    <w:rsid w:val="00E83464"/>
    <w:rsid w:val="00E84A63"/>
    <w:rsid w:val="00E8696A"/>
    <w:rsid w:val="00E977FB"/>
    <w:rsid w:val="00EA70C2"/>
    <w:rsid w:val="00EB1D5A"/>
    <w:rsid w:val="00EC6980"/>
    <w:rsid w:val="00EC7525"/>
    <w:rsid w:val="00EC77B9"/>
    <w:rsid w:val="00EC7A37"/>
    <w:rsid w:val="00ED32C2"/>
    <w:rsid w:val="00ED39C8"/>
    <w:rsid w:val="00EF1BBD"/>
    <w:rsid w:val="00F13957"/>
    <w:rsid w:val="00F171A7"/>
    <w:rsid w:val="00F17C8A"/>
    <w:rsid w:val="00F64B00"/>
    <w:rsid w:val="00F760AB"/>
    <w:rsid w:val="00F77EB9"/>
    <w:rsid w:val="00FA49B1"/>
    <w:rsid w:val="00FA795B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D5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E12"/>
    <w:rPr>
      <w:rFonts w:ascii="Times New Roman" w:hAnsi="Times New Roman" w:cs="Times New Roman"/>
      <w:noProof/>
      <w:sz w:val="2"/>
      <w:lang w:eastAsia="en-US"/>
    </w:rPr>
  </w:style>
  <w:style w:type="paragraph" w:customStyle="1" w:styleId="Parastais1">
    <w:name w:val="Parastais1"/>
    <w:qFormat/>
    <w:rsid w:val="0027564B"/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27564B"/>
    <w:pPr>
      <w:spacing w:line="360" w:lineRule="auto"/>
      <w:ind w:firstLine="300"/>
    </w:pPr>
    <w:rPr>
      <w:noProof w:val="0"/>
      <w:color w:val="414142"/>
      <w:sz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Pamatteksts Rakstz.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Pamatteksts 2 Rakstz.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Pamatteksts ar atkāpi Rakstz.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paragraph" w:customStyle="1" w:styleId="Parastais1">
    <w:name w:val="Parastais"/>
    <w:qFormat/>
    <w:rsid w:val="0027564B"/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27564B"/>
    <w:pPr>
      <w:spacing w:line="360" w:lineRule="auto"/>
      <w:ind w:firstLine="300"/>
    </w:pPr>
    <w:rPr>
      <w:noProof w:val="0"/>
      <w:color w:val="414142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4A53-CED3-4BF0-B48A-FE242C42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16.novembra noteikumos Nr.1053 „Noteikumi par īpašām prasībām diētiskajai pārtikai, kārtību, kādā reģistrē diētisko pārtiku, un valsts nodevu par diētiskās pārtikas reģistrāciju”</vt:lpstr>
      <vt:lpstr>Grozījumi Ministru kabineta 2010.gada 16.novembra noteikumos Nr.1053 „Noteikumi par īpašām prasībām diētiskajai pārtikai, kārtību, kādā reģistrē diētisko pārtiku, un valsts nodevu par diētiskās pārtikas reģistrāciju”</vt:lpstr>
    </vt:vector>
  </TitlesOfParts>
  <Company>vaad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16.novembra noteikumos Nr.1053 „Noteikumi par īpašām prasībām diētiskajai pārtikai, kārtību, kādā reģistrē diētisko pārtiku, un valsts nodevu par diētiskās pārtikas reģistrāciju”</dc:title>
  <dc:subject>projekts</dc:subject>
  <dc:creator>Ināra Cine</dc:creator>
  <dc:description>67027146, Inara.Cine@zm.gov.lv</dc:description>
  <cp:lastModifiedBy>Leontīne Babkina</cp:lastModifiedBy>
  <cp:revision>18</cp:revision>
  <cp:lastPrinted>2013-07-25T05:37:00Z</cp:lastPrinted>
  <dcterms:created xsi:type="dcterms:W3CDTF">2013-07-08T13:00:00Z</dcterms:created>
  <dcterms:modified xsi:type="dcterms:W3CDTF">2013-08-07T11:58:00Z</dcterms:modified>
</cp:coreProperties>
</file>