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716" w:rsidRPr="00B26A83" w:rsidRDefault="00404716" w:rsidP="00716F4D">
      <w:pPr>
        <w:tabs>
          <w:tab w:val="left" w:pos="1526"/>
        </w:tabs>
        <w:rPr>
          <w:sz w:val="28"/>
          <w:szCs w:val="28"/>
        </w:rPr>
      </w:pPr>
      <w:r>
        <w:rPr>
          <w:sz w:val="28"/>
          <w:szCs w:val="28"/>
        </w:rPr>
        <w:t>2013.gada</w:t>
      </w:r>
      <w:r>
        <w:rPr>
          <w:sz w:val="28"/>
          <w:szCs w:val="28"/>
        </w:rPr>
        <w:tab/>
        <w:t>.martā</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26A83">
        <w:rPr>
          <w:sz w:val="28"/>
          <w:szCs w:val="28"/>
        </w:rPr>
        <w:t>Noteikumi Nr.</w:t>
      </w:r>
    </w:p>
    <w:p w:rsidR="00404716" w:rsidRPr="00B26A83" w:rsidRDefault="00404716" w:rsidP="00716F4D">
      <w:pPr>
        <w:rPr>
          <w:sz w:val="28"/>
          <w:szCs w:val="28"/>
        </w:rPr>
      </w:pPr>
      <w:r w:rsidRPr="00B26A83">
        <w:rPr>
          <w:sz w:val="28"/>
          <w:szCs w:val="28"/>
        </w:rPr>
        <w:t>Rīgā</w:t>
      </w:r>
      <w:r w:rsidRPr="00B26A83">
        <w:rPr>
          <w:sz w:val="28"/>
          <w:szCs w:val="28"/>
        </w:rPr>
        <w:tab/>
      </w:r>
      <w:r w:rsidRPr="00B26A83">
        <w:rPr>
          <w:sz w:val="28"/>
          <w:szCs w:val="28"/>
        </w:rPr>
        <w:tab/>
      </w:r>
      <w:r w:rsidRPr="00B26A83">
        <w:rPr>
          <w:sz w:val="28"/>
          <w:szCs w:val="28"/>
        </w:rPr>
        <w:tab/>
      </w:r>
      <w:r w:rsidRPr="00B26A83">
        <w:rPr>
          <w:sz w:val="28"/>
          <w:szCs w:val="28"/>
        </w:rPr>
        <w:tab/>
      </w:r>
      <w:r w:rsidRPr="00B26A83">
        <w:rPr>
          <w:sz w:val="28"/>
          <w:szCs w:val="28"/>
        </w:rPr>
        <w:tab/>
      </w:r>
      <w:r w:rsidRPr="00B26A83">
        <w:rPr>
          <w:sz w:val="28"/>
          <w:szCs w:val="28"/>
        </w:rPr>
        <w:tab/>
      </w:r>
      <w:r w:rsidRPr="00B26A83">
        <w:rPr>
          <w:sz w:val="28"/>
          <w:szCs w:val="28"/>
        </w:rPr>
        <w:tab/>
      </w:r>
      <w:r w:rsidRPr="00B26A83">
        <w:rPr>
          <w:sz w:val="28"/>
          <w:szCs w:val="28"/>
        </w:rPr>
        <w:tab/>
      </w:r>
      <w:r w:rsidRPr="00B26A83">
        <w:rPr>
          <w:sz w:val="28"/>
          <w:szCs w:val="28"/>
        </w:rPr>
        <w:tab/>
      </w:r>
      <w:r w:rsidRPr="00B26A83">
        <w:rPr>
          <w:sz w:val="28"/>
          <w:szCs w:val="28"/>
        </w:rPr>
        <w:tab/>
        <w:t>(prot. Nr.</w:t>
      </w:r>
      <w:r w:rsidRPr="00B26A83">
        <w:rPr>
          <w:sz w:val="28"/>
          <w:szCs w:val="28"/>
        </w:rPr>
        <w:tab/>
        <w:t>.§)</w:t>
      </w:r>
    </w:p>
    <w:p w:rsidR="00404716" w:rsidRPr="004A04CA" w:rsidRDefault="00404716" w:rsidP="00566A3A">
      <w:pPr>
        <w:rPr>
          <w:rStyle w:val="Izteiksmgs"/>
          <w:b w:val="0"/>
          <w:sz w:val="28"/>
          <w:szCs w:val="28"/>
        </w:rPr>
      </w:pPr>
    </w:p>
    <w:p w:rsidR="00404716" w:rsidRPr="004A04CA" w:rsidRDefault="00404716" w:rsidP="00566A3A">
      <w:pPr>
        <w:jc w:val="both"/>
        <w:rPr>
          <w:rStyle w:val="Izteiksmgs"/>
          <w:b w:val="0"/>
          <w:sz w:val="28"/>
          <w:szCs w:val="28"/>
        </w:rPr>
      </w:pPr>
    </w:p>
    <w:p w:rsidR="00404716" w:rsidRPr="004A04CA" w:rsidRDefault="00404716" w:rsidP="00566A3A">
      <w:pPr>
        <w:jc w:val="center"/>
        <w:rPr>
          <w:b/>
          <w:bCs/>
          <w:sz w:val="28"/>
          <w:szCs w:val="28"/>
        </w:rPr>
      </w:pPr>
      <w:r w:rsidRPr="004A04CA">
        <w:rPr>
          <w:b/>
          <w:bCs/>
          <w:sz w:val="28"/>
          <w:szCs w:val="28"/>
        </w:rPr>
        <w:t>Noteikumi par vienoto zemkopības nozares informācijas sistēmu</w:t>
      </w:r>
    </w:p>
    <w:p w:rsidR="00404716" w:rsidRPr="004A04CA" w:rsidRDefault="00404716" w:rsidP="00566A3A">
      <w:pPr>
        <w:rPr>
          <w:b/>
          <w:bCs/>
          <w:sz w:val="28"/>
          <w:szCs w:val="28"/>
        </w:rPr>
      </w:pPr>
    </w:p>
    <w:p w:rsidR="00404716" w:rsidRPr="004A04CA" w:rsidRDefault="00404716" w:rsidP="00566A3A">
      <w:pPr>
        <w:jc w:val="right"/>
        <w:rPr>
          <w:iCs/>
          <w:sz w:val="28"/>
          <w:szCs w:val="28"/>
        </w:rPr>
      </w:pPr>
      <w:r w:rsidRPr="004A04CA">
        <w:rPr>
          <w:iCs/>
          <w:sz w:val="28"/>
          <w:szCs w:val="28"/>
        </w:rPr>
        <w:t>Izdoti saskaņā ar Lauksaimniecības un lauku</w:t>
      </w:r>
    </w:p>
    <w:p w:rsidR="00404716" w:rsidRPr="004A04CA" w:rsidRDefault="00404716" w:rsidP="00566A3A">
      <w:pPr>
        <w:jc w:val="right"/>
        <w:rPr>
          <w:iCs/>
          <w:sz w:val="28"/>
          <w:szCs w:val="28"/>
        </w:rPr>
      </w:pPr>
      <w:r w:rsidRPr="004A04CA">
        <w:rPr>
          <w:iCs/>
          <w:sz w:val="28"/>
          <w:szCs w:val="28"/>
        </w:rPr>
        <w:t>attīstības likuma 13.panta desmito daļu</w:t>
      </w:r>
    </w:p>
    <w:p w:rsidR="00404716" w:rsidRPr="004A04CA" w:rsidRDefault="00404716" w:rsidP="00566A3A">
      <w:pPr>
        <w:jc w:val="both"/>
        <w:rPr>
          <w:b/>
          <w:bCs/>
          <w:sz w:val="28"/>
          <w:szCs w:val="28"/>
        </w:rPr>
      </w:pPr>
    </w:p>
    <w:p w:rsidR="00404716" w:rsidRPr="004A04CA" w:rsidRDefault="00404716" w:rsidP="00566A3A">
      <w:pPr>
        <w:jc w:val="center"/>
        <w:outlineLvl w:val="0"/>
        <w:rPr>
          <w:b/>
          <w:bCs/>
          <w:sz w:val="28"/>
          <w:szCs w:val="28"/>
        </w:rPr>
      </w:pPr>
      <w:r w:rsidRPr="004A04CA">
        <w:rPr>
          <w:b/>
          <w:bCs/>
          <w:sz w:val="28"/>
          <w:szCs w:val="28"/>
        </w:rPr>
        <w:t>I. Vispārīgie jautājumi</w:t>
      </w:r>
    </w:p>
    <w:p w:rsidR="00404716" w:rsidRPr="004A04CA" w:rsidRDefault="00404716" w:rsidP="00566A3A">
      <w:pPr>
        <w:rPr>
          <w:b/>
          <w:bCs/>
          <w:sz w:val="28"/>
          <w:szCs w:val="28"/>
        </w:rPr>
      </w:pPr>
    </w:p>
    <w:p w:rsidR="00404716" w:rsidRPr="004A04CA" w:rsidRDefault="00404716" w:rsidP="003D3B54">
      <w:pPr>
        <w:ind w:firstLine="720"/>
        <w:jc w:val="both"/>
        <w:rPr>
          <w:sz w:val="28"/>
          <w:szCs w:val="28"/>
        </w:rPr>
      </w:pPr>
      <w:r w:rsidRPr="004A04CA">
        <w:rPr>
          <w:sz w:val="28"/>
          <w:szCs w:val="28"/>
        </w:rPr>
        <w:t>1. Noteikumi nosaka vienotās zemkopības nozares informācijas sistēmā (turpmāk – Sistēma) iekļaujamos datus, kārtību, kādā tos apstrādā un izsniedz, kā arī saņem no citām valsts pārvaldes iestādēm.</w:t>
      </w:r>
    </w:p>
    <w:p w:rsidR="00404716" w:rsidRPr="004A04CA" w:rsidRDefault="00404716" w:rsidP="003D3B54">
      <w:pPr>
        <w:ind w:firstLine="720"/>
        <w:jc w:val="both"/>
        <w:rPr>
          <w:sz w:val="28"/>
          <w:szCs w:val="28"/>
        </w:rPr>
      </w:pPr>
    </w:p>
    <w:p w:rsidR="00404716" w:rsidRPr="004A04CA" w:rsidRDefault="00404716" w:rsidP="003D3B54">
      <w:pPr>
        <w:ind w:firstLine="720"/>
        <w:jc w:val="both"/>
        <w:rPr>
          <w:sz w:val="28"/>
          <w:szCs w:val="28"/>
        </w:rPr>
      </w:pPr>
      <w:r w:rsidRPr="004A04CA">
        <w:rPr>
          <w:sz w:val="28"/>
          <w:szCs w:val="28"/>
        </w:rPr>
        <w:t>2. Sistēma ir integrēta valsts informācijas sistēma, kas sastāv no Zemkopības ministrijas padotībā esošo iestāžu (turpmāk – zemkopības nozares iestādes) klientu reģistra, dokumentu vadības sistēmas, zemkopības ministrijas portāla, elektronisko pakalpojumu sistēmas, resursu vadības sistēmas, autentifikācijas risinājuma un datu apmaiņas risinājuma un ir integrēta ar:</w:t>
      </w:r>
    </w:p>
    <w:p w:rsidR="00404716" w:rsidRPr="004A04CA" w:rsidRDefault="00404716" w:rsidP="003D3B54">
      <w:pPr>
        <w:ind w:firstLine="720"/>
        <w:jc w:val="both"/>
        <w:rPr>
          <w:sz w:val="28"/>
          <w:szCs w:val="28"/>
        </w:rPr>
      </w:pPr>
      <w:r w:rsidRPr="004A04CA">
        <w:rPr>
          <w:sz w:val="28"/>
          <w:szCs w:val="28"/>
        </w:rPr>
        <w:t>2.1. Lauku atbalsta dienesta informācijas sistēmu, kuras pārzinis un turētājs ir Lauku atbalsta dienests;</w:t>
      </w:r>
    </w:p>
    <w:p w:rsidR="00404716" w:rsidRPr="004A04CA" w:rsidRDefault="00404716" w:rsidP="003D3B54">
      <w:pPr>
        <w:ind w:firstLine="720"/>
        <w:jc w:val="both"/>
        <w:rPr>
          <w:sz w:val="28"/>
          <w:szCs w:val="28"/>
        </w:rPr>
      </w:pPr>
      <w:r w:rsidRPr="004A04CA">
        <w:rPr>
          <w:sz w:val="28"/>
          <w:szCs w:val="28"/>
        </w:rPr>
        <w:t>2.2. Traktortehnikas, tās piekabju un traktortehnikas vadītāju informatīvo sistēmu, kuras pārzinis un turētājs ir Valsts tehniskās uzraudzības aģentūra;</w:t>
      </w:r>
    </w:p>
    <w:p w:rsidR="00404716" w:rsidRPr="004A04CA" w:rsidRDefault="00404716" w:rsidP="003D3B54">
      <w:pPr>
        <w:ind w:firstLine="720"/>
        <w:jc w:val="both"/>
        <w:rPr>
          <w:sz w:val="28"/>
          <w:szCs w:val="28"/>
        </w:rPr>
      </w:pPr>
      <w:r w:rsidRPr="004A04CA">
        <w:rPr>
          <w:sz w:val="28"/>
          <w:szCs w:val="28"/>
        </w:rPr>
        <w:t>2.3. Pārtikas un veterinārā dienesta uzņēmumu reģistru un Sanitārās robežkontroles dokumentu apstrādes sistēmu, kuras pārz</w:t>
      </w:r>
      <w:bookmarkStart w:id="0" w:name="_GoBack"/>
      <w:bookmarkEnd w:id="0"/>
      <w:r w:rsidRPr="004A04CA">
        <w:rPr>
          <w:sz w:val="28"/>
          <w:szCs w:val="28"/>
        </w:rPr>
        <w:t>inis un turētājs ir Pārtikas un veterinārais dienests;</w:t>
      </w:r>
    </w:p>
    <w:p w:rsidR="00404716" w:rsidRPr="004A04CA" w:rsidRDefault="00404716" w:rsidP="003D3B54">
      <w:pPr>
        <w:ind w:firstLine="720"/>
        <w:jc w:val="both"/>
        <w:rPr>
          <w:sz w:val="28"/>
          <w:szCs w:val="28"/>
        </w:rPr>
      </w:pPr>
      <w:r w:rsidRPr="004A04CA">
        <w:rPr>
          <w:sz w:val="28"/>
          <w:szCs w:val="28"/>
        </w:rPr>
        <w:t>2.4. Lauksaimniecības datu centra informācijas sistēmu, kuras pārzinis un turētājs ir Lauksaimniecības datu centrs;</w:t>
      </w:r>
    </w:p>
    <w:p w:rsidR="00404716" w:rsidRPr="004A04CA" w:rsidRDefault="00404716" w:rsidP="003D3B54">
      <w:pPr>
        <w:ind w:firstLine="720"/>
        <w:jc w:val="both"/>
        <w:rPr>
          <w:sz w:val="28"/>
          <w:szCs w:val="28"/>
        </w:rPr>
      </w:pPr>
      <w:r w:rsidRPr="004A04CA">
        <w:rPr>
          <w:sz w:val="28"/>
          <w:szCs w:val="28"/>
        </w:rPr>
        <w:t>2.5. Kultūraugu uzraudzības valsts informācijas sistēmu, kuras pārzinis un turētājs ir Valsts augu aizsardzības dienests;</w:t>
      </w:r>
    </w:p>
    <w:p w:rsidR="00404716" w:rsidRPr="004A04CA" w:rsidRDefault="00404716" w:rsidP="003D3B54">
      <w:pPr>
        <w:ind w:firstLine="720"/>
        <w:jc w:val="both"/>
        <w:rPr>
          <w:sz w:val="28"/>
          <w:szCs w:val="28"/>
        </w:rPr>
      </w:pPr>
      <w:r w:rsidRPr="004A04CA">
        <w:rPr>
          <w:sz w:val="28"/>
          <w:szCs w:val="28"/>
        </w:rPr>
        <w:t>2.6. Meža valsts reģistru, kuras pārzinis un turētājs ir Valsts meža dienests.</w:t>
      </w:r>
    </w:p>
    <w:p w:rsidR="00404716" w:rsidRPr="004A04CA" w:rsidRDefault="00404716" w:rsidP="003D3B54">
      <w:pPr>
        <w:ind w:firstLine="720"/>
        <w:jc w:val="both"/>
        <w:rPr>
          <w:sz w:val="28"/>
          <w:szCs w:val="28"/>
        </w:rPr>
      </w:pPr>
    </w:p>
    <w:p w:rsidR="00404716" w:rsidRPr="004A04CA" w:rsidRDefault="00404716" w:rsidP="003D3B54">
      <w:pPr>
        <w:ind w:firstLine="720"/>
        <w:jc w:val="both"/>
        <w:rPr>
          <w:sz w:val="28"/>
          <w:szCs w:val="28"/>
        </w:rPr>
      </w:pPr>
      <w:r w:rsidRPr="004A04CA">
        <w:rPr>
          <w:sz w:val="28"/>
          <w:szCs w:val="28"/>
        </w:rPr>
        <w:t>3. Sistēmā iek</w:t>
      </w:r>
      <w:r>
        <w:rPr>
          <w:sz w:val="28"/>
          <w:szCs w:val="28"/>
        </w:rPr>
        <w:t>ļ</w:t>
      </w:r>
      <w:r w:rsidRPr="004A04CA">
        <w:rPr>
          <w:sz w:val="28"/>
          <w:szCs w:val="28"/>
        </w:rPr>
        <w:t>auj datus par personām, kuras izmanto zemkopības nozares pakalpojumus vai kuru īpašumā vai valdījumā ir zemkopības nozares iestādēs reģistrēti objekti (turpmāk – klients).</w:t>
      </w:r>
    </w:p>
    <w:p w:rsidR="00404716" w:rsidRPr="004A04CA" w:rsidRDefault="00404716" w:rsidP="003D3B54">
      <w:pPr>
        <w:ind w:firstLine="720"/>
        <w:jc w:val="both"/>
        <w:rPr>
          <w:sz w:val="28"/>
          <w:szCs w:val="28"/>
        </w:rPr>
      </w:pPr>
    </w:p>
    <w:p w:rsidR="00404716" w:rsidRPr="004A04CA" w:rsidRDefault="00404716" w:rsidP="003D3B54">
      <w:pPr>
        <w:ind w:firstLine="720"/>
        <w:jc w:val="both"/>
        <w:rPr>
          <w:sz w:val="28"/>
          <w:szCs w:val="28"/>
        </w:rPr>
      </w:pPr>
      <w:r w:rsidRPr="004A04CA">
        <w:rPr>
          <w:sz w:val="28"/>
          <w:szCs w:val="28"/>
        </w:rPr>
        <w:t>4. Sistēmas mērķis ir nodrošināt pakalpojumu sniegšanas un klientu apkalpošanas pārvaldību zemkopības nozarē. Persona, kura nav klients, pakalpojuma saņemšanai reģistrējas klātienē iestādē vai elektroniski, aizpildot klienta reģistrācijas veidlapu (1. vai 2.pielikums). Elektronisko pakalpojumu saņemšanai klients noslēdz šo noteikumu 12.punktā minēto līgumu.</w:t>
      </w:r>
    </w:p>
    <w:p w:rsidR="00404716" w:rsidRDefault="00404716" w:rsidP="003D3B54">
      <w:pPr>
        <w:ind w:firstLine="720"/>
        <w:jc w:val="both"/>
        <w:rPr>
          <w:sz w:val="28"/>
          <w:szCs w:val="28"/>
        </w:rPr>
      </w:pPr>
    </w:p>
    <w:p w:rsidR="00404716" w:rsidRPr="004A04CA" w:rsidRDefault="00404716" w:rsidP="00566A3A">
      <w:pPr>
        <w:ind w:firstLine="709"/>
        <w:jc w:val="both"/>
        <w:rPr>
          <w:sz w:val="28"/>
          <w:szCs w:val="28"/>
        </w:rPr>
      </w:pPr>
      <w:r w:rsidRPr="004A04CA">
        <w:rPr>
          <w:sz w:val="28"/>
          <w:szCs w:val="28"/>
        </w:rPr>
        <w:lastRenderedPageBreak/>
        <w:t xml:space="preserve">5. Sistēma nodrošina šo noteikumu 2.punktā minēto valsts informācijas sistēmu sadarbspēju, Sistēmā apstrādājamo datu apmaiņu automatizētā režīmā ar citām valsts informācijas sistēmām un reģistriem, datu apmaiņu starp zemkopības nozares iestādēm un klientiem. </w:t>
      </w:r>
    </w:p>
    <w:p w:rsidR="00404716" w:rsidRPr="004A04CA" w:rsidRDefault="00404716" w:rsidP="00566A3A">
      <w:pPr>
        <w:ind w:firstLine="720"/>
        <w:jc w:val="both"/>
        <w:rPr>
          <w:sz w:val="28"/>
          <w:szCs w:val="28"/>
        </w:rPr>
      </w:pPr>
    </w:p>
    <w:p w:rsidR="00404716" w:rsidRPr="004A04CA" w:rsidRDefault="00404716" w:rsidP="00566A3A">
      <w:pPr>
        <w:ind w:firstLine="720"/>
        <w:jc w:val="both"/>
        <w:rPr>
          <w:sz w:val="28"/>
          <w:szCs w:val="28"/>
        </w:rPr>
      </w:pPr>
      <w:r w:rsidRPr="004A04CA">
        <w:rPr>
          <w:sz w:val="28"/>
          <w:szCs w:val="28"/>
        </w:rPr>
        <w:t>6. Sistēma uztur datus par klientiem, sniegtajiem pakalpojumiem, kā arī tās darbībai nepieciešamos klasifikatorus un to izmaiņu vēsturi un nodrošina vienotu klasifikatoru izplatīšanu, identifikācijas un autentifikācijas servisus un veikto darbību audita pierakstus.</w:t>
      </w:r>
    </w:p>
    <w:p w:rsidR="00404716" w:rsidRPr="004A04CA" w:rsidRDefault="00404716" w:rsidP="00566A3A">
      <w:pPr>
        <w:ind w:firstLine="720"/>
        <w:jc w:val="both"/>
        <w:rPr>
          <w:sz w:val="28"/>
          <w:szCs w:val="28"/>
        </w:rPr>
      </w:pPr>
    </w:p>
    <w:p w:rsidR="00404716" w:rsidRPr="004A04CA" w:rsidRDefault="00404716" w:rsidP="00566A3A">
      <w:pPr>
        <w:pStyle w:val="ListParagraph1"/>
        <w:spacing w:after="0" w:line="240" w:lineRule="auto"/>
        <w:ind w:left="0" w:firstLine="720"/>
        <w:jc w:val="both"/>
        <w:rPr>
          <w:rFonts w:ascii="Times New Roman" w:hAnsi="Times New Roman" w:cs="Times New Roman"/>
          <w:sz w:val="28"/>
          <w:szCs w:val="28"/>
        </w:rPr>
      </w:pPr>
      <w:r w:rsidRPr="004A04CA">
        <w:rPr>
          <w:rFonts w:ascii="Times New Roman" w:hAnsi="Times New Roman" w:cs="Times New Roman"/>
          <w:sz w:val="28"/>
          <w:szCs w:val="28"/>
        </w:rPr>
        <w:t>7. Sistēma nodrošina:</w:t>
      </w:r>
    </w:p>
    <w:p w:rsidR="00404716" w:rsidRPr="004A04CA" w:rsidRDefault="00404716" w:rsidP="00566A3A">
      <w:pPr>
        <w:pStyle w:val="ListParagraph1"/>
        <w:spacing w:after="0" w:line="240" w:lineRule="auto"/>
        <w:ind w:left="0" w:firstLine="720"/>
        <w:jc w:val="both"/>
        <w:rPr>
          <w:rFonts w:ascii="Times New Roman" w:hAnsi="Times New Roman" w:cs="Times New Roman"/>
          <w:sz w:val="28"/>
          <w:szCs w:val="28"/>
        </w:rPr>
      </w:pPr>
      <w:r w:rsidRPr="004A04CA">
        <w:rPr>
          <w:rFonts w:ascii="Times New Roman" w:hAnsi="Times New Roman" w:cs="Times New Roman"/>
          <w:sz w:val="28"/>
          <w:szCs w:val="28"/>
        </w:rPr>
        <w:t>7.1. klientu reģistrāciju;</w:t>
      </w:r>
    </w:p>
    <w:p w:rsidR="00404716" w:rsidRPr="004A04CA" w:rsidRDefault="00404716" w:rsidP="00566A3A">
      <w:pPr>
        <w:pStyle w:val="ListParagraph1"/>
        <w:spacing w:after="0" w:line="240" w:lineRule="auto"/>
        <w:ind w:left="0" w:firstLine="720"/>
        <w:jc w:val="both"/>
        <w:rPr>
          <w:rFonts w:ascii="Times New Roman" w:hAnsi="Times New Roman" w:cs="Times New Roman"/>
          <w:sz w:val="28"/>
          <w:szCs w:val="28"/>
        </w:rPr>
      </w:pPr>
      <w:r w:rsidRPr="004A04CA">
        <w:rPr>
          <w:rFonts w:ascii="Times New Roman" w:hAnsi="Times New Roman" w:cs="Times New Roman"/>
          <w:sz w:val="28"/>
          <w:szCs w:val="28"/>
        </w:rPr>
        <w:t xml:space="preserve">7.2. klienta autentifikāciju un autorizāciju, izmantojot </w:t>
      </w:r>
      <w:r w:rsidR="00C3494C">
        <w:rPr>
          <w:rFonts w:ascii="Times New Roman" w:hAnsi="Times New Roman" w:cs="Times New Roman"/>
          <w:sz w:val="28"/>
          <w:szCs w:val="28"/>
        </w:rPr>
        <w:t>S</w:t>
      </w:r>
      <w:r w:rsidRPr="004A04CA">
        <w:rPr>
          <w:rFonts w:ascii="Times New Roman" w:hAnsi="Times New Roman" w:cs="Times New Roman"/>
          <w:sz w:val="28"/>
          <w:szCs w:val="28"/>
        </w:rPr>
        <w:t>istēmas funkcionalitāti;</w:t>
      </w:r>
    </w:p>
    <w:p w:rsidR="00404716" w:rsidRPr="004A04CA" w:rsidRDefault="00404716" w:rsidP="00566A3A">
      <w:pPr>
        <w:pStyle w:val="ListParagraph1"/>
        <w:spacing w:after="0" w:line="240" w:lineRule="auto"/>
        <w:ind w:left="0" w:firstLine="720"/>
        <w:jc w:val="both"/>
        <w:rPr>
          <w:rFonts w:ascii="Times New Roman" w:hAnsi="Times New Roman" w:cs="Times New Roman"/>
          <w:sz w:val="28"/>
          <w:szCs w:val="28"/>
        </w:rPr>
      </w:pPr>
      <w:r w:rsidRPr="004A04CA">
        <w:rPr>
          <w:rFonts w:ascii="Times New Roman" w:hAnsi="Times New Roman" w:cs="Times New Roman"/>
          <w:sz w:val="28"/>
          <w:szCs w:val="28"/>
        </w:rPr>
        <w:t>7.3. apkalpošanas pieprasījumu iesniegšanu portālā;</w:t>
      </w:r>
    </w:p>
    <w:p w:rsidR="00404716" w:rsidRPr="004A04CA" w:rsidRDefault="00404716" w:rsidP="00566A3A">
      <w:pPr>
        <w:pStyle w:val="ListParagraph1"/>
        <w:spacing w:after="0" w:line="240" w:lineRule="auto"/>
        <w:ind w:left="0" w:firstLine="720"/>
        <w:jc w:val="both"/>
        <w:rPr>
          <w:rFonts w:ascii="Times New Roman" w:hAnsi="Times New Roman" w:cs="Times New Roman"/>
          <w:sz w:val="28"/>
          <w:szCs w:val="28"/>
        </w:rPr>
      </w:pPr>
      <w:r w:rsidRPr="004A04CA">
        <w:rPr>
          <w:rFonts w:ascii="Times New Roman" w:hAnsi="Times New Roman" w:cs="Times New Roman"/>
          <w:sz w:val="28"/>
          <w:szCs w:val="28"/>
        </w:rPr>
        <w:t xml:space="preserve">7.4. </w:t>
      </w:r>
      <w:r w:rsidR="00C3494C">
        <w:rPr>
          <w:rFonts w:ascii="Times New Roman" w:hAnsi="Times New Roman" w:cs="Times New Roman"/>
          <w:sz w:val="28"/>
          <w:szCs w:val="28"/>
        </w:rPr>
        <w:t>S</w:t>
      </w:r>
      <w:r w:rsidRPr="004A04CA">
        <w:rPr>
          <w:rFonts w:ascii="Times New Roman" w:hAnsi="Times New Roman" w:cs="Times New Roman"/>
          <w:sz w:val="28"/>
          <w:szCs w:val="28"/>
        </w:rPr>
        <w:t>istēmas lietošanas tehnisko problēmu pieteikšanu portālā;</w:t>
      </w:r>
    </w:p>
    <w:p w:rsidR="00404716" w:rsidRPr="004A04CA" w:rsidRDefault="00404716" w:rsidP="00566A3A">
      <w:pPr>
        <w:pStyle w:val="ListParagraph1"/>
        <w:spacing w:after="0" w:line="240" w:lineRule="auto"/>
        <w:ind w:left="0" w:firstLine="720"/>
        <w:jc w:val="both"/>
        <w:rPr>
          <w:rFonts w:ascii="Times New Roman" w:hAnsi="Times New Roman" w:cs="Times New Roman"/>
          <w:sz w:val="28"/>
          <w:szCs w:val="28"/>
        </w:rPr>
      </w:pPr>
      <w:r w:rsidRPr="004A04CA">
        <w:rPr>
          <w:rFonts w:ascii="Times New Roman" w:hAnsi="Times New Roman" w:cs="Times New Roman"/>
          <w:sz w:val="28"/>
          <w:szCs w:val="28"/>
        </w:rPr>
        <w:t>7.5. pakalpojuma pieteikšanu portālā;</w:t>
      </w:r>
    </w:p>
    <w:p w:rsidR="00404716" w:rsidRPr="004A04CA" w:rsidRDefault="00404716" w:rsidP="00566A3A">
      <w:pPr>
        <w:pStyle w:val="ListParagraph1"/>
        <w:spacing w:after="0" w:line="240" w:lineRule="auto"/>
        <w:ind w:left="0" w:firstLine="720"/>
        <w:jc w:val="both"/>
        <w:rPr>
          <w:rFonts w:ascii="Times New Roman" w:hAnsi="Times New Roman" w:cs="Times New Roman"/>
          <w:sz w:val="28"/>
          <w:szCs w:val="28"/>
        </w:rPr>
      </w:pPr>
      <w:r w:rsidRPr="004A04CA">
        <w:rPr>
          <w:rFonts w:ascii="Times New Roman" w:hAnsi="Times New Roman" w:cs="Times New Roman"/>
          <w:sz w:val="28"/>
          <w:szCs w:val="28"/>
        </w:rPr>
        <w:t>7.6. pakalpojumu apmaksas iespēju;</w:t>
      </w:r>
    </w:p>
    <w:p w:rsidR="00404716" w:rsidRPr="004A04CA" w:rsidRDefault="00404716" w:rsidP="00566A3A">
      <w:pPr>
        <w:pStyle w:val="ListParagraph1"/>
        <w:spacing w:after="0" w:line="240" w:lineRule="auto"/>
        <w:ind w:left="0" w:firstLine="720"/>
        <w:jc w:val="both"/>
        <w:rPr>
          <w:rFonts w:ascii="Times New Roman" w:hAnsi="Times New Roman" w:cs="Times New Roman"/>
          <w:sz w:val="28"/>
          <w:szCs w:val="28"/>
        </w:rPr>
      </w:pPr>
      <w:r w:rsidRPr="004A04CA">
        <w:rPr>
          <w:rFonts w:ascii="Times New Roman" w:hAnsi="Times New Roman" w:cs="Times New Roman"/>
          <w:sz w:val="28"/>
          <w:szCs w:val="28"/>
        </w:rPr>
        <w:t>7.7. pakalpojuma rezultāta piegādi klientam elektronisko pakalpojumu sistēmā vai uz elektroniskā pasta adresi;</w:t>
      </w:r>
    </w:p>
    <w:p w:rsidR="00404716" w:rsidRPr="004A04CA" w:rsidRDefault="00404716" w:rsidP="00566A3A">
      <w:pPr>
        <w:pStyle w:val="ListParagraph1"/>
        <w:spacing w:after="0" w:line="240" w:lineRule="auto"/>
        <w:ind w:left="0" w:firstLine="720"/>
        <w:jc w:val="both"/>
        <w:rPr>
          <w:rFonts w:ascii="Times New Roman" w:hAnsi="Times New Roman" w:cs="Times New Roman"/>
          <w:sz w:val="28"/>
          <w:szCs w:val="28"/>
        </w:rPr>
      </w:pPr>
      <w:r w:rsidRPr="004A04CA">
        <w:rPr>
          <w:rFonts w:ascii="Times New Roman" w:hAnsi="Times New Roman" w:cs="Times New Roman"/>
          <w:sz w:val="28"/>
          <w:szCs w:val="28"/>
        </w:rPr>
        <w:t>7.8. datu apkopošanu statistikas vajadzībām un nodošanu apstrādei citās valsts informācijas sistēmās.</w:t>
      </w:r>
    </w:p>
    <w:p w:rsidR="00404716" w:rsidRPr="004A04CA" w:rsidRDefault="00404716" w:rsidP="00566A3A">
      <w:pPr>
        <w:ind w:firstLine="720"/>
        <w:jc w:val="both"/>
        <w:rPr>
          <w:sz w:val="28"/>
          <w:szCs w:val="28"/>
        </w:rPr>
      </w:pPr>
    </w:p>
    <w:p w:rsidR="00404716" w:rsidRPr="004A04CA" w:rsidRDefault="00404716" w:rsidP="00566A3A">
      <w:pPr>
        <w:ind w:firstLine="720"/>
        <w:jc w:val="both"/>
        <w:rPr>
          <w:sz w:val="28"/>
          <w:szCs w:val="28"/>
        </w:rPr>
      </w:pPr>
      <w:r w:rsidRPr="004A04CA">
        <w:rPr>
          <w:bCs/>
          <w:sz w:val="28"/>
          <w:szCs w:val="28"/>
        </w:rPr>
        <w:t>8</w:t>
      </w:r>
      <w:r w:rsidRPr="004A04CA">
        <w:rPr>
          <w:sz w:val="28"/>
          <w:szCs w:val="28"/>
        </w:rPr>
        <w:t>. Sistēmas darbību un attīstību uzrauga zemkopības ministra izveidota Vienotās zemkopības nozares informatīvās sistēmas padome (turpmāk – padome).</w:t>
      </w:r>
    </w:p>
    <w:p w:rsidR="00404716" w:rsidRPr="004A04CA" w:rsidRDefault="00404716" w:rsidP="00566A3A">
      <w:pPr>
        <w:ind w:firstLine="720"/>
        <w:jc w:val="both"/>
        <w:rPr>
          <w:sz w:val="28"/>
          <w:szCs w:val="28"/>
        </w:rPr>
      </w:pPr>
    </w:p>
    <w:p w:rsidR="00404716" w:rsidRPr="004A04CA" w:rsidRDefault="00404716" w:rsidP="00566A3A">
      <w:pPr>
        <w:ind w:firstLine="720"/>
        <w:jc w:val="both"/>
        <w:rPr>
          <w:sz w:val="28"/>
          <w:szCs w:val="28"/>
        </w:rPr>
      </w:pPr>
      <w:r w:rsidRPr="004A04CA">
        <w:rPr>
          <w:sz w:val="28"/>
          <w:szCs w:val="28"/>
        </w:rPr>
        <w:t>9. Padomi vada Zemkopības ministrijas valsts sekretārs. Padomes sastāvā ietilpst vismaz viens pārstāvis no Lauku atbalsta dienesta, Valsts tehniskās uzraudzības aģentūras, Pārtikas un veterinārais dienesta, Lauksaimniecības datu centra, Valsts augu aizsardzības dienesta un Valsts meža dienesta. Ja nepieciešams, padomes darbā pieaicina ekspertus.</w:t>
      </w:r>
    </w:p>
    <w:p w:rsidR="00404716" w:rsidRPr="004A04CA" w:rsidRDefault="00404716" w:rsidP="00566A3A">
      <w:pPr>
        <w:ind w:firstLine="720"/>
        <w:jc w:val="both"/>
        <w:rPr>
          <w:sz w:val="28"/>
          <w:szCs w:val="28"/>
        </w:rPr>
      </w:pPr>
    </w:p>
    <w:p w:rsidR="00404716" w:rsidRPr="004A04CA" w:rsidRDefault="00404716" w:rsidP="00566A3A">
      <w:pPr>
        <w:ind w:firstLine="720"/>
        <w:jc w:val="both"/>
        <w:rPr>
          <w:sz w:val="28"/>
          <w:szCs w:val="28"/>
        </w:rPr>
      </w:pPr>
      <w:r w:rsidRPr="004A04CA">
        <w:rPr>
          <w:sz w:val="28"/>
          <w:szCs w:val="28"/>
        </w:rPr>
        <w:t>10. Padomei ir šādi uzdevumi:</w:t>
      </w:r>
    </w:p>
    <w:p w:rsidR="00404716" w:rsidRPr="004A04CA" w:rsidRDefault="00404716" w:rsidP="00566A3A">
      <w:pPr>
        <w:ind w:firstLine="720"/>
        <w:jc w:val="both"/>
        <w:rPr>
          <w:sz w:val="28"/>
          <w:szCs w:val="28"/>
        </w:rPr>
      </w:pPr>
      <w:r w:rsidRPr="004A04CA">
        <w:rPr>
          <w:sz w:val="28"/>
          <w:szCs w:val="28"/>
        </w:rPr>
        <w:t xml:space="preserve">10.1. apstiprināt </w:t>
      </w:r>
      <w:r w:rsidR="00C3494C">
        <w:rPr>
          <w:sz w:val="28"/>
          <w:szCs w:val="28"/>
        </w:rPr>
        <w:t>S</w:t>
      </w:r>
      <w:r w:rsidRPr="004A04CA">
        <w:rPr>
          <w:sz w:val="28"/>
          <w:szCs w:val="28"/>
        </w:rPr>
        <w:t>istēmas drošības politiku un lietošanas noteikumus;</w:t>
      </w:r>
    </w:p>
    <w:p w:rsidR="00404716" w:rsidRPr="004A04CA" w:rsidRDefault="00404716" w:rsidP="00566A3A">
      <w:pPr>
        <w:ind w:firstLine="720"/>
        <w:jc w:val="both"/>
        <w:rPr>
          <w:sz w:val="28"/>
          <w:szCs w:val="28"/>
        </w:rPr>
      </w:pPr>
      <w:r w:rsidRPr="004A04CA">
        <w:rPr>
          <w:sz w:val="28"/>
          <w:szCs w:val="28"/>
        </w:rPr>
        <w:t xml:space="preserve">10.2. apstiprināt </w:t>
      </w:r>
      <w:r w:rsidR="00C3494C">
        <w:rPr>
          <w:sz w:val="28"/>
          <w:szCs w:val="28"/>
        </w:rPr>
        <w:t>S</w:t>
      </w:r>
      <w:r w:rsidRPr="004A04CA">
        <w:rPr>
          <w:sz w:val="28"/>
          <w:szCs w:val="28"/>
        </w:rPr>
        <w:t xml:space="preserve">istēmas uzturēšanas izmaksas un izvērtēt </w:t>
      </w:r>
      <w:r w:rsidR="00C3494C">
        <w:rPr>
          <w:sz w:val="28"/>
          <w:szCs w:val="28"/>
        </w:rPr>
        <w:t>S</w:t>
      </w:r>
      <w:r w:rsidRPr="004A04CA">
        <w:rPr>
          <w:sz w:val="28"/>
          <w:szCs w:val="28"/>
        </w:rPr>
        <w:t>istēmas attīstībai nepieciešamo finansējumu;</w:t>
      </w:r>
    </w:p>
    <w:p w:rsidR="00404716" w:rsidRPr="004A04CA" w:rsidRDefault="00404716" w:rsidP="00566A3A">
      <w:pPr>
        <w:ind w:firstLine="720"/>
        <w:jc w:val="both"/>
        <w:rPr>
          <w:sz w:val="28"/>
          <w:szCs w:val="28"/>
        </w:rPr>
      </w:pPr>
      <w:r w:rsidRPr="004A04CA">
        <w:rPr>
          <w:sz w:val="28"/>
          <w:szCs w:val="28"/>
        </w:rPr>
        <w:t xml:space="preserve">10.3. izskatīt pārskatus par </w:t>
      </w:r>
      <w:r w:rsidR="00C3494C">
        <w:rPr>
          <w:sz w:val="28"/>
          <w:szCs w:val="28"/>
        </w:rPr>
        <w:t>S</w:t>
      </w:r>
      <w:r w:rsidRPr="004A04CA">
        <w:rPr>
          <w:sz w:val="28"/>
          <w:szCs w:val="28"/>
        </w:rPr>
        <w:t>istēmas uzturēšanas gaitu, kā arī priekšlikumus un pieprasījumus par izmaiņām;</w:t>
      </w:r>
    </w:p>
    <w:p w:rsidR="00404716" w:rsidRPr="004A04CA" w:rsidRDefault="00404716" w:rsidP="00566A3A">
      <w:pPr>
        <w:ind w:firstLine="720"/>
        <w:jc w:val="both"/>
        <w:rPr>
          <w:sz w:val="28"/>
          <w:szCs w:val="28"/>
        </w:rPr>
      </w:pPr>
      <w:r w:rsidRPr="004A04CA">
        <w:rPr>
          <w:sz w:val="28"/>
          <w:szCs w:val="28"/>
        </w:rPr>
        <w:t xml:space="preserve">10.4. izvērtēt sadarbības līgumu vai starpresoru vienošanās par piekļuvi </w:t>
      </w:r>
      <w:r w:rsidR="00C3494C">
        <w:rPr>
          <w:sz w:val="28"/>
          <w:szCs w:val="28"/>
        </w:rPr>
        <w:t>S</w:t>
      </w:r>
      <w:r w:rsidRPr="004A04CA">
        <w:rPr>
          <w:sz w:val="28"/>
          <w:szCs w:val="28"/>
        </w:rPr>
        <w:t>istēmā uzkrātajiem datiem noslēgšanas nepieciešamību;</w:t>
      </w:r>
    </w:p>
    <w:p w:rsidR="00404716" w:rsidRPr="004A04CA" w:rsidRDefault="00404716" w:rsidP="00566A3A">
      <w:pPr>
        <w:ind w:firstLine="720"/>
        <w:jc w:val="both"/>
        <w:rPr>
          <w:sz w:val="28"/>
          <w:szCs w:val="28"/>
        </w:rPr>
      </w:pPr>
      <w:r w:rsidRPr="004A04CA">
        <w:rPr>
          <w:sz w:val="28"/>
          <w:szCs w:val="28"/>
        </w:rPr>
        <w:t>10.5. apstiprināt Sistēmas attīstības plānu turpmākajiem trim gadiem un uzraudzīt tā izpildi.</w:t>
      </w:r>
    </w:p>
    <w:p w:rsidR="00404716" w:rsidRPr="004A04CA" w:rsidRDefault="00404716" w:rsidP="00566A3A">
      <w:pPr>
        <w:jc w:val="both"/>
        <w:rPr>
          <w:sz w:val="28"/>
          <w:szCs w:val="28"/>
        </w:rPr>
      </w:pPr>
    </w:p>
    <w:p w:rsidR="00404716" w:rsidRPr="004A04CA" w:rsidRDefault="00404716" w:rsidP="00566A3A">
      <w:pPr>
        <w:ind w:firstLine="600"/>
        <w:jc w:val="both"/>
        <w:rPr>
          <w:sz w:val="28"/>
          <w:szCs w:val="28"/>
        </w:rPr>
      </w:pPr>
      <w:r w:rsidRPr="004A04CA">
        <w:rPr>
          <w:sz w:val="28"/>
          <w:szCs w:val="28"/>
        </w:rPr>
        <w:lastRenderedPageBreak/>
        <w:t>11. Sistēmas lietotāji ir:</w:t>
      </w:r>
    </w:p>
    <w:p w:rsidR="00404716" w:rsidRPr="004A04CA" w:rsidRDefault="00404716" w:rsidP="00566A3A">
      <w:pPr>
        <w:ind w:firstLine="600"/>
        <w:jc w:val="both"/>
        <w:rPr>
          <w:sz w:val="28"/>
          <w:szCs w:val="28"/>
        </w:rPr>
      </w:pPr>
      <w:r w:rsidRPr="004A04CA">
        <w:rPr>
          <w:sz w:val="28"/>
          <w:szCs w:val="28"/>
        </w:rPr>
        <w:t>11.1. fiziskas un juridiskas personas, kas saņem zemkopības nozares iestāžu pakalpojumu un ir noslēgušas šo noteikumu 12.punktā minēto līgumu vai līgumu par šo noteikumu 2.punktā minēto informācijas sistēmu izmantošanu;</w:t>
      </w:r>
    </w:p>
    <w:p w:rsidR="00404716" w:rsidRPr="004A04CA" w:rsidRDefault="00404716" w:rsidP="00566A3A">
      <w:pPr>
        <w:ind w:firstLine="600"/>
        <w:jc w:val="both"/>
        <w:rPr>
          <w:sz w:val="28"/>
          <w:szCs w:val="28"/>
        </w:rPr>
      </w:pPr>
      <w:r w:rsidRPr="004A04CA">
        <w:rPr>
          <w:sz w:val="28"/>
          <w:szCs w:val="28"/>
        </w:rPr>
        <w:t xml:space="preserve">11.2. zemkopības nozares iestāžu darbinieki vai valsts civildienesta ierēdņi, kam </w:t>
      </w:r>
      <w:r w:rsidR="00C3494C">
        <w:rPr>
          <w:sz w:val="28"/>
          <w:szCs w:val="28"/>
        </w:rPr>
        <w:t>S</w:t>
      </w:r>
      <w:r w:rsidRPr="004A04CA">
        <w:rPr>
          <w:sz w:val="28"/>
          <w:szCs w:val="28"/>
        </w:rPr>
        <w:t>istēmas lietošanas tiesības nepieciešamas tiešo darba (amata) pienākumu veikšanai (turpmāk – nodarbinātais);</w:t>
      </w:r>
    </w:p>
    <w:p w:rsidR="00404716" w:rsidRPr="004A04CA" w:rsidRDefault="00404716" w:rsidP="00566A3A">
      <w:pPr>
        <w:ind w:firstLine="600"/>
        <w:jc w:val="both"/>
        <w:rPr>
          <w:sz w:val="28"/>
          <w:szCs w:val="28"/>
        </w:rPr>
      </w:pPr>
      <w:r w:rsidRPr="004A04CA">
        <w:rPr>
          <w:sz w:val="28"/>
          <w:szCs w:val="28"/>
        </w:rPr>
        <w:t xml:space="preserve">11.3. valsts un pašvaldību institūcijas, kurām normatīvajos aktos noteikto funkciju veikšanai nepieciešama regulāra piekļuve </w:t>
      </w:r>
      <w:r w:rsidR="00C3494C">
        <w:rPr>
          <w:sz w:val="28"/>
          <w:szCs w:val="28"/>
        </w:rPr>
        <w:t>S</w:t>
      </w:r>
      <w:r w:rsidRPr="004A04CA">
        <w:rPr>
          <w:sz w:val="28"/>
          <w:szCs w:val="28"/>
        </w:rPr>
        <w:t>istēmā iekļautajai informācijai vai to paredz starpresoru vienošanās.</w:t>
      </w:r>
    </w:p>
    <w:p w:rsidR="00404716" w:rsidRPr="004A04CA" w:rsidRDefault="00404716" w:rsidP="00566A3A">
      <w:pPr>
        <w:ind w:firstLine="600"/>
        <w:jc w:val="both"/>
        <w:rPr>
          <w:sz w:val="28"/>
          <w:szCs w:val="28"/>
        </w:rPr>
      </w:pPr>
    </w:p>
    <w:p w:rsidR="00404716" w:rsidRPr="004A04CA" w:rsidRDefault="00404716" w:rsidP="00566A3A">
      <w:pPr>
        <w:ind w:firstLine="600"/>
        <w:jc w:val="both"/>
        <w:rPr>
          <w:sz w:val="28"/>
          <w:szCs w:val="28"/>
        </w:rPr>
      </w:pPr>
      <w:r w:rsidRPr="004A04CA">
        <w:rPr>
          <w:sz w:val="28"/>
          <w:szCs w:val="28"/>
        </w:rPr>
        <w:t xml:space="preserve">12. Klients, kas nav reģistrēts elektronisko pakalpojumu lietotājs šo noteikumu 2.punktā minētajās sistēmās, līgumu par elektronisko pakalpojumu sistēmas izmantošanu (turpmāk – </w:t>
      </w:r>
      <w:smartTag w:uri="schemas-tilde-lv/tildestengine" w:element="veidnes">
        <w:smartTagPr>
          <w:attr w:name="id" w:val="-1"/>
          <w:attr w:name="baseform" w:val="līgums"/>
          <w:attr w:name="text" w:val="līgums"/>
        </w:smartTagPr>
        <w:r w:rsidRPr="004A04CA">
          <w:rPr>
            <w:sz w:val="28"/>
            <w:szCs w:val="28"/>
          </w:rPr>
          <w:t>Līgums</w:t>
        </w:r>
      </w:smartTag>
      <w:r w:rsidRPr="004A04CA">
        <w:rPr>
          <w:sz w:val="28"/>
          <w:szCs w:val="28"/>
        </w:rPr>
        <w:t xml:space="preserve">) slēdz ar </w:t>
      </w:r>
      <w:r w:rsidR="00C3494C">
        <w:rPr>
          <w:sz w:val="28"/>
          <w:szCs w:val="28"/>
        </w:rPr>
        <w:t>S</w:t>
      </w:r>
      <w:r w:rsidRPr="004A04CA">
        <w:rPr>
          <w:sz w:val="28"/>
          <w:szCs w:val="28"/>
        </w:rPr>
        <w:t>istēmas pārzini. Līgumu noslēdz klātienē zemkopības nozares iestādē vai elektroniski. Sistēmas lietotāja tiesības klients iegūst pēc Līguma parakstīšanas un lietotāja piekļuves informācijas saņemšanas. Līgumā iekļauj:</w:t>
      </w:r>
    </w:p>
    <w:p w:rsidR="00404716" w:rsidRPr="004A04CA" w:rsidRDefault="00404716" w:rsidP="00566A3A">
      <w:pPr>
        <w:ind w:firstLine="600"/>
        <w:jc w:val="both"/>
        <w:rPr>
          <w:sz w:val="28"/>
          <w:szCs w:val="28"/>
        </w:rPr>
      </w:pPr>
      <w:r w:rsidRPr="004A04CA">
        <w:rPr>
          <w:sz w:val="28"/>
          <w:szCs w:val="28"/>
        </w:rPr>
        <w:t>12.1. pušu rekvizītus, likumiskos pārstāvjus un pārstāvības pamatu;</w:t>
      </w:r>
    </w:p>
    <w:p w:rsidR="00404716" w:rsidRPr="004A04CA" w:rsidRDefault="00404716" w:rsidP="00566A3A">
      <w:pPr>
        <w:ind w:firstLine="600"/>
        <w:jc w:val="both"/>
        <w:rPr>
          <w:sz w:val="28"/>
          <w:szCs w:val="28"/>
        </w:rPr>
      </w:pPr>
      <w:r w:rsidRPr="004A04CA">
        <w:rPr>
          <w:sz w:val="28"/>
          <w:szCs w:val="28"/>
        </w:rPr>
        <w:t xml:space="preserve">12.2. elektroniski parakstāmo un </w:t>
      </w:r>
      <w:r w:rsidRPr="00710BC7">
        <w:rPr>
          <w:sz w:val="28"/>
          <w:szCs w:val="28"/>
        </w:rPr>
        <w:t>S</w:t>
      </w:r>
      <w:r w:rsidRPr="004A04CA">
        <w:rPr>
          <w:sz w:val="28"/>
          <w:szCs w:val="28"/>
        </w:rPr>
        <w:t>istēmā iekļaujamo datu un dokumentu kopumu;</w:t>
      </w:r>
    </w:p>
    <w:p w:rsidR="00404716" w:rsidRPr="004A04CA" w:rsidRDefault="00404716" w:rsidP="00566A3A">
      <w:pPr>
        <w:ind w:firstLine="600"/>
        <w:jc w:val="both"/>
        <w:rPr>
          <w:sz w:val="28"/>
          <w:szCs w:val="28"/>
        </w:rPr>
      </w:pPr>
      <w:r w:rsidRPr="004A04CA">
        <w:rPr>
          <w:sz w:val="28"/>
          <w:szCs w:val="28"/>
        </w:rPr>
        <w:t>12.3.</w:t>
      </w:r>
      <w:r>
        <w:rPr>
          <w:sz w:val="28"/>
          <w:szCs w:val="28"/>
        </w:rPr>
        <w:t xml:space="preserve"> </w:t>
      </w:r>
      <w:r w:rsidRPr="004A04CA">
        <w:rPr>
          <w:sz w:val="28"/>
          <w:szCs w:val="28"/>
        </w:rPr>
        <w:t>identifikācijas un autentifikācijas kārtību;</w:t>
      </w:r>
    </w:p>
    <w:p w:rsidR="00404716" w:rsidRPr="004A04CA" w:rsidRDefault="00404716" w:rsidP="00566A3A">
      <w:pPr>
        <w:ind w:firstLine="600"/>
        <w:jc w:val="both"/>
        <w:rPr>
          <w:sz w:val="28"/>
          <w:szCs w:val="28"/>
        </w:rPr>
      </w:pPr>
      <w:r w:rsidRPr="004A04CA">
        <w:rPr>
          <w:sz w:val="28"/>
          <w:szCs w:val="28"/>
        </w:rPr>
        <w:t>12.4. dokumentu un datu elektroniskas parakstīšanas kārtību;</w:t>
      </w:r>
    </w:p>
    <w:p w:rsidR="00404716" w:rsidRPr="004A04CA" w:rsidRDefault="00404716" w:rsidP="00566A3A">
      <w:pPr>
        <w:ind w:firstLine="600"/>
        <w:jc w:val="both"/>
        <w:rPr>
          <w:sz w:val="28"/>
          <w:szCs w:val="28"/>
        </w:rPr>
      </w:pPr>
      <w:r w:rsidRPr="004A04CA">
        <w:rPr>
          <w:sz w:val="28"/>
          <w:szCs w:val="28"/>
        </w:rPr>
        <w:t>12.5.</w:t>
      </w:r>
      <w:r>
        <w:rPr>
          <w:sz w:val="28"/>
          <w:szCs w:val="28"/>
        </w:rPr>
        <w:t xml:space="preserve"> </w:t>
      </w:r>
      <w:r w:rsidRPr="004A04CA">
        <w:rPr>
          <w:sz w:val="28"/>
          <w:szCs w:val="28"/>
        </w:rPr>
        <w:t>datu drošības un personas datu aizsardzības noteikumus;</w:t>
      </w:r>
    </w:p>
    <w:p w:rsidR="00404716" w:rsidRPr="004A04CA" w:rsidRDefault="00404716" w:rsidP="00566A3A">
      <w:pPr>
        <w:ind w:firstLine="600"/>
        <w:jc w:val="both"/>
        <w:rPr>
          <w:sz w:val="28"/>
          <w:szCs w:val="28"/>
        </w:rPr>
      </w:pPr>
      <w:r w:rsidRPr="004A04CA">
        <w:rPr>
          <w:sz w:val="28"/>
          <w:szCs w:val="28"/>
        </w:rPr>
        <w:t xml:space="preserve">12.6. </w:t>
      </w:r>
      <w:r w:rsidR="00C3494C">
        <w:rPr>
          <w:sz w:val="28"/>
          <w:szCs w:val="28"/>
        </w:rPr>
        <w:t>S</w:t>
      </w:r>
      <w:r w:rsidRPr="004A04CA">
        <w:rPr>
          <w:sz w:val="28"/>
          <w:szCs w:val="28"/>
        </w:rPr>
        <w:t>istēmas lietošanas noteikumus;</w:t>
      </w:r>
    </w:p>
    <w:p w:rsidR="00404716" w:rsidRPr="004A04CA" w:rsidRDefault="00404716" w:rsidP="00566A3A">
      <w:pPr>
        <w:ind w:firstLine="600"/>
        <w:jc w:val="both"/>
        <w:rPr>
          <w:sz w:val="28"/>
          <w:szCs w:val="28"/>
        </w:rPr>
      </w:pPr>
      <w:r w:rsidRPr="004A04CA">
        <w:rPr>
          <w:sz w:val="28"/>
          <w:szCs w:val="28"/>
        </w:rPr>
        <w:t>12.7. pušu tiesības, pienākumus un atbildību.</w:t>
      </w:r>
    </w:p>
    <w:p w:rsidR="00404716" w:rsidRPr="004A04CA" w:rsidRDefault="00404716" w:rsidP="00566A3A">
      <w:pPr>
        <w:jc w:val="both"/>
        <w:rPr>
          <w:sz w:val="28"/>
          <w:szCs w:val="28"/>
        </w:rPr>
      </w:pPr>
    </w:p>
    <w:p w:rsidR="00404716" w:rsidRPr="004A04CA" w:rsidRDefault="00404716" w:rsidP="00566A3A">
      <w:pPr>
        <w:ind w:firstLine="720"/>
        <w:jc w:val="both"/>
        <w:rPr>
          <w:sz w:val="28"/>
          <w:szCs w:val="28"/>
        </w:rPr>
      </w:pPr>
      <w:r w:rsidRPr="004A04CA">
        <w:rPr>
          <w:sz w:val="28"/>
          <w:szCs w:val="28"/>
        </w:rPr>
        <w:t xml:space="preserve">13. Sistēmas lietotāja tiesības nodarbinātajam piešķir </w:t>
      </w:r>
      <w:r w:rsidR="00C3494C">
        <w:rPr>
          <w:sz w:val="28"/>
          <w:szCs w:val="28"/>
        </w:rPr>
        <w:t>S</w:t>
      </w:r>
      <w:r w:rsidRPr="004A04CA">
        <w:rPr>
          <w:sz w:val="28"/>
          <w:szCs w:val="28"/>
        </w:rPr>
        <w:t>istēmas pārzinis, pamatojoties uz tās zemkopības nozares iestādes rakstisku iesniegumu, kurā strādā nodarbinātais.</w:t>
      </w:r>
    </w:p>
    <w:p w:rsidR="00404716" w:rsidRPr="004A04CA" w:rsidRDefault="00404716" w:rsidP="00566A3A">
      <w:pPr>
        <w:ind w:firstLine="720"/>
        <w:jc w:val="both"/>
        <w:rPr>
          <w:sz w:val="28"/>
          <w:szCs w:val="28"/>
        </w:rPr>
      </w:pPr>
    </w:p>
    <w:p w:rsidR="00404716" w:rsidRPr="004A04CA" w:rsidRDefault="00404716" w:rsidP="00566A3A">
      <w:pPr>
        <w:ind w:firstLine="720"/>
        <w:jc w:val="both"/>
        <w:rPr>
          <w:sz w:val="28"/>
          <w:szCs w:val="28"/>
        </w:rPr>
      </w:pPr>
      <w:r w:rsidRPr="004A04CA">
        <w:rPr>
          <w:sz w:val="28"/>
          <w:szCs w:val="28"/>
        </w:rPr>
        <w:t xml:space="preserve">14. Lietotāja tiesības </w:t>
      </w:r>
      <w:r w:rsidR="00C3494C">
        <w:rPr>
          <w:sz w:val="28"/>
          <w:szCs w:val="28"/>
        </w:rPr>
        <w:t>S</w:t>
      </w:r>
      <w:r w:rsidRPr="004A04CA">
        <w:rPr>
          <w:sz w:val="28"/>
          <w:szCs w:val="28"/>
        </w:rPr>
        <w:t>istēmā pārzinis nodarbinātajam anulē, ja:</w:t>
      </w:r>
    </w:p>
    <w:p w:rsidR="00404716" w:rsidRPr="004A04CA" w:rsidRDefault="00404716" w:rsidP="00566A3A">
      <w:pPr>
        <w:ind w:firstLine="720"/>
        <w:jc w:val="both"/>
        <w:rPr>
          <w:sz w:val="28"/>
          <w:szCs w:val="28"/>
        </w:rPr>
      </w:pPr>
      <w:r w:rsidRPr="004A04CA">
        <w:rPr>
          <w:sz w:val="28"/>
          <w:szCs w:val="28"/>
        </w:rPr>
        <w:t>14.1. ir pārtrauktas darba tiesiskās vai valsts civildienesta attiecības ar nodarbināto;</w:t>
      </w:r>
    </w:p>
    <w:p w:rsidR="00404716" w:rsidRPr="004A04CA" w:rsidRDefault="00404716" w:rsidP="00566A3A">
      <w:pPr>
        <w:ind w:firstLine="720"/>
        <w:jc w:val="both"/>
        <w:rPr>
          <w:sz w:val="28"/>
          <w:szCs w:val="28"/>
        </w:rPr>
      </w:pPr>
      <w:r w:rsidRPr="004A04CA">
        <w:rPr>
          <w:sz w:val="28"/>
          <w:szCs w:val="28"/>
        </w:rPr>
        <w:t xml:space="preserve">14.2. tiek likvidēta vai reorganizēta iestāde vai tās struktūrvienība un tās funkcijās vairs neietilpst </w:t>
      </w:r>
      <w:r w:rsidR="00C3494C">
        <w:rPr>
          <w:sz w:val="28"/>
          <w:szCs w:val="28"/>
        </w:rPr>
        <w:t>S</w:t>
      </w:r>
      <w:r w:rsidRPr="004A04CA">
        <w:rPr>
          <w:sz w:val="28"/>
          <w:szCs w:val="28"/>
        </w:rPr>
        <w:t>istēmas datu apstrāde.</w:t>
      </w:r>
    </w:p>
    <w:p w:rsidR="00404716" w:rsidRPr="004A04CA" w:rsidRDefault="00404716" w:rsidP="00566A3A">
      <w:pPr>
        <w:ind w:firstLine="720"/>
        <w:jc w:val="both"/>
        <w:rPr>
          <w:sz w:val="28"/>
          <w:szCs w:val="28"/>
        </w:rPr>
      </w:pPr>
    </w:p>
    <w:p w:rsidR="00404716" w:rsidRPr="004A04CA" w:rsidRDefault="00404716" w:rsidP="00566A3A">
      <w:pPr>
        <w:ind w:firstLine="720"/>
        <w:jc w:val="both"/>
        <w:rPr>
          <w:sz w:val="28"/>
          <w:szCs w:val="28"/>
        </w:rPr>
      </w:pPr>
      <w:r w:rsidRPr="004A04CA">
        <w:rPr>
          <w:sz w:val="28"/>
          <w:szCs w:val="28"/>
        </w:rPr>
        <w:t xml:space="preserve">15. Fiziska vai juridiska persona un valsts vai pašvaldības institūcija, kurai ir tiesības uz </w:t>
      </w:r>
      <w:r w:rsidR="00C3494C">
        <w:rPr>
          <w:sz w:val="28"/>
          <w:szCs w:val="28"/>
        </w:rPr>
        <w:t>S</w:t>
      </w:r>
      <w:r w:rsidRPr="004A04CA">
        <w:rPr>
          <w:sz w:val="28"/>
          <w:szCs w:val="28"/>
        </w:rPr>
        <w:t xml:space="preserve">istēmā iekļautās informācijas saņemšanu normatīvajos aktos noteikto funkciju veikšanai, saņem informāciju atbilstoši rakstveida pieprasījumā noteiktajam apjomam. </w:t>
      </w:r>
    </w:p>
    <w:p w:rsidR="00404716" w:rsidRPr="004A04CA" w:rsidRDefault="00404716" w:rsidP="00566A3A">
      <w:pPr>
        <w:rPr>
          <w:b/>
          <w:bCs/>
          <w:sz w:val="28"/>
          <w:szCs w:val="28"/>
        </w:rPr>
      </w:pPr>
    </w:p>
    <w:p w:rsidR="00404716" w:rsidRPr="004A04CA" w:rsidRDefault="00404716" w:rsidP="00566A3A">
      <w:pPr>
        <w:jc w:val="center"/>
        <w:rPr>
          <w:b/>
          <w:bCs/>
          <w:sz w:val="28"/>
          <w:szCs w:val="28"/>
        </w:rPr>
      </w:pPr>
      <w:r w:rsidRPr="004A04CA">
        <w:rPr>
          <w:b/>
          <w:bCs/>
          <w:sz w:val="28"/>
          <w:szCs w:val="28"/>
        </w:rPr>
        <w:t>II. Sistēmā iekļaujamo datu apjoms un kārtība, kādā saņem datus no citām valsts pārvaldes iestād</w:t>
      </w:r>
      <w:r>
        <w:rPr>
          <w:b/>
          <w:bCs/>
          <w:sz w:val="28"/>
          <w:szCs w:val="28"/>
        </w:rPr>
        <w:t>ē</w:t>
      </w:r>
      <w:r w:rsidRPr="004A04CA">
        <w:rPr>
          <w:b/>
          <w:bCs/>
          <w:sz w:val="28"/>
          <w:szCs w:val="28"/>
        </w:rPr>
        <w:t>m</w:t>
      </w:r>
    </w:p>
    <w:p w:rsidR="00404716" w:rsidRPr="004A04CA" w:rsidRDefault="00404716" w:rsidP="00566A3A">
      <w:pPr>
        <w:jc w:val="both"/>
        <w:rPr>
          <w:sz w:val="28"/>
          <w:szCs w:val="28"/>
        </w:rPr>
      </w:pPr>
    </w:p>
    <w:p w:rsidR="00404716" w:rsidRPr="004A04CA" w:rsidRDefault="00404716" w:rsidP="00566A3A">
      <w:pPr>
        <w:tabs>
          <w:tab w:val="left" w:pos="720"/>
        </w:tabs>
        <w:ind w:firstLine="720"/>
        <w:jc w:val="both"/>
        <w:rPr>
          <w:sz w:val="28"/>
          <w:szCs w:val="28"/>
        </w:rPr>
      </w:pPr>
      <w:r w:rsidRPr="004A04CA">
        <w:rPr>
          <w:sz w:val="28"/>
          <w:szCs w:val="28"/>
        </w:rPr>
        <w:lastRenderedPageBreak/>
        <w:t xml:space="preserve">16. Pirmo reizi reģistrējot klientu </w:t>
      </w:r>
      <w:r w:rsidR="00C3494C">
        <w:rPr>
          <w:sz w:val="28"/>
          <w:szCs w:val="28"/>
        </w:rPr>
        <w:t>S</w:t>
      </w:r>
      <w:r w:rsidRPr="004A04CA">
        <w:rPr>
          <w:sz w:val="28"/>
          <w:szCs w:val="28"/>
        </w:rPr>
        <w:t>istēmā, kā arī sniedzot pakalpojumu, tiek veikta klienta vai klienta pilnvarnieka datu pareizības pārbaude:</w:t>
      </w:r>
    </w:p>
    <w:p w:rsidR="00404716" w:rsidRPr="004A04CA" w:rsidRDefault="00404716" w:rsidP="00566A3A">
      <w:pPr>
        <w:tabs>
          <w:tab w:val="left" w:pos="720"/>
        </w:tabs>
        <w:ind w:firstLine="720"/>
        <w:jc w:val="both"/>
        <w:rPr>
          <w:sz w:val="28"/>
          <w:szCs w:val="28"/>
        </w:rPr>
      </w:pPr>
      <w:r w:rsidRPr="004A04CA">
        <w:rPr>
          <w:sz w:val="28"/>
          <w:szCs w:val="28"/>
        </w:rPr>
        <w:t>16.1. Pilsonības un migrācijas lietu pārvaldes Iedzīvotāju reģistrā:</w:t>
      </w:r>
    </w:p>
    <w:p w:rsidR="00404716" w:rsidRPr="004A04CA" w:rsidRDefault="00404716" w:rsidP="00566A3A">
      <w:pPr>
        <w:pStyle w:val="Sarakstarindkopa1"/>
        <w:spacing w:after="0" w:line="240" w:lineRule="auto"/>
        <w:ind w:left="709"/>
        <w:jc w:val="both"/>
        <w:rPr>
          <w:rFonts w:ascii="Times New Roman" w:hAnsi="Times New Roman"/>
          <w:sz w:val="28"/>
          <w:szCs w:val="28"/>
        </w:rPr>
      </w:pPr>
      <w:r w:rsidRPr="004A04CA">
        <w:rPr>
          <w:rFonts w:ascii="Times New Roman" w:hAnsi="Times New Roman"/>
          <w:sz w:val="28"/>
          <w:szCs w:val="28"/>
        </w:rPr>
        <w:t xml:space="preserve">16.1.1. </w:t>
      </w:r>
      <w:r w:rsidR="00C3494C">
        <w:rPr>
          <w:rFonts w:ascii="Times New Roman" w:hAnsi="Times New Roman"/>
          <w:sz w:val="28"/>
          <w:szCs w:val="28"/>
        </w:rPr>
        <w:t>s</w:t>
      </w:r>
      <w:r w:rsidRPr="004A04CA">
        <w:rPr>
          <w:rFonts w:ascii="Times New Roman" w:hAnsi="Times New Roman"/>
          <w:sz w:val="28"/>
          <w:szCs w:val="28"/>
        </w:rPr>
        <w:t>tatuss iedzīvotāju reģistrā</w:t>
      </w:r>
      <w:r w:rsidR="00C3494C">
        <w:rPr>
          <w:rFonts w:ascii="Times New Roman" w:hAnsi="Times New Roman"/>
          <w:sz w:val="28"/>
          <w:szCs w:val="28"/>
        </w:rPr>
        <w:t>;</w:t>
      </w:r>
    </w:p>
    <w:p w:rsidR="00404716" w:rsidRPr="004A04CA" w:rsidRDefault="00404716" w:rsidP="00566A3A">
      <w:pPr>
        <w:pStyle w:val="Sarakstarindkopa1"/>
        <w:spacing w:after="0" w:line="240" w:lineRule="auto"/>
        <w:ind w:left="709"/>
        <w:jc w:val="both"/>
        <w:rPr>
          <w:rFonts w:ascii="Times New Roman" w:hAnsi="Times New Roman"/>
          <w:sz w:val="28"/>
          <w:szCs w:val="28"/>
        </w:rPr>
      </w:pPr>
      <w:r w:rsidRPr="004A04CA">
        <w:rPr>
          <w:rFonts w:ascii="Times New Roman" w:hAnsi="Times New Roman"/>
          <w:sz w:val="28"/>
          <w:szCs w:val="28"/>
        </w:rPr>
        <w:t xml:space="preserve">16.1.2. </w:t>
      </w:r>
      <w:r w:rsidR="00C3494C">
        <w:rPr>
          <w:rFonts w:ascii="Times New Roman" w:hAnsi="Times New Roman"/>
          <w:sz w:val="28"/>
          <w:szCs w:val="28"/>
        </w:rPr>
        <w:t>p</w:t>
      </w:r>
      <w:r w:rsidRPr="004A04CA">
        <w:rPr>
          <w:rFonts w:ascii="Times New Roman" w:hAnsi="Times New Roman"/>
          <w:sz w:val="28"/>
          <w:szCs w:val="28"/>
        </w:rPr>
        <w:t>ersonas kods;</w:t>
      </w:r>
    </w:p>
    <w:p w:rsidR="00404716" w:rsidRPr="004A04CA" w:rsidRDefault="00404716" w:rsidP="00566A3A">
      <w:pPr>
        <w:pStyle w:val="Sarakstarindkopa1"/>
        <w:spacing w:after="0" w:line="240" w:lineRule="auto"/>
        <w:ind w:left="709"/>
        <w:jc w:val="both"/>
        <w:rPr>
          <w:rFonts w:ascii="Times New Roman" w:hAnsi="Times New Roman"/>
          <w:sz w:val="28"/>
          <w:szCs w:val="28"/>
        </w:rPr>
      </w:pPr>
      <w:r w:rsidRPr="004A04CA">
        <w:rPr>
          <w:rFonts w:ascii="Times New Roman" w:hAnsi="Times New Roman"/>
          <w:sz w:val="28"/>
          <w:szCs w:val="28"/>
        </w:rPr>
        <w:t xml:space="preserve">16.1.3. </w:t>
      </w:r>
      <w:r w:rsidR="00C3494C">
        <w:rPr>
          <w:rFonts w:ascii="Times New Roman" w:hAnsi="Times New Roman"/>
          <w:sz w:val="28"/>
          <w:szCs w:val="28"/>
        </w:rPr>
        <w:t>p</w:t>
      </w:r>
      <w:r w:rsidRPr="004A04CA">
        <w:rPr>
          <w:rFonts w:ascii="Times New Roman" w:hAnsi="Times New Roman"/>
          <w:sz w:val="28"/>
          <w:szCs w:val="28"/>
        </w:rPr>
        <w:t xml:space="preserve">ersonas vārds; </w:t>
      </w:r>
    </w:p>
    <w:p w:rsidR="00404716" w:rsidRPr="004A04CA" w:rsidRDefault="00404716" w:rsidP="00566A3A">
      <w:pPr>
        <w:pStyle w:val="Sarakstarindkopa1"/>
        <w:spacing w:after="0" w:line="240" w:lineRule="auto"/>
        <w:ind w:left="709"/>
        <w:jc w:val="both"/>
        <w:rPr>
          <w:rFonts w:ascii="Times New Roman" w:hAnsi="Times New Roman"/>
          <w:sz w:val="28"/>
          <w:szCs w:val="28"/>
        </w:rPr>
      </w:pPr>
      <w:r w:rsidRPr="004A04CA">
        <w:rPr>
          <w:rFonts w:ascii="Times New Roman" w:hAnsi="Times New Roman"/>
          <w:sz w:val="28"/>
          <w:szCs w:val="28"/>
        </w:rPr>
        <w:t xml:space="preserve">16.1.4. </w:t>
      </w:r>
      <w:r w:rsidR="00C3494C">
        <w:rPr>
          <w:rFonts w:ascii="Times New Roman" w:hAnsi="Times New Roman"/>
          <w:sz w:val="28"/>
          <w:szCs w:val="28"/>
        </w:rPr>
        <w:t>p</w:t>
      </w:r>
      <w:r w:rsidRPr="004A04CA">
        <w:rPr>
          <w:rFonts w:ascii="Times New Roman" w:hAnsi="Times New Roman"/>
          <w:sz w:val="28"/>
          <w:szCs w:val="28"/>
        </w:rPr>
        <w:t xml:space="preserve">ersonas otrais vārds; </w:t>
      </w:r>
    </w:p>
    <w:p w:rsidR="00404716" w:rsidRPr="004A04CA" w:rsidRDefault="00404716" w:rsidP="00566A3A">
      <w:pPr>
        <w:pStyle w:val="Sarakstarindkopa1"/>
        <w:spacing w:after="0" w:line="240" w:lineRule="auto"/>
        <w:ind w:left="709"/>
        <w:jc w:val="both"/>
        <w:rPr>
          <w:rFonts w:ascii="Times New Roman" w:hAnsi="Times New Roman"/>
          <w:sz w:val="28"/>
          <w:szCs w:val="28"/>
        </w:rPr>
      </w:pPr>
      <w:r w:rsidRPr="004A04CA">
        <w:rPr>
          <w:rFonts w:ascii="Times New Roman" w:hAnsi="Times New Roman"/>
          <w:sz w:val="28"/>
          <w:szCs w:val="28"/>
        </w:rPr>
        <w:t xml:space="preserve">16.1.5. </w:t>
      </w:r>
      <w:r w:rsidR="00C3494C">
        <w:rPr>
          <w:rFonts w:ascii="Times New Roman" w:hAnsi="Times New Roman"/>
          <w:sz w:val="28"/>
          <w:szCs w:val="28"/>
        </w:rPr>
        <w:t>p</w:t>
      </w:r>
      <w:r w:rsidRPr="004A04CA">
        <w:rPr>
          <w:rFonts w:ascii="Times New Roman" w:hAnsi="Times New Roman"/>
          <w:sz w:val="28"/>
          <w:szCs w:val="28"/>
        </w:rPr>
        <w:t>ersonas uzvārds;</w:t>
      </w:r>
    </w:p>
    <w:p w:rsidR="00404716" w:rsidRPr="004A04CA" w:rsidRDefault="00404716" w:rsidP="00566A3A">
      <w:pPr>
        <w:pStyle w:val="Sarakstarindkopa1"/>
        <w:spacing w:after="0" w:line="240" w:lineRule="auto"/>
        <w:ind w:left="709"/>
        <w:jc w:val="both"/>
        <w:rPr>
          <w:rFonts w:ascii="Times New Roman" w:hAnsi="Times New Roman"/>
          <w:sz w:val="28"/>
          <w:szCs w:val="28"/>
        </w:rPr>
      </w:pPr>
      <w:r w:rsidRPr="004A04CA">
        <w:rPr>
          <w:rFonts w:ascii="Times New Roman" w:hAnsi="Times New Roman"/>
          <w:sz w:val="28"/>
          <w:szCs w:val="28"/>
        </w:rPr>
        <w:t xml:space="preserve">16.1.6. </w:t>
      </w:r>
      <w:r w:rsidR="00C3494C">
        <w:rPr>
          <w:rFonts w:ascii="Times New Roman" w:hAnsi="Times New Roman"/>
          <w:sz w:val="28"/>
          <w:szCs w:val="28"/>
        </w:rPr>
        <w:t>p</w:t>
      </w:r>
      <w:r w:rsidRPr="004A04CA">
        <w:rPr>
          <w:rFonts w:ascii="Times New Roman" w:hAnsi="Times New Roman"/>
          <w:sz w:val="28"/>
          <w:szCs w:val="28"/>
        </w:rPr>
        <w:t>ersonas dzimšanas datums;</w:t>
      </w:r>
    </w:p>
    <w:p w:rsidR="00404716" w:rsidRPr="004A04CA" w:rsidRDefault="00404716" w:rsidP="00566A3A">
      <w:pPr>
        <w:pStyle w:val="Sarakstarindkopa1"/>
        <w:spacing w:after="0" w:line="240" w:lineRule="auto"/>
        <w:ind w:left="709"/>
        <w:jc w:val="both"/>
        <w:rPr>
          <w:rFonts w:ascii="Times New Roman" w:hAnsi="Times New Roman"/>
          <w:sz w:val="28"/>
          <w:szCs w:val="28"/>
        </w:rPr>
      </w:pPr>
      <w:r w:rsidRPr="004A04CA">
        <w:rPr>
          <w:rFonts w:ascii="Times New Roman" w:hAnsi="Times New Roman"/>
          <w:sz w:val="28"/>
          <w:szCs w:val="28"/>
        </w:rPr>
        <w:t xml:space="preserve">16.1.7. </w:t>
      </w:r>
      <w:r w:rsidR="00C3494C">
        <w:rPr>
          <w:rFonts w:ascii="Times New Roman" w:hAnsi="Times New Roman"/>
          <w:sz w:val="28"/>
          <w:szCs w:val="28"/>
        </w:rPr>
        <w:t>pie</w:t>
      </w:r>
      <w:r w:rsidRPr="004A04CA">
        <w:rPr>
          <w:rFonts w:ascii="Times New Roman" w:hAnsi="Times New Roman"/>
          <w:sz w:val="28"/>
          <w:szCs w:val="28"/>
        </w:rPr>
        <w:t>zīme par fiziskas personas rīcībspēju;</w:t>
      </w:r>
    </w:p>
    <w:p w:rsidR="00404716" w:rsidRPr="004A04CA" w:rsidRDefault="00404716" w:rsidP="00566A3A">
      <w:pPr>
        <w:pStyle w:val="Sarakstarindkopa1"/>
        <w:spacing w:after="0" w:line="240" w:lineRule="auto"/>
        <w:ind w:left="709"/>
        <w:jc w:val="both"/>
        <w:rPr>
          <w:rFonts w:ascii="Times New Roman" w:hAnsi="Times New Roman"/>
          <w:sz w:val="28"/>
          <w:szCs w:val="28"/>
        </w:rPr>
      </w:pPr>
      <w:r w:rsidRPr="004A04CA">
        <w:rPr>
          <w:rFonts w:ascii="Times New Roman" w:hAnsi="Times New Roman"/>
          <w:sz w:val="28"/>
          <w:szCs w:val="28"/>
        </w:rPr>
        <w:t xml:space="preserve">16.1.8. </w:t>
      </w:r>
      <w:r w:rsidR="00C3494C">
        <w:rPr>
          <w:rFonts w:ascii="Times New Roman" w:hAnsi="Times New Roman"/>
          <w:sz w:val="28"/>
          <w:szCs w:val="28"/>
        </w:rPr>
        <w:t>a</w:t>
      </w:r>
      <w:r w:rsidRPr="004A04CA">
        <w:rPr>
          <w:rFonts w:ascii="Times New Roman" w:hAnsi="Times New Roman"/>
          <w:sz w:val="28"/>
          <w:szCs w:val="28"/>
        </w:rPr>
        <w:t>izbildnība</w:t>
      </w:r>
      <w:r w:rsidR="00CD5029">
        <w:rPr>
          <w:rFonts w:ascii="Times New Roman" w:hAnsi="Times New Roman"/>
          <w:sz w:val="28"/>
          <w:szCs w:val="28"/>
        </w:rPr>
        <w:t>s</w:t>
      </w:r>
      <w:r w:rsidRPr="004A04CA">
        <w:rPr>
          <w:rFonts w:ascii="Times New Roman" w:hAnsi="Times New Roman"/>
          <w:sz w:val="28"/>
          <w:szCs w:val="28"/>
        </w:rPr>
        <w:t xml:space="preserve"> vai aizgādnība</w:t>
      </w:r>
      <w:r w:rsidR="00CD5029">
        <w:rPr>
          <w:rFonts w:ascii="Times New Roman" w:hAnsi="Times New Roman"/>
          <w:sz w:val="28"/>
          <w:szCs w:val="28"/>
        </w:rPr>
        <w:t>s statusa pārbaude</w:t>
      </w:r>
      <w:r w:rsidRPr="004A04CA">
        <w:rPr>
          <w:rFonts w:ascii="Times New Roman" w:hAnsi="Times New Roman"/>
          <w:sz w:val="28"/>
          <w:szCs w:val="28"/>
        </w:rPr>
        <w:t xml:space="preserve">; </w:t>
      </w:r>
    </w:p>
    <w:p w:rsidR="00404716" w:rsidRPr="004A04CA" w:rsidRDefault="00404716" w:rsidP="00566A3A">
      <w:pPr>
        <w:pStyle w:val="Sarakstarindkopa1"/>
        <w:spacing w:after="0" w:line="240" w:lineRule="auto"/>
        <w:ind w:left="709"/>
        <w:jc w:val="both"/>
        <w:rPr>
          <w:rFonts w:ascii="Times New Roman" w:hAnsi="Times New Roman"/>
          <w:sz w:val="28"/>
          <w:szCs w:val="28"/>
        </w:rPr>
      </w:pPr>
      <w:r w:rsidRPr="004A04CA">
        <w:rPr>
          <w:rFonts w:ascii="Times New Roman" w:hAnsi="Times New Roman"/>
          <w:sz w:val="28"/>
          <w:szCs w:val="28"/>
        </w:rPr>
        <w:t xml:space="preserve">16.1.9. </w:t>
      </w:r>
      <w:r w:rsidR="00C3494C">
        <w:rPr>
          <w:rFonts w:ascii="Times New Roman" w:hAnsi="Times New Roman"/>
          <w:sz w:val="28"/>
          <w:szCs w:val="28"/>
        </w:rPr>
        <w:t>p</w:t>
      </w:r>
      <w:r w:rsidRPr="004A04CA">
        <w:rPr>
          <w:rFonts w:ascii="Times New Roman" w:hAnsi="Times New Roman"/>
          <w:sz w:val="28"/>
          <w:szCs w:val="28"/>
        </w:rPr>
        <w:t>ersonas deklarētā dzīvesvietas adrese;</w:t>
      </w:r>
    </w:p>
    <w:p w:rsidR="00404716" w:rsidRPr="004A04CA" w:rsidRDefault="00404716" w:rsidP="00566A3A">
      <w:pPr>
        <w:pStyle w:val="Sarakstarindkopa1"/>
        <w:spacing w:after="0" w:line="240" w:lineRule="auto"/>
        <w:ind w:left="709"/>
        <w:jc w:val="both"/>
        <w:rPr>
          <w:rFonts w:ascii="Times New Roman" w:hAnsi="Times New Roman"/>
          <w:sz w:val="28"/>
          <w:szCs w:val="28"/>
        </w:rPr>
      </w:pPr>
      <w:r w:rsidRPr="004A04CA">
        <w:rPr>
          <w:rFonts w:ascii="Times New Roman" w:hAnsi="Times New Roman"/>
          <w:sz w:val="28"/>
          <w:szCs w:val="28"/>
        </w:rPr>
        <w:t xml:space="preserve">16.1.10. </w:t>
      </w:r>
      <w:r w:rsidR="00C3494C">
        <w:rPr>
          <w:rFonts w:ascii="Times New Roman" w:hAnsi="Times New Roman"/>
          <w:sz w:val="28"/>
          <w:szCs w:val="28"/>
        </w:rPr>
        <w:t>f</w:t>
      </w:r>
      <w:r w:rsidRPr="004A04CA">
        <w:rPr>
          <w:rFonts w:ascii="Times New Roman" w:hAnsi="Times New Roman"/>
          <w:sz w:val="28"/>
          <w:szCs w:val="28"/>
        </w:rPr>
        <w:t>iziskas personas miršanas fakta reģistrācijas datums.</w:t>
      </w:r>
    </w:p>
    <w:p w:rsidR="00404716" w:rsidRPr="004A04CA" w:rsidRDefault="00404716" w:rsidP="00566A3A">
      <w:pPr>
        <w:tabs>
          <w:tab w:val="left" w:pos="720"/>
        </w:tabs>
        <w:ind w:firstLine="720"/>
        <w:jc w:val="both"/>
        <w:rPr>
          <w:sz w:val="28"/>
          <w:szCs w:val="28"/>
        </w:rPr>
      </w:pPr>
      <w:r w:rsidRPr="004A04CA">
        <w:rPr>
          <w:sz w:val="28"/>
          <w:szCs w:val="28"/>
        </w:rPr>
        <w:t>16.2. Uzņēmumu reģistra informācijas sistēmā:</w:t>
      </w:r>
    </w:p>
    <w:p w:rsidR="00404716" w:rsidRPr="004A04CA" w:rsidRDefault="00404716" w:rsidP="00566A3A">
      <w:pPr>
        <w:tabs>
          <w:tab w:val="left" w:pos="720"/>
        </w:tabs>
        <w:ind w:firstLine="720"/>
        <w:jc w:val="both"/>
        <w:rPr>
          <w:sz w:val="28"/>
          <w:szCs w:val="28"/>
        </w:rPr>
      </w:pPr>
      <w:r w:rsidRPr="004A04CA">
        <w:rPr>
          <w:sz w:val="28"/>
          <w:szCs w:val="28"/>
        </w:rPr>
        <w:t>16.2.1. reģistrācijas numurs;</w:t>
      </w:r>
    </w:p>
    <w:p w:rsidR="00404716" w:rsidRPr="004A04CA" w:rsidRDefault="00404716" w:rsidP="00566A3A">
      <w:pPr>
        <w:tabs>
          <w:tab w:val="left" w:pos="720"/>
        </w:tabs>
        <w:ind w:firstLine="720"/>
        <w:jc w:val="both"/>
        <w:rPr>
          <w:sz w:val="28"/>
          <w:szCs w:val="28"/>
        </w:rPr>
      </w:pPr>
      <w:r w:rsidRPr="004A04CA">
        <w:rPr>
          <w:sz w:val="28"/>
          <w:szCs w:val="28"/>
        </w:rPr>
        <w:t>16.2.2. nosaukums (firma);</w:t>
      </w:r>
    </w:p>
    <w:p w:rsidR="00404716" w:rsidRPr="004A04CA" w:rsidRDefault="00404716" w:rsidP="00566A3A">
      <w:pPr>
        <w:tabs>
          <w:tab w:val="left" w:pos="720"/>
        </w:tabs>
        <w:ind w:firstLine="720"/>
        <w:jc w:val="both"/>
        <w:rPr>
          <w:sz w:val="28"/>
          <w:szCs w:val="28"/>
        </w:rPr>
      </w:pPr>
      <w:r w:rsidRPr="004A04CA">
        <w:rPr>
          <w:sz w:val="28"/>
          <w:szCs w:val="28"/>
        </w:rPr>
        <w:t>16.2.3. juridiskā adrese;</w:t>
      </w:r>
    </w:p>
    <w:p w:rsidR="00404716" w:rsidRPr="004A04CA" w:rsidRDefault="00404716" w:rsidP="00566A3A">
      <w:pPr>
        <w:tabs>
          <w:tab w:val="left" w:pos="720"/>
        </w:tabs>
        <w:ind w:firstLine="720"/>
        <w:jc w:val="both"/>
        <w:rPr>
          <w:sz w:val="28"/>
          <w:szCs w:val="28"/>
        </w:rPr>
      </w:pPr>
      <w:r w:rsidRPr="004A04CA">
        <w:rPr>
          <w:sz w:val="28"/>
          <w:szCs w:val="28"/>
        </w:rPr>
        <w:t xml:space="preserve">16.2.4. likumiskais pārstāvis; </w:t>
      </w:r>
    </w:p>
    <w:p w:rsidR="00404716" w:rsidRPr="004A04CA" w:rsidRDefault="00404716" w:rsidP="00566A3A">
      <w:pPr>
        <w:tabs>
          <w:tab w:val="left" w:pos="720"/>
        </w:tabs>
        <w:ind w:firstLine="720"/>
        <w:jc w:val="both"/>
        <w:rPr>
          <w:sz w:val="28"/>
          <w:szCs w:val="28"/>
        </w:rPr>
      </w:pPr>
      <w:r w:rsidRPr="004A04CA">
        <w:rPr>
          <w:sz w:val="28"/>
          <w:szCs w:val="28"/>
        </w:rPr>
        <w:t>16.3. Valsts adrešu reģistrā – fiziskas vai juridiskas personas adrese;</w:t>
      </w:r>
    </w:p>
    <w:p w:rsidR="00404716" w:rsidRPr="004A04CA" w:rsidRDefault="00404716" w:rsidP="00566A3A">
      <w:pPr>
        <w:tabs>
          <w:tab w:val="left" w:pos="720"/>
        </w:tabs>
        <w:ind w:firstLine="720"/>
        <w:jc w:val="both"/>
        <w:rPr>
          <w:sz w:val="28"/>
          <w:szCs w:val="28"/>
        </w:rPr>
      </w:pPr>
      <w:r w:rsidRPr="004A04CA">
        <w:rPr>
          <w:sz w:val="28"/>
          <w:szCs w:val="28"/>
        </w:rPr>
        <w:t>16.4. Nekustamā īpašuma valsts kadastra informācijas sistēmā:</w:t>
      </w:r>
    </w:p>
    <w:p w:rsidR="00404716" w:rsidRPr="004A04CA" w:rsidRDefault="00404716" w:rsidP="00566A3A">
      <w:pPr>
        <w:tabs>
          <w:tab w:val="left" w:pos="720"/>
        </w:tabs>
        <w:ind w:firstLine="720"/>
        <w:jc w:val="both"/>
        <w:rPr>
          <w:sz w:val="28"/>
          <w:szCs w:val="28"/>
        </w:rPr>
      </w:pPr>
      <w:r w:rsidRPr="004A04CA">
        <w:rPr>
          <w:sz w:val="28"/>
          <w:szCs w:val="28"/>
        </w:rPr>
        <w:t>16.4.1. kadastra objekta identificējošie dati;</w:t>
      </w:r>
    </w:p>
    <w:p w:rsidR="00404716" w:rsidRPr="004A04CA" w:rsidRDefault="00404716" w:rsidP="00566A3A">
      <w:pPr>
        <w:tabs>
          <w:tab w:val="left" w:pos="720"/>
        </w:tabs>
        <w:ind w:firstLine="720"/>
        <w:jc w:val="both"/>
        <w:rPr>
          <w:sz w:val="28"/>
          <w:szCs w:val="28"/>
        </w:rPr>
      </w:pPr>
      <w:r w:rsidRPr="004A04CA">
        <w:rPr>
          <w:sz w:val="28"/>
          <w:szCs w:val="28"/>
        </w:rPr>
        <w:t xml:space="preserve">16.4.2. dati par nekustamā īpašuma piederību un nomnieku. </w:t>
      </w:r>
    </w:p>
    <w:p w:rsidR="00404716" w:rsidRPr="004A04CA" w:rsidRDefault="00404716" w:rsidP="00566A3A">
      <w:pPr>
        <w:pStyle w:val="ListParagraph1"/>
        <w:spacing w:after="0" w:line="240" w:lineRule="auto"/>
        <w:ind w:left="0"/>
        <w:jc w:val="both"/>
        <w:rPr>
          <w:rFonts w:ascii="Times New Roman" w:hAnsi="Times New Roman" w:cs="Times New Roman"/>
          <w:sz w:val="28"/>
          <w:szCs w:val="28"/>
        </w:rPr>
      </w:pPr>
    </w:p>
    <w:p w:rsidR="00404716" w:rsidRPr="004A04CA" w:rsidRDefault="00404716" w:rsidP="00566A3A">
      <w:pPr>
        <w:ind w:firstLine="720"/>
        <w:jc w:val="both"/>
        <w:rPr>
          <w:sz w:val="28"/>
          <w:szCs w:val="28"/>
        </w:rPr>
      </w:pPr>
      <w:r w:rsidRPr="004A04CA">
        <w:rPr>
          <w:sz w:val="28"/>
          <w:szCs w:val="28"/>
        </w:rPr>
        <w:t>17. Sistēmā par klientu – fizisku personu</w:t>
      </w:r>
      <w:r w:rsidR="00C3494C">
        <w:rPr>
          <w:sz w:val="28"/>
          <w:szCs w:val="28"/>
        </w:rPr>
        <w:t> –</w:t>
      </w:r>
      <w:r w:rsidRPr="004A04CA">
        <w:rPr>
          <w:sz w:val="28"/>
          <w:szCs w:val="28"/>
        </w:rPr>
        <w:t xml:space="preserve"> reģistrē šādus pamatdatus:</w:t>
      </w:r>
    </w:p>
    <w:p w:rsidR="00404716" w:rsidRPr="004A04CA" w:rsidRDefault="00404716" w:rsidP="00566A3A">
      <w:pPr>
        <w:ind w:firstLine="720"/>
        <w:jc w:val="both"/>
        <w:rPr>
          <w:sz w:val="28"/>
          <w:szCs w:val="28"/>
        </w:rPr>
      </w:pPr>
      <w:r w:rsidRPr="004A04CA">
        <w:rPr>
          <w:sz w:val="28"/>
          <w:szCs w:val="28"/>
        </w:rPr>
        <w:t>17.1. klienta veidu;</w:t>
      </w:r>
    </w:p>
    <w:p w:rsidR="00404716" w:rsidRPr="004A04CA" w:rsidRDefault="00404716" w:rsidP="00566A3A">
      <w:pPr>
        <w:ind w:firstLine="720"/>
        <w:jc w:val="both"/>
        <w:rPr>
          <w:sz w:val="28"/>
          <w:szCs w:val="28"/>
        </w:rPr>
      </w:pPr>
      <w:r w:rsidRPr="004A04CA">
        <w:rPr>
          <w:sz w:val="28"/>
          <w:szCs w:val="28"/>
        </w:rPr>
        <w:t>17.2. vai klients ir rezidents;</w:t>
      </w:r>
    </w:p>
    <w:p w:rsidR="00404716" w:rsidRPr="004A04CA" w:rsidRDefault="00404716" w:rsidP="00566A3A">
      <w:pPr>
        <w:ind w:firstLine="720"/>
        <w:jc w:val="both"/>
        <w:rPr>
          <w:sz w:val="28"/>
          <w:szCs w:val="28"/>
        </w:rPr>
      </w:pPr>
      <w:r w:rsidRPr="004A04CA">
        <w:rPr>
          <w:sz w:val="28"/>
          <w:szCs w:val="28"/>
        </w:rPr>
        <w:t>17.3. klienta numuru;</w:t>
      </w:r>
    </w:p>
    <w:p w:rsidR="00404716" w:rsidRPr="004A04CA" w:rsidRDefault="00404716" w:rsidP="00566A3A">
      <w:pPr>
        <w:ind w:firstLine="720"/>
        <w:jc w:val="both"/>
        <w:rPr>
          <w:sz w:val="28"/>
          <w:szCs w:val="28"/>
        </w:rPr>
      </w:pPr>
      <w:r w:rsidRPr="004A04CA">
        <w:rPr>
          <w:sz w:val="28"/>
          <w:szCs w:val="28"/>
        </w:rPr>
        <w:t>17.4. vārdu un uzvārdu;</w:t>
      </w:r>
    </w:p>
    <w:p w:rsidR="00404716" w:rsidRPr="004A04CA" w:rsidRDefault="00404716" w:rsidP="00566A3A">
      <w:pPr>
        <w:ind w:firstLine="720"/>
        <w:jc w:val="both"/>
        <w:rPr>
          <w:sz w:val="28"/>
          <w:szCs w:val="28"/>
        </w:rPr>
      </w:pPr>
      <w:r w:rsidRPr="004A04CA">
        <w:rPr>
          <w:sz w:val="28"/>
          <w:szCs w:val="28"/>
        </w:rPr>
        <w:t>17.5. personas kodu (rezidentiem)</w:t>
      </w:r>
    </w:p>
    <w:p w:rsidR="00404716" w:rsidRPr="004A04CA" w:rsidRDefault="00404716" w:rsidP="00566A3A">
      <w:pPr>
        <w:ind w:firstLine="720"/>
        <w:jc w:val="both"/>
        <w:rPr>
          <w:sz w:val="28"/>
          <w:szCs w:val="28"/>
        </w:rPr>
      </w:pPr>
      <w:r w:rsidRPr="004A04CA">
        <w:rPr>
          <w:sz w:val="28"/>
          <w:szCs w:val="28"/>
        </w:rPr>
        <w:t>17.6. valstisko piederību un tās veidu (nerezidentiem);</w:t>
      </w:r>
    </w:p>
    <w:p w:rsidR="00404716" w:rsidRPr="004A04CA" w:rsidRDefault="00404716" w:rsidP="00566A3A">
      <w:pPr>
        <w:ind w:firstLine="720"/>
        <w:jc w:val="both"/>
        <w:rPr>
          <w:sz w:val="28"/>
          <w:szCs w:val="28"/>
        </w:rPr>
      </w:pPr>
      <w:r w:rsidRPr="004A04CA">
        <w:rPr>
          <w:sz w:val="28"/>
          <w:szCs w:val="28"/>
        </w:rPr>
        <w:t>17.7. personu identificējoša dokumenta datus (nerezidentiem);</w:t>
      </w:r>
    </w:p>
    <w:p w:rsidR="00404716" w:rsidRPr="004A04CA" w:rsidRDefault="00404716" w:rsidP="00566A3A">
      <w:pPr>
        <w:ind w:firstLine="720"/>
        <w:jc w:val="both"/>
        <w:rPr>
          <w:sz w:val="28"/>
          <w:szCs w:val="28"/>
        </w:rPr>
      </w:pPr>
      <w:r w:rsidRPr="004A04CA">
        <w:rPr>
          <w:sz w:val="28"/>
          <w:szCs w:val="28"/>
        </w:rPr>
        <w:t>17.8. deklarētās dzīvesvietas adresi Latvijā vai adresi mītnes zemē (nerezidentam);</w:t>
      </w:r>
    </w:p>
    <w:p w:rsidR="00404716" w:rsidRPr="004A04CA" w:rsidRDefault="00404716" w:rsidP="00566A3A">
      <w:pPr>
        <w:ind w:firstLine="720"/>
        <w:jc w:val="both"/>
        <w:rPr>
          <w:sz w:val="28"/>
          <w:szCs w:val="28"/>
        </w:rPr>
      </w:pPr>
      <w:r w:rsidRPr="004A04CA">
        <w:rPr>
          <w:sz w:val="28"/>
          <w:szCs w:val="28"/>
        </w:rPr>
        <w:t>17.9. kontaktinformāciju (adresi), ja tā atšķiras no šo noteikumu 17.8.apakšpunktā norādītās;</w:t>
      </w:r>
    </w:p>
    <w:p w:rsidR="00404716" w:rsidRPr="004A04CA" w:rsidRDefault="00404716" w:rsidP="00566A3A">
      <w:pPr>
        <w:ind w:firstLine="720"/>
        <w:jc w:val="both"/>
        <w:rPr>
          <w:sz w:val="28"/>
          <w:szCs w:val="28"/>
        </w:rPr>
      </w:pPr>
      <w:r w:rsidRPr="004A04CA">
        <w:rPr>
          <w:sz w:val="28"/>
          <w:szCs w:val="28"/>
        </w:rPr>
        <w:t>17.10. bankas norēķinu kontu (IBAN), ja klients vēlas saņemt atbalsta maksājumu.</w:t>
      </w:r>
    </w:p>
    <w:p w:rsidR="00404716" w:rsidRPr="004A04CA" w:rsidRDefault="00404716" w:rsidP="00566A3A">
      <w:pPr>
        <w:ind w:firstLine="720"/>
        <w:jc w:val="both"/>
        <w:rPr>
          <w:sz w:val="28"/>
          <w:szCs w:val="28"/>
        </w:rPr>
      </w:pPr>
    </w:p>
    <w:p w:rsidR="00404716" w:rsidRPr="004A04CA" w:rsidRDefault="00404716" w:rsidP="00566A3A">
      <w:pPr>
        <w:ind w:firstLine="720"/>
        <w:jc w:val="both"/>
        <w:rPr>
          <w:sz w:val="28"/>
          <w:szCs w:val="28"/>
        </w:rPr>
      </w:pPr>
      <w:r w:rsidRPr="004A04CA">
        <w:rPr>
          <w:sz w:val="28"/>
          <w:szCs w:val="28"/>
        </w:rPr>
        <w:t>18. Sistēmā par klientu – juridisku personu</w:t>
      </w:r>
      <w:r w:rsidR="00C3494C">
        <w:rPr>
          <w:sz w:val="28"/>
          <w:szCs w:val="28"/>
        </w:rPr>
        <w:t> –</w:t>
      </w:r>
      <w:r w:rsidRPr="004A04CA">
        <w:rPr>
          <w:sz w:val="28"/>
          <w:szCs w:val="28"/>
        </w:rPr>
        <w:t xml:space="preserve"> reģistrē šādus pamatdatus:</w:t>
      </w:r>
    </w:p>
    <w:p w:rsidR="00404716" w:rsidRPr="004A04CA" w:rsidRDefault="00404716" w:rsidP="00566A3A">
      <w:pPr>
        <w:ind w:firstLine="720"/>
        <w:jc w:val="both"/>
        <w:rPr>
          <w:sz w:val="28"/>
          <w:szCs w:val="28"/>
        </w:rPr>
      </w:pPr>
      <w:r w:rsidRPr="004A04CA">
        <w:rPr>
          <w:sz w:val="28"/>
          <w:szCs w:val="28"/>
        </w:rPr>
        <w:t>18.1. klienta veidu;</w:t>
      </w:r>
    </w:p>
    <w:p w:rsidR="00404716" w:rsidRPr="004A04CA" w:rsidRDefault="00404716" w:rsidP="00566A3A">
      <w:pPr>
        <w:ind w:firstLine="720"/>
        <w:jc w:val="both"/>
        <w:rPr>
          <w:sz w:val="28"/>
          <w:szCs w:val="28"/>
        </w:rPr>
      </w:pPr>
      <w:r w:rsidRPr="004A04CA">
        <w:rPr>
          <w:sz w:val="28"/>
          <w:szCs w:val="28"/>
        </w:rPr>
        <w:t>18.2. klienta numuru;</w:t>
      </w:r>
    </w:p>
    <w:p w:rsidR="00404716" w:rsidRPr="004A04CA" w:rsidRDefault="00404716" w:rsidP="00566A3A">
      <w:pPr>
        <w:ind w:firstLine="720"/>
        <w:jc w:val="both"/>
        <w:rPr>
          <w:sz w:val="28"/>
          <w:szCs w:val="28"/>
        </w:rPr>
      </w:pPr>
      <w:r w:rsidRPr="004A04CA">
        <w:rPr>
          <w:sz w:val="28"/>
          <w:szCs w:val="28"/>
        </w:rPr>
        <w:t>18.3. klienta reģistrācijas numuru;</w:t>
      </w:r>
    </w:p>
    <w:p w:rsidR="00404716" w:rsidRPr="004A04CA" w:rsidRDefault="00404716" w:rsidP="00566A3A">
      <w:pPr>
        <w:ind w:firstLine="720"/>
        <w:jc w:val="both"/>
        <w:rPr>
          <w:sz w:val="28"/>
          <w:szCs w:val="28"/>
        </w:rPr>
      </w:pPr>
      <w:r w:rsidRPr="004A04CA">
        <w:rPr>
          <w:sz w:val="28"/>
          <w:szCs w:val="28"/>
        </w:rPr>
        <w:t>18.4. klienta nosaukumu;</w:t>
      </w:r>
    </w:p>
    <w:p w:rsidR="00404716" w:rsidRPr="004A04CA" w:rsidRDefault="00404716" w:rsidP="00566A3A">
      <w:pPr>
        <w:ind w:firstLine="720"/>
        <w:jc w:val="both"/>
        <w:rPr>
          <w:sz w:val="28"/>
          <w:szCs w:val="28"/>
        </w:rPr>
      </w:pPr>
      <w:r w:rsidRPr="004A04CA">
        <w:rPr>
          <w:sz w:val="28"/>
          <w:szCs w:val="28"/>
        </w:rPr>
        <w:t>18.5. komercdarbības formu vai iestādes statusu;</w:t>
      </w:r>
    </w:p>
    <w:p w:rsidR="00404716" w:rsidRPr="004A04CA" w:rsidRDefault="00404716" w:rsidP="00566A3A">
      <w:pPr>
        <w:ind w:firstLine="720"/>
        <w:jc w:val="both"/>
        <w:rPr>
          <w:sz w:val="28"/>
          <w:szCs w:val="28"/>
        </w:rPr>
      </w:pPr>
      <w:r w:rsidRPr="004A04CA">
        <w:rPr>
          <w:sz w:val="28"/>
          <w:szCs w:val="28"/>
        </w:rPr>
        <w:lastRenderedPageBreak/>
        <w:t>18.6. juridisko adresi Latvijā vai adresi mītnes zemē (nerezidentam);</w:t>
      </w:r>
    </w:p>
    <w:p w:rsidR="00404716" w:rsidRPr="004A04CA" w:rsidRDefault="00404716" w:rsidP="00566A3A">
      <w:pPr>
        <w:ind w:firstLine="720"/>
        <w:jc w:val="both"/>
        <w:rPr>
          <w:sz w:val="28"/>
          <w:szCs w:val="28"/>
        </w:rPr>
      </w:pPr>
      <w:r w:rsidRPr="004A04CA">
        <w:rPr>
          <w:sz w:val="28"/>
          <w:szCs w:val="28"/>
        </w:rPr>
        <w:t>18.7. kontaktinformāciju (adresi), ja tā atšķiras no šo noteikumu 18.6.apakšpunktā norādītās;</w:t>
      </w:r>
    </w:p>
    <w:p w:rsidR="00404716" w:rsidRPr="004A04CA" w:rsidRDefault="00404716" w:rsidP="00566A3A">
      <w:pPr>
        <w:ind w:firstLine="720"/>
        <w:jc w:val="both"/>
        <w:rPr>
          <w:sz w:val="28"/>
          <w:szCs w:val="28"/>
        </w:rPr>
      </w:pPr>
      <w:r w:rsidRPr="004A04CA">
        <w:rPr>
          <w:sz w:val="28"/>
          <w:szCs w:val="28"/>
        </w:rPr>
        <w:t>18.8. bankas norēķinu kontu (IBAN), ja klients vēlas saņemt atbalsta maksājumu.</w:t>
      </w:r>
    </w:p>
    <w:p w:rsidR="00404716" w:rsidRPr="004A04CA" w:rsidRDefault="00404716" w:rsidP="00566A3A">
      <w:pPr>
        <w:jc w:val="both"/>
        <w:rPr>
          <w:sz w:val="28"/>
          <w:szCs w:val="28"/>
        </w:rPr>
      </w:pPr>
    </w:p>
    <w:p w:rsidR="00404716" w:rsidRPr="004A04CA" w:rsidRDefault="00404716" w:rsidP="00566A3A">
      <w:pPr>
        <w:ind w:firstLine="720"/>
        <w:jc w:val="both"/>
        <w:rPr>
          <w:sz w:val="28"/>
          <w:szCs w:val="28"/>
        </w:rPr>
      </w:pPr>
      <w:r w:rsidRPr="004A04CA">
        <w:rPr>
          <w:sz w:val="28"/>
          <w:szCs w:val="28"/>
        </w:rPr>
        <w:t>19. Klienta pamatdatu izmaiņas reģistrē, pamatojoties uz citu valsts informācijas sistēmu sniegto informāciju vai atbilstoši zemkopības nozares iestādē klātienē iesniegtam vai ar elektronisko parakstu parakstītam klienta iesniegumam par izmaiņām pamatdatos, ja tie nav pieejami citās valsts informācijas sistēmās.</w:t>
      </w:r>
    </w:p>
    <w:p w:rsidR="00404716" w:rsidRPr="004A04CA" w:rsidRDefault="00404716" w:rsidP="00566A3A">
      <w:pPr>
        <w:ind w:firstLine="720"/>
        <w:jc w:val="both"/>
        <w:rPr>
          <w:sz w:val="28"/>
          <w:szCs w:val="28"/>
        </w:rPr>
      </w:pPr>
    </w:p>
    <w:p w:rsidR="00404716" w:rsidRPr="004A04CA" w:rsidRDefault="00404716" w:rsidP="00566A3A">
      <w:pPr>
        <w:ind w:firstLine="720"/>
        <w:jc w:val="both"/>
        <w:rPr>
          <w:sz w:val="28"/>
          <w:szCs w:val="28"/>
        </w:rPr>
      </w:pPr>
      <w:r w:rsidRPr="004A04CA">
        <w:rPr>
          <w:sz w:val="28"/>
          <w:szCs w:val="28"/>
        </w:rPr>
        <w:t>20. Sistēmā reģistrē šādas klienta pazīmes:</w:t>
      </w:r>
    </w:p>
    <w:p w:rsidR="00404716" w:rsidRPr="004A04CA" w:rsidRDefault="00404716" w:rsidP="00566A3A">
      <w:pPr>
        <w:ind w:firstLine="720"/>
        <w:jc w:val="both"/>
        <w:rPr>
          <w:sz w:val="28"/>
          <w:szCs w:val="28"/>
        </w:rPr>
      </w:pPr>
      <w:r w:rsidRPr="004A04CA">
        <w:rPr>
          <w:sz w:val="28"/>
          <w:szCs w:val="28"/>
        </w:rPr>
        <w:t>20.1. ir noslēgts šo noteikumu 12.punktā noteiktais līgums;</w:t>
      </w:r>
    </w:p>
    <w:p w:rsidR="00404716" w:rsidRPr="004A04CA" w:rsidRDefault="00404716" w:rsidP="00566A3A">
      <w:pPr>
        <w:ind w:firstLine="720"/>
        <w:jc w:val="both"/>
        <w:rPr>
          <w:sz w:val="28"/>
          <w:szCs w:val="28"/>
        </w:rPr>
      </w:pPr>
      <w:r w:rsidRPr="004A04CA">
        <w:rPr>
          <w:sz w:val="28"/>
          <w:szCs w:val="28"/>
        </w:rPr>
        <w:t>20.2. līgums nav noslēgts, bet klientam ir iespēja saņemt jebkuru pakalpojumu klātienē, uzrādot personu apliecinošu dokumentu.</w:t>
      </w:r>
    </w:p>
    <w:p w:rsidR="00404716" w:rsidRPr="004A04CA" w:rsidRDefault="00404716" w:rsidP="00566A3A">
      <w:pPr>
        <w:ind w:firstLine="720"/>
        <w:jc w:val="both"/>
        <w:rPr>
          <w:sz w:val="28"/>
          <w:szCs w:val="28"/>
        </w:rPr>
      </w:pPr>
    </w:p>
    <w:p w:rsidR="00404716" w:rsidRPr="004A04CA" w:rsidRDefault="00404716" w:rsidP="00566A3A">
      <w:pPr>
        <w:ind w:firstLine="720"/>
        <w:jc w:val="both"/>
        <w:rPr>
          <w:sz w:val="28"/>
          <w:szCs w:val="28"/>
        </w:rPr>
      </w:pPr>
      <w:r w:rsidRPr="004A04CA">
        <w:rPr>
          <w:sz w:val="28"/>
          <w:szCs w:val="28"/>
        </w:rPr>
        <w:t>21. Sistēmā par klientu papildus šo noteikumu 17. un 18.punktā norādītajiem datiem</w:t>
      </w:r>
      <w:r w:rsidR="00C3494C">
        <w:rPr>
          <w:sz w:val="28"/>
          <w:szCs w:val="28"/>
        </w:rPr>
        <w:t>, ja</w:t>
      </w:r>
      <w:r w:rsidRPr="004A04CA">
        <w:rPr>
          <w:sz w:val="28"/>
          <w:szCs w:val="28"/>
        </w:rPr>
        <w:t xml:space="preserve"> nepieciešam</w:t>
      </w:r>
      <w:r w:rsidR="00C3494C">
        <w:rPr>
          <w:sz w:val="28"/>
          <w:szCs w:val="28"/>
        </w:rPr>
        <w:t>s,</w:t>
      </w:r>
      <w:r w:rsidRPr="004A04CA">
        <w:rPr>
          <w:sz w:val="28"/>
          <w:szCs w:val="28"/>
        </w:rPr>
        <w:t xml:space="preserve"> reģistrē šādus datus:</w:t>
      </w:r>
    </w:p>
    <w:p w:rsidR="00404716" w:rsidRPr="004A04CA" w:rsidRDefault="00404716" w:rsidP="00566A3A">
      <w:pPr>
        <w:ind w:firstLine="720"/>
        <w:jc w:val="both"/>
        <w:rPr>
          <w:sz w:val="28"/>
          <w:szCs w:val="28"/>
        </w:rPr>
      </w:pPr>
      <w:r w:rsidRPr="004A04CA">
        <w:rPr>
          <w:sz w:val="28"/>
          <w:szCs w:val="28"/>
        </w:rPr>
        <w:t>21.1. darbības veidu;</w:t>
      </w:r>
    </w:p>
    <w:p w:rsidR="00404716" w:rsidRPr="004A04CA" w:rsidRDefault="00404716" w:rsidP="00566A3A">
      <w:pPr>
        <w:ind w:firstLine="720"/>
        <w:jc w:val="both"/>
        <w:rPr>
          <w:sz w:val="28"/>
          <w:szCs w:val="28"/>
        </w:rPr>
      </w:pPr>
      <w:r w:rsidRPr="004A04CA">
        <w:rPr>
          <w:sz w:val="28"/>
          <w:szCs w:val="28"/>
        </w:rPr>
        <w:t>21.2. saimnieciskās darbības veikšanas vietas vai uzraudzības objekta nosaukumu;</w:t>
      </w:r>
    </w:p>
    <w:p w:rsidR="00404716" w:rsidRPr="004A04CA" w:rsidRDefault="00404716" w:rsidP="00566A3A">
      <w:pPr>
        <w:ind w:firstLine="720"/>
        <w:jc w:val="both"/>
        <w:rPr>
          <w:sz w:val="28"/>
          <w:szCs w:val="28"/>
        </w:rPr>
      </w:pPr>
      <w:r w:rsidRPr="004A04CA">
        <w:rPr>
          <w:sz w:val="28"/>
          <w:szCs w:val="28"/>
        </w:rPr>
        <w:t>21.3. saimnieciskās darbības veikšanas vietas vai uzraudzības objekta adresi;</w:t>
      </w:r>
    </w:p>
    <w:p w:rsidR="00404716" w:rsidRPr="004A04CA" w:rsidRDefault="00404716" w:rsidP="00566A3A">
      <w:pPr>
        <w:ind w:firstLine="720"/>
        <w:jc w:val="both"/>
        <w:rPr>
          <w:sz w:val="28"/>
          <w:szCs w:val="28"/>
        </w:rPr>
      </w:pPr>
      <w:r w:rsidRPr="004A04CA">
        <w:rPr>
          <w:sz w:val="28"/>
          <w:szCs w:val="28"/>
        </w:rPr>
        <w:t>21.4. saimnieciskās darbības veikšanas vietas vai uzraudzības objekta kadastra numuru;</w:t>
      </w:r>
    </w:p>
    <w:p w:rsidR="00404716" w:rsidRPr="004A04CA" w:rsidRDefault="00404716" w:rsidP="00566A3A">
      <w:pPr>
        <w:ind w:firstLine="720"/>
        <w:jc w:val="both"/>
        <w:rPr>
          <w:sz w:val="28"/>
          <w:szCs w:val="28"/>
        </w:rPr>
      </w:pPr>
      <w:r w:rsidRPr="004A04CA">
        <w:rPr>
          <w:sz w:val="28"/>
          <w:szCs w:val="28"/>
        </w:rPr>
        <w:t>21.5. datus par nekustamā īpašuma, kurā atrodas saimnieciskās darbības veikšanas vieta vai uzraudzības objekts, īpašuma piederību un nomniekiem.</w:t>
      </w:r>
    </w:p>
    <w:p w:rsidR="00404716" w:rsidRPr="004A04CA" w:rsidRDefault="00404716" w:rsidP="00566A3A">
      <w:pPr>
        <w:ind w:firstLine="720"/>
        <w:jc w:val="both"/>
        <w:rPr>
          <w:sz w:val="28"/>
          <w:szCs w:val="28"/>
        </w:rPr>
      </w:pPr>
      <w:r w:rsidRPr="004A04CA">
        <w:rPr>
          <w:sz w:val="28"/>
          <w:szCs w:val="28"/>
        </w:rPr>
        <w:t>21.6. vai klients ir priekšlaikus pensionējies;</w:t>
      </w:r>
    </w:p>
    <w:p w:rsidR="00404716" w:rsidRPr="004A04CA" w:rsidRDefault="00404716" w:rsidP="00566A3A">
      <w:pPr>
        <w:ind w:firstLine="720"/>
        <w:jc w:val="both"/>
        <w:rPr>
          <w:sz w:val="28"/>
          <w:szCs w:val="28"/>
        </w:rPr>
      </w:pPr>
      <w:r w:rsidRPr="004A04CA">
        <w:rPr>
          <w:sz w:val="28"/>
          <w:szCs w:val="28"/>
        </w:rPr>
        <w:t>21.7. pārbaudes datumu;</w:t>
      </w:r>
    </w:p>
    <w:p w:rsidR="00404716" w:rsidRPr="004A04CA" w:rsidRDefault="00404716" w:rsidP="00566A3A">
      <w:pPr>
        <w:ind w:firstLine="720"/>
        <w:jc w:val="both"/>
        <w:rPr>
          <w:sz w:val="28"/>
          <w:szCs w:val="28"/>
        </w:rPr>
      </w:pPr>
      <w:r w:rsidRPr="004A04CA">
        <w:rPr>
          <w:sz w:val="28"/>
          <w:szCs w:val="28"/>
        </w:rPr>
        <w:t>21.8. tālruņa numuru;</w:t>
      </w:r>
    </w:p>
    <w:p w:rsidR="00404716" w:rsidRPr="004A04CA" w:rsidRDefault="00404716" w:rsidP="00566A3A">
      <w:pPr>
        <w:ind w:firstLine="720"/>
        <w:jc w:val="both"/>
        <w:rPr>
          <w:sz w:val="28"/>
          <w:szCs w:val="28"/>
        </w:rPr>
      </w:pPr>
      <w:r w:rsidRPr="004A04CA">
        <w:rPr>
          <w:sz w:val="28"/>
          <w:szCs w:val="28"/>
        </w:rPr>
        <w:t>21.9. faksa numuru;</w:t>
      </w:r>
    </w:p>
    <w:p w:rsidR="00404716" w:rsidRPr="004A04CA" w:rsidRDefault="00404716" w:rsidP="00566A3A">
      <w:pPr>
        <w:ind w:firstLine="720"/>
        <w:jc w:val="both"/>
        <w:rPr>
          <w:sz w:val="28"/>
          <w:szCs w:val="28"/>
        </w:rPr>
      </w:pPr>
      <w:r w:rsidRPr="004A04CA">
        <w:rPr>
          <w:sz w:val="28"/>
          <w:szCs w:val="28"/>
        </w:rPr>
        <w:t>21.10. elektroniskā pasta adresi;</w:t>
      </w:r>
    </w:p>
    <w:p w:rsidR="00404716" w:rsidRPr="004A04CA" w:rsidRDefault="00404716" w:rsidP="00566A3A">
      <w:pPr>
        <w:ind w:firstLine="720"/>
        <w:jc w:val="both"/>
        <w:rPr>
          <w:sz w:val="28"/>
          <w:szCs w:val="28"/>
        </w:rPr>
      </w:pPr>
      <w:r w:rsidRPr="004A04CA">
        <w:rPr>
          <w:sz w:val="28"/>
          <w:szCs w:val="28"/>
        </w:rPr>
        <w:t>21.11. klienta kontaktpersonu;</w:t>
      </w:r>
    </w:p>
    <w:p w:rsidR="00404716" w:rsidRPr="004A04CA" w:rsidRDefault="00404716" w:rsidP="00566A3A">
      <w:pPr>
        <w:ind w:firstLine="720"/>
        <w:jc w:val="both"/>
        <w:rPr>
          <w:sz w:val="28"/>
          <w:szCs w:val="28"/>
        </w:rPr>
      </w:pPr>
      <w:r w:rsidRPr="004A04CA">
        <w:rPr>
          <w:sz w:val="28"/>
          <w:szCs w:val="28"/>
        </w:rPr>
        <w:t>21.12. klienta statusu Lauku atbalsta dienesta elektroniskās pieteikšanās sistēmā un klienta numuru;</w:t>
      </w:r>
    </w:p>
    <w:p w:rsidR="00404716" w:rsidRPr="004A04CA" w:rsidRDefault="00404716" w:rsidP="00566A3A">
      <w:pPr>
        <w:ind w:firstLine="720"/>
        <w:jc w:val="both"/>
        <w:rPr>
          <w:sz w:val="28"/>
          <w:szCs w:val="28"/>
        </w:rPr>
      </w:pPr>
      <w:r w:rsidRPr="004A04CA">
        <w:rPr>
          <w:sz w:val="28"/>
          <w:szCs w:val="28"/>
        </w:rPr>
        <w:t>21.13. Lauku atbalsta dienesta struktūrvienību, kas apkalpo klientu;</w:t>
      </w:r>
    </w:p>
    <w:p w:rsidR="00404716" w:rsidRPr="004A04CA" w:rsidRDefault="00404716" w:rsidP="00566A3A">
      <w:pPr>
        <w:ind w:firstLine="720"/>
        <w:jc w:val="both"/>
        <w:rPr>
          <w:sz w:val="28"/>
          <w:szCs w:val="28"/>
        </w:rPr>
      </w:pPr>
      <w:r w:rsidRPr="004A04CA">
        <w:rPr>
          <w:sz w:val="28"/>
          <w:szCs w:val="28"/>
        </w:rPr>
        <w:t>21.14. Lauku atbalsta dienesta struktūrvienību, kas apkalpo konkrēto klienta pieteikumu;</w:t>
      </w:r>
    </w:p>
    <w:p w:rsidR="00404716" w:rsidRPr="004A04CA" w:rsidRDefault="00404716" w:rsidP="00566A3A">
      <w:pPr>
        <w:ind w:firstLine="720"/>
        <w:jc w:val="both"/>
        <w:rPr>
          <w:sz w:val="28"/>
          <w:szCs w:val="28"/>
        </w:rPr>
      </w:pPr>
      <w:r w:rsidRPr="004A04CA">
        <w:rPr>
          <w:sz w:val="28"/>
          <w:szCs w:val="28"/>
        </w:rPr>
        <w:t>21.15. Pārtikas un veterinārā dienesta uzraugāmā objekta adresi, statusu un darbības veidu;</w:t>
      </w:r>
    </w:p>
    <w:p w:rsidR="00404716" w:rsidRPr="004A04CA" w:rsidRDefault="00404716" w:rsidP="00566A3A">
      <w:pPr>
        <w:ind w:firstLine="720"/>
        <w:jc w:val="both"/>
        <w:rPr>
          <w:sz w:val="28"/>
          <w:szCs w:val="28"/>
        </w:rPr>
      </w:pPr>
      <w:r w:rsidRPr="004A04CA">
        <w:rPr>
          <w:sz w:val="28"/>
          <w:szCs w:val="28"/>
        </w:rPr>
        <w:t>21.16. Valsts augu aizsardzības dienesta klienta darbības veidu;</w:t>
      </w:r>
    </w:p>
    <w:p w:rsidR="00404716" w:rsidRPr="004A04CA" w:rsidRDefault="00404716" w:rsidP="00566A3A">
      <w:pPr>
        <w:ind w:firstLine="720"/>
        <w:jc w:val="both"/>
        <w:rPr>
          <w:sz w:val="28"/>
          <w:szCs w:val="28"/>
        </w:rPr>
      </w:pPr>
      <w:r w:rsidRPr="004A04CA">
        <w:rPr>
          <w:sz w:val="28"/>
          <w:szCs w:val="28"/>
        </w:rPr>
        <w:t>21.17. Valsts augu aizsardzības dienesta klienta zemes platību;</w:t>
      </w:r>
    </w:p>
    <w:p w:rsidR="00404716" w:rsidRPr="004A04CA" w:rsidRDefault="00404716" w:rsidP="00566A3A">
      <w:pPr>
        <w:ind w:firstLine="720"/>
        <w:jc w:val="both"/>
        <w:rPr>
          <w:sz w:val="28"/>
          <w:szCs w:val="28"/>
        </w:rPr>
      </w:pPr>
      <w:r w:rsidRPr="004A04CA">
        <w:rPr>
          <w:sz w:val="28"/>
          <w:szCs w:val="28"/>
        </w:rPr>
        <w:t>21.18. Lauksaimniecības datu centra klienta ganāmpulka pārvaldnieku;</w:t>
      </w:r>
    </w:p>
    <w:p w:rsidR="00404716" w:rsidRPr="004A04CA" w:rsidRDefault="00404716" w:rsidP="00566A3A">
      <w:pPr>
        <w:ind w:firstLine="720"/>
        <w:jc w:val="both"/>
        <w:rPr>
          <w:sz w:val="28"/>
          <w:szCs w:val="28"/>
        </w:rPr>
      </w:pPr>
      <w:r w:rsidRPr="004A04CA">
        <w:rPr>
          <w:sz w:val="28"/>
          <w:szCs w:val="28"/>
        </w:rPr>
        <w:lastRenderedPageBreak/>
        <w:t>21.19. Lauksaimniecības datu centra klienta novietnes ģeogrāfiskās koordinātas;</w:t>
      </w:r>
    </w:p>
    <w:p w:rsidR="00404716" w:rsidRPr="004A04CA" w:rsidRDefault="00404716" w:rsidP="00566A3A">
      <w:pPr>
        <w:ind w:firstLine="720"/>
        <w:jc w:val="both"/>
        <w:rPr>
          <w:sz w:val="28"/>
          <w:szCs w:val="28"/>
        </w:rPr>
      </w:pPr>
      <w:r w:rsidRPr="004A04CA">
        <w:rPr>
          <w:sz w:val="28"/>
          <w:szCs w:val="28"/>
        </w:rPr>
        <w:t>21.20. klienta statusu Meža valsts reģistrā;</w:t>
      </w:r>
    </w:p>
    <w:p w:rsidR="00404716" w:rsidRPr="004A04CA" w:rsidRDefault="00404716" w:rsidP="00566A3A">
      <w:pPr>
        <w:ind w:firstLine="720"/>
        <w:jc w:val="both"/>
        <w:rPr>
          <w:sz w:val="28"/>
          <w:szCs w:val="28"/>
        </w:rPr>
      </w:pPr>
      <w:r w:rsidRPr="004A04CA">
        <w:rPr>
          <w:sz w:val="28"/>
          <w:szCs w:val="28"/>
        </w:rPr>
        <w:t>21.21. datus par klientam piederošajiem traktoriem;</w:t>
      </w:r>
    </w:p>
    <w:p w:rsidR="00404716" w:rsidRPr="004A04CA" w:rsidRDefault="00404716" w:rsidP="00566A3A">
      <w:pPr>
        <w:ind w:firstLine="720"/>
        <w:jc w:val="both"/>
        <w:rPr>
          <w:sz w:val="28"/>
          <w:szCs w:val="28"/>
        </w:rPr>
      </w:pPr>
      <w:r w:rsidRPr="004A04CA">
        <w:rPr>
          <w:sz w:val="28"/>
          <w:szCs w:val="28"/>
        </w:rPr>
        <w:t xml:space="preserve">21.22. datus par traktora vadītāja apliecībām. </w:t>
      </w:r>
    </w:p>
    <w:p w:rsidR="00404716" w:rsidRPr="004A04CA" w:rsidRDefault="00404716" w:rsidP="00566A3A">
      <w:pPr>
        <w:ind w:firstLine="720"/>
        <w:jc w:val="both"/>
        <w:rPr>
          <w:sz w:val="28"/>
          <w:szCs w:val="28"/>
        </w:rPr>
      </w:pPr>
    </w:p>
    <w:p w:rsidR="00404716" w:rsidRPr="004A04CA" w:rsidRDefault="00404716" w:rsidP="00566A3A">
      <w:pPr>
        <w:ind w:firstLine="720"/>
        <w:jc w:val="both"/>
        <w:rPr>
          <w:sz w:val="28"/>
          <w:szCs w:val="28"/>
        </w:rPr>
      </w:pPr>
      <w:r w:rsidRPr="004A04CA">
        <w:rPr>
          <w:sz w:val="28"/>
          <w:szCs w:val="28"/>
        </w:rPr>
        <w:t>22. Sistēmā par klienta kontaktpersonu (pilnvaroto pārstāvi) norāda šādus datus:</w:t>
      </w:r>
    </w:p>
    <w:p w:rsidR="00404716" w:rsidRPr="004A04CA" w:rsidRDefault="00404716" w:rsidP="00566A3A">
      <w:pPr>
        <w:ind w:firstLine="720"/>
        <w:jc w:val="both"/>
        <w:rPr>
          <w:sz w:val="28"/>
          <w:szCs w:val="28"/>
        </w:rPr>
      </w:pPr>
      <w:r w:rsidRPr="004A04CA">
        <w:rPr>
          <w:sz w:val="28"/>
          <w:szCs w:val="28"/>
        </w:rPr>
        <w:t>22.1. vai kontaktpersona ir rezidents;</w:t>
      </w:r>
    </w:p>
    <w:p w:rsidR="00404716" w:rsidRPr="004A04CA" w:rsidRDefault="00404716" w:rsidP="00566A3A">
      <w:pPr>
        <w:ind w:firstLine="720"/>
        <w:jc w:val="both"/>
        <w:rPr>
          <w:sz w:val="28"/>
          <w:szCs w:val="28"/>
        </w:rPr>
      </w:pPr>
      <w:r w:rsidRPr="004A04CA">
        <w:rPr>
          <w:sz w:val="28"/>
          <w:szCs w:val="28"/>
        </w:rPr>
        <w:t>22.2. vārdu un uzvārdu;</w:t>
      </w:r>
    </w:p>
    <w:p w:rsidR="00404716" w:rsidRPr="004A04CA" w:rsidRDefault="00404716" w:rsidP="00566A3A">
      <w:pPr>
        <w:ind w:firstLine="720"/>
        <w:jc w:val="both"/>
        <w:rPr>
          <w:sz w:val="28"/>
          <w:szCs w:val="28"/>
        </w:rPr>
      </w:pPr>
      <w:r w:rsidRPr="004A04CA">
        <w:rPr>
          <w:sz w:val="28"/>
          <w:szCs w:val="28"/>
        </w:rPr>
        <w:t>22.3. personas kodu (rezidentam);</w:t>
      </w:r>
    </w:p>
    <w:p w:rsidR="00404716" w:rsidRPr="004A04CA" w:rsidRDefault="00404716" w:rsidP="00566A3A">
      <w:pPr>
        <w:ind w:firstLine="720"/>
        <w:jc w:val="both"/>
        <w:rPr>
          <w:sz w:val="28"/>
          <w:szCs w:val="28"/>
        </w:rPr>
      </w:pPr>
      <w:r w:rsidRPr="004A04CA">
        <w:rPr>
          <w:sz w:val="28"/>
          <w:szCs w:val="28"/>
        </w:rPr>
        <w:t>22.4. valstisko piederību (nerezidentiem);</w:t>
      </w:r>
    </w:p>
    <w:p w:rsidR="00404716" w:rsidRPr="004A04CA" w:rsidRDefault="00404716" w:rsidP="00566A3A">
      <w:pPr>
        <w:ind w:firstLine="720"/>
        <w:jc w:val="both"/>
        <w:rPr>
          <w:sz w:val="28"/>
          <w:szCs w:val="28"/>
        </w:rPr>
      </w:pPr>
      <w:r w:rsidRPr="004A04CA">
        <w:rPr>
          <w:sz w:val="28"/>
          <w:szCs w:val="28"/>
        </w:rPr>
        <w:t>22.5. personu identificējoša dokumenta datus (nerezidentiem);</w:t>
      </w:r>
    </w:p>
    <w:p w:rsidR="00404716" w:rsidRPr="004A04CA" w:rsidRDefault="00404716" w:rsidP="00566A3A">
      <w:pPr>
        <w:ind w:firstLine="720"/>
        <w:jc w:val="both"/>
        <w:rPr>
          <w:sz w:val="28"/>
          <w:szCs w:val="28"/>
        </w:rPr>
      </w:pPr>
      <w:r w:rsidRPr="004A04CA">
        <w:rPr>
          <w:sz w:val="28"/>
          <w:szCs w:val="28"/>
        </w:rPr>
        <w:t>22.6. dzimšanas datumu (tikai nerezidentam);</w:t>
      </w:r>
    </w:p>
    <w:p w:rsidR="00404716" w:rsidRPr="004A04CA" w:rsidRDefault="00404716" w:rsidP="00566A3A">
      <w:pPr>
        <w:ind w:firstLine="720"/>
        <w:jc w:val="both"/>
        <w:rPr>
          <w:sz w:val="28"/>
          <w:szCs w:val="28"/>
        </w:rPr>
      </w:pPr>
      <w:r w:rsidRPr="004A04CA">
        <w:rPr>
          <w:sz w:val="28"/>
          <w:szCs w:val="28"/>
        </w:rPr>
        <w:t>22.7. klienta numuru, kas norādīts atbilstoši šo noteikumu 17.3.apakšpunktā un 18.2.apakšpunktam;</w:t>
      </w:r>
    </w:p>
    <w:p w:rsidR="00404716" w:rsidRPr="004A04CA" w:rsidRDefault="00404716" w:rsidP="00566A3A">
      <w:pPr>
        <w:ind w:firstLine="720"/>
        <w:jc w:val="both"/>
        <w:rPr>
          <w:sz w:val="28"/>
          <w:szCs w:val="28"/>
        </w:rPr>
      </w:pPr>
      <w:r w:rsidRPr="004A04CA">
        <w:rPr>
          <w:sz w:val="28"/>
          <w:szCs w:val="28"/>
        </w:rPr>
        <w:t>22.8. statusu sistēmā;</w:t>
      </w:r>
    </w:p>
    <w:p w:rsidR="00404716" w:rsidRPr="004A04CA" w:rsidRDefault="00404716" w:rsidP="00566A3A">
      <w:pPr>
        <w:ind w:firstLine="720"/>
        <w:jc w:val="both"/>
        <w:rPr>
          <w:sz w:val="28"/>
          <w:szCs w:val="28"/>
        </w:rPr>
      </w:pPr>
      <w:r w:rsidRPr="004A04CA">
        <w:rPr>
          <w:sz w:val="28"/>
          <w:szCs w:val="28"/>
        </w:rPr>
        <w:t>22.9. kontaktpersonas tipu;</w:t>
      </w:r>
    </w:p>
    <w:p w:rsidR="00404716" w:rsidRPr="004A04CA" w:rsidRDefault="00404716" w:rsidP="00566A3A">
      <w:pPr>
        <w:ind w:firstLine="720"/>
        <w:jc w:val="both"/>
        <w:rPr>
          <w:sz w:val="28"/>
          <w:szCs w:val="28"/>
        </w:rPr>
      </w:pPr>
      <w:r w:rsidRPr="004A04CA">
        <w:rPr>
          <w:sz w:val="28"/>
          <w:szCs w:val="28"/>
        </w:rPr>
        <w:t>22.10. pārstāvības pamatu apliecinošā dokumenta nosaukumu;</w:t>
      </w:r>
    </w:p>
    <w:p w:rsidR="00404716" w:rsidRPr="004A04CA" w:rsidRDefault="00404716" w:rsidP="00566A3A">
      <w:pPr>
        <w:ind w:firstLine="720"/>
        <w:jc w:val="both"/>
        <w:rPr>
          <w:sz w:val="28"/>
          <w:szCs w:val="28"/>
        </w:rPr>
      </w:pPr>
      <w:r w:rsidRPr="004A04CA">
        <w:rPr>
          <w:sz w:val="28"/>
          <w:szCs w:val="28"/>
        </w:rPr>
        <w:t>22.11. pārstāvības pamatu apliecinošā dokumenta numuru;</w:t>
      </w:r>
    </w:p>
    <w:p w:rsidR="00404716" w:rsidRPr="004A04CA" w:rsidRDefault="00404716" w:rsidP="00566A3A">
      <w:pPr>
        <w:ind w:firstLine="720"/>
        <w:jc w:val="both"/>
        <w:rPr>
          <w:sz w:val="28"/>
          <w:szCs w:val="28"/>
        </w:rPr>
      </w:pPr>
      <w:r w:rsidRPr="004A04CA">
        <w:rPr>
          <w:sz w:val="28"/>
          <w:szCs w:val="28"/>
        </w:rPr>
        <w:t>22.12. pārstāvības pamatu apliecinošā dokumenta derīguma termiņu;</w:t>
      </w:r>
    </w:p>
    <w:p w:rsidR="00404716" w:rsidRPr="004A04CA" w:rsidRDefault="00404716" w:rsidP="00566A3A">
      <w:pPr>
        <w:ind w:firstLine="720"/>
        <w:jc w:val="both"/>
        <w:rPr>
          <w:sz w:val="28"/>
          <w:szCs w:val="28"/>
        </w:rPr>
      </w:pPr>
      <w:r w:rsidRPr="004A04CA">
        <w:rPr>
          <w:sz w:val="28"/>
          <w:szCs w:val="28"/>
        </w:rPr>
        <w:t>22.13. iestādi, ar kuru kontaktpersona ir saistīta primāri.</w:t>
      </w:r>
    </w:p>
    <w:p w:rsidR="00404716" w:rsidRPr="004A04CA" w:rsidRDefault="00404716" w:rsidP="00566A3A">
      <w:pPr>
        <w:jc w:val="both"/>
        <w:rPr>
          <w:sz w:val="28"/>
          <w:szCs w:val="28"/>
        </w:rPr>
      </w:pPr>
    </w:p>
    <w:p w:rsidR="00404716" w:rsidRPr="004A04CA" w:rsidRDefault="00404716" w:rsidP="00566A3A">
      <w:pPr>
        <w:ind w:firstLine="720"/>
        <w:jc w:val="both"/>
        <w:rPr>
          <w:sz w:val="28"/>
          <w:szCs w:val="28"/>
        </w:rPr>
      </w:pPr>
      <w:r w:rsidRPr="004A04CA">
        <w:rPr>
          <w:sz w:val="28"/>
          <w:szCs w:val="28"/>
        </w:rPr>
        <w:t>23. Sistēmā par šo noteikumu 12.punktā minēto līgumu reģistrē šādus datus:</w:t>
      </w:r>
    </w:p>
    <w:p w:rsidR="00404716" w:rsidRPr="004A04CA" w:rsidRDefault="00404716" w:rsidP="00566A3A">
      <w:pPr>
        <w:ind w:firstLine="720"/>
        <w:jc w:val="both"/>
        <w:rPr>
          <w:sz w:val="28"/>
          <w:szCs w:val="28"/>
        </w:rPr>
      </w:pPr>
      <w:r w:rsidRPr="004A04CA">
        <w:rPr>
          <w:sz w:val="28"/>
          <w:szCs w:val="28"/>
        </w:rPr>
        <w:t>23.1. klienta vārdu un uzvārdu vai nosaukumu;</w:t>
      </w:r>
    </w:p>
    <w:p w:rsidR="00404716" w:rsidRPr="004A04CA" w:rsidRDefault="00404716" w:rsidP="00566A3A">
      <w:pPr>
        <w:ind w:firstLine="720"/>
        <w:jc w:val="both"/>
        <w:rPr>
          <w:sz w:val="28"/>
          <w:szCs w:val="28"/>
        </w:rPr>
      </w:pPr>
      <w:r w:rsidRPr="004A04CA">
        <w:rPr>
          <w:sz w:val="28"/>
          <w:szCs w:val="28"/>
        </w:rPr>
        <w:t>23.2. līguma veidu;</w:t>
      </w:r>
    </w:p>
    <w:p w:rsidR="00404716" w:rsidRPr="004A04CA" w:rsidRDefault="00404716" w:rsidP="00566A3A">
      <w:pPr>
        <w:ind w:firstLine="720"/>
        <w:jc w:val="both"/>
        <w:rPr>
          <w:sz w:val="28"/>
          <w:szCs w:val="28"/>
        </w:rPr>
      </w:pPr>
      <w:r w:rsidRPr="004A04CA">
        <w:rPr>
          <w:sz w:val="28"/>
          <w:szCs w:val="28"/>
        </w:rPr>
        <w:t>23</w:t>
      </w:r>
      <w:r w:rsidR="00C3494C">
        <w:rPr>
          <w:sz w:val="28"/>
          <w:szCs w:val="28"/>
        </w:rPr>
        <w:t>.</w:t>
      </w:r>
      <w:r w:rsidRPr="004A04CA">
        <w:rPr>
          <w:sz w:val="28"/>
          <w:szCs w:val="28"/>
        </w:rPr>
        <w:t>3. līguma numuru;</w:t>
      </w:r>
    </w:p>
    <w:p w:rsidR="00404716" w:rsidRPr="004A04CA" w:rsidRDefault="00404716" w:rsidP="00566A3A">
      <w:pPr>
        <w:ind w:firstLine="720"/>
        <w:jc w:val="both"/>
        <w:rPr>
          <w:sz w:val="28"/>
          <w:szCs w:val="28"/>
        </w:rPr>
      </w:pPr>
      <w:r w:rsidRPr="004A04CA">
        <w:rPr>
          <w:sz w:val="28"/>
          <w:szCs w:val="28"/>
        </w:rPr>
        <w:t>23.4. līguma spēkā stāšanās datumu;</w:t>
      </w:r>
    </w:p>
    <w:p w:rsidR="00404716" w:rsidRPr="004A04CA" w:rsidRDefault="00404716" w:rsidP="00566A3A">
      <w:pPr>
        <w:ind w:firstLine="720"/>
        <w:jc w:val="both"/>
        <w:rPr>
          <w:sz w:val="28"/>
          <w:szCs w:val="28"/>
        </w:rPr>
      </w:pPr>
      <w:r w:rsidRPr="004A04CA">
        <w:rPr>
          <w:sz w:val="28"/>
          <w:szCs w:val="28"/>
        </w:rPr>
        <w:t>23.5. līguma darbības izbeigšanās datumu;</w:t>
      </w:r>
    </w:p>
    <w:p w:rsidR="00404716" w:rsidRPr="004A04CA" w:rsidRDefault="00404716" w:rsidP="00566A3A">
      <w:pPr>
        <w:ind w:firstLine="720"/>
        <w:jc w:val="both"/>
        <w:rPr>
          <w:sz w:val="28"/>
          <w:szCs w:val="28"/>
        </w:rPr>
      </w:pPr>
      <w:r w:rsidRPr="004A04CA">
        <w:rPr>
          <w:sz w:val="28"/>
          <w:szCs w:val="28"/>
        </w:rPr>
        <w:t>23.6. līguma parakstīšanas datumu;</w:t>
      </w:r>
    </w:p>
    <w:p w:rsidR="00404716" w:rsidRPr="004A04CA" w:rsidRDefault="00404716" w:rsidP="00566A3A">
      <w:pPr>
        <w:ind w:firstLine="720"/>
        <w:jc w:val="both"/>
        <w:rPr>
          <w:sz w:val="28"/>
          <w:szCs w:val="28"/>
        </w:rPr>
      </w:pPr>
      <w:r w:rsidRPr="004A04CA">
        <w:rPr>
          <w:sz w:val="28"/>
          <w:szCs w:val="28"/>
        </w:rPr>
        <w:t>23.7. vai ir paredzēta automātiska līguma pagarināšana;</w:t>
      </w:r>
    </w:p>
    <w:p w:rsidR="00404716" w:rsidRPr="004A04CA" w:rsidRDefault="00404716" w:rsidP="00566A3A">
      <w:pPr>
        <w:ind w:firstLine="720"/>
        <w:jc w:val="both"/>
        <w:rPr>
          <w:sz w:val="28"/>
          <w:szCs w:val="28"/>
        </w:rPr>
      </w:pPr>
      <w:r w:rsidRPr="004A04CA">
        <w:rPr>
          <w:sz w:val="28"/>
          <w:szCs w:val="28"/>
        </w:rPr>
        <w:t>23.8. līguma statusu;</w:t>
      </w:r>
    </w:p>
    <w:p w:rsidR="00404716" w:rsidRPr="004A04CA" w:rsidRDefault="00404716" w:rsidP="00566A3A">
      <w:pPr>
        <w:ind w:firstLine="720"/>
        <w:jc w:val="both"/>
        <w:rPr>
          <w:sz w:val="28"/>
          <w:szCs w:val="28"/>
        </w:rPr>
      </w:pPr>
      <w:r w:rsidRPr="004A04CA">
        <w:rPr>
          <w:sz w:val="28"/>
          <w:szCs w:val="28"/>
        </w:rPr>
        <w:t>23.9. nodarbināto, kas atbildīgs par līguma kontroli.</w:t>
      </w:r>
    </w:p>
    <w:p w:rsidR="00404716" w:rsidRPr="004A04CA" w:rsidRDefault="00404716" w:rsidP="00566A3A">
      <w:pPr>
        <w:ind w:firstLine="720"/>
        <w:jc w:val="both"/>
        <w:rPr>
          <w:sz w:val="28"/>
          <w:szCs w:val="28"/>
        </w:rPr>
      </w:pPr>
    </w:p>
    <w:p w:rsidR="00404716" w:rsidRPr="004A04CA" w:rsidRDefault="00404716" w:rsidP="00566A3A">
      <w:pPr>
        <w:ind w:firstLine="720"/>
        <w:jc w:val="both"/>
        <w:rPr>
          <w:sz w:val="28"/>
          <w:szCs w:val="28"/>
        </w:rPr>
      </w:pPr>
      <w:r w:rsidRPr="004A04CA">
        <w:rPr>
          <w:sz w:val="28"/>
          <w:szCs w:val="28"/>
        </w:rPr>
        <w:t>24. Sistēmā par darbībām, kas veiktas ar klienta pieteikumu, reģistrē šādus datus:</w:t>
      </w:r>
    </w:p>
    <w:p w:rsidR="00404716" w:rsidRPr="004A04CA" w:rsidRDefault="00404716" w:rsidP="00566A3A">
      <w:pPr>
        <w:ind w:firstLine="720"/>
        <w:jc w:val="both"/>
        <w:rPr>
          <w:sz w:val="28"/>
          <w:szCs w:val="28"/>
        </w:rPr>
      </w:pPr>
      <w:r w:rsidRPr="004A04CA">
        <w:rPr>
          <w:sz w:val="28"/>
          <w:szCs w:val="28"/>
        </w:rPr>
        <w:t>24.1. darbības datumu un laiku;</w:t>
      </w:r>
    </w:p>
    <w:p w:rsidR="00404716" w:rsidRPr="004A04CA" w:rsidRDefault="00404716" w:rsidP="00566A3A">
      <w:pPr>
        <w:ind w:firstLine="720"/>
        <w:jc w:val="both"/>
        <w:rPr>
          <w:sz w:val="28"/>
          <w:szCs w:val="28"/>
        </w:rPr>
      </w:pPr>
      <w:r w:rsidRPr="004A04CA">
        <w:rPr>
          <w:sz w:val="28"/>
          <w:szCs w:val="28"/>
        </w:rPr>
        <w:t>24.2. darbības veidu;</w:t>
      </w:r>
    </w:p>
    <w:p w:rsidR="00404716" w:rsidRPr="004A04CA" w:rsidRDefault="00404716" w:rsidP="00566A3A">
      <w:pPr>
        <w:ind w:firstLine="720"/>
        <w:jc w:val="both"/>
        <w:rPr>
          <w:sz w:val="28"/>
          <w:szCs w:val="28"/>
        </w:rPr>
      </w:pPr>
      <w:r w:rsidRPr="004A04CA">
        <w:rPr>
          <w:sz w:val="28"/>
          <w:szCs w:val="28"/>
        </w:rPr>
        <w:t>24.3. darbības virzienu;</w:t>
      </w:r>
    </w:p>
    <w:p w:rsidR="00404716" w:rsidRPr="004A04CA" w:rsidRDefault="00404716" w:rsidP="00566A3A">
      <w:pPr>
        <w:ind w:firstLine="720"/>
        <w:jc w:val="both"/>
        <w:rPr>
          <w:sz w:val="28"/>
          <w:szCs w:val="28"/>
        </w:rPr>
      </w:pPr>
      <w:r w:rsidRPr="004A04CA">
        <w:rPr>
          <w:sz w:val="28"/>
          <w:szCs w:val="28"/>
        </w:rPr>
        <w:t>24.4. darbības iniciācijas veidu;</w:t>
      </w:r>
    </w:p>
    <w:p w:rsidR="00404716" w:rsidRPr="004A04CA" w:rsidRDefault="00404716" w:rsidP="00566A3A">
      <w:pPr>
        <w:ind w:firstLine="720"/>
        <w:jc w:val="both"/>
        <w:rPr>
          <w:sz w:val="28"/>
          <w:szCs w:val="28"/>
        </w:rPr>
      </w:pPr>
      <w:r w:rsidRPr="004A04CA">
        <w:rPr>
          <w:sz w:val="28"/>
          <w:szCs w:val="28"/>
        </w:rPr>
        <w:t>24.5. atbildes sniegšanas veidu;</w:t>
      </w:r>
    </w:p>
    <w:p w:rsidR="00404716" w:rsidRPr="004A04CA" w:rsidRDefault="00404716" w:rsidP="00566A3A">
      <w:pPr>
        <w:ind w:firstLine="720"/>
        <w:jc w:val="both"/>
        <w:rPr>
          <w:sz w:val="28"/>
          <w:szCs w:val="28"/>
        </w:rPr>
      </w:pPr>
      <w:r w:rsidRPr="004A04CA">
        <w:rPr>
          <w:sz w:val="28"/>
          <w:szCs w:val="28"/>
        </w:rPr>
        <w:t>24.6. uzdevuma izpildes termiņu;</w:t>
      </w:r>
    </w:p>
    <w:p w:rsidR="00404716" w:rsidRPr="004A04CA" w:rsidRDefault="00404716" w:rsidP="00566A3A">
      <w:pPr>
        <w:ind w:firstLine="720"/>
        <w:jc w:val="both"/>
        <w:rPr>
          <w:sz w:val="28"/>
          <w:szCs w:val="28"/>
        </w:rPr>
      </w:pPr>
      <w:r w:rsidRPr="004A04CA">
        <w:rPr>
          <w:sz w:val="28"/>
          <w:szCs w:val="28"/>
        </w:rPr>
        <w:t>24.7. izpildes statusu;</w:t>
      </w:r>
    </w:p>
    <w:p w:rsidR="00404716" w:rsidRPr="004A04CA" w:rsidRDefault="00404716" w:rsidP="00566A3A">
      <w:pPr>
        <w:ind w:firstLine="720"/>
        <w:jc w:val="both"/>
        <w:rPr>
          <w:sz w:val="28"/>
          <w:szCs w:val="28"/>
        </w:rPr>
      </w:pPr>
      <w:r w:rsidRPr="004A04CA">
        <w:rPr>
          <w:sz w:val="28"/>
          <w:szCs w:val="28"/>
        </w:rPr>
        <w:lastRenderedPageBreak/>
        <w:t>24.8. darbību detalizētu aprakstu;</w:t>
      </w:r>
    </w:p>
    <w:p w:rsidR="00404716" w:rsidRPr="004A04CA" w:rsidRDefault="00404716" w:rsidP="00566A3A">
      <w:pPr>
        <w:ind w:firstLine="720"/>
        <w:jc w:val="both"/>
        <w:rPr>
          <w:sz w:val="28"/>
          <w:szCs w:val="28"/>
        </w:rPr>
      </w:pPr>
      <w:r w:rsidRPr="004A04CA">
        <w:rPr>
          <w:sz w:val="28"/>
          <w:szCs w:val="28"/>
        </w:rPr>
        <w:t>24.9. par uzdevuma izpildi atbildīgo nodarbināto.</w:t>
      </w:r>
    </w:p>
    <w:p w:rsidR="00404716" w:rsidRPr="004A04CA" w:rsidRDefault="00404716" w:rsidP="00566A3A">
      <w:pPr>
        <w:ind w:firstLine="720"/>
        <w:jc w:val="both"/>
        <w:rPr>
          <w:sz w:val="28"/>
          <w:szCs w:val="28"/>
        </w:rPr>
      </w:pPr>
    </w:p>
    <w:p w:rsidR="00404716" w:rsidRPr="004A04CA" w:rsidRDefault="00404716" w:rsidP="00566A3A">
      <w:pPr>
        <w:ind w:firstLine="720"/>
        <w:jc w:val="both"/>
        <w:rPr>
          <w:sz w:val="28"/>
          <w:szCs w:val="28"/>
        </w:rPr>
      </w:pPr>
      <w:r w:rsidRPr="004A04CA">
        <w:rPr>
          <w:sz w:val="28"/>
          <w:szCs w:val="28"/>
        </w:rPr>
        <w:t>25. Sistēmā par apkalpošanas pieprasījumu reģistrē šādus datus:</w:t>
      </w:r>
    </w:p>
    <w:p w:rsidR="00404716" w:rsidRPr="004A04CA" w:rsidRDefault="00404716" w:rsidP="00566A3A">
      <w:pPr>
        <w:ind w:firstLine="720"/>
        <w:jc w:val="both"/>
        <w:rPr>
          <w:sz w:val="28"/>
          <w:szCs w:val="28"/>
        </w:rPr>
      </w:pPr>
      <w:r w:rsidRPr="004A04CA">
        <w:rPr>
          <w:sz w:val="28"/>
          <w:szCs w:val="28"/>
        </w:rPr>
        <w:t>25.1. apkalpošanas pieprasījuma iesniegšanas veidu;</w:t>
      </w:r>
    </w:p>
    <w:p w:rsidR="00404716" w:rsidRPr="004A04CA" w:rsidRDefault="00404716" w:rsidP="00566A3A">
      <w:pPr>
        <w:ind w:firstLine="720"/>
        <w:jc w:val="both"/>
        <w:rPr>
          <w:sz w:val="28"/>
          <w:szCs w:val="28"/>
        </w:rPr>
      </w:pPr>
      <w:r w:rsidRPr="004A04CA">
        <w:rPr>
          <w:sz w:val="28"/>
          <w:szCs w:val="28"/>
        </w:rPr>
        <w:t>25.2. klientu, kas iesniedzis apkalpošanas pieprasījumu;</w:t>
      </w:r>
    </w:p>
    <w:p w:rsidR="00404716" w:rsidRPr="004A04CA" w:rsidRDefault="00404716" w:rsidP="00566A3A">
      <w:pPr>
        <w:ind w:firstLine="720"/>
        <w:jc w:val="both"/>
        <w:rPr>
          <w:sz w:val="28"/>
          <w:szCs w:val="28"/>
        </w:rPr>
      </w:pPr>
      <w:r w:rsidRPr="004A04CA">
        <w:rPr>
          <w:sz w:val="28"/>
          <w:szCs w:val="28"/>
        </w:rPr>
        <w:t>25.3. apkalpošanas pieprasījuma reģistrācijas numuru;</w:t>
      </w:r>
    </w:p>
    <w:p w:rsidR="00404716" w:rsidRPr="004A04CA" w:rsidRDefault="00404716" w:rsidP="00566A3A">
      <w:pPr>
        <w:ind w:firstLine="720"/>
        <w:jc w:val="both"/>
        <w:rPr>
          <w:sz w:val="28"/>
          <w:szCs w:val="28"/>
        </w:rPr>
      </w:pPr>
      <w:r w:rsidRPr="004A04CA">
        <w:rPr>
          <w:sz w:val="28"/>
          <w:szCs w:val="28"/>
        </w:rPr>
        <w:t>25.4. apkalpošanas pieprasījuma numuru dokumentu vadības sistēmā;</w:t>
      </w:r>
    </w:p>
    <w:p w:rsidR="00404716" w:rsidRPr="004A04CA" w:rsidRDefault="00404716" w:rsidP="00566A3A">
      <w:pPr>
        <w:ind w:firstLine="720"/>
        <w:jc w:val="both"/>
        <w:rPr>
          <w:sz w:val="28"/>
          <w:szCs w:val="28"/>
        </w:rPr>
      </w:pPr>
      <w:r w:rsidRPr="004A04CA">
        <w:rPr>
          <w:sz w:val="28"/>
          <w:szCs w:val="28"/>
        </w:rPr>
        <w:t>25.5. apkalpošanas pieprasījuma nodošanu izpildei;</w:t>
      </w:r>
    </w:p>
    <w:p w:rsidR="00404716" w:rsidRPr="004A04CA" w:rsidRDefault="00404716" w:rsidP="00566A3A">
      <w:pPr>
        <w:ind w:firstLine="720"/>
        <w:jc w:val="both"/>
        <w:rPr>
          <w:sz w:val="28"/>
          <w:szCs w:val="28"/>
        </w:rPr>
      </w:pPr>
      <w:r w:rsidRPr="004A04CA">
        <w:rPr>
          <w:sz w:val="28"/>
          <w:szCs w:val="28"/>
        </w:rPr>
        <w:t>25.6. par apkalpošanas pieprasījuma izpildi atbildīgo nodarbināto;</w:t>
      </w:r>
    </w:p>
    <w:p w:rsidR="00404716" w:rsidRPr="004A04CA" w:rsidRDefault="00404716" w:rsidP="00566A3A">
      <w:pPr>
        <w:ind w:firstLine="720"/>
        <w:jc w:val="both"/>
        <w:rPr>
          <w:sz w:val="28"/>
          <w:szCs w:val="28"/>
        </w:rPr>
      </w:pPr>
      <w:r w:rsidRPr="004A04CA">
        <w:rPr>
          <w:sz w:val="28"/>
          <w:szCs w:val="28"/>
        </w:rPr>
        <w:t>25.7. nepieciešamību sniegt atbildi uz apkalpošanas pieprasījumu;</w:t>
      </w:r>
    </w:p>
    <w:p w:rsidR="00404716" w:rsidRPr="004A04CA" w:rsidRDefault="00404716" w:rsidP="00566A3A">
      <w:pPr>
        <w:ind w:firstLine="720"/>
        <w:jc w:val="both"/>
        <w:rPr>
          <w:sz w:val="28"/>
          <w:szCs w:val="28"/>
        </w:rPr>
      </w:pPr>
      <w:r w:rsidRPr="004A04CA">
        <w:rPr>
          <w:sz w:val="28"/>
          <w:szCs w:val="28"/>
        </w:rPr>
        <w:t>25.8. apkalpošanas pieprasījuma slēgšanas datumu;</w:t>
      </w:r>
    </w:p>
    <w:p w:rsidR="00404716" w:rsidRPr="004A04CA" w:rsidRDefault="00404716" w:rsidP="00566A3A">
      <w:pPr>
        <w:ind w:firstLine="720"/>
        <w:jc w:val="both"/>
        <w:rPr>
          <w:sz w:val="28"/>
          <w:szCs w:val="28"/>
        </w:rPr>
      </w:pPr>
      <w:r w:rsidRPr="004A04CA">
        <w:rPr>
          <w:sz w:val="28"/>
          <w:szCs w:val="28"/>
        </w:rPr>
        <w:t>25.9. apkalpošanas pieprasījuma izpildes datumu;</w:t>
      </w:r>
    </w:p>
    <w:p w:rsidR="00404716" w:rsidRPr="004A04CA" w:rsidRDefault="00404716" w:rsidP="00566A3A">
      <w:pPr>
        <w:ind w:firstLine="720"/>
        <w:jc w:val="both"/>
        <w:rPr>
          <w:sz w:val="28"/>
          <w:szCs w:val="28"/>
        </w:rPr>
      </w:pPr>
      <w:r w:rsidRPr="004A04CA">
        <w:rPr>
          <w:sz w:val="28"/>
          <w:szCs w:val="28"/>
        </w:rPr>
        <w:t>25.10. apkalpošanas pieprasījuma izpildes rezultātu;</w:t>
      </w:r>
    </w:p>
    <w:p w:rsidR="00404716" w:rsidRPr="004A04CA" w:rsidRDefault="00404716" w:rsidP="00566A3A">
      <w:pPr>
        <w:ind w:firstLine="720"/>
        <w:jc w:val="both"/>
        <w:rPr>
          <w:sz w:val="28"/>
          <w:szCs w:val="28"/>
        </w:rPr>
      </w:pPr>
      <w:r w:rsidRPr="004A04CA">
        <w:rPr>
          <w:sz w:val="28"/>
          <w:szCs w:val="28"/>
        </w:rPr>
        <w:t>25.11. datumu, kad sniegta atbilde uz apkalpošanas pieprasījumu.</w:t>
      </w:r>
    </w:p>
    <w:p w:rsidR="00404716" w:rsidRPr="004A04CA" w:rsidRDefault="00404716" w:rsidP="00566A3A">
      <w:pPr>
        <w:ind w:firstLine="720"/>
        <w:jc w:val="both"/>
        <w:rPr>
          <w:sz w:val="28"/>
          <w:szCs w:val="28"/>
        </w:rPr>
      </w:pPr>
    </w:p>
    <w:p w:rsidR="00404716" w:rsidRPr="004A04CA" w:rsidRDefault="00404716" w:rsidP="00566A3A">
      <w:pPr>
        <w:ind w:firstLine="720"/>
        <w:jc w:val="both"/>
        <w:rPr>
          <w:sz w:val="28"/>
          <w:szCs w:val="28"/>
        </w:rPr>
      </w:pPr>
      <w:r w:rsidRPr="004A04CA">
        <w:rPr>
          <w:sz w:val="28"/>
          <w:szCs w:val="28"/>
        </w:rPr>
        <w:t>26. Sistēmā par informācijas pieprasījumu reģistrē šādus datus:</w:t>
      </w:r>
    </w:p>
    <w:p w:rsidR="00404716" w:rsidRPr="004A04CA" w:rsidRDefault="00404716" w:rsidP="00566A3A">
      <w:pPr>
        <w:ind w:firstLine="720"/>
        <w:jc w:val="both"/>
        <w:rPr>
          <w:sz w:val="28"/>
          <w:szCs w:val="28"/>
        </w:rPr>
      </w:pPr>
      <w:r w:rsidRPr="004A04CA">
        <w:rPr>
          <w:sz w:val="28"/>
          <w:szCs w:val="28"/>
        </w:rPr>
        <w:t>26.1. informācijas pieprasījuma identifikatoru;</w:t>
      </w:r>
    </w:p>
    <w:p w:rsidR="00404716" w:rsidRPr="004A04CA" w:rsidRDefault="00404716" w:rsidP="00566A3A">
      <w:pPr>
        <w:ind w:firstLine="720"/>
        <w:jc w:val="both"/>
        <w:rPr>
          <w:sz w:val="28"/>
          <w:szCs w:val="28"/>
        </w:rPr>
      </w:pPr>
      <w:r w:rsidRPr="004A04CA">
        <w:rPr>
          <w:sz w:val="28"/>
          <w:szCs w:val="28"/>
        </w:rPr>
        <w:t>26.2. tālruņa numuru, no kura pieteikts informācijas pieprasījums;</w:t>
      </w:r>
    </w:p>
    <w:p w:rsidR="00404716" w:rsidRPr="004A04CA" w:rsidRDefault="00404716" w:rsidP="00566A3A">
      <w:pPr>
        <w:ind w:firstLine="720"/>
        <w:jc w:val="both"/>
        <w:rPr>
          <w:sz w:val="28"/>
          <w:szCs w:val="28"/>
        </w:rPr>
      </w:pPr>
      <w:r w:rsidRPr="004A04CA">
        <w:rPr>
          <w:sz w:val="28"/>
          <w:szCs w:val="28"/>
        </w:rPr>
        <w:t>26.3. tālruņa numuru, no kura sniegta atbilde uz informācijas pieprasījumu;</w:t>
      </w:r>
    </w:p>
    <w:p w:rsidR="00404716" w:rsidRPr="004A04CA" w:rsidRDefault="00404716" w:rsidP="00566A3A">
      <w:pPr>
        <w:ind w:firstLine="720"/>
        <w:jc w:val="both"/>
        <w:rPr>
          <w:sz w:val="28"/>
          <w:szCs w:val="28"/>
        </w:rPr>
      </w:pPr>
      <w:r w:rsidRPr="004A04CA">
        <w:rPr>
          <w:sz w:val="28"/>
          <w:szCs w:val="28"/>
        </w:rPr>
        <w:t>26.4. elektroniskā pasta adresi, no kuras pieteikts informācijas pieprasījums;</w:t>
      </w:r>
    </w:p>
    <w:p w:rsidR="00404716" w:rsidRPr="004A04CA" w:rsidRDefault="00404716" w:rsidP="00566A3A">
      <w:pPr>
        <w:ind w:firstLine="720"/>
        <w:jc w:val="both"/>
        <w:rPr>
          <w:sz w:val="28"/>
          <w:szCs w:val="28"/>
        </w:rPr>
      </w:pPr>
      <w:r w:rsidRPr="004A04CA">
        <w:rPr>
          <w:sz w:val="28"/>
          <w:szCs w:val="28"/>
        </w:rPr>
        <w:t>26.5. informācijas pieprasījuma veidu;</w:t>
      </w:r>
    </w:p>
    <w:p w:rsidR="00404716" w:rsidRPr="004A04CA" w:rsidRDefault="00404716" w:rsidP="00566A3A">
      <w:pPr>
        <w:ind w:firstLine="720"/>
        <w:jc w:val="both"/>
        <w:rPr>
          <w:sz w:val="28"/>
          <w:szCs w:val="28"/>
        </w:rPr>
      </w:pPr>
      <w:r w:rsidRPr="004A04CA">
        <w:rPr>
          <w:sz w:val="28"/>
          <w:szCs w:val="28"/>
        </w:rPr>
        <w:t>26.6. informācijas pieprasījuma iesniegšanas veidu;</w:t>
      </w:r>
    </w:p>
    <w:p w:rsidR="00404716" w:rsidRPr="004A04CA" w:rsidRDefault="00404716" w:rsidP="00566A3A">
      <w:pPr>
        <w:ind w:firstLine="720"/>
        <w:jc w:val="both"/>
        <w:rPr>
          <w:sz w:val="28"/>
          <w:szCs w:val="28"/>
        </w:rPr>
      </w:pPr>
      <w:r w:rsidRPr="004A04CA">
        <w:rPr>
          <w:sz w:val="28"/>
          <w:szCs w:val="28"/>
        </w:rPr>
        <w:t>26.7. klientu, kas iesniedzis informācijas pieprasījumu;</w:t>
      </w:r>
    </w:p>
    <w:p w:rsidR="00404716" w:rsidRPr="004A04CA" w:rsidRDefault="00404716" w:rsidP="00566A3A">
      <w:pPr>
        <w:ind w:firstLine="720"/>
        <w:jc w:val="both"/>
        <w:rPr>
          <w:sz w:val="28"/>
          <w:szCs w:val="28"/>
        </w:rPr>
      </w:pPr>
      <w:r w:rsidRPr="004A04CA">
        <w:rPr>
          <w:sz w:val="28"/>
          <w:szCs w:val="28"/>
        </w:rPr>
        <w:t>26.8. informācijas pieprasījuma adresātu.</w:t>
      </w:r>
    </w:p>
    <w:p w:rsidR="00404716" w:rsidRPr="004A04CA" w:rsidRDefault="00404716" w:rsidP="00566A3A">
      <w:pPr>
        <w:jc w:val="both"/>
        <w:rPr>
          <w:sz w:val="28"/>
          <w:szCs w:val="28"/>
        </w:rPr>
      </w:pPr>
    </w:p>
    <w:p w:rsidR="00404716" w:rsidRPr="004A04CA" w:rsidRDefault="00404716" w:rsidP="00566A3A">
      <w:pPr>
        <w:ind w:firstLine="720"/>
        <w:jc w:val="both"/>
        <w:rPr>
          <w:sz w:val="28"/>
          <w:szCs w:val="28"/>
        </w:rPr>
      </w:pPr>
      <w:r w:rsidRPr="004A04CA">
        <w:rPr>
          <w:sz w:val="28"/>
          <w:szCs w:val="28"/>
        </w:rPr>
        <w:t>27. Sistēmā par iesniegtu sūdzību vai priekšlikumu reģistrē šādus datus:</w:t>
      </w:r>
    </w:p>
    <w:p w:rsidR="00404716" w:rsidRPr="004A04CA" w:rsidRDefault="00404716" w:rsidP="00566A3A">
      <w:pPr>
        <w:ind w:firstLine="720"/>
        <w:jc w:val="both"/>
        <w:rPr>
          <w:sz w:val="28"/>
          <w:szCs w:val="28"/>
        </w:rPr>
      </w:pPr>
      <w:r w:rsidRPr="004A04CA">
        <w:rPr>
          <w:sz w:val="28"/>
          <w:szCs w:val="28"/>
        </w:rPr>
        <w:t>27.1. reģistrācijas numuru un datumu;</w:t>
      </w:r>
    </w:p>
    <w:p w:rsidR="00404716" w:rsidRPr="004A04CA" w:rsidRDefault="00404716" w:rsidP="00566A3A">
      <w:pPr>
        <w:ind w:firstLine="720"/>
        <w:jc w:val="both"/>
        <w:rPr>
          <w:sz w:val="28"/>
          <w:szCs w:val="28"/>
        </w:rPr>
      </w:pPr>
      <w:r w:rsidRPr="004A04CA">
        <w:rPr>
          <w:sz w:val="28"/>
          <w:szCs w:val="28"/>
        </w:rPr>
        <w:t>27.2. apstrīdētā dokumenta identifikācijas numuru dokumentu vadības sistēmā;</w:t>
      </w:r>
    </w:p>
    <w:p w:rsidR="00404716" w:rsidRPr="004A04CA" w:rsidRDefault="00404716" w:rsidP="00566A3A">
      <w:pPr>
        <w:ind w:firstLine="720"/>
        <w:jc w:val="both"/>
        <w:rPr>
          <w:sz w:val="28"/>
          <w:szCs w:val="28"/>
        </w:rPr>
      </w:pPr>
      <w:r w:rsidRPr="004A04CA">
        <w:rPr>
          <w:sz w:val="28"/>
          <w:szCs w:val="28"/>
        </w:rPr>
        <w:t>27.3. tālruņa numuru, no kura pieteikta sūdzība vai priekšlikums;</w:t>
      </w:r>
    </w:p>
    <w:p w:rsidR="00404716" w:rsidRPr="004A04CA" w:rsidRDefault="00404716" w:rsidP="00566A3A">
      <w:pPr>
        <w:ind w:firstLine="720"/>
        <w:jc w:val="both"/>
        <w:rPr>
          <w:sz w:val="28"/>
          <w:szCs w:val="28"/>
        </w:rPr>
      </w:pPr>
      <w:r w:rsidRPr="004A04CA">
        <w:rPr>
          <w:sz w:val="28"/>
          <w:szCs w:val="28"/>
        </w:rPr>
        <w:t>27.4. tālruņa numuru, no kura sniegta atbilde uz sūdzību vai priekšlikumu;</w:t>
      </w:r>
    </w:p>
    <w:p w:rsidR="00404716" w:rsidRPr="004A04CA" w:rsidRDefault="00404716" w:rsidP="00566A3A">
      <w:pPr>
        <w:ind w:firstLine="720"/>
        <w:jc w:val="both"/>
        <w:rPr>
          <w:sz w:val="28"/>
          <w:szCs w:val="28"/>
        </w:rPr>
      </w:pPr>
      <w:r w:rsidRPr="004A04CA">
        <w:rPr>
          <w:sz w:val="28"/>
          <w:szCs w:val="28"/>
        </w:rPr>
        <w:t>27.5. elektroniskā pasta adresi, no kuras pieteikta sūdzība vai priekšlikums;</w:t>
      </w:r>
    </w:p>
    <w:p w:rsidR="00404716" w:rsidRPr="004A04CA" w:rsidRDefault="00404716" w:rsidP="00566A3A">
      <w:pPr>
        <w:ind w:firstLine="720"/>
        <w:jc w:val="both"/>
        <w:rPr>
          <w:sz w:val="28"/>
          <w:szCs w:val="28"/>
        </w:rPr>
      </w:pPr>
      <w:r w:rsidRPr="004A04CA">
        <w:rPr>
          <w:sz w:val="28"/>
          <w:szCs w:val="28"/>
        </w:rPr>
        <w:t>27.6. sūdzības vai priekšlikuma iesniegšanas formu;</w:t>
      </w:r>
    </w:p>
    <w:p w:rsidR="00404716" w:rsidRPr="004A04CA" w:rsidRDefault="00404716" w:rsidP="00566A3A">
      <w:pPr>
        <w:ind w:firstLine="720"/>
        <w:jc w:val="both"/>
        <w:rPr>
          <w:sz w:val="28"/>
          <w:szCs w:val="28"/>
        </w:rPr>
      </w:pPr>
      <w:r w:rsidRPr="004A04CA">
        <w:rPr>
          <w:sz w:val="28"/>
          <w:szCs w:val="28"/>
        </w:rPr>
        <w:t>27.7. vai klients ir autentificēts;</w:t>
      </w:r>
    </w:p>
    <w:p w:rsidR="00404716" w:rsidRPr="004A04CA" w:rsidRDefault="00404716" w:rsidP="00566A3A">
      <w:pPr>
        <w:ind w:firstLine="720"/>
        <w:jc w:val="both"/>
        <w:rPr>
          <w:sz w:val="28"/>
          <w:szCs w:val="28"/>
        </w:rPr>
      </w:pPr>
      <w:r w:rsidRPr="004A04CA">
        <w:rPr>
          <w:sz w:val="28"/>
          <w:szCs w:val="28"/>
        </w:rPr>
        <w:t>27.8. vai sūdzība iesniegta atkārtoti;</w:t>
      </w:r>
    </w:p>
    <w:p w:rsidR="00404716" w:rsidRPr="004A04CA" w:rsidRDefault="00404716" w:rsidP="00566A3A">
      <w:pPr>
        <w:ind w:firstLine="720"/>
        <w:jc w:val="both"/>
        <w:rPr>
          <w:sz w:val="28"/>
          <w:szCs w:val="28"/>
        </w:rPr>
      </w:pPr>
      <w:r w:rsidRPr="004A04CA">
        <w:rPr>
          <w:sz w:val="28"/>
          <w:szCs w:val="28"/>
        </w:rPr>
        <w:t>27.9. sūdzības vai priekšlikuma būtību;</w:t>
      </w:r>
    </w:p>
    <w:p w:rsidR="00404716" w:rsidRPr="004A04CA" w:rsidRDefault="00404716" w:rsidP="00566A3A">
      <w:pPr>
        <w:ind w:firstLine="720"/>
        <w:jc w:val="both"/>
        <w:rPr>
          <w:sz w:val="28"/>
          <w:szCs w:val="28"/>
        </w:rPr>
      </w:pPr>
      <w:r w:rsidRPr="004A04CA">
        <w:rPr>
          <w:sz w:val="28"/>
          <w:szCs w:val="28"/>
        </w:rPr>
        <w:t>27.10. sūdzības vai priekšlikuma prioritāti;</w:t>
      </w:r>
    </w:p>
    <w:p w:rsidR="00404716" w:rsidRPr="004A04CA" w:rsidRDefault="00404716" w:rsidP="00566A3A">
      <w:pPr>
        <w:ind w:firstLine="720"/>
        <w:jc w:val="both"/>
        <w:rPr>
          <w:sz w:val="28"/>
          <w:szCs w:val="28"/>
        </w:rPr>
      </w:pPr>
      <w:r w:rsidRPr="004A04CA">
        <w:rPr>
          <w:sz w:val="28"/>
          <w:szCs w:val="28"/>
        </w:rPr>
        <w:t>27.11. detalizētu sūdzības vai priekšlikuma aprakstu;</w:t>
      </w:r>
    </w:p>
    <w:p w:rsidR="00404716" w:rsidRPr="004A04CA" w:rsidRDefault="00404716" w:rsidP="00566A3A">
      <w:pPr>
        <w:ind w:firstLine="720"/>
        <w:jc w:val="both"/>
        <w:rPr>
          <w:sz w:val="28"/>
          <w:szCs w:val="28"/>
        </w:rPr>
      </w:pPr>
      <w:r w:rsidRPr="004A04CA">
        <w:rPr>
          <w:sz w:val="28"/>
          <w:szCs w:val="28"/>
        </w:rPr>
        <w:t>27.12. sūdzības vai iesnieguma izskatītāju;</w:t>
      </w:r>
    </w:p>
    <w:p w:rsidR="00404716" w:rsidRPr="004A04CA" w:rsidRDefault="00404716" w:rsidP="00566A3A">
      <w:pPr>
        <w:ind w:firstLine="720"/>
        <w:jc w:val="both"/>
        <w:rPr>
          <w:sz w:val="28"/>
          <w:szCs w:val="28"/>
        </w:rPr>
      </w:pPr>
      <w:r w:rsidRPr="004A04CA">
        <w:rPr>
          <w:sz w:val="28"/>
          <w:szCs w:val="28"/>
        </w:rPr>
        <w:t>27.13. sūdzības vai priekšlikuma izskatīšanas datumu;</w:t>
      </w:r>
    </w:p>
    <w:p w:rsidR="00404716" w:rsidRPr="004A04CA" w:rsidRDefault="00404716" w:rsidP="00566A3A">
      <w:pPr>
        <w:ind w:firstLine="720"/>
        <w:jc w:val="both"/>
        <w:rPr>
          <w:sz w:val="28"/>
          <w:szCs w:val="28"/>
        </w:rPr>
      </w:pPr>
      <w:r w:rsidRPr="004A04CA">
        <w:rPr>
          <w:sz w:val="28"/>
          <w:szCs w:val="28"/>
        </w:rPr>
        <w:lastRenderedPageBreak/>
        <w:t>27.14. sūdzības vai priekšlikuma klasifikāciju;</w:t>
      </w:r>
    </w:p>
    <w:p w:rsidR="00404716" w:rsidRPr="004A04CA" w:rsidRDefault="00404716" w:rsidP="00566A3A">
      <w:pPr>
        <w:ind w:firstLine="720"/>
        <w:jc w:val="both"/>
        <w:rPr>
          <w:sz w:val="28"/>
          <w:szCs w:val="28"/>
        </w:rPr>
      </w:pPr>
      <w:r w:rsidRPr="004A04CA">
        <w:rPr>
          <w:sz w:val="28"/>
          <w:szCs w:val="28"/>
        </w:rPr>
        <w:t>27.15. sūdzības vai priekšlikuma statusu;</w:t>
      </w:r>
    </w:p>
    <w:p w:rsidR="00404716" w:rsidRPr="004A04CA" w:rsidRDefault="00404716" w:rsidP="00566A3A">
      <w:pPr>
        <w:ind w:firstLine="720"/>
        <w:jc w:val="both"/>
        <w:rPr>
          <w:sz w:val="28"/>
          <w:szCs w:val="28"/>
        </w:rPr>
      </w:pPr>
      <w:r w:rsidRPr="004A04CA">
        <w:rPr>
          <w:sz w:val="28"/>
          <w:szCs w:val="28"/>
        </w:rPr>
        <w:t>27.16. sūdzības vai priekšlikuma izskatīšanas rezultātu;</w:t>
      </w:r>
    </w:p>
    <w:p w:rsidR="00404716" w:rsidRPr="004A04CA" w:rsidRDefault="00404716" w:rsidP="00566A3A">
      <w:pPr>
        <w:ind w:firstLine="720"/>
        <w:jc w:val="both"/>
        <w:rPr>
          <w:sz w:val="28"/>
          <w:szCs w:val="28"/>
        </w:rPr>
      </w:pPr>
      <w:r w:rsidRPr="004A04CA">
        <w:rPr>
          <w:sz w:val="28"/>
          <w:szCs w:val="28"/>
        </w:rPr>
        <w:t>27.17. reģistrācijas numuru dokumentu vadības sistēmā;</w:t>
      </w:r>
    </w:p>
    <w:p w:rsidR="00404716" w:rsidRPr="004A04CA" w:rsidRDefault="00404716" w:rsidP="00566A3A">
      <w:pPr>
        <w:ind w:firstLine="720"/>
        <w:jc w:val="both"/>
        <w:rPr>
          <w:sz w:val="28"/>
          <w:szCs w:val="28"/>
        </w:rPr>
      </w:pPr>
      <w:r w:rsidRPr="004A04CA">
        <w:rPr>
          <w:sz w:val="28"/>
          <w:szCs w:val="28"/>
        </w:rPr>
        <w:t>27.18. atbildes tekstu;</w:t>
      </w:r>
    </w:p>
    <w:p w:rsidR="00404716" w:rsidRPr="004A04CA" w:rsidRDefault="00404716" w:rsidP="00566A3A">
      <w:pPr>
        <w:ind w:firstLine="720"/>
        <w:jc w:val="both"/>
        <w:rPr>
          <w:sz w:val="28"/>
          <w:szCs w:val="28"/>
        </w:rPr>
      </w:pPr>
      <w:r w:rsidRPr="004A04CA">
        <w:rPr>
          <w:sz w:val="28"/>
          <w:szCs w:val="28"/>
        </w:rPr>
        <w:t>27.19. atbildes dokumenta reģistrācijas numuru dokumentu vadības sistēmā.</w:t>
      </w:r>
    </w:p>
    <w:p w:rsidR="00404716" w:rsidRPr="004A04CA" w:rsidRDefault="00404716" w:rsidP="00566A3A">
      <w:pPr>
        <w:ind w:firstLine="720"/>
        <w:jc w:val="both"/>
        <w:rPr>
          <w:sz w:val="28"/>
          <w:szCs w:val="28"/>
        </w:rPr>
      </w:pPr>
    </w:p>
    <w:p w:rsidR="00404716" w:rsidRPr="004A04CA" w:rsidRDefault="00404716" w:rsidP="00566A3A">
      <w:pPr>
        <w:ind w:firstLine="720"/>
        <w:jc w:val="both"/>
        <w:rPr>
          <w:sz w:val="28"/>
          <w:szCs w:val="28"/>
        </w:rPr>
      </w:pPr>
      <w:r w:rsidRPr="004A04CA">
        <w:rPr>
          <w:sz w:val="28"/>
          <w:szCs w:val="28"/>
        </w:rPr>
        <w:t>28. Sistēmā par tehniskas problēmas pieteikumu reģistrē šādus datus:</w:t>
      </w:r>
    </w:p>
    <w:p w:rsidR="00404716" w:rsidRPr="004A04CA" w:rsidRDefault="00404716" w:rsidP="00566A3A">
      <w:pPr>
        <w:ind w:firstLine="720"/>
        <w:jc w:val="both"/>
        <w:rPr>
          <w:sz w:val="28"/>
          <w:szCs w:val="28"/>
        </w:rPr>
      </w:pPr>
      <w:r w:rsidRPr="004A04CA">
        <w:rPr>
          <w:sz w:val="28"/>
          <w:szCs w:val="28"/>
        </w:rPr>
        <w:t>28.1. tehniskās problēmas identifikatoru;</w:t>
      </w:r>
    </w:p>
    <w:p w:rsidR="00404716" w:rsidRPr="004A04CA" w:rsidRDefault="00404716" w:rsidP="00566A3A">
      <w:pPr>
        <w:ind w:firstLine="720"/>
        <w:jc w:val="both"/>
        <w:rPr>
          <w:sz w:val="28"/>
          <w:szCs w:val="28"/>
        </w:rPr>
      </w:pPr>
      <w:r w:rsidRPr="004A04CA">
        <w:rPr>
          <w:sz w:val="28"/>
          <w:szCs w:val="28"/>
        </w:rPr>
        <w:t>28.2. tehniskās problēmas veidu;</w:t>
      </w:r>
    </w:p>
    <w:p w:rsidR="00404716" w:rsidRPr="004A04CA" w:rsidRDefault="00404716" w:rsidP="00566A3A">
      <w:pPr>
        <w:ind w:firstLine="720"/>
        <w:jc w:val="both"/>
        <w:rPr>
          <w:sz w:val="28"/>
          <w:szCs w:val="28"/>
        </w:rPr>
      </w:pPr>
      <w:r w:rsidRPr="004A04CA">
        <w:rPr>
          <w:sz w:val="28"/>
          <w:szCs w:val="28"/>
        </w:rPr>
        <w:t>28.3. tehniskās problēmas pieteikšanas veidu;</w:t>
      </w:r>
    </w:p>
    <w:p w:rsidR="00404716" w:rsidRPr="004A04CA" w:rsidRDefault="00404716" w:rsidP="00566A3A">
      <w:pPr>
        <w:ind w:firstLine="720"/>
        <w:jc w:val="both"/>
        <w:rPr>
          <w:sz w:val="28"/>
          <w:szCs w:val="28"/>
        </w:rPr>
      </w:pPr>
      <w:r w:rsidRPr="004A04CA">
        <w:rPr>
          <w:sz w:val="28"/>
          <w:szCs w:val="28"/>
        </w:rPr>
        <w:t>28.4. tālruņa numuru, no kura pieteikta tehniskā problēma;</w:t>
      </w:r>
    </w:p>
    <w:p w:rsidR="00404716" w:rsidRPr="004A04CA" w:rsidRDefault="00404716" w:rsidP="00566A3A">
      <w:pPr>
        <w:ind w:firstLine="720"/>
        <w:jc w:val="both"/>
        <w:rPr>
          <w:sz w:val="28"/>
          <w:szCs w:val="28"/>
        </w:rPr>
      </w:pPr>
      <w:r w:rsidRPr="004A04CA">
        <w:rPr>
          <w:sz w:val="28"/>
          <w:szCs w:val="28"/>
        </w:rPr>
        <w:t>28.5. tālruņa numuru, no kura sniegta atbilde uz tehniskās problēmas pieteikumu;</w:t>
      </w:r>
    </w:p>
    <w:p w:rsidR="00404716" w:rsidRPr="004A04CA" w:rsidRDefault="00404716" w:rsidP="00566A3A">
      <w:pPr>
        <w:ind w:firstLine="720"/>
        <w:jc w:val="both"/>
        <w:rPr>
          <w:sz w:val="28"/>
          <w:szCs w:val="28"/>
        </w:rPr>
      </w:pPr>
      <w:r w:rsidRPr="004A04CA">
        <w:rPr>
          <w:sz w:val="28"/>
          <w:szCs w:val="28"/>
        </w:rPr>
        <w:t>28.6. elektroniskā pasta adresi, no kuras pieteikta tehniskā problēma;</w:t>
      </w:r>
    </w:p>
    <w:p w:rsidR="00404716" w:rsidRPr="004A04CA" w:rsidRDefault="00404716" w:rsidP="00566A3A">
      <w:pPr>
        <w:ind w:firstLine="720"/>
        <w:jc w:val="both"/>
        <w:rPr>
          <w:sz w:val="28"/>
          <w:szCs w:val="28"/>
        </w:rPr>
      </w:pPr>
      <w:r w:rsidRPr="004A04CA">
        <w:rPr>
          <w:sz w:val="28"/>
          <w:szCs w:val="28"/>
        </w:rPr>
        <w:t>28.7. vai klients ir autentificēts;</w:t>
      </w:r>
    </w:p>
    <w:p w:rsidR="00404716" w:rsidRPr="004A04CA" w:rsidRDefault="00404716" w:rsidP="00566A3A">
      <w:pPr>
        <w:ind w:firstLine="720"/>
        <w:jc w:val="both"/>
        <w:rPr>
          <w:sz w:val="28"/>
          <w:szCs w:val="28"/>
        </w:rPr>
      </w:pPr>
      <w:r w:rsidRPr="004A04CA">
        <w:rPr>
          <w:sz w:val="28"/>
          <w:szCs w:val="28"/>
        </w:rPr>
        <w:t>28.8. tehniskās problēmas būtību;</w:t>
      </w:r>
    </w:p>
    <w:p w:rsidR="00404716" w:rsidRPr="004A04CA" w:rsidRDefault="00404716" w:rsidP="00566A3A">
      <w:pPr>
        <w:ind w:firstLine="720"/>
        <w:jc w:val="both"/>
        <w:rPr>
          <w:sz w:val="28"/>
          <w:szCs w:val="28"/>
        </w:rPr>
      </w:pPr>
      <w:r w:rsidRPr="004A04CA">
        <w:rPr>
          <w:sz w:val="28"/>
          <w:szCs w:val="28"/>
        </w:rPr>
        <w:t>28.9. detalizētu tehniskās problēmas aprakstu;</w:t>
      </w:r>
    </w:p>
    <w:p w:rsidR="00404716" w:rsidRPr="004A04CA" w:rsidRDefault="00404716" w:rsidP="00566A3A">
      <w:pPr>
        <w:ind w:firstLine="720"/>
        <w:jc w:val="both"/>
        <w:rPr>
          <w:sz w:val="28"/>
          <w:szCs w:val="28"/>
        </w:rPr>
      </w:pPr>
      <w:r w:rsidRPr="004A04CA">
        <w:rPr>
          <w:sz w:val="28"/>
          <w:szCs w:val="28"/>
        </w:rPr>
        <w:t>28.10. vai tehniskā problēma pieteikta atkārtoti;</w:t>
      </w:r>
    </w:p>
    <w:p w:rsidR="00404716" w:rsidRPr="004A04CA" w:rsidRDefault="00404716" w:rsidP="00566A3A">
      <w:pPr>
        <w:ind w:firstLine="720"/>
        <w:jc w:val="both"/>
        <w:rPr>
          <w:sz w:val="28"/>
          <w:szCs w:val="28"/>
        </w:rPr>
      </w:pPr>
      <w:r w:rsidRPr="004A04CA">
        <w:rPr>
          <w:sz w:val="28"/>
          <w:szCs w:val="28"/>
        </w:rPr>
        <w:t>28.11. tehniskās problēmas pieteikšanas datumu;</w:t>
      </w:r>
    </w:p>
    <w:p w:rsidR="00404716" w:rsidRPr="004A04CA" w:rsidRDefault="00404716" w:rsidP="00566A3A">
      <w:pPr>
        <w:ind w:firstLine="720"/>
        <w:jc w:val="both"/>
        <w:rPr>
          <w:sz w:val="28"/>
          <w:szCs w:val="28"/>
        </w:rPr>
      </w:pPr>
      <w:r w:rsidRPr="004A04CA">
        <w:rPr>
          <w:sz w:val="28"/>
          <w:szCs w:val="28"/>
        </w:rPr>
        <w:t>28.12. tehniskās problēmas slēgšanas datumu;</w:t>
      </w:r>
    </w:p>
    <w:p w:rsidR="00404716" w:rsidRPr="004A04CA" w:rsidRDefault="00404716" w:rsidP="00566A3A">
      <w:pPr>
        <w:ind w:firstLine="720"/>
        <w:jc w:val="both"/>
        <w:rPr>
          <w:sz w:val="28"/>
          <w:szCs w:val="28"/>
        </w:rPr>
      </w:pPr>
      <w:r w:rsidRPr="004A04CA">
        <w:rPr>
          <w:sz w:val="28"/>
          <w:szCs w:val="28"/>
        </w:rPr>
        <w:t>28.13. tehniskās problēmas klasifikāciju;</w:t>
      </w:r>
    </w:p>
    <w:p w:rsidR="00404716" w:rsidRPr="004A04CA" w:rsidRDefault="00404716" w:rsidP="00566A3A">
      <w:pPr>
        <w:ind w:firstLine="720"/>
        <w:jc w:val="both"/>
        <w:rPr>
          <w:sz w:val="28"/>
          <w:szCs w:val="28"/>
        </w:rPr>
      </w:pPr>
      <w:r w:rsidRPr="004A04CA">
        <w:rPr>
          <w:sz w:val="28"/>
          <w:szCs w:val="28"/>
        </w:rPr>
        <w:t>28.14. tehniskās problēmas statusu;</w:t>
      </w:r>
    </w:p>
    <w:p w:rsidR="00404716" w:rsidRPr="004A04CA" w:rsidRDefault="00404716" w:rsidP="00566A3A">
      <w:pPr>
        <w:ind w:firstLine="720"/>
        <w:jc w:val="both"/>
        <w:rPr>
          <w:sz w:val="28"/>
          <w:szCs w:val="28"/>
        </w:rPr>
      </w:pPr>
      <w:r w:rsidRPr="004A04CA">
        <w:rPr>
          <w:sz w:val="28"/>
          <w:szCs w:val="28"/>
        </w:rPr>
        <w:t>28.15. tehniskās problēmas reģistrācijas numuru atbalsta risinājumu sistēmā;</w:t>
      </w:r>
    </w:p>
    <w:p w:rsidR="00404716" w:rsidRPr="004A04CA" w:rsidRDefault="00404716" w:rsidP="00566A3A">
      <w:pPr>
        <w:ind w:firstLine="720"/>
        <w:jc w:val="both"/>
        <w:rPr>
          <w:sz w:val="28"/>
          <w:szCs w:val="28"/>
        </w:rPr>
      </w:pPr>
      <w:r w:rsidRPr="004A04CA">
        <w:rPr>
          <w:sz w:val="28"/>
          <w:szCs w:val="28"/>
        </w:rPr>
        <w:t>28.16. tehniskās problēmas risinājumu.</w:t>
      </w:r>
    </w:p>
    <w:p w:rsidR="00404716" w:rsidRPr="004A04CA" w:rsidRDefault="00404716" w:rsidP="00566A3A">
      <w:pPr>
        <w:ind w:firstLine="720"/>
        <w:jc w:val="both"/>
        <w:rPr>
          <w:sz w:val="28"/>
          <w:szCs w:val="28"/>
        </w:rPr>
      </w:pPr>
    </w:p>
    <w:p w:rsidR="00404716" w:rsidRPr="004A04CA" w:rsidRDefault="00404716" w:rsidP="00566A3A">
      <w:pPr>
        <w:ind w:firstLine="720"/>
        <w:jc w:val="both"/>
        <w:rPr>
          <w:sz w:val="28"/>
          <w:szCs w:val="28"/>
        </w:rPr>
      </w:pPr>
      <w:r w:rsidRPr="004A04CA">
        <w:rPr>
          <w:sz w:val="28"/>
          <w:szCs w:val="28"/>
        </w:rPr>
        <w:t>29. Sistēmā par pakalpojuma pieprasījumu reģistrē šādus datus:</w:t>
      </w:r>
    </w:p>
    <w:p w:rsidR="00404716" w:rsidRPr="004A04CA" w:rsidRDefault="00404716" w:rsidP="00566A3A">
      <w:pPr>
        <w:ind w:firstLine="720"/>
        <w:jc w:val="both"/>
        <w:rPr>
          <w:sz w:val="28"/>
          <w:szCs w:val="28"/>
        </w:rPr>
      </w:pPr>
      <w:r w:rsidRPr="004A04CA">
        <w:rPr>
          <w:sz w:val="28"/>
          <w:szCs w:val="28"/>
        </w:rPr>
        <w:t>29.1. pakalpojuma pieprasījuma identifikatoru;</w:t>
      </w:r>
    </w:p>
    <w:p w:rsidR="00404716" w:rsidRPr="004A04CA" w:rsidRDefault="00404716" w:rsidP="00566A3A">
      <w:pPr>
        <w:ind w:firstLine="720"/>
        <w:jc w:val="both"/>
        <w:rPr>
          <w:sz w:val="28"/>
          <w:szCs w:val="28"/>
        </w:rPr>
      </w:pPr>
      <w:r w:rsidRPr="004A04CA">
        <w:rPr>
          <w:sz w:val="28"/>
          <w:szCs w:val="28"/>
        </w:rPr>
        <w:t>29.2. klienta vārdu un uzvārdu vai nosaukumu;</w:t>
      </w:r>
    </w:p>
    <w:p w:rsidR="00404716" w:rsidRPr="004A04CA" w:rsidRDefault="00404716" w:rsidP="00566A3A">
      <w:pPr>
        <w:ind w:firstLine="720"/>
        <w:jc w:val="both"/>
        <w:rPr>
          <w:sz w:val="28"/>
          <w:szCs w:val="28"/>
        </w:rPr>
      </w:pPr>
      <w:r w:rsidRPr="004A04CA">
        <w:rPr>
          <w:sz w:val="28"/>
          <w:szCs w:val="28"/>
        </w:rPr>
        <w:t>29.3. pakalpojuma būtību;</w:t>
      </w:r>
    </w:p>
    <w:p w:rsidR="00404716" w:rsidRPr="004A04CA" w:rsidRDefault="00404716" w:rsidP="00566A3A">
      <w:pPr>
        <w:ind w:firstLine="720"/>
        <w:jc w:val="both"/>
        <w:rPr>
          <w:sz w:val="28"/>
          <w:szCs w:val="28"/>
        </w:rPr>
      </w:pPr>
      <w:r w:rsidRPr="004A04CA">
        <w:rPr>
          <w:sz w:val="28"/>
          <w:szCs w:val="28"/>
        </w:rPr>
        <w:t>29.4. pakalpojuma veidu;</w:t>
      </w:r>
    </w:p>
    <w:p w:rsidR="00404716" w:rsidRPr="004A04CA" w:rsidRDefault="00404716" w:rsidP="00566A3A">
      <w:pPr>
        <w:ind w:firstLine="720"/>
        <w:jc w:val="both"/>
        <w:rPr>
          <w:sz w:val="28"/>
          <w:szCs w:val="28"/>
        </w:rPr>
      </w:pPr>
      <w:r w:rsidRPr="004A04CA">
        <w:rPr>
          <w:sz w:val="28"/>
          <w:szCs w:val="28"/>
        </w:rPr>
        <w:t>29.5. pakalpojum</w:t>
      </w:r>
      <w:r w:rsidR="00C3494C">
        <w:rPr>
          <w:sz w:val="28"/>
          <w:szCs w:val="28"/>
        </w:rPr>
        <w:t>a</w:t>
      </w:r>
      <w:r w:rsidRPr="004A04CA">
        <w:rPr>
          <w:sz w:val="28"/>
          <w:szCs w:val="28"/>
        </w:rPr>
        <w:t xml:space="preserve"> pieprasījuma kanālu;</w:t>
      </w:r>
    </w:p>
    <w:p w:rsidR="00404716" w:rsidRPr="004A04CA" w:rsidRDefault="00404716" w:rsidP="00566A3A">
      <w:pPr>
        <w:ind w:firstLine="720"/>
        <w:jc w:val="both"/>
        <w:rPr>
          <w:sz w:val="28"/>
          <w:szCs w:val="28"/>
        </w:rPr>
      </w:pPr>
      <w:r w:rsidRPr="004A04CA">
        <w:rPr>
          <w:sz w:val="28"/>
          <w:szCs w:val="28"/>
        </w:rPr>
        <w:t>29.6. pakalpojuma pieprasījuma statusu;</w:t>
      </w:r>
    </w:p>
    <w:p w:rsidR="00404716" w:rsidRPr="004A04CA" w:rsidRDefault="00404716" w:rsidP="00566A3A">
      <w:pPr>
        <w:ind w:firstLine="720"/>
        <w:jc w:val="both"/>
        <w:rPr>
          <w:sz w:val="28"/>
          <w:szCs w:val="28"/>
        </w:rPr>
      </w:pPr>
      <w:r w:rsidRPr="004A04CA">
        <w:rPr>
          <w:sz w:val="28"/>
          <w:szCs w:val="28"/>
        </w:rPr>
        <w:t xml:space="preserve">29.7. </w:t>
      </w:r>
      <w:r w:rsidR="00C3494C">
        <w:rPr>
          <w:sz w:val="28"/>
          <w:szCs w:val="28"/>
        </w:rPr>
        <w:t>sa</w:t>
      </w:r>
      <w:r w:rsidRPr="004A04CA">
        <w:rPr>
          <w:sz w:val="28"/>
          <w:szCs w:val="28"/>
        </w:rPr>
        <w:t>maksas statusu;</w:t>
      </w:r>
    </w:p>
    <w:p w:rsidR="00404716" w:rsidRPr="004A04CA" w:rsidRDefault="00404716" w:rsidP="00566A3A">
      <w:pPr>
        <w:ind w:firstLine="720"/>
        <w:jc w:val="both"/>
        <w:rPr>
          <w:sz w:val="28"/>
          <w:szCs w:val="28"/>
        </w:rPr>
      </w:pPr>
      <w:r w:rsidRPr="004A04CA">
        <w:rPr>
          <w:sz w:val="28"/>
          <w:szCs w:val="28"/>
        </w:rPr>
        <w:t>29.8. pakalpojuma pieprasījuma iesniegšanas veidu;</w:t>
      </w:r>
    </w:p>
    <w:p w:rsidR="00404716" w:rsidRPr="004A04CA" w:rsidRDefault="00404716" w:rsidP="00566A3A">
      <w:pPr>
        <w:ind w:firstLine="720"/>
        <w:jc w:val="both"/>
        <w:rPr>
          <w:sz w:val="28"/>
          <w:szCs w:val="28"/>
        </w:rPr>
      </w:pPr>
      <w:r w:rsidRPr="004A04CA">
        <w:rPr>
          <w:sz w:val="28"/>
          <w:szCs w:val="28"/>
        </w:rPr>
        <w:t>29.9. pieteikšanas datumu;</w:t>
      </w:r>
    </w:p>
    <w:p w:rsidR="00404716" w:rsidRPr="004A04CA" w:rsidRDefault="00404716" w:rsidP="00566A3A">
      <w:pPr>
        <w:ind w:firstLine="720"/>
        <w:jc w:val="both"/>
        <w:rPr>
          <w:sz w:val="28"/>
          <w:szCs w:val="28"/>
        </w:rPr>
      </w:pPr>
      <w:r w:rsidRPr="004A04CA">
        <w:rPr>
          <w:sz w:val="28"/>
          <w:szCs w:val="28"/>
        </w:rPr>
        <w:t>29.10. pakalpojuma sniegšanas veidu;</w:t>
      </w:r>
    </w:p>
    <w:p w:rsidR="00404716" w:rsidRPr="004A04CA" w:rsidRDefault="00404716" w:rsidP="00566A3A">
      <w:pPr>
        <w:ind w:firstLine="720"/>
        <w:jc w:val="both"/>
        <w:rPr>
          <w:sz w:val="28"/>
          <w:szCs w:val="28"/>
        </w:rPr>
      </w:pPr>
      <w:r w:rsidRPr="004A04CA">
        <w:rPr>
          <w:sz w:val="28"/>
          <w:szCs w:val="28"/>
        </w:rPr>
        <w:t>29.11. pakalpojuma pieteikuma reģistrācijas numuru dokumentu vadības sistēmā;</w:t>
      </w:r>
    </w:p>
    <w:p w:rsidR="00404716" w:rsidRPr="004A04CA" w:rsidRDefault="00404716" w:rsidP="00566A3A">
      <w:pPr>
        <w:ind w:firstLine="720"/>
        <w:jc w:val="both"/>
        <w:rPr>
          <w:sz w:val="28"/>
          <w:szCs w:val="28"/>
        </w:rPr>
      </w:pPr>
      <w:r w:rsidRPr="004A04CA">
        <w:rPr>
          <w:sz w:val="28"/>
          <w:szCs w:val="28"/>
        </w:rPr>
        <w:t>29.12. izpildes rezultāta identifikatoru dokumentu vadības sistēmā;</w:t>
      </w:r>
    </w:p>
    <w:p w:rsidR="00404716" w:rsidRPr="004A04CA" w:rsidRDefault="00404716" w:rsidP="00566A3A">
      <w:pPr>
        <w:ind w:firstLine="720"/>
        <w:jc w:val="both"/>
        <w:rPr>
          <w:sz w:val="28"/>
          <w:szCs w:val="28"/>
        </w:rPr>
      </w:pPr>
      <w:r w:rsidRPr="004A04CA">
        <w:rPr>
          <w:sz w:val="28"/>
          <w:szCs w:val="28"/>
        </w:rPr>
        <w:t>29.13. slēgšanas datumu.</w:t>
      </w:r>
    </w:p>
    <w:p w:rsidR="00404716" w:rsidRPr="004A04CA" w:rsidRDefault="00404716" w:rsidP="00566A3A">
      <w:pPr>
        <w:jc w:val="both"/>
        <w:rPr>
          <w:sz w:val="28"/>
          <w:szCs w:val="28"/>
        </w:rPr>
      </w:pPr>
    </w:p>
    <w:p w:rsidR="00404716" w:rsidRPr="004A04CA" w:rsidRDefault="00404716" w:rsidP="00566A3A">
      <w:pPr>
        <w:ind w:firstLine="720"/>
        <w:jc w:val="both"/>
        <w:rPr>
          <w:sz w:val="28"/>
          <w:szCs w:val="28"/>
        </w:rPr>
      </w:pPr>
      <w:r w:rsidRPr="004A04CA">
        <w:rPr>
          <w:sz w:val="28"/>
          <w:szCs w:val="28"/>
        </w:rPr>
        <w:lastRenderedPageBreak/>
        <w:t>30. Sistēmā par pieprasītā pakalpojuma rēķinu reģistrē šādus datus:</w:t>
      </w:r>
    </w:p>
    <w:p w:rsidR="00404716" w:rsidRPr="004A04CA" w:rsidRDefault="00404716" w:rsidP="00566A3A">
      <w:pPr>
        <w:ind w:firstLine="720"/>
        <w:jc w:val="both"/>
        <w:rPr>
          <w:sz w:val="28"/>
          <w:szCs w:val="28"/>
        </w:rPr>
      </w:pPr>
      <w:r w:rsidRPr="004A04CA">
        <w:rPr>
          <w:sz w:val="28"/>
          <w:szCs w:val="28"/>
        </w:rPr>
        <w:t>30.1. rēķina numuru;</w:t>
      </w:r>
    </w:p>
    <w:p w:rsidR="00404716" w:rsidRPr="004A04CA" w:rsidRDefault="00404716" w:rsidP="00566A3A">
      <w:pPr>
        <w:ind w:firstLine="720"/>
        <w:jc w:val="both"/>
        <w:rPr>
          <w:sz w:val="28"/>
          <w:szCs w:val="28"/>
        </w:rPr>
      </w:pPr>
      <w:r w:rsidRPr="004A04CA">
        <w:rPr>
          <w:sz w:val="28"/>
          <w:szCs w:val="28"/>
        </w:rPr>
        <w:t>30.2. klienta vārdu un uzvārdu vai nosaukumu;</w:t>
      </w:r>
    </w:p>
    <w:p w:rsidR="00404716" w:rsidRPr="004A04CA" w:rsidRDefault="00404716" w:rsidP="00566A3A">
      <w:pPr>
        <w:ind w:firstLine="720"/>
        <w:jc w:val="both"/>
        <w:rPr>
          <w:sz w:val="28"/>
          <w:szCs w:val="28"/>
        </w:rPr>
      </w:pPr>
      <w:r w:rsidRPr="004A04CA">
        <w:rPr>
          <w:sz w:val="28"/>
          <w:szCs w:val="28"/>
        </w:rPr>
        <w:t>30.3. pakalpojuma veidu;</w:t>
      </w:r>
    </w:p>
    <w:p w:rsidR="00404716" w:rsidRPr="004A04CA" w:rsidRDefault="00404716" w:rsidP="00566A3A">
      <w:pPr>
        <w:ind w:firstLine="720"/>
        <w:jc w:val="both"/>
        <w:rPr>
          <w:sz w:val="28"/>
          <w:szCs w:val="28"/>
        </w:rPr>
      </w:pPr>
      <w:r w:rsidRPr="004A04CA">
        <w:rPr>
          <w:sz w:val="28"/>
          <w:szCs w:val="28"/>
        </w:rPr>
        <w:t>30.4. valūtu;</w:t>
      </w:r>
    </w:p>
    <w:p w:rsidR="00404716" w:rsidRPr="004A04CA" w:rsidRDefault="00404716" w:rsidP="00566A3A">
      <w:pPr>
        <w:ind w:firstLine="720"/>
        <w:jc w:val="both"/>
        <w:rPr>
          <w:sz w:val="28"/>
          <w:szCs w:val="28"/>
        </w:rPr>
      </w:pPr>
      <w:r w:rsidRPr="004A04CA">
        <w:rPr>
          <w:sz w:val="28"/>
          <w:szCs w:val="28"/>
        </w:rPr>
        <w:t>30.5. pakalpojuma cenu bez pievienotās vērtības nodokļa;</w:t>
      </w:r>
    </w:p>
    <w:p w:rsidR="00404716" w:rsidRPr="004A04CA" w:rsidRDefault="00404716" w:rsidP="00566A3A">
      <w:pPr>
        <w:ind w:firstLine="720"/>
        <w:jc w:val="both"/>
        <w:rPr>
          <w:sz w:val="28"/>
          <w:szCs w:val="28"/>
        </w:rPr>
      </w:pPr>
      <w:r w:rsidRPr="004A04CA">
        <w:rPr>
          <w:sz w:val="28"/>
          <w:szCs w:val="28"/>
        </w:rPr>
        <w:t>30.6. pakalpojuma cenu ar pievienotās vērtības nodokli;</w:t>
      </w:r>
    </w:p>
    <w:p w:rsidR="00404716" w:rsidRPr="004A04CA" w:rsidRDefault="00404716" w:rsidP="00566A3A">
      <w:pPr>
        <w:ind w:firstLine="720"/>
        <w:jc w:val="both"/>
        <w:rPr>
          <w:sz w:val="28"/>
          <w:szCs w:val="28"/>
        </w:rPr>
      </w:pPr>
      <w:r w:rsidRPr="004A04CA">
        <w:rPr>
          <w:sz w:val="28"/>
          <w:szCs w:val="28"/>
        </w:rPr>
        <w:t>30.7. maksājumu nosacījumus;</w:t>
      </w:r>
    </w:p>
    <w:p w:rsidR="00404716" w:rsidRPr="004A04CA" w:rsidRDefault="00404716" w:rsidP="00566A3A">
      <w:pPr>
        <w:ind w:firstLine="720"/>
        <w:jc w:val="both"/>
        <w:rPr>
          <w:sz w:val="28"/>
          <w:szCs w:val="28"/>
        </w:rPr>
      </w:pPr>
      <w:r w:rsidRPr="004A04CA">
        <w:rPr>
          <w:sz w:val="28"/>
          <w:szCs w:val="28"/>
        </w:rPr>
        <w:t xml:space="preserve">30.8. rēķina </w:t>
      </w:r>
      <w:r w:rsidR="00C3494C">
        <w:rPr>
          <w:sz w:val="28"/>
          <w:szCs w:val="28"/>
        </w:rPr>
        <w:t>sa</w:t>
      </w:r>
      <w:r w:rsidRPr="004A04CA">
        <w:rPr>
          <w:sz w:val="28"/>
          <w:szCs w:val="28"/>
        </w:rPr>
        <w:t>maksas statusu.</w:t>
      </w:r>
    </w:p>
    <w:p w:rsidR="00404716" w:rsidRPr="004A04CA" w:rsidRDefault="00404716" w:rsidP="00566A3A">
      <w:pPr>
        <w:ind w:firstLine="720"/>
        <w:jc w:val="both"/>
        <w:rPr>
          <w:sz w:val="28"/>
          <w:szCs w:val="28"/>
        </w:rPr>
      </w:pPr>
    </w:p>
    <w:p w:rsidR="00404716" w:rsidRPr="004A04CA" w:rsidRDefault="00404716" w:rsidP="00566A3A">
      <w:pPr>
        <w:ind w:firstLine="720"/>
        <w:jc w:val="both"/>
        <w:rPr>
          <w:sz w:val="28"/>
          <w:szCs w:val="28"/>
        </w:rPr>
      </w:pPr>
      <w:r w:rsidRPr="004A04CA">
        <w:rPr>
          <w:sz w:val="28"/>
          <w:szCs w:val="28"/>
        </w:rPr>
        <w:t xml:space="preserve">31. Sistēmā var iekļaut arī citus datus, kas noteikti </w:t>
      </w:r>
      <w:r w:rsidRPr="004A04CA">
        <w:rPr>
          <w:color w:val="000000"/>
          <w:sz w:val="28"/>
          <w:szCs w:val="28"/>
          <w:shd w:val="clear" w:color="auto" w:fill="FFFFFF"/>
        </w:rPr>
        <w:t xml:space="preserve">lauksaimnieciskās ražošanas, pārtikas nekaitīguma, veterinārmedicīnas, mežsaimniecības vai zivsaimniecības </w:t>
      </w:r>
      <w:r w:rsidRPr="004A04CA">
        <w:rPr>
          <w:sz w:val="28"/>
          <w:szCs w:val="28"/>
        </w:rPr>
        <w:t>nozares regulējošajos normatīvajos aktos.</w:t>
      </w:r>
    </w:p>
    <w:p w:rsidR="00404716" w:rsidRPr="004A04CA" w:rsidRDefault="00404716" w:rsidP="00566A3A">
      <w:pPr>
        <w:ind w:firstLine="720"/>
        <w:jc w:val="both"/>
        <w:rPr>
          <w:sz w:val="28"/>
          <w:szCs w:val="28"/>
        </w:rPr>
      </w:pPr>
    </w:p>
    <w:p w:rsidR="00404716" w:rsidRPr="004A04CA" w:rsidRDefault="00404716" w:rsidP="00566A3A">
      <w:pPr>
        <w:ind w:firstLine="720"/>
        <w:jc w:val="both"/>
        <w:rPr>
          <w:sz w:val="28"/>
          <w:szCs w:val="28"/>
        </w:rPr>
      </w:pPr>
      <w:r w:rsidRPr="004A04CA">
        <w:rPr>
          <w:sz w:val="28"/>
          <w:szCs w:val="28"/>
          <w:shd w:val="clear" w:color="auto" w:fill="FFFFFF"/>
        </w:rPr>
        <w:t>32. Klienti pakalpojumu pieteikumus un citu Sistēmā iekļaujamo informāciju iesniedz zemkopības nozares iestādei, kuras kompetencē ir attiecīgā pakalpojuma sniegšana vai Lauku atbalsta dienestam, k</w:t>
      </w:r>
      <w:r w:rsidR="00C3494C">
        <w:rPr>
          <w:sz w:val="28"/>
          <w:szCs w:val="28"/>
          <w:shd w:val="clear" w:color="auto" w:fill="FFFFFF"/>
        </w:rPr>
        <w:t>as</w:t>
      </w:r>
      <w:r w:rsidRPr="004A04CA">
        <w:rPr>
          <w:sz w:val="28"/>
          <w:szCs w:val="28"/>
          <w:shd w:val="clear" w:color="auto" w:fill="FFFFFF"/>
        </w:rPr>
        <w:t xml:space="preserve"> pilda personas datu operatora funkciju.</w:t>
      </w:r>
    </w:p>
    <w:p w:rsidR="00404716" w:rsidRPr="004A04CA" w:rsidRDefault="00404716" w:rsidP="00566A3A">
      <w:pPr>
        <w:ind w:firstLine="720"/>
        <w:jc w:val="both"/>
        <w:rPr>
          <w:sz w:val="28"/>
          <w:szCs w:val="28"/>
        </w:rPr>
      </w:pPr>
    </w:p>
    <w:p w:rsidR="00404716" w:rsidRPr="004A04CA" w:rsidRDefault="00404716" w:rsidP="00566A3A">
      <w:pPr>
        <w:ind w:firstLine="720"/>
        <w:jc w:val="both"/>
        <w:rPr>
          <w:sz w:val="28"/>
          <w:szCs w:val="28"/>
        </w:rPr>
      </w:pPr>
      <w:r w:rsidRPr="004A04CA">
        <w:rPr>
          <w:sz w:val="28"/>
          <w:szCs w:val="28"/>
        </w:rPr>
        <w:t xml:space="preserve">33. Datus sistēmā iekļauj tūlīt pēc attiecīgās informācijas saņemšanas vai atbilstoša dokumenta saņemšanas un reģistrēšanas zemkopības nozares iestādē. </w:t>
      </w:r>
    </w:p>
    <w:p w:rsidR="00404716" w:rsidRPr="004A04CA" w:rsidRDefault="00404716" w:rsidP="00566A3A">
      <w:pPr>
        <w:ind w:firstLine="720"/>
        <w:jc w:val="both"/>
        <w:rPr>
          <w:sz w:val="28"/>
          <w:szCs w:val="28"/>
        </w:rPr>
      </w:pPr>
    </w:p>
    <w:p w:rsidR="00404716" w:rsidRPr="004A04CA" w:rsidRDefault="00404716" w:rsidP="00566A3A">
      <w:pPr>
        <w:ind w:firstLine="720"/>
        <w:jc w:val="both"/>
        <w:rPr>
          <w:sz w:val="28"/>
          <w:szCs w:val="28"/>
        </w:rPr>
      </w:pPr>
      <w:r w:rsidRPr="004A04CA">
        <w:rPr>
          <w:sz w:val="28"/>
          <w:szCs w:val="28"/>
        </w:rPr>
        <w:t>34. Datus sistēmā iekļauj latviešu valodā, izņemot ārzemniek</w:t>
      </w:r>
      <w:r w:rsidR="00C3494C">
        <w:rPr>
          <w:sz w:val="28"/>
          <w:szCs w:val="28"/>
        </w:rPr>
        <w:t>a</w:t>
      </w:r>
      <w:r w:rsidRPr="004A04CA">
        <w:rPr>
          <w:sz w:val="28"/>
          <w:szCs w:val="28"/>
        </w:rPr>
        <w:t xml:space="preserve"> vārdu, uzvārdu un adresi, ko norāda atbilstoši Iedzīvotāju reģistra likuma 9.pantam.</w:t>
      </w:r>
    </w:p>
    <w:p w:rsidR="00404716" w:rsidRPr="004A04CA" w:rsidRDefault="00404716" w:rsidP="00566A3A">
      <w:pPr>
        <w:ind w:firstLine="720"/>
        <w:jc w:val="both"/>
        <w:rPr>
          <w:sz w:val="28"/>
          <w:szCs w:val="28"/>
        </w:rPr>
      </w:pPr>
    </w:p>
    <w:p w:rsidR="00404716" w:rsidRPr="004A04CA" w:rsidRDefault="00404716" w:rsidP="00566A3A">
      <w:pPr>
        <w:ind w:firstLine="720"/>
        <w:jc w:val="both"/>
        <w:rPr>
          <w:sz w:val="28"/>
          <w:szCs w:val="28"/>
        </w:rPr>
      </w:pPr>
      <w:r w:rsidRPr="004A04CA">
        <w:rPr>
          <w:sz w:val="28"/>
          <w:szCs w:val="28"/>
        </w:rPr>
        <w:t xml:space="preserve">35. Lai nodrošinātu datu pārbaudi, aktualizēšanu un iekļaušanu </w:t>
      </w:r>
      <w:r w:rsidR="00C3494C">
        <w:rPr>
          <w:sz w:val="28"/>
          <w:szCs w:val="28"/>
        </w:rPr>
        <w:t>S</w:t>
      </w:r>
      <w:r w:rsidRPr="004A04CA">
        <w:rPr>
          <w:sz w:val="28"/>
          <w:szCs w:val="28"/>
        </w:rPr>
        <w:t>istēmā no citas valsts informācijas sistēmas vai nodošanu citai valsts informācijas sistēmai, Zemkopības ministrija slēdz starpresoru vienošanos ar attiecīgās valsts informācijas sistēmas pārzini vai turētāju. Starpresoru vienošanās ietver:</w:t>
      </w:r>
    </w:p>
    <w:p w:rsidR="00404716" w:rsidRPr="004A04CA" w:rsidRDefault="00404716" w:rsidP="00566A3A">
      <w:pPr>
        <w:ind w:firstLine="600"/>
        <w:jc w:val="both"/>
        <w:rPr>
          <w:sz w:val="28"/>
          <w:szCs w:val="28"/>
        </w:rPr>
      </w:pPr>
      <w:r w:rsidRPr="004A04CA">
        <w:rPr>
          <w:sz w:val="28"/>
          <w:szCs w:val="28"/>
        </w:rPr>
        <w:t>35.1. pušu rekvizītus, likumiskos pārstāvjus un pārstāvības pamatu;</w:t>
      </w:r>
    </w:p>
    <w:p w:rsidR="00404716" w:rsidRPr="004A04CA" w:rsidRDefault="00404716" w:rsidP="00566A3A">
      <w:pPr>
        <w:ind w:firstLine="600"/>
        <w:jc w:val="both"/>
        <w:rPr>
          <w:sz w:val="28"/>
          <w:szCs w:val="28"/>
        </w:rPr>
      </w:pPr>
      <w:r w:rsidRPr="004A04CA">
        <w:rPr>
          <w:sz w:val="28"/>
          <w:szCs w:val="28"/>
        </w:rPr>
        <w:t>35.2. nododamo vai saņemamo datu apjomu;</w:t>
      </w:r>
    </w:p>
    <w:p w:rsidR="00404716" w:rsidRPr="004A04CA" w:rsidRDefault="00404716" w:rsidP="00566A3A">
      <w:pPr>
        <w:ind w:firstLine="600"/>
        <w:jc w:val="both"/>
        <w:rPr>
          <w:sz w:val="28"/>
          <w:szCs w:val="28"/>
        </w:rPr>
      </w:pPr>
      <w:r w:rsidRPr="004A04CA">
        <w:rPr>
          <w:sz w:val="28"/>
          <w:szCs w:val="28"/>
        </w:rPr>
        <w:t>35.3. identifikācijas un autentifikācijas kārtību;</w:t>
      </w:r>
    </w:p>
    <w:p w:rsidR="00404716" w:rsidRPr="004A04CA" w:rsidRDefault="00404716" w:rsidP="00566A3A">
      <w:pPr>
        <w:ind w:firstLine="600"/>
        <w:jc w:val="both"/>
        <w:rPr>
          <w:sz w:val="28"/>
          <w:szCs w:val="28"/>
        </w:rPr>
      </w:pPr>
      <w:r w:rsidRPr="004A04CA">
        <w:rPr>
          <w:sz w:val="28"/>
          <w:szCs w:val="28"/>
        </w:rPr>
        <w:t>35.4. datu drošības un personas datu aizsardzības noteikumus;</w:t>
      </w:r>
    </w:p>
    <w:p w:rsidR="00404716" w:rsidRPr="004A04CA" w:rsidRDefault="00404716" w:rsidP="00566A3A">
      <w:pPr>
        <w:ind w:firstLine="600"/>
        <w:jc w:val="both"/>
        <w:rPr>
          <w:sz w:val="28"/>
          <w:szCs w:val="28"/>
        </w:rPr>
      </w:pPr>
      <w:r w:rsidRPr="004A04CA">
        <w:rPr>
          <w:sz w:val="28"/>
          <w:szCs w:val="28"/>
        </w:rPr>
        <w:t xml:space="preserve">35.5. informācijas sistēmu pieejamības parametrus, </w:t>
      </w:r>
    </w:p>
    <w:p w:rsidR="00404716" w:rsidRPr="004A04CA" w:rsidRDefault="00404716" w:rsidP="00566A3A">
      <w:pPr>
        <w:ind w:firstLine="600"/>
        <w:jc w:val="both"/>
        <w:rPr>
          <w:sz w:val="28"/>
          <w:szCs w:val="28"/>
        </w:rPr>
      </w:pPr>
      <w:r w:rsidRPr="004A04CA">
        <w:rPr>
          <w:sz w:val="28"/>
          <w:szCs w:val="28"/>
        </w:rPr>
        <w:t>35.6. sadarbspējas tehniskos parametrus;</w:t>
      </w:r>
    </w:p>
    <w:p w:rsidR="00404716" w:rsidRPr="004A04CA" w:rsidRDefault="00404716" w:rsidP="00566A3A">
      <w:pPr>
        <w:ind w:firstLine="600"/>
        <w:jc w:val="both"/>
        <w:rPr>
          <w:sz w:val="28"/>
          <w:szCs w:val="28"/>
        </w:rPr>
      </w:pPr>
      <w:r w:rsidRPr="004A04CA">
        <w:rPr>
          <w:sz w:val="28"/>
          <w:szCs w:val="28"/>
        </w:rPr>
        <w:t>35.7. pušu tiesības, pienākumus un atbildību.</w:t>
      </w:r>
    </w:p>
    <w:p w:rsidR="00404716" w:rsidRPr="004A04CA" w:rsidRDefault="00404716" w:rsidP="00566A3A">
      <w:pPr>
        <w:ind w:firstLine="600"/>
        <w:jc w:val="both"/>
        <w:rPr>
          <w:sz w:val="28"/>
          <w:szCs w:val="28"/>
        </w:rPr>
      </w:pPr>
    </w:p>
    <w:p w:rsidR="00404716" w:rsidRPr="004A04CA" w:rsidRDefault="00404716" w:rsidP="003D3B54">
      <w:pPr>
        <w:jc w:val="center"/>
        <w:outlineLvl w:val="0"/>
        <w:rPr>
          <w:sz w:val="28"/>
          <w:szCs w:val="28"/>
        </w:rPr>
      </w:pPr>
      <w:r w:rsidRPr="004A04CA">
        <w:rPr>
          <w:b/>
          <w:bCs/>
          <w:sz w:val="28"/>
          <w:szCs w:val="28"/>
        </w:rPr>
        <w:t>III. Sistēmā iekļauto datu apstrāde un izsniegšanas kārtība</w:t>
      </w:r>
    </w:p>
    <w:p w:rsidR="00404716" w:rsidRPr="004A04CA" w:rsidRDefault="00404716" w:rsidP="00566A3A">
      <w:pPr>
        <w:ind w:firstLine="720"/>
        <w:jc w:val="both"/>
        <w:rPr>
          <w:color w:val="000000"/>
          <w:sz w:val="28"/>
          <w:szCs w:val="28"/>
          <w:shd w:val="clear" w:color="auto" w:fill="FFFFFF"/>
        </w:rPr>
      </w:pPr>
    </w:p>
    <w:p w:rsidR="00404716" w:rsidRPr="004A04CA" w:rsidRDefault="00404716" w:rsidP="00566A3A">
      <w:pPr>
        <w:ind w:firstLine="720"/>
        <w:jc w:val="both"/>
        <w:rPr>
          <w:color w:val="000000"/>
          <w:sz w:val="28"/>
          <w:szCs w:val="28"/>
          <w:shd w:val="clear" w:color="auto" w:fill="FFFFFF"/>
        </w:rPr>
      </w:pPr>
      <w:r w:rsidRPr="004A04CA">
        <w:rPr>
          <w:color w:val="000000"/>
          <w:sz w:val="28"/>
          <w:szCs w:val="28"/>
          <w:shd w:val="clear" w:color="auto" w:fill="FFFFFF"/>
        </w:rPr>
        <w:t xml:space="preserve">36. Sistēmā iekļautos datus apstrādā zemkopības nozares iestāžu nodarbinātie lauksaimnieciskās ražošanas un pārstādes, pārtikas nekaitīguma, veterinārmedicīnas, mežsaimniecības un zivsaimniecības nozares reglamentējošos normatīvajos aktos noteikto funkciju izpildei. </w:t>
      </w:r>
    </w:p>
    <w:p w:rsidR="00404716" w:rsidRPr="004A04CA" w:rsidRDefault="00404716" w:rsidP="00566A3A">
      <w:pPr>
        <w:ind w:firstLine="720"/>
        <w:jc w:val="both"/>
        <w:rPr>
          <w:color w:val="000000"/>
          <w:sz w:val="28"/>
          <w:szCs w:val="28"/>
          <w:shd w:val="clear" w:color="auto" w:fill="FFFFFF"/>
        </w:rPr>
      </w:pPr>
    </w:p>
    <w:p w:rsidR="00404716" w:rsidRPr="004A04CA" w:rsidRDefault="00404716" w:rsidP="00566A3A">
      <w:pPr>
        <w:ind w:firstLine="720"/>
        <w:jc w:val="both"/>
        <w:rPr>
          <w:color w:val="000000"/>
          <w:sz w:val="28"/>
          <w:szCs w:val="28"/>
          <w:shd w:val="clear" w:color="auto" w:fill="FFFFFF"/>
        </w:rPr>
      </w:pPr>
      <w:r w:rsidRPr="004A04CA">
        <w:rPr>
          <w:color w:val="000000"/>
          <w:sz w:val="28"/>
          <w:szCs w:val="28"/>
          <w:shd w:val="clear" w:color="auto" w:fill="FFFFFF"/>
        </w:rPr>
        <w:lastRenderedPageBreak/>
        <w:t>37. Sistēmā iekļautie dati tiek apstrādāti š</w:t>
      </w:r>
      <w:r w:rsidR="00C3494C">
        <w:rPr>
          <w:color w:val="000000"/>
          <w:sz w:val="28"/>
          <w:szCs w:val="28"/>
          <w:shd w:val="clear" w:color="auto" w:fill="FFFFFF"/>
        </w:rPr>
        <w:t>ād</w:t>
      </w:r>
      <w:r w:rsidRPr="004A04CA">
        <w:rPr>
          <w:color w:val="000000"/>
          <w:sz w:val="28"/>
          <w:szCs w:val="28"/>
          <w:shd w:val="clear" w:color="auto" w:fill="FFFFFF"/>
        </w:rPr>
        <w:t>iem mērķiem:</w:t>
      </w:r>
    </w:p>
    <w:p w:rsidR="00404716" w:rsidRPr="004A04CA" w:rsidRDefault="00404716" w:rsidP="00566A3A">
      <w:pPr>
        <w:ind w:firstLine="720"/>
        <w:jc w:val="both"/>
        <w:rPr>
          <w:color w:val="000000"/>
          <w:sz w:val="28"/>
          <w:szCs w:val="28"/>
          <w:shd w:val="clear" w:color="auto" w:fill="FFFFFF"/>
        </w:rPr>
      </w:pPr>
      <w:r w:rsidRPr="004A04CA">
        <w:rPr>
          <w:color w:val="000000"/>
          <w:sz w:val="28"/>
          <w:szCs w:val="28"/>
          <w:shd w:val="clear" w:color="auto" w:fill="FFFFFF"/>
        </w:rPr>
        <w:t>37.1. pakalpojumu sniegšanai saskaņā ar klienta pieprasījumu;</w:t>
      </w:r>
    </w:p>
    <w:p w:rsidR="00404716" w:rsidRPr="004A04CA" w:rsidRDefault="00404716" w:rsidP="00566A3A">
      <w:pPr>
        <w:ind w:firstLine="720"/>
        <w:jc w:val="both"/>
        <w:rPr>
          <w:color w:val="000000"/>
          <w:sz w:val="28"/>
          <w:szCs w:val="28"/>
          <w:shd w:val="clear" w:color="auto" w:fill="FFFFFF"/>
        </w:rPr>
      </w:pPr>
      <w:r w:rsidRPr="004A04CA">
        <w:rPr>
          <w:color w:val="000000"/>
          <w:sz w:val="28"/>
          <w:szCs w:val="28"/>
          <w:shd w:val="clear" w:color="auto" w:fill="FFFFFF"/>
        </w:rPr>
        <w:t>37.2. uzraudzības un kontroles pasākumu plānošanai un veikšanai;</w:t>
      </w:r>
    </w:p>
    <w:p w:rsidR="00404716" w:rsidRPr="004A04CA" w:rsidRDefault="00404716" w:rsidP="00566A3A">
      <w:pPr>
        <w:ind w:firstLine="720"/>
        <w:jc w:val="both"/>
        <w:rPr>
          <w:color w:val="000000"/>
          <w:sz w:val="28"/>
          <w:szCs w:val="28"/>
          <w:shd w:val="clear" w:color="auto" w:fill="FFFFFF"/>
        </w:rPr>
      </w:pPr>
      <w:r w:rsidRPr="004A04CA">
        <w:rPr>
          <w:color w:val="000000"/>
          <w:sz w:val="28"/>
          <w:szCs w:val="28"/>
          <w:shd w:val="clear" w:color="auto" w:fill="FFFFFF"/>
        </w:rPr>
        <w:t>37.3</w:t>
      </w:r>
      <w:r w:rsidR="00C3494C">
        <w:rPr>
          <w:color w:val="000000"/>
          <w:sz w:val="28"/>
          <w:szCs w:val="28"/>
          <w:shd w:val="clear" w:color="auto" w:fill="FFFFFF"/>
        </w:rPr>
        <w:t>.</w:t>
      </w:r>
      <w:r w:rsidRPr="004A04CA">
        <w:rPr>
          <w:color w:val="000000"/>
          <w:sz w:val="28"/>
          <w:szCs w:val="28"/>
          <w:shd w:val="clear" w:color="auto" w:fill="FFFFFF"/>
        </w:rPr>
        <w:t xml:space="preserve"> statistikas analīzei un attīstības prognožu izstrādei;</w:t>
      </w:r>
    </w:p>
    <w:p w:rsidR="00404716" w:rsidRPr="004A04CA" w:rsidRDefault="00404716" w:rsidP="00566A3A">
      <w:pPr>
        <w:ind w:firstLine="720"/>
        <w:jc w:val="both"/>
        <w:rPr>
          <w:color w:val="000000"/>
          <w:sz w:val="28"/>
          <w:szCs w:val="28"/>
          <w:shd w:val="clear" w:color="auto" w:fill="FFFFFF"/>
        </w:rPr>
      </w:pPr>
      <w:r w:rsidRPr="004A04CA">
        <w:rPr>
          <w:color w:val="000000"/>
          <w:sz w:val="28"/>
          <w:szCs w:val="28"/>
          <w:shd w:val="clear" w:color="auto" w:fill="FFFFFF"/>
        </w:rPr>
        <w:t>37.4. informācijas sniegšanai cit</w:t>
      </w:r>
      <w:r w:rsidR="00C3494C">
        <w:rPr>
          <w:color w:val="000000"/>
          <w:sz w:val="28"/>
          <w:szCs w:val="28"/>
          <w:shd w:val="clear" w:color="auto" w:fill="FFFFFF"/>
        </w:rPr>
        <w:t>ā</w:t>
      </w:r>
      <w:r w:rsidRPr="004A04CA">
        <w:rPr>
          <w:color w:val="000000"/>
          <w:sz w:val="28"/>
          <w:szCs w:val="28"/>
          <w:shd w:val="clear" w:color="auto" w:fill="FFFFFF"/>
        </w:rPr>
        <w:t>m institūcijām vai datu subjektam.</w:t>
      </w:r>
    </w:p>
    <w:p w:rsidR="00404716" w:rsidRPr="004A04CA" w:rsidRDefault="00404716" w:rsidP="00566A3A">
      <w:pPr>
        <w:ind w:firstLine="720"/>
        <w:jc w:val="both"/>
        <w:rPr>
          <w:color w:val="000000"/>
          <w:sz w:val="28"/>
          <w:szCs w:val="28"/>
          <w:shd w:val="clear" w:color="auto" w:fill="FFFFFF"/>
        </w:rPr>
      </w:pPr>
    </w:p>
    <w:p w:rsidR="00404716" w:rsidRPr="004A04CA" w:rsidRDefault="00404716" w:rsidP="00566A3A">
      <w:pPr>
        <w:ind w:firstLine="720"/>
        <w:jc w:val="both"/>
        <w:rPr>
          <w:color w:val="000000"/>
          <w:sz w:val="28"/>
          <w:szCs w:val="28"/>
          <w:shd w:val="clear" w:color="auto" w:fill="FFFFFF"/>
        </w:rPr>
      </w:pPr>
      <w:r w:rsidRPr="004A04CA">
        <w:rPr>
          <w:color w:val="000000"/>
          <w:sz w:val="28"/>
          <w:szCs w:val="28"/>
          <w:shd w:val="clear" w:color="auto" w:fill="FFFFFF"/>
        </w:rPr>
        <w:t>38. Katr</w:t>
      </w:r>
      <w:r w:rsidR="00C3494C">
        <w:rPr>
          <w:color w:val="000000"/>
          <w:sz w:val="28"/>
          <w:szCs w:val="28"/>
          <w:shd w:val="clear" w:color="auto" w:fill="FFFFFF"/>
        </w:rPr>
        <w:t>u</w:t>
      </w:r>
      <w:r w:rsidRPr="004A04CA">
        <w:rPr>
          <w:color w:val="000000"/>
          <w:sz w:val="28"/>
          <w:szCs w:val="28"/>
          <w:shd w:val="clear" w:color="auto" w:fill="FFFFFF"/>
        </w:rPr>
        <w:t xml:space="preserve"> datu apstrād</w:t>
      </w:r>
      <w:r w:rsidR="00C3494C">
        <w:rPr>
          <w:color w:val="000000"/>
          <w:sz w:val="28"/>
          <w:szCs w:val="28"/>
          <w:shd w:val="clear" w:color="auto" w:fill="FFFFFF"/>
        </w:rPr>
        <w:t>i</w:t>
      </w:r>
      <w:r w:rsidRPr="004A04CA">
        <w:rPr>
          <w:color w:val="000000"/>
          <w:sz w:val="28"/>
          <w:szCs w:val="28"/>
          <w:shd w:val="clear" w:color="auto" w:fill="FFFFFF"/>
        </w:rPr>
        <w:t xml:space="preserve"> auditē. Audita pierakst</w:t>
      </w:r>
      <w:r w:rsidR="00C3494C">
        <w:rPr>
          <w:color w:val="000000"/>
          <w:sz w:val="28"/>
          <w:szCs w:val="28"/>
          <w:shd w:val="clear" w:color="auto" w:fill="FFFFFF"/>
        </w:rPr>
        <w:t>us</w:t>
      </w:r>
      <w:r w:rsidRPr="004A04CA">
        <w:rPr>
          <w:color w:val="000000"/>
          <w:sz w:val="28"/>
          <w:szCs w:val="28"/>
          <w:shd w:val="clear" w:color="auto" w:fill="FFFFFF"/>
        </w:rPr>
        <w:t xml:space="preserve"> glabā atsevišķā sistēmas apgabalā ar ierobežotu piekļuvi.</w:t>
      </w:r>
    </w:p>
    <w:p w:rsidR="00404716" w:rsidRPr="004A04CA" w:rsidRDefault="00404716" w:rsidP="00566A3A">
      <w:pPr>
        <w:ind w:firstLine="720"/>
        <w:jc w:val="both"/>
        <w:rPr>
          <w:color w:val="000000"/>
          <w:sz w:val="28"/>
          <w:szCs w:val="28"/>
          <w:shd w:val="clear" w:color="auto" w:fill="FFFFFF"/>
        </w:rPr>
      </w:pPr>
    </w:p>
    <w:p w:rsidR="00404716" w:rsidRPr="004A04CA" w:rsidRDefault="00404716" w:rsidP="00566A3A">
      <w:pPr>
        <w:ind w:firstLine="720"/>
        <w:jc w:val="both"/>
        <w:rPr>
          <w:color w:val="000000"/>
          <w:sz w:val="28"/>
          <w:szCs w:val="28"/>
          <w:shd w:val="clear" w:color="auto" w:fill="FFFFFF"/>
        </w:rPr>
      </w:pPr>
      <w:r w:rsidRPr="004A04CA">
        <w:rPr>
          <w:color w:val="000000"/>
          <w:sz w:val="28"/>
          <w:szCs w:val="28"/>
          <w:shd w:val="clear" w:color="auto" w:fill="FFFFFF"/>
        </w:rPr>
        <w:t>39. Sistēmā uzkrāt</w:t>
      </w:r>
      <w:r w:rsidR="00C3494C">
        <w:rPr>
          <w:color w:val="000000"/>
          <w:sz w:val="28"/>
          <w:szCs w:val="28"/>
          <w:shd w:val="clear" w:color="auto" w:fill="FFFFFF"/>
        </w:rPr>
        <w:t>os</w:t>
      </w:r>
      <w:r w:rsidRPr="004A04CA">
        <w:rPr>
          <w:color w:val="000000"/>
          <w:sz w:val="28"/>
          <w:szCs w:val="28"/>
          <w:shd w:val="clear" w:color="auto" w:fill="FFFFFF"/>
        </w:rPr>
        <w:t xml:space="preserve"> dat</w:t>
      </w:r>
      <w:r w:rsidR="00C3494C">
        <w:rPr>
          <w:color w:val="000000"/>
          <w:sz w:val="28"/>
          <w:szCs w:val="28"/>
          <w:shd w:val="clear" w:color="auto" w:fill="FFFFFF"/>
        </w:rPr>
        <w:t>us</w:t>
      </w:r>
      <w:r w:rsidRPr="004A04CA">
        <w:rPr>
          <w:color w:val="000000"/>
          <w:sz w:val="28"/>
          <w:szCs w:val="28"/>
          <w:shd w:val="clear" w:color="auto" w:fill="FFFFFF"/>
        </w:rPr>
        <w:t xml:space="preserve"> glabā atbilstoši to izmantošanas mērķim. Dat</w:t>
      </w:r>
      <w:r w:rsidR="00C3494C">
        <w:rPr>
          <w:color w:val="000000"/>
          <w:sz w:val="28"/>
          <w:szCs w:val="28"/>
          <w:shd w:val="clear" w:color="auto" w:fill="FFFFFF"/>
        </w:rPr>
        <w:t>us</w:t>
      </w:r>
      <w:r w:rsidRPr="004A04CA">
        <w:rPr>
          <w:color w:val="000000"/>
          <w:sz w:val="28"/>
          <w:szCs w:val="28"/>
          <w:shd w:val="clear" w:color="auto" w:fill="FFFFFF"/>
        </w:rPr>
        <w:t>, kuru apstrādes mērķis ir zudis, arhivē un dzē</w:t>
      </w:r>
      <w:r w:rsidR="00C3494C">
        <w:rPr>
          <w:color w:val="000000"/>
          <w:sz w:val="28"/>
          <w:szCs w:val="28"/>
          <w:shd w:val="clear" w:color="auto" w:fill="FFFFFF"/>
        </w:rPr>
        <w:t>š</w:t>
      </w:r>
      <w:r w:rsidRPr="004A04CA">
        <w:rPr>
          <w:color w:val="000000"/>
          <w:sz w:val="28"/>
          <w:szCs w:val="28"/>
          <w:shd w:val="clear" w:color="auto" w:fill="FFFFFF"/>
        </w:rPr>
        <w:t xml:space="preserve"> no Sistēmas.</w:t>
      </w:r>
    </w:p>
    <w:p w:rsidR="00404716" w:rsidRPr="004A04CA" w:rsidRDefault="00404716" w:rsidP="00566A3A">
      <w:pPr>
        <w:ind w:firstLine="720"/>
        <w:jc w:val="both"/>
        <w:rPr>
          <w:sz w:val="28"/>
          <w:szCs w:val="28"/>
        </w:rPr>
      </w:pPr>
    </w:p>
    <w:p w:rsidR="00404716" w:rsidRPr="004A04CA" w:rsidRDefault="00404716" w:rsidP="00566A3A">
      <w:pPr>
        <w:ind w:firstLine="720"/>
        <w:jc w:val="both"/>
        <w:rPr>
          <w:sz w:val="28"/>
          <w:szCs w:val="28"/>
        </w:rPr>
      </w:pPr>
      <w:r w:rsidRPr="004A04CA">
        <w:rPr>
          <w:sz w:val="28"/>
          <w:szCs w:val="28"/>
        </w:rPr>
        <w:t>40. Sistēmā uzkrātiem pamatdatiem par klientu un tam sniedzamiem pakalpojumiem var piekļūt klients, kas noslēdzis šo noteikumu 12.punktā minēto līgumu vai līgumu par piekļuvi šo noteikumu 2.punktā minētajām valsts informācijas sistēmām un kas autentificējies, izmantojot:</w:t>
      </w:r>
    </w:p>
    <w:p w:rsidR="00404716" w:rsidRPr="004A04CA" w:rsidRDefault="00404716" w:rsidP="00566A3A">
      <w:pPr>
        <w:ind w:firstLine="720"/>
        <w:jc w:val="both"/>
        <w:rPr>
          <w:sz w:val="28"/>
          <w:szCs w:val="28"/>
        </w:rPr>
      </w:pPr>
      <w:r w:rsidRPr="004A04CA">
        <w:rPr>
          <w:sz w:val="28"/>
          <w:szCs w:val="28"/>
        </w:rPr>
        <w:t xml:space="preserve">40.1. </w:t>
      </w:r>
      <w:r w:rsidR="005D18F4" w:rsidRPr="005D18F4">
        <w:rPr>
          <w:sz w:val="28"/>
          <w:szCs w:val="28"/>
        </w:rPr>
        <w:t>drošu elektronisko parakstu</w:t>
      </w:r>
      <w:r w:rsidRPr="004A04CA">
        <w:rPr>
          <w:sz w:val="28"/>
          <w:szCs w:val="28"/>
        </w:rPr>
        <w:t>;</w:t>
      </w:r>
    </w:p>
    <w:p w:rsidR="00404716" w:rsidRPr="004A04CA" w:rsidRDefault="00404716" w:rsidP="00566A3A">
      <w:pPr>
        <w:ind w:firstLine="720"/>
        <w:jc w:val="both"/>
        <w:rPr>
          <w:sz w:val="28"/>
          <w:szCs w:val="28"/>
        </w:rPr>
      </w:pPr>
      <w:r w:rsidRPr="004A04CA">
        <w:rPr>
          <w:sz w:val="28"/>
          <w:szCs w:val="28"/>
        </w:rPr>
        <w:t>40.2. elektronisko identifikācijas karti;</w:t>
      </w:r>
    </w:p>
    <w:p w:rsidR="00404716" w:rsidRPr="004A04CA" w:rsidRDefault="00404716" w:rsidP="00566A3A">
      <w:pPr>
        <w:ind w:firstLine="720"/>
        <w:jc w:val="both"/>
        <w:rPr>
          <w:sz w:val="28"/>
          <w:szCs w:val="28"/>
        </w:rPr>
      </w:pPr>
      <w:r w:rsidRPr="004A04CA">
        <w:rPr>
          <w:sz w:val="28"/>
          <w:szCs w:val="28"/>
        </w:rPr>
        <w:t xml:space="preserve">40.3. tās kredītiestādes elektronisko norēķinu sistēmas autentifikācijas līdzekli, kura noslēgusi attiecīgu vienošanos par autentifikācijas pakalpojumu sniegšanu ar tīmekļa vietnes </w:t>
      </w:r>
      <w:proofErr w:type="spellStart"/>
      <w:r w:rsidRPr="004A04CA">
        <w:rPr>
          <w:sz w:val="28"/>
          <w:szCs w:val="28"/>
        </w:rPr>
        <w:t>www.latvija.lv</w:t>
      </w:r>
      <w:proofErr w:type="spellEnd"/>
      <w:r w:rsidRPr="004A04CA">
        <w:rPr>
          <w:sz w:val="28"/>
          <w:szCs w:val="28"/>
        </w:rPr>
        <w:t xml:space="preserve"> pārzini;</w:t>
      </w:r>
    </w:p>
    <w:p w:rsidR="00404716" w:rsidRPr="004A04CA" w:rsidRDefault="00404716" w:rsidP="00566A3A">
      <w:pPr>
        <w:ind w:firstLine="720"/>
        <w:jc w:val="both"/>
        <w:rPr>
          <w:sz w:val="28"/>
          <w:szCs w:val="28"/>
        </w:rPr>
      </w:pPr>
      <w:r w:rsidRPr="004A04CA">
        <w:rPr>
          <w:sz w:val="28"/>
          <w:szCs w:val="28"/>
        </w:rPr>
        <w:t>40.</w:t>
      </w:r>
      <w:r w:rsidR="0004604C">
        <w:rPr>
          <w:sz w:val="28"/>
          <w:szCs w:val="28"/>
        </w:rPr>
        <w:t>4</w:t>
      </w:r>
      <w:r w:rsidRPr="004A04CA">
        <w:rPr>
          <w:sz w:val="28"/>
          <w:szCs w:val="28"/>
        </w:rPr>
        <w:t xml:space="preserve">. identifikācijas rīku komplektu, kas klientam izsniegts, slēdzot līgumu par šo noteikumu 2.punktā minēto valsts informācijas sistēmu izmantošanu. </w:t>
      </w:r>
    </w:p>
    <w:p w:rsidR="00404716" w:rsidRPr="004A04CA" w:rsidRDefault="00404716" w:rsidP="00566A3A">
      <w:pPr>
        <w:ind w:firstLine="720"/>
        <w:jc w:val="both"/>
        <w:rPr>
          <w:sz w:val="28"/>
          <w:szCs w:val="28"/>
        </w:rPr>
      </w:pPr>
    </w:p>
    <w:p w:rsidR="00404716" w:rsidRPr="004A04CA" w:rsidRDefault="00404716" w:rsidP="00566A3A">
      <w:pPr>
        <w:ind w:firstLine="720"/>
        <w:jc w:val="both"/>
        <w:rPr>
          <w:sz w:val="28"/>
          <w:szCs w:val="28"/>
        </w:rPr>
      </w:pPr>
      <w:r w:rsidRPr="004A04CA">
        <w:rPr>
          <w:sz w:val="28"/>
          <w:szCs w:val="28"/>
        </w:rPr>
        <w:t xml:space="preserve">41. Klients, izmantojot sistēmas portāla lietotāja saskarni vai portāla </w:t>
      </w:r>
      <w:proofErr w:type="spellStart"/>
      <w:r w:rsidRPr="004A04CA">
        <w:rPr>
          <w:sz w:val="28"/>
          <w:szCs w:val="28"/>
        </w:rPr>
        <w:t>www.latvija.lv</w:t>
      </w:r>
      <w:proofErr w:type="spellEnd"/>
      <w:r w:rsidRPr="004A04CA">
        <w:rPr>
          <w:sz w:val="28"/>
          <w:szCs w:val="28"/>
        </w:rPr>
        <w:t xml:space="preserve"> elektroniskos pakalpojumus, var piekļūt datiem, kas par šo klientu uzkrāti elektronisko pakalpojumu sistēmā, kā arī iesniegt elektroniska pakalpojuma vai informācijas pieprasījum</w:t>
      </w:r>
      <w:r w:rsidR="0004604C">
        <w:rPr>
          <w:sz w:val="28"/>
          <w:szCs w:val="28"/>
        </w:rPr>
        <w:t>a</w:t>
      </w:r>
      <w:r w:rsidRPr="004A04CA">
        <w:rPr>
          <w:sz w:val="28"/>
          <w:szCs w:val="28"/>
        </w:rPr>
        <w:t xml:space="preserve"> iesniegumu</w:t>
      </w:r>
      <w:r w:rsidR="0004604C">
        <w:rPr>
          <w:sz w:val="28"/>
          <w:szCs w:val="28"/>
        </w:rPr>
        <w:t xml:space="preserve"> un</w:t>
      </w:r>
      <w:r w:rsidRPr="004A04CA">
        <w:rPr>
          <w:sz w:val="28"/>
          <w:szCs w:val="28"/>
        </w:rPr>
        <w:t xml:space="preserve"> citus elektroniski sagatavotus dokumentus vai datus. Elektroniski dati un iesniegtie dokumenti, kurus identificēts un autentificēts klients sagatavojis un iesniedzis, izmantojot lietotāja saskarni, uzskatāmi par parakstītiem ar elektronisko parakstu, par kura lietošanu puses ir vienojušās rakstveidā.</w:t>
      </w:r>
    </w:p>
    <w:p w:rsidR="00404716" w:rsidRPr="004A04CA" w:rsidRDefault="00404716" w:rsidP="00566A3A">
      <w:pPr>
        <w:ind w:firstLine="720"/>
        <w:jc w:val="both"/>
        <w:rPr>
          <w:sz w:val="28"/>
          <w:szCs w:val="28"/>
        </w:rPr>
      </w:pPr>
    </w:p>
    <w:p w:rsidR="00404716" w:rsidRPr="004A04CA" w:rsidRDefault="00404716" w:rsidP="00566A3A">
      <w:pPr>
        <w:ind w:firstLine="720"/>
        <w:jc w:val="both"/>
        <w:rPr>
          <w:sz w:val="28"/>
          <w:szCs w:val="28"/>
        </w:rPr>
      </w:pPr>
      <w:r w:rsidRPr="004A04CA">
        <w:rPr>
          <w:sz w:val="28"/>
          <w:szCs w:val="28"/>
        </w:rPr>
        <w:t>42. Elektroniski pieprasīt</w:t>
      </w:r>
      <w:r w:rsidR="0004604C">
        <w:rPr>
          <w:sz w:val="28"/>
          <w:szCs w:val="28"/>
        </w:rPr>
        <w:t>ā</w:t>
      </w:r>
      <w:r w:rsidRPr="004A04CA">
        <w:rPr>
          <w:sz w:val="28"/>
          <w:szCs w:val="28"/>
        </w:rPr>
        <w:t xml:space="preserve"> pakalpojum</w:t>
      </w:r>
      <w:r w:rsidR="0004604C">
        <w:rPr>
          <w:sz w:val="28"/>
          <w:szCs w:val="28"/>
        </w:rPr>
        <w:t>a</w:t>
      </w:r>
      <w:r w:rsidRPr="004A04CA">
        <w:rPr>
          <w:sz w:val="28"/>
          <w:szCs w:val="28"/>
        </w:rPr>
        <w:t>, informācijas pieprasījum</w:t>
      </w:r>
      <w:r w:rsidR="0004604C">
        <w:rPr>
          <w:sz w:val="28"/>
          <w:szCs w:val="28"/>
        </w:rPr>
        <w:t>a</w:t>
      </w:r>
      <w:r w:rsidRPr="004A04CA">
        <w:rPr>
          <w:sz w:val="28"/>
          <w:szCs w:val="28"/>
        </w:rPr>
        <w:t xml:space="preserve"> vai iesniegum</w:t>
      </w:r>
      <w:r w:rsidR="0004604C">
        <w:rPr>
          <w:sz w:val="28"/>
          <w:szCs w:val="28"/>
        </w:rPr>
        <w:t>a</w:t>
      </w:r>
      <w:r w:rsidRPr="004A04CA">
        <w:rPr>
          <w:sz w:val="28"/>
          <w:szCs w:val="28"/>
        </w:rPr>
        <w:t xml:space="preserve"> rezultāt</w:t>
      </w:r>
      <w:r w:rsidR="00C3494C">
        <w:rPr>
          <w:sz w:val="28"/>
          <w:szCs w:val="28"/>
        </w:rPr>
        <w:t>us</w:t>
      </w:r>
      <w:r w:rsidRPr="004A04CA" w:rsidDel="00D819A0">
        <w:rPr>
          <w:sz w:val="28"/>
          <w:szCs w:val="28"/>
        </w:rPr>
        <w:t xml:space="preserve"> </w:t>
      </w:r>
      <w:r w:rsidR="00C3494C" w:rsidRPr="004A04CA">
        <w:rPr>
          <w:sz w:val="28"/>
          <w:szCs w:val="28"/>
        </w:rPr>
        <w:t>klientam</w:t>
      </w:r>
      <w:r w:rsidR="00C3494C">
        <w:rPr>
          <w:sz w:val="28"/>
          <w:szCs w:val="28"/>
        </w:rPr>
        <w:t xml:space="preserve"> </w:t>
      </w:r>
      <w:r w:rsidRPr="004A04CA">
        <w:rPr>
          <w:sz w:val="28"/>
          <w:szCs w:val="28"/>
        </w:rPr>
        <w:t>paziņo šādā kārtībā:</w:t>
      </w:r>
    </w:p>
    <w:p w:rsidR="00404716" w:rsidRPr="004A04CA" w:rsidRDefault="00404716" w:rsidP="00566A3A">
      <w:pPr>
        <w:ind w:firstLine="720"/>
        <w:jc w:val="both"/>
        <w:rPr>
          <w:sz w:val="28"/>
          <w:szCs w:val="28"/>
        </w:rPr>
      </w:pPr>
      <w:r w:rsidRPr="004A04CA">
        <w:rPr>
          <w:sz w:val="28"/>
          <w:szCs w:val="28"/>
        </w:rPr>
        <w:t>42.1. nosūtot brīdinājuma paziņojumu un ievietojot klienta profilā elektronisku dokumentu vai sistēmas ģenerētu elektronisku informāciju;</w:t>
      </w:r>
    </w:p>
    <w:p w:rsidR="00404716" w:rsidRPr="004A04CA" w:rsidRDefault="00404716" w:rsidP="00566A3A">
      <w:pPr>
        <w:ind w:firstLine="720"/>
        <w:jc w:val="both"/>
        <w:rPr>
          <w:sz w:val="28"/>
          <w:szCs w:val="28"/>
        </w:rPr>
      </w:pPr>
      <w:r w:rsidRPr="004A04CA">
        <w:rPr>
          <w:sz w:val="28"/>
          <w:szCs w:val="28"/>
        </w:rPr>
        <w:t xml:space="preserve">42.2. ja klients septiņu dienu laikā nav lejupielādējis pakalpojuma rezultātā sagatavoto dokumentu, pieprasīto informāciju vai atbildi uz iesniegumu, zemkopības nozares iestāde klientam ierakstītā vēstulē </w:t>
      </w:r>
      <w:r w:rsidR="0004604C" w:rsidRPr="004A04CA">
        <w:rPr>
          <w:sz w:val="28"/>
          <w:szCs w:val="28"/>
        </w:rPr>
        <w:t xml:space="preserve">nosūta </w:t>
      </w:r>
      <w:r w:rsidRPr="004A04CA">
        <w:rPr>
          <w:sz w:val="28"/>
          <w:szCs w:val="28"/>
        </w:rPr>
        <w:t>elektroniskā dokumenta papīra atvasinājumu.</w:t>
      </w:r>
    </w:p>
    <w:p w:rsidR="00404716" w:rsidRPr="004A04CA" w:rsidRDefault="00404716" w:rsidP="00566A3A">
      <w:pPr>
        <w:ind w:firstLine="720"/>
        <w:jc w:val="both"/>
        <w:rPr>
          <w:sz w:val="28"/>
          <w:szCs w:val="28"/>
        </w:rPr>
      </w:pPr>
    </w:p>
    <w:p w:rsidR="00404716" w:rsidRPr="004A04CA" w:rsidRDefault="00404716" w:rsidP="00566A3A">
      <w:pPr>
        <w:ind w:firstLine="720"/>
        <w:jc w:val="both"/>
        <w:rPr>
          <w:sz w:val="28"/>
          <w:szCs w:val="28"/>
        </w:rPr>
      </w:pPr>
      <w:r w:rsidRPr="004A04CA">
        <w:rPr>
          <w:sz w:val="28"/>
          <w:szCs w:val="28"/>
        </w:rPr>
        <w:lastRenderedPageBreak/>
        <w:t>43. Klient</w:t>
      </w:r>
      <w:r w:rsidR="0004604C">
        <w:rPr>
          <w:sz w:val="28"/>
          <w:szCs w:val="28"/>
        </w:rPr>
        <w:t>a</w:t>
      </w:r>
      <w:r w:rsidRPr="004A04CA">
        <w:rPr>
          <w:sz w:val="28"/>
          <w:szCs w:val="28"/>
        </w:rPr>
        <w:t>m, k</w:t>
      </w:r>
      <w:r w:rsidR="0004604C">
        <w:rPr>
          <w:sz w:val="28"/>
          <w:szCs w:val="28"/>
        </w:rPr>
        <w:t>urš</w:t>
      </w:r>
      <w:r w:rsidRPr="004A04CA">
        <w:rPr>
          <w:sz w:val="28"/>
          <w:szCs w:val="28"/>
        </w:rPr>
        <w:t xml:space="preserve"> nav noslē</w:t>
      </w:r>
      <w:r w:rsidR="0004604C">
        <w:rPr>
          <w:sz w:val="28"/>
          <w:szCs w:val="28"/>
        </w:rPr>
        <w:t>dzis</w:t>
      </w:r>
      <w:r w:rsidRPr="004A04CA">
        <w:rPr>
          <w:sz w:val="28"/>
          <w:szCs w:val="28"/>
        </w:rPr>
        <w:t xml:space="preserve"> šo noteikumu 12.punktā minēto līgumu vai līgumu par piekļuvi šo noteikumu 2.punktā minētajām valsts informācijas sistēmām vai </w:t>
      </w:r>
      <w:r w:rsidR="0004604C">
        <w:rPr>
          <w:sz w:val="28"/>
          <w:szCs w:val="28"/>
        </w:rPr>
        <w:t xml:space="preserve">kuram </w:t>
      </w:r>
      <w:r w:rsidRPr="004A04CA">
        <w:rPr>
          <w:sz w:val="28"/>
          <w:szCs w:val="28"/>
        </w:rPr>
        <w:t>objektīvu iemeslu dēļ nav iespējams paziņot pakalpojumu pieprasījum</w:t>
      </w:r>
      <w:r w:rsidR="0004604C">
        <w:rPr>
          <w:sz w:val="28"/>
          <w:szCs w:val="28"/>
        </w:rPr>
        <w:t>a</w:t>
      </w:r>
      <w:r w:rsidRPr="004A04CA">
        <w:rPr>
          <w:sz w:val="28"/>
          <w:szCs w:val="28"/>
        </w:rPr>
        <w:t>, informācijas pieprasījum</w:t>
      </w:r>
      <w:r w:rsidR="0004604C">
        <w:rPr>
          <w:sz w:val="28"/>
          <w:szCs w:val="28"/>
        </w:rPr>
        <w:t>a</w:t>
      </w:r>
      <w:r w:rsidRPr="004A04CA">
        <w:rPr>
          <w:sz w:val="28"/>
          <w:szCs w:val="28"/>
        </w:rPr>
        <w:t xml:space="preserve"> vai iesniegum</w:t>
      </w:r>
      <w:r w:rsidR="0004604C">
        <w:rPr>
          <w:sz w:val="28"/>
          <w:szCs w:val="28"/>
        </w:rPr>
        <w:t>a</w:t>
      </w:r>
      <w:r w:rsidRPr="004A04CA">
        <w:rPr>
          <w:sz w:val="28"/>
          <w:szCs w:val="28"/>
        </w:rPr>
        <w:t xml:space="preserve"> rezultātus šo noteikumu 42.punktā noteiktajā kārtībā, pakalpojumu pieprasījum</w:t>
      </w:r>
      <w:r w:rsidR="0004604C">
        <w:rPr>
          <w:sz w:val="28"/>
          <w:szCs w:val="28"/>
        </w:rPr>
        <w:t>a</w:t>
      </w:r>
      <w:r w:rsidRPr="004A04CA">
        <w:rPr>
          <w:sz w:val="28"/>
          <w:szCs w:val="28"/>
        </w:rPr>
        <w:t>, informācijas pieprasījum</w:t>
      </w:r>
      <w:r w:rsidR="0004604C">
        <w:rPr>
          <w:sz w:val="28"/>
          <w:szCs w:val="28"/>
        </w:rPr>
        <w:t>a</w:t>
      </w:r>
      <w:r w:rsidRPr="004A04CA">
        <w:rPr>
          <w:sz w:val="28"/>
          <w:szCs w:val="28"/>
        </w:rPr>
        <w:t xml:space="preserve"> vai iesniegum</w:t>
      </w:r>
      <w:r w:rsidR="0004604C">
        <w:rPr>
          <w:sz w:val="28"/>
          <w:szCs w:val="28"/>
        </w:rPr>
        <w:t>a</w:t>
      </w:r>
      <w:r w:rsidRPr="004A04CA">
        <w:rPr>
          <w:sz w:val="28"/>
          <w:szCs w:val="28"/>
        </w:rPr>
        <w:t xml:space="preserve"> rezultāti paziņo Paziņošanas likumā noteiktajā kārtībā.</w:t>
      </w:r>
    </w:p>
    <w:p w:rsidR="00404716" w:rsidRPr="004A04CA" w:rsidRDefault="00404716" w:rsidP="00566A3A">
      <w:pPr>
        <w:ind w:firstLine="720"/>
        <w:jc w:val="both"/>
        <w:rPr>
          <w:sz w:val="28"/>
          <w:szCs w:val="28"/>
        </w:rPr>
      </w:pPr>
    </w:p>
    <w:p w:rsidR="00404716" w:rsidRPr="004A04CA" w:rsidRDefault="00404716" w:rsidP="00566A3A">
      <w:pPr>
        <w:ind w:firstLine="720"/>
        <w:jc w:val="both"/>
        <w:rPr>
          <w:sz w:val="28"/>
          <w:szCs w:val="28"/>
        </w:rPr>
      </w:pPr>
      <w:r w:rsidRPr="004A04CA">
        <w:rPr>
          <w:sz w:val="28"/>
          <w:szCs w:val="28"/>
        </w:rPr>
        <w:t xml:space="preserve">44. </w:t>
      </w:r>
      <w:r w:rsidR="0004604C">
        <w:rPr>
          <w:sz w:val="28"/>
          <w:szCs w:val="28"/>
        </w:rPr>
        <w:t>Pie s</w:t>
      </w:r>
      <w:r w:rsidRPr="004A04CA">
        <w:rPr>
          <w:sz w:val="28"/>
          <w:szCs w:val="28"/>
        </w:rPr>
        <w:t>istēmā iekļautajiem datiem par pakalpojuma nosaukumu, atbildīgo zemkopības nozares iestādi, pakalpojuma uzdevumu un aprakstu, prasībām pakalpojuma saņēmējam un tā aprakstu, nepieciešamajiem dokumentiem, iesniedzamajām veidlapām, pakalpojuma sniegšanas termiņu un izmaksām, pakalpojuma pieprasīšanas un saņemšanas veidu persona var piekļūt bez autentifikācijas.</w:t>
      </w:r>
    </w:p>
    <w:p w:rsidR="00404716" w:rsidRPr="004A04CA" w:rsidRDefault="00404716" w:rsidP="00566A3A">
      <w:pPr>
        <w:jc w:val="both"/>
        <w:rPr>
          <w:sz w:val="28"/>
          <w:szCs w:val="28"/>
        </w:rPr>
      </w:pPr>
    </w:p>
    <w:p w:rsidR="00404716" w:rsidRPr="004A04CA" w:rsidRDefault="00404716" w:rsidP="003D3B54">
      <w:pPr>
        <w:jc w:val="center"/>
        <w:outlineLvl w:val="0"/>
        <w:rPr>
          <w:b/>
          <w:bCs/>
          <w:sz w:val="28"/>
          <w:szCs w:val="28"/>
        </w:rPr>
      </w:pPr>
      <w:r w:rsidRPr="004A04CA">
        <w:rPr>
          <w:b/>
          <w:bCs/>
          <w:sz w:val="28"/>
          <w:szCs w:val="28"/>
        </w:rPr>
        <w:t>IV. Noslēguma jautājums</w:t>
      </w:r>
    </w:p>
    <w:p w:rsidR="00404716" w:rsidRPr="004A04CA" w:rsidRDefault="00404716" w:rsidP="00566A3A">
      <w:pPr>
        <w:jc w:val="both"/>
        <w:rPr>
          <w:b/>
          <w:bCs/>
          <w:sz w:val="28"/>
          <w:szCs w:val="28"/>
        </w:rPr>
      </w:pPr>
    </w:p>
    <w:p w:rsidR="00404716" w:rsidRPr="004A04CA" w:rsidRDefault="00404716" w:rsidP="00566A3A">
      <w:pPr>
        <w:ind w:firstLine="720"/>
        <w:jc w:val="both"/>
        <w:rPr>
          <w:sz w:val="28"/>
          <w:szCs w:val="28"/>
        </w:rPr>
      </w:pPr>
      <w:r w:rsidRPr="004A04CA">
        <w:rPr>
          <w:sz w:val="28"/>
          <w:szCs w:val="28"/>
        </w:rPr>
        <w:t>45. Noteikumi stājas spēkā ar 2013.gada 1.jūliju.</w:t>
      </w:r>
    </w:p>
    <w:p w:rsidR="00404716" w:rsidRPr="004A04CA" w:rsidRDefault="00404716" w:rsidP="00566A3A">
      <w:pPr>
        <w:jc w:val="both"/>
        <w:rPr>
          <w:sz w:val="28"/>
          <w:szCs w:val="28"/>
        </w:rPr>
      </w:pPr>
    </w:p>
    <w:p w:rsidR="00404716" w:rsidRPr="004A04CA" w:rsidRDefault="00404716" w:rsidP="00566A3A">
      <w:pPr>
        <w:jc w:val="both"/>
        <w:rPr>
          <w:sz w:val="28"/>
          <w:szCs w:val="28"/>
        </w:rPr>
      </w:pPr>
    </w:p>
    <w:p w:rsidR="00404716" w:rsidRPr="00B26A83" w:rsidRDefault="00404716" w:rsidP="008B7E96">
      <w:pPr>
        <w:ind w:firstLine="720"/>
        <w:jc w:val="both"/>
        <w:rPr>
          <w:sz w:val="28"/>
          <w:szCs w:val="28"/>
        </w:rPr>
      </w:pPr>
      <w:bookmarkStart w:id="1" w:name="p3"/>
      <w:bookmarkStart w:id="2" w:name="p4"/>
      <w:bookmarkStart w:id="3" w:name="p7"/>
      <w:bookmarkEnd w:id="1"/>
      <w:bookmarkEnd w:id="2"/>
      <w:bookmarkEnd w:id="3"/>
      <w:r w:rsidRPr="00B26A83">
        <w:rPr>
          <w:sz w:val="28"/>
          <w:szCs w:val="28"/>
        </w:rPr>
        <w:t>Ministru prezidents</w:t>
      </w:r>
      <w:r w:rsidRPr="00B26A83">
        <w:rPr>
          <w:sz w:val="28"/>
          <w:szCs w:val="28"/>
        </w:rPr>
        <w:tab/>
      </w:r>
      <w:r w:rsidRPr="00B26A83">
        <w:rPr>
          <w:sz w:val="28"/>
          <w:szCs w:val="28"/>
        </w:rPr>
        <w:tab/>
      </w:r>
      <w:r w:rsidRPr="00B26A83">
        <w:rPr>
          <w:sz w:val="28"/>
          <w:szCs w:val="28"/>
        </w:rPr>
        <w:tab/>
      </w:r>
      <w:r w:rsidRPr="00B26A83">
        <w:rPr>
          <w:sz w:val="28"/>
          <w:szCs w:val="28"/>
        </w:rPr>
        <w:tab/>
      </w:r>
      <w:r w:rsidRPr="00B26A83">
        <w:rPr>
          <w:sz w:val="28"/>
          <w:szCs w:val="28"/>
        </w:rPr>
        <w:tab/>
      </w:r>
      <w:r w:rsidRPr="00B26A83">
        <w:rPr>
          <w:sz w:val="28"/>
          <w:szCs w:val="28"/>
        </w:rPr>
        <w:tab/>
      </w:r>
      <w:proofErr w:type="spellStart"/>
      <w:r w:rsidRPr="00B26A83">
        <w:rPr>
          <w:sz w:val="28"/>
          <w:szCs w:val="28"/>
        </w:rPr>
        <w:t>V.Dombrovskis</w:t>
      </w:r>
      <w:proofErr w:type="spellEnd"/>
    </w:p>
    <w:p w:rsidR="00404716" w:rsidRDefault="00404716" w:rsidP="008B7E96">
      <w:pPr>
        <w:ind w:firstLine="720"/>
        <w:jc w:val="both"/>
        <w:rPr>
          <w:sz w:val="28"/>
          <w:szCs w:val="28"/>
        </w:rPr>
      </w:pPr>
    </w:p>
    <w:p w:rsidR="00404716" w:rsidRDefault="00404716" w:rsidP="008B7E96">
      <w:pPr>
        <w:ind w:firstLine="720"/>
        <w:jc w:val="both"/>
        <w:rPr>
          <w:sz w:val="28"/>
          <w:szCs w:val="28"/>
        </w:rPr>
      </w:pPr>
    </w:p>
    <w:p w:rsidR="00404716" w:rsidRPr="00B26A83" w:rsidRDefault="00404716" w:rsidP="008B7E96">
      <w:pPr>
        <w:ind w:firstLine="720"/>
        <w:jc w:val="both"/>
        <w:rPr>
          <w:sz w:val="28"/>
          <w:szCs w:val="28"/>
        </w:rPr>
      </w:pPr>
      <w:r w:rsidRPr="00B26A83">
        <w:rPr>
          <w:sz w:val="28"/>
          <w:szCs w:val="28"/>
        </w:rPr>
        <w:t>Zemkopības</w:t>
      </w:r>
      <w:r>
        <w:rPr>
          <w:sz w:val="28"/>
          <w:szCs w:val="28"/>
        </w:rPr>
        <w:t xml:space="preserve"> ministre</w:t>
      </w:r>
      <w:r w:rsidRPr="00B26A83">
        <w:rPr>
          <w:sz w:val="28"/>
          <w:szCs w:val="28"/>
        </w:rPr>
        <w:tab/>
      </w:r>
      <w:r w:rsidRPr="00B26A83">
        <w:rPr>
          <w:sz w:val="28"/>
          <w:szCs w:val="28"/>
        </w:rPr>
        <w:tab/>
      </w:r>
      <w:r w:rsidRPr="00B26A83">
        <w:rPr>
          <w:sz w:val="28"/>
          <w:szCs w:val="28"/>
        </w:rPr>
        <w:tab/>
      </w:r>
      <w:r w:rsidRPr="00B26A83">
        <w:rPr>
          <w:sz w:val="28"/>
          <w:szCs w:val="28"/>
        </w:rPr>
        <w:tab/>
      </w:r>
      <w:r w:rsidRPr="00B26A83">
        <w:rPr>
          <w:sz w:val="28"/>
          <w:szCs w:val="28"/>
        </w:rPr>
        <w:tab/>
      </w:r>
      <w:r w:rsidRPr="00B26A83">
        <w:rPr>
          <w:sz w:val="28"/>
          <w:szCs w:val="28"/>
        </w:rPr>
        <w:tab/>
      </w:r>
      <w:r>
        <w:rPr>
          <w:sz w:val="28"/>
          <w:szCs w:val="28"/>
        </w:rPr>
        <w:t>L.Straujuma</w:t>
      </w:r>
    </w:p>
    <w:p w:rsidR="00404716" w:rsidRDefault="00404716" w:rsidP="0076378C">
      <w:pPr>
        <w:ind w:firstLine="720"/>
        <w:jc w:val="both"/>
        <w:rPr>
          <w:sz w:val="28"/>
          <w:szCs w:val="28"/>
        </w:rPr>
      </w:pPr>
    </w:p>
    <w:p w:rsidR="00404716" w:rsidRDefault="00404716" w:rsidP="0076378C">
      <w:pPr>
        <w:ind w:firstLine="720"/>
        <w:jc w:val="both"/>
        <w:rPr>
          <w:sz w:val="28"/>
          <w:szCs w:val="28"/>
        </w:rPr>
      </w:pPr>
    </w:p>
    <w:p w:rsidR="00404716" w:rsidRDefault="00404716" w:rsidP="00716F4D">
      <w:pPr>
        <w:rPr>
          <w:sz w:val="20"/>
          <w:szCs w:val="20"/>
        </w:rPr>
      </w:pPr>
    </w:p>
    <w:p w:rsidR="00404716" w:rsidRDefault="00404716" w:rsidP="00716F4D">
      <w:pPr>
        <w:rPr>
          <w:sz w:val="20"/>
          <w:szCs w:val="20"/>
        </w:rPr>
      </w:pPr>
    </w:p>
    <w:p w:rsidR="003D3B54" w:rsidRDefault="003D3B54" w:rsidP="00716F4D">
      <w:pPr>
        <w:rPr>
          <w:sz w:val="20"/>
          <w:szCs w:val="20"/>
        </w:rPr>
      </w:pPr>
    </w:p>
    <w:p w:rsidR="003D3B54" w:rsidRDefault="003D3B54" w:rsidP="00716F4D">
      <w:pPr>
        <w:rPr>
          <w:sz w:val="20"/>
          <w:szCs w:val="20"/>
        </w:rPr>
      </w:pPr>
    </w:p>
    <w:p w:rsidR="003D3B54" w:rsidRDefault="003D3B54" w:rsidP="00716F4D">
      <w:pPr>
        <w:rPr>
          <w:sz w:val="20"/>
          <w:szCs w:val="20"/>
        </w:rPr>
      </w:pPr>
    </w:p>
    <w:p w:rsidR="003D3B54" w:rsidRDefault="003D3B54" w:rsidP="00716F4D">
      <w:pPr>
        <w:rPr>
          <w:sz w:val="20"/>
          <w:szCs w:val="20"/>
        </w:rPr>
      </w:pPr>
    </w:p>
    <w:p w:rsidR="003D3B54" w:rsidRDefault="003D3B54" w:rsidP="00716F4D">
      <w:pPr>
        <w:rPr>
          <w:sz w:val="20"/>
          <w:szCs w:val="20"/>
        </w:rPr>
      </w:pPr>
    </w:p>
    <w:p w:rsidR="003D3B54" w:rsidRDefault="003D3B54" w:rsidP="00716F4D">
      <w:pPr>
        <w:rPr>
          <w:sz w:val="20"/>
          <w:szCs w:val="20"/>
        </w:rPr>
      </w:pPr>
    </w:p>
    <w:p w:rsidR="003D3B54" w:rsidRDefault="003D3B54" w:rsidP="00716F4D">
      <w:pPr>
        <w:rPr>
          <w:sz w:val="20"/>
          <w:szCs w:val="20"/>
        </w:rPr>
      </w:pPr>
    </w:p>
    <w:p w:rsidR="003D3B54" w:rsidRDefault="003D3B54" w:rsidP="00716F4D">
      <w:pPr>
        <w:rPr>
          <w:sz w:val="20"/>
          <w:szCs w:val="20"/>
        </w:rPr>
      </w:pPr>
    </w:p>
    <w:p w:rsidR="003D3B54" w:rsidRDefault="003D3B54" w:rsidP="00716F4D">
      <w:pPr>
        <w:rPr>
          <w:sz w:val="20"/>
          <w:szCs w:val="20"/>
        </w:rPr>
      </w:pPr>
    </w:p>
    <w:p w:rsidR="003D3B54" w:rsidRDefault="003D3B54" w:rsidP="00716F4D">
      <w:pPr>
        <w:rPr>
          <w:sz w:val="20"/>
          <w:szCs w:val="20"/>
        </w:rPr>
      </w:pPr>
    </w:p>
    <w:p w:rsidR="003D3B54" w:rsidRDefault="003D3B54" w:rsidP="00716F4D">
      <w:pPr>
        <w:rPr>
          <w:sz w:val="20"/>
          <w:szCs w:val="20"/>
        </w:rPr>
      </w:pPr>
    </w:p>
    <w:p w:rsidR="003D3B54" w:rsidRDefault="003D3B54" w:rsidP="00716F4D">
      <w:pPr>
        <w:rPr>
          <w:sz w:val="20"/>
          <w:szCs w:val="20"/>
        </w:rPr>
      </w:pPr>
    </w:p>
    <w:p w:rsidR="003D3B54" w:rsidRDefault="003D3B54" w:rsidP="00716F4D">
      <w:pPr>
        <w:rPr>
          <w:sz w:val="20"/>
          <w:szCs w:val="20"/>
        </w:rPr>
      </w:pPr>
    </w:p>
    <w:p w:rsidR="003D3B54" w:rsidRDefault="003D3B54" w:rsidP="00716F4D">
      <w:pPr>
        <w:rPr>
          <w:sz w:val="20"/>
          <w:szCs w:val="20"/>
        </w:rPr>
      </w:pPr>
    </w:p>
    <w:p w:rsidR="003D3B54" w:rsidRDefault="003D3B54" w:rsidP="00716F4D">
      <w:pPr>
        <w:rPr>
          <w:sz w:val="20"/>
          <w:szCs w:val="20"/>
        </w:rPr>
      </w:pPr>
    </w:p>
    <w:p w:rsidR="00404716" w:rsidRDefault="00404716" w:rsidP="00716F4D"/>
    <w:p w:rsidR="003D3B54" w:rsidRDefault="003D3B54" w:rsidP="00716F4D">
      <w:pPr>
        <w:rPr>
          <w:sz w:val="20"/>
          <w:szCs w:val="20"/>
        </w:rPr>
      </w:pPr>
      <w:r>
        <w:rPr>
          <w:sz w:val="20"/>
          <w:szCs w:val="20"/>
        </w:rPr>
        <w:t>2013.03.19. 15:37</w:t>
      </w:r>
    </w:p>
    <w:p w:rsidR="003D3B54" w:rsidRPr="003D3B54" w:rsidRDefault="003D3B54" w:rsidP="00716F4D">
      <w:pPr>
        <w:rPr>
          <w:sz w:val="20"/>
          <w:szCs w:val="20"/>
        </w:rPr>
      </w:pPr>
      <w:fldSimple w:instr=" NUMWORDS   \* MERGEFORMAT ">
        <w:r w:rsidRPr="003D3B54">
          <w:rPr>
            <w:noProof/>
            <w:sz w:val="20"/>
            <w:szCs w:val="20"/>
          </w:rPr>
          <w:t>2522</w:t>
        </w:r>
      </w:fldSimple>
    </w:p>
    <w:p w:rsidR="00404716" w:rsidRPr="00406231" w:rsidRDefault="00404716" w:rsidP="00716F4D">
      <w:pPr>
        <w:rPr>
          <w:sz w:val="20"/>
          <w:szCs w:val="20"/>
        </w:rPr>
      </w:pPr>
      <w:r>
        <w:rPr>
          <w:sz w:val="20"/>
          <w:szCs w:val="20"/>
        </w:rPr>
        <w:t>A.Šmits</w:t>
      </w:r>
    </w:p>
    <w:p w:rsidR="00404716" w:rsidRPr="00406231" w:rsidRDefault="00404716">
      <w:pPr>
        <w:rPr>
          <w:sz w:val="20"/>
          <w:szCs w:val="20"/>
        </w:rPr>
      </w:pPr>
      <w:r w:rsidRPr="00406231">
        <w:rPr>
          <w:sz w:val="20"/>
          <w:szCs w:val="20"/>
        </w:rPr>
        <w:t>67027</w:t>
      </w:r>
      <w:r>
        <w:rPr>
          <w:sz w:val="20"/>
          <w:szCs w:val="20"/>
        </w:rPr>
        <w:t>169</w:t>
      </w:r>
      <w:r w:rsidRPr="00406231">
        <w:rPr>
          <w:sz w:val="20"/>
          <w:szCs w:val="20"/>
        </w:rPr>
        <w:t xml:space="preserve">, </w:t>
      </w:r>
      <w:r>
        <w:rPr>
          <w:sz w:val="20"/>
          <w:szCs w:val="20"/>
        </w:rPr>
        <w:t>Armand</w:t>
      </w:r>
      <w:r w:rsidR="0004604C">
        <w:rPr>
          <w:sz w:val="20"/>
          <w:szCs w:val="20"/>
        </w:rPr>
        <w:t>s</w:t>
      </w:r>
      <w:r>
        <w:rPr>
          <w:sz w:val="20"/>
          <w:szCs w:val="20"/>
        </w:rPr>
        <w:t>.Smits</w:t>
      </w:r>
      <w:r w:rsidRPr="00406231">
        <w:rPr>
          <w:sz w:val="20"/>
          <w:szCs w:val="20"/>
        </w:rPr>
        <w:t>@zm.gov.lv</w:t>
      </w:r>
    </w:p>
    <w:sectPr w:rsidR="00404716" w:rsidRPr="00406231" w:rsidSect="00566A3A">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A6A" w:rsidRDefault="00A60A6A">
      <w:r>
        <w:separator/>
      </w:r>
    </w:p>
  </w:endnote>
  <w:endnote w:type="continuationSeparator" w:id="0">
    <w:p w:rsidR="00A60A6A" w:rsidRDefault="00A60A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716" w:rsidRPr="00566A3A" w:rsidRDefault="003D3B54" w:rsidP="00566A3A">
    <w:pPr>
      <w:jc w:val="both"/>
      <w:rPr>
        <w:sz w:val="20"/>
        <w:szCs w:val="20"/>
      </w:rPr>
    </w:pPr>
    <w:r>
      <w:rPr>
        <w:sz w:val="20"/>
        <w:szCs w:val="20"/>
      </w:rPr>
      <w:t>ZMNot_</w:t>
    </w:r>
    <w:r w:rsidR="00087F52" w:rsidRPr="00087F52">
      <w:rPr>
        <w:sz w:val="20"/>
        <w:szCs w:val="20"/>
      </w:rPr>
      <w:t>190313</w:t>
    </w:r>
    <w:r w:rsidR="00404716" w:rsidRPr="00566A3A">
      <w:rPr>
        <w:sz w:val="20"/>
        <w:szCs w:val="20"/>
      </w:rPr>
      <w:t>; Noteikumi par vienoto zemkopības nozares informācijas sistēmu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B54" w:rsidRPr="00566A3A" w:rsidRDefault="003D3B54" w:rsidP="003D3B54">
    <w:pPr>
      <w:jc w:val="both"/>
      <w:rPr>
        <w:sz w:val="20"/>
        <w:szCs w:val="20"/>
      </w:rPr>
    </w:pPr>
    <w:r>
      <w:rPr>
        <w:sz w:val="20"/>
        <w:szCs w:val="20"/>
      </w:rPr>
      <w:t>ZMNot_</w:t>
    </w:r>
    <w:r w:rsidRPr="00087F52">
      <w:rPr>
        <w:sz w:val="20"/>
        <w:szCs w:val="20"/>
      </w:rPr>
      <w:t>190313</w:t>
    </w:r>
    <w:r w:rsidRPr="00566A3A">
      <w:rPr>
        <w:sz w:val="20"/>
        <w:szCs w:val="20"/>
      </w:rPr>
      <w:t>; Noteikumi par vienoto zemkopības nozares informācijas sistēmu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A6A" w:rsidRDefault="00A60A6A">
      <w:r>
        <w:separator/>
      </w:r>
    </w:p>
  </w:footnote>
  <w:footnote w:type="continuationSeparator" w:id="0">
    <w:p w:rsidR="00A60A6A" w:rsidRDefault="00A60A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716" w:rsidRDefault="0070282B" w:rsidP="00DF30BD">
    <w:pPr>
      <w:pStyle w:val="Galvene"/>
      <w:framePr w:wrap="around" w:vAnchor="text" w:hAnchor="margin" w:xAlign="center" w:y="1"/>
      <w:rPr>
        <w:rStyle w:val="Lappusesnumurs"/>
      </w:rPr>
    </w:pPr>
    <w:r>
      <w:rPr>
        <w:rStyle w:val="Lappusesnumurs"/>
      </w:rPr>
      <w:fldChar w:fldCharType="begin"/>
    </w:r>
    <w:r w:rsidR="00404716">
      <w:rPr>
        <w:rStyle w:val="Lappusesnumurs"/>
      </w:rPr>
      <w:instrText xml:space="preserve">PAGE  </w:instrText>
    </w:r>
    <w:r>
      <w:rPr>
        <w:rStyle w:val="Lappusesnumurs"/>
      </w:rPr>
      <w:fldChar w:fldCharType="end"/>
    </w:r>
  </w:p>
  <w:p w:rsidR="00404716" w:rsidRDefault="00404716">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716" w:rsidRDefault="0070282B" w:rsidP="00DF30BD">
    <w:pPr>
      <w:pStyle w:val="Galvene"/>
      <w:framePr w:wrap="around" w:vAnchor="text" w:hAnchor="margin" w:xAlign="center" w:y="1"/>
      <w:rPr>
        <w:rStyle w:val="Lappusesnumurs"/>
      </w:rPr>
    </w:pPr>
    <w:r>
      <w:rPr>
        <w:rStyle w:val="Lappusesnumurs"/>
      </w:rPr>
      <w:fldChar w:fldCharType="begin"/>
    </w:r>
    <w:r w:rsidR="00404716">
      <w:rPr>
        <w:rStyle w:val="Lappusesnumurs"/>
      </w:rPr>
      <w:instrText xml:space="preserve">PAGE  </w:instrText>
    </w:r>
    <w:r>
      <w:rPr>
        <w:rStyle w:val="Lappusesnumurs"/>
      </w:rPr>
      <w:fldChar w:fldCharType="separate"/>
    </w:r>
    <w:r w:rsidR="003D3B54">
      <w:rPr>
        <w:rStyle w:val="Lappusesnumurs"/>
        <w:noProof/>
      </w:rPr>
      <w:t>11</w:t>
    </w:r>
    <w:r>
      <w:rPr>
        <w:rStyle w:val="Lappusesnumurs"/>
      </w:rPr>
      <w:fldChar w:fldCharType="end"/>
    </w:r>
  </w:p>
  <w:p w:rsidR="00404716" w:rsidRDefault="00404716">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v:imagedata r:id="rId1" o:title=""/>
      </v:shape>
    </w:pict>
  </w:numPicBullet>
  <w:numPicBullet w:numPicBulletId="1">
    <w:pict>
      <v:shape id="_x0000_i1043" type="#_x0000_t75" style="width:3in;height:3in" o:bullet="t">
        <v:imagedata r:id="rId2" o:title=""/>
      </v:shape>
    </w:pict>
  </w:numPicBullet>
  <w:abstractNum w:abstractNumId="0">
    <w:nsid w:val="1D7305DC"/>
    <w:multiLevelType w:val="multilevel"/>
    <w:tmpl w:val="E52078FE"/>
    <w:lvl w:ilvl="0">
      <w:start w:val="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
    <w:nsid w:val="35B51EA2"/>
    <w:multiLevelType w:val="hybridMultilevel"/>
    <w:tmpl w:val="D110D84E"/>
    <w:lvl w:ilvl="0" w:tplc="17FCA746">
      <w:start w:val="5"/>
      <w:numFmt w:val="bullet"/>
      <w:lvlText w:val="-"/>
      <w:lvlJc w:val="left"/>
      <w:pPr>
        <w:tabs>
          <w:tab w:val="num" w:pos="1650"/>
        </w:tabs>
        <w:ind w:left="1650" w:hanging="930"/>
      </w:pPr>
      <w:rPr>
        <w:rFonts w:ascii="Times New Roman" w:eastAsia="Times New Roman" w:hAnsi="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
    <w:nsid w:val="54836EB9"/>
    <w:multiLevelType w:val="hybridMultilevel"/>
    <w:tmpl w:val="306C2F58"/>
    <w:lvl w:ilvl="0" w:tplc="D09EFB9C">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3">
    <w:nsid w:val="70EE3113"/>
    <w:multiLevelType w:val="hybridMultilevel"/>
    <w:tmpl w:val="DECCE514"/>
    <w:lvl w:ilvl="0" w:tplc="53124FB0">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7FA417A0"/>
    <w:multiLevelType w:val="multilevel"/>
    <w:tmpl w:val="FEAE07D0"/>
    <w:lvl w:ilvl="0">
      <w:start w:val="5"/>
      <w:numFmt w:val="decimal"/>
      <w:lvlText w:val="%1."/>
      <w:lvlJc w:val="left"/>
      <w:pPr>
        <w:tabs>
          <w:tab w:val="num" w:pos="555"/>
        </w:tabs>
        <w:ind w:left="555" w:hanging="555"/>
      </w:pPr>
      <w:rPr>
        <w:rFonts w:cs="Times New Roman" w:hint="default"/>
      </w:rPr>
    </w:lvl>
    <w:lvl w:ilvl="1">
      <w:start w:val="16"/>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16F4D"/>
    <w:rsid w:val="000216D4"/>
    <w:rsid w:val="0002278D"/>
    <w:rsid w:val="000260AA"/>
    <w:rsid w:val="000318E9"/>
    <w:rsid w:val="00031B36"/>
    <w:rsid w:val="00033293"/>
    <w:rsid w:val="000336C3"/>
    <w:rsid w:val="00035A51"/>
    <w:rsid w:val="00037969"/>
    <w:rsid w:val="00041ECF"/>
    <w:rsid w:val="0004236D"/>
    <w:rsid w:val="0004604C"/>
    <w:rsid w:val="00046C7D"/>
    <w:rsid w:val="0005073B"/>
    <w:rsid w:val="0005600B"/>
    <w:rsid w:val="00061208"/>
    <w:rsid w:val="0006123D"/>
    <w:rsid w:val="00061A5F"/>
    <w:rsid w:val="0008177B"/>
    <w:rsid w:val="000835A1"/>
    <w:rsid w:val="00084A21"/>
    <w:rsid w:val="000869E5"/>
    <w:rsid w:val="00087E79"/>
    <w:rsid w:val="00087F52"/>
    <w:rsid w:val="0009168F"/>
    <w:rsid w:val="00095D1F"/>
    <w:rsid w:val="000A4927"/>
    <w:rsid w:val="000A5855"/>
    <w:rsid w:val="000A67D2"/>
    <w:rsid w:val="000B1F3A"/>
    <w:rsid w:val="000C0233"/>
    <w:rsid w:val="000C2E10"/>
    <w:rsid w:val="000D045D"/>
    <w:rsid w:val="000D17B4"/>
    <w:rsid w:val="000D2C2A"/>
    <w:rsid w:val="000D372A"/>
    <w:rsid w:val="000D3956"/>
    <w:rsid w:val="000D3B8C"/>
    <w:rsid w:val="000E35FE"/>
    <w:rsid w:val="000E46AF"/>
    <w:rsid w:val="00114D4C"/>
    <w:rsid w:val="00115240"/>
    <w:rsid w:val="00115D7B"/>
    <w:rsid w:val="00116942"/>
    <w:rsid w:val="00120D02"/>
    <w:rsid w:val="00124C1B"/>
    <w:rsid w:val="00131296"/>
    <w:rsid w:val="00134129"/>
    <w:rsid w:val="00140FDC"/>
    <w:rsid w:val="00144DF8"/>
    <w:rsid w:val="0014547E"/>
    <w:rsid w:val="00155152"/>
    <w:rsid w:val="00155BB1"/>
    <w:rsid w:val="00160F62"/>
    <w:rsid w:val="00161F29"/>
    <w:rsid w:val="00173633"/>
    <w:rsid w:val="001821CE"/>
    <w:rsid w:val="0018560A"/>
    <w:rsid w:val="00190DB6"/>
    <w:rsid w:val="00192D62"/>
    <w:rsid w:val="001945D3"/>
    <w:rsid w:val="001A04BF"/>
    <w:rsid w:val="001B27B0"/>
    <w:rsid w:val="001B7605"/>
    <w:rsid w:val="001D4E90"/>
    <w:rsid w:val="001D5463"/>
    <w:rsid w:val="001E0039"/>
    <w:rsid w:val="002027C5"/>
    <w:rsid w:val="002072CA"/>
    <w:rsid w:val="0021032A"/>
    <w:rsid w:val="00215472"/>
    <w:rsid w:val="002213C4"/>
    <w:rsid w:val="00222054"/>
    <w:rsid w:val="0022220B"/>
    <w:rsid w:val="002326AC"/>
    <w:rsid w:val="0025029B"/>
    <w:rsid w:val="0025228E"/>
    <w:rsid w:val="00254DED"/>
    <w:rsid w:val="0025546C"/>
    <w:rsid w:val="00262677"/>
    <w:rsid w:val="0026300C"/>
    <w:rsid w:val="00266390"/>
    <w:rsid w:val="00266E39"/>
    <w:rsid w:val="0027211C"/>
    <w:rsid w:val="0027746E"/>
    <w:rsid w:val="00277D3D"/>
    <w:rsid w:val="002912DF"/>
    <w:rsid w:val="00296609"/>
    <w:rsid w:val="00297C5F"/>
    <w:rsid w:val="002A033C"/>
    <w:rsid w:val="002A6E14"/>
    <w:rsid w:val="002B20ED"/>
    <w:rsid w:val="002B62ED"/>
    <w:rsid w:val="002B706C"/>
    <w:rsid w:val="002D2789"/>
    <w:rsid w:val="002D3D78"/>
    <w:rsid w:val="002D414A"/>
    <w:rsid w:val="002D52EF"/>
    <w:rsid w:val="002E1EDE"/>
    <w:rsid w:val="002F62EC"/>
    <w:rsid w:val="003069B8"/>
    <w:rsid w:val="00312478"/>
    <w:rsid w:val="00313924"/>
    <w:rsid w:val="00315FF7"/>
    <w:rsid w:val="00316D1F"/>
    <w:rsid w:val="00317196"/>
    <w:rsid w:val="00317517"/>
    <w:rsid w:val="00320702"/>
    <w:rsid w:val="0032095C"/>
    <w:rsid w:val="00321A45"/>
    <w:rsid w:val="00330257"/>
    <w:rsid w:val="003339B0"/>
    <w:rsid w:val="0034345E"/>
    <w:rsid w:val="003465B6"/>
    <w:rsid w:val="00357115"/>
    <w:rsid w:val="003839E0"/>
    <w:rsid w:val="0039322F"/>
    <w:rsid w:val="003A1312"/>
    <w:rsid w:val="003B18DD"/>
    <w:rsid w:val="003B6F27"/>
    <w:rsid w:val="003C2E3D"/>
    <w:rsid w:val="003D3B54"/>
    <w:rsid w:val="003D3B5A"/>
    <w:rsid w:val="003D486D"/>
    <w:rsid w:val="003E2245"/>
    <w:rsid w:val="003E2B3F"/>
    <w:rsid w:val="003E4620"/>
    <w:rsid w:val="003E5E6D"/>
    <w:rsid w:val="003F2C60"/>
    <w:rsid w:val="003F2F03"/>
    <w:rsid w:val="003F59BD"/>
    <w:rsid w:val="00404716"/>
    <w:rsid w:val="00406231"/>
    <w:rsid w:val="00414068"/>
    <w:rsid w:val="00416203"/>
    <w:rsid w:val="00422F73"/>
    <w:rsid w:val="0042311D"/>
    <w:rsid w:val="00423A7F"/>
    <w:rsid w:val="00423D1D"/>
    <w:rsid w:val="004248CE"/>
    <w:rsid w:val="0043335D"/>
    <w:rsid w:val="004349E8"/>
    <w:rsid w:val="00437C1C"/>
    <w:rsid w:val="0044033C"/>
    <w:rsid w:val="004439B2"/>
    <w:rsid w:val="00445F59"/>
    <w:rsid w:val="004608C4"/>
    <w:rsid w:val="00463D0A"/>
    <w:rsid w:val="00466422"/>
    <w:rsid w:val="0047118D"/>
    <w:rsid w:val="0047607B"/>
    <w:rsid w:val="00477E04"/>
    <w:rsid w:val="00486116"/>
    <w:rsid w:val="00493816"/>
    <w:rsid w:val="004963DE"/>
    <w:rsid w:val="004976AF"/>
    <w:rsid w:val="004A04CA"/>
    <w:rsid w:val="004B0F79"/>
    <w:rsid w:val="004B25CF"/>
    <w:rsid w:val="004B61CE"/>
    <w:rsid w:val="004C2A61"/>
    <w:rsid w:val="004C3E88"/>
    <w:rsid w:val="004C5528"/>
    <w:rsid w:val="004C78AC"/>
    <w:rsid w:val="004D0D96"/>
    <w:rsid w:val="004D6E98"/>
    <w:rsid w:val="004E0EDD"/>
    <w:rsid w:val="004F2D62"/>
    <w:rsid w:val="00500701"/>
    <w:rsid w:val="005020A5"/>
    <w:rsid w:val="00504AD4"/>
    <w:rsid w:val="005050A2"/>
    <w:rsid w:val="00517F63"/>
    <w:rsid w:val="005219AE"/>
    <w:rsid w:val="00521BDE"/>
    <w:rsid w:val="005256E2"/>
    <w:rsid w:val="00530D3C"/>
    <w:rsid w:val="00531CCC"/>
    <w:rsid w:val="00536644"/>
    <w:rsid w:val="00546C6C"/>
    <w:rsid w:val="005507BA"/>
    <w:rsid w:val="00556F94"/>
    <w:rsid w:val="005629E8"/>
    <w:rsid w:val="0056351F"/>
    <w:rsid w:val="005635C3"/>
    <w:rsid w:val="00566A3A"/>
    <w:rsid w:val="0057186C"/>
    <w:rsid w:val="00586DFF"/>
    <w:rsid w:val="00593FCD"/>
    <w:rsid w:val="00594862"/>
    <w:rsid w:val="00596A53"/>
    <w:rsid w:val="00596FBA"/>
    <w:rsid w:val="005A5D9B"/>
    <w:rsid w:val="005A7948"/>
    <w:rsid w:val="005D18F4"/>
    <w:rsid w:val="005D4187"/>
    <w:rsid w:val="005D7708"/>
    <w:rsid w:val="005E1C3B"/>
    <w:rsid w:val="005E1DC2"/>
    <w:rsid w:val="005F1D19"/>
    <w:rsid w:val="005F2853"/>
    <w:rsid w:val="005F2F08"/>
    <w:rsid w:val="005F31B8"/>
    <w:rsid w:val="00602470"/>
    <w:rsid w:val="006127EF"/>
    <w:rsid w:val="00621E5A"/>
    <w:rsid w:val="006243EA"/>
    <w:rsid w:val="00626B9B"/>
    <w:rsid w:val="0063381D"/>
    <w:rsid w:val="006344AB"/>
    <w:rsid w:val="006402D1"/>
    <w:rsid w:val="00645203"/>
    <w:rsid w:val="0064795B"/>
    <w:rsid w:val="006537EE"/>
    <w:rsid w:val="006573BC"/>
    <w:rsid w:val="006657FC"/>
    <w:rsid w:val="00671501"/>
    <w:rsid w:val="00671A42"/>
    <w:rsid w:val="00676F37"/>
    <w:rsid w:val="00680AB8"/>
    <w:rsid w:val="00693DA8"/>
    <w:rsid w:val="006A21DA"/>
    <w:rsid w:val="006A75D4"/>
    <w:rsid w:val="006B1EFA"/>
    <w:rsid w:val="006C13F2"/>
    <w:rsid w:val="006C1FCB"/>
    <w:rsid w:val="006C3C6E"/>
    <w:rsid w:val="006C5943"/>
    <w:rsid w:val="006D66F9"/>
    <w:rsid w:val="006D7EAD"/>
    <w:rsid w:val="006E1DB4"/>
    <w:rsid w:val="006E2864"/>
    <w:rsid w:val="006E4A5A"/>
    <w:rsid w:val="006F0DC7"/>
    <w:rsid w:val="0070282B"/>
    <w:rsid w:val="00703F2E"/>
    <w:rsid w:val="007059AF"/>
    <w:rsid w:val="00710BC7"/>
    <w:rsid w:val="00712822"/>
    <w:rsid w:val="00712BAB"/>
    <w:rsid w:val="00716F4D"/>
    <w:rsid w:val="00724038"/>
    <w:rsid w:val="00735806"/>
    <w:rsid w:val="00735F2E"/>
    <w:rsid w:val="00737C6A"/>
    <w:rsid w:val="00740086"/>
    <w:rsid w:val="00743363"/>
    <w:rsid w:val="00753466"/>
    <w:rsid w:val="00762584"/>
    <w:rsid w:val="0076378C"/>
    <w:rsid w:val="007668D1"/>
    <w:rsid w:val="00775AC7"/>
    <w:rsid w:val="00797288"/>
    <w:rsid w:val="007A4C14"/>
    <w:rsid w:val="007B4160"/>
    <w:rsid w:val="007B4F14"/>
    <w:rsid w:val="007C1F68"/>
    <w:rsid w:val="007D2795"/>
    <w:rsid w:val="007E2E28"/>
    <w:rsid w:val="007E2E62"/>
    <w:rsid w:val="007E4183"/>
    <w:rsid w:val="007F1F8B"/>
    <w:rsid w:val="007F2FC4"/>
    <w:rsid w:val="007F3DC6"/>
    <w:rsid w:val="007F6ECA"/>
    <w:rsid w:val="00801142"/>
    <w:rsid w:val="008017D7"/>
    <w:rsid w:val="00807C68"/>
    <w:rsid w:val="00812428"/>
    <w:rsid w:val="00812AFF"/>
    <w:rsid w:val="008164FB"/>
    <w:rsid w:val="00820135"/>
    <w:rsid w:val="008317B1"/>
    <w:rsid w:val="00831F9E"/>
    <w:rsid w:val="0083217C"/>
    <w:rsid w:val="00833195"/>
    <w:rsid w:val="00841AA6"/>
    <w:rsid w:val="00851821"/>
    <w:rsid w:val="008538C8"/>
    <w:rsid w:val="00856C4E"/>
    <w:rsid w:val="008741CE"/>
    <w:rsid w:val="00877EC6"/>
    <w:rsid w:val="0088538C"/>
    <w:rsid w:val="0088687D"/>
    <w:rsid w:val="00890991"/>
    <w:rsid w:val="00892D66"/>
    <w:rsid w:val="008930FC"/>
    <w:rsid w:val="008A07B4"/>
    <w:rsid w:val="008A0B1B"/>
    <w:rsid w:val="008A285A"/>
    <w:rsid w:val="008B3090"/>
    <w:rsid w:val="008B36EC"/>
    <w:rsid w:val="008B4415"/>
    <w:rsid w:val="008B5268"/>
    <w:rsid w:val="008B7E96"/>
    <w:rsid w:val="008D2244"/>
    <w:rsid w:val="008D6405"/>
    <w:rsid w:val="008F2A88"/>
    <w:rsid w:val="008F50C1"/>
    <w:rsid w:val="008F57ED"/>
    <w:rsid w:val="009007B1"/>
    <w:rsid w:val="009011A8"/>
    <w:rsid w:val="00906019"/>
    <w:rsid w:val="00907A63"/>
    <w:rsid w:val="0091354C"/>
    <w:rsid w:val="00915E3A"/>
    <w:rsid w:val="00932456"/>
    <w:rsid w:val="00934CA8"/>
    <w:rsid w:val="0094140E"/>
    <w:rsid w:val="00941EDB"/>
    <w:rsid w:val="00945B63"/>
    <w:rsid w:val="0095312A"/>
    <w:rsid w:val="0095353A"/>
    <w:rsid w:val="009540F9"/>
    <w:rsid w:val="00956E16"/>
    <w:rsid w:val="00960F2E"/>
    <w:rsid w:val="00962E44"/>
    <w:rsid w:val="00967A66"/>
    <w:rsid w:val="009745C4"/>
    <w:rsid w:val="00984E35"/>
    <w:rsid w:val="00994F98"/>
    <w:rsid w:val="00995C6F"/>
    <w:rsid w:val="009A0548"/>
    <w:rsid w:val="009A24DF"/>
    <w:rsid w:val="009A7406"/>
    <w:rsid w:val="009A7947"/>
    <w:rsid w:val="009B1DA0"/>
    <w:rsid w:val="009C0A97"/>
    <w:rsid w:val="009C1666"/>
    <w:rsid w:val="009C1935"/>
    <w:rsid w:val="009C7605"/>
    <w:rsid w:val="009E5297"/>
    <w:rsid w:val="009E5A08"/>
    <w:rsid w:val="009E677A"/>
    <w:rsid w:val="009E716F"/>
    <w:rsid w:val="009F1DF9"/>
    <w:rsid w:val="009F2AC8"/>
    <w:rsid w:val="009F43E2"/>
    <w:rsid w:val="009F5B87"/>
    <w:rsid w:val="00A03142"/>
    <w:rsid w:val="00A03257"/>
    <w:rsid w:val="00A04419"/>
    <w:rsid w:val="00A129E1"/>
    <w:rsid w:val="00A142A9"/>
    <w:rsid w:val="00A164C0"/>
    <w:rsid w:val="00A17039"/>
    <w:rsid w:val="00A211A3"/>
    <w:rsid w:val="00A30CD5"/>
    <w:rsid w:val="00A33A39"/>
    <w:rsid w:val="00A34D9A"/>
    <w:rsid w:val="00A37211"/>
    <w:rsid w:val="00A42CD0"/>
    <w:rsid w:val="00A434B1"/>
    <w:rsid w:val="00A60A6A"/>
    <w:rsid w:val="00A6247A"/>
    <w:rsid w:val="00A63EE4"/>
    <w:rsid w:val="00A6758C"/>
    <w:rsid w:val="00A67D74"/>
    <w:rsid w:val="00A73202"/>
    <w:rsid w:val="00A73549"/>
    <w:rsid w:val="00A841E9"/>
    <w:rsid w:val="00A84936"/>
    <w:rsid w:val="00A84CBF"/>
    <w:rsid w:val="00A90080"/>
    <w:rsid w:val="00A90C82"/>
    <w:rsid w:val="00A91C2B"/>
    <w:rsid w:val="00A94035"/>
    <w:rsid w:val="00AA1E59"/>
    <w:rsid w:val="00AA7F90"/>
    <w:rsid w:val="00AB0256"/>
    <w:rsid w:val="00AB0D79"/>
    <w:rsid w:val="00AB0F00"/>
    <w:rsid w:val="00AB4270"/>
    <w:rsid w:val="00AB4FC7"/>
    <w:rsid w:val="00AB5EFE"/>
    <w:rsid w:val="00AC2C3E"/>
    <w:rsid w:val="00AD4B1C"/>
    <w:rsid w:val="00AD6283"/>
    <w:rsid w:val="00AD7D5A"/>
    <w:rsid w:val="00AE3847"/>
    <w:rsid w:val="00AF1976"/>
    <w:rsid w:val="00AF23CC"/>
    <w:rsid w:val="00AF2621"/>
    <w:rsid w:val="00B10934"/>
    <w:rsid w:val="00B12971"/>
    <w:rsid w:val="00B15FFC"/>
    <w:rsid w:val="00B203AB"/>
    <w:rsid w:val="00B22547"/>
    <w:rsid w:val="00B25885"/>
    <w:rsid w:val="00B26A83"/>
    <w:rsid w:val="00B27EC6"/>
    <w:rsid w:val="00B341FF"/>
    <w:rsid w:val="00B3542B"/>
    <w:rsid w:val="00B357EF"/>
    <w:rsid w:val="00B446E7"/>
    <w:rsid w:val="00B47B67"/>
    <w:rsid w:val="00B54B60"/>
    <w:rsid w:val="00B65A22"/>
    <w:rsid w:val="00B6613A"/>
    <w:rsid w:val="00B67443"/>
    <w:rsid w:val="00B67E4C"/>
    <w:rsid w:val="00B71962"/>
    <w:rsid w:val="00B72EFA"/>
    <w:rsid w:val="00B73F8B"/>
    <w:rsid w:val="00B7718A"/>
    <w:rsid w:val="00B801E4"/>
    <w:rsid w:val="00B81665"/>
    <w:rsid w:val="00B87541"/>
    <w:rsid w:val="00B91327"/>
    <w:rsid w:val="00B92C14"/>
    <w:rsid w:val="00BA2F2C"/>
    <w:rsid w:val="00BA3FAE"/>
    <w:rsid w:val="00BB1894"/>
    <w:rsid w:val="00BB392D"/>
    <w:rsid w:val="00BC476A"/>
    <w:rsid w:val="00BC5389"/>
    <w:rsid w:val="00BD4401"/>
    <w:rsid w:val="00BD790B"/>
    <w:rsid w:val="00BD7CEE"/>
    <w:rsid w:val="00BE1BE9"/>
    <w:rsid w:val="00BE3A30"/>
    <w:rsid w:val="00BE512B"/>
    <w:rsid w:val="00BF0292"/>
    <w:rsid w:val="00BF0D65"/>
    <w:rsid w:val="00BF122A"/>
    <w:rsid w:val="00BF38A4"/>
    <w:rsid w:val="00BF6500"/>
    <w:rsid w:val="00C00EB5"/>
    <w:rsid w:val="00C0309A"/>
    <w:rsid w:val="00C03317"/>
    <w:rsid w:val="00C167F0"/>
    <w:rsid w:val="00C22CE5"/>
    <w:rsid w:val="00C30549"/>
    <w:rsid w:val="00C33602"/>
    <w:rsid w:val="00C3494C"/>
    <w:rsid w:val="00C36201"/>
    <w:rsid w:val="00C42D01"/>
    <w:rsid w:val="00C465AB"/>
    <w:rsid w:val="00C52E39"/>
    <w:rsid w:val="00C57597"/>
    <w:rsid w:val="00C611D7"/>
    <w:rsid w:val="00C62DA7"/>
    <w:rsid w:val="00C65997"/>
    <w:rsid w:val="00C70A04"/>
    <w:rsid w:val="00C7464B"/>
    <w:rsid w:val="00C750C4"/>
    <w:rsid w:val="00C8571D"/>
    <w:rsid w:val="00C909C6"/>
    <w:rsid w:val="00C95D65"/>
    <w:rsid w:val="00C978F6"/>
    <w:rsid w:val="00CA0251"/>
    <w:rsid w:val="00CB1082"/>
    <w:rsid w:val="00CB2C30"/>
    <w:rsid w:val="00CB437C"/>
    <w:rsid w:val="00CB4AF0"/>
    <w:rsid w:val="00CC0636"/>
    <w:rsid w:val="00CC108A"/>
    <w:rsid w:val="00CD2961"/>
    <w:rsid w:val="00CD4C92"/>
    <w:rsid w:val="00CD5029"/>
    <w:rsid w:val="00CE4075"/>
    <w:rsid w:val="00CE508C"/>
    <w:rsid w:val="00CE677A"/>
    <w:rsid w:val="00CE6E2F"/>
    <w:rsid w:val="00CF061C"/>
    <w:rsid w:val="00D02F2D"/>
    <w:rsid w:val="00D0461A"/>
    <w:rsid w:val="00D0515A"/>
    <w:rsid w:val="00D253DA"/>
    <w:rsid w:val="00D30A3F"/>
    <w:rsid w:val="00D41CE0"/>
    <w:rsid w:val="00D4341C"/>
    <w:rsid w:val="00D458CE"/>
    <w:rsid w:val="00D46A9A"/>
    <w:rsid w:val="00D46B1B"/>
    <w:rsid w:val="00D4722E"/>
    <w:rsid w:val="00D50C20"/>
    <w:rsid w:val="00D510F5"/>
    <w:rsid w:val="00D61B96"/>
    <w:rsid w:val="00D669AB"/>
    <w:rsid w:val="00D71FF1"/>
    <w:rsid w:val="00D77977"/>
    <w:rsid w:val="00D77EAF"/>
    <w:rsid w:val="00D80214"/>
    <w:rsid w:val="00D80899"/>
    <w:rsid w:val="00D819A0"/>
    <w:rsid w:val="00D83EBB"/>
    <w:rsid w:val="00D9598D"/>
    <w:rsid w:val="00DA0AE4"/>
    <w:rsid w:val="00DA10AF"/>
    <w:rsid w:val="00DA3B46"/>
    <w:rsid w:val="00DA46CF"/>
    <w:rsid w:val="00DA4C0B"/>
    <w:rsid w:val="00DA6DAE"/>
    <w:rsid w:val="00DC2B4D"/>
    <w:rsid w:val="00DC528C"/>
    <w:rsid w:val="00DD6DE3"/>
    <w:rsid w:val="00DD798D"/>
    <w:rsid w:val="00DE60BF"/>
    <w:rsid w:val="00DE6D72"/>
    <w:rsid w:val="00DF30BD"/>
    <w:rsid w:val="00DF6967"/>
    <w:rsid w:val="00E016C3"/>
    <w:rsid w:val="00E01D1F"/>
    <w:rsid w:val="00E15186"/>
    <w:rsid w:val="00E346B2"/>
    <w:rsid w:val="00E35948"/>
    <w:rsid w:val="00E41320"/>
    <w:rsid w:val="00E54067"/>
    <w:rsid w:val="00E63C4F"/>
    <w:rsid w:val="00E75A25"/>
    <w:rsid w:val="00E75E88"/>
    <w:rsid w:val="00E80189"/>
    <w:rsid w:val="00E85551"/>
    <w:rsid w:val="00E857EE"/>
    <w:rsid w:val="00E97703"/>
    <w:rsid w:val="00EA4AFC"/>
    <w:rsid w:val="00EA680E"/>
    <w:rsid w:val="00EA7424"/>
    <w:rsid w:val="00EA7CB0"/>
    <w:rsid w:val="00EB6A59"/>
    <w:rsid w:val="00EC1DB4"/>
    <w:rsid w:val="00EC57F6"/>
    <w:rsid w:val="00ED4FDC"/>
    <w:rsid w:val="00EE0142"/>
    <w:rsid w:val="00EE3E1B"/>
    <w:rsid w:val="00EE675A"/>
    <w:rsid w:val="00F00E79"/>
    <w:rsid w:val="00F13CB9"/>
    <w:rsid w:val="00F13DBC"/>
    <w:rsid w:val="00F17603"/>
    <w:rsid w:val="00F24DC3"/>
    <w:rsid w:val="00F333B5"/>
    <w:rsid w:val="00F36761"/>
    <w:rsid w:val="00F45BDA"/>
    <w:rsid w:val="00F51DD3"/>
    <w:rsid w:val="00F61087"/>
    <w:rsid w:val="00F6277D"/>
    <w:rsid w:val="00F76662"/>
    <w:rsid w:val="00F8357D"/>
    <w:rsid w:val="00F918A9"/>
    <w:rsid w:val="00F95A80"/>
    <w:rsid w:val="00FA022A"/>
    <w:rsid w:val="00FA4C6A"/>
    <w:rsid w:val="00FA7EFD"/>
    <w:rsid w:val="00FB319E"/>
    <w:rsid w:val="00FB5D3A"/>
    <w:rsid w:val="00FC0FD0"/>
    <w:rsid w:val="00FC3F98"/>
    <w:rsid w:val="00FD3632"/>
    <w:rsid w:val="00FF4E8E"/>
    <w:rsid w:val="00FF5D15"/>
    <w:rsid w:val="00FF7BB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716F4D"/>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ais"/>
    <w:link w:val="KjeneRakstz"/>
    <w:uiPriority w:val="99"/>
    <w:rsid w:val="00716F4D"/>
    <w:pPr>
      <w:tabs>
        <w:tab w:val="center" w:pos="4153"/>
        <w:tab w:val="right" w:pos="8306"/>
      </w:tabs>
    </w:pPr>
  </w:style>
  <w:style w:type="character" w:customStyle="1" w:styleId="KjeneRakstz">
    <w:name w:val="Kājene Rakstz."/>
    <w:link w:val="Kjene"/>
    <w:uiPriority w:val="99"/>
    <w:semiHidden/>
    <w:rsid w:val="00D62A22"/>
    <w:rPr>
      <w:sz w:val="24"/>
      <w:szCs w:val="24"/>
    </w:rPr>
  </w:style>
  <w:style w:type="table" w:styleId="Reatabula">
    <w:name w:val="Table Grid"/>
    <w:basedOn w:val="Parastatabula"/>
    <w:uiPriority w:val="99"/>
    <w:rsid w:val="00716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alvene">
    <w:name w:val="header"/>
    <w:basedOn w:val="Parastais"/>
    <w:link w:val="GalveneRakstz"/>
    <w:uiPriority w:val="99"/>
    <w:rsid w:val="00716F4D"/>
    <w:pPr>
      <w:tabs>
        <w:tab w:val="center" w:pos="4153"/>
        <w:tab w:val="right" w:pos="8306"/>
      </w:tabs>
    </w:pPr>
  </w:style>
  <w:style w:type="character" w:customStyle="1" w:styleId="GalveneRakstz">
    <w:name w:val="Galvene Rakstz."/>
    <w:link w:val="Galvene"/>
    <w:uiPriority w:val="99"/>
    <w:semiHidden/>
    <w:rsid w:val="00D62A22"/>
    <w:rPr>
      <w:sz w:val="24"/>
      <w:szCs w:val="24"/>
    </w:rPr>
  </w:style>
  <w:style w:type="character" w:styleId="Lappusesnumurs">
    <w:name w:val="page number"/>
    <w:uiPriority w:val="99"/>
    <w:rsid w:val="00716F4D"/>
    <w:rPr>
      <w:rFonts w:cs="Times New Roman"/>
    </w:rPr>
  </w:style>
  <w:style w:type="paragraph" w:customStyle="1" w:styleId="naisf">
    <w:name w:val="naisf"/>
    <w:basedOn w:val="Parastais"/>
    <w:uiPriority w:val="99"/>
    <w:rsid w:val="00716F4D"/>
    <w:pPr>
      <w:spacing w:before="100" w:beforeAutospacing="1" w:after="100" w:afterAutospacing="1"/>
    </w:pPr>
  </w:style>
  <w:style w:type="character" w:styleId="Komentraatsauce">
    <w:name w:val="annotation reference"/>
    <w:uiPriority w:val="99"/>
    <w:semiHidden/>
    <w:rsid w:val="000A5855"/>
    <w:rPr>
      <w:rFonts w:cs="Times New Roman"/>
      <w:sz w:val="16"/>
      <w:szCs w:val="16"/>
    </w:rPr>
  </w:style>
  <w:style w:type="paragraph" w:styleId="Komentrateksts">
    <w:name w:val="annotation text"/>
    <w:basedOn w:val="Parastais"/>
    <w:link w:val="KomentratekstsRakstz"/>
    <w:uiPriority w:val="99"/>
    <w:semiHidden/>
    <w:rsid w:val="000A5855"/>
    <w:rPr>
      <w:sz w:val="20"/>
      <w:szCs w:val="20"/>
    </w:rPr>
  </w:style>
  <w:style w:type="character" w:customStyle="1" w:styleId="KomentratekstsRakstz">
    <w:name w:val="Komentāra teksts Rakstz."/>
    <w:link w:val="Komentrateksts"/>
    <w:uiPriority w:val="99"/>
    <w:semiHidden/>
    <w:rsid w:val="00D62A22"/>
    <w:rPr>
      <w:sz w:val="20"/>
      <w:szCs w:val="20"/>
    </w:rPr>
  </w:style>
  <w:style w:type="paragraph" w:styleId="Komentratma">
    <w:name w:val="annotation subject"/>
    <w:basedOn w:val="Komentrateksts"/>
    <w:next w:val="Komentrateksts"/>
    <w:link w:val="KomentratmaRakstz"/>
    <w:uiPriority w:val="99"/>
    <w:semiHidden/>
    <w:rsid w:val="000A5855"/>
    <w:rPr>
      <w:b/>
      <w:bCs/>
    </w:rPr>
  </w:style>
  <w:style w:type="character" w:customStyle="1" w:styleId="KomentratmaRakstz">
    <w:name w:val="Komentāra tēma Rakstz."/>
    <w:link w:val="Komentratma"/>
    <w:uiPriority w:val="99"/>
    <w:semiHidden/>
    <w:rsid w:val="00D62A22"/>
    <w:rPr>
      <w:b/>
      <w:bCs/>
      <w:sz w:val="20"/>
      <w:szCs w:val="20"/>
    </w:rPr>
  </w:style>
  <w:style w:type="paragraph" w:styleId="Balonteksts">
    <w:name w:val="Balloon Text"/>
    <w:basedOn w:val="Parastais"/>
    <w:link w:val="BalontekstsRakstz"/>
    <w:uiPriority w:val="99"/>
    <w:semiHidden/>
    <w:rsid w:val="000A5855"/>
    <w:rPr>
      <w:rFonts w:ascii="Tahoma" w:hAnsi="Tahoma" w:cs="Tahoma"/>
      <w:sz w:val="16"/>
      <w:szCs w:val="16"/>
    </w:rPr>
  </w:style>
  <w:style w:type="character" w:customStyle="1" w:styleId="BalontekstsRakstz">
    <w:name w:val="Balonteksts Rakstz."/>
    <w:link w:val="Balonteksts"/>
    <w:uiPriority w:val="99"/>
    <w:semiHidden/>
    <w:rsid w:val="00D62A22"/>
    <w:rPr>
      <w:sz w:val="0"/>
      <w:szCs w:val="0"/>
    </w:rPr>
  </w:style>
  <w:style w:type="character" w:styleId="Hipersaite">
    <w:name w:val="Hyperlink"/>
    <w:uiPriority w:val="99"/>
    <w:rsid w:val="00A73549"/>
    <w:rPr>
      <w:rFonts w:cs="Times New Roman"/>
      <w:color w:val="40407C"/>
      <w:u w:val="none"/>
      <w:effect w:val="none"/>
    </w:rPr>
  </w:style>
  <w:style w:type="paragraph" w:customStyle="1" w:styleId="tv2131">
    <w:name w:val="tv2131"/>
    <w:basedOn w:val="Parastais"/>
    <w:uiPriority w:val="99"/>
    <w:rsid w:val="00A73549"/>
    <w:pPr>
      <w:spacing w:before="240" w:line="360" w:lineRule="auto"/>
      <w:ind w:firstLine="300"/>
      <w:jc w:val="both"/>
    </w:pPr>
    <w:rPr>
      <w:rFonts w:ascii="Verdana" w:hAnsi="Verdana"/>
      <w:sz w:val="18"/>
      <w:szCs w:val="18"/>
    </w:rPr>
  </w:style>
  <w:style w:type="character" w:customStyle="1" w:styleId="fontsize21">
    <w:name w:val="fontsize21"/>
    <w:uiPriority w:val="99"/>
    <w:rsid w:val="00A73549"/>
    <w:rPr>
      <w:rFonts w:cs="Times New Roman"/>
      <w:i/>
      <w:iCs/>
      <w:sz w:val="15"/>
      <w:szCs w:val="15"/>
    </w:rPr>
  </w:style>
  <w:style w:type="paragraph" w:customStyle="1" w:styleId="labojumupamats1">
    <w:name w:val="labojumu_pamats1"/>
    <w:basedOn w:val="Parastais"/>
    <w:uiPriority w:val="99"/>
    <w:rsid w:val="00A73549"/>
    <w:pPr>
      <w:spacing w:before="45" w:line="360" w:lineRule="auto"/>
      <w:ind w:firstLine="300"/>
    </w:pPr>
    <w:rPr>
      <w:rFonts w:ascii="Verdana" w:hAnsi="Verdana"/>
      <w:i/>
      <w:iCs/>
      <w:sz w:val="17"/>
      <w:szCs w:val="17"/>
    </w:rPr>
  </w:style>
  <w:style w:type="paragraph" w:customStyle="1" w:styleId="ListParagraph1">
    <w:name w:val="List Paragraph1"/>
    <w:basedOn w:val="Parastais"/>
    <w:uiPriority w:val="99"/>
    <w:rsid w:val="00566A3A"/>
    <w:pPr>
      <w:spacing w:after="200" w:line="276" w:lineRule="auto"/>
      <w:ind w:left="720"/>
      <w:contextualSpacing/>
    </w:pPr>
    <w:rPr>
      <w:rFonts w:ascii="Calibri" w:hAnsi="Calibri" w:cs="Calibri"/>
      <w:sz w:val="22"/>
      <w:szCs w:val="22"/>
      <w:lang w:eastAsia="en-US"/>
    </w:rPr>
  </w:style>
  <w:style w:type="character" w:styleId="Izteiksmgs">
    <w:name w:val="Strong"/>
    <w:uiPriority w:val="99"/>
    <w:qFormat/>
    <w:locked/>
    <w:rsid w:val="00566A3A"/>
    <w:rPr>
      <w:b/>
    </w:rPr>
  </w:style>
  <w:style w:type="paragraph" w:customStyle="1" w:styleId="Sarakstarindkopa1">
    <w:name w:val="Saraksta rindkopa1"/>
    <w:basedOn w:val="Parastais"/>
    <w:uiPriority w:val="99"/>
    <w:rsid w:val="00566A3A"/>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16F4D"/>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716F4D"/>
    <w:pPr>
      <w:tabs>
        <w:tab w:val="center" w:pos="4153"/>
        <w:tab w:val="right" w:pos="8306"/>
      </w:tabs>
    </w:pPr>
  </w:style>
  <w:style w:type="character" w:customStyle="1" w:styleId="KjeneRakstz">
    <w:name w:val="Kājene Rakstz."/>
    <w:link w:val="Kjene"/>
    <w:uiPriority w:val="99"/>
    <w:semiHidden/>
    <w:rsid w:val="00D62A22"/>
    <w:rPr>
      <w:sz w:val="24"/>
      <w:szCs w:val="24"/>
    </w:rPr>
  </w:style>
  <w:style w:type="table" w:styleId="Reatabula">
    <w:name w:val="Table Grid"/>
    <w:basedOn w:val="Parastatabula"/>
    <w:uiPriority w:val="99"/>
    <w:rsid w:val="00716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alvene">
    <w:name w:val="header"/>
    <w:basedOn w:val="Parasts"/>
    <w:link w:val="GalveneRakstz"/>
    <w:uiPriority w:val="99"/>
    <w:rsid w:val="00716F4D"/>
    <w:pPr>
      <w:tabs>
        <w:tab w:val="center" w:pos="4153"/>
        <w:tab w:val="right" w:pos="8306"/>
      </w:tabs>
    </w:pPr>
  </w:style>
  <w:style w:type="character" w:customStyle="1" w:styleId="GalveneRakstz">
    <w:name w:val="Galvene Rakstz."/>
    <w:link w:val="Galvene"/>
    <w:uiPriority w:val="99"/>
    <w:semiHidden/>
    <w:rsid w:val="00D62A22"/>
    <w:rPr>
      <w:sz w:val="24"/>
      <w:szCs w:val="24"/>
    </w:rPr>
  </w:style>
  <w:style w:type="character" w:styleId="Lappusesnumurs">
    <w:name w:val="page number"/>
    <w:uiPriority w:val="99"/>
    <w:rsid w:val="00716F4D"/>
    <w:rPr>
      <w:rFonts w:cs="Times New Roman"/>
    </w:rPr>
  </w:style>
  <w:style w:type="paragraph" w:customStyle="1" w:styleId="naisf">
    <w:name w:val="naisf"/>
    <w:basedOn w:val="Parasts"/>
    <w:uiPriority w:val="99"/>
    <w:rsid w:val="00716F4D"/>
    <w:pPr>
      <w:spacing w:before="100" w:beforeAutospacing="1" w:after="100" w:afterAutospacing="1"/>
    </w:pPr>
  </w:style>
  <w:style w:type="character" w:styleId="Komentraatsauce">
    <w:name w:val="annotation reference"/>
    <w:uiPriority w:val="99"/>
    <w:semiHidden/>
    <w:rsid w:val="000A5855"/>
    <w:rPr>
      <w:rFonts w:cs="Times New Roman"/>
      <w:sz w:val="16"/>
      <w:szCs w:val="16"/>
    </w:rPr>
  </w:style>
  <w:style w:type="paragraph" w:styleId="Komentrateksts">
    <w:name w:val="annotation text"/>
    <w:basedOn w:val="Parasts"/>
    <w:link w:val="KomentratekstsRakstz"/>
    <w:uiPriority w:val="99"/>
    <w:semiHidden/>
    <w:rsid w:val="000A5855"/>
    <w:rPr>
      <w:sz w:val="20"/>
      <w:szCs w:val="20"/>
    </w:rPr>
  </w:style>
  <w:style w:type="character" w:customStyle="1" w:styleId="KomentratekstsRakstz">
    <w:name w:val="Komentāra teksts Rakstz."/>
    <w:link w:val="Komentrateksts"/>
    <w:uiPriority w:val="99"/>
    <w:semiHidden/>
    <w:rsid w:val="00D62A22"/>
    <w:rPr>
      <w:sz w:val="20"/>
      <w:szCs w:val="20"/>
    </w:rPr>
  </w:style>
  <w:style w:type="paragraph" w:styleId="Komentratma">
    <w:name w:val="annotation subject"/>
    <w:basedOn w:val="Komentrateksts"/>
    <w:next w:val="Komentrateksts"/>
    <w:link w:val="KomentratmaRakstz"/>
    <w:uiPriority w:val="99"/>
    <w:semiHidden/>
    <w:rsid w:val="000A5855"/>
    <w:rPr>
      <w:b/>
      <w:bCs/>
    </w:rPr>
  </w:style>
  <w:style w:type="character" w:customStyle="1" w:styleId="KomentratmaRakstz">
    <w:name w:val="Komentāra tēma Rakstz."/>
    <w:link w:val="Komentratma"/>
    <w:uiPriority w:val="99"/>
    <w:semiHidden/>
    <w:rsid w:val="00D62A22"/>
    <w:rPr>
      <w:b/>
      <w:bCs/>
      <w:sz w:val="20"/>
      <w:szCs w:val="20"/>
    </w:rPr>
  </w:style>
  <w:style w:type="paragraph" w:styleId="Balonteksts">
    <w:name w:val="Balloon Text"/>
    <w:basedOn w:val="Parasts"/>
    <w:link w:val="BalontekstsRakstz"/>
    <w:uiPriority w:val="99"/>
    <w:semiHidden/>
    <w:rsid w:val="000A5855"/>
    <w:rPr>
      <w:rFonts w:ascii="Tahoma" w:hAnsi="Tahoma" w:cs="Tahoma"/>
      <w:sz w:val="16"/>
      <w:szCs w:val="16"/>
    </w:rPr>
  </w:style>
  <w:style w:type="character" w:customStyle="1" w:styleId="BalontekstsRakstz">
    <w:name w:val="Balonteksts Rakstz."/>
    <w:link w:val="Balonteksts"/>
    <w:uiPriority w:val="99"/>
    <w:semiHidden/>
    <w:rsid w:val="00D62A22"/>
    <w:rPr>
      <w:sz w:val="0"/>
      <w:szCs w:val="0"/>
    </w:rPr>
  </w:style>
  <w:style w:type="character" w:styleId="Hipersaite">
    <w:name w:val="Hyperlink"/>
    <w:uiPriority w:val="99"/>
    <w:rsid w:val="00A73549"/>
    <w:rPr>
      <w:rFonts w:cs="Times New Roman"/>
      <w:color w:val="40407C"/>
      <w:u w:val="none"/>
      <w:effect w:val="none"/>
    </w:rPr>
  </w:style>
  <w:style w:type="paragraph" w:customStyle="1" w:styleId="tv2131">
    <w:name w:val="tv2131"/>
    <w:basedOn w:val="Parasts"/>
    <w:uiPriority w:val="99"/>
    <w:rsid w:val="00A73549"/>
    <w:pPr>
      <w:spacing w:before="240" w:line="360" w:lineRule="auto"/>
      <w:ind w:firstLine="300"/>
      <w:jc w:val="both"/>
    </w:pPr>
    <w:rPr>
      <w:rFonts w:ascii="Verdana" w:hAnsi="Verdana"/>
      <w:sz w:val="18"/>
      <w:szCs w:val="18"/>
    </w:rPr>
  </w:style>
  <w:style w:type="character" w:customStyle="1" w:styleId="fontsize21">
    <w:name w:val="fontsize21"/>
    <w:uiPriority w:val="99"/>
    <w:rsid w:val="00A73549"/>
    <w:rPr>
      <w:rFonts w:cs="Times New Roman"/>
      <w:i/>
      <w:iCs/>
      <w:sz w:val="15"/>
      <w:szCs w:val="15"/>
    </w:rPr>
  </w:style>
  <w:style w:type="paragraph" w:customStyle="1" w:styleId="labojumupamats1">
    <w:name w:val="labojumu_pamats1"/>
    <w:basedOn w:val="Parasts"/>
    <w:uiPriority w:val="99"/>
    <w:rsid w:val="00A73549"/>
    <w:pPr>
      <w:spacing w:before="45" w:line="360" w:lineRule="auto"/>
      <w:ind w:firstLine="300"/>
    </w:pPr>
    <w:rPr>
      <w:rFonts w:ascii="Verdana" w:hAnsi="Verdana"/>
      <w:i/>
      <w:iCs/>
      <w:sz w:val="17"/>
      <w:szCs w:val="17"/>
    </w:rPr>
  </w:style>
  <w:style w:type="paragraph" w:customStyle="1" w:styleId="ListParagraph1">
    <w:name w:val="List Paragraph1"/>
    <w:basedOn w:val="Parasts"/>
    <w:uiPriority w:val="99"/>
    <w:rsid w:val="00566A3A"/>
    <w:pPr>
      <w:spacing w:after="200" w:line="276" w:lineRule="auto"/>
      <w:ind w:left="720"/>
      <w:contextualSpacing/>
    </w:pPr>
    <w:rPr>
      <w:rFonts w:ascii="Calibri" w:hAnsi="Calibri" w:cs="Calibri"/>
      <w:sz w:val="22"/>
      <w:szCs w:val="22"/>
      <w:lang w:eastAsia="en-US"/>
    </w:rPr>
  </w:style>
  <w:style w:type="character" w:styleId="Izteiksmgs">
    <w:name w:val="Strong"/>
    <w:uiPriority w:val="99"/>
    <w:qFormat/>
    <w:locked/>
    <w:rsid w:val="00566A3A"/>
    <w:rPr>
      <w:b/>
    </w:rPr>
  </w:style>
  <w:style w:type="paragraph" w:customStyle="1" w:styleId="Sarakstarindkopa1">
    <w:name w:val="Saraksta rindkopa1"/>
    <w:basedOn w:val="Parasts"/>
    <w:uiPriority w:val="99"/>
    <w:rsid w:val="00566A3A"/>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1246918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2542</Words>
  <Characters>18841</Characters>
  <Application>Microsoft Office Word</Application>
  <DocSecurity>0</DocSecurity>
  <Lines>495</Lines>
  <Paragraphs>309</Paragraphs>
  <ScaleCrop>false</ScaleCrop>
  <HeadingPairs>
    <vt:vector size="2" baseType="variant">
      <vt:variant>
        <vt:lpstr>Nosaukums</vt:lpstr>
      </vt:variant>
      <vt:variant>
        <vt:i4>1</vt:i4>
      </vt:variant>
    </vt:vector>
  </HeadingPairs>
  <TitlesOfParts>
    <vt:vector size="1" baseType="lpstr">
      <vt:lpstr>Noteikumi par vienoto zemkopības nozares informācijas sistēmu</vt:lpstr>
    </vt:vector>
  </TitlesOfParts>
  <Company>ZM</Company>
  <LinksUpToDate>false</LinksUpToDate>
  <CharactersWithSpaces>21074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vienoto zemkopības nozares informācijas sistēmu</dc:title>
  <dc:subject>Noteikumu projekts</dc:subject>
  <dc:creator>Armans Šmits</dc:creator>
  <dc:description>Armand.Smits@zm.gov.lv, 67027169</dc:description>
  <cp:lastModifiedBy>Renārs Žagars</cp:lastModifiedBy>
  <cp:revision>9</cp:revision>
  <cp:lastPrinted>2010-02-04T06:41:00Z</cp:lastPrinted>
  <dcterms:created xsi:type="dcterms:W3CDTF">2013-03-07T13:39:00Z</dcterms:created>
  <dcterms:modified xsi:type="dcterms:W3CDTF">2013-03-19T13:37:00Z</dcterms:modified>
</cp:coreProperties>
</file>