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CD" w:rsidRDefault="007113CD" w:rsidP="00E61A65">
      <w:pPr>
        <w:pStyle w:val="Nosaukums"/>
      </w:pPr>
      <w:bookmarkStart w:id="0" w:name="_GoBack"/>
      <w:bookmarkEnd w:id="0"/>
    </w:p>
    <w:p w:rsidR="007113CD" w:rsidRDefault="007113CD" w:rsidP="00E61A65">
      <w:pPr>
        <w:pStyle w:val="Nosaukums"/>
      </w:pPr>
    </w:p>
    <w:p w:rsidR="0001774A" w:rsidRPr="0010011B" w:rsidRDefault="0001774A" w:rsidP="00E61A65">
      <w:pPr>
        <w:pStyle w:val="Nosaukums"/>
      </w:pPr>
      <w:r w:rsidRPr="0010011B">
        <w:t>LATVIJAS REPUBLIKAS MINISTRU KABINETA SĒDES PROTOKOLLĒMUMS</w:t>
      </w:r>
    </w:p>
    <w:p w:rsidR="0001774A" w:rsidRPr="0010011B" w:rsidRDefault="0001774A" w:rsidP="00E61A65">
      <w:pPr>
        <w:jc w:val="both"/>
        <w:rPr>
          <w:sz w:val="28"/>
          <w:szCs w:val="28"/>
          <w:lang w:val="lv-LV"/>
        </w:rPr>
      </w:pPr>
      <w:r w:rsidRPr="0010011B">
        <w:rPr>
          <w:sz w:val="28"/>
          <w:szCs w:val="28"/>
          <w:lang w:val="lv-LV"/>
        </w:rPr>
        <w:t>___________________________________________________________</w:t>
      </w:r>
    </w:p>
    <w:p w:rsidR="0001774A" w:rsidRPr="0010011B" w:rsidRDefault="0001774A" w:rsidP="00E61A65">
      <w:pPr>
        <w:pStyle w:val="Virsraksts1"/>
        <w:keepNext w:val="0"/>
        <w:widowControl w:val="0"/>
      </w:pPr>
      <w:r w:rsidRPr="0010011B">
        <w:t>Rīgā</w:t>
      </w:r>
      <w:r w:rsidRPr="0010011B">
        <w:tab/>
      </w:r>
      <w:r w:rsidRPr="0010011B">
        <w:tab/>
      </w:r>
      <w:r w:rsidRPr="0010011B">
        <w:tab/>
      </w:r>
      <w:r w:rsidRPr="0010011B">
        <w:tab/>
      </w:r>
      <w:r w:rsidRPr="0010011B">
        <w:tab/>
      </w:r>
      <w:r w:rsidRPr="0010011B">
        <w:tab/>
        <w:t>Nr.</w:t>
      </w:r>
      <w:r w:rsidRPr="0010011B">
        <w:tab/>
      </w:r>
      <w:r w:rsidRPr="0010011B">
        <w:tab/>
        <w:t xml:space="preserve">      </w:t>
      </w:r>
      <w:r w:rsidR="00E61A65" w:rsidRPr="0010011B">
        <w:tab/>
      </w:r>
      <w:r w:rsidR="00777126">
        <w:t>201</w:t>
      </w:r>
      <w:r w:rsidR="00F7652D">
        <w:t>3</w:t>
      </w:r>
      <w:r w:rsidR="00AA5470" w:rsidRPr="0010011B">
        <w:t>.</w:t>
      </w:r>
      <w:r w:rsidR="0047353E" w:rsidRPr="0010011B">
        <w:t xml:space="preserve">gada </w:t>
      </w:r>
      <w:r w:rsidR="00AA5470" w:rsidRPr="0010011B">
        <w:t>.</w:t>
      </w:r>
      <w:r w:rsidR="00F7652D">
        <w:t xml:space="preserve"> </w:t>
      </w:r>
      <w:r w:rsidR="00254AC2">
        <w:t>martā</w:t>
      </w:r>
    </w:p>
    <w:p w:rsidR="00313005" w:rsidRDefault="00E61A65" w:rsidP="00E61A65">
      <w:pPr>
        <w:jc w:val="both"/>
        <w:rPr>
          <w:sz w:val="28"/>
          <w:szCs w:val="28"/>
          <w:lang w:val="lv-LV"/>
        </w:rPr>
      </w:pPr>
      <w:r w:rsidRPr="0010011B">
        <w:rPr>
          <w:sz w:val="28"/>
          <w:szCs w:val="28"/>
          <w:lang w:val="lv-LV"/>
        </w:rPr>
        <w:tab/>
      </w:r>
    </w:p>
    <w:p w:rsidR="007113CD" w:rsidRPr="0010011B" w:rsidRDefault="007113CD" w:rsidP="00E61A65">
      <w:pPr>
        <w:jc w:val="both"/>
        <w:rPr>
          <w:sz w:val="28"/>
          <w:szCs w:val="28"/>
          <w:lang w:val="lv-LV"/>
        </w:rPr>
      </w:pPr>
    </w:p>
    <w:p w:rsidR="0001774A" w:rsidRPr="0010011B" w:rsidRDefault="0001774A" w:rsidP="00313005">
      <w:pPr>
        <w:jc w:val="center"/>
        <w:rPr>
          <w:sz w:val="28"/>
          <w:szCs w:val="28"/>
          <w:lang w:val="lv-LV"/>
        </w:rPr>
      </w:pPr>
      <w:r w:rsidRPr="0010011B">
        <w:rPr>
          <w:sz w:val="28"/>
          <w:szCs w:val="28"/>
          <w:lang w:val="lv-LV"/>
        </w:rPr>
        <w:t>.§</w:t>
      </w:r>
    </w:p>
    <w:p w:rsidR="00773A6B" w:rsidRPr="007113CD" w:rsidRDefault="00D156F1" w:rsidP="007113CD">
      <w:pPr>
        <w:jc w:val="center"/>
        <w:rPr>
          <w:b/>
          <w:iCs/>
          <w:sz w:val="28"/>
          <w:szCs w:val="28"/>
          <w:lang w:val="lv-LV"/>
        </w:rPr>
      </w:pPr>
      <w:r w:rsidRPr="007113CD">
        <w:rPr>
          <w:b/>
          <w:sz w:val="28"/>
          <w:szCs w:val="28"/>
          <w:lang w:val="lv-LV"/>
        </w:rPr>
        <w:t xml:space="preserve">Informatīvais ziņojums </w:t>
      </w:r>
      <w:r w:rsidR="00A426B5" w:rsidRPr="007113CD">
        <w:rPr>
          <w:b/>
          <w:iCs/>
          <w:sz w:val="28"/>
          <w:szCs w:val="28"/>
          <w:lang w:val="lv-LV"/>
        </w:rPr>
        <w:t>par programmas</w:t>
      </w:r>
      <w:r w:rsidRPr="007113CD">
        <w:rPr>
          <w:b/>
          <w:iCs/>
          <w:sz w:val="28"/>
          <w:szCs w:val="28"/>
          <w:lang w:val="lv-LV"/>
        </w:rPr>
        <w:t xml:space="preserve"> „</w:t>
      </w:r>
      <w:r w:rsidR="00A078BD" w:rsidRPr="007113CD">
        <w:rPr>
          <w:b/>
          <w:sz w:val="28"/>
          <w:szCs w:val="28"/>
          <w:lang w:val="lv-LV"/>
        </w:rPr>
        <w:t>Eiropas Komisijas Veselības un patērētāju aģentūras projekt</w:t>
      </w:r>
      <w:r w:rsidR="00A426B5" w:rsidRPr="007113CD">
        <w:rPr>
          <w:b/>
          <w:sz w:val="28"/>
          <w:szCs w:val="28"/>
          <w:lang w:val="lv-LV"/>
        </w:rPr>
        <w:t>u</w:t>
      </w:r>
      <w:r w:rsidR="00A078BD" w:rsidRPr="007113CD">
        <w:rPr>
          <w:b/>
          <w:sz w:val="28"/>
          <w:szCs w:val="28"/>
          <w:lang w:val="lv-LV"/>
        </w:rPr>
        <w:t xml:space="preserve"> „</w:t>
      </w:r>
      <w:r w:rsidR="003B247A" w:rsidRPr="007113CD">
        <w:rPr>
          <w:b/>
          <w:bCs/>
          <w:sz w:val="28"/>
          <w:szCs w:val="28"/>
          <w:lang w:val="lv-LV"/>
        </w:rPr>
        <w:t>Iniciatīvas „Mācības drošākai pārtikai” ietvaros mācību organizēšana un ieviešana augu veselības kontrolē, augu aizsardzības līdzekļu novērtēšanā un  reģistrēšanā, to izplatīšanas un lietošanas kontrolē galvenokārt ES dalībvalstīm</w:t>
      </w:r>
      <w:r w:rsidR="003B247A" w:rsidRPr="007113CD">
        <w:rPr>
          <w:b/>
          <w:sz w:val="28"/>
          <w:szCs w:val="28"/>
          <w:lang w:val="lv-LV"/>
        </w:rPr>
        <w:t>”</w:t>
      </w:r>
    </w:p>
    <w:p w:rsidR="0001774A" w:rsidRPr="0010011B" w:rsidRDefault="0001774A" w:rsidP="00313005">
      <w:pPr>
        <w:pStyle w:val="Galvene"/>
        <w:tabs>
          <w:tab w:val="left" w:pos="720"/>
        </w:tabs>
        <w:jc w:val="center"/>
        <w:rPr>
          <w:b/>
          <w:sz w:val="28"/>
          <w:szCs w:val="28"/>
          <w:lang w:val="lv-LV"/>
        </w:rPr>
      </w:pPr>
      <w:r w:rsidRPr="0010011B">
        <w:rPr>
          <w:b/>
          <w:sz w:val="28"/>
          <w:szCs w:val="28"/>
          <w:lang w:val="lv-LV"/>
        </w:rPr>
        <w:t>TA-</w:t>
      </w:r>
      <w:r w:rsidRPr="0010011B">
        <w:rPr>
          <w:sz w:val="28"/>
          <w:szCs w:val="28"/>
          <w:lang w:val="lv-LV"/>
        </w:rPr>
        <w:t>________________________________________________________________</w:t>
      </w:r>
    </w:p>
    <w:p w:rsidR="00313005" w:rsidRPr="003276AF" w:rsidRDefault="0001774A" w:rsidP="003276AF">
      <w:pPr>
        <w:pStyle w:val="Pamatteksts"/>
      </w:pPr>
      <w:r w:rsidRPr="0010011B">
        <w:t>()</w:t>
      </w:r>
      <w:r w:rsidR="00E61A65" w:rsidRPr="0010011B">
        <w:tab/>
      </w:r>
    </w:p>
    <w:p w:rsidR="00313005" w:rsidRDefault="00313005" w:rsidP="0010011B">
      <w:pPr>
        <w:pStyle w:val="Pamatteksts"/>
        <w:jc w:val="left"/>
        <w:rPr>
          <w:b w:val="0"/>
        </w:rPr>
      </w:pPr>
    </w:p>
    <w:p w:rsidR="007113CD" w:rsidRPr="0010011B" w:rsidRDefault="007113CD" w:rsidP="0010011B">
      <w:pPr>
        <w:pStyle w:val="Pamatteksts"/>
        <w:jc w:val="left"/>
        <w:rPr>
          <w:b w:val="0"/>
        </w:rPr>
      </w:pPr>
    </w:p>
    <w:p w:rsidR="0049230C" w:rsidRPr="0010011B" w:rsidRDefault="003308C0" w:rsidP="007113CD">
      <w:pPr>
        <w:pStyle w:val="Galvene"/>
        <w:tabs>
          <w:tab w:val="clear" w:pos="4153"/>
          <w:tab w:val="clear" w:pos="8306"/>
          <w:tab w:val="right" w:pos="0"/>
        </w:tabs>
        <w:jc w:val="both"/>
        <w:rPr>
          <w:sz w:val="28"/>
          <w:szCs w:val="28"/>
          <w:lang w:val="lv-LV"/>
        </w:rPr>
      </w:pPr>
      <w:r w:rsidRPr="0010011B">
        <w:rPr>
          <w:sz w:val="28"/>
          <w:szCs w:val="28"/>
          <w:lang w:val="lv-LV"/>
        </w:rPr>
        <w:tab/>
      </w:r>
      <w:r w:rsidR="0049230C" w:rsidRPr="0010011B">
        <w:rPr>
          <w:sz w:val="28"/>
          <w:szCs w:val="28"/>
          <w:lang w:val="lv-LV"/>
        </w:rPr>
        <w:t>1. Pieņemt zināšanai Zemkopības ministr</w:t>
      </w:r>
      <w:r w:rsidR="00576B5A">
        <w:rPr>
          <w:sz w:val="28"/>
          <w:szCs w:val="28"/>
          <w:lang w:val="lv-LV"/>
        </w:rPr>
        <w:t>es</w:t>
      </w:r>
      <w:r w:rsidR="0049230C" w:rsidRPr="0010011B">
        <w:rPr>
          <w:sz w:val="28"/>
          <w:szCs w:val="28"/>
          <w:lang w:val="lv-LV"/>
        </w:rPr>
        <w:t xml:space="preserve"> iesniegto informatīvo ziņojumu.</w:t>
      </w:r>
      <w:r w:rsidR="0049230C" w:rsidRPr="0010011B">
        <w:rPr>
          <w:sz w:val="28"/>
          <w:szCs w:val="28"/>
          <w:lang w:val="lv-LV"/>
        </w:rPr>
        <w:tab/>
      </w:r>
    </w:p>
    <w:p w:rsidR="00313005" w:rsidRDefault="0049230C" w:rsidP="007113CD">
      <w:pPr>
        <w:ind w:firstLine="720"/>
        <w:jc w:val="both"/>
        <w:rPr>
          <w:sz w:val="28"/>
          <w:szCs w:val="28"/>
          <w:lang w:val="lv-LV"/>
        </w:rPr>
      </w:pPr>
      <w:r w:rsidRPr="0010011B">
        <w:rPr>
          <w:sz w:val="28"/>
          <w:szCs w:val="28"/>
          <w:lang w:val="lv-LV"/>
        </w:rPr>
        <w:tab/>
      </w:r>
    </w:p>
    <w:p w:rsidR="00254AC2" w:rsidRPr="006E6386" w:rsidRDefault="00313005" w:rsidP="007113CD">
      <w:pPr>
        <w:pStyle w:val="Nosaukums"/>
        <w:jc w:val="both"/>
        <w:rPr>
          <w:b/>
          <w:color w:val="000000" w:themeColor="text1"/>
        </w:rPr>
      </w:pPr>
      <w:r>
        <w:tab/>
      </w:r>
      <w:r w:rsidR="00A426B5">
        <w:rPr>
          <w:bCs/>
          <w:iCs/>
        </w:rPr>
        <w:t xml:space="preserve">2. </w:t>
      </w:r>
      <w:r w:rsidR="00254AC2" w:rsidRPr="006E6386">
        <w:rPr>
          <w:color w:val="000000" w:themeColor="text1"/>
        </w:rPr>
        <w:t>Atļaut Zemkopības ministrijai (Valsts augu aizsardzības dienestam) uzņemties finanšu saistības 86 577 latu apmērā (ekvivalenta summa EUR 123</w:t>
      </w:r>
      <w:r w:rsidR="00B46BF3">
        <w:rPr>
          <w:color w:val="000000" w:themeColor="text1"/>
        </w:rPr>
        <w:t> </w:t>
      </w:r>
      <w:r w:rsidR="00254AC2" w:rsidRPr="006E6386">
        <w:rPr>
          <w:color w:val="000000" w:themeColor="text1"/>
        </w:rPr>
        <w:t>189 pēc Latvijas Bankas kursa 0,702804) Eiropas Komisijas Veselības un patērētāju aģentūras projekta „Iniciatīvas „Mācības drošākai pārtikai” ietvaros mācību organizēšana un ieviešana augu veselības kontrolē, augu aizsar</w:t>
      </w:r>
      <w:r w:rsidR="00254AC2">
        <w:rPr>
          <w:color w:val="000000" w:themeColor="text1"/>
        </w:rPr>
        <w:t xml:space="preserve">dzības līdzekļu novērtēšanā un </w:t>
      </w:r>
      <w:r w:rsidR="00254AC2" w:rsidRPr="006E6386">
        <w:rPr>
          <w:color w:val="000000" w:themeColor="text1"/>
        </w:rPr>
        <w:t>reģistrēšanā, to izplatīšanas un lietošanas kontrolē galvenokārt ES dalībvalstīm” īstenošanai.</w:t>
      </w:r>
    </w:p>
    <w:p w:rsidR="00D156F1" w:rsidRPr="00D156F1" w:rsidRDefault="00D156F1" w:rsidP="007113CD">
      <w:pPr>
        <w:ind w:firstLine="720"/>
        <w:jc w:val="both"/>
        <w:rPr>
          <w:bCs/>
          <w:iCs/>
          <w:sz w:val="28"/>
          <w:szCs w:val="28"/>
          <w:lang w:val="lv-LV"/>
        </w:rPr>
      </w:pPr>
    </w:p>
    <w:p w:rsidR="00A078BD" w:rsidRPr="00254AC2" w:rsidRDefault="00D156F1" w:rsidP="007113CD">
      <w:pPr>
        <w:jc w:val="both"/>
        <w:rPr>
          <w:iCs/>
          <w:sz w:val="28"/>
          <w:szCs w:val="28"/>
          <w:lang w:val="lv-LV"/>
        </w:rPr>
      </w:pPr>
      <w:r>
        <w:rPr>
          <w:iCs/>
          <w:sz w:val="28"/>
          <w:szCs w:val="28"/>
          <w:lang w:val="lv-LV"/>
        </w:rPr>
        <w:tab/>
      </w:r>
      <w:r w:rsidRPr="00254AC2">
        <w:rPr>
          <w:iCs/>
          <w:sz w:val="28"/>
          <w:szCs w:val="28"/>
          <w:lang w:val="lv-LV"/>
        </w:rPr>
        <w:t>3</w:t>
      </w:r>
      <w:r w:rsidR="005A02A8" w:rsidRPr="00254AC2">
        <w:rPr>
          <w:iCs/>
          <w:sz w:val="28"/>
          <w:szCs w:val="28"/>
          <w:lang w:val="lv-LV"/>
        </w:rPr>
        <w:t>.</w:t>
      </w:r>
      <w:r w:rsidR="00254AC2" w:rsidRPr="00254AC2">
        <w:rPr>
          <w:iCs/>
          <w:sz w:val="28"/>
          <w:szCs w:val="28"/>
          <w:lang w:val="lv-LV"/>
        </w:rPr>
        <w:t xml:space="preserve"> </w:t>
      </w:r>
      <w:r w:rsidR="00254AC2" w:rsidRPr="00254AC2">
        <w:rPr>
          <w:color w:val="000000" w:themeColor="text1"/>
          <w:sz w:val="28"/>
          <w:szCs w:val="28"/>
          <w:lang w:val="lv-LV"/>
        </w:rPr>
        <w:t xml:space="preserve">Zemkopības ministrijai valsts budžeta līdzekļus šī </w:t>
      </w:r>
      <w:proofErr w:type="spellStart"/>
      <w:r w:rsidR="00254AC2" w:rsidRPr="00254AC2">
        <w:rPr>
          <w:color w:val="000000" w:themeColor="text1"/>
          <w:sz w:val="28"/>
          <w:szCs w:val="28"/>
          <w:lang w:val="lv-LV"/>
        </w:rPr>
        <w:t>protokollēmuma</w:t>
      </w:r>
      <w:proofErr w:type="spellEnd"/>
      <w:r w:rsidR="00254AC2" w:rsidRPr="00254AC2">
        <w:rPr>
          <w:color w:val="000000" w:themeColor="text1"/>
          <w:sz w:val="28"/>
          <w:szCs w:val="28"/>
          <w:lang w:val="lv-LV"/>
        </w:rPr>
        <w:t xml:space="preserve"> 2.punktā minētā projekta finansēšanai 2013.gadā 60 765 latu apmērā (EUR 86 460), tajā skaitā Eiropas Komisijas finansējumu 54 698 lat</w:t>
      </w:r>
      <w:r w:rsidR="00B46BF3">
        <w:rPr>
          <w:color w:val="000000" w:themeColor="text1"/>
          <w:sz w:val="28"/>
          <w:szCs w:val="28"/>
          <w:lang w:val="lv-LV"/>
        </w:rPr>
        <w:t>us</w:t>
      </w:r>
      <w:r w:rsidR="00254AC2" w:rsidRPr="00254AC2">
        <w:rPr>
          <w:color w:val="000000" w:themeColor="text1"/>
          <w:sz w:val="28"/>
          <w:szCs w:val="28"/>
          <w:lang w:val="lv-LV"/>
        </w:rPr>
        <w:t xml:space="preserve"> (EUR 77 827) un valsts budžeta līdzfinansējumu 6068 latus (EUR 8633) pieprasīt pēc līguma par projekta īstenošanu noslēgšanas, sagatavojot un iesniedzot Finanšu ministrijā pārdales pieprasījumu no 80.00.00. programmas „Nesadalītais finansējums Eiropas Savienības politiku instrumentu un pārējās ārvalstu finanšu palīdzības līdzfinansēto projektu un pasākumu īstenošanai</w:t>
      </w:r>
      <w:r w:rsidR="00254AC2">
        <w:rPr>
          <w:color w:val="000000" w:themeColor="text1"/>
          <w:sz w:val="28"/>
          <w:szCs w:val="28"/>
          <w:lang w:val="lv-LV"/>
        </w:rPr>
        <w:t>.</w:t>
      </w:r>
    </w:p>
    <w:p w:rsidR="00A426B5" w:rsidRDefault="00A426B5" w:rsidP="007113CD">
      <w:pPr>
        <w:ind w:firstLine="720"/>
        <w:jc w:val="both"/>
        <w:rPr>
          <w:iCs/>
          <w:sz w:val="28"/>
          <w:szCs w:val="28"/>
          <w:lang w:val="lv-LV"/>
        </w:rPr>
      </w:pPr>
    </w:p>
    <w:p w:rsidR="007113CD" w:rsidRDefault="007113CD" w:rsidP="007113CD">
      <w:pPr>
        <w:ind w:firstLine="720"/>
        <w:jc w:val="both"/>
        <w:rPr>
          <w:iCs/>
          <w:sz w:val="28"/>
          <w:szCs w:val="28"/>
          <w:lang w:val="lv-LV"/>
        </w:rPr>
      </w:pPr>
    </w:p>
    <w:p w:rsidR="007113CD" w:rsidRDefault="007113CD" w:rsidP="007113CD">
      <w:pPr>
        <w:ind w:firstLine="720"/>
        <w:jc w:val="both"/>
        <w:rPr>
          <w:iCs/>
          <w:sz w:val="28"/>
          <w:szCs w:val="28"/>
          <w:lang w:val="lv-LV"/>
        </w:rPr>
      </w:pPr>
    </w:p>
    <w:p w:rsidR="007113CD" w:rsidRPr="00254AC2" w:rsidRDefault="007113CD" w:rsidP="007113CD">
      <w:pPr>
        <w:ind w:firstLine="720"/>
        <w:jc w:val="both"/>
        <w:rPr>
          <w:iCs/>
          <w:sz w:val="28"/>
          <w:szCs w:val="28"/>
          <w:lang w:val="lv-LV"/>
        </w:rPr>
      </w:pPr>
    </w:p>
    <w:p w:rsidR="00A426B5" w:rsidRPr="00254AC2" w:rsidRDefault="00A426B5" w:rsidP="007113CD">
      <w:pPr>
        <w:jc w:val="both"/>
        <w:rPr>
          <w:iCs/>
          <w:sz w:val="28"/>
          <w:szCs w:val="28"/>
          <w:lang w:val="lv-LV"/>
        </w:rPr>
      </w:pPr>
      <w:r>
        <w:rPr>
          <w:iCs/>
          <w:sz w:val="28"/>
          <w:szCs w:val="28"/>
          <w:lang w:val="lv-LV"/>
        </w:rPr>
        <w:lastRenderedPageBreak/>
        <w:tab/>
      </w:r>
      <w:r w:rsidRPr="00254AC2">
        <w:rPr>
          <w:iCs/>
          <w:sz w:val="28"/>
          <w:szCs w:val="28"/>
          <w:lang w:val="lv-LV"/>
        </w:rPr>
        <w:t xml:space="preserve">4. </w:t>
      </w:r>
      <w:r w:rsidR="00254AC2" w:rsidRPr="00254AC2">
        <w:rPr>
          <w:color w:val="000000" w:themeColor="text1"/>
          <w:sz w:val="28"/>
          <w:szCs w:val="28"/>
          <w:lang w:val="lv-LV"/>
        </w:rPr>
        <w:t>Zemkopības ministrijai pēc projekta pabeigšanas nodrošināt atgūtā ārvalstu finansējuma ieskaitīšanu valsts pamatbudžeta ieņēmumos 54 698 latu apmērā (ekvivalenta summa EUR 77 827 pēc Latvijas Bankas kursa 0,702804)</w:t>
      </w:r>
      <w:r w:rsidR="007C078A" w:rsidRPr="00254AC2">
        <w:rPr>
          <w:iCs/>
          <w:sz w:val="28"/>
          <w:szCs w:val="28"/>
          <w:lang w:val="lv-LV"/>
        </w:rPr>
        <w:t>.</w:t>
      </w:r>
    </w:p>
    <w:p w:rsidR="00D156F1" w:rsidRPr="00D156F1" w:rsidRDefault="00D156F1" w:rsidP="00D156F1">
      <w:pPr>
        <w:jc w:val="both"/>
        <w:rPr>
          <w:bCs/>
          <w:iCs/>
          <w:sz w:val="28"/>
          <w:szCs w:val="28"/>
          <w:lang w:val="lv-LV"/>
        </w:rPr>
      </w:pPr>
    </w:p>
    <w:p w:rsidR="00160CD6" w:rsidRPr="00D156F1" w:rsidRDefault="00D156F1" w:rsidP="00D156F1">
      <w:pPr>
        <w:jc w:val="both"/>
        <w:rPr>
          <w:b/>
          <w:lang w:val="lv-LV"/>
        </w:rPr>
      </w:pPr>
      <w:r>
        <w:rPr>
          <w:bCs/>
          <w:iCs/>
          <w:sz w:val="28"/>
          <w:szCs w:val="28"/>
          <w:lang w:val="lv-LV"/>
        </w:rPr>
        <w:tab/>
      </w:r>
    </w:p>
    <w:p w:rsidR="0001774A" w:rsidRPr="0010011B" w:rsidRDefault="0001774A" w:rsidP="007113CD">
      <w:pPr>
        <w:pStyle w:val="Pamatteksts"/>
        <w:ind w:firstLine="720"/>
        <w:jc w:val="both"/>
        <w:rPr>
          <w:b w:val="0"/>
          <w:color w:val="000000"/>
        </w:rPr>
      </w:pPr>
      <w:r w:rsidRPr="0010011B">
        <w:rPr>
          <w:b w:val="0"/>
        </w:rPr>
        <w:t>Ministru prezidents</w:t>
      </w:r>
      <w:r w:rsidRPr="0010011B">
        <w:rPr>
          <w:b w:val="0"/>
          <w:color w:val="000000"/>
        </w:rPr>
        <w:tab/>
      </w:r>
      <w:r w:rsidRPr="0010011B">
        <w:rPr>
          <w:b w:val="0"/>
          <w:color w:val="000000"/>
        </w:rPr>
        <w:tab/>
      </w:r>
      <w:r w:rsidRPr="0010011B">
        <w:rPr>
          <w:b w:val="0"/>
          <w:color w:val="000000"/>
        </w:rPr>
        <w:tab/>
      </w:r>
      <w:r w:rsidR="007113CD">
        <w:rPr>
          <w:b w:val="0"/>
          <w:color w:val="000000"/>
        </w:rPr>
        <w:tab/>
      </w:r>
      <w:r w:rsidR="007113CD">
        <w:rPr>
          <w:b w:val="0"/>
          <w:color w:val="000000"/>
        </w:rPr>
        <w:tab/>
      </w:r>
      <w:r w:rsidR="007113CD">
        <w:rPr>
          <w:b w:val="0"/>
          <w:color w:val="000000"/>
        </w:rPr>
        <w:tab/>
      </w:r>
      <w:r w:rsidRPr="0010011B">
        <w:rPr>
          <w:b w:val="0"/>
          <w:color w:val="000000"/>
        </w:rPr>
        <w:t>V. </w:t>
      </w:r>
      <w:proofErr w:type="spellStart"/>
      <w:r w:rsidRPr="0010011B">
        <w:rPr>
          <w:b w:val="0"/>
          <w:color w:val="000000"/>
        </w:rPr>
        <w:t>Dombrovskis</w:t>
      </w:r>
      <w:proofErr w:type="spellEnd"/>
    </w:p>
    <w:p w:rsidR="0001774A" w:rsidRDefault="0001774A" w:rsidP="007113CD">
      <w:pPr>
        <w:pStyle w:val="Pamatteksts"/>
        <w:ind w:firstLine="720"/>
        <w:jc w:val="both"/>
        <w:rPr>
          <w:b w:val="0"/>
        </w:rPr>
      </w:pPr>
    </w:p>
    <w:p w:rsidR="007113CD" w:rsidRDefault="007113CD" w:rsidP="007113CD">
      <w:pPr>
        <w:pStyle w:val="Pamatteksts"/>
        <w:ind w:firstLine="720"/>
        <w:jc w:val="both"/>
        <w:rPr>
          <w:b w:val="0"/>
        </w:rPr>
      </w:pPr>
    </w:p>
    <w:p w:rsidR="003276AF" w:rsidRPr="0010011B" w:rsidRDefault="003276AF" w:rsidP="007113CD">
      <w:pPr>
        <w:pStyle w:val="Pamatteksts"/>
        <w:ind w:firstLine="720"/>
        <w:jc w:val="both"/>
        <w:rPr>
          <w:b w:val="0"/>
        </w:rPr>
      </w:pPr>
      <w:r w:rsidRPr="00A06AD8">
        <w:rPr>
          <w:b w:val="0"/>
          <w:lang w:val="fr-FR"/>
        </w:rPr>
        <w:t xml:space="preserve">Valsts kancelejas direktore                                       </w:t>
      </w:r>
      <w:r w:rsidRPr="00A06AD8">
        <w:rPr>
          <w:b w:val="0"/>
          <w:lang w:val="fr-FR"/>
        </w:rPr>
        <w:tab/>
      </w:r>
      <w:r w:rsidRPr="00A06AD8">
        <w:rPr>
          <w:b w:val="0"/>
          <w:lang w:val="fr-FR"/>
        </w:rPr>
        <w:tab/>
        <w:t xml:space="preserve"> E.Dreimane</w:t>
      </w:r>
    </w:p>
    <w:p w:rsidR="0001774A" w:rsidRDefault="0001774A" w:rsidP="007113CD">
      <w:pPr>
        <w:pStyle w:val="Pamatteksts"/>
        <w:ind w:firstLine="720"/>
        <w:jc w:val="both"/>
        <w:rPr>
          <w:b w:val="0"/>
        </w:rPr>
      </w:pPr>
    </w:p>
    <w:p w:rsidR="007113CD" w:rsidRPr="0010011B" w:rsidRDefault="007113CD" w:rsidP="007113CD">
      <w:pPr>
        <w:pStyle w:val="Pamatteksts"/>
        <w:ind w:firstLine="720"/>
        <w:jc w:val="both"/>
        <w:rPr>
          <w:b w:val="0"/>
        </w:rPr>
      </w:pPr>
    </w:p>
    <w:p w:rsidR="002E0786" w:rsidRDefault="002E0786" w:rsidP="002E0786">
      <w:pPr>
        <w:tabs>
          <w:tab w:val="left" w:pos="180"/>
        </w:tabs>
        <w:ind w:firstLine="720"/>
        <w:jc w:val="both"/>
        <w:rPr>
          <w:sz w:val="28"/>
          <w:szCs w:val="28"/>
        </w:rPr>
      </w:pPr>
      <w:proofErr w:type="spellStart"/>
      <w:proofErr w:type="gramStart"/>
      <w:r>
        <w:rPr>
          <w:sz w:val="28"/>
          <w:szCs w:val="28"/>
        </w:rPr>
        <w:t>Zemkopības</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p.i</w:t>
      </w:r>
      <w:proofErr w:type="spellEnd"/>
      <w:r>
        <w:rPr>
          <w:sz w:val="28"/>
          <w:szCs w:val="28"/>
        </w:rPr>
        <w:t>. –</w:t>
      </w:r>
      <w:proofErr w:type="gramEnd"/>
    </w:p>
    <w:p w:rsidR="002E0786" w:rsidRDefault="002E0786" w:rsidP="002E0786">
      <w:pPr>
        <w:tabs>
          <w:tab w:val="left" w:pos="180"/>
        </w:tabs>
        <w:ind w:firstLine="720"/>
        <w:jc w:val="both"/>
        <w:rPr>
          <w:sz w:val="28"/>
          <w:szCs w:val="28"/>
        </w:rPr>
      </w:pPr>
      <w:proofErr w:type="spellStart"/>
      <w:proofErr w:type="gramStart"/>
      <w:r>
        <w:rPr>
          <w:sz w:val="28"/>
          <w:szCs w:val="28"/>
        </w:rPr>
        <w:t>veselības</w:t>
      </w:r>
      <w:proofErr w:type="spellEnd"/>
      <w:proofErr w:type="gramEnd"/>
      <w:r>
        <w:rPr>
          <w:sz w:val="28"/>
          <w:szCs w:val="28"/>
        </w:rPr>
        <w:t xml:space="preserve"> </w:t>
      </w:r>
      <w:proofErr w:type="spellStart"/>
      <w:r>
        <w:rPr>
          <w:sz w:val="28"/>
          <w:szCs w:val="28"/>
        </w:rPr>
        <w:t>ministre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I.Circene</w:t>
      </w:r>
      <w:proofErr w:type="spellEnd"/>
    </w:p>
    <w:p w:rsidR="00160CD6" w:rsidRPr="002E0786" w:rsidRDefault="00160CD6" w:rsidP="00E61A65">
      <w:pPr>
        <w:jc w:val="both"/>
        <w:rPr>
          <w:sz w:val="28"/>
          <w:szCs w:val="28"/>
        </w:rPr>
      </w:pPr>
    </w:p>
    <w:p w:rsidR="00A078BD" w:rsidRPr="00A06AD8" w:rsidRDefault="00A078BD" w:rsidP="00A078BD">
      <w:pPr>
        <w:jc w:val="both"/>
        <w:rPr>
          <w:lang w:val="fr-FR"/>
        </w:rPr>
      </w:pPr>
    </w:p>
    <w:p w:rsidR="00A078BD" w:rsidRDefault="00A078B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Default="007113CD" w:rsidP="00A078BD">
      <w:pPr>
        <w:jc w:val="both"/>
        <w:rPr>
          <w:lang w:val="fr-FR"/>
        </w:rPr>
      </w:pPr>
    </w:p>
    <w:p w:rsidR="007113CD" w:rsidRPr="00A06AD8" w:rsidRDefault="007113CD" w:rsidP="00A078BD">
      <w:pPr>
        <w:jc w:val="both"/>
        <w:rPr>
          <w:lang w:val="fr-FR"/>
        </w:rPr>
      </w:pPr>
    </w:p>
    <w:p w:rsidR="00A078BD" w:rsidRDefault="00A078BD" w:rsidP="00A078BD">
      <w:pPr>
        <w:jc w:val="both"/>
        <w:rPr>
          <w:lang w:val="fr-FR"/>
        </w:rPr>
      </w:pPr>
    </w:p>
    <w:p w:rsidR="007113CD" w:rsidRDefault="007113CD" w:rsidP="00A078BD">
      <w:pPr>
        <w:jc w:val="both"/>
        <w:rPr>
          <w:lang w:val="fr-FR"/>
        </w:rPr>
      </w:pPr>
    </w:p>
    <w:p w:rsidR="007113CD" w:rsidRPr="00A06AD8" w:rsidRDefault="007113CD" w:rsidP="00A078BD">
      <w:pPr>
        <w:jc w:val="both"/>
        <w:rPr>
          <w:lang w:val="fr-FR"/>
        </w:rPr>
      </w:pPr>
    </w:p>
    <w:p w:rsidR="00A078BD" w:rsidRPr="00A06AD8" w:rsidRDefault="00A078BD" w:rsidP="00A078BD">
      <w:pPr>
        <w:jc w:val="both"/>
        <w:rPr>
          <w:lang w:val="fr-FR"/>
        </w:rPr>
      </w:pPr>
    </w:p>
    <w:p w:rsidR="002E0786" w:rsidRDefault="002E0786" w:rsidP="00A078BD">
      <w:pPr>
        <w:jc w:val="both"/>
        <w:rPr>
          <w:sz w:val="20"/>
          <w:szCs w:val="20"/>
          <w:lang w:val="lv-LV"/>
        </w:rPr>
      </w:pPr>
      <w:r>
        <w:rPr>
          <w:sz w:val="20"/>
          <w:szCs w:val="20"/>
          <w:lang w:val="lv-LV"/>
        </w:rPr>
        <w:t>2013.03.14. 10:10</w:t>
      </w:r>
    </w:p>
    <w:p w:rsidR="002E0786" w:rsidRDefault="002E0786" w:rsidP="00A078BD">
      <w:pPr>
        <w:jc w:val="both"/>
        <w:rPr>
          <w:sz w:val="20"/>
          <w:szCs w:val="20"/>
        </w:rPr>
      </w:pPr>
      <w:fldSimple w:instr=" NUMWORDS   \* MERGEFORMAT ">
        <w:r>
          <w:rPr>
            <w:noProof/>
            <w:sz w:val="20"/>
            <w:szCs w:val="20"/>
          </w:rPr>
          <w:t>239</w:t>
        </w:r>
      </w:fldSimple>
    </w:p>
    <w:p w:rsidR="00A078BD" w:rsidRPr="007113CD" w:rsidRDefault="00A078BD" w:rsidP="00A078BD">
      <w:pPr>
        <w:jc w:val="both"/>
        <w:rPr>
          <w:sz w:val="20"/>
          <w:szCs w:val="20"/>
        </w:rPr>
      </w:pPr>
      <w:r w:rsidRPr="007113CD">
        <w:rPr>
          <w:sz w:val="20"/>
          <w:szCs w:val="20"/>
        </w:rPr>
        <w:t>Kristīne Kjago,</w:t>
      </w:r>
    </w:p>
    <w:p w:rsidR="00A078BD" w:rsidRPr="007113CD" w:rsidRDefault="00A078BD" w:rsidP="00A078BD">
      <w:pPr>
        <w:jc w:val="both"/>
        <w:rPr>
          <w:sz w:val="20"/>
          <w:szCs w:val="20"/>
        </w:rPr>
      </w:pPr>
      <w:r w:rsidRPr="007113CD">
        <w:rPr>
          <w:sz w:val="20"/>
          <w:szCs w:val="20"/>
        </w:rPr>
        <w:t>67027098, Kristine.Kjago@vaad.gov.lv</w:t>
      </w:r>
    </w:p>
    <w:p w:rsidR="0047353E" w:rsidRPr="00A078BD" w:rsidRDefault="0047353E" w:rsidP="00A078BD">
      <w:pPr>
        <w:jc w:val="both"/>
      </w:pPr>
    </w:p>
    <w:sectPr w:rsidR="0047353E" w:rsidRPr="00A078BD" w:rsidSect="007113C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A38" w:rsidRDefault="00C30A38">
      <w:r>
        <w:separator/>
      </w:r>
    </w:p>
  </w:endnote>
  <w:endnote w:type="continuationSeparator" w:id="0">
    <w:p w:rsidR="00C30A38" w:rsidRDefault="00C3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BD" w:rsidRPr="003B247A" w:rsidRDefault="00B733BD" w:rsidP="00B733BD">
    <w:pPr>
      <w:jc w:val="both"/>
      <w:rPr>
        <w:iCs/>
        <w:sz w:val="20"/>
        <w:szCs w:val="20"/>
        <w:lang w:val="lv-LV"/>
      </w:rPr>
    </w:pPr>
    <w:r w:rsidRPr="003B247A">
      <w:rPr>
        <w:sz w:val="20"/>
        <w:szCs w:val="20"/>
        <w:lang w:val="lv-LV"/>
      </w:rPr>
      <w:t>ZM</w:t>
    </w:r>
    <w:r>
      <w:rPr>
        <w:sz w:val="20"/>
        <w:szCs w:val="20"/>
        <w:lang w:val="lv-LV"/>
      </w:rPr>
      <w:t>Prot</w:t>
    </w:r>
    <w:r w:rsidRPr="003B247A">
      <w:rPr>
        <w:sz w:val="20"/>
        <w:szCs w:val="20"/>
        <w:lang w:val="lv-LV"/>
      </w:rPr>
      <w:t>_</w:t>
    </w:r>
    <w:r>
      <w:rPr>
        <w:sz w:val="20"/>
        <w:szCs w:val="20"/>
        <w:lang w:val="lv-LV"/>
      </w:rPr>
      <w:t>08032013;</w:t>
    </w:r>
    <w:r w:rsidRPr="003B247A">
      <w:rPr>
        <w:sz w:val="20"/>
        <w:szCs w:val="20"/>
        <w:lang w:val="lv-LV"/>
      </w:rPr>
      <w:t xml:space="preserve"> Informatīvais ziņojums </w:t>
    </w:r>
    <w:r w:rsidRPr="003B247A">
      <w:rPr>
        <w:iCs/>
        <w:sz w:val="20"/>
        <w:szCs w:val="20"/>
        <w:lang w:val="lv-LV"/>
      </w:rPr>
      <w:t xml:space="preserve">par </w:t>
    </w:r>
    <w:r w:rsidRPr="003B247A">
      <w:rPr>
        <w:sz w:val="20"/>
        <w:szCs w:val="20"/>
        <w:lang w:val="lv-LV"/>
      </w:rPr>
      <w:t>Eiropas Komisijas Veselības un patērētāju aģentūras projekta „</w:t>
    </w:r>
    <w:r w:rsidRPr="003B247A">
      <w:rPr>
        <w:bCs/>
        <w:sz w:val="20"/>
        <w:szCs w:val="20"/>
        <w:lang w:val="lv-LV"/>
      </w:rPr>
      <w:t>Iniciatīvas „Mācības drošākai pārtikai” ietvaros mācību organizēšana un ieviešana augu veselības kontrolē, augu aizsardzības līdzekļu novērtēšanā un  reģistrēšanā, to izplatīšanas un lietošanas kontrolē galvenokārt ES dalībvalstīm</w:t>
    </w:r>
    <w:r w:rsidRPr="003B247A">
      <w:rPr>
        <w:sz w:val="20"/>
        <w:szCs w:val="20"/>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7A" w:rsidRPr="003B247A" w:rsidRDefault="003B247A" w:rsidP="003B247A">
    <w:pPr>
      <w:jc w:val="both"/>
      <w:rPr>
        <w:iCs/>
        <w:sz w:val="20"/>
        <w:szCs w:val="20"/>
        <w:lang w:val="lv-LV"/>
      </w:rPr>
    </w:pPr>
    <w:r w:rsidRPr="003B247A">
      <w:rPr>
        <w:sz w:val="20"/>
        <w:szCs w:val="20"/>
        <w:lang w:val="lv-LV"/>
      </w:rPr>
      <w:t>ZM</w:t>
    </w:r>
    <w:r w:rsidR="00B733BD">
      <w:rPr>
        <w:sz w:val="20"/>
        <w:szCs w:val="20"/>
        <w:lang w:val="lv-LV"/>
      </w:rPr>
      <w:t>Prot</w:t>
    </w:r>
    <w:r w:rsidRPr="003B247A">
      <w:rPr>
        <w:sz w:val="20"/>
        <w:szCs w:val="20"/>
        <w:lang w:val="lv-LV"/>
      </w:rPr>
      <w:t>_</w:t>
    </w:r>
    <w:r w:rsidR="00B733BD">
      <w:rPr>
        <w:sz w:val="20"/>
        <w:szCs w:val="20"/>
        <w:lang w:val="lv-LV"/>
      </w:rPr>
      <w:t>08032013;</w:t>
    </w:r>
    <w:r w:rsidRPr="003B247A">
      <w:rPr>
        <w:sz w:val="20"/>
        <w:szCs w:val="20"/>
        <w:lang w:val="lv-LV"/>
      </w:rPr>
      <w:t xml:space="preserve"> Informatīvais ziņojums </w:t>
    </w:r>
    <w:r w:rsidRPr="003B247A">
      <w:rPr>
        <w:iCs/>
        <w:sz w:val="20"/>
        <w:szCs w:val="20"/>
        <w:lang w:val="lv-LV"/>
      </w:rPr>
      <w:t xml:space="preserve">par </w:t>
    </w:r>
    <w:r w:rsidRPr="003B247A">
      <w:rPr>
        <w:sz w:val="20"/>
        <w:szCs w:val="20"/>
        <w:lang w:val="lv-LV"/>
      </w:rPr>
      <w:t>Eiropas Komisijas Veselības un patērētāju aģentūras projekta „</w:t>
    </w:r>
    <w:r w:rsidRPr="003B247A">
      <w:rPr>
        <w:bCs/>
        <w:sz w:val="20"/>
        <w:szCs w:val="20"/>
        <w:lang w:val="lv-LV"/>
      </w:rPr>
      <w:t>Iniciatīvas „Mācības drošākai pārtikai” ietvaros mācību organizēšana un ieviešana augu veselības kontrolē, augu aizsardzības līdzekļu novērtēšanā un  reģistrēšanā, to izplatīšanas un lietošanas kontrolē galvenokārt ES dalībvalstīm</w:t>
    </w:r>
    <w:r w:rsidRPr="003B247A">
      <w:rPr>
        <w:sz w:val="20"/>
        <w:szCs w:val="20"/>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A38" w:rsidRDefault="00C30A38">
      <w:r>
        <w:separator/>
      </w:r>
    </w:p>
  </w:footnote>
  <w:footnote w:type="continuationSeparator" w:id="0">
    <w:p w:rsidR="00C30A38" w:rsidRDefault="00C3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68" w:rsidRDefault="009929D4" w:rsidP="001A6FBC">
    <w:pPr>
      <w:pStyle w:val="Galvene"/>
      <w:framePr w:wrap="around" w:vAnchor="text" w:hAnchor="margin" w:xAlign="center" w:y="1"/>
      <w:rPr>
        <w:rStyle w:val="Lappusesnumurs"/>
      </w:rPr>
    </w:pPr>
    <w:r>
      <w:rPr>
        <w:rStyle w:val="Lappusesnumurs"/>
      </w:rPr>
      <w:fldChar w:fldCharType="begin"/>
    </w:r>
    <w:r w:rsidR="00B22D68">
      <w:rPr>
        <w:rStyle w:val="Lappusesnumurs"/>
      </w:rPr>
      <w:instrText xml:space="preserve">PAGE  </w:instrText>
    </w:r>
    <w:r>
      <w:rPr>
        <w:rStyle w:val="Lappusesnumurs"/>
      </w:rPr>
      <w:fldChar w:fldCharType="end"/>
    </w:r>
  </w:p>
  <w:p w:rsidR="00B22D68" w:rsidRDefault="00B22D6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68" w:rsidRDefault="009929D4" w:rsidP="001A6FBC">
    <w:pPr>
      <w:pStyle w:val="Galvene"/>
      <w:framePr w:wrap="around" w:vAnchor="text" w:hAnchor="margin" w:xAlign="center" w:y="1"/>
      <w:rPr>
        <w:rStyle w:val="Lappusesnumurs"/>
      </w:rPr>
    </w:pPr>
    <w:r>
      <w:rPr>
        <w:rStyle w:val="Lappusesnumurs"/>
      </w:rPr>
      <w:fldChar w:fldCharType="begin"/>
    </w:r>
    <w:r w:rsidR="00B22D68">
      <w:rPr>
        <w:rStyle w:val="Lappusesnumurs"/>
      </w:rPr>
      <w:instrText xml:space="preserve">PAGE  </w:instrText>
    </w:r>
    <w:r>
      <w:rPr>
        <w:rStyle w:val="Lappusesnumurs"/>
      </w:rPr>
      <w:fldChar w:fldCharType="separate"/>
    </w:r>
    <w:r w:rsidR="002E0786">
      <w:rPr>
        <w:rStyle w:val="Lappusesnumurs"/>
        <w:noProof/>
      </w:rPr>
      <w:t>2</w:t>
    </w:r>
    <w:r>
      <w:rPr>
        <w:rStyle w:val="Lappusesnumurs"/>
      </w:rPr>
      <w:fldChar w:fldCharType="end"/>
    </w:r>
  </w:p>
  <w:p w:rsidR="00B22D68" w:rsidRDefault="00B22D6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119B"/>
    <w:multiLevelType w:val="hybridMultilevel"/>
    <w:tmpl w:val="89842D5E"/>
    <w:lvl w:ilvl="0" w:tplc="AF4C790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2">
    <w:nsid w:val="45627153"/>
    <w:multiLevelType w:val="hybridMultilevel"/>
    <w:tmpl w:val="0E3A1E1C"/>
    <w:lvl w:ilvl="0" w:tplc="0310EECE">
      <w:start w:val="2"/>
      <w:numFmt w:val="decimal"/>
      <w:lvlText w:val="%1."/>
      <w:lvlJc w:val="left"/>
      <w:pPr>
        <w:tabs>
          <w:tab w:val="num" w:pos="1080"/>
        </w:tabs>
        <w:ind w:left="1080" w:hanging="360"/>
      </w:pPr>
      <w:rPr>
        <w:rFonts w:hint="default"/>
        <w:sz w:val="16"/>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707A53A3"/>
    <w:multiLevelType w:val="hybridMultilevel"/>
    <w:tmpl w:val="53B48132"/>
    <w:lvl w:ilvl="0" w:tplc="42424DC0">
      <w:start w:val="2"/>
      <w:numFmt w:val="decimal"/>
      <w:lvlText w:val="%1."/>
      <w:lvlJc w:val="left"/>
      <w:pPr>
        <w:tabs>
          <w:tab w:val="num" w:pos="1080"/>
        </w:tabs>
        <w:ind w:left="1080" w:hanging="360"/>
      </w:pPr>
      <w:rPr>
        <w:rFonts w:hint="default"/>
        <w:sz w:val="16"/>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1774A"/>
    <w:rsid w:val="0001774A"/>
    <w:rsid w:val="000C0AE0"/>
    <w:rsid w:val="0010011B"/>
    <w:rsid w:val="00112778"/>
    <w:rsid w:val="00160CD6"/>
    <w:rsid w:val="00180A15"/>
    <w:rsid w:val="001A57D3"/>
    <w:rsid w:val="001A6FBC"/>
    <w:rsid w:val="001C057D"/>
    <w:rsid w:val="001C5B78"/>
    <w:rsid w:val="001C7C7F"/>
    <w:rsid w:val="00210B3F"/>
    <w:rsid w:val="00254AC2"/>
    <w:rsid w:val="002E0786"/>
    <w:rsid w:val="002F7D1E"/>
    <w:rsid w:val="00310D9E"/>
    <w:rsid w:val="00313005"/>
    <w:rsid w:val="003276AF"/>
    <w:rsid w:val="003308C0"/>
    <w:rsid w:val="0033117C"/>
    <w:rsid w:val="00332890"/>
    <w:rsid w:val="003B247A"/>
    <w:rsid w:val="003D07A0"/>
    <w:rsid w:val="00415466"/>
    <w:rsid w:val="00470761"/>
    <w:rsid w:val="0047353E"/>
    <w:rsid w:val="0049230C"/>
    <w:rsid w:val="00496C4A"/>
    <w:rsid w:val="004F0210"/>
    <w:rsid w:val="00500CBB"/>
    <w:rsid w:val="00501890"/>
    <w:rsid w:val="00516682"/>
    <w:rsid w:val="00556A3B"/>
    <w:rsid w:val="005679DF"/>
    <w:rsid w:val="00576B5A"/>
    <w:rsid w:val="005A02A8"/>
    <w:rsid w:val="005D1D39"/>
    <w:rsid w:val="005D5AB5"/>
    <w:rsid w:val="00647B1C"/>
    <w:rsid w:val="00670DB7"/>
    <w:rsid w:val="006962EE"/>
    <w:rsid w:val="006F55EB"/>
    <w:rsid w:val="006F6A5A"/>
    <w:rsid w:val="00705152"/>
    <w:rsid w:val="007113CD"/>
    <w:rsid w:val="00747E1E"/>
    <w:rsid w:val="0076573F"/>
    <w:rsid w:val="00773A6B"/>
    <w:rsid w:val="00777126"/>
    <w:rsid w:val="007B17FD"/>
    <w:rsid w:val="007C078A"/>
    <w:rsid w:val="007D5335"/>
    <w:rsid w:val="00810BFD"/>
    <w:rsid w:val="008151AB"/>
    <w:rsid w:val="008E019F"/>
    <w:rsid w:val="0090031E"/>
    <w:rsid w:val="00925C9A"/>
    <w:rsid w:val="0094080E"/>
    <w:rsid w:val="009669D2"/>
    <w:rsid w:val="009736FD"/>
    <w:rsid w:val="009929D4"/>
    <w:rsid w:val="009A6730"/>
    <w:rsid w:val="009B5D6C"/>
    <w:rsid w:val="00A0673A"/>
    <w:rsid w:val="00A06AD8"/>
    <w:rsid w:val="00A078BD"/>
    <w:rsid w:val="00A10EBF"/>
    <w:rsid w:val="00A16986"/>
    <w:rsid w:val="00A426B5"/>
    <w:rsid w:val="00AA5470"/>
    <w:rsid w:val="00AC3676"/>
    <w:rsid w:val="00AE58C2"/>
    <w:rsid w:val="00AE76BE"/>
    <w:rsid w:val="00B22D68"/>
    <w:rsid w:val="00B46BF3"/>
    <w:rsid w:val="00B474C4"/>
    <w:rsid w:val="00B733BD"/>
    <w:rsid w:val="00B77978"/>
    <w:rsid w:val="00BA7E71"/>
    <w:rsid w:val="00BE0832"/>
    <w:rsid w:val="00C110D5"/>
    <w:rsid w:val="00C22597"/>
    <w:rsid w:val="00C30A38"/>
    <w:rsid w:val="00C77032"/>
    <w:rsid w:val="00CB2179"/>
    <w:rsid w:val="00CB34D7"/>
    <w:rsid w:val="00CC0490"/>
    <w:rsid w:val="00CE06FD"/>
    <w:rsid w:val="00D01BF1"/>
    <w:rsid w:val="00D10CC5"/>
    <w:rsid w:val="00D156F1"/>
    <w:rsid w:val="00D51130"/>
    <w:rsid w:val="00DC2D53"/>
    <w:rsid w:val="00E11D0D"/>
    <w:rsid w:val="00E36416"/>
    <w:rsid w:val="00E61A65"/>
    <w:rsid w:val="00E86F26"/>
    <w:rsid w:val="00EA04C1"/>
    <w:rsid w:val="00F269C8"/>
    <w:rsid w:val="00F54DD2"/>
    <w:rsid w:val="00F765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B247A"/>
    <w:rPr>
      <w:sz w:val="24"/>
      <w:szCs w:val="24"/>
      <w:lang w:val="en-GB" w:eastAsia="en-US"/>
    </w:rPr>
  </w:style>
  <w:style w:type="paragraph" w:styleId="Virsraksts1">
    <w:name w:val="heading 1"/>
    <w:basedOn w:val="Parastais"/>
    <w:next w:val="Parastais"/>
    <w:qFormat/>
    <w:rsid w:val="0001774A"/>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A16986"/>
    <w:pPr>
      <w:spacing w:before="100" w:beforeAutospacing="1" w:after="100" w:afterAutospacing="1"/>
    </w:pPr>
  </w:style>
  <w:style w:type="paragraph" w:customStyle="1" w:styleId="naisvisr">
    <w:name w:val="naisvisr"/>
    <w:basedOn w:val="Parastais"/>
    <w:rsid w:val="00A16986"/>
    <w:pPr>
      <w:spacing w:before="100" w:beforeAutospacing="1" w:after="100" w:afterAutospacing="1"/>
    </w:pPr>
  </w:style>
  <w:style w:type="paragraph" w:styleId="Nosaukums">
    <w:name w:val="Title"/>
    <w:basedOn w:val="Parastais"/>
    <w:link w:val="NosaukumsRakstz"/>
    <w:qFormat/>
    <w:rsid w:val="0001774A"/>
    <w:pPr>
      <w:jc w:val="center"/>
    </w:pPr>
    <w:rPr>
      <w:sz w:val="28"/>
      <w:szCs w:val="28"/>
      <w:lang w:val="lv-LV"/>
    </w:rPr>
  </w:style>
  <w:style w:type="paragraph" w:styleId="Pamatteksts">
    <w:name w:val="Body Text"/>
    <w:basedOn w:val="Parastais"/>
    <w:rsid w:val="0001774A"/>
    <w:pPr>
      <w:jc w:val="center"/>
    </w:pPr>
    <w:rPr>
      <w:b/>
      <w:bCs/>
      <w:sz w:val="28"/>
      <w:szCs w:val="28"/>
      <w:lang w:val="lv-LV"/>
    </w:rPr>
  </w:style>
  <w:style w:type="paragraph" w:styleId="Kjene">
    <w:name w:val="footer"/>
    <w:basedOn w:val="Parastais"/>
    <w:link w:val="KjeneRakstz"/>
    <w:rsid w:val="0001774A"/>
    <w:pPr>
      <w:tabs>
        <w:tab w:val="center" w:pos="4153"/>
        <w:tab w:val="right" w:pos="8306"/>
      </w:tabs>
    </w:pPr>
    <w:rPr>
      <w:sz w:val="20"/>
      <w:szCs w:val="20"/>
      <w:lang w:val="lv-LV"/>
    </w:rPr>
  </w:style>
  <w:style w:type="paragraph" w:styleId="Galvene">
    <w:name w:val="header"/>
    <w:basedOn w:val="Parastais"/>
    <w:rsid w:val="0001774A"/>
    <w:pPr>
      <w:tabs>
        <w:tab w:val="center" w:pos="4153"/>
        <w:tab w:val="right" w:pos="8306"/>
      </w:tabs>
    </w:pPr>
  </w:style>
  <w:style w:type="character" w:styleId="Lappusesnumurs">
    <w:name w:val="page number"/>
    <w:basedOn w:val="Noklusjumarindkopasfonts"/>
    <w:rsid w:val="0001774A"/>
  </w:style>
  <w:style w:type="character" w:styleId="Hipersaite">
    <w:name w:val="Hyperlink"/>
    <w:basedOn w:val="Noklusjumarindkopasfonts"/>
    <w:rsid w:val="0001774A"/>
    <w:rPr>
      <w:color w:val="0000FF"/>
      <w:u w:val="single"/>
    </w:rPr>
  </w:style>
  <w:style w:type="character" w:styleId="Izteiksmgs">
    <w:name w:val="Strong"/>
    <w:basedOn w:val="Noklusjumarindkopasfonts"/>
    <w:qFormat/>
    <w:rsid w:val="00500CBB"/>
    <w:rPr>
      <w:b/>
      <w:bCs/>
    </w:rPr>
  </w:style>
  <w:style w:type="table" w:styleId="Reatabula">
    <w:name w:val="Table Grid"/>
    <w:basedOn w:val="Parastatabula"/>
    <w:rsid w:val="005D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jeneRakstz">
    <w:name w:val="Kājene Rakstz."/>
    <w:basedOn w:val="Noklusjumarindkopasfonts"/>
    <w:link w:val="Kjene"/>
    <w:rsid w:val="003B247A"/>
    <w:rPr>
      <w:lang w:eastAsia="en-US"/>
    </w:rPr>
  </w:style>
  <w:style w:type="character" w:customStyle="1" w:styleId="NosaukumsRakstz">
    <w:name w:val="Nosaukums Rakstz."/>
    <w:basedOn w:val="Noklusjumarindkopasfonts"/>
    <w:link w:val="Nosaukums"/>
    <w:rsid w:val="00254AC2"/>
    <w:rPr>
      <w:sz w:val="28"/>
      <w:szCs w:val="28"/>
      <w:lang w:eastAsia="en-US"/>
    </w:rPr>
  </w:style>
  <w:style w:type="paragraph" w:styleId="Balonteksts">
    <w:name w:val="Balloon Text"/>
    <w:basedOn w:val="Parastais"/>
    <w:link w:val="BalontekstsRakstz"/>
    <w:rsid w:val="00B46BF3"/>
    <w:rPr>
      <w:rFonts w:ascii="Tahoma" w:hAnsi="Tahoma" w:cs="Tahoma"/>
      <w:sz w:val="16"/>
      <w:szCs w:val="16"/>
    </w:rPr>
  </w:style>
  <w:style w:type="character" w:customStyle="1" w:styleId="BalontekstsRakstz">
    <w:name w:val="Balonteksts Rakstz."/>
    <w:basedOn w:val="Noklusjumarindkopasfonts"/>
    <w:link w:val="Balonteksts"/>
    <w:rsid w:val="00B46BF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47A"/>
    <w:rPr>
      <w:sz w:val="24"/>
      <w:szCs w:val="24"/>
      <w:lang w:val="en-GB" w:eastAsia="en-US"/>
    </w:rPr>
  </w:style>
  <w:style w:type="paragraph" w:styleId="Heading1">
    <w:name w:val="heading 1"/>
    <w:basedOn w:val="Normal"/>
    <w:next w:val="Normal"/>
    <w:qFormat/>
    <w:rsid w:val="0001774A"/>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link w:val="TitleChar"/>
    <w:qFormat/>
    <w:rsid w:val="0001774A"/>
    <w:pPr>
      <w:jc w:val="center"/>
    </w:pPr>
    <w:rPr>
      <w:sz w:val="28"/>
      <w:szCs w:val="28"/>
      <w:lang w:val="lv-LV"/>
    </w:rPr>
  </w:style>
  <w:style w:type="paragraph" w:styleId="BodyText">
    <w:name w:val="Body Text"/>
    <w:basedOn w:val="Normal"/>
    <w:rsid w:val="0001774A"/>
    <w:pPr>
      <w:jc w:val="center"/>
    </w:pPr>
    <w:rPr>
      <w:b/>
      <w:bCs/>
      <w:sz w:val="28"/>
      <w:szCs w:val="28"/>
      <w:lang w:val="lv-LV"/>
    </w:rPr>
  </w:style>
  <w:style w:type="paragraph" w:styleId="Footer">
    <w:name w:val="footer"/>
    <w:basedOn w:val="Normal"/>
    <w:link w:val="FooterChar"/>
    <w:rsid w:val="0001774A"/>
    <w:pPr>
      <w:tabs>
        <w:tab w:val="center" w:pos="4153"/>
        <w:tab w:val="right" w:pos="8306"/>
      </w:tabs>
    </w:pPr>
    <w:rPr>
      <w:sz w:val="20"/>
      <w:szCs w:val="20"/>
      <w:lang w:val="lv-LV"/>
    </w:rPr>
  </w:style>
  <w:style w:type="paragraph" w:styleId="Header">
    <w:name w:val="header"/>
    <w:basedOn w:val="Normal"/>
    <w:rsid w:val="0001774A"/>
    <w:pPr>
      <w:tabs>
        <w:tab w:val="center" w:pos="4153"/>
        <w:tab w:val="right" w:pos="8306"/>
      </w:tabs>
    </w:pPr>
  </w:style>
  <w:style w:type="character" w:styleId="PageNumber">
    <w:name w:val="page number"/>
    <w:basedOn w:val="DefaultParagraphFont"/>
    <w:rsid w:val="0001774A"/>
  </w:style>
  <w:style w:type="character" w:styleId="Hyperlink">
    <w:name w:val="Hyperlink"/>
    <w:basedOn w:val="DefaultParagraphFont"/>
    <w:rsid w:val="0001774A"/>
    <w:rPr>
      <w:color w:val="0000FF"/>
      <w:u w:val="single"/>
    </w:rPr>
  </w:style>
  <w:style w:type="character" w:styleId="Strong">
    <w:name w:val="Strong"/>
    <w:basedOn w:val="DefaultParagraphFont"/>
    <w:qFormat/>
    <w:rsid w:val="00500CBB"/>
    <w:rPr>
      <w:b/>
      <w:bCs/>
    </w:rPr>
  </w:style>
  <w:style w:type="table" w:styleId="TableGrid">
    <w:name w:val="Table Grid"/>
    <w:basedOn w:val="TableNormal"/>
    <w:rsid w:val="005D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B247A"/>
    <w:rPr>
      <w:lang w:eastAsia="en-US"/>
    </w:rPr>
  </w:style>
  <w:style w:type="character" w:customStyle="1" w:styleId="TitleChar">
    <w:name w:val="Title Char"/>
    <w:basedOn w:val="DefaultParagraphFont"/>
    <w:link w:val="Title"/>
    <w:rsid w:val="00254AC2"/>
    <w:rPr>
      <w:sz w:val="28"/>
      <w:szCs w:val="28"/>
      <w:lang w:eastAsia="en-US"/>
    </w:rPr>
  </w:style>
  <w:style w:type="paragraph" w:styleId="BalloonText">
    <w:name w:val="Balloon Text"/>
    <w:basedOn w:val="Normal"/>
    <w:link w:val="BalloonTextChar"/>
    <w:rsid w:val="00B46BF3"/>
    <w:rPr>
      <w:rFonts w:ascii="Tahoma" w:hAnsi="Tahoma" w:cs="Tahoma"/>
      <w:sz w:val="16"/>
      <w:szCs w:val="16"/>
    </w:rPr>
  </w:style>
  <w:style w:type="character" w:customStyle="1" w:styleId="BalloonTextChar">
    <w:name w:val="Balloon Text Char"/>
    <w:basedOn w:val="DefaultParagraphFont"/>
    <w:link w:val="BalloonText"/>
    <w:rsid w:val="00B46BF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87822202">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9285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3491-809B-44FE-A81B-1B2523DD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3</TotalTime>
  <Pages>2</Pages>
  <Words>256</Words>
  <Characters>2012</Characters>
  <Application>Microsoft Office Word</Application>
  <DocSecurity>0</DocSecurity>
  <Lines>95</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veiktajiem piesardzības pasākumiem un priekšlikumiem turpmākai rīcībai ar Āfrikas cūku mēri</vt:lpstr>
      <vt:lpstr>Informatīvais ziņojums par veiktajiem piesardzības pasākumiem un priekšlikumiem turpmākai rīcībai ar Āfrikas cūku mēri</vt:lpstr>
    </vt:vector>
  </TitlesOfParts>
  <Company>Zemkopības ministrija</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Olita Vecuma-Veco</dc:creator>
  <dc:description>Olita.Vecuma-Veco@zm.gov.lv, 67027551</dc:description>
  <cp:lastModifiedBy>Renārs Žagars</cp:lastModifiedBy>
  <cp:revision>4</cp:revision>
  <cp:lastPrinted>1900-12-31T22:00:00Z</cp:lastPrinted>
  <dcterms:created xsi:type="dcterms:W3CDTF">2013-03-13T12:02:00Z</dcterms:created>
  <dcterms:modified xsi:type="dcterms:W3CDTF">2013-03-14T08:10:00Z</dcterms:modified>
</cp:coreProperties>
</file>