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B2E6C" w14:textId="77777777" w:rsidR="002A613E" w:rsidRPr="00F66C2D" w:rsidRDefault="002A613E" w:rsidP="00364497">
      <w:pPr>
        <w:pStyle w:val="Header"/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F66C2D">
        <w:rPr>
          <w:sz w:val="24"/>
          <w:szCs w:val="24"/>
          <w:lang w:val="lv-LV"/>
        </w:rPr>
        <w:t>Likumprojekts</w:t>
      </w:r>
    </w:p>
    <w:p w14:paraId="4DEB2E6D" w14:textId="77777777" w:rsidR="001807D5" w:rsidRDefault="001807D5" w:rsidP="00364497">
      <w:pPr>
        <w:pStyle w:val="Heading3"/>
        <w:ind w:firstLine="0"/>
        <w:rPr>
          <w:szCs w:val="28"/>
        </w:rPr>
      </w:pPr>
    </w:p>
    <w:p w14:paraId="4DEB2E6E" w14:textId="77777777" w:rsidR="004A4C75" w:rsidRDefault="004A4C75" w:rsidP="00364497">
      <w:pPr>
        <w:pStyle w:val="Heading3"/>
        <w:ind w:firstLine="0"/>
        <w:rPr>
          <w:szCs w:val="28"/>
        </w:rPr>
      </w:pPr>
    </w:p>
    <w:p w14:paraId="4DEB2E6F" w14:textId="77777777" w:rsidR="009512C2" w:rsidRPr="003E14CE" w:rsidRDefault="00107ED5" w:rsidP="00364497">
      <w:pPr>
        <w:pStyle w:val="Heading3"/>
        <w:ind w:firstLine="0"/>
        <w:rPr>
          <w:szCs w:val="28"/>
        </w:rPr>
      </w:pPr>
      <w:r w:rsidRPr="003E14CE">
        <w:rPr>
          <w:szCs w:val="28"/>
        </w:rPr>
        <w:t xml:space="preserve">Grozījumi </w:t>
      </w:r>
      <w:r w:rsidR="005E18A2" w:rsidRPr="003E14CE">
        <w:rPr>
          <w:szCs w:val="28"/>
        </w:rPr>
        <w:t>Mikrouzņēmumu nodokļa likumā</w:t>
      </w:r>
    </w:p>
    <w:p w14:paraId="4DEB2E70" w14:textId="77777777" w:rsidR="0028506C" w:rsidRDefault="0028506C" w:rsidP="00237898">
      <w:pPr>
        <w:jc w:val="both"/>
        <w:rPr>
          <w:bCs/>
          <w:szCs w:val="28"/>
        </w:rPr>
      </w:pPr>
    </w:p>
    <w:p w14:paraId="4DEB2E71" w14:textId="77777777" w:rsidR="004A4C75" w:rsidRPr="003E14CE" w:rsidRDefault="004A4C75" w:rsidP="00237898">
      <w:pPr>
        <w:jc w:val="both"/>
        <w:rPr>
          <w:bCs/>
          <w:szCs w:val="28"/>
        </w:rPr>
      </w:pPr>
    </w:p>
    <w:p w14:paraId="4DEB2E72" w14:textId="77777777" w:rsidR="005E18A2" w:rsidRPr="003E14CE" w:rsidRDefault="005E18A2" w:rsidP="00364497">
      <w:pPr>
        <w:ind w:firstLine="720"/>
        <w:jc w:val="both"/>
        <w:rPr>
          <w:szCs w:val="28"/>
        </w:rPr>
      </w:pPr>
      <w:r w:rsidRPr="003E14CE">
        <w:rPr>
          <w:szCs w:val="28"/>
        </w:rPr>
        <w:t>Izdarīt Mikrouzņēmumu nodokļa likumā (Latvijas Vēstnesis, 2010, 131.nr.</w:t>
      </w:r>
      <w:r w:rsidR="009B42CC" w:rsidRPr="003E14CE">
        <w:rPr>
          <w:szCs w:val="28"/>
        </w:rPr>
        <w:t>;</w:t>
      </w:r>
      <w:r w:rsidRPr="003E14CE">
        <w:rPr>
          <w:szCs w:val="28"/>
        </w:rPr>
        <w:t xml:space="preserve"> 2011, 204.nr.</w:t>
      </w:r>
      <w:r w:rsidR="00506E65">
        <w:rPr>
          <w:szCs w:val="28"/>
        </w:rPr>
        <w:t>; 2013, 194., 232.nr.</w:t>
      </w:r>
      <w:r w:rsidRPr="003E14CE">
        <w:rPr>
          <w:szCs w:val="28"/>
        </w:rPr>
        <w:t>) šādus grozījumus:</w:t>
      </w:r>
    </w:p>
    <w:p w14:paraId="4DEB2E73" w14:textId="77777777" w:rsidR="009512C2" w:rsidRPr="003E14CE" w:rsidRDefault="009512C2" w:rsidP="00364497">
      <w:pPr>
        <w:pStyle w:val="BodyTextIndent"/>
        <w:rPr>
          <w:szCs w:val="28"/>
        </w:rPr>
      </w:pPr>
    </w:p>
    <w:p w14:paraId="4DEB2E74" w14:textId="77777777" w:rsidR="005968B4" w:rsidRDefault="00364497" w:rsidP="00237898">
      <w:pPr>
        <w:tabs>
          <w:tab w:val="left" w:pos="0"/>
        </w:tabs>
        <w:ind w:left="360"/>
        <w:contextualSpacing/>
        <w:jc w:val="both"/>
        <w:rPr>
          <w:szCs w:val="28"/>
        </w:rPr>
      </w:pPr>
      <w:r w:rsidRPr="003E14CE">
        <w:rPr>
          <w:szCs w:val="28"/>
        </w:rPr>
        <w:tab/>
        <w:t xml:space="preserve">1. </w:t>
      </w:r>
      <w:r w:rsidR="002344A9">
        <w:rPr>
          <w:szCs w:val="28"/>
        </w:rPr>
        <w:t>6.pant</w:t>
      </w:r>
      <w:r w:rsidR="005968B4">
        <w:rPr>
          <w:szCs w:val="28"/>
        </w:rPr>
        <w:t>ā:</w:t>
      </w:r>
    </w:p>
    <w:p w14:paraId="4DEB2E75" w14:textId="77777777" w:rsidR="005968B4" w:rsidRDefault="001807D5" w:rsidP="00382A9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aizstāt</w:t>
      </w:r>
      <w:r w:rsidR="005968B4">
        <w:rPr>
          <w:szCs w:val="28"/>
        </w:rPr>
        <w:t xml:space="preserve"> 3.</w:t>
      </w:r>
      <w:r w:rsidR="005968B4" w:rsidRPr="005968B4">
        <w:rPr>
          <w:szCs w:val="28"/>
          <w:vertAlign w:val="superscript"/>
        </w:rPr>
        <w:t>2</w:t>
      </w:r>
      <w:r w:rsidR="005968B4">
        <w:rPr>
          <w:szCs w:val="28"/>
        </w:rPr>
        <w:t>daļā vārdus</w:t>
      </w:r>
      <w:r>
        <w:rPr>
          <w:szCs w:val="28"/>
        </w:rPr>
        <w:t xml:space="preserve"> “attiecīgi par nākamā taksācijas perioda ceturksni” ar vārdiem “attiecīgi par taksācijas perioda </w:t>
      </w:r>
      <w:r w:rsidR="00643B3A">
        <w:rPr>
          <w:szCs w:val="28"/>
        </w:rPr>
        <w:t xml:space="preserve">nākamo </w:t>
      </w:r>
      <w:r>
        <w:rPr>
          <w:szCs w:val="28"/>
        </w:rPr>
        <w:t>ceturksni”</w:t>
      </w:r>
      <w:r w:rsidR="00F6328C">
        <w:rPr>
          <w:szCs w:val="28"/>
        </w:rPr>
        <w:t>;</w:t>
      </w:r>
    </w:p>
    <w:p w14:paraId="4DEB2E76" w14:textId="77777777" w:rsidR="002E2BE1" w:rsidRDefault="002E2BE1" w:rsidP="00382A93">
      <w:pPr>
        <w:ind w:firstLine="709"/>
        <w:contextualSpacing/>
        <w:jc w:val="both"/>
        <w:rPr>
          <w:szCs w:val="28"/>
        </w:rPr>
      </w:pPr>
    </w:p>
    <w:p w14:paraId="4DEB2E77" w14:textId="77777777" w:rsidR="00A33F91" w:rsidRPr="003E14CE" w:rsidRDefault="005968B4" w:rsidP="00CC6F91">
      <w:pPr>
        <w:ind w:left="357" w:firstLine="352"/>
        <w:contextualSpacing/>
        <w:jc w:val="both"/>
        <w:rPr>
          <w:szCs w:val="28"/>
        </w:rPr>
      </w:pPr>
      <w:r>
        <w:rPr>
          <w:szCs w:val="28"/>
        </w:rPr>
        <w:t xml:space="preserve">papildināt pantu ar </w:t>
      </w:r>
      <w:r w:rsidR="002344A9">
        <w:rPr>
          <w:szCs w:val="28"/>
        </w:rPr>
        <w:t>5.</w:t>
      </w:r>
      <w:r w:rsidR="002344A9" w:rsidRPr="002344A9">
        <w:rPr>
          <w:szCs w:val="28"/>
          <w:vertAlign w:val="superscript"/>
        </w:rPr>
        <w:t>1</w:t>
      </w:r>
      <w:r w:rsidR="002344A9">
        <w:rPr>
          <w:szCs w:val="28"/>
        </w:rPr>
        <w:t xml:space="preserve">daļu </w:t>
      </w:r>
      <w:r w:rsidR="00A33F91" w:rsidRPr="003E14CE">
        <w:rPr>
          <w:szCs w:val="28"/>
        </w:rPr>
        <w:t>šādā redakcijā:</w:t>
      </w:r>
    </w:p>
    <w:p w14:paraId="4DEB2E78" w14:textId="77777777" w:rsidR="00A33F91" w:rsidRDefault="00364497" w:rsidP="00CC6F91">
      <w:pPr>
        <w:tabs>
          <w:tab w:val="left" w:pos="0"/>
        </w:tabs>
        <w:spacing w:before="120"/>
        <w:contextualSpacing/>
        <w:jc w:val="both"/>
        <w:rPr>
          <w:szCs w:val="28"/>
        </w:rPr>
      </w:pPr>
      <w:r w:rsidRPr="003E14CE">
        <w:rPr>
          <w:szCs w:val="28"/>
        </w:rPr>
        <w:tab/>
      </w:r>
      <w:r w:rsidR="00A33F91" w:rsidRPr="003E14CE">
        <w:rPr>
          <w:szCs w:val="28"/>
        </w:rPr>
        <w:t>„</w:t>
      </w:r>
      <w:r w:rsidR="002344A9">
        <w:rPr>
          <w:szCs w:val="28"/>
        </w:rPr>
        <w:t>(5.</w:t>
      </w:r>
      <w:r w:rsidR="002344A9" w:rsidRPr="002344A9">
        <w:rPr>
          <w:szCs w:val="28"/>
          <w:vertAlign w:val="superscript"/>
        </w:rPr>
        <w:t>1</w:t>
      </w:r>
      <w:r w:rsidR="002344A9">
        <w:rPr>
          <w:szCs w:val="28"/>
        </w:rPr>
        <w:t>) Mikrouzņēmumu nodokļa maksātājs</w:t>
      </w:r>
      <w:r w:rsidR="00946E4C">
        <w:rPr>
          <w:szCs w:val="28"/>
        </w:rPr>
        <w:t xml:space="preserve"> </w:t>
      </w:r>
      <w:r w:rsidR="002344A9">
        <w:rPr>
          <w:szCs w:val="28"/>
        </w:rPr>
        <w:t>šā panta piektajā daļā noteikt</w:t>
      </w:r>
      <w:r w:rsidR="002A5E40">
        <w:rPr>
          <w:szCs w:val="28"/>
        </w:rPr>
        <w:t>o</w:t>
      </w:r>
      <w:r w:rsidR="002344A9">
        <w:rPr>
          <w:szCs w:val="28"/>
        </w:rPr>
        <w:t xml:space="preserve"> mikrouzņēmumu nodok</w:t>
      </w:r>
      <w:r w:rsidR="002A5E40">
        <w:rPr>
          <w:szCs w:val="28"/>
        </w:rPr>
        <w:t>li</w:t>
      </w:r>
      <w:r w:rsidR="002344A9">
        <w:rPr>
          <w:szCs w:val="28"/>
        </w:rPr>
        <w:t xml:space="preserve"> </w:t>
      </w:r>
      <w:r w:rsidR="0093454F">
        <w:rPr>
          <w:szCs w:val="28"/>
        </w:rPr>
        <w:t xml:space="preserve">taksācijas periodā </w:t>
      </w:r>
      <w:r w:rsidR="002A5E40">
        <w:rPr>
          <w:szCs w:val="28"/>
        </w:rPr>
        <w:t xml:space="preserve">samazina </w:t>
      </w:r>
      <w:r w:rsidR="002344A9" w:rsidRPr="002344A9">
        <w:rPr>
          <w:szCs w:val="28"/>
        </w:rPr>
        <w:t>proporcionāl</w:t>
      </w:r>
      <w:r w:rsidR="00DA5221">
        <w:rPr>
          <w:szCs w:val="28"/>
        </w:rPr>
        <w:t xml:space="preserve">i tām </w:t>
      </w:r>
      <w:r w:rsidR="0093454F">
        <w:rPr>
          <w:szCs w:val="28"/>
        </w:rPr>
        <w:t xml:space="preserve">taksācijas perioda </w:t>
      </w:r>
      <w:r w:rsidR="00DA5221">
        <w:rPr>
          <w:szCs w:val="28"/>
        </w:rPr>
        <w:t>kalendāra dienām, kurās tas atrodas</w:t>
      </w:r>
      <w:r w:rsidR="002344A9" w:rsidRPr="002344A9">
        <w:rPr>
          <w:szCs w:val="28"/>
        </w:rPr>
        <w:t xml:space="preserve"> </w:t>
      </w:r>
      <w:r w:rsidR="002A5E40">
        <w:rPr>
          <w:szCs w:val="28"/>
        </w:rPr>
        <w:t>bērn</w:t>
      </w:r>
      <w:r w:rsidR="00294048">
        <w:rPr>
          <w:szCs w:val="28"/>
        </w:rPr>
        <w:t>a</w:t>
      </w:r>
      <w:r w:rsidR="002A5E40">
        <w:rPr>
          <w:szCs w:val="28"/>
        </w:rPr>
        <w:t xml:space="preserve"> kopšanas atvaļinājum</w:t>
      </w:r>
      <w:r w:rsidR="00DA5221">
        <w:rPr>
          <w:szCs w:val="28"/>
        </w:rPr>
        <w:t>ā</w:t>
      </w:r>
      <w:r w:rsidR="002A5E40">
        <w:rPr>
          <w:szCs w:val="28"/>
        </w:rPr>
        <w:t xml:space="preserve">, </w:t>
      </w:r>
      <w:r w:rsidR="00DA5221">
        <w:rPr>
          <w:szCs w:val="28"/>
        </w:rPr>
        <w:t xml:space="preserve">kā arī proporcionāli </w:t>
      </w:r>
      <w:r w:rsidR="002344A9" w:rsidRPr="002344A9">
        <w:rPr>
          <w:szCs w:val="28"/>
        </w:rPr>
        <w:t xml:space="preserve">pārejošas darbnespējas, grūtniecības un dzemdību atvaļinājuma kalendāra dienām, par kurām </w:t>
      </w:r>
      <w:r w:rsidR="00DA5221">
        <w:rPr>
          <w:szCs w:val="28"/>
        </w:rPr>
        <w:t xml:space="preserve">tam </w:t>
      </w:r>
      <w:r w:rsidR="002344A9" w:rsidRPr="002344A9">
        <w:rPr>
          <w:szCs w:val="28"/>
        </w:rPr>
        <w:t xml:space="preserve">ir izsniegta darbnespējas lapa </w:t>
      </w:r>
      <w:r w:rsidR="002344A9">
        <w:rPr>
          <w:szCs w:val="28"/>
        </w:rPr>
        <w:t>“</w:t>
      </w:r>
      <w:r w:rsidR="002344A9" w:rsidRPr="002344A9">
        <w:rPr>
          <w:szCs w:val="28"/>
        </w:rPr>
        <w:t>B</w:t>
      </w:r>
      <w:r w:rsidR="002344A9">
        <w:rPr>
          <w:szCs w:val="28"/>
        </w:rPr>
        <w:t>”</w:t>
      </w:r>
      <w:r w:rsidR="009A1298">
        <w:rPr>
          <w:szCs w:val="28"/>
        </w:rPr>
        <w:t>, ja mikrouzņēmumu nodokļa maksātājs ir individuālais uzņēmums, individuālais komersants vai persona, kas reģistrējusies Valsts ieņēmumu dienestā kā saimnieciskās darbības veicējs, un mikrouzņēmuma īpašnieks vienlaikus ir arī tā vienīgais darbinieks</w:t>
      </w:r>
      <w:r w:rsidRPr="003E14CE">
        <w:rPr>
          <w:szCs w:val="28"/>
        </w:rPr>
        <w:t>.”.</w:t>
      </w:r>
    </w:p>
    <w:p w14:paraId="4DEB2E79" w14:textId="77777777" w:rsidR="009A4E69" w:rsidRDefault="009A4E69" w:rsidP="00364497">
      <w:pPr>
        <w:tabs>
          <w:tab w:val="left" w:pos="0"/>
        </w:tabs>
        <w:contextualSpacing/>
        <w:jc w:val="both"/>
        <w:rPr>
          <w:szCs w:val="28"/>
        </w:rPr>
      </w:pPr>
    </w:p>
    <w:p w14:paraId="4DEB2E7A" w14:textId="77777777" w:rsidR="00514AAF" w:rsidRPr="003E14CE" w:rsidRDefault="00643B3A" w:rsidP="00237898">
      <w:pPr>
        <w:ind w:left="360" w:firstLine="360"/>
        <w:jc w:val="both"/>
        <w:rPr>
          <w:szCs w:val="28"/>
        </w:rPr>
      </w:pPr>
      <w:r>
        <w:rPr>
          <w:szCs w:val="28"/>
        </w:rPr>
        <w:t>2</w:t>
      </w:r>
      <w:r w:rsidR="00364497" w:rsidRPr="003E14CE">
        <w:rPr>
          <w:szCs w:val="28"/>
        </w:rPr>
        <w:t xml:space="preserve">. </w:t>
      </w:r>
      <w:r w:rsidR="00F6328C">
        <w:rPr>
          <w:szCs w:val="28"/>
        </w:rPr>
        <w:t>8.</w:t>
      </w:r>
      <w:r w:rsidR="00F66C2D">
        <w:rPr>
          <w:szCs w:val="28"/>
        </w:rPr>
        <w:t>pant</w:t>
      </w:r>
      <w:r w:rsidR="000D5E1C">
        <w:rPr>
          <w:szCs w:val="28"/>
        </w:rPr>
        <w:t>ā:</w:t>
      </w:r>
      <w:r w:rsidR="00F66C2D">
        <w:rPr>
          <w:szCs w:val="28"/>
        </w:rPr>
        <w:t xml:space="preserve"> </w:t>
      </w:r>
    </w:p>
    <w:p w14:paraId="4DEB2E7B" w14:textId="77777777" w:rsidR="008D1F29" w:rsidRPr="008D1F29" w:rsidRDefault="008E0D92" w:rsidP="0093454F">
      <w:pPr>
        <w:spacing w:before="120"/>
        <w:ind w:firstLine="714"/>
        <w:jc w:val="both"/>
        <w:rPr>
          <w:szCs w:val="28"/>
        </w:rPr>
      </w:pPr>
      <w:r>
        <w:rPr>
          <w:szCs w:val="28"/>
        </w:rPr>
        <w:t>aizstāt pirmajā daļā skaitļus “</w:t>
      </w:r>
      <w:r w:rsidRPr="008E0D92">
        <w:rPr>
          <w:szCs w:val="28"/>
        </w:rPr>
        <w:t>65</w:t>
      </w:r>
      <w:r>
        <w:rPr>
          <w:szCs w:val="28"/>
        </w:rPr>
        <w:t>”</w:t>
      </w:r>
      <w:r w:rsidR="000A2100">
        <w:rPr>
          <w:szCs w:val="28"/>
        </w:rPr>
        <w:t>, “</w:t>
      </w:r>
      <w:r w:rsidR="000A2100" w:rsidRPr="008E0D92">
        <w:rPr>
          <w:szCs w:val="28"/>
        </w:rPr>
        <w:t>30</w:t>
      </w:r>
      <w:r w:rsidR="000A2100">
        <w:rPr>
          <w:szCs w:val="28"/>
        </w:rPr>
        <w:t>” un “</w:t>
      </w:r>
      <w:r w:rsidR="000A2100" w:rsidRPr="008E0D92">
        <w:rPr>
          <w:szCs w:val="28"/>
        </w:rPr>
        <w:t>4,9</w:t>
      </w:r>
      <w:r w:rsidR="000A2100">
        <w:rPr>
          <w:szCs w:val="28"/>
        </w:rPr>
        <w:t>” attiecīgi ar skaitļiem “74,</w:t>
      </w:r>
      <w:r w:rsidR="000A2100" w:rsidRPr="008D1F29">
        <w:rPr>
          <w:szCs w:val="28"/>
        </w:rPr>
        <w:t>5</w:t>
      </w:r>
      <w:r w:rsidR="000A2100">
        <w:rPr>
          <w:szCs w:val="28"/>
        </w:rPr>
        <w:t>”, “21,9” un “3,5”;</w:t>
      </w:r>
    </w:p>
    <w:p w14:paraId="4DEB2E7C" w14:textId="77777777" w:rsidR="000A2100" w:rsidRPr="008D1F29" w:rsidRDefault="000A2100" w:rsidP="000A2100">
      <w:pPr>
        <w:spacing w:before="120"/>
        <w:ind w:left="426" w:firstLine="357"/>
        <w:jc w:val="both"/>
        <w:rPr>
          <w:szCs w:val="28"/>
        </w:rPr>
      </w:pPr>
      <w:r>
        <w:rPr>
          <w:szCs w:val="28"/>
        </w:rPr>
        <w:t>aizstāt otrajā daļā skaitļus “</w:t>
      </w:r>
      <w:r w:rsidRPr="008E0D92">
        <w:rPr>
          <w:szCs w:val="28"/>
        </w:rPr>
        <w:t>65</w:t>
      </w:r>
      <w:r>
        <w:rPr>
          <w:szCs w:val="28"/>
        </w:rPr>
        <w:t>” un “</w:t>
      </w:r>
      <w:r w:rsidRPr="008E0D92">
        <w:rPr>
          <w:szCs w:val="28"/>
        </w:rPr>
        <w:t>3</w:t>
      </w:r>
      <w:r>
        <w:rPr>
          <w:szCs w:val="28"/>
        </w:rPr>
        <w:t>5” attiecīgi ar skaitļiem “74,</w:t>
      </w:r>
      <w:r w:rsidRPr="008D1F29">
        <w:rPr>
          <w:szCs w:val="28"/>
        </w:rPr>
        <w:t>5</w:t>
      </w:r>
      <w:r>
        <w:rPr>
          <w:szCs w:val="28"/>
        </w:rPr>
        <w:t>”, “25,5”;</w:t>
      </w:r>
    </w:p>
    <w:p w14:paraId="4DEB2E7D" w14:textId="77777777" w:rsidR="000A2100" w:rsidRPr="008D1F29" w:rsidRDefault="000A2100" w:rsidP="0093454F">
      <w:pPr>
        <w:spacing w:before="120"/>
        <w:ind w:firstLine="786"/>
        <w:jc w:val="both"/>
        <w:rPr>
          <w:szCs w:val="28"/>
        </w:rPr>
      </w:pPr>
      <w:r>
        <w:rPr>
          <w:szCs w:val="28"/>
        </w:rPr>
        <w:t>aizstāt trešajā daļā skaitļus “</w:t>
      </w:r>
      <w:r w:rsidRPr="008E0D92">
        <w:rPr>
          <w:szCs w:val="28"/>
        </w:rPr>
        <w:t>65</w:t>
      </w:r>
      <w:r>
        <w:rPr>
          <w:szCs w:val="28"/>
        </w:rPr>
        <w:t>” un “</w:t>
      </w:r>
      <w:r w:rsidRPr="000A2100">
        <w:rPr>
          <w:szCs w:val="28"/>
        </w:rPr>
        <w:t>34,9</w:t>
      </w:r>
      <w:r>
        <w:rPr>
          <w:szCs w:val="28"/>
        </w:rPr>
        <w:t>” attiecīgi ar skaitļiem “74,</w:t>
      </w:r>
      <w:r w:rsidRPr="008D1F29">
        <w:rPr>
          <w:szCs w:val="28"/>
        </w:rPr>
        <w:t>5</w:t>
      </w:r>
      <w:r>
        <w:rPr>
          <w:szCs w:val="28"/>
        </w:rPr>
        <w:t>” un “25,4”.</w:t>
      </w:r>
    </w:p>
    <w:p w14:paraId="4DEB2E7E" w14:textId="77777777" w:rsidR="009B7C91" w:rsidRDefault="008D1F29" w:rsidP="001912AE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</w:t>
      </w:r>
    </w:p>
    <w:p w14:paraId="4DEB2E7F" w14:textId="77777777" w:rsidR="009B7C91" w:rsidRDefault="00643B3A" w:rsidP="001912AE">
      <w:pPr>
        <w:ind w:left="360" w:firstLine="360"/>
        <w:jc w:val="both"/>
        <w:rPr>
          <w:szCs w:val="28"/>
        </w:rPr>
      </w:pPr>
      <w:r>
        <w:rPr>
          <w:szCs w:val="28"/>
        </w:rPr>
        <w:t>3</w:t>
      </w:r>
      <w:r w:rsidR="009B7C91">
        <w:rPr>
          <w:szCs w:val="28"/>
        </w:rPr>
        <w:t xml:space="preserve">. Papildināt pārejas noteikumus ar </w:t>
      </w:r>
      <w:r w:rsidR="00063F3B">
        <w:rPr>
          <w:szCs w:val="28"/>
        </w:rPr>
        <w:t>8.</w:t>
      </w:r>
      <w:r w:rsidR="008D1F29">
        <w:rPr>
          <w:szCs w:val="28"/>
        </w:rPr>
        <w:t>, 9.</w:t>
      </w:r>
      <w:r w:rsidR="00086EB5">
        <w:rPr>
          <w:szCs w:val="28"/>
        </w:rPr>
        <w:t>,</w:t>
      </w:r>
      <w:r w:rsidR="008D1F29">
        <w:rPr>
          <w:szCs w:val="28"/>
        </w:rPr>
        <w:t xml:space="preserve"> 10.</w:t>
      </w:r>
      <w:r w:rsidR="00086EB5">
        <w:rPr>
          <w:szCs w:val="28"/>
        </w:rPr>
        <w:t xml:space="preserve"> un 11.</w:t>
      </w:r>
      <w:r w:rsidR="00063F3B">
        <w:rPr>
          <w:szCs w:val="28"/>
        </w:rPr>
        <w:t>punktu šādā redakcijā:</w:t>
      </w:r>
    </w:p>
    <w:p w14:paraId="4DEB2E80" w14:textId="77777777" w:rsidR="008D1F29" w:rsidRDefault="00063F3B" w:rsidP="0093454F">
      <w:pPr>
        <w:spacing w:after="120"/>
        <w:ind w:firstLine="714"/>
        <w:jc w:val="both"/>
        <w:rPr>
          <w:szCs w:val="28"/>
        </w:rPr>
      </w:pPr>
      <w:r>
        <w:rPr>
          <w:szCs w:val="28"/>
        </w:rPr>
        <w:t xml:space="preserve">“8. </w:t>
      </w:r>
      <w:r w:rsidRPr="00063F3B">
        <w:rPr>
          <w:szCs w:val="28"/>
        </w:rPr>
        <w:t xml:space="preserve">Grozījumi šā likuma </w:t>
      </w:r>
      <w:r>
        <w:rPr>
          <w:szCs w:val="28"/>
        </w:rPr>
        <w:t>8</w:t>
      </w:r>
      <w:r w:rsidRPr="00063F3B">
        <w:rPr>
          <w:szCs w:val="28"/>
        </w:rPr>
        <w:t xml:space="preserve">.panta </w:t>
      </w:r>
      <w:r>
        <w:rPr>
          <w:szCs w:val="28"/>
        </w:rPr>
        <w:t xml:space="preserve">pirmajā, </w:t>
      </w:r>
      <w:r w:rsidRPr="00063F3B">
        <w:rPr>
          <w:szCs w:val="28"/>
        </w:rPr>
        <w:t xml:space="preserve">otrajā un </w:t>
      </w:r>
      <w:r>
        <w:rPr>
          <w:szCs w:val="28"/>
        </w:rPr>
        <w:t xml:space="preserve">trešajā </w:t>
      </w:r>
      <w:r w:rsidRPr="00063F3B">
        <w:rPr>
          <w:szCs w:val="28"/>
        </w:rPr>
        <w:t>daļā stājas spēkā 201</w:t>
      </w:r>
      <w:r>
        <w:rPr>
          <w:szCs w:val="28"/>
        </w:rPr>
        <w:t>7</w:t>
      </w:r>
      <w:r w:rsidRPr="00063F3B">
        <w:rPr>
          <w:szCs w:val="28"/>
        </w:rPr>
        <w:t xml:space="preserve">.gada 1.janvārī. </w:t>
      </w:r>
    </w:p>
    <w:p w14:paraId="4DEB2E81" w14:textId="77777777" w:rsidR="00063F3B" w:rsidRPr="00063F3B" w:rsidRDefault="008D1F29" w:rsidP="00382A93">
      <w:pPr>
        <w:spacing w:after="120"/>
        <w:ind w:firstLine="714"/>
        <w:jc w:val="both"/>
        <w:rPr>
          <w:szCs w:val="28"/>
        </w:rPr>
      </w:pPr>
      <w:r>
        <w:rPr>
          <w:szCs w:val="28"/>
        </w:rPr>
        <w:t xml:space="preserve">9. </w:t>
      </w:r>
      <w:r w:rsidR="00CC6F91">
        <w:rPr>
          <w:szCs w:val="28"/>
        </w:rPr>
        <w:t>V</w:t>
      </w:r>
      <w:r w:rsidR="00063F3B">
        <w:rPr>
          <w:szCs w:val="28"/>
        </w:rPr>
        <w:t xml:space="preserve">alsts budžetā iemaksātos mikrouzņēmumu nodokļa ieņēmumus </w:t>
      </w:r>
      <w:r w:rsidR="00CC6F91" w:rsidRPr="00063F3B">
        <w:rPr>
          <w:szCs w:val="28"/>
        </w:rPr>
        <w:t>201</w:t>
      </w:r>
      <w:r w:rsidR="00CC6F91">
        <w:rPr>
          <w:szCs w:val="28"/>
        </w:rPr>
        <w:t>5</w:t>
      </w:r>
      <w:r w:rsidR="00CC6F91" w:rsidRPr="00063F3B">
        <w:rPr>
          <w:szCs w:val="28"/>
        </w:rPr>
        <w:t>.gad</w:t>
      </w:r>
      <w:r w:rsidR="00382A93">
        <w:rPr>
          <w:szCs w:val="28"/>
        </w:rPr>
        <w:t>ā</w:t>
      </w:r>
      <w:r w:rsidR="00CC6F91" w:rsidRPr="00063F3B">
        <w:rPr>
          <w:szCs w:val="28"/>
        </w:rPr>
        <w:t xml:space="preserve"> </w:t>
      </w:r>
      <w:r w:rsidR="00063F3B">
        <w:rPr>
          <w:szCs w:val="28"/>
        </w:rPr>
        <w:t>Valsts kase sadala šādi</w:t>
      </w:r>
      <w:r w:rsidR="00063F3B" w:rsidRPr="00063F3B">
        <w:rPr>
          <w:szCs w:val="28"/>
        </w:rPr>
        <w:t>:</w:t>
      </w:r>
    </w:p>
    <w:p w14:paraId="4DEB2E82" w14:textId="77777777" w:rsidR="008D1F29" w:rsidRPr="008D1F29" w:rsidRDefault="008D1F29" w:rsidP="00382A93">
      <w:pPr>
        <w:ind w:firstLine="720"/>
        <w:jc w:val="both"/>
        <w:rPr>
          <w:szCs w:val="28"/>
        </w:rPr>
      </w:pPr>
      <w:r>
        <w:rPr>
          <w:szCs w:val="28"/>
        </w:rPr>
        <w:t>9.1.</w:t>
      </w:r>
      <w:r w:rsidR="00063F3B" w:rsidRPr="00063F3B">
        <w:rPr>
          <w:szCs w:val="28"/>
        </w:rPr>
        <w:t xml:space="preserve"> </w:t>
      </w:r>
      <w:r>
        <w:rPr>
          <w:szCs w:val="28"/>
        </w:rPr>
        <w:t>m</w:t>
      </w:r>
      <w:r w:rsidRPr="008D1F29">
        <w:rPr>
          <w:szCs w:val="28"/>
        </w:rPr>
        <w:t>ikrouzņēmumu nodokļa maksātāja — sabiedrības ar ierobežotu atbildību, individuālā uzņēmuma vai zemnieka vai zvejnieka saimniecības, kas iepriekšējā taksācijas periodā no saimnieciskajā darbībā gūtā ienākuma maksāja uzņēmumu ienākuma nodokli, — valsts budžetā iemaksātā mikrouzņēmumu nodokļa ieņēmumus:</w:t>
      </w:r>
    </w:p>
    <w:p w14:paraId="4DEB2E83" w14:textId="77777777" w:rsidR="008D1F29" w:rsidRPr="008D1F29" w:rsidRDefault="008D1F29" w:rsidP="008D1F29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1) 0,1 procentu ieskaita uzņēmējdarb</w:t>
      </w:r>
      <w:r>
        <w:rPr>
          <w:szCs w:val="28"/>
        </w:rPr>
        <w:t>ības riska valsts nodevas kontā,</w:t>
      </w:r>
    </w:p>
    <w:p w14:paraId="4DEB2E84" w14:textId="77777777" w:rsidR="008D1F29" w:rsidRPr="008D1F29" w:rsidRDefault="008D1F29" w:rsidP="008D1F29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2) 6</w:t>
      </w:r>
      <w:r>
        <w:rPr>
          <w:szCs w:val="28"/>
        </w:rPr>
        <w:t xml:space="preserve">9,4 </w:t>
      </w:r>
      <w:r w:rsidRPr="008D1F29">
        <w:rPr>
          <w:szCs w:val="28"/>
        </w:rPr>
        <w:t>procentus — valsts sociālās apdrošināšanas obl</w:t>
      </w:r>
      <w:r>
        <w:rPr>
          <w:szCs w:val="28"/>
        </w:rPr>
        <w:t>igāto iemaksu kontā,</w:t>
      </w:r>
    </w:p>
    <w:p w14:paraId="4DEB2E85" w14:textId="77777777" w:rsidR="008D1F29" w:rsidRPr="008D1F29" w:rsidRDefault="008D1F29" w:rsidP="008D1F29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3) </w:t>
      </w:r>
      <w:r>
        <w:rPr>
          <w:szCs w:val="28"/>
        </w:rPr>
        <w:t>26,2</w:t>
      </w:r>
      <w:r w:rsidRPr="008D1F29">
        <w:rPr>
          <w:szCs w:val="28"/>
        </w:rPr>
        <w:t xml:space="preserve"> procentus — ied</w:t>
      </w:r>
      <w:r>
        <w:rPr>
          <w:szCs w:val="28"/>
        </w:rPr>
        <w:t>zīvotāju ienākuma nodokļa kontā,</w:t>
      </w:r>
    </w:p>
    <w:p w14:paraId="4DEB2E86" w14:textId="77777777" w:rsidR="008D1F29" w:rsidRPr="008D1F29" w:rsidRDefault="008D1F29" w:rsidP="00BB1F21">
      <w:pPr>
        <w:spacing w:after="120"/>
        <w:ind w:left="360" w:firstLine="360"/>
        <w:jc w:val="both"/>
        <w:rPr>
          <w:szCs w:val="28"/>
        </w:rPr>
      </w:pPr>
      <w:r w:rsidRPr="008D1F29">
        <w:rPr>
          <w:szCs w:val="28"/>
        </w:rPr>
        <w:lastRenderedPageBreak/>
        <w:t xml:space="preserve"> 4) 4,</w:t>
      </w:r>
      <w:r>
        <w:rPr>
          <w:szCs w:val="28"/>
        </w:rPr>
        <w:t>3</w:t>
      </w:r>
      <w:r w:rsidRPr="008D1F29">
        <w:rPr>
          <w:szCs w:val="28"/>
        </w:rPr>
        <w:t xml:space="preserve"> procentus — </w:t>
      </w:r>
      <w:r>
        <w:rPr>
          <w:szCs w:val="28"/>
        </w:rPr>
        <w:t>uzņēmumu ienākuma nodokļa kontā;</w:t>
      </w:r>
    </w:p>
    <w:p w14:paraId="4DEB2E87" w14:textId="77777777" w:rsidR="008D1F29" w:rsidRPr="008D1F29" w:rsidRDefault="008D1F29" w:rsidP="00382A93">
      <w:pPr>
        <w:ind w:firstLine="720"/>
        <w:jc w:val="both"/>
        <w:rPr>
          <w:szCs w:val="28"/>
        </w:rPr>
      </w:pPr>
      <w:r>
        <w:rPr>
          <w:szCs w:val="28"/>
        </w:rPr>
        <w:t>9.2.</w:t>
      </w:r>
      <w:r w:rsidRPr="008D1F29">
        <w:rPr>
          <w:szCs w:val="28"/>
        </w:rPr>
        <w:t xml:space="preserve"> </w:t>
      </w:r>
      <w:r>
        <w:rPr>
          <w:szCs w:val="28"/>
        </w:rPr>
        <w:t>m</w:t>
      </w:r>
      <w:r w:rsidRPr="008D1F29">
        <w:rPr>
          <w:szCs w:val="28"/>
        </w:rPr>
        <w:t>ikrouzņēmumu nodokļa maksātāja — fiziskās personas, kas reģistrēta Valsts ieņēmumu dienestā kā saimnieciskās darbības veicējs, — valsts budžetā iemaksātā mikrouzņēmumu nodokļa ieņēmumus:</w:t>
      </w:r>
    </w:p>
    <w:p w14:paraId="4DEB2E88" w14:textId="77777777" w:rsidR="008D1F29" w:rsidRPr="008D1F29" w:rsidRDefault="008D1F29" w:rsidP="00382A93">
      <w:pPr>
        <w:ind w:firstLine="720"/>
        <w:jc w:val="both"/>
        <w:rPr>
          <w:szCs w:val="28"/>
        </w:rPr>
      </w:pPr>
      <w:r w:rsidRPr="008D1F29">
        <w:rPr>
          <w:szCs w:val="28"/>
        </w:rPr>
        <w:t xml:space="preserve"> 1) 6</w:t>
      </w:r>
      <w:r>
        <w:rPr>
          <w:szCs w:val="28"/>
        </w:rPr>
        <w:t>9,4</w:t>
      </w:r>
      <w:r w:rsidRPr="008D1F29">
        <w:rPr>
          <w:szCs w:val="28"/>
        </w:rPr>
        <w:t xml:space="preserve"> procentus ieskaita valsts sociālās apdroš</w:t>
      </w:r>
      <w:r>
        <w:rPr>
          <w:szCs w:val="28"/>
        </w:rPr>
        <w:t>ināšanas obligāto iemaksu kontā,</w:t>
      </w:r>
    </w:p>
    <w:p w14:paraId="4DEB2E89" w14:textId="77777777" w:rsidR="008D1F29" w:rsidRPr="008D1F29" w:rsidRDefault="008D1F29" w:rsidP="00184081">
      <w:pPr>
        <w:spacing w:after="120"/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2) 3</w:t>
      </w:r>
      <w:r>
        <w:rPr>
          <w:szCs w:val="28"/>
        </w:rPr>
        <w:t>0,6</w:t>
      </w:r>
      <w:r w:rsidRPr="008D1F29">
        <w:rPr>
          <w:szCs w:val="28"/>
        </w:rPr>
        <w:t xml:space="preserve"> procentus — iedzīvotāju ienākuma nodokļa kontā</w:t>
      </w:r>
      <w:r>
        <w:rPr>
          <w:szCs w:val="28"/>
        </w:rPr>
        <w:t>;</w:t>
      </w:r>
    </w:p>
    <w:p w14:paraId="4DEB2E8A" w14:textId="77777777" w:rsidR="008D1F29" w:rsidRPr="008D1F29" w:rsidRDefault="008D1F29" w:rsidP="00382A93">
      <w:pPr>
        <w:ind w:firstLine="720"/>
        <w:jc w:val="both"/>
        <w:rPr>
          <w:szCs w:val="28"/>
        </w:rPr>
      </w:pPr>
      <w:r w:rsidRPr="008D1F29">
        <w:rPr>
          <w:szCs w:val="28"/>
        </w:rPr>
        <w:t xml:space="preserve"> </w:t>
      </w:r>
      <w:r>
        <w:rPr>
          <w:szCs w:val="28"/>
        </w:rPr>
        <w:t>9.3.</w:t>
      </w:r>
      <w:r w:rsidR="00305C65">
        <w:rPr>
          <w:szCs w:val="28"/>
        </w:rPr>
        <w:t xml:space="preserve"> m</w:t>
      </w:r>
      <w:r w:rsidRPr="008D1F29">
        <w:rPr>
          <w:szCs w:val="28"/>
        </w:rPr>
        <w:t>ikrouzņēmumu nodokļa maksātāja — individuālā komersanta, individuālā uzņēmuma vai zemnieka vai zvejnieka saimniecības, kuras īpašnieks iepriekšējā taksācijas periodā no individuālā uzņēmuma, zemnieka vai zvejnieka saimniecības ienākuma maksāja iedzīvotāju ienākuma nodokli, — valsts budžetā iemaksātā mikrouzņēmumu nodokļa ieņēmumus:</w:t>
      </w:r>
    </w:p>
    <w:p w14:paraId="4DEB2E8B" w14:textId="77777777" w:rsidR="008D1F29" w:rsidRPr="008D1F29" w:rsidRDefault="008D1F29" w:rsidP="00184081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1) 0,1 procentu ieskaita uzņēmējdarb</w:t>
      </w:r>
      <w:r w:rsidR="00305C65">
        <w:rPr>
          <w:szCs w:val="28"/>
        </w:rPr>
        <w:t>ības riska valsts nodevas kontā,</w:t>
      </w:r>
    </w:p>
    <w:p w14:paraId="4DEB2E8C" w14:textId="77777777" w:rsidR="008D1F29" w:rsidRPr="008D1F29" w:rsidRDefault="008D1F29" w:rsidP="008D1F29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2) 6</w:t>
      </w:r>
      <w:r w:rsidR="00305C65">
        <w:rPr>
          <w:szCs w:val="28"/>
        </w:rPr>
        <w:t>9,4</w:t>
      </w:r>
      <w:r w:rsidRPr="008D1F29">
        <w:rPr>
          <w:szCs w:val="28"/>
        </w:rPr>
        <w:t xml:space="preserve"> procentus — valsts sociālās apdroš</w:t>
      </w:r>
      <w:r w:rsidR="00305C65">
        <w:rPr>
          <w:szCs w:val="28"/>
        </w:rPr>
        <w:t>ināšanas obligāto iemaksu kontā,</w:t>
      </w:r>
    </w:p>
    <w:p w14:paraId="4DEB2E8D" w14:textId="77777777" w:rsidR="00305C65" w:rsidRDefault="008D1F29" w:rsidP="00184081">
      <w:pPr>
        <w:spacing w:after="120"/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3) </w:t>
      </w:r>
      <w:r w:rsidR="00305C65">
        <w:rPr>
          <w:szCs w:val="28"/>
        </w:rPr>
        <w:t>30,5</w:t>
      </w:r>
      <w:r w:rsidRPr="008D1F29">
        <w:rPr>
          <w:szCs w:val="28"/>
        </w:rPr>
        <w:t xml:space="preserve"> procentus — iedzīvotāju ienākuma nodokļa kontā.</w:t>
      </w:r>
    </w:p>
    <w:p w14:paraId="4DEB2E8E" w14:textId="77777777" w:rsidR="00305C65" w:rsidRPr="00063F3B" w:rsidRDefault="00305C65" w:rsidP="00382A93">
      <w:pPr>
        <w:ind w:firstLine="720"/>
        <w:jc w:val="both"/>
        <w:rPr>
          <w:szCs w:val="28"/>
        </w:rPr>
      </w:pPr>
      <w:r>
        <w:rPr>
          <w:szCs w:val="28"/>
        </w:rPr>
        <w:t xml:space="preserve">10. </w:t>
      </w:r>
      <w:r w:rsidR="00CC6F91">
        <w:rPr>
          <w:szCs w:val="28"/>
        </w:rPr>
        <w:t xml:space="preserve">Valsts budžetā iemaksātos mikrouzņēmumu nodokļa ieņēmumus </w:t>
      </w:r>
      <w:r w:rsidR="00CC6F91" w:rsidRPr="00063F3B">
        <w:rPr>
          <w:szCs w:val="28"/>
        </w:rPr>
        <w:t>201</w:t>
      </w:r>
      <w:r w:rsidR="00CC6F91">
        <w:rPr>
          <w:szCs w:val="28"/>
        </w:rPr>
        <w:t>6</w:t>
      </w:r>
      <w:r w:rsidR="00CC6F91" w:rsidRPr="00063F3B">
        <w:rPr>
          <w:szCs w:val="28"/>
        </w:rPr>
        <w:t>.gad</w:t>
      </w:r>
      <w:r w:rsidR="00382A93">
        <w:rPr>
          <w:szCs w:val="28"/>
        </w:rPr>
        <w:t>ā</w:t>
      </w:r>
      <w:r w:rsidR="00CC6F91" w:rsidRPr="00063F3B">
        <w:rPr>
          <w:szCs w:val="28"/>
        </w:rPr>
        <w:t xml:space="preserve"> </w:t>
      </w:r>
      <w:r w:rsidR="00CC6F91">
        <w:rPr>
          <w:szCs w:val="28"/>
        </w:rPr>
        <w:t>Valsts kase sadala šādi:</w:t>
      </w:r>
    </w:p>
    <w:p w14:paraId="4DEB2E8F" w14:textId="77777777" w:rsidR="00305C65" w:rsidRPr="008D1F29" w:rsidRDefault="00305C65" w:rsidP="00382A93">
      <w:pPr>
        <w:ind w:firstLine="720"/>
        <w:jc w:val="both"/>
        <w:rPr>
          <w:szCs w:val="28"/>
        </w:rPr>
      </w:pPr>
      <w:r>
        <w:rPr>
          <w:szCs w:val="28"/>
        </w:rPr>
        <w:t>10.1.</w:t>
      </w:r>
      <w:r w:rsidRPr="00063F3B">
        <w:rPr>
          <w:szCs w:val="28"/>
        </w:rPr>
        <w:t xml:space="preserve"> </w:t>
      </w:r>
      <w:r>
        <w:rPr>
          <w:szCs w:val="28"/>
        </w:rPr>
        <w:t>m</w:t>
      </w:r>
      <w:r w:rsidRPr="008D1F29">
        <w:rPr>
          <w:szCs w:val="28"/>
        </w:rPr>
        <w:t>ikrouzņēmumu nodokļa maksātāja — sabiedrības ar ierobežotu atbildību, individuālā uzņēmuma vai zemnieka vai zvejnieka saimniecības, kas iepriekšējā taksācijas periodā no saimnieciskajā darbībā gūtā ienākuma maksāja uzņēmumu ienākuma nodokli, — valsts budžetā iemaksātā mikrouzņēmumu nodokļa ieņēmumus:</w:t>
      </w:r>
    </w:p>
    <w:p w14:paraId="4DEB2E90" w14:textId="77777777" w:rsidR="00305C65" w:rsidRPr="008D1F29" w:rsidRDefault="00305C65" w:rsidP="00305C65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1) 0,1 procentu ieskaita uzņēmējdarb</w:t>
      </w:r>
      <w:r>
        <w:rPr>
          <w:szCs w:val="28"/>
        </w:rPr>
        <w:t>ības riska valsts nodevas kontā,</w:t>
      </w:r>
    </w:p>
    <w:p w14:paraId="4DEB2E91" w14:textId="77777777" w:rsidR="00305C65" w:rsidRPr="008D1F29" w:rsidRDefault="00305C65" w:rsidP="00305C65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2) </w:t>
      </w:r>
      <w:r>
        <w:rPr>
          <w:szCs w:val="28"/>
        </w:rPr>
        <w:t xml:space="preserve">72,4 </w:t>
      </w:r>
      <w:r w:rsidRPr="008D1F29">
        <w:rPr>
          <w:szCs w:val="28"/>
        </w:rPr>
        <w:t>procentus — valsts sociālās apdrošināšanas obl</w:t>
      </w:r>
      <w:r>
        <w:rPr>
          <w:szCs w:val="28"/>
        </w:rPr>
        <w:t>igāto iemaksu kontā,</w:t>
      </w:r>
    </w:p>
    <w:p w14:paraId="4DEB2E92" w14:textId="77777777" w:rsidR="00305C65" w:rsidRPr="008D1F29" w:rsidRDefault="00305C65" w:rsidP="00305C65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3) </w:t>
      </w:r>
      <w:r>
        <w:rPr>
          <w:szCs w:val="28"/>
        </w:rPr>
        <w:t>23,7</w:t>
      </w:r>
      <w:r w:rsidRPr="008D1F29">
        <w:rPr>
          <w:szCs w:val="28"/>
        </w:rPr>
        <w:t xml:space="preserve"> procentus — ied</w:t>
      </w:r>
      <w:r>
        <w:rPr>
          <w:szCs w:val="28"/>
        </w:rPr>
        <w:t>zīvotāju ienākuma nodokļa kontā,</w:t>
      </w:r>
    </w:p>
    <w:p w14:paraId="4DEB2E93" w14:textId="77777777" w:rsidR="00305C65" w:rsidRPr="008D1F29" w:rsidRDefault="00305C65" w:rsidP="00184081">
      <w:pPr>
        <w:spacing w:after="120"/>
        <w:ind w:left="360" w:firstLine="360"/>
        <w:jc w:val="both"/>
        <w:rPr>
          <w:szCs w:val="28"/>
        </w:rPr>
      </w:pPr>
      <w:r>
        <w:rPr>
          <w:szCs w:val="28"/>
        </w:rPr>
        <w:t xml:space="preserve"> 4) 3,8</w:t>
      </w:r>
      <w:r w:rsidRPr="008D1F29">
        <w:rPr>
          <w:szCs w:val="28"/>
        </w:rPr>
        <w:t xml:space="preserve"> procentus — </w:t>
      </w:r>
      <w:r>
        <w:rPr>
          <w:szCs w:val="28"/>
        </w:rPr>
        <w:t>uzņēmumu ienākuma nodokļa kontā;</w:t>
      </w:r>
    </w:p>
    <w:p w14:paraId="4DEB2E94" w14:textId="77777777" w:rsidR="00305C65" w:rsidRPr="008D1F29" w:rsidRDefault="00305C65" w:rsidP="00382A93">
      <w:pPr>
        <w:ind w:firstLine="720"/>
        <w:jc w:val="both"/>
        <w:rPr>
          <w:szCs w:val="28"/>
        </w:rPr>
      </w:pPr>
      <w:r>
        <w:rPr>
          <w:szCs w:val="28"/>
        </w:rPr>
        <w:t>10.2.</w:t>
      </w:r>
      <w:r w:rsidRPr="008D1F29">
        <w:rPr>
          <w:szCs w:val="28"/>
        </w:rPr>
        <w:t xml:space="preserve"> </w:t>
      </w:r>
      <w:r>
        <w:rPr>
          <w:szCs w:val="28"/>
        </w:rPr>
        <w:t>m</w:t>
      </w:r>
      <w:r w:rsidRPr="008D1F29">
        <w:rPr>
          <w:szCs w:val="28"/>
        </w:rPr>
        <w:t>ikrouzņēmumu nodokļa maksātāja — fiziskās personas, kas reģistrēta Valsts ieņēmumu dienestā kā saimnieciskās darbības veicējs, — valsts budžetā iemaksātā mikrouzņēmumu nodokļa ieņēmumus:</w:t>
      </w:r>
    </w:p>
    <w:p w14:paraId="4DEB2E95" w14:textId="77777777" w:rsidR="00305C65" w:rsidRPr="008D1F29" w:rsidRDefault="00305C65" w:rsidP="00382A93">
      <w:pPr>
        <w:ind w:firstLine="720"/>
        <w:jc w:val="both"/>
        <w:rPr>
          <w:szCs w:val="28"/>
        </w:rPr>
      </w:pPr>
      <w:r w:rsidRPr="008D1F29">
        <w:rPr>
          <w:szCs w:val="28"/>
        </w:rPr>
        <w:t xml:space="preserve"> 1) </w:t>
      </w:r>
      <w:r>
        <w:rPr>
          <w:szCs w:val="28"/>
        </w:rPr>
        <w:t>72,4</w:t>
      </w:r>
      <w:r w:rsidRPr="008D1F29">
        <w:rPr>
          <w:szCs w:val="28"/>
        </w:rPr>
        <w:t xml:space="preserve"> procentus ieskaita valsts sociālās apdroš</w:t>
      </w:r>
      <w:r>
        <w:rPr>
          <w:szCs w:val="28"/>
        </w:rPr>
        <w:t>ināšanas obligāto iemaksu kontā,</w:t>
      </w:r>
    </w:p>
    <w:p w14:paraId="4DEB2E96" w14:textId="77777777" w:rsidR="00305C65" w:rsidRPr="008D1F29" w:rsidRDefault="00305C65" w:rsidP="00184081">
      <w:pPr>
        <w:spacing w:after="120"/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2) </w:t>
      </w:r>
      <w:r>
        <w:rPr>
          <w:szCs w:val="28"/>
        </w:rPr>
        <w:t>27,6</w:t>
      </w:r>
      <w:r w:rsidRPr="008D1F29">
        <w:rPr>
          <w:szCs w:val="28"/>
        </w:rPr>
        <w:t xml:space="preserve"> procentus — iedzīvotāju ienākuma nodokļa kontā</w:t>
      </w:r>
      <w:r>
        <w:rPr>
          <w:szCs w:val="28"/>
        </w:rPr>
        <w:t>;</w:t>
      </w:r>
    </w:p>
    <w:p w14:paraId="4DEB2E97" w14:textId="77777777" w:rsidR="00305C65" w:rsidRPr="008D1F29" w:rsidRDefault="00305C65" w:rsidP="00382A93">
      <w:pPr>
        <w:ind w:firstLine="720"/>
        <w:jc w:val="both"/>
        <w:rPr>
          <w:szCs w:val="28"/>
        </w:rPr>
      </w:pPr>
      <w:r w:rsidRPr="008D1F29">
        <w:rPr>
          <w:szCs w:val="28"/>
        </w:rPr>
        <w:t xml:space="preserve"> </w:t>
      </w:r>
      <w:r>
        <w:rPr>
          <w:szCs w:val="28"/>
        </w:rPr>
        <w:t>10.3. m</w:t>
      </w:r>
      <w:r w:rsidRPr="008D1F29">
        <w:rPr>
          <w:szCs w:val="28"/>
        </w:rPr>
        <w:t>ikrouzņēmumu nodokļa maksātāja — individuālā komersanta, individuālā uzņēmuma vai zemnieka vai zvejnieka saimniecības, kuras īpašnieks iepriekšējā taksācijas periodā no individuālā uzņēmuma, zemnieka vai zvejnieka saimniecības ienākuma maksāja iedzīvotāju ienākuma nodokli, — valsts budžetā iemaksātā mikrouzņēmumu nodokļa ieņēmumus:</w:t>
      </w:r>
    </w:p>
    <w:p w14:paraId="4DEB2E98" w14:textId="77777777" w:rsidR="00305C65" w:rsidRPr="008D1F29" w:rsidRDefault="00305C65" w:rsidP="00184081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1) 0,1 procentu ieskaita uzņēmējdarb</w:t>
      </w:r>
      <w:r>
        <w:rPr>
          <w:szCs w:val="28"/>
        </w:rPr>
        <w:t>ības riska valsts nodevas kontā,</w:t>
      </w:r>
    </w:p>
    <w:p w14:paraId="4DEB2E99" w14:textId="77777777" w:rsidR="00305C65" w:rsidRPr="008D1F29" w:rsidRDefault="00305C65" w:rsidP="00305C65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2) </w:t>
      </w:r>
      <w:r>
        <w:rPr>
          <w:szCs w:val="28"/>
        </w:rPr>
        <w:t>72,4</w:t>
      </w:r>
      <w:r w:rsidRPr="008D1F29">
        <w:rPr>
          <w:szCs w:val="28"/>
        </w:rPr>
        <w:t xml:space="preserve"> procentus — valsts sociālās apdroš</w:t>
      </w:r>
      <w:r>
        <w:rPr>
          <w:szCs w:val="28"/>
        </w:rPr>
        <w:t>ināšanas obligāto iemaksu kontā,</w:t>
      </w:r>
    </w:p>
    <w:p w14:paraId="4DEB2E9A" w14:textId="77777777" w:rsidR="00EF4659" w:rsidRDefault="00305C65" w:rsidP="00305C65">
      <w:pPr>
        <w:ind w:left="360" w:firstLine="360"/>
        <w:jc w:val="both"/>
        <w:rPr>
          <w:szCs w:val="28"/>
        </w:rPr>
      </w:pPr>
      <w:r w:rsidRPr="008D1F29">
        <w:rPr>
          <w:szCs w:val="28"/>
        </w:rPr>
        <w:t xml:space="preserve"> 3) </w:t>
      </w:r>
      <w:r>
        <w:rPr>
          <w:szCs w:val="28"/>
        </w:rPr>
        <w:t>27,5</w:t>
      </w:r>
      <w:r w:rsidRPr="008D1F29">
        <w:rPr>
          <w:szCs w:val="28"/>
        </w:rPr>
        <w:t xml:space="preserve"> procentus — iedzīvotāju ienākuma nodokļa kontā.</w:t>
      </w:r>
    </w:p>
    <w:p w14:paraId="4DEB2E9B" w14:textId="77777777" w:rsidR="00EF4659" w:rsidRDefault="00EF4659" w:rsidP="00305C65">
      <w:pPr>
        <w:ind w:left="360" w:firstLine="360"/>
        <w:jc w:val="both"/>
        <w:rPr>
          <w:szCs w:val="28"/>
        </w:rPr>
      </w:pPr>
    </w:p>
    <w:p w14:paraId="4DEB2E9C" w14:textId="77777777" w:rsidR="00063F3B" w:rsidRPr="001912AE" w:rsidRDefault="00EF4659" w:rsidP="00305C65">
      <w:pPr>
        <w:ind w:left="360" w:firstLine="360"/>
        <w:jc w:val="both"/>
        <w:rPr>
          <w:szCs w:val="28"/>
        </w:rPr>
      </w:pPr>
      <w:r>
        <w:rPr>
          <w:szCs w:val="28"/>
        </w:rPr>
        <w:lastRenderedPageBreak/>
        <w:t>11. Likuma 6.panta 5.</w:t>
      </w:r>
      <w:r w:rsidRPr="00EF4659">
        <w:rPr>
          <w:szCs w:val="28"/>
          <w:vertAlign w:val="superscript"/>
        </w:rPr>
        <w:t>1</w:t>
      </w:r>
      <w:r>
        <w:rPr>
          <w:szCs w:val="28"/>
        </w:rPr>
        <w:t xml:space="preserve"> daļa piemērojama sākot ar taksācijas periodu</w:t>
      </w:r>
      <w:r w:rsidR="006765F9">
        <w:rPr>
          <w:szCs w:val="28"/>
        </w:rPr>
        <w:t>, kas sākas 2015.gada 1.janvārī</w:t>
      </w:r>
      <w:r>
        <w:rPr>
          <w:szCs w:val="28"/>
        </w:rPr>
        <w:t>.</w:t>
      </w:r>
      <w:r w:rsidR="00063F3B">
        <w:rPr>
          <w:szCs w:val="28"/>
        </w:rPr>
        <w:t>”</w:t>
      </w:r>
    </w:p>
    <w:p w14:paraId="4DEB2E9D" w14:textId="77777777" w:rsidR="005B5BCB" w:rsidRPr="003E14CE" w:rsidRDefault="005B5BCB" w:rsidP="00364497">
      <w:pPr>
        <w:pStyle w:val="ListParagraph"/>
        <w:ind w:left="0" w:firstLine="709"/>
        <w:contextualSpacing/>
        <w:rPr>
          <w:sz w:val="28"/>
          <w:szCs w:val="28"/>
        </w:rPr>
      </w:pPr>
    </w:p>
    <w:p w14:paraId="4DEB2E9E" w14:textId="77777777" w:rsidR="005B5BCB" w:rsidRPr="003E14CE" w:rsidRDefault="00B3343F" w:rsidP="00237898">
      <w:pPr>
        <w:contextualSpacing/>
        <w:jc w:val="both"/>
        <w:rPr>
          <w:szCs w:val="28"/>
        </w:rPr>
      </w:pPr>
      <w:r w:rsidRPr="003E14CE">
        <w:rPr>
          <w:szCs w:val="28"/>
        </w:rPr>
        <w:tab/>
        <w:t>Likums stājas spēkā 201</w:t>
      </w:r>
      <w:r w:rsidR="00F66C2D">
        <w:rPr>
          <w:szCs w:val="28"/>
        </w:rPr>
        <w:t>5</w:t>
      </w:r>
      <w:r w:rsidRPr="003E14CE">
        <w:rPr>
          <w:szCs w:val="28"/>
        </w:rPr>
        <w:t>.gada 1.janvārī.</w:t>
      </w:r>
    </w:p>
    <w:p w14:paraId="4DEB2E9F" w14:textId="77777777" w:rsidR="00D177D6" w:rsidRPr="003E14CE" w:rsidRDefault="00D177D6" w:rsidP="00364497">
      <w:pPr>
        <w:pStyle w:val="ListParagraph"/>
        <w:tabs>
          <w:tab w:val="left" w:pos="0"/>
        </w:tabs>
        <w:ind w:left="0" w:firstLine="709"/>
        <w:contextualSpacing/>
        <w:rPr>
          <w:sz w:val="28"/>
          <w:szCs w:val="28"/>
        </w:rPr>
      </w:pPr>
    </w:p>
    <w:p w14:paraId="4DEB2EA0" w14:textId="77777777" w:rsidR="00930129" w:rsidRPr="003E14CE" w:rsidRDefault="00930129" w:rsidP="00364497">
      <w:pPr>
        <w:ind w:firstLine="709"/>
        <w:jc w:val="both"/>
        <w:rPr>
          <w:iCs w:val="0"/>
          <w:szCs w:val="28"/>
        </w:rPr>
      </w:pPr>
    </w:p>
    <w:p w14:paraId="4DEB2EA1" w14:textId="77777777" w:rsidR="007F1D21" w:rsidRPr="003E14CE" w:rsidRDefault="000666EE">
      <w:pPr>
        <w:ind w:firstLine="709"/>
        <w:jc w:val="both"/>
        <w:rPr>
          <w:iCs w:val="0"/>
          <w:szCs w:val="28"/>
        </w:rPr>
      </w:pPr>
      <w:r w:rsidRPr="003E14CE">
        <w:rPr>
          <w:iCs w:val="0"/>
          <w:szCs w:val="28"/>
        </w:rPr>
        <w:t>F</w:t>
      </w:r>
      <w:r w:rsidR="002E12CF" w:rsidRPr="003E14CE">
        <w:rPr>
          <w:iCs w:val="0"/>
          <w:szCs w:val="28"/>
        </w:rPr>
        <w:t>inanšu ministrs</w:t>
      </w:r>
      <w:r w:rsidR="002E12CF" w:rsidRPr="003E14CE">
        <w:rPr>
          <w:iCs w:val="0"/>
          <w:szCs w:val="28"/>
        </w:rPr>
        <w:tab/>
      </w:r>
      <w:r w:rsidR="006F2DD1" w:rsidRPr="003E14CE">
        <w:rPr>
          <w:iCs w:val="0"/>
          <w:szCs w:val="28"/>
        </w:rPr>
        <w:tab/>
      </w:r>
      <w:r w:rsidR="006F2DD1" w:rsidRPr="003E14CE">
        <w:rPr>
          <w:iCs w:val="0"/>
          <w:szCs w:val="28"/>
        </w:rPr>
        <w:tab/>
      </w:r>
      <w:r w:rsidR="006F2DD1" w:rsidRPr="003E14CE">
        <w:rPr>
          <w:iCs w:val="0"/>
          <w:szCs w:val="28"/>
        </w:rPr>
        <w:tab/>
      </w:r>
      <w:r w:rsidR="006F2DD1" w:rsidRPr="003E14CE">
        <w:rPr>
          <w:iCs w:val="0"/>
          <w:szCs w:val="28"/>
        </w:rPr>
        <w:tab/>
      </w:r>
      <w:r w:rsidR="006F2DD1" w:rsidRPr="003E14CE">
        <w:rPr>
          <w:iCs w:val="0"/>
          <w:szCs w:val="28"/>
        </w:rPr>
        <w:tab/>
      </w:r>
      <w:r w:rsidR="00E5582E" w:rsidRPr="003E14CE">
        <w:rPr>
          <w:iCs w:val="0"/>
          <w:szCs w:val="28"/>
        </w:rPr>
        <w:t>A.Vilks</w:t>
      </w:r>
    </w:p>
    <w:p w14:paraId="4DEB2EA2" w14:textId="77777777" w:rsidR="003A71D7" w:rsidRDefault="003A71D7">
      <w:pPr>
        <w:ind w:firstLine="709"/>
        <w:jc w:val="both"/>
        <w:rPr>
          <w:iCs w:val="0"/>
          <w:sz w:val="26"/>
          <w:szCs w:val="26"/>
        </w:rPr>
      </w:pPr>
    </w:p>
    <w:p w14:paraId="4DEB2EA3" w14:textId="77777777" w:rsidR="004A4C75" w:rsidRDefault="004A4C75">
      <w:pPr>
        <w:ind w:firstLine="709"/>
        <w:jc w:val="both"/>
        <w:rPr>
          <w:iCs w:val="0"/>
          <w:sz w:val="26"/>
          <w:szCs w:val="26"/>
        </w:rPr>
      </w:pPr>
    </w:p>
    <w:p w14:paraId="4DEB2EA4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5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6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7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8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9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A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B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C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D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E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AF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B0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B1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B2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B3" w14:textId="77777777" w:rsidR="00CC6F91" w:rsidRDefault="00CC6F91">
      <w:pPr>
        <w:ind w:firstLine="709"/>
        <w:jc w:val="both"/>
        <w:rPr>
          <w:iCs w:val="0"/>
          <w:sz w:val="26"/>
          <w:szCs w:val="26"/>
        </w:rPr>
      </w:pPr>
    </w:p>
    <w:p w14:paraId="4DEB2EB4" w14:textId="77777777" w:rsidR="004A4C75" w:rsidRPr="00237898" w:rsidRDefault="004A4C75">
      <w:pPr>
        <w:ind w:firstLine="709"/>
        <w:jc w:val="both"/>
        <w:rPr>
          <w:iCs w:val="0"/>
          <w:sz w:val="26"/>
          <w:szCs w:val="26"/>
        </w:rPr>
      </w:pPr>
    </w:p>
    <w:p w14:paraId="4DEB2EB5" w14:textId="77777777" w:rsidR="003A71D7" w:rsidRPr="00D27A80" w:rsidRDefault="003A71D7" w:rsidP="00237898">
      <w:pPr>
        <w:jc w:val="both"/>
        <w:rPr>
          <w:sz w:val="20"/>
          <w:szCs w:val="20"/>
        </w:rPr>
      </w:pPr>
      <w:r w:rsidRPr="00DE3F14">
        <w:rPr>
          <w:sz w:val="20"/>
          <w:szCs w:val="20"/>
        </w:rPr>
        <w:fldChar w:fldCharType="begin"/>
      </w:r>
      <w:r w:rsidRPr="00D27A80">
        <w:rPr>
          <w:sz w:val="20"/>
          <w:szCs w:val="20"/>
        </w:rPr>
        <w:instrText xml:space="preserve"> DATE  \@ "dd.MM.yyyy H:mm"  \* MERGEFORMAT </w:instrText>
      </w:r>
      <w:r w:rsidRPr="00DE3F14">
        <w:rPr>
          <w:sz w:val="20"/>
          <w:szCs w:val="20"/>
        </w:rPr>
        <w:fldChar w:fldCharType="separate"/>
      </w:r>
      <w:r w:rsidR="00950B74">
        <w:rPr>
          <w:noProof/>
          <w:sz w:val="20"/>
          <w:szCs w:val="20"/>
        </w:rPr>
        <w:t>23.09.2014 10:31</w:t>
      </w:r>
      <w:r w:rsidRPr="00DE3F14">
        <w:rPr>
          <w:sz w:val="20"/>
          <w:szCs w:val="20"/>
        </w:rPr>
        <w:fldChar w:fldCharType="end"/>
      </w:r>
    </w:p>
    <w:p w14:paraId="4DEB2EB6" w14:textId="77777777" w:rsidR="003A71D7" w:rsidRPr="00D27A80" w:rsidRDefault="006F2DD1" w:rsidP="00237898">
      <w:pPr>
        <w:jc w:val="both"/>
        <w:rPr>
          <w:sz w:val="20"/>
          <w:szCs w:val="20"/>
        </w:rPr>
      </w:pPr>
      <w:r w:rsidRPr="00DE3F14">
        <w:rPr>
          <w:sz w:val="20"/>
          <w:szCs w:val="20"/>
        </w:rPr>
        <w:fldChar w:fldCharType="begin"/>
      </w:r>
      <w:r w:rsidRPr="00D27A80">
        <w:rPr>
          <w:sz w:val="20"/>
          <w:szCs w:val="20"/>
        </w:rPr>
        <w:instrText xml:space="preserve"> INFO  NumWords  \* MERGEFORMAT </w:instrText>
      </w:r>
      <w:r w:rsidRPr="00DE3F14">
        <w:rPr>
          <w:sz w:val="20"/>
          <w:szCs w:val="20"/>
        </w:rPr>
        <w:fldChar w:fldCharType="separate"/>
      </w:r>
      <w:r w:rsidR="004A7FD1">
        <w:rPr>
          <w:sz w:val="20"/>
          <w:szCs w:val="20"/>
        </w:rPr>
        <w:t>584</w:t>
      </w:r>
      <w:r w:rsidRPr="00DE3F14">
        <w:rPr>
          <w:sz w:val="20"/>
          <w:szCs w:val="20"/>
        </w:rPr>
        <w:fldChar w:fldCharType="end"/>
      </w:r>
    </w:p>
    <w:p w14:paraId="4DEB2EB7" w14:textId="77777777" w:rsidR="003E14CE" w:rsidRDefault="003E14CE" w:rsidP="00364497">
      <w:pPr>
        <w:jc w:val="both"/>
        <w:rPr>
          <w:sz w:val="20"/>
          <w:szCs w:val="20"/>
        </w:rPr>
      </w:pPr>
    </w:p>
    <w:p w14:paraId="4DEB2EB8" w14:textId="77777777" w:rsidR="003A71D7" w:rsidRPr="00D27A80" w:rsidRDefault="003A71D7" w:rsidP="00364497">
      <w:pPr>
        <w:jc w:val="both"/>
        <w:rPr>
          <w:sz w:val="20"/>
          <w:szCs w:val="20"/>
        </w:rPr>
      </w:pPr>
      <w:r w:rsidRPr="00D27A80">
        <w:rPr>
          <w:sz w:val="20"/>
          <w:szCs w:val="20"/>
        </w:rPr>
        <w:t>Finanšu ministrijas Tiešo nodokļu departamenta</w:t>
      </w:r>
    </w:p>
    <w:p w14:paraId="4DEB2EB9" w14:textId="77777777" w:rsidR="003A71D7" w:rsidRPr="00D27A80" w:rsidRDefault="003A71D7" w:rsidP="00237898">
      <w:pPr>
        <w:jc w:val="both"/>
        <w:rPr>
          <w:sz w:val="20"/>
          <w:szCs w:val="20"/>
        </w:rPr>
      </w:pPr>
      <w:r w:rsidRPr="00D27A80">
        <w:rPr>
          <w:sz w:val="20"/>
          <w:szCs w:val="20"/>
        </w:rPr>
        <w:t xml:space="preserve">Īpašuma un iedzīvotāju ienākuma nodokļu nodaļas </w:t>
      </w:r>
    </w:p>
    <w:p w14:paraId="4DEB2EBA" w14:textId="77777777" w:rsidR="003A71D7" w:rsidRPr="00D27A80" w:rsidRDefault="003A71D7" w:rsidP="00237898">
      <w:pPr>
        <w:jc w:val="both"/>
        <w:rPr>
          <w:sz w:val="20"/>
          <w:szCs w:val="20"/>
          <w:lang w:val="en-US"/>
        </w:rPr>
      </w:pPr>
      <w:r w:rsidRPr="00D27A80">
        <w:rPr>
          <w:sz w:val="20"/>
          <w:szCs w:val="20"/>
          <w:lang w:val="en-US"/>
        </w:rPr>
        <w:t>vecākā referente</w:t>
      </w:r>
    </w:p>
    <w:p w14:paraId="4DEB2EBB" w14:textId="77777777" w:rsidR="003A71D7" w:rsidRPr="00D27A80" w:rsidRDefault="003A71D7" w:rsidP="00237898">
      <w:pPr>
        <w:jc w:val="both"/>
        <w:rPr>
          <w:sz w:val="20"/>
          <w:szCs w:val="20"/>
          <w:lang w:val="en-US"/>
        </w:rPr>
      </w:pPr>
      <w:r w:rsidRPr="00D27A80">
        <w:rPr>
          <w:sz w:val="20"/>
          <w:szCs w:val="20"/>
          <w:lang w:val="en-US"/>
        </w:rPr>
        <w:t>Zoldnere 67095492, fakss 67095421</w:t>
      </w:r>
    </w:p>
    <w:p w14:paraId="4DEB2EBC" w14:textId="77777777" w:rsidR="003A71D7" w:rsidRPr="00237898" w:rsidRDefault="00950B74" w:rsidP="00237898">
      <w:pPr>
        <w:jc w:val="both"/>
        <w:rPr>
          <w:iCs w:val="0"/>
          <w:sz w:val="20"/>
          <w:szCs w:val="20"/>
        </w:rPr>
      </w:pPr>
      <w:hyperlink r:id="rId11" w:history="1">
        <w:r w:rsidR="003A71D7" w:rsidRPr="00D27A80">
          <w:rPr>
            <w:rStyle w:val="Hyperlink"/>
            <w:sz w:val="20"/>
            <w:szCs w:val="20"/>
            <w:lang w:val="en-US"/>
          </w:rPr>
          <w:t>Vanda.Zoldnere@fm.gov.lv</w:t>
        </w:r>
      </w:hyperlink>
    </w:p>
    <w:sectPr w:rsidR="003A71D7" w:rsidRPr="00237898" w:rsidSect="00F66C2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2EBF" w14:textId="77777777" w:rsidR="00BE62BA" w:rsidRDefault="00BE62BA">
      <w:r>
        <w:separator/>
      </w:r>
    </w:p>
  </w:endnote>
  <w:endnote w:type="continuationSeparator" w:id="0">
    <w:p w14:paraId="4DEB2EC0" w14:textId="77777777" w:rsidR="00BE62BA" w:rsidRDefault="00BE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2EC7" w14:textId="77777777" w:rsidR="003A71D7" w:rsidRPr="003A71D7" w:rsidRDefault="00BE719C" w:rsidP="003A71D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A7FD1">
      <w:rPr>
        <w:noProof/>
        <w:sz w:val="20"/>
        <w:szCs w:val="20"/>
      </w:rPr>
      <w:t>FMLik_190914_MUgroz</w:t>
    </w:r>
    <w:r>
      <w:rPr>
        <w:sz w:val="20"/>
        <w:szCs w:val="20"/>
      </w:rPr>
      <w:fldChar w:fldCharType="end"/>
    </w:r>
    <w:r w:rsidR="003A71D7" w:rsidRPr="003A71D7">
      <w:rPr>
        <w:sz w:val="20"/>
        <w:szCs w:val="20"/>
      </w:rPr>
      <w:t>; Likumprojekts „Grozījumi Mikrouzņēmumu nodokļa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2ECA" w14:textId="77777777" w:rsidR="003A5CD1" w:rsidRPr="003A71D7" w:rsidRDefault="00BE71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A7FD1">
      <w:rPr>
        <w:noProof/>
        <w:sz w:val="20"/>
        <w:szCs w:val="20"/>
      </w:rPr>
      <w:t>FMLik_190914_MUgroz</w:t>
    </w:r>
    <w:r>
      <w:rPr>
        <w:sz w:val="20"/>
        <w:szCs w:val="20"/>
      </w:rPr>
      <w:fldChar w:fldCharType="end"/>
    </w:r>
    <w:r w:rsidR="003A71D7" w:rsidRPr="003A71D7">
      <w:rPr>
        <w:sz w:val="20"/>
        <w:szCs w:val="20"/>
      </w:rPr>
      <w:t>; Likumprojekts „Grozījumi Mikrouzņēmumu nodokļa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B2EBD" w14:textId="77777777" w:rsidR="00BE62BA" w:rsidRDefault="00BE62BA">
      <w:r>
        <w:separator/>
      </w:r>
    </w:p>
  </w:footnote>
  <w:footnote w:type="continuationSeparator" w:id="0">
    <w:p w14:paraId="4DEB2EBE" w14:textId="77777777" w:rsidR="00BE62BA" w:rsidRDefault="00BE6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2EC1" w14:textId="77777777" w:rsidR="00EC296E" w:rsidRDefault="00EC29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B2EC2" w14:textId="77777777" w:rsidR="00EC296E" w:rsidRDefault="00EC2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2EC3" w14:textId="77777777" w:rsidR="00EC296E" w:rsidRPr="004C4958" w:rsidRDefault="00EC296E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C4958">
      <w:rPr>
        <w:rStyle w:val="PageNumber"/>
        <w:sz w:val="24"/>
        <w:szCs w:val="24"/>
      </w:rPr>
      <w:fldChar w:fldCharType="begin"/>
    </w:r>
    <w:r w:rsidRPr="004C4958">
      <w:rPr>
        <w:rStyle w:val="PageNumber"/>
        <w:sz w:val="24"/>
        <w:szCs w:val="24"/>
      </w:rPr>
      <w:instrText xml:space="preserve">PAGE  </w:instrText>
    </w:r>
    <w:r w:rsidRPr="004C4958">
      <w:rPr>
        <w:rStyle w:val="PageNumber"/>
        <w:sz w:val="24"/>
        <w:szCs w:val="24"/>
      </w:rPr>
      <w:fldChar w:fldCharType="separate"/>
    </w:r>
    <w:r w:rsidR="00950B74">
      <w:rPr>
        <w:rStyle w:val="PageNumber"/>
        <w:noProof/>
        <w:sz w:val="24"/>
        <w:szCs w:val="24"/>
      </w:rPr>
      <w:t>2</w:t>
    </w:r>
    <w:r w:rsidRPr="004C4958">
      <w:rPr>
        <w:rStyle w:val="PageNumber"/>
        <w:sz w:val="24"/>
        <w:szCs w:val="24"/>
      </w:rPr>
      <w:fldChar w:fldCharType="end"/>
    </w:r>
  </w:p>
  <w:p w14:paraId="4DEB2EC4" w14:textId="77777777" w:rsidR="00EC296E" w:rsidRDefault="00EC296E" w:rsidP="003F427B">
    <w:pPr>
      <w:pStyle w:val="Header"/>
      <w:jc w:val="center"/>
    </w:pPr>
  </w:p>
  <w:p w14:paraId="4DEB2EC5" w14:textId="77777777" w:rsidR="00EC296E" w:rsidRDefault="00EC296E" w:rsidP="00F904C2">
    <w:pPr>
      <w:pStyle w:val="Header"/>
    </w:pPr>
  </w:p>
  <w:p w14:paraId="4DEB2EC6" w14:textId="77777777" w:rsidR="00ED3BB8" w:rsidRDefault="00ED3BB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2EC8" w14:textId="77777777" w:rsidR="00EC296E" w:rsidRDefault="00EC296E">
    <w:pPr>
      <w:pStyle w:val="Header"/>
      <w:rPr>
        <w:lang w:val="lv-LV"/>
      </w:rPr>
    </w:pPr>
    <w:r>
      <w:rPr>
        <w:lang w:val="lv-LV"/>
      </w:rPr>
      <w:tab/>
    </w:r>
  </w:p>
  <w:p w14:paraId="4DEB2EC9" w14:textId="77777777" w:rsidR="00EC296E" w:rsidRDefault="00EC296E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27E4"/>
    <w:multiLevelType w:val="hybridMultilevel"/>
    <w:tmpl w:val="95A684E4"/>
    <w:lvl w:ilvl="0" w:tplc="04260011">
      <w:start w:val="1"/>
      <w:numFmt w:val="decimal"/>
      <w:lvlText w:val="%1)"/>
      <w:lvlJc w:val="left"/>
      <w:pPr>
        <w:ind w:left="781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AA62732"/>
    <w:multiLevelType w:val="hybridMultilevel"/>
    <w:tmpl w:val="CA8E6154"/>
    <w:lvl w:ilvl="0" w:tplc="4E4AB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6535EA"/>
    <w:multiLevelType w:val="hybridMultilevel"/>
    <w:tmpl w:val="B464F158"/>
    <w:lvl w:ilvl="0" w:tplc="509CD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25783F"/>
    <w:multiLevelType w:val="hybridMultilevel"/>
    <w:tmpl w:val="03EA9AC0"/>
    <w:lvl w:ilvl="0" w:tplc="2B3616B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FB8"/>
    <w:multiLevelType w:val="hybridMultilevel"/>
    <w:tmpl w:val="EA64A204"/>
    <w:lvl w:ilvl="0" w:tplc="1B44488E">
      <w:start w:val="2"/>
      <w:numFmt w:val="bullet"/>
      <w:lvlText w:val="-"/>
      <w:lvlJc w:val="left"/>
      <w:pPr>
        <w:ind w:left="1519" w:hanging="81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BD52D9"/>
    <w:multiLevelType w:val="hybridMultilevel"/>
    <w:tmpl w:val="C7046F44"/>
    <w:lvl w:ilvl="0" w:tplc="4EBE5900">
      <w:start w:val="1"/>
      <w:numFmt w:val="decimal"/>
      <w:lvlText w:val="%1)"/>
      <w:lvlJc w:val="left"/>
      <w:pPr>
        <w:ind w:left="30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98" w:hanging="360"/>
      </w:pPr>
    </w:lvl>
    <w:lvl w:ilvl="2" w:tplc="0426001B" w:tentative="1">
      <w:start w:val="1"/>
      <w:numFmt w:val="lowerRoman"/>
      <w:lvlText w:val="%3."/>
      <w:lvlJc w:val="right"/>
      <w:pPr>
        <w:ind w:left="4518" w:hanging="180"/>
      </w:pPr>
    </w:lvl>
    <w:lvl w:ilvl="3" w:tplc="0426000F" w:tentative="1">
      <w:start w:val="1"/>
      <w:numFmt w:val="decimal"/>
      <w:lvlText w:val="%4."/>
      <w:lvlJc w:val="left"/>
      <w:pPr>
        <w:ind w:left="5238" w:hanging="360"/>
      </w:pPr>
    </w:lvl>
    <w:lvl w:ilvl="4" w:tplc="04260019" w:tentative="1">
      <w:start w:val="1"/>
      <w:numFmt w:val="lowerLetter"/>
      <w:lvlText w:val="%5."/>
      <w:lvlJc w:val="left"/>
      <w:pPr>
        <w:ind w:left="5958" w:hanging="360"/>
      </w:pPr>
    </w:lvl>
    <w:lvl w:ilvl="5" w:tplc="0426001B" w:tentative="1">
      <w:start w:val="1"/>
      <w:numFmt w:val="lowerRoman"/>
      <w:lvlText w:val="%6."/>
      <w:lvlJc w:val="right"/>
      <w:pPr>
        <w:ind w:left="6678" w:hanging="180"/>
      </w:pPr>
    </w:lvl>
    <w:lvl w:ilvl="6" w:tplc="0426000F" w:tentative="1">
      <w:start w:val="1"/>
      <w:numFmt w:val="decimal"/>
      <w:lvlText w:val="%7."/>
      <w:lvlJc w:val="left"/>
      <w:pPr>
        <w:ind w:left="7398" w:hanging="360"/>
      </w:pPr>
    </w:lvl>
    <w:lvl w:ilvl="7" w:tplc="04260019" w:tentative="1">
      <w:start w:val="1"/>
      <w:numFmt w:val="lowerLetter"/>
      <w:lvlText w:val="%8."/>
      <w:lvlJc w:val="left"/>
      <w:pPr>
        <w:ind w:left="8118" w:hanging="360"/>
      </w:pPr>
    </w:lvl>
    <w:lvl w:ilvl="8" w:tplc="0426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6">
    <w:nsid w:val="26D606E1"/>
    <w:multiLevelType w:val="hybridMultilevel"/>
    <w:tmpl w:val="5A2CDAD4"/>
    <w:lvl w:ilvl="0" w:tplc="C86ED45C">
      <w:start w:val="1"/>
      <w:numFmt w:val="decimal"/>
      <w:lvlText w:val="%1)"/>
      <w:lvlJc w:val="left"/>
      <w:pPr>
        <w:ind w:left="1845" w:hanging="11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BEB199F"/>
    <w:multiLevelType w:val="hybridMultilevel"/>
    <w:tmpl w:val="C79C42B6"/>
    <w:lvl w:ilvl="0" w:tplc="ABD6AE56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9">
    <w:nsid w:val="37DE067B"/>
    <w:multiLevelType w:val="hybridMultilevel"/>
    <w:tmpl w:val="F842993C"/>
    <w:lvl w:ilvl="0" w:tplc="FABA7694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F1359C"/>
    <w:multiLevelType w:val="hybridMultilevel"/>
    <w:tmpl w:val="BE9AB7C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C621DB"/>
    <w:multiLevelType w:val="hybridMultilevel"/>
    <w:tmpl w:val="D47C12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3040"/>
    <w:multiLevelType w:val="hybridMultilevel"/>
    <w:tmpl w:val="98A0B6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95E7A"/>
    <w:multiLevelType w:val="hybridMultilevel"/>
    <w:tmpl w:val="5CB87542"/>
    <w:lvl w:ilvl="0" w:tplc="042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48A1879"/>
    <w:multiLevelType w:val="hybridMultilevel"/>
    <w:tmpl w:val="424249BE"/>
    <w:lvl w:ilvl="0" w:tplc="BF3861CE">
      <w:start w:val="8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34498E"/>
    <w:multiLevelType w:val="hybridMultilevel"/>
    <w:tmpl w:val="22B84D1E"/>
    <w:lvl w:ilvl="0" w:tplc="241A62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155BA"/>
    <w:multiLevelType w:val="hybridMultilevel"/>
    <w:tmpl w:val="1ECA7826"/>
    <w:lvl w:ilvl="0" w:tplc="BF3861CE">
      <w:start w:val="8"/>
      <w:numFmt w:val="bullet"/>
      <w:lvlText w:val=""/>
      <w:lvlJc w:val="left"/>
      <w:pPr>
        <w:ind w:left="1444" w:hanging="73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3996B7D"/>
    <w:multiLevelType w:val="hybridMultilevel"/>
    <w:tmpl w:val="9C828FBE"/>
    <w:lvl w:ilvl="0" w:tplc="72104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80E9F"/>
    <w:multiLevelType w:val="hybridMultilevel"/>
    <w:tmpl w:val="A60813EE"/>
    <w:lvl w:ilvl="0" w:tplc="DFB255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65ECB"/>
    <w:multiLevelType w:val="hybridMultilevel"/>
    <w:tmpl w:val="B338E2EC"/>
    <w:lvl w:ilvl="0" w:tplc="71BE099A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1C083E"/>
    <w:multiLevelType w:val="hybridMultilevel"/>
    <w:tmpl w:val="BE682594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D940D2"/>
    <w:multiLevelType w:val="hybridMultilevel"/>
    <w:tmpl w:val="0CCEA0E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E733A"/>
    <w:multiLevelType w:val="hybridMultilevel"/>
    <w:tmpl w:val="C728F51E"/>
    <w:lvl w:ilvl="0" w:tplc="2828DCB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E6146D8"/>
    <w:multiLevelType w:val="hybridMultilevel"/>
    <w:tmpl w:val="B0DA2BB0"/>
    <w:lvl w:ilvl="0" w:tplc="BF3861CE">
      <w:start w:val="8"/>
      <w:numFmt w:val="bullet"/>
      <w:lvlText w:val=""/>
      <w:lvlJc w:val="left"/>
      <w:pPr>
        <w:ind w:left="1444" w:hanging="735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E806D60"/>
    <w:multiLevelType w:val="hybridMultilevel"/>
    <w:tmpl w:val="E7844C2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D2886"/>
    <w:multiLevelType w:val="hybridMultilevel"/>
    <w:tmpl w:val="6AEAF95A"/>
    <w:lvl w:ilvl="0" w:tplc="C6D2E6B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C4F2336"/>
    <w:multiLevelType w:val="hybridMultilevel"/>
    <w:tmpl w:val="364EAC62"/>
    <w:lvl w:ilvl="0" w:tplc="CC02F1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22"/>
  </w:num>
  <w:num w:numId="10">
    <w:abstractNumId w:val="21"/>
  </w:num>
  <w:num w:numId="11">
    <w:abstractNumId w:val="1"/>
  </w:num>
  <w:num w:numId="12">
    <w:abstractNumId w:val="5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20"/>
  </w:num>
  <w:num w:numId="18">
    <w:abstractNumId w:val="19"/>
  </w:num>
  <w:num w:numId="19">
    <w:abstractNumId w:val="25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4"/>
  </w:num>
  <w:num w:numId="25">
    <w:abstractNumId w:val="11"/>
  </w:num>
  <w:num w:numId="26">
    <w:abstractNumId w:val="17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E"/>
    <w:rsid w:val="0000077C"/>
    <w:rsid w:val="0000179E"/>
    <w:rsid w:val="0000309D"/>
    <w:rsid w:val="0000382C"/>
    <w:rsid w:val="000063DD"/>
    <w:rsid w:val="00007129"/>
    <w:rsid w:val="00007A5F"/>
    <w:rsid w:val="000113E8"/>
    <w:rsid w:val="00012BDF"/>
    <w:rsid w:val="0001336A"/>
    <w:rsid w:val="00013D43"/>
    <w:rsid w:val="00014EC6"/>
    <w:rsid w:val="00016963"/>
    <w:rsid w:val="00022D7E"/>
    <w:rsid w:val="00023643"/>
    <w:rsid w:val="000237E8"/>
    <w:rsid w:val="00024CC3"/>
    <w:rsid w:val="000250BF"/>
    <w:rsid w:val="00025BC6"/>
    <w:rsid w:val="00027D01"/>
    <w:rsid w:val="00030043"/>
    <w:rsid w:val="00030429"/>
    <w:rsid w:val="00030841"/>
    <w:rsid w:val="000316DE"/>
    <w:rsid w:val="00031C29"/>
    <w:rsid w:val="00031E01"/>
    <w:rsid w:val="0003427F"/>
    <w:rsid w:val="00034422"/>
    <w:rsid w:val="000345F9"/>
    <w:rsid w:val="00035247"/>
    <w:rsid w:val="000355F2"/>
    <w:rsid w:val="0003663C"/>
    <w:rsid w:val="00037148"/>
    <w:rsid w:val="00040631"/>
    <w:rsid w:val="00043789"/>
    <w:rsid w:val="00043D88"/>
    <w:rsid w:val="00045850"/>
    <w:rsid w:val="00046E5C"/>
    <w:rsid w:val="00047BC8"/>
    <w:rsid w:val="00050461"/>
    <w:rsid w:val="00052917"/>
    <w:rsid w:val="00053320"/>
    <w:rsid w:val="00054DAB"/>
    <w:rsid w:val="00055060"/>
    <w:rsid w:val="00055BE2"/>
    <w:rsid w:val="00056B0A"/>
    <w:rsid w:val="00056CDC"/>
    <w:rsid w:val="000572D1"/>
    <w:rsid w:val="00062086"/>
    <w:rsid w:val="00063B39"/>
    <w:rsid w:val="00063F3B"/>
    <w:rsid w:val="00064CD8"/>
    <w:rsid w:val="00065394"/>
    <w:rsid w:val="0006611B"/>
    <w:rsid w:val="000666EE"/>
    <w:rsid w:val="00066F1A"/>
    <w:rsid w:val="00066F5E"/>
    <w:rsid w:val="00067117"/>
    <w:rsid w:val="000673DE"/>
    <w:rsid w:val="000673F8"/>
    <w:rsid w:val="00070491"/>
    <w:rsid w:val="00072731"/>
    <w:rsid w:val="0007485B"/>
    <w:rsid w:val="00076066"/>
    <w:rsid w:val="0007756A"/>
    <w:rsid w:val="00080C4E"/>
    <w:rsid w:val="0008132E"/>
    <w:rsid w:val="00081393"/>
    <w:rsid w:val="0008376E"/>
    <w:rsid w:val="00084CB0"/>
    <w:rsid w:val="00084CCD"/>
    <w:rsid w:val="00085FE8"/>
    <w:rsid w:val="00086EB5"/>
    <w:rsid w:val="000870C3"/>
    <w:rsid w:val="00087F21"/>
    <w:rsid w:val="00090445"/>
    <w:rsid w:val="000910C1"/>
    <w:rsid w:val="00094379"/>
    <w:rsid w:val="00094506"/>
    <w:rsid w:val="00094893"/>
    <w:rsid w:val="00094F24"/>
    <w:rsid w:val="00095AF0"/>
    <w:rsid w:val="00095E5A"/>
    <w:rsid w:val="0009692D"/>
    <w:rsid w:val="00096DA4"/>
    <w:rsid w:val="0009779D"/>
    <w:rsid w:val="0009798A"/>
    <w:rsid w:val="000A075E"/>
    <w:rsid w:val="000A1EED"/>
    <w:rsid w:val="000A2100"/>
    <w:rsid w:val="000A5377"/>
    <w:rsid w:val="000A7666"/>
    <w:rsid w:val="000A79A1"/>
    <w:rsid w:val="000A7F52"/>
    <w:rsid w:val="000B0841"/>
    <w:rsid w:val="000B134E"/>
    <w:rsid w:val="000B2127"/>
    <w:rsid w:val="000B2937"/>
    <w:rsid w:val="000B2985"/>
    <w:rsid w:val="000B5A4D"/>
    <w:rsid w:val="000B5DFA"/>
    <w:rsid w:val="000B5E7C"/>
    <w:rsid w:val="000B75C5"/>
    <w:rsid w:val="000C0217"/>
    <w:rsid w:val="000C2CE2"/>
    <w:rsid w:val="000C3B99"/>
    <w:rsid w:val="000C3E61"/>
    <w:rsid w:val="000C49CD"/>
    <w:rsid w:val="000C4A4C"/>
    <w:rsid w:val="000C520E"/>
    <w:rsid w:val="000C6FA4"/>
    <w:rsid w:val="000C7C79"/>
    <w:rsid w:val="000D3E2F"/>
    <w:rsid w:val="000D5E1C"/>
    <w:rsid w:val="000D608E"/>
    <w:rsid w:val="000D6426"/>
    <w:rsid w:val="000D6944"/>
    <w:rsid w:val="000D7DAC"/>
    <w:rsid w:val="000E01C0"/>
    <w:rsid w:val="000E06E1"/>
    <w:rsid w:val="000E148F"/>
    <w:rsid w:val="000E1D05"/>
    <w:rsid w:val="000E4906"/>
    <w:rsid w:val="000E53BB"/>
    <w:rsid w:val="000E728D"/>
    <w:rsid w:val="000E748E"/>
    <w:rsid w:val="000E7680"/>
    <w:rsid w:val="000F0747"/>
    <w:rsid w:val="000F0C77"/>
    <w:rsid w:val="000F137A"/>
    <w:rsid w:val="000F2206"/>
    <w:rsid w:val="000F3DC1"/>
    <w:rsid w:val="000F40CA"/>
    <w:rsid w:val="000F4CCC"/>
    <w:rsid w:val="000F574E"/>
    <w:rsid w:val="000F69FC"/>
    <w:rsid w:val="000F6A81"/>
    <w:rsid w:val="000F6B6B"/>
    <w:rsid w:val="001014F2"/>
    <w:rsid w:val="00107517"/>
    <w:rsid w:val="00107ED5"/>
    <w:rsid w:val="001106A7"/>
    <w:rsid w:val="00110719"/>
    <w:rsid w:val="00110DE7"/>
    <w:rsid w:val="00111D55"/>
    <w:rsid w:val="00111F53"/>
    <w:rsid w:val="00112519"/>
    <w:rsid w:val="001141E2"/>
    <w:rsid w:val="0011459D"/>
    <w:rsid w:val="00114694"/>
    <w:rsid w:val="00115261"/>
    <w:rsid w:val="001154DC"/>
    <w:rsid w:val="00117CB3"/>
    <w:rsid w:val="00121412"/>
    <w:rsid w:val="0012212A"/>
    <w:rsid w:val="001228F5"/>
    <w:rsid w:val="00123684"/>
    <w:rsid w:val="00125125"/>
    <w:rsid w:val="001260AD"/>
    <w:rsid w:val="001278D0"/>
    <w:rsid w:val="00127E76"/>
    <w:rsid w:val="00127F60"/>
    <w:rsid w:val="00130976"/>
    <w:rsid w:val="00130E35"/>
    <w:rsid w:val="001312D3"/>
    <w:rsid w:val="00132E73"/>
    <w:rsid w:val="001332EE"/>
    <w:rsid w:val="00135704"/>
    <w:rsid w:val="0013680B"/>
    <w:rsid w:val="00137C1C"/>
    <w:rsid w:val="001401B6"/>
    <w:rsid w:val="001418AB"/>
    <w:rsid w:val="001419A6"/>
    <w:rsid w:val="001432E5"/>
    <w:rsid w:val="00144597"/>
    <w:rsid w:val="001449AC"/>
    <w:rsid w:val="001455B2"/>
    <w:rsid w:val="001461F6"/>
    <w:rsid w:val="00147002"/>
    <w:rsid w:val="00147003"/>
    <w:rsid w:val="0014735E"/>
    <w:rsid w:val="001475BB"/>
    <w:rsid w:val="00147BEC"/>
    <w:rsid w:val="00150AAC"/>
    <w:rsid w:val="00152525"/>
    <w:rsid w:val="00155368"/>
    <w:rsid w:val="001555B9"/>
    <w:rsid w:val="001570C4"/>
    <w:rsid w:val="001572A2"/>
    <w:rsid w:val="001579B5"/>
    <w:rsid w:val="00157FA3"/>
    <w:rsid w:val="00160E5E"/>
    <w:rsid w:val="00161628"/>
    <w:rsid w:val="00161A6A"/>
    <w:rsid w:val="00163B0B"/>
    <w:rsid w:val="00164C8D"/>
    <w:rsid w:val="00170475"/>
    <w:rsid w:val="00171558"/>
    <w:rsid w:val="00173EFF"/>
    <w:rsid w:val="0017434D"/>
    <w:rsid w:val="001748C7"/>
    <w:rsid w:val="00175647"/>
    <w:rsid w:val="001760B1"/>
    <w:rsid w:val="00176504"/>
    <w:rsid w:val="00176BAB"/>
    <w:rsid w:val="00177C56"/>
    <w:rsid w:val="00180037"/>
    <w:rsid w:val="001807D5"/>
    <w:rsid w:val="00180E19"/>
    <w:rsid w:val="00181A40"/>
    <w:rsid w:val="00181C9D"/>
    <w:rsid w:val="00182560"/>
    <w:rsid w:val="001832BC"/>
    <w:rsid w:val="00183D91"/>
    <w:rsid w:val="00183F71"/>
    <w:rsid w:val="00183F9E"/>
    <w:rsid w:val="00184081"/>
    <w:rsid w:val="00184D09"/>
    <w:rsid w:val="00185817"/>
    <w:rsid w:val="00185B53"/>
    <w:rsid w:val="0018647D"/>
    <w:rsid w:val="001868CA"/>
    <w:rsid w:val="00186A9B"/>
    <w:rsid w:val="001912AE"/>
    <w:rsid w:val="001913BF"/>
    <w:rsid w:val="001926B8"/>
    <w:rsid w:val="00192896"/>
    <w:rsid w:val="00193567"/>
    <w:rsid w:val="0019362B"/>
    <w:rsid w:val="00193DFB"/>
    <w:rsid w:val="001953B5"/>
    <w:rsid w:val="00195C87"/>
    <w:rsid w:val="00195D1E"/>
    <w:rsid w:val="00196AF1"/>
    <w:rsid w:val="00196DF7"/>
    <w:rsid w:val="001978C8"/>
    <w:rsid w:val="00197D37"/>
    <w:rsid w:val="001A0A9E"/>
    <w:rsid w:val="001A115A"/>
    <w:rsid w:val="001A147F"/>
    <w:rsid w:val="001A18A1"/>
    <w:rsid w:val="001A41B7"/>
    <w:rsid w:val="001A4600"/>
    <w:rsid w:val="001A587A"/>
    <w:rsid w:val="001A634B"/>
    <w:rsid w:val="001A6503"/>
    <w:rsid w:val="001A652A"/>
    <w:rsid w:val="001A69CE"/>
    <w:rsid w:val="001A6B9D"/>
    <w:rsid w:val="001A6D3E"/>
    <w:rsid w:val="001A76AB"/>
    <w:rsid w:val="001B0A10"/>
    <w:rsid w:val="001B1D45"/>
    <w:rsid w:val="001B22FA"/>
    <w:rsid w:val="001B3CE4"/>
    <w:rsid w:val="001B3E33"/>
    <w:rsid w:val="001B486F"/>
    <w:rsid w:val="001B5B83"/>
    <w:rsid w:val="001B6DEC"/>
    <w:rsid w:val="001B70FB"/>
    <w:rsid w:val="001B73F0"/>
    <w:rsid w:val="001B777B"/>
    <w:rsid w:val="001B79C1"/>
    <w:rsid w:val="001C0043"/>
    <w:rsid w:val="001C0EC6"/>
    <w:rsid w:val="001C0F57"/>
    <w:rsid w:val="001C1B60"/>
    <w:rsid w:val="001C215F"/>
    <w:rsid w:val="001C26DB"/>
    <w:rsid w:val="001C2912"/>
    <w:rsid w:val="001C47FD"/>
    <w:rsid w:val="001C4D00"/>
    <w:rsid w:val="001C73F5"/>
    <w:rsid w:val="001C7891"/>
    <w:rsid w:val="001C7EFF"/>
    <w:rsid w:val="001D0BB2"/>
    <w:rsid w:val="001D221C"/>
    <w:rsid w:val="001D5599"/>
    <w:rsid w:val="001D587A"/>
    <w:rsid w:val="001D635C"/>
    <w:rsid w:val="001D738D"/>
    <w:rsid w:val="001E0442"/>
    <w:rsid w:val="001E2909"/>
    <w:rsid w:val="001E2E2A"/>
    <w:rsid w:val="001E33BB"/>
    <w:rsid w:val="001E3925"/>
    <w:rsid w:val="001E3AB1"/>
    <w:rsid w:val="001E3B5D"/>
    <w:rsid w:val="001E3D5D"/>
    <w:rsid w:val="001E5EF7"/>
    <w:rsid w:val="001E63C3"/>
    <w:rsid w:val="001F0F68"/>
    <w:rsid w:val="001F1186"/>
    <w:rsid w:val="001F2C2E"/>
    <w:rsid w:val="001F5F1E"/>
    <w:rsid w:val="001F624D"/>
    <w:rsid w:val="001F63A3"/>
    <w:rsid w:val="001F6A72"/>
    <w:rsid w:val="001F7EBB"/>
    <w:rsid w:val="002001B4"/>
    <w:rsid w:val="00201717"/>
    <w:rsid w:val="0020204A"/>
    <w:rsid w:val="002035D9"/>
    <w:rsid w:val="00204636"/>
    <w:rsid w:val="00211417"/>
    <w:rsid w:val="00213965"/>
    <w:rsid w:val="002142BB"/>
    <w:rsid w:val="002142C8"/>
    <w:rsid w:val="00214AF4"/>
    <w:rsid w:val="00214B00"/>
    <w:rsid w:val="00215914"/>
    <w:rsid w:val="00220883"/>
    <w:rsid w:val="0022278C"/>
    <w:rsid w:val="00222BE5"/>
    <w:rsid w:val="00223888"/>
    <w:rsid w:val="002250D1"/>
    <w:rsid w:val="0022581C"/>
    <w:rsid w:val="002315D2"/>
    <w:rsid w:val="002344A9"/>
    <w:rsid w:val="00234ABD"/>
    <w:rsid w:val="00234E5E"/>
    <w:rsid w:val="00235B24"/>
    <w:rsid w:val="0023713F"/>
    <w:rsid w:val="00237898"/>
    <w:rsid w:val="00241160"/>
    <w:rsid w:val="00242ED8"/>
    <w:rsid w:val="00243B8E"/>
    <w:rsid w:val="00243FDA"/>
    <w:rsid w:val="002469AF"/>
    <w:rsid w:val="00251C19"/>
    <w:rsid w:val="002526C4"/>
    <w:rsid w:val="00252BDA"/>
    <w:rsid w:val="002544E3"/>
    <w:rsid w:val="00254570"/>
    <w:rsid w:val="0025578F"/>
    <w:rsid w:val="00257AC3"/>
    <w:rsid w:val="00257BEB"/>
    <w:rsid w:val="00261650"/>
    <w:rsid w:val="00263E69"/>
    <w:rsid w:val="00267AD1"/>
    <w:rsid w:val="00270097"/>
    <w:rsid w:val="00270150"/>
    <w:rsid w:val="0027051B"/>
    <w:rsid w:val="002706A6"/>
    <w:rsid w:val="0027261A"/>
    <w:rsid w:val="00272E91"/>
    <w:rsid w:val="00273926"/>
    <w:rsid w:val="00274382"/>
    <w:rsid w:val="0027590C"/>
    <w:rsid w:val="0027667F"/>
    <w:rsid w:val="0027712F"/>
    <w:rsid w:val="002774FF"/>
    <w:rsid w:val="00277932"/>
    <w:rsid w:val="00277F06"/>
    <w:rsid w:val="00281278"/>
    <w:rsid w:val="0028506C"/>
    <w:rsid w:val="002854BD"/>
    <w:rsid w:val="002862AA"/>
    <w:rsid w:val="0028688B"/>
    <w:rsid w:val="00286C48"/>
    <w:rsid w:val="00286FD9"/>
    <w:rsid w:val="00290257"/>
    <w:rsid w:val="002906BF"/>
    <w:rsid w:val="00290C4A"/>
    <w:rsid w:val="00290EEC"/>
    <w:rsid w:val="0029246C"/>
    <w:rsid w:val="0029387A"/>
    <w:rsid w:val="00293AEB"/>
    <w:rsid w:val="00294048"/>
    <w:rsid w:val="00295362"/>
    <w:rsid w:val="00295764"/>
    <w:rsid w:val="00295B36"/>
    <w:rsid w:val="00295ECF"/>
    <w:rsid w:val="002967F2"/>
    <w:rsid w:val="00297299"/>
    <w:rsid w:val="002A048D"/>
    <w:rsid w:val="002A0A5D"/>
    <w:rsid w:val="002A1188"/>
    <w:rsid w:val="002A1BC8"/>
    <w:rsid w:val="002A1E1D"/>
    <w:rsid w:val="002A3F9E"/>
    <w:rsid w:val="002A4B94"/>
    <w:rsid w:val="002A4E4A"/>
    <w:rsid w:val="002A5E40"/>
    <w:rsid w:val="002A613E"/>
    <w:rsid w:val="002B1D7C"/>
    <w:rsid w:val="002B233A"/>
    <w:rsid w:val="002B259C"/>
    <w:rsid w:val="002B2FC5"/>
    <w:rsid w:val="002B6251"/>
    <w:rsid w:val="002B7BC2"/>
    <w:rsid w:val="002B7E72"/>
    <w:rsid w:val="002C156D"/>
    <w:rsid w:val="002C1993"/>
    <w:rsid w:val="002C29E9"/>
    <w:rsid w:val="002C3AA9"/>
    <w:rsid w:val="002C493F"/>
    <w:rsid w:val="002C495F"/>
    <w:rsid w:val="002D0507"/>
    <w:rsid w:val="002D05E8"/>
    <w:rsid w:val="002D2126"/>
    <w:rsid w:val="002D2227"/>
    <w:rsid w:val="002D439D"/>
    <w:rsid w:val="002D45E4"/>
    <w:rsid w:val="002D67D1"/>
    <w:rsid w:val="002D747B"/>
    <w:rsid w:val="002E07A8"/>
    <w:rsid w:val="002E0F5E"/>
    <w:rsid w:val="002E12CF"/>
    <w:rsid w:val="002E16DD"/>
    <w:rsid w:val="002E24FE"/>
    <w:rsid w:val="002E27B8"/>
    <w:rsid w:val="002E2A2B"/>
    <w:rsid w:val="002E2BE1"/>
    <w:rsid w:val="002E52A1"/>
    <w:rsid w:val="002E65B3"/>
    <w:rsid w:val="002F01D9"/>
    <w:rsid w:val="002F10FC"/>
    <w:rsid w:val="002F2460"/>
    <w:rsid w:val="002F384D"/>
    <w:rsid w:val="002F3D5B"/>
    <w:rsid w:val="002F3F62"/>
    <w:rsid w:val="002F4B44"/>
    <w:rsid w:val="002F4C4D"/>
    <w:rsid w:val="002F65F3"/>
    <w:rsid w:val="00300FFA"/>
    <w:rsid w:val="00302E75"/>
    <w:rsid w:val="00305423"/>
    <w:rsid w:val="0030596C"/>
    <w:rsid w:val="00305C65"/>
    <w:rsid w:val="00307478"/>
    <w:rsid w:val="00307F33"/>
    <w:rsid w:val="00310AFA"/>
    <w:rsid w:val="00311B72"/>
    <w:rsid w:val="0031212F"/>
    <w:rsid w:val="0031330D"/>
    <w:rsid w:val="00313E6D"/>
    <w:rsid w:val="00313F12"/>
    <w:rsid w:val="00314D58"/>
    <w:rsid w:val="00314F61"/>
    <w:rsid w:val="00317B62"/>
    <w:rsid w:val="00317DF2"/>
    <w:rsid w:val="00320228"/>
    <w:rsid w:val="00320F7E"/>
    <w:rsid w:val="0032224C"/>
    <w:rsid w:val="00323F04"/>
    <w:rsid w:val="00324F26"/>
    <w:rsid w:val="003263D5"/>
    <w:rsid w:val="00326DE4"/>
    <w:rsid w:val="003324C8"/>
    <w:rsid w:val="00332D43"/>
    <w:rsid w:val="00333BC8"/>
    <w:rsid w:val="00335774"/>
    <w:rsid w:val="00335DF9"/>
    <w:rsid w:val="0033600E"/>
    <w:rsid w:val="0033635E"/>
    <w:rsid w:val="003364C7"/>
    <w:rsid w:val="003368EF"/>
    <w:rsid w:val="00337004"/>
    <w:rsid w:val="00337ECD"/>
    <w:rsid w:val="00340103"/>
    <w:rsid w:val="00341A68"/>
    <w:rsid w:val="003443B4"/>
    <w:rsid w:val="003447E2"/>
    <w:rsid w:val="00344869"/>
    <w:rsid w:val="00345E74"/>
    <w:rsid w:val="003460CB"/>
    <w:rsid w:val="00346A61"/>
    <w:rsid w:val="00347282"/>
    <w:rsid w:val="00347E72"/>
    <w:rsid w:val="00351065"/>
    <w:rsid w:val="00352EA8"/>
    <w:rsid w:val="0035315A"/>
    <w:rsid w:val="00354070"/>
    <w:rsid w:val="00354448"/>
    <w:rsid w:val="00357C6D"/>
    <w:rsid w:val="003600AD"/>
    <w:rsid w:val="0036044E"/>
    <w:rsid w:val="0036133C"/>
    <w:rsid w:val="00362985"/>
    <w:rsid w:val="00362F74"/>
    <w:rsid w:val="00364497"/>
    <w:rsid w:val="003647D6"/>
    <w:rsid w:val="0036532F"/>
    <w:rsid w:val="003662FA"/>
    <w:rsid w:val="0036653F"/>
    <w:rsid w:val="00366EEE"/>
    <w:rsid w:val="003679C6"/>
    <w:rsid w:val="00370DD7"/>
    <w:rsid w:val="00372601"/>
    <w:rsid w:val="0037315E"/>
    <w:rsid w:val="00373639"/>
    <w:rsid w:val="00374AF5"/>
    <w:rsid w:val="00375BCB"/>
    <w:rsid w:val="00375D0D"/>
    <w:rsid w:val="0037633A"/>
    <w:rsid w:val="00376488"/>
    <w:rsid w:val="00376954"/>
    <w:rsid w:val="00376E6E"/>
    <w:rsid w:val="00377112"/>
    <w:rsid w:val="00377352"/>
    <w:rsid w:val="003774A6"/>
    <w:rsid w:val="00380355"/>
    <w:rsid w:val="00380F9A"/>
    <w:rsid w:val="00380FEF"/>
    <w:rsid w:val="00381963"/>
    <w:rsid w:val="00382082"/>
    <w:rsid w:val="00382199"/>
    <w:rsid w:val="00382A93"/>
    <w:rsid w:val="00383724"/>
    <w:rsid w:val="00384C84"/>
    <w:rsid w:val="00385468"/>
    <w:rsid w:val="0038553D"/>
    <w:rsid w:val="003900DA"/>
    <w:rsid w:val="00390F98"/>
    <w:rsid w:val="0039146B"/>
    <w:rsid w:val="00391606"/>
    <w:rsid w:val="0039220B"/>
    <w:rsid w:val="00393A73"/>
    <w:rsid w:val="00396A72"/>
    <w:rsid w:val="003979B5"/>
    <w:rsid w:val="00397B1E"/>
    <w:rsid w:val="003A1800"/>
    <w:rsid w:val="003A1E90"/>
    <w:rsid w:val="003A33EE"/>
    <w:rsid w:val="003A3B9A"/>
    <w:rsid w:val="003A4647"/>
    <w:rsid w:val="003A4C25"/>
    <w:rsid w:val="003A5CD1"/>
    <w:rsid w:val="003A6E30"/>
    <w:rsid w:val="003A71D7"/>
    <w:rsid w:val="003A7877"/>
    <w:rsid w:val="003B057D"/>
    <w:rsid w:val="003B14D6"/>
    <w:rsid w:val="003B1D75"/>
    <w:rsid w:val="003B28FF"/>
    <w:rsid w:val="003B3557"/>
    <w:rsid w:val="003B3A39"/>
    <w:rsid w:val="003B4169"/>
    <w:rsid w:val="003B5816"/>
    <w:rsid w:val="003B5EA0"/>
    <w:rsid w:val="003B61CB"/>
    <w:rsid w:val="003B7BC7"/>
    <w:rsid w:val="003C0D55"/>
    <w:rsid w:val="003C15BE"/>
    <w:rsid w:val="003C20BE"/>
    <w:rsid w:val="003C27B4"/>
    <w:rsid w:val="003C3BAE"/>
    <w:rsid w:val="003C4A5E"/>
    <w:rsid w:val="003C6339"/>
    <w:rsid w:val="003C6BFF"/>
    <w:rsid w:val="003D0787"/>
    <w:rsid w:val="003D108D"/>
    <w:rsid w:val="003D24B2"/>
    <w:rsid w:val="003D296B"/>
    <w:rsid w:val="003D2A80"/>
    <w:rsid w:val="003D2EA4"/>
    <w:rsid w:val="003D4551"/>
    <w:rsid w:val="003D4FE2"/>
    <w:rsid w:val="003D6DBE"/>
    <w:rsid w:val="003D78E9"/>
    <w:rsid w:val="003D7F7E"/>
    <w:rsid w:val="003E001A"/>
    <w:rsid w:val="003E0675"/>
    <w:rsid w:val="003E14CE"/>
    <w:rsid w:val="003E18CA"/>
    <w:rsid w:val="003E1DE4"/>
    <w:rsid w:val="003E2673"/>
    <w:rsid w:val="003E29DA"/>
    <w:rsid w:val="003E3E15"/>
    <w:rsid w:val="003E4380"/>
    <w:rsid w:val="003E6E09"/>
    <w:rsid w:val="003E7740"/>
    <w:rsid w:val="003E7E7C"/>
    <w:rsid w:val="003F0536"/>
    <w:rsid w:val="003F2DD0"/>
    <w:rsid w:val="003F2E4E"/>
    <w:rsid w:val="003F30AD"/>
    <w:rsid w:val="003F427B"/>
    <w:rsid w:val="003F47A6"/>
    <w:rsid w:val="003F528B"/>
    <w:rsid w:val="003F5FB4"/>
    <w:rsid w:val="003F60D5"/>
    <w:rsid w:val="003F6977"/>
    <w:rsid w:val="00400726"/>
    <w:rsid w:val="004010B0"/>
    <w:rsid w:val="00401913"/>
    <w:rsid w:val="004019B8"/>
    <w:rsid w:val="00401FB0"/>
    <w:rsid w:val="0040243F"/>
    <w:rsid w:val="00403E15"/>
    <w:rsid w:val="00405F21"/>
    <w:rsid w:val="0040608A"/>
    <w:rsid w:val="004106AF"/>
    <w:rsid w:val="00410852"/>
    <w:rsid w:val="00410E23"/>
    <w:rsid w:val="0041139B"/>
    <w:rsid w:val="00412D38"/>
    <w:rsid w:val="00413B2F"/>
    <w:rsid w:val="0041432E"/>
    <w:rsid w:val="0041472A"/>
    <w:rsid w:val="00414BF1"/>
    <w:rsid w:val="00414C84"/>
    <w:rsid w:val="00414E23"/>
    <w:rsid w:val="0041546B"/>
    <w:rsid w:val="00416699"/>
    <w:rsid w:val="00417184"/>
    <w:rsid w:val="0042007D"/>
    <w:rsid w:val="0042011A"/>
    <w:rsid w:val="0042189F"/>
    <w:rsid w:val="004220C4"/>
    <w:rsid w:val="00422CAA"/>
    <w:rsid w:val="004230E2"/>
    <w:rsid w:val="00423216"/>
    <w:rsid w:val="00424388"/>
    <w:rsid w:val="00425DC8"/>
    <w:rsid w:val="004263A9"/>
    <w:rsid w:val="00426C06"/>
    <w:rsid w:val="00427B6D"/>
    <w:rsid w:val="00432AF2"/>
    <w:rsid w:val="00432BD8"/>
    <w:rsid w:val="00432FE0"/>
    <w:rsid w:val="00434455"/>
    <w:rsid w:val="004365A7"/>
    <w:rsid w:val="004378AB"/>
    <w:rsid w:val="00437936"/>
    <w:rsid w:val="00437FAF"/>
    <w:rsid w:val="004403FE"/>
    <w:rsid w:val="00441185"/>
    <w:rsid w:val="00441307"/>
    <w:rsid w:val="0044139E"/>
    <w:rsid w:val="0044158F"/>
    <w:rsid w:val="00442C3F"/>
    <w:rsid w:val="00445D55"/>
    <w:rsid w:val="004468E1"/>
    <w:rsid w:val="00450369"/>
    <w:rsid w:val="004508DF"/>
    <w:rsid w:val="00451120"/>
    <w:rsid w:val="00451255"/>
    <w:rsid w:val="00454012"/>
    <w:rsid w:val="004556CE"/>
    <w:rsid w:val="00456C96"/>
    <w:rsid w:val="00457E9A"/>
    <w:rsid w:val="00460C58"/>
    <w:rsid w:val="0046154E"/>
    <w:rsid w:val="00462722"/>
    <w:rsid w:val="004642B6"/>
    <w:rsid w:val="00464D7A"/>
    <w:rsid w:val="00466DD4"/>
    <w:rsid w:val="00470FA6"/>
    <w:rsid w:val="00471183"/>
    <w:rsid w:val="00472AEF"/>
    <w:rsid w:val="00474834"/>
    <w:rsid w:val="0047593F"/>
    <w:rsid w:val="004772AA"/>
    <w:rsid w:val="004773BF"/>
    <w:rsid w:val="00477AEB"/>
    <w:rsid w:val="00480F99"/>
    <w:rsid w:val="00481C9F"/>
    <w:rsid w:val="00482387"/>
    <w:rsid w:val="00483339"/>
    <w:rsid w:val="00484706"/>
    <w:rsid w:val="00484F05"/>
    <w:rsid w:val="004865FE"/>
    <w:rsid w:val="00486F5D"/>
    <w:rsid w:val="00490244"/>
    <w:rsid w:val="00490D07"/>
    <w:rsid w:val="00490F4D"/>
    <w:rsid w:val="0049197A"/>
    <w:rsid w:val="00492770"/>
    <w:rsid w:val="004955F1"/>
    <w:rsid w:val="00496517"/>
    <w:rsid w:val="00496A9E"/>
    <w:rsid w:val="004979C2"/>
    <w:rsid w:val="004A04B8"/>
    <w:rsid w:val="004A0534"/>
    <w:rsid w:val="004A0783"/>
    <w:rsid w:val="004A21AF"/>
    <w:rsid w:val="004A22C5"/>
    <w:rsid w:val="004A36A5"/>
    <w:rsid w:val="004A47B9"/>
    <w:rsid w:val="004A4C75"/>
    <w:rsid w:val="004A4DD9"/>
    <w:rsid w:val="004A4EDB"/>
    <w:rsid w:val="004A504D"/>
    <w:rsid w:val="004A5BCC"/>
    <w:rsid w:val="004A5FBD"/>
    <w:rsid w:val="004A67F4"/>
    <w:rsid w:val="004A7438"/>
    <w:rsid w:val="004A7F14"/>
    <w:rsid w:val="004A7FD1"/>
    <w:rsid w:val="004B119C"/>
    <w:rsid w:val="004B1FE0"/>
    <w:rsid w:val="004B2927"/>
    <w:rsid w:val="004B2EED"/>
    <w:rsid w:val="004B4D0C"/>
    <w:rsid w:val="004B4FE9"/>
    <w:rsid w:val="004B57CE"/>
    <w:rsid w:val="004B73E1"/>
    <w:rsid w:val="004C1323"/>
    <w:rsid w:val="004C16B1"/>
    <w:rsid w:val="004C1C4D"/>
    <w:rsid w:val="004C21A0"/>
    <w:rsid w:val="004C2F04"/>
    <w:rsid w:val="004C40B7"/>
    <w:rsid w:val="004C4132"/>
    <w:rsid w:val="004C482C"/>
    <w:rsid w:val="004C4958"/>
    <w:rsid w:val="004C6E8D"/>
    <w:rsid w:val="004C76D1"/>
    <w:rsid w:val="004D285B"/>
    <w:rsid w:val="004D407E"/>
    <w:rsid w:val="004D64D5"/>
    <w:rsid w:val="004D66E1"/>
    <w:rsid w:val="004D6C85"/>
    <w:rsid w:val="004D7FC6"/>
    <w:rsid w:val="004E03AA"/>
    <w:rsid w:val="004E1060"/>
    <w:rsid w:val="004E117C"/>
    <w:rsid w:val="004E206A"/>
    <w:rsid w:val="004E25CA"/>
    <w:rsid w:val="004E3F64"/>
    <w:rsid w:val="004E4225"/>
    <w:rsid w:val="004E4D5E"/>
    <w:rsid w:val="004E4EFE"/>
    <w:rsid w:val="004E5938"/>
    <w:rsid w:val="004E6363"/>
    <w:rsid w:val="004E65FB"/>
    <w:rsid w:val="004F08EE"/>
    <w:rsid w:val="004F0C8F"/>
    <w:rsid w:val="004F1FAE"/>
    <w:rsid w:val="004F2520"/>
    <w:rsid w:val="004F2FB1"/>
    <w:rsid w:val="004F3881"/>
    <w:rsid w:val="004F5441"/>
    <w:rsid w:val="004F58E8"/>
    <w:rsid w:val="004F6810"/>
    <w:rsid w:val="004F6A27"/>
    <w:rsid w:val="004F6B1A"/>
    <w:rsid w:val="004F755D"/>
    <w:rsid w:val="004F76E8"/>
    <w:rsid w:val="004F7EA1"/>
    <w:rsid w:val="00501CBA"/>
    <w:rsid w:val="0050210C"/>
    <w:rsid w:val="00503C32"/>
    <w:rsid w:val="00505B7C"/>
    <w:rsid w:val="00506E65"/>
    <w:rsid w:val="0050702C"/>
    <w:rsid w:val="00511763"/>
    <w:rsid w:val="00511943"/>
    <w:rsid w:val="0051287A"/>
    <w:rsid w:val="005129AD"/>
    <w:rsid w:val="00514AAF"/>
    <w:rsid w:val="005154F3"/>
    <w:rsid w:val="0051700D"/>
    <w:rsid w:val="00520C91"/>
    <w:rsid w:val="00520E7A"/>
    <w:rsid w:val="00520FBD"/>
    <w:rsid w:val="00521BAD"/>
    <w:rsid w:val="0052565B"/>
    <w:rsid w:val="005257A3"/>
    <w:rsid w:val="00525946"/>
    <w:rsid w:val="00525B6D"/>
    <w:rsid w:val="00526DF1"/>
    <w:rsid w:val="005326BB"/>
    <w:rsid w:val="00532D10"/>
    <w:rsid w:val="0053339B"/>
    <w:rsid w:val="00533F5A"/>
    <w:rsid w:val="00534FD3"/>
    <w:rsid w:val="0053571C"/>
    <w:rsid w:val="00535BC7"/>
    <w:rsid w:val="00537A41"/>
    <w:rsid w:val="00537DD8"/>
    <w:rsid w:val="00540493"/>
    <w:rsid w:val="005412B3"/>
    <w:rsid w:val="00541A51"/>
    <w:rsid w:val="0054415F"/>
    <w:rsid w:val="005443E0"/>
    <w:rsid w:val="00545A15"/>
    <w:rsid w:val="00546A33"/>
    <w:rsid w:val="0054719D"/>
    <w:rsid w:val="00550DA9"/>
    <w:rsid w:val="00551560"/>
    <w:rsid w:val="005519FC"/>
    <w:rsid w:val="00552D6F"/>
    <w:rsid w:val="005532FD"/>
    <w:rsid w:val="0055378B"/>
    <w:rsid w:val="00553D56"/>
    <w:rsid w:val="00554BBE"/>
    <w:rsid w:val="0055539F"/>
    <w:rsid w:val="00555457"/>
    <w:rsid w:val="00555C8F"/>
    <w:rsid w:val="00556069"/>
    <w:rsid w:val="005565F2"/>
    <w:rsid w:val="005579FA"/>
    <w:rsid w:val="00557C36"/>
    <w:rsid w:val="0056012C"/>
    <w:rsid w:val="0056068D"/>
    <w:rsid w:val="00560EDD"/>
    <w:rsid w:val="00560FCF"/>
    <w:rsid w:val="0056126B"/>
    <w:rsid w:val="0056224A"/>
    <w:rsid w:val="00562B62"/>
    <w:rsid w:val="005641C5"/>
    <w:rsid w:val="00565AC0"/>
    <w:rsid w:val="00565D4E"/>
    <w:rsid w:val="00565FA6"/>
    <w:rsid w:val="00566134"/>
    <w:rsid w:val="005662C8"/>
    <w:rsid w:val="005664A0"/>
    <w:rsid w:val="00567067"/>
    <w:rsid w:val="00567BFF"/>
    <w:rsid w:val="0057087D"/>
    <w:rsid w:val="00570936"/>
    <w:rsid w:val="00572447"/>
    <w:rsid w:val="005743EA"/>
    <w:rsid w:val="00574DFA"/>
    <w:rsid w:val="00574F93"/>
    <w:rsid w:val="005751A4"/>
    <w:rsid w:val="00576B6C"/>
    <w:rsid w:val="00576DAE"/>
    <w:rsid w:val="005773C7"/>
    <w:rsid w:val="00577EE2"/>
    <w:rsid w:val="00582050"/>
    <w:rsid w:val="00582939"/>
    <w:rsid w:val="005838B1"/>
    <w:rsid w:val="00583A9F"/>
    <w:rsid w:val="0058472F"/>
    <w:rsid w:val="00584A25"/>
    <w:rsid w:val="00584B55"/>
    <w:rsid w:val="00584C5F"/>
    <w:rsid w:val="00587BA2"/>
    <w:rsid w:val="005958CA"/>
    <w:rsid w:val="005968B4"/>
    <w:rsid w:val="005969FF"/>
    <w:rsid w:val="00597017"/>
    <w:rsid w:val="005A022F"/>
    <w:rsid w:val="005A0F53"/>
    <w:rsid w:val="005A1517"/>
    <w:rsid w:val="005A2925"/>
    <w:rsid w:val="005A30BB"/>
    <w:rsid w:val="005A3880"/>
    <w:rsid w:val="005A3E39"/>
    <w:rsid w:val="005A5BB6"/>
    <w:rsid w:val="005A5CBE"/>
    <w:rsid w:val="005A6AF9"/>
    <w:rsid w:val="005A7780"/>
    <w:rsid w:val="005B1282"/>
    <w:rsid w:val="005B4A38"/>
    <w:rsid w:val="005B4D43"/>
    <w:rsid w:val="005B4EC1"/>
    <w:rsid w:val="005B5BCB"/>
    <w:rsid w:val="005B7E78"/>
    <w:rsid w:val="005C21AD"/>
    <w:rsid w:val="005C38EF"/>
    <w:rsid w:val="005C3D68"/>
    <w:rsid w:val="005C4323"/>
    <w:rsid w:val="005C43FD"/>
    <w:rsid w:val="005C4BA1"/>
    <w:rsid w:val="005C79A5"/>
    <w:rsid w:val="005D034F"/>
    <w:rsid w:val="005D1993"/>
    <w:rsid w:val="005D1F72"/>
    <w:rsid w:val="005D21D3"/>
    <w:rsid w:val="005D27E9"/>
    <w:rsid w:val="005D432B"/>
    <w:rsid w:val="005D439F"/>
    <w:rsid w:val="005D5C06"/>
    <w:rsid w:val="005D7D24"/>
    <w:rsid w:val="005D7F70"/>
    <w:rsid w:val="005E0352"/>
    <w:rsid w:val="005E0D53"/>
    <w:rsid w:val="005E18A2"/>
    <w:rsid w:val="005E1DD8"/>
    <w:rsid w:val="005E39F8"/>
    <w:rsid w:val="005E3A9F"/>
    <w:rsid w:val="005E483C"/>
    <w:rsid w:val="005E617E"/>
    <w:rsid w:val="005F7538"/>
    <w:rsid w:val="005F7A40"/>
    <w:rsid w:val="005F7CFD"/>
    <w:rsid w:val="00600A89"/>
    <w:rsid w:val="00601115"/>
    <w:rsid w:val="006014DC"/>
    <w:rsid w:val="00601CCB"/>
    <w:rsid w:val="0060247C"/>
    <w:rsid w:val="006033FE"/>
    <w:rsid w:val="006037F3"/>
    <w:rsid w:val="00603F63"/>
    <w:rsid w:val="0060505C"/>
    <w:rsid w:val="006060F6"/>
    <w:rsid w:val="00607043"/>
    <w:rsid w:val="006109F8"/>
    <w:rsid w:val="00611C0F"/>
    <w:rsid w:val="00612510"/>
    <w:rsid w:val="00612862"/>
    <w:rsid w:val="00613F85"/>
    <w:rsid w:val="0061585A"/>
    <w:rsid w:val="006178D6"/>
    <w:rsid w:val="00621001"/>
    <w:rsid w:val="00621B8A"/>
    <w:rsid w:val="00624F77"/>
    <w:rsid w:val="00625A09"/>
    <w:rsid w:val="006274AD"/>
    <w:rsid w:val="00627E4D"/>
    <w:rsid w:val="00630256"/>
    <w:rsid w:val="006302DE"/>
    <w:rsid w:val="00630BF7"/>
    <w:rsid w:val="00630E88"/>
    <w:rsid w:val="00630EFB"/>
    <w:rsid w:val="006324A4"/>
    <w:rsid w:val="00633DFF"/>
    <w:rsid w:val="00634123"/>
    <w:rsid w:val="00634AC2"/>
    <w:rsid w:val="00634D2B"/>
    <w:rsid w:val="00635E99"/>
    <w:rsid w:val="0063626A"/>
    <w:rsid w:val="0063658A"/>
    <w:rsid w:val="0064041E"/>
    <w:rsid w:val="00640CC0"/>
    <w:rsid w:val="006412C0"/>
    <w:rsid w:val="00641658"/>
    <w:rsid w:val="00643B3A"/>
    <w:rsid w:val="00643FB4"/>
    <w:rsid w:val="006440DC"/>
    <w:rsid w:val="00645AA0"/>
    <w:rsid w:val="00646613"/>
    <w:rsid w:val="00646718"/>
    <w:rsid w:val="00647162"/>
    <w:rsid w:val="00647C71"/>
    <w:rsid w:val="00650CA5"/>
    <w:rsid w:val="00652196"/>
    <w:rsid w:val="00652CA4"/>
    <w:rsid w:val="00653294"/>
    <w:rsid w:val="0065363F"/>
    <w:rsid w:val="00654CB1"/>
    <w:rsid w:val="00656110"/>
    <w:rsid w:val="00660362"/>
    <w:rsid w:val="00662F93"/>
    <w:rsid w:val="006632C2"/>
    <w:rsid w:val="00664726"/>
    <w:rsid w:val="006650B9"/>
    <w:rsid w:val="00665340"/>
    <w:rsid w:val="006672F4"/>
    <w:rsid w:val="00670A28"/>
    <w:rsid w:val="006718AB"/>
    <w:rsid w:val="00673E94"/>
    <w:rsid w:val="00674AE1"/>
    <w:rsid w:val="006765F9"/>
    <w:rsid w:val="006769AB"/>
    <w:rsid w:val="00676AF2"/>
    <w:rsid w:val="0067763D"/>
    <w:rsid w:val="00677FCE"/>
    <w:rsid w:val="006802EB"/>
    <w:rsid w:val="00680ED9"/>
    <w:rsid w:val="00683BF6"/>
    <w:rsid w:val="006847E5"/>
    <w:rsid w:val="00684D0D"/>
    <w:rsid w:val="00686356"/>
    <w:rsid w:val="00686748"/>
    <w:rsid w:val="00687E5F"/>
    <w:rsid w:val="00690C56"/>
    <w:rsid w:val="006944F7"/>
    <w:rsid w:val="00694782"/>
    <w:rsid w:val="00694ABF"/>
    <w:rsid w:val="00696A1B"/>
    <w:rsid w:val="006970B8"/>
    <w:rsid w:val="006A1B8A"/>
    <w:rsid w:val="006A2E01"/>
    <w:rsid w:val="006A309F"/>
    <w:rsid w:val="006A322B"/>
    <w:rsid w:val="006A331F"/>
    <w:rsid w:val="006A3FFB"/>
    <w:rsid w:val="006A47D8"/>
    <w:rsid w:val="006A5A1F"/>
    <w:rsid w:val="006A7A04"/>
    <w:rsid w:val="006B0749"/>
    <w:rsid w:val="006B214F"/>
    <w:rsid w:val="006B27F6"/>
    <w:rsid w:val="006B28A8"/>
    <w:rsid w:val="006B58C8"/>
    <w:rsid w:val="006B6262"/>
    <w:rsid w:val="006B6C55"/>
    <w:rsid w:val="006C0550"/>
    <w:rsid w:val="006C0BB1"/>
    <w:rsid w:val="006C3CC7"/>
    <w:rsid w:val="006C42CF"/>
    <w:rsid w:val="006C5D94"/>
    <w:rsid w:val="006C67AE"/>
    <w:rsid w:val="006C74B3"/>
    <w:rsid w:val="006C7A58"/>
    <w:rsid w:val="006C7CD7"/>
    <w:rsid w:val="006C7E43"/>
    <w:rsid w:val="006D0238"/>
    <w:rsid w:val="006D2723"/>
    <w:rsid w:val="006D2813"/>
    <w:rsid w:val="006D2D19"/>
    <w:rsid w:val="006D4416"/>
    <w:rsid w:val="006D48AC"/>
    <w:rsid w:val="006D4FFA"/>
    <w:rsid w:val="006D78C3"/>
    <w:rsid w:val="006D7C81"/>
    <w:rsid w:val="006E0B66"/>
    <w:rsid w:val="006E163A"/>
    <w:rsid w:val="006E1663"/>
    <w:rsid w:val="006E2765"/>
    <w:rsid w:val="006E2903"/>
    <w:rsid w:val="006E2E82"/>
    <w:rsid w:val="006E3118"/>
    <w:rsid w:val="006E334F"/>
    <w:rsid w:val="006E373F"/>
    <w:rsid w:val="006E37AA"/>
    <w:rsid w:val="006E3CBE"/>
    <w:rsid w:val="006E5145"/>
    <w:rsid w:val="006E5CC8"/>
    <w:rsid w:val="006E5F23"/>
    <w:rsid w:val="006F07D1"/>
    <w:rsid w:val="006F0A03"/>
    <w:rsid w:val="006F2DD1"/>
    <w:rsid w:val="007001D7"/>
    <w:rsid w:val="007009A7"/>
    <w:rsid w:val="00701476"/>
    <w:rsid w:val="00701DD2"/>
    <w:rsid w:val="0070232D"/>
    <w:rsid w:val="007032AB"/>
    <w:rsid w:val="0070357E"/>
    <w:rsid w:val="00706BC1"/>
    <w:rsid w:val="00710E88"/>
    <w:rsid w:val="00711107"/>
    <w:rsid w:val="00712F4C"/>
    <w:rsid w:val="007136C9"/>
    <w:rsid w:val="00714951"/>
    <w:rsid w:val="00715D47"/>
    <w:rsid w:val="007169BE"/>
    <w:rsid w:val="007172C4"/>
    <w:rsid w:val="00717CDA"/>
    <w:rsid w:val="00721903"/>
    <w:rsid w:val="00721B6F"/>
    <w:rsid w:val="00721DD4"/>
    <w:rsid w:val="00721EE0"/>
    <w:rsid w:val="00722168"/>
    <w:rsid w:val="00723C2A"/>
    <w:rsid w:val="007249FE"/>
    <w:rsid w:val="00724B47"/>
    <w:rsid w:val="00725D78"/>
    <w:rsid w:val="00730071"/>
    <w:rsid w:val="007300AA"/>
    <w:rsid w:val="00731487"/>
    <w:rsid w:val="007328AC"/>
    <w:rsid w:val="00732B9E"/>
    <w:rsid w:val="00732ECF"/>
    <w:rsid w:val="00732FBA"/>
    <w:rsid w:val="007359CB"/>
    <w:rsid w:val="007407C9"/>
    <w:rsid w:val="00740B02"/>
    <w:rsid w:val="00741ED6"/>
    <w:rsid w:val="00742D19"/>
    <w:rsid w:val="0074311B"/>
    <w:rsid w:val="0074376F"/>
    <w:rsid w:val="00744D8C"/>
    <w:rsid w:val="0074627B"/>
    <w:rsid w:val="00746B8C"/>
    <w:rsid w:val="00746E4E"/>
    <w:rsid w:val="00750256"/>
    <w:rsid w:val="00750EB4"/>
    <w:rsid w:val="00753061"/>
    <w:rsid w:val="0075372D"/>
    <w:rsid w:val="007537FE"/>
    <w:rsid w:val="00754299"/>
    <w:rsid w:val="00754B1E"/>
    <w:rsid w:val="00755CCE"/>
    <w:rsid w:val="00756BFE"/>
    <w:rsid w:val="007576F3"/>
    <w:rsid w:val="00764C25"/>
    <w:rsid w:val="00765361"/>
    <w:rsid w:val="0076625D"/>
    <w:rsid w:val="00767219"/>
    <w:rsid w:val="00770683"/>
    <w:rsid w:val="00771C78"/>
    <w:rsid w:val="0077355C"/>
    <w:rsid w:val="00774097"/>
    <w:rsid w:val="00774D6B"/>
    <w:rsid w:val="00775921"/>
    <w:rsid w:val="00777F95"/>
    <w:rsid w:val="007805D1"/>
    <w:rsid w:val="00780735"/>
    <w:rsid w:val="00780FA4"/>
    <w:rsid w:val="007810F2"/>
    <w:rsid w:val="007813BF"/>
    <w:rsid w:val="007824AF"/>
    <w:rsid w:val="007826A7"/>
    <w:rsid w:val="00783F1C"/>
    <w:rsid w:val="00785048"/>
    <w:rsid w:val="00785F2C"/>
    <w:rsid w:val="007864B4"/>
    <w:rsid w:val="00786A03"/>
    <w:rsid w:val="00787C36"/>
    <w:rsid w:val="00790196"/>
    <w:rsid w:val="007903C3"/>
    <w:rsid w:val="00790420"/>
    <w:rsid w:val="007923B5"/>
    <w:rsid w:val="007930C3"/>
    <w:rsid w:val="00793A49"/>
    <w:rsid w:val="00794FED"/>
    <w:rsid w:val="00795A56"/>
    <w:rsid w:val="00796113"/>
    <w:rsid w:val="007966B2"/>
    <w:rsid w:val="00796E24"/>
    <w:rsid w:val="007A1C1E"/>
    <w:rsid w:val="007A2668"/>
    <w:rsid w:val="007A3054"/>
    <w:rsid w:val="007A3382"/>
    <w:rsid w:val="007A3E93"/>
    <w:rsid w:val="007A5C20"/>
    <w:rsid w:val="007A62A0"/>
    <w:rsid w:val="007A6911"/>
    <w:rsid w:val="007A71BC"/>
    <w:rsid w:val="007A745F"/>
    <w:rsid w:val="007A76AD"/>
    <w:rsid w:val="007A79A4"/>
    <w:rsid w:val="007B04F3"/>
    <w:rsid w:val="007B0848"/>
    <w:rsid w:val="007B19D4"/>
    <w:rsid w:val="007B4435"/>
    <w:rsid w:val="007B52FF"/>
    <w:rsid w:val="007B7117"/>
    <w:rsid w:val="007C1FE6"/>
    <w:rsid w:val="007C2287"/>
    <w:rsid w:val="007C30C4"/>
    <w:rsid w:val="007C3612"/>
    <w:rsid w:val="007C792D"/>
    <w:rsid w:val="007C7C82"/>
    <w:rsid w:val="007D0519"/>
    <w:rsid w:val="007D1492"/>
    <w:rsid w:val="007D429F"/>
    <w:rsid w:val="007D4C03"/>
    <w:rsid w:val="007D5AEC"/>
    <w:rsid w:val="007E189F"/>
    <w:rsid w:val="007E2245"/>
    <w:rsid w:val="007E3658"/>
    <w:rsid w:val="007E45D5"/>
    <w:rsid w:val="007E5461"/>
    <w:rsid w:val="007E5784"/>
    <w:rsid w:val="007E5AD2"/>
    <w:rsid w:val="007E66FB"/>
    <w:rsid w:val="007F0130"/>
    <w:rsid w:val="007F049F"/>
    <w:rsid w:val="007F0939"/>
    <w:rsid w:val="007F0E39"/>
    <w:rsid w:val="007F17AA"/>
    <w:rsid w:val="007F1D21"/>
    <w:rsid w:val="007F31B7"/>
    <w:rsid w:val="007F3510"/>
    <w:rsid w:val="007F3F76"/>
    <w:rsid w:val="007F5523"/>
    <w:rsid w:val="007F6D82"/>
    <w:rsid w:val="0080018A"/>
    <w:rsid w:val="0080091E"/>
    <w:rsid w:val="00800C3B"/>
    <w:rsid w:val="00801C1A"/>
    <w:rsid w:val="008029A2"/>
    <w:rsid w:val="0080304A"/>
    <w:rsid w:val="008035C9"/>
    <w:rsid w:val="008048FD"/>
    <w:rsid w:val="00805128"/>
    <w:rsid w:val="008051D0"/>
    <w:rsid w:val="008067C3"/>
    <w:rsid w:val="00807777"/>
    <w:rsid w:val="00807E0F"/>
    <w:rsid w:val="00811CA0"/>
    <w:rsid w:val="00813BAE"/>
    <w:rsid w:val="00816E27"/>
    <w:rsid w:val="00817EA2"/>
    <w:rsid w:val="008201D0"/>
    <w:rsid w:val="00821111"/>
    <w:rsid w:val="00822943"/>
    <w:rsid w:val="008235E4"/>
    <w:rsid w:val="008239F3"/>
    <w:rsid w:val="00823E21"/>
    <w:rsid w:val="0082478C"/>
    <w:rsid w:val="00825325"/>
    <w:rsid w:val="008254D7"/>
    <w:rsid w:val="008259D6"/>
    <w:rsid w:val="00825DBE"/>
    <w:rsid w:val="00826571"/>
    <w:rsid w:val="00826A46"/>
    <w:rsid w:val="0082709C"/>
    <w:rsid w:val="00831C18"/>
    <w:rsid w:val="008327AA"/>
    <w:rsid w:val="00833469"/>
    <w:rsid w:val="0083371D"/>
    <w:rsid w:val="00833BCA"/>
    <w:rsid w:val="00836A83"/>
    <w:rsid w:val="00837E1F"/>
    <w:rsid w:val="00840834"/>
    <w:rsid w:val="00840B1F"/>
    <w:rsid w:val="008421BD"/>
    <w:rsid w:val="008426FB"/>
    <w:rsid w:val="00842AD6"/>
    <w:rsid w:val="0084309B"/>
    <w:rsid w:val="00843BAA"/>
    <w:rsid w:val="00843CF0"/>
    <w:rsid w:val="00844905"/>
    <w:rsid w:val="00844D4A"/>
    <w:rsid w:val="008454E5"/>
    <w:rsid w:val="00846E6A"/>
    <w:rsid w:val="00850AFA"/>
    <w:rsid w:val="00851193"/>
    <w:rsid w:val="00851C80"/>
    <w:rsid w:val="008539DC"/>
    <w:rsid w:val="00853D83"/>
    <w:rsid w:val="008549DA"/>
    <w:rsid w:val="00855E8A"/>
    <w:rsid w:val="00856408"/>
    <w:rsid w:val="008567E0"/>
    <w:rsid w:val="00856A81"/>
    <w:rsid w:val="0086007F"/>
    <w:rsid w:val="00860808"/>
    <w:rsid w:val="008610DB"/>
    <w:rsid w:val="00861358"/>
    <w:rsid w:val="008624A4"/>
    <w:rsid w:val="00862C45"/>
    <w:rsid w:val="00863259"/>
    <w:rsid w:val="00863288"/>
    <w:rsid w:val="00863E67"/>
    <w:rsid w:val="00864F2E"/>
    <w:rsid w:val="00867FD6"/>
    <w:rsid w:val="0087064F"/>
    <w:rsid w:val="00870AA8"/>
    <w:rsid w:val="00871AD1"/>
    <w:rsid w:val="00872D43"/>
    <w:rsid w:val="0087339A"/>
    <w:rsid w:val="00876035"/>
    <w:rsid w:val="00876FDD"/>
    <w:rsid w:val="0088203F"/>
    <w:rsid w:val="00883341"/>
    <w:rsid w:val="008846D8"/>
    <w:rsid w:val="00884D8E"/>
    <w:rsid w:val="00885C56"/>
    <w:rsid w:val="00886D72"/>
    <w:rsid w:val="00887810"/>
    <w:rsid w:val="00887DD8"/>
    <w:rsid w:val="00887FF1"/>
    <w:rsid w:val="00890A71"/>
    <w:rsid w:val="00890A86"/>
    <w:rsid w:val="00891E65"/>
    <w:rsid w:val="00893180"/>
    <w:rsid w:val="0089364F"/>
    <w:rsid w:val="00894B9D"/>
    <w:rsid w:val="00896B06"/>
    <w:rsid w:val="008978F1"/>
    <w:rsid w:val="00897BC5"/>
    <w:rsid w:val="008A0CE1"/>
    <w:rsid w:val="008A18A6"/>
    <w:rsid w:val="008A1B9E"/>
    <w:rsid w:val="008A309A"/>
    <w:rsid w:val="008A451B"/>
    <w:rsid w:val="008A4EBC"/>
    <w:rsid w:val="008A5A8E"/>
    <w:rsid w:val="008B04E3"/>
    <w:rsid w:val="008B1E5C"/>
    <w:rsid w:val="008B2F87"/>
    <w:rsid w:val="008B4B12"/>
    <w:rsid w:val="008B5BE6"/>
    <w:rsid w:val="008B5E5B"/>
    <w:rsid w:val="008B693D"/>
    <w:rsid w:val="008B7487"/>
    <w:rsid w:val="008B775D"/>
    <w:rsid w:val="008B7779"/>
    <w:rsid w:val="008C03C6"/>
    <w:rsid w:val="008C2BAB"/>
    <w:rsid w:val="008C2FA7"/>
    <w:rsid w:val="008C5847"/>
    <w:rsid w:val="008C7BED"/>
    <w:rsid w:val="008D00F0"/>
    <w:rsid w:val="008D0128"/>
    <w:rsid w:val="008D05AA"/>
    <w:rsid w:val="008D1F29"/>
    <w:rsid w:val="008D2939"/>
    <w:rsid w:val="008D4FF0"/>
    <w:rsid w:val="008D7446"/>
    <w:rsid w:val="008E094A"/>
    <w:rsid w:val="008E0D92"/>
    <w:rsid w:val="008E249F"/>
    <w:rsid w:val="008E2A34"/>
    <w:rsid w:val="008E3E42"/>
    <w:rsid w:val="008E3EB7"/>
    <w:rsid w:val="008E6D0A"/>
    <w:rsid w:val="008F00BF"/>
    <w:rsid w:val="008F0975"/>
    <w:rsid w:val="008F18EF"/>
    <w:rsid w:val="008F6C18"/>
    <w:rsid w:val="00900977"/>
    <w:rsid w:val="00901A0F"/>
    <w:rsid w:val="00905693"/>
    <w:rsid w:val="009057C5"/>
    <w:rsid w:val="00905AF7"/>
    <w:rsid w:val="00905EC4"/>
    <w:rsid w:val="00906A48"/>
    <w:rsid w:val="00906BA8"/>
    <w:rsid w:val="00907570"/>
    <w:rsid w:val="009077CF"/>
    <w:rsid w:val="0091115B"/>
    <w:rsid w:val="00911246"/>
    <w:rsid w:val="00915604"/>
    <w:rsid w:val="00920015"/>
    <w:rsid w:val="00921A21"/>
    <w:rsid w:val="00921F3F"/>
    <w:rsid w:val="00924422"/>
    <w:rsid w:val="00924CF4"/>
    <w:rsid w:val="00924E84"/>
    <w:rsid w:val="00926E86"/>
    <w:rsid w:val="00930129"/>
    <w:rsid w:val="009302A6"/>
    <w:rsid w:val="0093107A"/>
    <w:rsid w:val="00931CD7"/>
    <w:rsid w:val="009320DC"/>
    <w:rsid w:val="00932C05"/>
    <w:rsid w:val="00933007"/>
    <w:rsid w:val="00933866"/>
    <w:rsid w:val="00933A1E"/>
    <w:rsid w:val="009342F8"/>
    <w:rsid w:val="0093454F"/>
    <w:rsid w:val="00934B2A"/>
    <w:rsid w:val="00934D03"/>
    <w:rsid w:val="00936DB8"/>
    <w:rsid w:val="00936DC0"/>
    <w:rsid w:val="0094034A"/>
    <w:rsid w:val="0094060E"/>
    <w:rsid w:val="0094082F"/>
    <w:rsid w:val="00941841"/>
    <w:rsid w:val="00941E06"/>
    <w:rsid w:val="009455C4"/>
    <w:rsid w:val="00946E4C"/>
    <w:rsid w:val="0094798F"/>
    <w:rsid w:val="00947B39"/>
    <w:rsid w:val="0095098A"/>
    <w:rsid w:val="00950B74"/>
    <w:rsid w:val="00951093"/>
    <w:rsid w:val="009511AE"/>
    <w:rsid w:val="009512C2"/>
    <w:rsid w:val="009512FD"/>
    <w:rsid w:val="00951A82"/>
    <w:rsid w:val="00952473"/>
    <w:rsid w:val="009534DA"/>
    <w:rsid w:val="00953613"/>
    <w:rsid w:val="0095420F"/>
    <w:rsid w:val="00955A6E"/>
    <w:rsid w:val="00955A80"/>
    <w:rsid w:val="00960794"/>
    <w:rsid w:val="009614B9"/>
    <w:rsid w:val="00964F7E"/>
    <w:rsid w:val="00965C3A"/>
    <w:rsid w:val="00967053"/>
    <w:rsid w:val="009677F0"/>
    <w:rsid w:val="00967CE4"/>
    <w:rsid w:val="009705EA"/>
    <w:rsid w:val="00970D1B"/>
    <w:rsid w:val="00971804"/>
    <w:rsid w:val="009719E1"/>
    <w:rsid w:val="00972CE0"/>
    <w:rsid w:val="00972F8C"/>
    <w:rsid w:val="009738EB"/>
    <w:rsid w:val="009739D0"/>
    <w:rsid w:val="00974A1C"/>
    <w:rsid w:val="009754B3"/>
    <w:rsid w:val="00975AF6"/>
    <w:rsid w:val="00977157"/>
    <w:rsid w:val="00977703"/>
    <w:rsid w:val="00977C76"/>
    <w:rsid w:val="00980616"/>
    <w:rsid w:val="009808E3"/>
    <w:rsid w:val="009834D6"/>
    <w:rsid w:val="00983564"/>
    <w:rsid w:val="00985FCF"/>
    <w:rsid w:val="00990089"/>
    <w:rsid w:val="00990C74"/>
    <w:rsid w:val="009925C1"/>
    <w:rsid w:val="00992E5C"/>
    <w:rsid w:val="00993124"/>
    <w:rsid w:val="00994009"/>
    <w:rsid w:val="009943BB"/>
    <w:rsid w:val="009958DD"/>
    <w:rsid w:val="009A0C6C"/>
    <w:rsid w:val="009A1298"/>
    <w:rsid w:val="009A3257"/>
    <w:rsid w:val="009A4E69"/>
    <w:rsid w:val="009A5854"/>
    <w:rsid w:val="009A788B"/>
    <w:rsid w:val="009A7BF8"/>
    <w:rsid w:val="009B080A"/>
    <w:rsid w:val="009B112A"/>
    <w:rsid w:val="009B3073"/>
    <w:rsid w:val="009B31A3"/>
    <w:rsid w:val="009B333D"/>
    <w:rsid w:val="009B4152"/>
    <w:rsid w:val="009B42CC"/>
    <w:rsid w:val="009B439E"/>
    <w:rsid w:val="009B5241"/>
    <w:rsid w:val="009B5EB3"/>
    <w:rsid w:val="009B7C91"/>
    <w:rsid w:val="009B7E7A"/>
    <w:rsid w:val="009C011B"/>
    <w:rsid w:val="009C25D6"/>
    <w:rsid w:val="009C29CC"/>
    <w:rsid w:val="009C3DD1"/>
    <w:rsid w:val="009C4CE5"/>
    <w:rsid w:val="009C552F"/>
    <w:rsid w:val="009C651C"/>
    <w:rsid w:val="009C693E"/>
    <w:rsid w:val="009D11E6"/>
    <w:rsid w:val="009D2547"/>
    <w:rsid w:val="009D2CC1"/>
    <w:rsid w:val="009D3598"/>
    <w:rsid w:val="009D6248"/>
    <w:rsid w:val="009D6FC4"/>
    <w:rsid w:val="009D6FFB"/>
    <w:rsid w:val="009E1DB5"/>
    <w:rsid w:val="009E2FF4"/>
    <w:rsid w:val="009E34B6"/>
    <w:rsid w:val="009E39F1"/>
    <w:rsid w:val="009E47E6"/>
    <w:rsid w:val="009E4B44"/>
    <w:rsid w:val="009E4D6F"/>
    <w:rsid w:val="009E5031"/>
    <w:rsid w:val="009F0005"/>
    <w:rsid w:val="009F019C"/>
    <w:rsid w:val="009F1BE3"/>
    <w:rsid w:val="009F29EC"/>
    <w:rsid w:val="009F2AE5"/>
    <w:rsid w:val="009F4818"/>
    <w:rsid w:val="009F5A8D"/>
    <w:rsid w:val="009F61FE"/>
    <w:rsid w:val="009F63FE"/>
    <w:rsid w:val="009F6AA6"/>
    <w:rsid w:val="009F7183"/>
    <w:rsid w:val="00A00666"/>
    <w:rsid w:val="00A018F1"/>
    <w:rsid w:val="00A02D99"/>
    <w:rsid w:val="00A046F1"/>
    <w:rsid w:val="00A04E64"/>
    <w:rsid w:val="00A05BB7"/>
    <w:rsid w:val="00A072F2"/>
    <w:rsid w:val="00A07726"/>
    <w:rsid w:val="00A112EF"/>
    <w:rsid w:val="00A12487"/>
    <w:rsid w:val="00A1407B"/>
    <w:rsid w:val="00A16093"/>
    <w:rsid w:val="00A16A46"/>
    <w:rsid w:val="00A16B3B"/>
    <w:rsid w:val="00A178A3"/>
    <w:rsid w:val="00A20802"/>
    <w:rsid w:val="00A21037"/>
    <w:rsid w:val="00A21908"/>
    <w:rsid w:val="00A21B65"/>
    <w:rsid w:val="00A22A1A"/>
    <w:rsid w:val="00A233CF"/>
    <w:rsid w:val="00A2414E"/>
    <w:rsid w:val="00A24D6A"/>
    <w:rsid w:val="00A2567D"/>
    <w:rsid w:val="00A258CA"/>
    <w:rsid w:val="00A25BC5"/>
    <w:rsid w:val="00A260A6"/>
    <w:rsid w:val="00A336FB"/>
    <w:rsid w:val="00A33F91"/>
    <w:rsid w:val="00A34DA9"/>
    <w:rsid w:val="00A35F0A"/>
    <w:rsid w:val="00A36165"/>
    <w:rsid w:val="00A41F98"/>
    <w:rsid w:val="00A42869"/>
    <w:rsid w:val="00A42E08"/>
    <w:rsid w:val="00A43397"/>
    <w:rsid w:val="00A46C47"/>
    <w:rsid w:val="00A500FD"/>
    <w:rsid w:val="00A5208D"/>
    <w:rsid w:val="00A53321"/>
    <w:rsid w:val="00A53658"/>
    <w:rsid w:val="00A558A7"/>
    <w:rsid w:val="00A55E4A"/>
    <w:rsid w:val="00A61812"/>
    <w:rsid w:val="00A61ACF"/>
    <w:rsid w:val="00A61CB7"/>
    <w:rsid w:val="00A62006"/>
    <w:rsid w:val="00A659E6"/>
    <w:rsid w:val="00A66CD3"/>
    <w:rsid w:val="00A73DB5"/>
    <w:rsid w:val="00A742FB"/>
    <w:rsid w:val="00A744B1"/>
    <w:rsid w:val="00A75035"/>
    <w:rsid w:val="00A7512D"/>
    <w:rsid w:val="00A751F6"/>
    <w:rsid w:val="00A76E60"/>
    <w:rsid w:val="00A81F9D"/>
    <w:rsid w:val="00A820E0"/>
    <w:rsid w:val="00A8300B"/>
    <w:rsid w:val="00A83DCC"/>
    <w:rsid w:val="00A845BF"/>
    <w:rsid w:val="00A8631D"/>
    <w:rsid w:val="00A87115"/>
    <w:rsid w:val="00A904E8"/>
    <w:rsid w:val="00A947C4"/>
    <w:rsid w:val="00A94A3A"/>
    <w:rsid w:val="00A9514A"/>
    <w:rsid w:val="00A956DF"/>
    <w:rsid w:val="00A957AA"/>
    <w:rsid w:val="00A95C2F"/>
    <w:rsid w:val="00A974FC"/>
    <w:rsid w:val="00AA1CE5"/>
    <w:rsid w:val="00AA20AF"/>
    <w:rsid w:val="00AA35BD"/>
    <w:rsid w:val="00AA408A"/>
    <w:rsid w:val="00AA499E"/>
    <w:rsid w:val="00AA6B7C"/>
    <w:rsid w:val="00AA7500"/>
    <w:rsid w:val="00AA7E88"/>
    <w:rsid w:val="00AB0735"/>
    <w:rsid w:val="00AB0AA5"/>
    <w:rsid w:val="00AB0F15"/>
    <w:rsid w:val="00AB125E"/>
    <w:rsid w:val="00AB1F4E"/>
    <w:rsid w:val="00AB206F"/>
    <w:rsid w:val="00AB2226"/>
    <w:rsid w:val="00AB4141"/>
    <w:rsid w:val="00AB508E"/>
    <w:rsid w:val="00AB597B"/>
    <w:rsid w:val="00AB7FBC"/>
    <w:rsid w:val="00AC0676"/>
    <w:rsid w:val="00AC0D7E"/>
    <w:rsid w:val="00AC12B6"/>
    <w:rsid w:val="00AC1DDB"/>
    <w:rsid w:val="00AC26D8"/>
    <w:rsid w:val="00AC2F8B"/>
    <w:rsid w:val="00AC448A"/>
    <w:rsid w:val="00AC4638"/>
    <w:rsid w:val="00AC4BF7"/>
    <w:rsid w:val="00AC5069"/>
    <w:rsid w:val="00AC65EC"/>
    <w:rsid w:val="00AC66FD"/>
    <w:rsid w:val="00AC7BC1"/>
    <w:rsid w:val="00AD041F"/>
    <w:rsid w:val="00AD1881"/>
    <w:rsid w:val="00AD38FD"/>
    <w:rsid w:val="00AD3EE2"/>
    <w:rsid w:val="00AD3FC4"/>
    <w:rsid w:val="00AD4043"/>
    <w:rsid w:val="00AD613C"/>
    <w:rsid w:val="00AD72DD"/>
    <w:rsid w:val="00AD7697"/>
    <w:rsid w:val="00AE035A"/>
    <w:rsid w:val="00AE2B9D"/>
    <w:rsid w:val="00AE3D22"/>
    <w:rsid w:val="00AE4FAE"/>
    <w:rsid w:val="00AE58E0"/>
    <w:rsid w:val="00AF09F2"/>
    <w:rsid w:val="00AF106B"/>
    <w:rsid w:val="00AF201C"/>
    <w:rsid w:val="00AF357D"/>
    <w:rsid w:val="00AF3714"/>
    <w:rsid w:val="00AF5428"/>
    <w:rsid w:val="00AF5E43"/>
    <w:rsid w:val="00AF5F17"/>
    <w:rsid w:val="00AF69E7"/>
    <w:rsid w:val="00AF71E0"/>
    <w:rsid w:val="00AF7318"/>
    <w:rsid w:val="00B00243"/>
    <w:rsid w:val="00B01473"/>
    <w:rsid w:val="00B017DE"/>
    <w:rsid w:val="00B02ECD"/>
    <w:rsid w:val="00B04263"/>
    <w:rsid w:val="00B04E35"/>
    <w:rsid w:val="00B04FB8"/>
    <w:rsid w:val="00B05033"/>
    <w:rsid w:val="00B07520"/>
    <w:rsid w:val="00B079DF"/>
    <w:rsid w:val="00B1055F"/>
    <w:rsid w:val="00B10623"/>
    <w:rsid w:val="00B11B4A"/>
    <w:rsid w:val="00B12FEF"/>
    <w:rsid w:val="00B13376"/>
    <w:rsid w:val="00B14272"/>
    <w:rsid w:val="00B15914"/>
    <w:rsid w:val="00B17B85"/>
    <w:rsid w:val="00B218BE"/>
    <w:rsid w:val="00B23BDE"/>
    <w:rsid w:val="00B23CC6"/>
    <w:rsid w:val="00B255E3"/>
    <w:rsid w:val="00B26E63"/>
    <w:rsid w:val="00B27362"/>
    <w:rsid w:val="00B30E5F"/>
    <w:rsid w:val="00B30F7A"/>
    <w:rsid w:val="00B31DE9"/>
    <w:rsid w:val="00B32BDA"/>
    <w:rsid w:val="00B3343F"/>
    <w:rsid w:val="00B3402B"/>
    <w:rsid w:val="00B3489E"/>
    <w:rsid w:val="00B37899"/>
    <w:rsid w:val="00B406F3"/>
    <w:rsid w:val="00B40AC0"/>
    <w:rsid w:val="00B41F04"/>
    <w:rsid w:val="00B44F12"/>
    <w:rsid w:val="00B46285"/>
    <w:rsid w:val="00B51D68"/>
    <w:rsid w:val="00B524B9"/>
    <w:rsid w:val="00B52CBB"/>
    <w:rsid w:val="00B53E55"/>
    <w:rsid w:val="00B55040"/>
    <w:rsid w:val="00B55E86"/>
    <w:rsid w:val="00B61CEF"/>
    <w:rsid w:val="00B63545"/>
    <w:rsid w:val="00B637C5"/>
    <w:rsid w:val="00B64AC4"/>
    <w:rsid w:val="00B64CDA"/>
    <w:rsid w:val="00B65E73"/>
    <w:rsid w:val="00B662F0"/>
    <w:rsid w:val="00B7108A"/>
    <w:rsid w:val="00B71767"/>
    <w:rsid w:val="00B71AD4"/>
    <w:rsid w:val="00B73266"/>
    <w:rsid w:val="00B7361D"/>
    <w:rsid w:val="00B73A26"/>
    <w:rsid w:val="00B7453F"/>
    <w:rsid w:val="00B74FA0"/>
    <w:rsid w:val="00B7788B"/>
    <w:rsid w:val="00B8034B"/>
    <w:rsid w:val="00B81532"/>
    <w:rsid w:val="00B8196F"/>
    <w:rsid w:val="00B82537"/>
    <w:rsid w:val="00B827BC"/>
    <w:rsid w:val="00B82E86"/>
    <w:rsid w:val="00B84F9A"/>
    <w:rsid w:val="00B86A3B"/>
    <w:rsid w:val="00B86F98"/>
    <w:rsid w:val="00B8711C"/>
    <w:rsid w:val="00B8743E"/>
    <w:rsid w:val="00B90B1F"/>
    <w:rsid w:val="00B90E31"/>
    <w:rsid w:val="00B91338"/>
    <w:rsid w:val="00B921E6"/>
    <w:rsid w:val="00B94D67"/>
    <w:rsid w:val="00B963B0"/>
    <w:rsid w:val="00B975DB"/>
    <w:rsid w:val="00B97701"/>
    <w:rsid w:val="00BA0930"/>
    <w:rsid w:val="00BA1260"/>
    <w:rsid w:val="00BA1567"/>
    <w:rsid w:val="00BA2259"/>
    <w:rsid w:val="00BA2601"/>
    <w:rsid w:val="00BA31F6"/>
    <w:rsid w:val="00BA336E"/>
    <w:rsid w:val="00BA3ECF"/>
    <w:rsid w:val="00BA40EC"/>
    <w:rsid w:val="00BA5D89"/>
    <w:rsid w:val="00BA6CE4"/>
    <w:rsid w:val="00BB0819"/>
    <w:rsid w:val="00BB1F21"/>
    <w:rsid w:val="00BB2C93"/>
    <w:rsid w:val="00BB33E0"/>
    <w:rsid w:val="00BB4328"/>
    <w:rsid w:val="00BB4D9C"/>
    <w:rsid w:val="00BB53D3"/>
    <w:rsid w:val="00BB5954"/>
    <w:rsid w:val="00BB633D"/>
    <w:rsid w:val="00BB6613"/>
    <w:rsid w:val="00BB6988"/>
    <w:rsid w:val="00BB6EFA"/>
    <w:rsid w:val="00BC0E45"/>
    <w:rsid w:val="00BC25D9"/>
    <w:rsid w:val="00BC2682"/>
    <w:rsid w:val="00BC4B78"/>
    <w:rsid w:val="00BC561C"/>
    <w:rsid w:val="00BC5AA5"/>
    <w:rsid w:val="00BC5C4A"/>
    <w:rsid w:val="00BC7576"/>
    <w:rsid w:val="00BD0DD1"/>
    <w:rsid w:val="00BD0FD9"/>
    <w:rsid w:val="00BD1911"/>
    <w:rsid w:val="00BD4356"/>
    <w:rsid w:val="00BD566E"/>
    <w:rsid w:val="00BD5AE0"/>
    <w:rsid w:val="00BD6011"/>
    <w:rsid w:val="00BD650B"/>
    <w:rsid w:val="00BE17E2"/>
    <w:rsid w:val="00BE245E"/>
    <w:rsid w:val="00BE31E5"/>
    <w:rsid w:val="00BE3FB0"/>
    <w:rsid w:val="00BE62BA"/>
    <w:rsid w:val="00BE6716"/>
    <w:rsid w:val="00BE719C"/>
    <w:rsid w:val="00BF25B5"/>
    <w:rsid w:val="00BF45C2"/>
    <w:rsid w:val="00BF507B"/>
    <w:rsid w:val="00BF61E3"/>
    <w:rsid w:val="00BF6E05"/>
    <w:rsid w:val="00BF6E34"/>
    <w:rsid w:val="00C03236"/>
    <w:rsid w:val="00C03C36"/>
    <w:rsid w:val="00C05782"/>
    <w:rsid w:val="00C06A86"/>
    <w:rsid w:val="00C06E97"/>
    <w:rsid w:val="00C0789D"/>
    <w:rsid w:val="00C132B4"/>
    <w:rsid w:val="00C143CE"/>
    <w:rsid w:val="00C1497A"/>
    <w:rsid w:val="00C15C33"/>
    <w:rsid w:val="00C16BF1"/>
    <w:rsid w:val="00C17330"/>
    <w:rsid w:val="00C17AC0"/>
    <w:rsid w:val="00C20479"/>
    <w:rsid w:val="00C204EB"/>
    <w:rsid w:val="00C2063B"/>
    <w:rsid w:val="00C206AC"/>
    <w:rsid w:val="00C20A58"/>
    <w:rsid w:val="00C20BF5"/>
    <w:rsid w:val="00C22148"/>
    <w:rsid w:val="00C231B2"/>
    <w:rsid w:val="00C2349F"/>
    <w:rsid w:val="00C25290"/>
    <w:rsid w:val="00C258F0"/>
    <w:rsid w:val="00C25DAD"/>
    <w:rsid w:val="00C264D5"/>
    <w:rsid w:val="00C27B97"/>
    <w:rsid w:val="00C27C7E"/>
    <w:rsid w:val="00C3058F"/>
    <w:rsid w:val="00C30DDC"/>
    <w:rsid w:val="00C310B4"/>
    <w:rsid w:val="00C328C9"/>
    <w:rsid w:val="00C335DD"/>
    <w:rsid w:val="00C3470B"/>
    <w:rsid w:val="00C35AC1"/>
    <w:rsid w:val="00C3617D"/>
    <w:rsid w:val="00C3686C"/>
    <w:rsid w:val="00C403E9"/>
    <w:rsid w:val="00C43192"/>
    <w:rsid w:val="00C43DC9"/>
    <w:rsid w:val="00C44EA8"/>
    <w:rsid w:val="00C45C6B"/>
    <w:rsid w:val="00C45FB6"/>
    <w:rsid w:val="00C4615D"/>
    <w:rsid w:val="00C4657D"/>
    <w:rsid w:val="00C46DE9"/>
    <w:rsid w:val="00C47FDA"/>
    <w:rsid w:val="00C50CB5"/>
    <w:rsid w:val="00C510A9"/>
    <w:rsid w:val="00C51B8E"/>
    <w:rsid w:val="00C51D49"/>
    <w:rsid w:val="00C52089"/>
    <w:rsid w:val="00C52751"/>
    <w:rsid w:val="00C52E07"/>
    <w:rsid w:val="00C53284"/>
    <w:rsid w:val="00C54978"/>
    <w:rsid w:val="00C55439"/>
    <w:rsid w:val="00C55C10"/>
    <w:rsid w:val="00C56223"/>
    <w:rsid w:val="00C623B2"/>
    <w:rsid w:val="00C62924"/>
    <w:rsid w:val="00C6355B"/>
    <w:rsid w:val="00C6375F"/>
    <w:rsid w:val="00C65768"/>
    <w:rsid w:val="00C70AE8"/>
    <w:rsid w:val="00C716E0"/>
    <w:rsid w:val="00C71FF5"/>
    <w:rsid w:val="00C738D5"/>
    <w:rsid w:val="00C740D1"/>
    <w:rsid w:val="00C74211"/>
    <w:rsid w:val="00C7540A"/>
    <w:rsid w:val="00C75551"/>
    <w:rsid w:val="00C757E3"/>
    <w:rsid w:val="00C7657B"/>
    <w:rsid w:val="00C7690B"/>
    <w:rsid w:val="00C76BDD"/>
    <w:rsid w:val="00C77519"/>
    <w:rsid w:val="00C77805"/>
    <w:rsid w:val="00C77CBD"/>
    <w:rsid w:val="00C81A14"/>
    <w:rsid w:val="00C828DE"/>
    <w:rsid w:val="00C82E22"/>
    <w:rsid w:val="00C84584"/>
    <w:rsid w:val="00C84D33"/>
    <w:rsid w:val="00C85677"/>
    <w:rsid w:val="00C85A51"/>
    <w:rsid w:val="00C85E86"/>
    <w:rsid w:val="00C87464"/>
    <w:rsid w:val="00C91540"/>
    <w:rsid w:val="00C92B86"/>
    <w:rsid w:val="00CA0826"/>
    <w:rsid w:val="00CA1222"/>
    <w:rsid w:val="00CA182E"/>
    <w:rsid w:val="00CA1849"/>
    <w:rsid w:val="00CA1DB6"/>
    <w:rsid w:val="00CA1DE3"/>
    <w:rsid w:val="00CA2A8D"/>
    <w:rsid w:val="00CA387D"/>
    <w:rsid w:val="00CA4BF3"/>
    <w:rsid w:val="00CA6219"/>
    <w:rsid w:val="00CA700E"/>
    <w:rsid w:val="00CA701E"/>
    <w:rsid w:val="00CB074F"/>
    <w:rsid w:val="00CB1A05"/>
    <w:rsid w:val="00CB1AC3"/>
    <w:rsid w:val="00CB23BC"/>
    <w:rsid w:val="00CB2A36"/>
    <w:rsid w:val="00CB326B"/>
    <w:rsid w:val="00CB4B95"/>
    <w:rsid w:val="00CB5148"/>
    <w:rsid w:val="00CB6309"/>
    <w:rsid w:val="00CB7776"/>
    <w:rsid w:val="00CC0A59"/>
    <w:rsid w:val="00CC1EB0"/>
    <w:rsid w:val="00CC2084"/>
    <w:rsid w:val="00CC2542"/>
    <w:rsid w:val="00CC4BFB"/>
    <w:rsid w:val="00CC6468"/>
    <w:rsid w:val="00CC6F91"/>
    <w:rsid w:val="00CC70AC"/>
    <w:rsid w:val="00CD07AE"/>
    <w:rsid w:val="00CD1BE9"/>
    <w:rsid w:val="00CD1E8F"/>
    <w:rsid w:val="00CD208A"/>
    <w:rsid w:val="00CD4378"/>
    <w:rsid w:val="00CD487A"/>
    <w:rsid w:val="00CD634D"/>
    <w:rsid w:val="00CD7974"/>
    <w:rsid w:val="00CE182F"/>
    <w:rsid w:val="00CE1A15"/>
    <w:rsid w:val="00CE2368"/>
    <w:rsid w:val="00CE27D8"/>
    <w:rsid w:val="00CE2D07"/>
    <w:rsid w:val="00CE356E"/>
    <w:rsid w:val="00CE3FE4"/>
    <w:rsid w:val="00CE4945"/>
    <w:rsid w:val="00CE5D8C"/>
    <w:rsid w:val="00CE60B8"/>
    <w:rsid w:val="00CE67AA"/>
    <w:rsid w:val="00CE77B2"/>
    <w:rsid w:val="00CE7B6C"/>
    <w:rsid w:val="00CE7C66"/>
    <w:rsid w:val="00CF08A0"/>
    <w:rsid w:val="00CF70FA"/>
    <w:rsid w:val="00D0138E"/>
    <w:rsid w:val="00D01BA3"/>
    <w:rsid w:val="00D0583B"/>
    <w:rsid w:val="00D111EC"/>
    <w:rsid w:val="00D12DAA"/>
    <w:rsid w:val="00D15C95"/>
    <w:rsid w:val="00D16C60"/>
    <w:rsid w:val="00D177D6"/>
    <w:rsid w:val="00D205D3"/>
    <w:rsid w:val="00D20733"/>
    <w:rsid w:val="00D209E0"/>
    <w:rsid w:val="00D2172C"/>
    <w:rsid w:val="00D21E18"/>
    <w:rsid w:val="00D21F40"/>
    <w:rsid w:val="00D2395B"/>
    <w:rsid w:val="00D23DD3"/>
    <w:rsid w:val="00D24DD5"/>
    <w:rsid w:val="00D25738"/>
    <w:rsid w:val="00D25EFA"/>
    <w:rsid w:val="00D273D8"/>
    <w:rsid w:val="00D27A80"/>
    <w:rsid w:val="00D27C9C"/>
    <w:rsid w:val="00D30979"/>
    <w:rsid w:val="00D31339"/>
    <w:rsid w:val="00D31440"/>
    <w:rsid w:val="00D34AF4"/>
    <w:rsid w:val="00D35093"/>
    <w:rsid w:val="00D35739"/>
    <w:rsid w:val="00D36A06"/>
    <w:rsid w:val="00D40221"/>
    <w:rsid w:val="00D443CB"/>
    <w:rsid w:val="00D44F3E"/>
    <w:rsid w:val="00D46254"/>
    <w:rsid w:val="00D46C38"/>
    <w:rsid w:val="00D47E02"/>
    <w:rsid w:val="00D47FDD"/>
    <w:rsid w:val="00D5075E"/>
    <w:rsid w:val="00D52AD7"/>
    <w:rsid w:val="00D52F1B"/>
    <w:rsid w:val="00D55B59"/>
    <w:rsid w:val="00D562C7"/>
    <w:rsid w:val="00D57DDB"/>
    <w:rsid w:val="00D60B0F"/>
    <w:rsid w:val="00D6270E"/>
    <w:rsid w:val="00D649E3"/>
    <w:rsid w:val="00D66024"/>
    <w:rsid w:val="00D662D9"/>
    <w:rsid w:val="00D66850"/>
    <w:rsid w:val="00D66882"/>
    <w:rsid w:val="00D66998"/>
    <w:rsid w:val="00D67406"/>
    <w:rsid w:val="00D700C9"/>
    <w:rsid w:val="00D70CC6"/>
    <w:rsid w:val="00D71A57"/>
    <w:rsid w:val="00D71F56"/>
    <w:rsid w:val="00D72C91"/>
    <w:rsid w:val="00D737D0"/>
    <w:rsid w:val="00D75F60"/>
    <w:rsid w:val="00D76E64"/>
    <w:rsid w:val="00D772EB"/>
    <w:rsid w:val="00D8054E"/>
    <w:rsid w:val="00D80F17"/>
    <w:rsid w:val="00D8249A"/>
    <w:rsid w:val="00D82EDA"/>
    <w:rsid w:val="00D843E6"/>
    <w:rsid w:val="00D84815"/>
    <w:rsid w:val="00D84B24"/>
    <w:rsid w:val="00D865C0"/>
    <w:rsid w:val="00D872D1"/>
    <w:rsid w:val="00D90530"/>
    <w:rsid w:val="00D907CE"/>
    <w:rsid w:val="00D921E6"/>
    <w:rsid w:val="00D9235F"/>
    <w:rsid w:val="00D925E2"/>
    <w:rsid w:val="00D92D14"/>
    <w:rsid w:val="00D975F1"/>
    <w:rsid w:val="00DA1171"/>
    <w:rsid w:val="00DA2E8C"/>
    <w:rsid w:val="00DA5221"/>
    <w:rsid w:val="00DA6B2C"/>
    <w:rsid w:val="00DA7FA1"/>
    <w:rsid w:val="00DB0099"/>
    <w:rsid w:val="00DB0405"/>
    <w:rsid w:val="00DB0C20"/>
    <w:rsid w:val="00DB12B3"/>
    <w:rsid w:val="00DB14F5"/>
    <w:rsid w:val="00DB1683"/>
    <w:rsid w:val="00DB1C9F"/>
    <w:rsid w:val="00DB2272"/>
    <w:rsid w:val="00DB2397"/>
    <w:rsid w:val="00DB5057"/>
    <w:rsid w:val="00DB5194"/>
    <w:rsid w:val="00DB590C"/>
    <w:rsid w:val="00DB649A"/>
    <w:rsid w:val="00DB706F"/>
    <w:rsid w:val="00DB7EF3"/>
    <w:rsid w:val="00DC1989"/>
    <w:rsid w:val="00DC1E8B"/>
    <w:rsid w:val="00DC2857"/>
    <w:rsid w:val="00DC34AC"/>
    <w:rsid w:val="00DC534C"/>
    <w:rsid w:val="00DC5970"/>
    <w:rsid w:val="00DC6364"/>
    <w:rsid w:val="00DC7409"/>
    <w:rsid w:val="00DC7594"/>
    <w:rsid w:val="00DC7E42"/>
    <w:rsid w:val="00DD0FA8"/>
    <w:rsid w:val="00DD1DE7"/>
    <w:rsid w:val="00DD2A87"/>
    <w:rsid w:val="00DD3A95"/>
    <w:rsid w:val="00DD41A9"/>
    <w:rsid w:val="00DD4473"/>
    <w:rsid w:val="00DD4C76"/>
    <w:rsid w:val="00DD4F57"/>
    <w:rsid w:val="00DD7CDD"/>
    <w:rsid w:val="00DE311B"/>
    <w:rsid w:val="00DE3F14"/>
    <w:rsid w:val="00DE59D3"/>
    <w:rsid w:val="00DE7206"/>
    <w:rsid w:val="00DE7284"/>
    <w:rsid w:val="00DF101B"/>
    <w:rsid w:val="00DF3C1F"/>
    <w:rsid w:val="00DF5024"/>
    <w:rsid w:val="00DF5915"/>
    <w:rsid w:val="00DF59FF"/>
    <w:rsid w:val="00DF6CC6"/>
    <w:rsid w:val="00DF6FBF"/>
    <w:rsid w:val="00DF7A83"/>
    <w:rsid w:val="00DF7E09"/>
    <w:rsid w:val="00E026A1"/>
    <w:rsid w:val="00E03297"/>
    <w:rsid w:val="00E047F5"/>
    <w:rsid w:val="00E05154"/>
    <w:rsid w:val="00E05B92"/>
    <w:rsid w:val="00E109D4"/>
    <w:rsid w:val="00E113AE"/>
    <w:rsid w:val="00E1168B"/>
    <w:rsid w:val="00E11AFD"/>
    <w:rsid w:val="00E12631"/>
    <w:rsid w:val="00E13BF8"/>
    <w:rsid w:val="00E14432"/>
    <w:rsid w:val="00E14679"/>
    <w:rsid w:val="00E14D25"/>
    <w:rsid w:val="00E155DA"/>
    <w:rsid w:val="00E173E7"/>
    <w:rsid w:val="00E2025E"/>
    <w:rsid w:val="00E204B6"/>
    <w:rsid w:val="00E21FDD"/>
    <w:rsid w:val="00E22808"/>
    <w:rsid w:val="00E2483A"/>
    <w:rsid w:val="00E27375"/>
    <w:rsid w:val="00E2790B"/>
    <w:rsid w:val="00E31031"/>
    <w:rsid w:val="00E31328"/>
    <w:rsid w:val="00E32402"/>
    <w:rsid w:val="00E32B2B"/>
    <w:rsid w:val="00E353F7"/>
    <w:rsid w:val="00E35D35"/>
    <w:rsid w:val="00E401A1"/>
    <w:rsid w:val="00E407E2"/>
    <w:rsid w:val="00E40F8F"/>
    <w:rsid w:val="00E42AD2"/>
    <w:rsid w:val="00E42BE2"/>
    <w:rsid w:val="00E433B4"/>
    <w:rsid w:val="00E4356A"/>
    <w:rsid w:val="00E43669"/>
    <w:rsid w:val="00E45376"/>
    <w:rsid w:val="00E453B1"/>
    <w:rsid w:val="00E46AC4"/>
    <w:rsid w:val="00E46E21"/>
    <w:rsid w:val="00E46FC5"/>
    <w:rsid w:val="00E479EF"/>
    <w:rsid w:val="00E512B8"/>
    <w:rsid w:val="00E54232"/>
    <w:rsid w:val="00E5582E"/>
    <w:rsid w:val="00E56761"/>
    <w:rsid w:val="00E6025E"/>
    <w:rsid w:val="00E61656"/>
    <w:rsid w:val="00E62341"/>
    <w:rsid w:val="00E62B87"/>
    <w:rsid w:val="00E62F2A"/>
    <w:rsid w:val="00E63EB8"/>
    <w:rsid w:val="00E6577A"/>
    <w:rsid w:val="00E65AC2"/>
    <w:rsid w:val="00E67683"/>
    <w:rsid w:val="00E70645"/>
    <w:rsid w:val="00E71B67"/>
    <w:rsid w:val="00E7245F"/>
    <w:rsid w:val="00E73A45"/>
    <w:rsid w:val="00E73CC9"/>
    <w:rsid w:val="00E74F47"/>
    <w:rsid w:val="00E75F53"/>
    <w:rsid w:val="00E76488"/>
    <w:rsid w:val="00E77CFB"/>
    <w:rsid w:val="00E806A1"/>
    <w:rsid w:val="00E81E66"/>
    <w:rsid w:val="00E82D48"/>
    <w:rsid w:val="00E83180"/>
    <w:rsid w:val="00E844CC"/>
    <w:rsid w:val="00E847F6"/>
    <w:rsid w:val="00E848AA"/>
    <w:rsid w:val="00E84FAF"/>
    <w:rsid w:val="00E85A9A"/>
    <w:rsid w:val="00E85EEE"/>
    <w:rsid w:val="00E860F3"/>
    <w:rsid w:val="00E86D05"/>
    <w:rsid w:val="00E86E80"/>
    <w:rsid w:val="00E903D7"/>
    <w:rsid w:val="00E9075F"/>
    <w:rsid w:val="00E91028"/>
    <w:rsid w:val="00E916CF"/>
    <w:rsid w:val="00E91888"/>
    <w:rsid w:val="00E918CB"/>
    <w:rsid w:val="00E921B5"/>
    <w:rsid w:val="00E922AB"/>
    <w:rsid w:val="00E93558"/>
    <w:rsid w:val="00E948AC"/>
    <w:rsid w:val="00E948EE"/>
    <w:rsid w:val="00E94E8E"/>
    <w:rsid w:val="00E94FEB"/>
    <w:rsid w:val="00E961AB"/>
    <w:rsid w:val="00E96B4A"/>
    <w:rsid w:val="00E9760D"/>
    <w:rsid w:val="00E9776E"/>
    <w:rsid w:val="00E97DD6"/>
    <w:rsid w:val="00E97F6D"/>
    <w:rsid w:val="00EA0114"/>
    <w:rsid w:val="00EA3F11"/>
    <w:rsid w:val="00EA597E"/>
    <w:rsid w:val="00EA622E"/>
    <w:rsid w:val="00EA7B55"/>
    <w:rsid w:val="00EA7CBE"/>
    <w:rsid w:val="00EA7E7C"/>
    <w:rsid w:val="00EB0FE6"/>
    <w:rsid w:val="00EB1A37"/>
    <w:rsid w:val="00EB4756"/>
    <w:rsid w:val="00EB593B"/>
    <w:rsid w:val="00EB5D7B"/>
    <w:rsid w:val="00EB5D8F"/>
    <w:rsid w:val="00EB680A"/>
    <w:rsid w:val="00EC06B8"/>
    <w:rsid w:val="00EC1CF3"/>
    <w:rsid w:val="00EC296E"/>
    <w:rsid w:val="00EC29FF"/>
    <w:rsid w:val="00EC396E"/>
    <w:rsid w:val="00EC487D"/>
    <w:rsid w:val="00EC4971"/>
    <w:rsid w:val="00EC5711"/>
    <w:rsid w:val="00EC59F1"/>
    <w:rsid w:val="00EC6E76"/>
    <w:rsid w:val="00ED375D"/>
    <w:rsid w:val="00ED3BB8"/>
    <w:rsid w:val="00ED453D"/>
    <w:rsid w:val="00ED6BF8"/>
    <w:rsid w:val="00ED742A"/>
    <w:rsid w:val="00ED7F76"/>
    <w:rsid w:val="00EE0C30"/>
    <w:rsid w:val="00EE0EA3"/>
    <w:rsid w:val="00EE2663"/>
    <w:rsid w:val="00EE2A24"/>
    <w:rsid w:val="00EE3286"/>
    <w:rsid w:val="00EE4B1C"/>
    <w:rsid w:val="00EE542E"/>
    <w:rsid w:val="00EE5C2D"/>
    <w:rsid w:val="00EF0081"/>
    <w:rsid w:val="00EF35B9"/>
    <w:rsid w:val="00EF35D1"/>
    <w:rsid w:val="00EF4659"/>
    <w:rsid w:val="00EF4DCC"/>
    <w:rsid w:val="00EF5003"/>
    <w:rsid w:val="00EF71A2"/>
    <w:rsid w:val="00EF75C8"/>
    <w:rsid w:val="00F00832"/>
    <w:rsid w:val="00F00D70"/>
    <w:rsid w:val="00F02764"/>
    <w:rsid w:val="00F03AF9"/>
    <w:rsid w:val="00F041D7"/>
    <w:rsid w:val="00F046B0"/>
    <w:rsid w:val="00F056CC"/>
    <w:rsid w:val="00F05823"/>
    <w:rsid w:val="00F06E94"/>
    <w:rsid w:val="00F072DF"/>
    <w:rsid w:val="00F10487"/>
    <w:rsid w:val="00F11B3C"/>
    <w:rsid w:val="00F11CC8"/>
    <w:rsid w:val="00F13E48"/>
    <w:rsid w:val="00F144B1"/>
    <w:rsid w:val="00F144FE"/>
    <w:rsid w:val="00F1537C"/>
    <w:rsid w:val="00F164D4"/>
    <w:rsid w:val="00F171E8"/>
    <w:rsid w:val="00F17630"/>
    <w:rsid w:val="00F17BED"/>
    <w:rsid w:val="00F200A3"/>
    <w:rsid w:val="00F2035F"/>
    <w:rsid w:val="00F20C0B"/>
    <w:rsid w:val="00F21511"/>
    <w:rsid w:val="00F22081"/>
    <w:rsid w:val="00F23CA6"/>
    <w:rsid w:val="00F244B0"/>
    <w:rsid w:val="00F2519D"/>
    <w:rsid w:val="00F256EA"/>
    <w:rsid w:val="00F2688B"/>
    <w:rsid w:val="00F26F2E"/>
    <w:rsid w:val="00F270B0"/>
    <w:rsid w:val="00F27354"/>
    <w:rsid w:val="00F27CD0"/>
    <w:rsid w:val="00F27EBF"/>
    <w:rsid w:val="00F3026F"/>
    <w:rsid w:val="00F30521"/>
    <w:rsid w:val="00F30EE4"/>
    <w:rsid w:val="00F31CB3"/>
    <w:rsid w:val="00F3213D"/>
    <w:rsid w:val="00F3248A"/>
    <w:rsid w:val="00F36CE0"/>
    <w:rsid w:val="00F37D32"/>
    <w:rsid w:val="00F404A1"/>
    <w:rsid w:val="00F41C7D"/>
    <w:rsid w:val="00F42286"/>
    <w:rsid w:val="00F4473D"/>
    <w:rsid w:val="00F44D52"/>
    <w:rsid w:val="00F45715"/>
    <w:rsid w:val="00F46C43"/>
    <w:rsid w:val="00F50386"/>
    <w:rsid w:val="00F5455A"/>
    <w:rsid w:val="00F54BFA"/>
    <w:rsid w:val="00F550F0"/>
    <w:rsid w:val="00F60F8D"/>
    <w:rsid w:val="00F610B4"/>
    <w:rsid w:val="00F6150B"/>
    <w:rsid w:val="00F6328C"/>
    <w:rsid w:val="00F64B3B"/>
    <w:rsid w:val="00F6554E"/>
    <w:rsid w:val="00F66C2D"/>
    <w:rsid w:val="00F707D9"/>
    <w:rsid w:val="00F70AFA"/>
    <w:rsid w:val="00F71145"/>
    <w:rsid w:val="00F71645"/>
    <w:rsid w:val="00F731CD"/>
    <w:rsid w:val="00F73EFB"/>
    <w:rsid w:val="00F7431E"/>
    <w:rsid w:val="00F77739"/>
    <w:rsid w:val="00F779FF"/>
    <w:rsid w:val="00F80071"/>
    <w:rsid w:val="00F81005"/>
    <w:rsid w:val="00F85284"/>
    <w:rsid w:val="00F853B5"/>
    <w:rsid w:val="00F85CF1"/>
    <w:rsid w:val="00F8654F"/>
    <w:rsid w:val="00F86910"/>
    <w:rsid w:val="00F8754B"/>
    <w:rsid w:val="00F904C2"/>
    <w:rsid w:val="00F91425"/>
    <w:rsid w:val="00F93548"/>
    <w:rsid w:val="00F950EB"/>
    <w:rsid w:val="00F97350"/>
    <w:rsid w:val="00FA13BD"/>
    <w:rsid w:val="00FA1D1E"/>
    <w:rsid w:val="00FA1FDE"/>
    <w:rsid w:val="00FA40FF"/>
    <w:rsid w:val="00FA5532"/>
    <w:rsid w:val="00FA5BEF"/>
    <w:rsid w:val="00FA6490"/>
    <w:rsid w:val="00FA6A44"/>
    <w:rsid w:val="00FA77ED"/>
    <w:rsid w:val="00FA7975"/>
    <w:rsid w:val="00FA7ADF"/>
    <w:rsid w:val="00FB5544"/>
    <w:rsid w:val="00FB6D8D"/>
    <w:rsid w:val="00FC04D2"/>
    <w:rsid w:val="00FC05FD"/>
    <w:rsid w:val="00FC099E"/>
    <w:rsid w:val="00FC0E30"/>
    <w:rsid w:val="00FC3CDA"/>
    <w:rsid w:val="00FC43BC"/>
    <w:rsid w:val="00FC4DA5"/>
    <w:rsid w:val="00FC57E4"/>
    <w:rsid w:val="00FC593F"/>
    <w:rsid w:val="00FC5EC8"/>
    <w:rsid w:val="00FC757C"/>
    <w:rsid w:val="00FC7EC1"/>
    <w:rsid w:val="00FD0E74"/>
    <w:rsid w:val="00FD1CC3"/>
    <w:rsid w:val="00FD4C31"/>
    <w:rsid w:val="00FD4E3C"/>
    <w:rsid w:val="00FD644C"/>
    <w:rsid w:val="00FD753F"/>
    <w:rsid w:val="00FD7ABD"/>
    <w:rsid w:val="00FE088B"/>
    <w:rsid w:val="00FE092E"/>
    <w:rsid w:val="00FE1392"/>
    <w:rsid w:val="00FE1690"/>
    <w:rsid w:val="00FE1C8C"/>
    <w:rsid w:val="00FE359C"/>
    <w:rsid w:val="00FE4198"/>
    <w:rsid w:val="00FE4AEF"/>
    <w:rsid w:val="00FE602D"/>
    <w:rsid w:val="00FE63F4"/>
    <w:rsid w:val="00FE65B9"/>
    <w:rsid w:val="00FE7955"/>
    <w:rsid w:val="00FF1A60"/>
    <w:rsid w:val="00FF1FBA"/>
    <w:rsid w:val="00FF3153"/>
    <w:rsid w:val="00FF54FF"/>
    <w:rsid w:val="00FF61B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EB2E6C"/>
  <w15:docId w15:val="{1F894A8A-319C-4C56-A46E-1543DE5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C2"/>
    <w:rPr>
      <w:iCs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qFormat/>
    <w:rsid w:val="009512C2"/>
    <w:pPr>
      <w:keepNext/>
      <w:ind w:firstLine="720"/>
      <w:jc w:val="center"/>
      <w:outlineLvl w:val="2"/>
    </w:pPr>
    <w:rPr>
      <w:b/>
      <w:bCs/>
      <w:iCs w:val="0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</w:rPr>
  </w:style>
  <w:style w:type="paragraph" w:styleId="BodyTextIndent">
    <w:name w:val="Body Text Indent"/>
    <w:basedOn w:val="Normal"/>
    <w:rsid w:val="009512C2"/>
    <w:pPr>
      <w:ind w:firstLine="720"/>
      <w:jc w:val="both"/>
    </w:p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uiPriority w:val="99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eastAsia="lv-LV"/>
    </w:rPr>
  </w:style>
  <w:style w:type="paragraph" w:customStyle="1" w:styleId="naisf">
    <w:name w:val="naisf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semiHidden/>
    <w:rsid w:val="009512C2"/>
    <w:rPr>
      <w:sz w:val="20"/>
      <w:szCs w:val="20"/>
    </w:rPr>
  </w:style>
  <w:style w:type="paragraph" w:styleId="BalloonText">
    <w:name w:val="Balloon Text"/>
    <w:basedOn w:val="Normal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3A"/>
    <w:pPr>
      <w:ind w:left="720"/>
      <w:jc w:val="both"/>
    </w:pPr>
    <w:rPr>
      <w:iCs w:val="0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9F1"/>
    <w:rPr>
      <w:rFonts w:ascii="Consolas" w:hAnsi="Consolas" w:cs="Consolas"/>
      <w:iCs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3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nda.Zoldnere@f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A.Orehova</Vad_x012b_t_x0101_js>
    <Kategorija xmlns="2e5bb04e-596e-45bd-9003-43ca78b1ba16">Likumprojekts</Kategorija>
    <DKP xmlns="2e5bb04e-596e-45bd-9003-43ca78b1ba16">122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48B2-2F10-4D67-84ED-D1350EBBE21B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2e5bb04e-596e-45bd-9003-43ca78b1ba16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BC0AB1-C92E-463F-AA55-092B8B97D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80BD0-AD55-4710-943F-0209070B6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D555E2-72A5-4736-8D05-0F244FA9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Mikrouzņēmumu nodokļa likumā "</vt:lpstr>
    </vt:vector>
  </TitlesOfParts>
  <Company>FM</Company>
  <LinksUpToDate>false</LinksUpToDate>
  <CharactersWithSpaces>5053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Mikrouzņēmumu nodokļa likumā "</dc:title>
  <dc:subject>Likumprojekts</dc:subject>
  <dc:creator>V.Zoldnere</dc:creator>
  <dc:description>t.67095492
Vanda.Zoldnere@fm.gov.lv</dc:description>
  <cp:lastModifiedBy>Inguna Dancīte</cp:lastModifiedBy>
  <cp:revision>2</cp:revision>
  <cp:lastPrinted>2014-09-11T10:59:00Z</cp:lastPrinted>
  <dcterms:created xsi:type="dcterms:W3CDTF">2014-09-23T07:32:00Z</dcterms:created>
  <dcterms:modified xsi:type="dcterms:W3CDTF">2014-09-23T07:32:00Z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