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22" w:rsidRDefault="005F6922" w:rsidP="00514935">
      <w:pPr>
        <w:shd w:val="clear" w:color="auto" w:fill="FFFFFF"/>
        <w:spacing w:after="0" w:line="240" w:lineRule="auto"/>
        <w:jc w:val="center"/>
        <w:rPr>
          <w:rFonts w:ascii="Arial" w:eastAsia="Times New Roman" w:hAnsi="Arial" w:cs="Arial"/>
          <w:b/>
          <w:bCs/>
          <w:color w:val="414142"/>
          <w:sz w:val="27"/>
          <w:szCs w:val="27"/>
          <w:lang w:eastAsia="lv-LV"/>
        </w:rPr>
      </w:pPr>
      <w:bookmarkStart w:id="0" w:name="468683"/>
      <w:bookmarkEnd w:id="0"/>
    </w:p>
    <w:p w:rsidR="00902B05" w:rsidRPr="007736A1" w:rsidRDefault="007736A1" w:rsidP="007736A1">
      <w:pPr>
        <w:spacing w:after="0" w:line="240" w:lineRule="auto"/>
        <w:jc w:val="center"/>
        <w:rPr>
          <w:rFonts w:ascii="Times New Roman" w:hAnsi="Times New Roman"/>
          <w:b/>
          <w:bCs/>
          <w:sz w:val="28"/>
          <w:szCs w:val="28"/>
        </w:rPr>
      </w:pPr>
      <w:r w:rsidRPr="007736A1">
        <w:rPr>
          <w:rFonts w:ascii="Times New Roman" w:hAnsi="Times New Roman" w:cs="Times New Roman"/>
          <w:b/>
          <w:sz w:val="28"/>
          <w:szCs w:val="28"/>
        </w:rPr>
        <w:t xml:space="preserve">Ministru kabineta noteikumu projekta „Grozījumi Ministru kabineta  2013.gada 17.decembra noteikumos Nr.1523 „Kārtība, kādā pašvaldība atbilstoši tās noteiktajām vidējām izmaksām sedz pirmsskolas izglītības programmas izmaksas privātajai izglītības iestādei”” </w:t>
      </w:r>
      <w:r w:rsidR="00902B05" w:rsidRPr="007736A1">
        <w:rPr>
          <w:rFonts w:ascii="Times New Roman" w:hAnsi="Times New Roman"/>
          <w:b/>
          <w:sz w:val="28"/>
          <w:szCs w:val="28"/>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4"/>
        <w:gridCol w:w="2888"/>
        <w:gridCol w:w="5965"/>
      </w:tblGrid>
      <w:tr w:rsidR="00514935" w:rsidRPr="00B53B7D"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53B7D" w:rsidRDefault="00514935" w:rsidP="0051493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53B7D">
              <w:rPr>
                <w:rFonts w:ascii="Times New Roman" w:eastAsia="Times New Roman" w:hAnsi="Times New Roman" w:cs="Times New Roman"/>
                <w:b/>
                <w:bCs/>
                <w:sz w:val="28"/>
                <w:szCs w:val="28"/>
                <w:lang w:eastAsia="lv-LV"/>
              </w:rPr>
              <w:t>I. Tiesību akta projekta izstrādes nepieciešamība</w:t>
            </w:r>
          </w:p>
        </w:tc>
      </w:tr>
      <w:tr w:rsidR="00514935" w:rsidRPr="00B53B7D" w:rsidTr="00755DA9">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962BD7" w:rsidRPr="00BC05C4" w:rsidRDefault="005F6922" w:rsidP="00E1326C">
            <w:pPr>
              <w:spacing w:after="0" w:line="240" w:lineRule="auto"/>
              <w:jc w:val="both"/>
              <w:rPr>
                <w:rFonts w:ascii="Times New Roman" w:eastAsia="Times New Roman" w:hAnsi="Times New Roman" w:cs="Times New Roman"/>
                <w:sz w:val="28"/>
                <w:szCs w:val="28"/>
                <w:lang w:eastAsia="lv-LV"/>
              </w:rPr>
            </w:pPr>
            <w:r w:rsidRPr="00BC05C4">
              <w:rPr>
                <w:rFonts w:ascii="Times New Roman" w:eastAsia="Calibri" w:hAnsi="Times New Roman" w:cs="Times New Roman"/>
                <w:sz w:val="28"/>
                <w:szCs w:val="28"/>
              </w:rPr>
              <w:t>Ministru kabineta noteikumu projekts</w:t>
            </w:r>
            <w:r w:rsidR="007736A1" w:rsidRPr="00BC05C4">
              <w:rPr>
                <w:rFonts w:ascii="Times New Roman" w:eastAsia="Calibri" w:hAnsi="Times New Roman" w:cs="Times New Roman"/>
                <w:sz w:val="28"/>
                <w:szCs w:val="28"/>
              </w:rPr>
              <w:t xml:space="preserve"> </w:t>
            </w:r>
            <w:r w:rsidR="007736A1" w:rsidRPr="00BC05C4">
              <w:rPr>
                <w:rFonts w:ascii="Times New Roman" w:hAnsi="Times New Roman" w:cs="Times New Roman"/>
                <w:sz w:val="28"/>
                <w:szCs w:val="28"/>
              </w:rPr>
              <w:t>„Grozījumi Ministru kabineta  2013.gada 17.decembra noteikumos Nr.1523 „Kārtība, kādā pašvaldība atbilstoši tās noteiktajām vidējām izmaksām sedz pirmsskolas izglītības programmas izmaksas privātajai izglītības iestādei”</w:t>
            </w:r>
            <w:r w:rsidRPr="00BC05C4">
              <w:rPr>
                <w:rFonts w:ascii="Times New Roman" w:eastAsia="Calibri" w:hAnsi="Times New Roman" w:cs="Times New Roman"/>
                <w:sz w:val="28"/>
                <w:szCs w:val="28"/>
              </w:rPr>
              <w:t xml:space="preserve"> </w:t>
            </w:r>
            <w:r w:rsidRPr="00BC05C4">
              <w:rPr>
                <w:rFonts w:ascii="Times New Roman" w:hAnsi="Times New Roman" w:cs="Times New Roman"/>
                <w:sz w:val="28"/>
                <w:szCs w:val="28"/>
              </w:rPr>
              <w:t>(turpmāk – projekts) izstrādāts</w:t>
            </w:r>
            <w:r w:rsidR="00E1326C">
              <w:rPr>
                <w:rFonts w:ascii="Times New Roman" w:hAnsi="Times New Roman" w:cs="Times New Roman"/>
                <w:sz w:val="28"/>
                <w:szCs w:val="28"/>
              </w:rPr>
              <w:t xml:space="preserve"> pēc Izglītības un zinātnes ministrijas iniciatīvas.</w:t>
            </w:r>
          </w:p>
        </w:tc>
      </w:tr>
      <w:tr w:rsidR="00514935" w:rsidRPr="00B53B7D"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7A00D6" w:rsidRPr="00275C6C" w:rsidRDefault="00421DA9" w:rsidP="007A00D6">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Ministru kabineta  2013.gada 17.decembra noteikumi Nr.1523 „Kārtība, kādā pašvaldība atbilstoši tās noteiktajām vidējām izmaksām sedz pirmsskolas izglītības programmas izmaksas privātajai izglītības iestādei”</w:t>
            </w:r>
            <w:r w:rsidR="009E1D2D" w:rsidRPr="00275C6C">
              <w:rPr>
                <w:rFonts w:ascii="Times New Roman" w:hAnsi="Times New Roman" w:cs="Times New Roman"/>
                <w:sz w:val="28"/>
                <w:szCs w:val="28"/>
              </w:rPr>
              <w:t xml:space="preserve"> (turpmāk – MK noteikumi Nr.1523)</w:t>
            </w:r>
            <w:r w:rsidRPr="00275C6C">
              <w:rPr>
                <w:rFonts w:ascii="Times New Roman" w:hAnsi="Times New Roman" w:cs="Times New Roman"/>
                <w:sz w:val="28"/>
                <w:szCs w:val="28"/>
              </w:rPr>
              <w:t xml:space="preserve"> tika izstrādāti,</w:t>
            </w:r>
            <w:r w:rsidR="009E1D2D" w:rsidRPr="00275C6C">
              <w:rPr>
                <w:rFonts w:ascii="Times New Roman" w:hAnsi="Times New Roman" w:cs="Times New Roman"/>
                <w:sz w:val="28"/>
                <w:szCs w:val="28"/>
              </w:rPr>
              <w:t xml:space="preserve"> paredzot valsts un pašvaldības atbalstu,</w:t>
            </w:r>
            <w:r w:rsidR="004038BC" w:rsidRPr="00275C6C">
              <w:rPr>
                <w:rFonts w:ascii="Times New Roman" w:hAnsi="Times New Roman" w:cs="Times New Roman"/>
                <w:sz w:val="24"/>
                <w:szCs w:val="24"/>
              </w:rPr>
              <w:t xml:space="preserve"> l</w:t>
            </w:r>
            <w:r w:rsidR="004038BC" w:rsidRPr="00275C6C">
              <w:rPr>
                <w:rFonts w:ascii="Times New Roman" w:hAnsi="Times New Roman" w:cs="Times New Roman"/>
                <w:sz w:val="28"/>
                <w:szCs w:val="28"/>
              </w:rPr>
              <w:t xml:space="preserve">ai turpinātu risinātu problēmu un nodrošinātu bērniem vietas pirmsskolas izglītības iestādēs, tādējādi dodot iespēju vecākiem iesaistīties darba tirgū, ievērojot, ka </w:t>
            </w:r>
            <w:r w:rsidRPr="00275C6C">
              <w:rPr>
                <w:rFonts w:ascii="Times New Roman" w:hAnsi="Times New Roman" w:cs="Times New Roman"/>
                <w:sz w:val="28"/>
                <w:szCs w:val="28"/>
              </w:rPr>
              <w:t>Ministru kabineta 2013.gada 16.jūlija noteikumi Nr.403 „Kārtība, kādā tiek aprēķināts un piešķirts valsts atbalsts bērniem no pusotra gada vecuma līdz obligātai bērna sagatavošanas pamatizglītības ieguves uzsākšanai, ja bērns saņem pakalpojumu pie privātā pakalpojumu sniedzēja”</w:t>
            </w:r>
            <w:r w:rsidR="001D4F22" w:rsidRPr="00275C6C">
              <w:rPr>
                <w:rFonts w:ascii="Times New Roman" w:hAnsi="Times New Roman" w:cs="Times New Roman"/>
                <w:sz w:val="28"/>
                <w:szCs w:val="28"/>
              </w:rPr>
              <w:t xml:space="preserve">, kas tika izstrādāti, lai šo jautājumu regulētu, </w:t>
            </w:r>
            <w:r w:rsidRPr="00275C6C">
              <w:rPr>
                <w:rFonts w:ascii="Times New Roman" w:hAnsi="Times New Roman" w:cs="Times New Roman"/>
                <w:sz w:val="28"/>
                <w:szCs w:val="28"/>
              </w:rPr>
              <w:t>bija spēkā tikai līdz 2013.gada 31.decembrim.</w:t>
            </w:r>
          </w:p>
          <w:p w:rsidR="009E1D2D" w:rsidRPr="00275C6C" w:rsidRDefault="009E1D2D" w:rsidP="009E1D2D">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 xml:space="preserve">Laika periods no 2013.gada līdz 2015.gada decembrim, kad tiek nodrošināts valsts atbalsts (MK noteikumu Nr.1523 16.punkts), ir atvēlēts, lai  pašvaldības varētu atbilstoši sagatavoties normatīvajā regulējumā noteikto pienākumu (pirmsskolas izglītības programmas apguves nodrošināšana) pildīšanai. </w:t>
            </w:r>
          </w:p>
          <w:p w:rsidR="009E1D2D" w:rsidRPr="00275C6C" w:rsidRDefault="009E1D2D" w:rsidP="009E1D2D">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 xml:space="preserve">Līdz ar to pašvaldības rindu jautājumu aktīvi risina, renovējot un būvējot jaunas pirmsskolas izglītības </w:t>
            </w:r>
            <w:r w:rsidRPr="00275C6C">
              <w:rPr>
                <w:rFonts w:ascii="Times New Roman" w:hAnsi="Times New Roman" w:cs="Times New Roman"/>
                <w:sz w:val="28"/>
                <w:szCs w:val="28"/>
              </w:rPr>
              <w:lastRenderedPageBreak/>
              <w:t>iestādes, optimizējot bērnu skaitu tajās izglītības iestādēs, kur ir nepieciešamā platība uz vienu bērnu un iespējams nodrošināt  atbilstošu higiēnas normu ievērošanu.</w:t>
            </w:r>
          </w:p>
          <w:p w:rsidR="00551C7E" w:rsidRPr="00275C6C" w:rsidRDefault="00551C7E" w:rsidP="00551C7E">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Balstoties uz novadu un republikas pilsētu sniegto  informāciju, 2012. un 2013.gadā  bērnu skaits, kam netika nodrošināta vieta pašvaldības izglītības iestādē, kas īsteno pirmsskolas izglītības programmu bija:</w:t>
            </w:r>
          </w:p>
          <w:p w:rsidR="00551C7E" w:rsidRPr="00275C6C" w:rsidRDefault="00551C7E" w:rsidP="00551C7E">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Rīgā  2012.gadā - 3518 bērni un 2013.gadā - 2483 bērni;</w:t>
            </w:r>
          </w:p>
          <w:p w:rsidR="00551C7E" w:rsidRPr="00275C6C" w:rsidRDefault="00551C7E" w:rsidP="00551C7E">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Tukumā  2012.gadā - aptuveni 234 bērni un 2013.gadā - aptuveni 180 bērni;</w:t>
            </w:r>
          </w:p>
          <w:p w:rsidR="00551C7E" w:rsidRPr="00275C6C" w:rsidRDefault="00551C7E" w:rsidP="00551C7E">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Liepājā -  2012.gadā 1329 un 2013.gadā 1318 bērni;</w:t>
            </w:r>
          </w:p>
          <w:p w:rsidR="00551C7E" w:rsidRPr="00275C6C" w:rsidRDefault="00551C7E" w:rsidP="00551C7E">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Jelgavā  - 2012.gadā 1010 un 2013.gadā 306</w:t>
            </w:r>
            <w:r w:rsidRPr="00275C6C">
              <w:rPr>
                <w:rFonts w:ascii="Times New Roman" w:hAnsi="Times New Roman" w:cs="Times New Roman"/>
                <w:sz w:val="28"/>
                <w:szCs w:val="28"/>
                <w:vertAlign w:val="superscript"/>
              </w:rPr>
              <w:footnoteReference w:id="1"/>
            </w:r>
            <w:r w:rsidRPr="00275C6C">
              <w:rPr>
                <w:rFonts w:ascii="Times New Roman" w:hAnsi="Times New Roman" w:cs="Times New Roman"/>
                <w:sz w:val="28"/>
                <w:szCs w:val="28"/>
              </w:rPr>
              <w:t xml:space="preserve"> bērni.</w:t>
            </w:r>
          </w:p>
          <w:p w:rsidR="009E1D2D" w:rsidRPr="00275C6C" w:rsidRDefault="009E1D2D" w:rsidP="009E1D2D">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Turklāt minētās pašvaldības šobrīd plāno, ka 2014.gada septembrī bērnu skaits, kam netiks nodrošināta vieta pašvaldības izglītības iestādē, kas īsteno pirmsskolas izglītības programmu būs aptuveni: Rīgā  -  2000; Tukumā  -  85; Liepājā -  1300; Jelgavā -  350 bērni</w:t>
            </w:r>
            <w:r w:rsidRPr="00275C6C">
              <w:rPr>
                <w:rFonts w:ascii="Times New Roman" w:hAnsi="Times New Roman" w:cs="Times New Roman"/>
                <w:sz w:val="28"/>
                <w:szCs w:val="28"/>
                <w:vertAlign w:val="superscript"/>
              </w:rPr>
              <w:footnoteReference w:id="2"/>
            </w:r>
            <w:r w:rsidRPr="00275C6C">
              <w:rPr>
                <w:rFonts w:ascii="Times New Roman" w:hAnsi="Times New Roman" w:cs="Times New Roman"/>
                <w:sz w:val="28"/>
                <w:szCs w:val="28"/>
              </w:rPr>
              <w:t>.</w:t>
            </w:r>
          </w:p>
          <w:p w:rsidR="00C8158C" w:rsidRPr="00275C6C" w:rsidRDefault="009E1D2D" w:rsidP="007A00D6">
            <w:pPr>
              <w:spacing w:after="0" w:line="240" w:lineRule="auto"/>
              <w:jc w:val="both"/>
              <w:rPr>
                <w:rFonts w:ascii="Times New Roman" w:hAnsi="Times New Roman" w:cs="Times New Roman"/>
                <w:sz w:val="28"/>
                <w:szCs w:val="28"/>
              </w:rPr>
            </w:pPr>
            <w:r w:rsidRPr="00275C6C">
              <w:rPr>
                <w:rFonts w:ascii="Times New Roman" w:hAnsi="Times New Roman" w:cs="Times New Roman"/>
                <w:sz w:val="28"/>
                <w:szCs w:val="28"/>
              </w:rPr>
              <w:t>Tādējādi secināms, ka sarūk bērnu skaits, ka</w:t>
            </w:r>
            <w:r w:rsidR="00891BE1">
              <w:rPr>
                <w:rFonts w:ascii="Times New Roman" w:hAnsi="Times New Roman" w:cs="Times New Roman"/>
                <w:sz w:val="28"/>
                <w:szCs w:val="28"/>
              </w:rPr>
              <w:t>m</w:t>
            </w:r>
            <w:r w:rsidRPr="00275C6C">
              <w:rPr>
                <w:rFonts w:ascii="Times New Roman" w:hAnsi="Times New Roman" w:cs="Times New Roman"/>
                <w:sz w:val="28"/>
                <w:szCs w:val="28"/>
              </w:rPr>
              <w:t xml:space="preserve"> netiek nodrošināta vieta pašvaldības pirmsskolas izglītības iestādēs.</w:t>
            </w:r>
          </w:p>
          <w:p w:rsidR="00275C6C" w:rsidRDefault="00275C6C" w:rsidP="007A00D6">
            <w:pPr>
              <w:spacing w:after="0" w:line="240" w:lineRule="auto"/>
              <w:jc w:val="both"/>
              <w:rPr>
                <w:rFonts w:ascii="Times New Roman" w:hAnsi="Times New Roman" w:cs="Times New Roman"/>
                <w:color w:val="00B0F0"/>
                <w:sz w:val="28"/>
                <w:szCs w:val="28"/>
              </w:rPr>
            </w:pPr>
          </w:p>
          <w:p w:rsidR="00B30BDF" w:rsidRDefault="00891BE1" w:rsidP="00F80C1C">
            <w:pPr>
              <w:spacing w:after="0" w:line="240" w:lineRule="auto"/>
              <w:ind w:left="50"/>
              <w:jc w:val="both"/>
              <w:rPr>
                <w:rFonts w:ascii="Times New Roman" w:hAnsi="Times New Roman" w:cs="Times New Roman"/>
                <w:sz w:val="28"/>
                <w:szCs w:val="28"/>
              </w:rPr>
            </w:pPr>
            <w:r>
              <w:rPr>
                <w:rFonts w:ascii="Times New Roman" w:hAnsi="Times New Roman" w:cs="Times New Roman"/>
                <w:sz w:val="28"/>
                <w:szCs w:val="28"/>
              </w:rPr>
              <w:t xml:space="preserve">MK </w:t>
            </w:r>
            <w:r w:rsidR="00CD43F5" w:rsidRPr="00BC05C4">
              <w:rPr>
                <w:rFonts w:ascii="Times New Roman" w:hAnsi="Times New Roman" w:cs="Times New Roman"/>
                <w:sz w:val="28"/>
                <w:szCs w:val="28"/>
              </w:rPr>
              <w:t>noteikum</w:t>
            </w:r>
            <w:r>
              <w:rPr>
                <w:rFonts w:ascii="Times New Roman" w:hAnsi="Times New Roman" w:cs="Times New Roman"/>
                <w:sz w:val="28"/>
                <w:szCs w:val="28"/>
              </w:rPr>
              <w:t>u</w:t>
            </w:r>
            <w:r w:rsidR="00CD43F5" w:rsidRPr="00BC05C4">
              <w:rPr>
                <w:rFonts w:ascii="Times New Roman" w:hAnsi="Times New Roman" w:cs="Times New Roman"/>
                <w:sz w:val="28"/>
                <w:szCs w:val="28"/>
              </w:rPr>
              <w:t xml:space="preserve"> Nr.1523</w:t>
            </w:r>
            <w:r w:rsidR="006D1BA2" w:rsidRPr="00BC05C4">
              <w:rPr>
                <w:rFonts w:ascii="Times New Roman" w:hAnsi="Times New Roman" w:cs="Times New Roman"/>
                <w:sz w:val="28"/>
                <w:szCs w:val="28"/>
              </w:rPr>
              <w:t xml:space="preserve"> </w:t>
            </w:r>
            <w:r w:rsidR="00086AD6" w:rsidRPr="00BC05C4">
              <w:rPr>
                <w:rFonts w:ascii="Times New Roman" w:hAnsi="Times New Roman" w:cs="Times New Roman"/>
                <w:sz w:val="28"/>
                <w:szCs w:val="28"/>
              </w:rPr>
              <w:t xml:space="preserve">8.punktā </w:t>
            </w:r>
            <w:r w:rsidR="00755DA9" w:rsidRPr="00BC05C4">
              <w:rPr>
                <w:rFonts w:ascii="Times New Roman" w:eastAsia="Times New Roman" w:hAnsi="Times New Roman" w:cs="Times New Roman"/>
                <w:sz w:val="28"/>
                <w:szCs w:val="28"/>
                <w:lang w:eastAsia="lv-LV"/>
              </w:rPr>
              <w:t>noteikts, ka</w:t>
            </w:r>
            <w:bookmarkStart w:id="1" w:name="p8"/>
            <w:bookmarkStart w:id="2" w:name="p-502862"/>
            <w:bookmarkEnd w:id="1"/>
            <w:bookmarkEnd w:id="2"/>
            <w:r w:rsidR="00BC05C4" w:rsidRPr="00BC05C4">
              <w:rPr>
                <w:rFonts w:ascii="Times New Roman" w:eastAsia="Times New Roman" w:hAnsi="Times New Roman" w:cs="Times New Roman"/>
                <w:sz w:val="28"/>
                <w:szCs w:val="28"/>
                <w:lang w:eastAsia="lv-LV"/>
              </w:rPr>
              <w:t xml:space="preserve"> </w:t>
            </w:r>
            <w:r w:rsidR="00086AD6" w:rsidRPr="00BC05C4">
              <w:rPr>
                <w:rFonts w:ascii="Times New Roman" w:hAnsi="Times New Roman" w:cs="Times New Roman"/>
                <w:sz w:val="28"/>
                <w:szCs w:val="28"/>
              </w:rPr>
              <w:t xml:space="preserve">pašvaldības atbalsts netiek piešķirts par dienām, kad bērns bez attaisnojoša iemesla neapmeklē privāto izglītības iestādi. Par attaisnojošu iemeslu </w:t>
            </w:r>
            <w:r w:rsidR="00086AD6" w:rsidRPr="00BC05C4">
              <w:rPr>
                <w:rFonts w:ascii="Times New Roman" w:hAnsi="Times New Roman" w:cs="Times New Roman"/>
                <w:sz w:val="28"/>
                <w:szCs w:val="28"/>
              </w:rPr>
              <w:lastRenderedPageBreak/>
              <w:t>uzskatāma bērna prombūtne veselības stāvokļa pasliktināšanās dēļ, ko apliecina ģimenes ārsta izsniegta izziņa</w:t>
            </w:r>
            <w:r w:rsidR="00B30BDF">
              <w:rPr>
                <w:rFonts w:ascii="Times New Roman" w:hAnsi="Times New Roman" w:cs="Times New Roman"/>
                <w:sz w:val="28"/>
                <w:szCs w:val="28"/>
              </w:rPr>
              <w:t xml:space="preserve">. </w:t>
            </w:r>
          </w:p>
          <w:p w:rsidR="00086AD6" w:rsidRDefault="00B30BDF" w:rsidP="00F80C1C">
            <w:pPr>
              <w:spacing w:after="0" w:line="240" w:lineRule="auto"/>
              <w:ind w:left="50"/>
              <w:jc w:val="both"/>
              <w:rPr>
                <w:rFonts w:ascii="Times New Roman" w:hAnsi="Times New Roman" w:cs="Times New Roman"/>
                <w:sz w:val="28"/>
                <w:szCs w:val="28"/>
              </w:rPr>
            </w:pPr>
            <w:r>
              <w:rPr>
                <w:rFonts w:ascii="Times New Roman" w:hAnsi="Times New Roman" w:cs="Times New Roman"/>
                <w:sz w:val="28"/>
                <w:szCs w:val="28"/>
              </w:rPr>
              <w:t xml:space="preserve">Līdztekus MK noteikumu 8.punktā ir iekļauts regulējums par attaisnotas prombūtnes gadījumiem, kuros bērna likumīgie pārstāvji </w:t>
            </w:r>
            <w:r w:rsidR="00086AD6" w:rsidRPr="00BC05C4">
              <w:rPr>
                <w:rFonts w:ascii="Times New Roman" w:hAnsi="Times New Roman" w:cs="Times New Roman"/>
                <w:sz w:val="28"/>
                <w:szCs w:val="28"/>
              </w:rPr>
              <w:t>izglītības iestādi rakstiski informējuši pirms plānotās prombūtnes, kas kopumā nav ilgāka par vienu mēnesi kalendāra gada laikā.</w:t>
            </w:r>
          </w:p>
          <w:p w:rsidR="00086AD6" w:rsidRPr="00BC05C4" w:rsidRDefault="00086AD6" w:rsidP="00F80C1C">
            <w:pPr>
              <w:pStyle w:val="tv213"/>
              <w:shd w:val="clear" w:color="auto" w:fill="FFFFFF"/>
              <w:spacing w:before="0" w:beforeAutospacing="0" w:after="0" w:afterAutospacing="0" w:line="265" w:lineRule="atLeast"/>
              <w:ind w:left="50"/>
              <w:jc w:val="both"/>
              <w:rPr>
                <w:sz w:val="28"/>
                <w:szCs w:val="28"/>
              </w:rPr>
            </w:pPr>
            <w:r w:rsidRPr="00BC05C4">
              <w:rPr>
                <w:sz w:val="28"/>
                <w:szCs w:val="28"/>
              </w:rPr>
              <w:t>Īstenojot šo normu praksē ir radusies situācija, ka</w:t>
            </w:r>
            <w:r w:rsidR="007B57D8">
              <w:rPr>
                <w:sz w:val="28"/>
                <w:szCs w:val="28"/>
              </w:rPr>
              <w:t xml:space="preserve"> gadījumā </w:t>
            </w:r>
            <w:r w:rsidR="001721BD" w:rsidRPr="00BC05C4">
              <w:rPr>
                <w:sz w:val="28"/>
                <w:szCs w:val="28"/>
              </w:rPr>
              <w:t>ja vecāki dodas atvaļinājumā, vai arī bērnu var uzraudzīt kāds no ģimenes locekļiem (piemēram, vecmāmiņa) – bērna vecākiem būtu jāsniedz rakstveida skaidrojums privātajai izglītības iestādei par bērna prombūtni</w:t>
            </w:r>
            <w:r w:rsidR="007B57D8">
              <w:rPr>
                <w:sz w:val="28"/>
                <w:szCs w:val="28"/>
              </w:rPr>
              <w:t>, t</w:t>
            </w:r>
            <w:r w:rsidR="00974A77" w:rsidRPr="00BC05C4">
              <w:rPr>
                <w:sz w:val="28"/>
                <w:szCs w:val="28"/>
              </w:rPr>
              <w:t>ādējādi MK noteikumu Nr.1523 8.punktā noteiktais laika periods, kādā vecāki ar rakstveida skaidrojumu var attaisnot bērna prombūtni, ātri izbeidzas.</w:t>
            </w:r>
          </w:p>
          <w:p w:rsidR="00166BD3" w:rsidRPr="00BC05C4" w:rsidRDefault="00166BD3" w:rsidP="00F80C1C">
            <w:pPr>
              <w:pStyle w:val="tv213"/>
              <w:shd w:val="clear" w:color="auto" w:fill="FFFFFF"/>
              <w:spacing w:before="0" w:beforeAutospacing="0" w:after="0" w:afterAutospacing="0" w:line="265" w:lineRule="atLeast"/>
              <w:ind w:left="50"/>
              <w:jc w:val="both"/>
              <w:rPr>
                <w:sz w:val="28"/>
                <w:szCs w:val="28"/>
              </w:rPr>
            </w:pPr>
            <w:r w:rsidRPr="00BC05C4">
              <w:rPr>
                <w:sz w:val="28"/>
                <w:szCs w:val="28"/>
              </w:rPr>
              <w:t>Līdz ar to rodas situācija, ka vecāki bieži vēlas vienoties ar privāto izglītības iestādi faktiski neuzrādīt bērna patiesi neapmeklēto dienu skaitu.</w:t>
            </w:r>
          </w:p>
          <w:p w:rsidR="008406DE" w:rsidRDefault="00B30BDF" w:rsidP="00F80C1C">
            <w:pPr>
              <w:spacing w:after="0" w:line="240" w:lineRule="auto"/>
              <w:ind w:left="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Tādējādi projektā </w:t>
            </w:r>
            <w:r w:rsidR="006A1B50" w:rsidRPr="00BC05C4">
              <w:rPr>
                <w:rFonts w:ascii="Times New Roman" w:eastAsia="Times New Roman" w:hAnsi="Times New Roman" w:cs="Times New Roman"/>
                <w:sz w:val="28"/>
                <w:szCs w:val="28"/>
                <w:lang w:eastAsia="lv-LV"/>
              </w:rPr>
              <w:t xml:space="preserve">ir ietverts regulējums, </w:t>
            </w:r>
            <w:r w:rsidR="00EF1069">
              <w:rPr>
                <w:rFonts w:ascii="Times New Roman" w:eastAsia="Times New Roman" w:hAnsi="Times New Roman" w:cs="Times New Roman"/>
                <w:sz w:val="28"/>
                <w:szCs w:val="28"/>
                <w:lang w:eastAsia="lv-LV"/>
              </w:rPr>
              <w:t xml:space="preserve">saskaņā ar kuru par attaisnotu ir atzīstams bērna kavējums, par kuru bērna </w:t>
            </w:r>
            <w:r w:rsidR="00EF1069" w:rsidRPr="00EF1069">
              <w:rPr>
                <w:rFonts w:ascii="Times New Roman" w:eastAsia="Times New Roman" w:hAnsi="Times New Roman" w:cs="Times New Roman"/>
                <w:sz w:val="28"/>
                <w:szCs w:val="28"/>
                <w:lang w:eastAsia="lv-LV"/>
              </w:rPr>
              <w:t xml:space="preserve">likumīgie pārstāvji izglītības iestādi rakstiski informējuši </w:t>
            </w:r>
            <w:r w:rsidR="007B57D8">
              <w:rPr>
                <w:rFonts w:ascii="Times New Roman" w:eastAsia="Times New Roman" w:hAnsi="Times New Roman" w:cs="Times New Roman"/>
                <w:sz w:val="28"/>
                <w:szCs w:val="28"/>
                <w:lang w:eastAsia="lv-LV"/>
              </w:rPr>
              <w:t>pirms plānotās</w:t>
            </w:r>
            <w:r w:rsidR="00EF1069" w:rsidRPr="00EF1069">
              <w:rPr>
                <w:rFonts w:ascii="Times New Roman" w:eastAsia="Times New Roman" w:hAnsi="Times New Roman" w:cs="Times New Roman"/>
                <w:sz w:val="28"/>
                <w:szCs w:val="28"/>
                <w:lang w:eastAsia="lv-LV"/>
              </w:rPr>
              <w:t xml:space="preserve">  prombūtnes, kas kopumā nav ilgāka par 60 </w:t>
            </w:r>
            <w:r w:rsidR="00320DBF">
              <w:rPr>
                <w:rFonts w:ascii="Times New Roman" w:eastAsia="Times New Roman" w:hAnsi="Times New Roman" w:cs="Times New Roman"/>
                <w:sz w:val="28"/>
                <w:szCs w:val="28"/>
                <w:lang w:eastAsia="lv-LV"/>
              </w:rPr>
              <w:t xml:space="preserve">kalendāra </w:t>
            </w:r>
            <w:r w:rsidR="00EF1069" w:rsidRPr="00EF1069">
              <w:rPr>
                <w:rFonts w:ascii="Times New Roman" w:eastAsia="Times New Roman" w:hAnsi="Times New Roman" w:cs="Times New Roman"/>
                <w:sz w:val="28"/>
                <w:szCs w:val="28"/>
                <w:lang w:eastAsia="lv-LV"/>
              </w:rPr>
              <w:t>dienām kalendāra gada laikā</w:t>
            </w:r>
            <w:r>
              <w:rPr>
                <w:rFonts w:ascii="Times New Roman" w:eastAsia="Times New Roman" w:hAnsi="Times New Roman" w:cs="Times New Roman"/>
                <w:sz w:val="28"/>
                <w:szCs w:val="28"/>
                <w:lang w:eastAsia="lv-LV"/>
              </w:rPr>
              <w:t xml:space="preserve"> </w:t>
            </w:r>
            <w:r w:rsidRPr="00B30BDF">
              <w:rPr>
                <w:rFonts w:ascii="Times New Roman" w:eastAsia="Times New Roman" w:hAnsi="Times New Roman" w:cs="Times New Roman"/>
                <w:sz w:val="28"/>
                <w:szCs w:val="28"/>
                <w:lang w:eastAsia="lv-LV"/>
              </w:rPr>
              <w:t>(neieskaitot bērna prombūtni, ko apliecina ģimenes ārsta izsniegta izziņa)</w:t>
            </w:r>
            <w:r w:rsidR="008406DE">
              <w:rPr>
                <w:rFonts w:ascii="Times New Roman" w:eastAsia="Times New Roman" w:hAnsi="Times New Roman" w:cs="Times New Roman"/>
                <w:sz w:val="28"/>
                <w:szCs w:val="28"/>
                <w:lang w:eastAsia="lv-LV"/>
              </w:rPr>
              <w:t>, kas ir labvēlīgi bērnam, jo salīdzinot ar spēkā esošo regulējumu, pieaug dienu skaits, kuras var atzīt par attaisnotām ar bērna likumīgo pārstāvju rakstisku skaidrojumu</w:t>
            </w:r>
            <w:r w:rsidR="00EF1069">
              <w:rPr>
                <w:rFonts w:ascii="Times New Roman" w:eastAsia="Times New Roman" w:hAnsi="Times New Roman" w:cs="Times New Roman"/>
                <w:sz w:val="28"/>
                <w:szCs w:val="28"/>
                <w:lang w:eastAsia="lv-LV"/>
              </w:rPr>
              <w:t>.</w:t>
            </w:r>
            <w:r w:rsidR="00491B72">
              <w:rPr>
                <w:rFonts w:ascii="Times New Roman" w:eastAsia="Times New Roman" w:hAnsi="Times New Roman" w:cs="Times New Roman"/>
                <w:sz w:val="28"/>
                <w:szCs w:val="28"/>
                <w:lang w:eastAsia="lv-LV"/>
              </w:rPr>
              <w:t xml:space="preserve"> </w:t>
            </w:r>
          </w:p>
          <w:p w:rsidR="00932102" w:rsidRDefault="00491B72" w:rsidP="00F80C1C">
            <w:pPr>
              <w:spacing w:after="0" w:line="240" w:lineRule="auto"/>
              <w:ind w:left="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Līdztekus ievērojot, ka praksē bērna prombūtni veselības stāvokļa pasliktināšanās dēļ apliecina ne tikai ģimenes ārsta, bet arī citu ārstu izziņas, atbilstoši precizēts 8.punkts, svītrojot vārdu  “ģimenes”, lai bērna likumīgajam pārstāvim nav jāvēršas vēl papildus pie ģimenes ārsta, ja cits ārsts, pie kura bērns ir vērsies, šādu izziņu var sniegt.</w:t>
            </w:r>
          </w:p>
          <w:p w:rsidR="004E0DDF" w:rsidRDefault="00B97A4E" w:rsidP="00F80C1C">
            <w:pPr>
              <w:spacing w:after="0" w:line="240" w:lineRule="auto"/>
              <w:ind w:left="50"/>
              <w:jc w:val="both"/>
              <w:rPr>
                <w:rFonts w:ascii="Times New Roman" w:hAnsi="Times New Roman" w:cs="Times New Roman"/>
                <w:sz w:val="28"/>
                <w:szCs w:val="28"/>
              </w:rPr>
            </w:pPr>
            <w:r w:rsidRPr="00BC05C4">
              <w:rPr>
                <w:rFonts w:ascii="Times New Roman" w:eastAsia="Times New Roman" w:hAnsi="Times New Roman" w:cs="Times New Roman"/>
                <w:sz w:val="28"/>
                <w:szCs w:val="28"/>
                <w:lang w:eastAsia="lv-LV"/>
              </w:rPr>
              <w:t>MK noteikumu Nr.1523 9.punkts paredz, ka</w:t>
            </w:r>
            <w:bookmarkStart w:id="3" w:name="p9"/>
            <w:bookmarkStart w:id="4" w:name="p-502863"/>
            <w:bookmarkEnd w:id="3"/>
            <w:bookmarkEnd w:id="4"/>
            <w:r w:rsidR="004E0DDF" w:rsidRPr="00BC05C4">
              <w:rPr>
                <w:rFonts w:ascii="Times New Roman" w:eastAsia="Times New Roman" w:hAnsi="Times New Roman" w:cs="Times New Roman"/>
                <w:sz w:val="28"/>
                <w:szCs w:val="28"/>
                <w:lang w:eastAsia="lv-LV"/>
              </w:rPr>
              <w:t>, j</w:t>
            </w:r>
            <w:r w:rsidR="004E0DDF" w:rsidRPr="00BC05C4">
              <w:rPr>
                <w:rFonts w:ascii="Times New Roman" w:hAnsi="Times New Roman" w:cs="Times New Roman"/>
                <w:sz w:val="28"/>
                <w:szCs w:val="28"/>
              </w:rPr>
              <w:t xml:space="preserve">a </w:t>
            </w:r>
            <w:r w:rsidR="004E0DDF" w:rsidRPr="00BC05C4">
              <w:rPr>
                <w:rFonts w:ascii="Times New Roman" w:hAnsi="Times New Roman" w:cs="Times New Roman"/>
                <w:sz w:val="28"/>
                <w:szCs w:val="28"/>
              </w:rPr>
              <w:lastRenderedPageBreak/>
              <w:t>pašvaldības pirmsskolas izglītības iestādē ir brīvas vietas, pašvaldības atbalstu par privātās izglītības iestādes pakalpojumiem pārtrauc izmaksāt 30 dienas pēc tam, kad bērnam tiek piedāvāta vieta pašvaldības pirmsskolas izglītības iestādē. Ja bērns tiek uzņemts pašvaldības pirmsskolas izglītības iestādē, pašvaldības atbalstu par privātās izglītības iestādes sniegtajiem pakalpojumiem aprēķina proporcionāli dienu skaitam, kad bērns ir apmeklējis privāto izglītības iestādi.</w:t>
            </w:r>
          </w:p>
          <w:p w:rsidR="00554CCF" w:rsidRPr="00161D47" w:rsidRDefault="00554CCF" w:rsidP="00F80C1C">
            <w:pPr>
              <w:spacing w:after="0" w:line="240" w:lineRule="auto"/>
              <w:ind w:left="50"/>
              <w:jc w:val="both"/>
              <w:rPr>
                <w:rFonts w:ascii="Times New Roman" w:hAnsi="Times New Roman" w:cs="Times New Roman"/>
                <w:sz w:val="28"/>
                <w:szCs w:val="28"/>
              </w:rPr>
            </w:pPr>
            <w:r>
              <w:rPr>
                <w:rFonts w:ascii="Times New Roman" w:hAnsi="Times New Roman" w:cs="Times New Roman"/>
                <w:sz w:val="28"/>
                <w:szCs w:val="28"/>
              </w:rPr>
              <w:t xml:space="preserve">MK noteikumu Nr.1523 </w:t>
            </w:r>
            <w:r w:rsidRPr="00554CCF">
              <w:rPr>
                <w:rFonts w:ascii="Times New Roman" w:hAnsi="Times New Roman" w:cs="Times New Roman"/>
                <w:sz w:val="28"/>
                <w:szCs w:val="28"/>
              </w:rPr>
              <w:t>10.</w:t>
            </w:r>
            <w:r>
              <w:rPr>
                <w:rFonts w:ascii="Times New Roman" w:hAnsi="Times New Roman" w:cs="Times New Roman"/>
                <w:sz w:val="28"/>
                <w:szCs w:val="28"/>
              </w:rPr>
              <w:t>punkts paredz, j</w:t>
            </w:r>
            <w:r w:rsidRPr="00554CCF">
              <w:rPr>
                <w:rFonts w:ascii="Times New Roman" w:hAnsi="Times New Roman" w:cs="Times New Roman"/>
                <w:sz w:val="28"/>
                <w:szCs w:val="28"/>
              </w:rPr>
              <w:t>a bērn</w:t>
            </w:r>
            <w:r w:rsidRPr="00161D47">
              <w:rPr>
                <w:rFonts w:ascii="Times New Roman" w:hAnsi="Times New Roman" w:cs="Times New Roman"/>
                <w:sz w:val="28"/>
                <w:szCs w:val="28"/>
              </w:rPr>
              <w:t>am, kurš apmeklē privāto izglītības iestādi, tiek piedāvāta vieta pašvaldības pirmsskolas izglītības iestādē, bērna likumīgajam pārstāvim ir tiesības atteikties no šī piedāvājuma un turpināt saņemt pašvaldības atbalstu. Pašvaldība nosaka kārtību, kādā bērna likumīgais pārstāvis ir tiesīgs atteikties no vietas pašvaldības pirmsskolas izglītības iestādē un tiesīgs atkārtoti saņemt vietu pašvaldības pirmskolas izglītības iestādē</w:t>
            </w:r>
            <w:r w:rsidR="0063743D" w:rsidRPr="00161D47">
              <w:rPr>
                <w:rFonts w:ascii="Times New Roman" w:hAnsi="Times New Roman" w:cs="Times New Roman"/>
                <w:sz w:val="28"/>
                <w:szCs w:val="28"/>
              </w:rPr>
              <w:t>.</w:t>
            </w:r>
          </w:p>
          <w:p w:rsidR="00032772" w:rsidRPr="005C5549" w:rsidRDefault="00877F2B" w:rsidP="00877F2B">
            <w:pPr>
              <w:spacing w:after="0" w:line="240" w:lineRule="auto"/>
              <w:ind w:left="50"/>
              <w:jc w:val="both"/>
              <w:rPr>
                <w:rFonts w:ascii="Times New Roman" w:eastAsia="Times New Roman" w:hAnsi="Times New Roman" w:cs="Times New Roman"/>
                <w:sz w:val="28"/>
                <w:szCs w:val="28"/>
                <w:lang w:eastAsia="lv-LV"/>
              </w:rPr>
            </w:pPr>
            <w:r w:rsidRPr="00161D47">
              <w:rPr>
                <w:rFonts w:ascii="Times New Roman" w:eastAsia="Times New Roman" w:hAnsi="Times New Roman" w:cs="Times New Roman"/>
                <w:sz w:val="28"/>
                <w:szCs w:val="28"/>
                <w:lang w:eastAsia="lv-LV"/>
              </w:rPr>
              <w:t>Ievērojot, ka līdzšinējais MK noteikumu Nr.1523 10.punkta regulējums neatbilst Izglītības likuma 14.panta 36.punktā ietvertajam deleģējumam, precizēts MK no</w:t>
            </w:r>
            <w:r w:rsidR="0063743D" w:rsidRPr="00161D47">
              <w:rPr>
                <w:rFonts w:ascii="Times New Roman" w:eastAsia="Times New Roman" w:hAnsi="Times New Roman" w:cs="Times New Roman"/>
                <w:sz w:val="28"/>
                <w:szCs w:val="28"/>
                <w:lang w:eastAsia="lv-LV"/>
              </w:rPr>
              <w:t>teikumu Nr.1523 9. un 10.punkts</w:t>
            </w:r>
            <w:r w:rsidRPr="00161D47">
              <w:rPr>
                <w:rFonts w:ascii="Times New Roman" w:eastAsia="Times New Roman" w:hAnsi="Times New Roman" w:cs="Times New Roman"/>
                <w:sz w:val="28"/>
                <w:szCs w:val="28"/>
                <w:lang w:eastAsia="lv-LV"/>
              </w:rPr>
              <w:t>.</w:t>
            </w:r>
            <w:r w:rsidR="00932102" w:rsidRPr="00161D47">
              <w:rPr>
                <w:rFonts w:ascii="Times New Roman" w:eastAsia="Times New Roman" w:hAnsi="Times New Roman" w:cs="Times New Roman"/>
                <w:sz w:val="28"/>
                <w:szCs w:val="28"/>
                <w:lang w:eastAsia="lv-LV"/>
              </w:rPr>
              <w:t xml:space="preserve"> </w:t>
            </w:r>
            <w:r w:rsidR="00032772" w:rsidRPr="00161D47">
              <w:rPr>
                <w:rFonts w:ascii="Times New Roman" w:eastAsia="Times New Roman" w:hAnsi="Times New Roman" w:cs="Times New Roman"/>
                <w:sz w:val="28"/>
                <w:szCs w:val="28"/>
                <w:lang w:eastAsia="lv-LV"/>
              </w:rPr>
              <w:t xml:space="preserve">9.punktā ietverts regulējums saskaņā ar kuru, pašvaldība pārtrauks izmaksāt pašvaldības atbalstu </w:t>
            </w:r>
            <w:r w:rsidR="00032772" w:rsidRPr="005C5549">
              <w:rPr>
                <w:rFonts w:ascii="Times New Roman" w:eastAsia="Times New Roman" w:hAnsi="Times New Roman" w:cs="Times New Roman"/>
                <w:sz w:val="28"/>
                <w:szCs w:val="28"/>
                <w:lang w:eastAsia="lv-LV"/>
              </w:rPr>
              <w:t>30 kalendāra dienas pēc tam, kad  bērnam piedāvāta vieta pašvaldības pirmsskolas izglītības iestādē un bērna likumīgais pārstāvis būs rakstiski atteicies no šīs vietas. Šāds regulējums ir labvēlīgāks bērnam nekā spēkā esošo MK noteikumu Nr.1523 9.punkts,</w:t>
            </w:r>
            <w:r w:rsidR="00932102" w:rsidRPr="005C5549">
              <w:rPr>
                <w:rFonts w:ascii="Times New Roman" w:eastAsia="Times New Roman" w:hAnsi="Times New Roman" w:cs="Times New Roman"/>
                <w:sz w:val="28"/>
                <w:szCs w:val="28"/>
                <w:lang w:eastAsia="lv-LV"/>
              </w:rPr>
              <w:t xml:space="preserve"> jo ir divi priekšnosacījumi, kuriem īstenojoties </w:t>
            </w:r>
            <w:r w:rsidR="00032772" w:rsidRPr="005C5549">
              <w:rPr>
                <w:rFonts w:ascii="Times New Roman" w:eastAsia="Times New Roman" w:hAnsi="Times New Roman" w:cs="Times New Roman"/>
                <w:sz w:val="28"/>
                <w:szCs w:val="28"/>
                <w:lang w:eastAsia="lv-LV"/>
              </w:rPr>
              <w:t xml:space="preserve"> </w:t>
            </w:r>
            <w:r w:rsidR="00932102" w:rsidRPr="005C5549">
              <w:rPr>
                <w:rFonts w:ascii="Times New Roman" w:eastAsia="Times New Roman" w:hAnsi="Times New Roman" w:cs="Times New Roman"/>
                <w:sz w:val="28"/>
                <w:szCs w:val="28"/>
                <w:lang w:eastAsia="lv-LV"/>
              </w:rPr>
              <w:t xml:space="preserve"> pašvaldība </w:t>
            </w:r>
            <w:r w:rsidR="00032772" w:rsidRPr="005C5549">
              <w:rPr>
                <w:rFonts w:ascii="Times New Roman" w:eastAsia="Times New Roman" w:hAnsi="Times New Roman" w:cs="Times New Roman"/>
                <w:sz w:val="28"/>
                <w:szCs w:val="28"/>
                <w:lang w:eastAsia="lv-LV"/>
              </w:rPr>
              <w:t>pārtrauc izmaksāt</w:t>
            </w:r>
            <w:r w:rsidR="00932102" w:rsidRPr="005C5549">
              <w:rPr>
                <w:rFonts w:ascii="Times New Roman" w:eastAsia="Times New Roman" w:hAnsi="Times New Roman" w:cs="Times New Roman"/>
                <w:sz w:val="28"/>
                <w:szCs w:val="28"/>
                <w:lang w:eastAsia="lv-LV"/>
              </w:rPr>
              <w:t xml:space="preserve"> pašvaldības atbalstu</w:t>
            </w:r>
            <w:r w:rsidR="00032772" w:rsidRPr="005C5549">
              <w:rPr>
                <w:rFonts w:ascii="Times New Roman" w:eastAsia="Times New Roman" w:hAnsi="Times New Roman" w:cs="Times New Roman"/>
                <w:sz w:val="28"/>
                <w:szCs w:val="28"/>
                <w:lang w:eastAsia="lv-LV"/>
              </w:rPr>
              <w:t>.</w:t>
            </w:r>
          </w:p>
          <w:p w:rsidR="00FD7EE2" w:rsidRPr="00161D47" w:rsidRDefault="00FD7EE2" w:rsidP="00877F2B">
            <w:pPr>
              <w:spacing w:after="0" w:line="240" w:lineRule="auto"/>
              <w:ind w:left="50"/>
              <w:jc w:val="both"/>
              <w:rPr>
                <w:rFonts w:ascii="Times New Roman" w:eastAsia="Times New Roman" w:hAnsi="Times New Roman" w:cs="Times New Roman"/>
                <w:sz w:val="28"/>
                <w:szCs w:val="28"/>
                <w:lang w:eastAsia="lv-LV"/>
              </w:rPr>
            </w:pPr>
            <w:r w:rsidRPr="00161D47">
              <w:rPr>
                <w:rFonts w:ascii="Times New Roman" w:eastAsia="Times New Roman" w:hAnsi="Times New Roman" w:cs="Times New Roman"/>
                <w:sz w:val="28"/>
                <w:szCs w:val="28"/>
                <w:lang w:eastAsia="lv-LV"/>
              </w:rPr>
              <w:t>Līdztekus 9.punktā noteikts, ka pašvaldības atbalstu pārtrauc izmaksāt 30 kalendāra dienas pēc tam, kad bērnam rakstiski piedāvāta vieta pašvaldības pirmsskolas izglītības iestādē, kurā bērns ir reģistrēts uzņemšanai</w:t>
            </w:r>
            <w:r w:rsidR="0098542E" w:rsidRPr="00161D47">
              <w:rPr>
                <w:rFonts w:ascii="Times New Roman" w:eastAsia="Times New Roman" w:hAnsi="Times New Roman" w:cs="Times New Roman"/>
                <w:sz w:val="28"/>
                <w:szCs w:val="28"/>
                <w:lang w:eastAsia="lv-LV"/>
              </w:rPr>
              <w:t xml:space="preserve">. Šāds regulējums ir labvēlīgāks bērnam, jo precizējot, ka pašvaldība piedāvā tikai to pirmsskolas izglītības iestādi, kurā </w:t>
            </w:r>
            <w:r w:rsidR="0098542E" w:rsidRPr="00161D47">
              <w:rPr>
                <w:rFonts w:ascii="Times New Roman" w:eastAsia="Times New Roman" w:hAnsi="Times New Roman" w:cs="Times New Roman"/>
                <w:sz w:val="28"/>
                <w:szCs w:val="28"/>
                <w:lang w:eastAsia="lv-LV"/>
              </w:rPr>
              <w:lastRenderedPageBreak/>
              <w:t>bērns ir pieteicies, tiek nodrošināts, ka pašvaldība nepiedāvās bērna interesēm neatbilstošu pašvaldības pirmsskolas izglītības iestādi.</w:t>
            </w:r>
          </w:p>
          <w:p w:rsidR="00C14C9E" w:rsidRPr="00161D47" w:rsidRDefault="00C14C9E" w:rsidP="00877F2B">
            <w:pPr>
              <w:spacing w:after="0" w:line="240" w:lineRule="auto"/>
              <w:ind w:left="50"/>
              <w:jc w:val="both"/>
              <w:rPr>
                <w:rFonts w:ascii="Times New Roman" w:eastAsia="Times New Roman" w:hAnsi="Times New Roman" w:cs="Times New Roman"/>
                <w:sz w:val="28"/>
                <w:szCs w:val="28"/>
                <w:lang w:eastAsia="lv-LV"/>
              </w:rPr>
            </w:pPr>
            <w:r w:rsidRPr="00161D47">
              <w:rPr>
                <w:rFonts w:ascii="Times New Roman" w:eastAsia="Times New Roman" w:hAnsi="Times New Roman" w:cs="Times New Roman"/>
                <w:sz w:val="28"/>
                <w:szCs w:val="28"/>
                <w:lang w:eastAsia="lv-LV"/>
              </w:rPr>
              <w:t>9.punkts precizēts</w:t>
            </w:r>
            <w:r w:rsidR="00B5278C" w:rsidRPr="00161D47">
              <w:rPr>
                <w:rFonts w:ascii="Times New Roman" w:eastAsia="Times New Roman" w:hAnsi="Times New Roman" w:cs="Times New Roman"/>
                <w:sz w:val="28"/>
                <w:szCs w:val="28"/>
                <w:lang w:eastAsia="lv-LV"/>
              </w:rPr>
              <w:t xml:space="preserve"> arī</w:t>
            </w:r>
            <w:r w:rsidRPr="00161D47">
              <w:rPr>
                <w:rFonts w:ascii="Times New Roman" w:eastAsia="Times New Roman" w:hAnsi="Times New Roman" w:cs="Times New Roman"/>
                <w:sz w:val="28"/>
                <w:szCs w:val="28"/>
                <w:lang w:eastAsia="lv-LV"/>
              </w:rPr>
              <w:t xml:space="preserve"> norādot, ka pašvaldība pašvaldības atbalstu var pārtraukt maksāt, ja bērna vecāks ir atteicies no piedāvātās vietas un ja pēc minētā atteikuma pašvaldības pirmsskolas izglītības iestādē saglabājas brīva vieta, uz kuru nav citu pretendentu. Tas nozīmē, ka kamēr uz noteikto pašvaldības pirmsskolas izglītības iestādi rindā būs citi pretendenti, bērns varēs turpināt saņemt pirmsskolas izglītības pakalpojumu privātajā izglītības iestādē</w:t>
            </w:r>
            <w:r w:rsidR="00161D47" w:rsidRPr="00161D47">
              <w:rPr>
                <w:rFonts w:ascii="Times New Roman" w:eastAsia="Times New Roman" w:hAnsi="Times New Roman" w:cs="Times New Roman"/>
                <w:sz w:val="28"/>
                <w:szCs w:val="28"/>
                <w:lang w:eastAsia="lv-LV"/>
              </w:rPr>
              <w:t>,</w:t>
            </w:r>
            <w:r w:rsidR="00117C90" w:rsidRPr="00161D47">
              <w:rPr>
                <w:rFonts w:ascii="Times New Roman" w:eastAsia="Times New Roman" w:hAnsi="Times New Roman" w:cs="Times New Roman"/>
                <w:sz w:val="28"/>
                <w:szCs w:val="28"/>
                <w:lang w:eastAsia="lv-LV"/>
              </w:rPr>
              <w:t xml:space="preserve"> turpinot saņemt pašvaldības atbalstu</w:t>
            </w:r>
            <w:r w:rsidRPr="00161D47">
              <w:rPr>
                <w:rFonts w:ascii="Times New Roman" w:eastAsia="Times New Roman" w:hAnsi="Times New Roman" w:cs="Times New Roman"/>
                <w:sz w:val="28"/>
                <w:szCs w:val="28"/>
                <w:lang w:eastAsia="lv-LV"/>
              </w:rPr>
              <w:t>.</w:t>
            </w:r>
            <w:r w:rsidR="00387E88" w:rsidRPr="00161D47">
              <w:rPr>
                <w:rFonts w:ascii="Times New Roman" w:eastAsia="Times New Roman" w:hAnsi="Times New Roman" w:cs="Times New Roman"/>
                <w:sz w:val="28"/>
                <w:szCs w:val="28"/>
                <w:lang w:eastAsia="lv-LV"/>
              </w:rPr>
              <w:t xml:space="preserve"> Arī šāds regulējums ir uzskatāms par labvēlīgāku bērnam. </w:t>
            </w:r>
            <w:r w:rsidR="00B5278C" w:rsidRPr="00161D47">
              <w:rPr>
                <w:rFonts w:ascii="Times New Roman" w:eastAsia="Times New Roman" w:hAnsi="Times New Roman" w:cs="Times New Roman"/>
                <w:sz w:val="28"/>
                <w:szCs w:val="28"/>
                <w:lang w:eastAsia="lv-LV"/>
              </w:rPr>
              <w:t xml:space="preserve"> </w:t>
            </w:r>
          </w:p>
          <w:p w:rsidR="00117C90" w:rsidRDefault="00117C90" w:rsidP="00877F2B">
            <w:pPr>
              <w:spacing w:after="0" w:line="240" w:lineRule="auto"/>
              <w:ind w:left="50"/>
              <w:jc w:val="both"/>
              <w:rPr>
                <w:rFonts w:ascii="Times New Roman" w:eastAsia="Times New Roman" w:hAnsi="Times New Roman" w:cs="Times New Roman"/>
                <w:sz w:val="28"/>
                <w:szCs w:val="28"/>
                <w:lang w:eastAsia="lv-LV"/>
              </w:rPr>
            </w:pPr>
          </w:p>
          <w:p w:rsidR="001C03DF" w:rsidRDefault="00E5664A" w:rsidP="00F80C1C">
            <w:pPr>
              <w:pStyle w:val="tv213tvp"/>
              <w:spacing w:before="0" w:beforeAutospacing="0" w:after="0" w:afterAutospacing="0"/>
              <w:ind w:left="50"/>
              <w:jc w:val="both"/>
              <w:rPr>
                <w:sz w:val="28"/>
                <w:szCs w:val="28"/>
              </w:rPr>
            </w:pPr>
            <w:r>
              <w:rPr>
                <w:sz w:val="28"/>
                <w:szCs w:val="28"/>
              </w:rPr>
              <w:t>Jānorāda, ka gadījumā, ja</w:t>
            </w:r>
            <w:r w:rsidR="001C03DF" w:rsidRPr="004E5589">
              <w:rPr>
                <w:sz w:val="28"/>
                <w:szCs w:val="28"/>
              </w:rPr>
              <w:t xml:space="preserve"> bērna likumīgais pārstāvis būs atteicies  no vietas pašvaldības pirmsskolas izglītības iestādē un turpinās saņemt pašvaldības atbalstu, </w:t>
            </w:r>
            <w:r>
              <w:rPr>
                <w:sz w:val="28"/>
                <w:szCs w:val="28"/>
              </w:rPr>
              <w:t xml:space="preserve"> bērna likumīgajam pārstāvim </w:t>
            </w:r>
            <w:r w:rsidR="001C03DF" w:rsidRPr="004E5589">
              <w:rPr>
                <w:sz w:val="28"/>
                <w:szCs w:val="28"/>
              </w:rPr>
              <w:t>būs tiesības saņemt valsts atbalstu</w:t>
            </w:r>
            <w:r>
              <w:rPr>
                <w:sz w:val="28"/>
                <w:szCs w:val="28"/>
              </w:rPr>
              <w:t xml:space="preserve">, ievērojot MK noteikumu Nr.1523 16.punktā </w:t>
            </w:r>
            <w:r w:rsidRPr="00E5664A">
              <w:rPr>
                <w:sz w:val="28"/>
                <w:szCs w:val="28"/>
              </w:rPr>
              <w:t>noteikt</w:t>
            </w:r>
            <w:r>
              <w:rPr>
                <w:sz w:val="28"/>
                <w:szCs w:val="28"/>
              </w:rPr>
              <w:t>o (</w:t>
            </w:r>
            <w:r w:rsidRPr="00E5664A">
              <w:rPr>
                <w:sz w:val="28"/>
                <w:szCs w:val="28"/>
              </w:rPr>
              <w:t>papildus pašvaldības atbalstam ir noteikts  valsts atbalsts</w:t>
            </w:r>
            <w:r>
              <w:rPr>
                <w:sz w:val="28"/>
                <w:szCs w:val="28"/>
              </w:rPr>
              <w:t>).</w:t>
            </w:r>
          </w:p>
          <w:p w:rsidR="001C03DF" w:rsidRPr="004E5589" w:rsidRDefault="001C03DF" w:rsidP="00F80C1C">
            <w:pPr>
              <w:pStyle w:val="tv213tvp"/>
              <w:spacing w:before="0" w:beforeAutospacing="0" w:after="0" w:afterAutospacing="0"/>
              <w:ind w:left="50"/>
              <w:jc w:val="both"/>
              <w:rPr>
                <w:b/>
                <w:sz w:val="28"/>
                <w:szCs w:val="28"/>
              </w:rPr>
            </w:pPr>
            <w:r w:rsidRPr="004E5589">
              <w:rPr>
                <w:sz w:val="28"/>
                <w:szCs w:val="28"/>
              </w:rPr>
              <w:t>Turklāt pašvaldībām, saistošo noteikumu izstrādē attiecībā uz bērnu likumīgo pārstāvju tiesībām atteikties no vietas pašvaldības pirmsskolas izglītības iestādē un turpināt saņemt pašvaldības atbalstu, būtu jāievēro privātpersonas tiesību ievērošanas princips</w:t>
            </w:r>
            <w:r w:rsidR="00CB148B" w:rsidRPr="004E5589">
              <w:rPr>
                <w:sz w:val="28"/>
                <w:szCs w:val="28"/>
              </w:rPr>
              <w:t>,</w:t>
            </w:r>
            <w:r w:rsidRPr="004E5589">
              <w:rPr>
                <w:sz w:val="28"/>
                <w:szCs w:val="28"/>
              </w:rPr>
              <w:t xml:space="preserve">  vienlīdzības princips,  tiesiskās paļāvības princips,  samērīguma princips, kā arī citi vispārējie tiesību principi</w:t>
            </w:r>
            <w:r w:rsidR="00A51630" w:rsidRPr="004E5589">
              <w:rPr>
                <w:sz w:val="28"/>
                <w:szCs w:val="28"/>
              </w:rPr>
              <w:t>.</w:t>
            </w:r>
          </w:p>
          <w:p w:rsidR="00E5664A" w:rsidRDefault="00E5664A" w:rsidP="00F80C1C">
            <w:pPr>
              <w:spacing w:after="0" w:line="240" w:lineRule="auto"/>
              <w:ind w:left="50"/>
              <w:jc w:val="both"/>
              <w:rPr>
                <w:rFonts w:ascii="Times New Roman" w:eastAsia="Times New Roman" w:hAnsi="Times New Roman" w:cs="Times New Roman"/>
                <w:sz w:val="28"/>
                <w:szCs w:val="28"/>
                <w:lang w:eastAsia="lv-LV"/>
              </w:rPr>
            </w:pPr>
            <w:bookmarkStart w:id="5" w:name="p4"/>
            <w:bookmarkStart w:id="6" w:name="p-316671"/>
            <w:bookmarkEnd w:id="5"/>
            <w:bookmarkEnd w:id="6"/>
          </w:p>
          <w:p w:rsidR="0056271D" w:rsidRPr="00BC05C4" w:rsidRDefault="00E971EB" w:rsidP="00F80C1C">
            <w:pPr>
              <w:spacing w:after="0" w:line="240" w:lineRule="auto"/>
              <w:ind w:left="50"/>
              <w:jc w:val="both"/>
              <w:rPr>
                <w:rFonts w:ascii="Times New Roman" w:hAnsi="Times New Roman" w:cs="Times New Roman"/>
                <w:sz w:val="28"/>
                <w:szCs w:val="28"/>
              </w:rPr>
            </w:pPr>
            <w:r w:rsidRPr="004E5589">
              <w:rPr>
                <w:rFonts w:ascii="Times New Roman" w:eastAsia="Times New Roman" w:hAnsi="Times New Roman" w:cs="Times New Roman"/>
                <w:sz w:val="28"/>
                <w:szCs w:val="28"/>
                <w:lang w:eastAsia="lv-LV"/>
              </w:rPr>
              <w:t>Patlaban MK noteikumi MK Nr.1523</w:t>
            </w:r>
            <w:r w:rsidRPr="00BC05C4">
              <w:rPr>
                <w:rFonts w:ascii="Times New Roman" w:eastAsia="Times New Roman" w:hAnsi="Times New Roman" w:cs="Times New Roman"/>
                <w:sz w:val="28"/>
                <w:szCs w:val="28"/>
                <w:lang w:eastAsia="lv-LV"/>
              </w:rPr>
              <w:t xml:space="preserve"> paredz, ka privātā izglītības iestāde, lai saņemtu valsts atbalstu, katru mēnesi līdz piektajam datumam </w:t>
            </w:r>
            <w:bookmarkStart w:id="7" w:name="p22"/>
            <w:bookmarkStart w:id="8" w:name="p-502876"/>
            <w:bookmarkEnd w:id="7"/>
            <w:bookmarkEnd w:id="8"/>
            <w:r w:rsidR="00BB2BB9" w:rsidRPr="00BC05C4">
              <w:rPr>
                <w:rFonts w:ascii="Times New Roman" w:hAnsi="Times New Roman" w:cs="Times New Roman"/>
                <w:sz w:val="28"/>
                <w:szCs w:val="28"/>
              </w:rPr>
              <w:t xml:space="preserve">iesniedz Izglītības un zinātnes ministrijā pieprasījumu par iepriekšējo mēnesi valsts atbalsta saņemšanai. </w:t>
            </w:r>
            <w:bookmarkStart w:id="9" w:name="p20"/>
            <w:bookmarkStart w:id="10" w:name="p-502874"/>
            <w:bookmarkEnd w:id="9"/>
            <w:bookmarkEnd w:id="10"/>
            <w:r w:rsidR="00DB1BA3" w:rsidRPr="00BC05C4">
              <w:rPr>
                <w:rFonts w:ascii="Times New Roman" w:hAnsi="Times New Roman" w:cs="Times New Roman"/>
                <w:sz w:val="28"/>
                <w:szCs w:val="28"/>
              </w:rPr>
              <w:t xml:space="preserve">Arī pašvaldības katru mēnesi līdz piektajam datumam iesniedz Izglītības un zinātnes ministrijā informāciju par bērniem, kuri iepriekšējā </w:t>
            </w:r>
            <w:r w:rsidR="00DB1BA3" w:rsidRPr="00BC05C4">
              <w:rPr>
                <w:rFonts w:ascii="Times New Roman" w:hAnsi="Times New Roman" w:cs="Times New Roman"/>
                <w:sz w:val="28"/>
                <w:szCs w:val="28"/>
              </w:rPr>
              <w:lastRenderedPageBreak/>
              <w:t>mēnesī bija reģistrēti uzņemšanai pašvaldības pirmsskolas izglītības iestādē, bet saņēma pakalpojumu privātā izglītības iestādē.</w:t>
            </w:r>
            <w:r w:rsidR="00BC05C4">
              <w:rPr>
                <w:rFonts w:ascii="Times New Roman" w:hAnsi="Times New Roman" w:cs="Times New Roman"/>
                <w:sz w:val="28"/>
                <w:szCs w:val="28"/>
              </w:rPr>
              <w:t xml:space="preserve"> </w:t>
            </w:r>
            <w:bookmarkStart w:id="11" w:name="p23"/>
            <w:bookmarkStart w:id="12" w:name="p-502877"/>
            <w:bookmarkEnd w:id="11"/>
            <w:bookmarkEnd w:id="12"/>
            <w:r w:rsidR="00BC05C4" w:rsidRPr="00BC05C4">
              <w:rPr>
                <w:rFonts w:ascii="Times New Roman" w:hAnsi="Times New Roman" w:cs="Times New Roman"/>
                <w:sz w:val="28"/>
                <w:szCs w:val="28"/>
              </w:rPr>
              <w:t>Pēc valsts atbalsta pieprasījuma saņemšanas</w:t>
            </w:r>
            <w:r w:rsidR="0056271D" w:rsidRPr="00BC05C4">
              <w:rPr>
                <w:rFonts w:ascii="Times New Roman" w:hAnsi="Times New Roman" w:cs="Times New Roman"/>
                <w:sz w:val="28"/>
                <w:szCs w:val="28"/>
              </w:rPr>
              <w:t xml:space="preserve"> Izglītības un zinātnes ministrija 10 darbdienu laikā veic pārskaitījumu attiecīgās privātās izglītības iestādes kontā kredītiestādē.</w:t>
            </w:r>
          </w:p>
          <w:p w:rsidR="0056271D" w:rsidRPr="00BC05C4" w:rsidRDefault="0056271D" w:rsidP="00F80C1C">
            <w:pPr>
              <w:pStyle w:val="tv213"/>
              <w:shd w:val="clear" w:color="auto" w:fill="FFFFFF"/>
              <w:spacing w:before="0" w:beforeAutospacing="0" w:after="0" w:afterAutospacing="0" w:line="265" w:lineRule="atLeast"/>
              <w:ind w:left="50"/>
              <w:jc w:val="both"/>
              <w:rPr>
                <w:sz w:val="28"/>
                <w:szCs w:val="28"/>
              </w:rPr>
            </w:pPr>
            <w:r w:rsidRPr="00BC05C4">
              <w:rPr>
                <w:sz w:val="28"/>
                <w:szCs w:val="28"/>
              </w:rPr>
              <w:t>Praksē ir  tehniski laikietilpīgs šo privātās izglītības iestādes un pašvaldības iesniegto pieteikumu apkopošanas un apstrādāšanas  process, tādēļ bieži tiek kavēta valsts atbalsta izmaksa noteiktajā laikā.</w:t>
            </w:r>
          </w:p>
          <w:p w:rsidR="00324C47" w:rsidRDefault="0056271D" w:rsidP="00F80C1C">
            <w:pPr>
              <w:pStyle w:val="tv213"/>
              <w:shd w:val="clear" w:color="auto" w:fill="FFFFFF"/>
              <w:spacing w:before="0" w:beforeAutospacing="0" w:after="0" w:afterAutospacing="0" w:line="265" w:lineRule="atLeast"/>
              <w:ind w:left="50"/>
              <w:jc w:val="both"/>
              <w:rPr>
                <w:sz w:val="28"/>
                <w:szCs w:val="28"/>
                <w:lang w:eastAsia="en-US"/>
              </w:rPr>
            </w:pPr>
            <w:r w:rsidRPr="003B574E">
              <w:rPr>
                <w:sz w:val="28"/>
                <w:szCs w:val="28"/>
              </w:rPr>
              <w:t>Lai to risinātu, projektā ir paredzēta kārtība</w:t>
            </w:r>
            <w:r w:rsidR="00BC05C4" w:rsidRPr="003B574E">
              <w:rPr>
                <w:sz w:val="28"/>
                <w:szCs w:val="28"/>
              </w:rPr>
              <w:t xml:space="preserve"> saskaņā ar kuru</w:t>
            </w:r>
            <w:r w:rsidRPr="003B574E">
              <w:rPr>
                <w:sz w:val="28"/>
                <w:szCs w:val="28"/>
              </w:rPr>
              <w:t xml:space="preserve"> </w:t>
            </w:r>
            <w:r w:rsidR="00521E5C" w:rsidRPr="003B574E">
              <w:rPr>
                <w:sz w:val="28"/>
                <w:szCs w:val="28"/>
              </w:rPr>
              <w:t>privātā izglītības iestāde</w:t>
            </w:r>
            <w:r w:rsidR="00521E5C" w:rsidRPr="003B574E">
              <w:rPr>
                <w:sz w:val="28"/>
                <w:szCs w:val="28"/>
                <w:lang w:eastAsia="en-US"/>
              </w:rPr>
              <w:t xml:space="preserve"> Valsts izglītības informācijas sistēmā (turpmāk – sistēma)   līdz </w:t>
            </w:r>
            <w:r w:rsidR="003B6C87">
              <w:rPr>
                <w:sz w:val="28"/>
                <w:szCs w:val="28"/>
                <w:lang w:eastAsia="en-US"/>
              </w:rPr>
              <w:t xml:space="preserve">katra </w:t>
            </w:r>
            <w:r w:rsidR="00521E5C" w:rsidRPr="003B574E">
              <w:rPr>
                <w:sz w:val="28"/>
                <w:szCs w:val="28"/>
                <w:lang w:eastAsia="en-US"/>
              </w:rPr>
              <w:t>mēneša piektajam datumam aizpilda pieprasījumu par iepriekšējo mēnesi valsts atbalsta  saņemšanai (turpmāk – pieprasījums)</w:t>
            </w:r>
            <w:r w:rsidR="00A869E6">
              <w:rPr>
                <w:sz w:val="28"/>
                <w:szCs w:val="28"/>
                <w:lang w:eastAsia="en-US"/>
              </w:rPr>
              <w:t xml:space="preserve"> </w:t>
            </w:r>
            <w:r w:rsidR="00A869E6" w:rsidRPr="00A869E6">
              <w:rPr>
                <w:sz w:val="28"/>
                <w:szCs w:val="28"/>
                <w:lang w:eastAsia="en-US"/>
              </w:rPr>
              <w:t>norādot  bērnus, kas  reģistrēti uzņemšanai pirmsskolas izglītības iestādē pašvaldībā, kurā ir deklarēta bērna dzīvesvieta</w:t>
            </w:r>
            <w:r w:rsidR="00521E5C" w:rsidRPr="003B574E">
              <w:rPr>
                <w:sz w:val="28"/>
                <w:szCs w:val="28"/>
                <w:lang w:eastAsia="en-US"/>
              </w:rPr>
              <w:t>.</w:t>
            </w:r>
            <w:r w:rsidR="00324C47" w:rsidRPr="003B574E">
              <w:rPr>
                <w:sz w:val="28"/>
                <w:szCs w:val="28"/>
                <w:lang w:eastAsia="en-US"/>
              </w:rPr>
              <w:t xml:space="preserve"> </w:t>
            </w:r>
            <w:r w:rsidR="00521E5C" w:rsidRPr="00E5664A">
              <w:rPr>
                <w:sz w:val="28"/>
                <w:szCs w:val="28"/>
                <w:lang w:eastAsia="en-US"/>
              </w:rPr>
              <w:t xml:space="preserve">Pēc tam attiecīgā pašvaldība </w:t>
            </w:r>
            <w:r w:rsidR="00A869E6">
              <w:rPr>
                <w:sz w:val="28"/>
                <w:szCs w:val="28"/>
                <w:lang w:eastAsia="en-US"/>
              </w:rPr>
              <w:t>sistēmā 10</w:t>
            </w:r>
            <w:r w:rsidR="003B6C87" w:rsidRPr="00E5664A">
              <w:rPr>
                <w:sz w:val="28"/>
                <w:szCs w:val="28"/>
                <w:lang w:eastAsia="en-US"/>
              </w:rPr>
              <w:t xml:space="preserve"> darbdienu laikā </w:t>
            </w:r>
            <w:r w:rsidR="009F66EE" w:rsidRPr="00E5664A">
              <w:rPr>
                <w:sz w:val="28"/>
                <w:szCs w:val="28"/>
                <w:lang w:eastAsia="en-US"/>
              </w:rPr>
              <w:t xml:space="preserve">pārbauda un  apstiprina (vai noraida) informāciju </w:t>
            </w:r>
            <w:r w:rsidR="00A869E6" w:rsidRPr="00A869E6">
              <w:rPr>
                <w:iCs/>
                <w:sz w:val="28"/>
                <w:szCs w:val="28"/>
                <w:lang w:eastAsia="en-US"/>
              </w:rPr>
              <w:t xml:space="preserve">par </w:t>
            </w:r>
            <w:r w:rsidR="00A869E6" w:rsidRPr="00A869E6">
              <w:rPr>
                <w:sz w:val="28"/>
                <w:szCs w:val="28"/>
                <w:lang w:eastAsia="en-US"/>
              </w:rPr>
              <w:t>bērniem</w:t>
            </w:r>
            <w:r w:rsidR="00A869E6" w:rsidRPr="00A869E6">
              <w:rPr>
                <w:iCs/>
                <w:sz w:val="28"/>
                <w:szCs w:val="28"/>
                <w:lang w:eastAsia="en-US"/>
              </w:rPr>
              <w:t xml:space="preserve">, kas reģistrēti pašvaldībā </w:t>
            </w:r>
            <w:r w:rsidR="00A869E6" w:rsidRPr="00A869E6">
              <w:rPr>
                <w:sz w:val="28"/>
                <w:szCs w:val="28"/>
                <w:lang w:eastAsia="en-US"/>
              </w:rPr>
              <w:t xml:space="preserve">uzņemšanai pirmsskolas izglītības iestādē un pašvaldības </w:t>
            </w:r>
            <w:r w:rsidR="00A869E6" w:rsidRPr="00A869E6">
              <w:rPr>
                <w:iCs/>
                <w:sz w:val="28"/>
                <w:szCs w:val="28"/>
                <w:lang w:eastAsia="en-US"/>
              </w:rPr>
              <w:t>izmaksāto atbalsta apmēru attiecīgajā mēnesī</w:t>
            </w:r>
            <w:r w:rsidR="00A869E6">
              <w:rPr>
                <w:iCs/>
                <w:sz w:val="28"/>
                <w:szCs w:val="28"/>
                <w:lang w:eastAsia="en-US"/>
              </w:rPr>
              <w:t xml:space="preserve">. </w:t>
            </w:r>
            <w:r w:rsidR="00324C47" w:rsidRPr="003B574E">
              <w:rPr>
                <w:sz w:val="28"/>
                <w:szCs w:val="28"/>
                <w:lang w:eastAsia="en-US"/>
              </w:rPr>
              <w:t xml:space="preserve">Ja </w:t>
            </w:r>
            <w:r w:rsidR="00A869E6">
              <w:rPr>
                <w:sz w:val="28"/>
                <w:szCs w:val="28"/>
                <w:lang w:eastAsia="en-US"/>
              </w:rPr>
              <w:t>pašvaldība minēto informāciju ir</w:t>
            </w:r>
            <w:r w:rsidR="00324C47" w:rsidRPr="003B574E">
              <w:rPr>
                <w:sz w:val="28"/>
                <w:szCs w:val="28"/>
                <w:lang w:eastAsia="en-US"/>
              </w:rPr>
              <w:t xml:space="preserve"> apstiprinā</w:t>
            </w:r>
            <w:r w:rsidR="00A869E6">
              <w:rPr>
                <w:sz w:val="28"/>
                <w:szCs w:val="28"/>
                <w:lang w:eastAsia="en-US"/>
              </w:rPr>
              <w:t>jusi</w:t>
            </w:r>
            <w:r w:rsidR="00324C47" w:rsidRPr="003B574E">
              <w:rPr>
                <w:sz w:val="28"/>
                <w:szCs w:val="28"/>
                <w:lang w:eastAsia="en-US"/>
              </w:rPr>
              <w:t>, tad Izglītības un zinātnes ministrija</w:t>
            </w:r>
            <w:r w:rsidR="00A869E6">
              <w:rPr>
                <w:sz w:val="28"/>
                <w:szCs w:val="28"/>
                <w:lang w:eastAsia="en-US"/>
              </w:rPr>
              <w:t xml:space="preserve"> </w:t>
            </w:r>
            <w:r w:rsidR="00F43643">
              <w:rPr>
                <w:sz w:val="28"/>
                <w:szCs w:val="28"/>
                <w:lang w:eastAsia="en-US"/>
              </w:rPr>
              <w:t>10</w:t>
            </w:r>
            <w:r w:rsidR="00324C47" w:rsidRPr="003B574E">
              <w:rPr>
                <w:sz w:val="28"/>
                <w:szCs w:val="28"/>
                <w:lang w:eastAsia="en-US"/>
              </w:rPr>
              <w:t xml:space="preserve"> darbdienu laikā pārskaita valsts atbalstu uz privātās izglītības iestādes kontu kredītiestādē. </w:t>
            </w:r>
          </w:p>
          <w:p w:rsidR="000B5D15" w:rsidRPr="000B5D15" w:rsidRDefault="000B5D15" w:rsidP="000B5D15">
            <w:pPr>
              <w:pStyle w:val="tv213"/>
              <w:shd w:val="clear" w:color="auto" w:fill="FFFFFF"/>
              <w:spacing w:before="0" w:beforeAutospacing="0" w:after="0" w:afterAutospacing="0"/>
              <w:ind w:left="50"/>
              <w:jc w:val="both"/>
              <w:rPr>
                <w:sz w:val="28"/>
                <w:szCs w:val="28"/>
              </w:rPr>
            </w:pPr>
            <w:r>
              <w:rPr>
                <w:sz w:val="28"/>
                <w:szCs w:val="28"/>
              </w:rPr>
              <w:t>P</w:t>
            </w:r>
            <w:r w:rsidRPr="000B5D15">
              <w:rPr>
                <w:sz w:val="28"/>
                <w:szCs w:val="28"/>
              </w:rPr>
              <w:t>ašvaldība ir tiesīga noraidīt valsts atbalsta pieprasījumu gadījumā, ja tā konstatē, ka pieprasījumā norādītā informācija  nav korekta.</w:t>
            </w:r>
          </w:p>
          <w:p w:rsidR="000B5D15" w:rsidRPr="000B5D15" w:rsidRDefault="000B5D15" w:rsidP="000B5D15">
            <w:pPr>
              <w:pStyle w:val="tv213"/>
              <w:shd w:val="clear" w:color="auto" w:fill="FFFFFF"/>
              <w:spacing w:before="0" w:beforeAutospacing="0" w:after="0" w:afterAutospacing="0"/>
              <w:ind w:left="50"/>
              <w:jc w:val="both"/>
              <w:rPr>
                <w:sz w:val="28"/>
                <w:szCs w:val="28"/>
                <w:lang w:eastAsia="en-US"/>
              </w:rPr>
            </w:pPr>
            <w:r w:rsidRPr="000B5D15">
              <w:rPr>
                <w:sz w:val="28"/>
                <w:szCs w:val="28"/>
                <w:lang w:eastAsia="en-US"/>
              </w:rPr>
              <w:t>Privātā izglītības iestāde būs tiesīga atkārtoti aizpildīt pieprasījumu gadījumā, ja pašvaldība privātās izglītības iestādes pieprasījumu sistēmā ir noraidījusi</w:t>
            </w:r>
            <w:r>
              <w:rPr>
                <w:sz w:val="28"/>
                <w:szCs w:val="28"/>
                <w:lang w:eastAsia="en-US"/>
              </w:rPr>
              <w:t>.</w:t>
            </w:r>
          </w:p>
          <w:p w:rsidR="000B5D15" w:rsidRDefault="000B5D15" w:rsidP="000B5D15">
            <w:pPr>
              <w:pStyle w:val="tv213"/>
              <w:spacing w:before="0" w:beforeAutospacing="0" w:after="0" w:afterAutospacing="0"/>
              <w:jc w:val="both"/>
              <w:rPr>
                <w:sz w:val="28"/>
                <w:szCs w:val="28"/>
                <w:lang w:eastAsia="en-US"/>
              </w:rPr>
            </w:pPr>
            <w:r w:rsidRPr="000B5D15">
              <w:rPr>
                <w:sz w:val="28"/>
                <w:szCs w:val="28"/>
                <w:lang w:eastAsia="en-US"/>
              </w:rPr>
              <w:t>Ja pašvaldība privātās izglītības iestādes pieprasījumu sistēmā ir noraidījusi, tad privātā izglītības iestāde trīs darbdienu laikā sistēmā iesniedz jaunu pieprasījumu</w:t>
            </w:r>
            <w:r>
              <w:rPr>
                <w:sz w:val="28"/>
                <w:szCs w:val="28"/>
                <w:lang w:eastAsia="en-US"/>
              </w:rPr>
              <w:t>.</w:t>
            </w:r>
          </w:p>
          <w:p w:rsidR="00F543F3" w:rsidRDefault="00857752" w:rsidP="00F80C1C">
            <w:pPr>
              <w:pStyle w:val="tv213"/>
              <w:shd w:val="clear" w:color="auto" w:fill="FFFFFF"/>
              <w:spacing w:before="0" w:beforeAutospacing="0" w:after="0" w:afterAutospacing="0" w:line="265" w:lineRule="atLeast"/>
              <w:ind w:left="50"/>
              <w:jc w:val="both"/>
              <w:rPr>
                <w:sz w:val="28"/>
                <w:szCs w:val="28"/>
                <w:lang w:eastAsia="en-US"/>
              </w:rPr>
            </w:pPr>
            <w:r>
              <w:rPr>
                <w:sz w:val="28"/>
                <w:szCs w:val="28"/>
                <w:lang w:eastAsia="en-US"/>
              </w:rPr>
              <w:lastRenderedPageBreak/>
              <w:t xml:space="preserve">Šādā gadījumā </w:t>
            </w:r>
            <w:r w:rsidR="00F43643">
              <w:rPr>
                <w:sz w:val="28"/>
                <w:szCs w:val="28"/>
                <w:lang w:eastAsia="en-US"/>
              </w:rPr>
              <w:t xml:space="preserve">pašvaldība </w:t>
            </w:r>
            <w:r>
              <w:rPr>
                <w:sz w:val="28"/>
                <w:szCs w:val="28"/>
                <w:lang w:eastAsia="en-US"/>
              </w:rPr>
              <w:t xml:space="preserve">atkārtoti </w:t>
            </w:r>
            <w:r w:rsidR="00A869E6">
              <w:rPr>
                <w:sz w:val="28"/>
                <w:szCs w:val="28"/>
                <w:lang w:eastAsia="en-US"/>
              </w:rPr>
              <w:t>10</w:t>
            </w:r>
            <w:r w:rsidR="00F43643">
              <w:rPr>
                <w:sz w:val="28"/>
                <w:szCs w:val="28"/>
                <w:lang w:eastAsia="en-US"/>
              </w:rPr>
              <w:t xml:space="preserve"> darbdienu laikā apstiprina (vai noraida) sistēmā  pieprasījumu. Pēc tam </w:t>
            </w:r>
            <w:r w:rsidR="00324C47" w:rsidRPr="001573F9">
              <w:rPr>
                <w:sz w:val="28"/>
                <w:szCs w:val="28"/>
                <w:lang w:eastAsia="en-US"/>
              </w:rPr>
              <w:t xml:space="preserve">Izglītības un zinātnes ministrija </w:t>
            </w:r>
            <w:r w:rsidR="00F43643" w:rsidRPr="001573F9">
              <w:rPr>
                <w:sz w:val="28"/>
                <w:szCs w:val="28"/>
                <w:lang w:eastAsia="en-US"/>
              </w:rPr>
              <w:t>10 darbdienu laikā</w:t>
            </w:r>
            <w:r w:rsidR="00503AC9" w:rsidRPr="001573F9">
              <w:rPr>
                <w:sz w:val="28"/>
                <w:szCs w:val="28"/>
                <w:lang w:eastAsia="en-US"/>
              </w:rPr>
              <w:t>, ievērojot  pašvaldības sistēmā apstiprināto</w:t>
            </w:r>
            <w:r w:rsidR="00503AC9" w:rsidRPr="001573F9">
              <w:rPr>
                <w:iCs/>
                <w:sz w:val="28"/>
                <w:szCs w:val="28"/>
                <w:lang w:eastAsia="en-US"/>
              </w:rPr>
              <w:t xml:space="preserve"> informāciju</w:t>
            </w:r>
            <w:r w:rsidR="00A869E6">
              <w:rPr>
                <w:iCs/>
                <w:sz w:val="28"/>
                <w:szCs w:val="28"/>
                <w:lang w:eastAsia="en-US"/>
              </w:rPr>
              <w:t>,</w:t>
            </w:r>
            <w:r w:rsidR="00503AC9" w:rsidRPr="001573F9">
              <w:rPr>
                <w:iCs/>
                <w:sz w:val="28"/>
                <w:szCs w:val="28"/>
                <w:lang w:eastAsia="en-US"/>
              </w:rPr>
              <w:t xml:space="preserve"> </w:t>
            </w:r>
            <w:r w:rsidR="00324C47" w:rsidRPr="001573F9">
              <w:rPr>
                <w:sz w:val="28"/>
                <w:szCs w:val="28"/>
                <w:lang w:eastAsia="en-US"/>
              </w:rPr>
              <w:t xml:space="preserve">pārskaita valsts atbalstu uz privātās izglītības iestādes kontu </w:t>
            </w:r>
            <w:r w:rsidR="00324C47" w:rsidRPr="003B574E">
              <w:rPr>
                <w:sz w:val="28"/>
                <w:szCs w:val="28"/>
                <w:lang w:eastAsia="en-US"/>
              </w:rPr>
              <w:t>kredītiestādē</w:t>
            </w:r>
            <w:r w:rsidR="00F43643">
              <w:rPr>
                <w:sz w:val="28"/>
                <w:szCs w:val="28"/>
                <w:lang w:eastAsia="en-US"/>
              </w:rPr>
              <w:t>.</w:t>
            </w:r>
          </w:p>
          <w:p w:rsidR="00C611C6" w:rsidRPr="00161D47" w:rsidRDefault="004261B0" w:rsidP="00F80C1C">
            <w:pPr>
              <w:pStyle w:val="tv213"/>
              <w:shd w:val="clear" w:color="auto" w:fill="FFFFFF"/>
              <w:spacing w:before="0" w:beforeAutospacing="0" w:after="0" w:afterAutospacing="0" w:line="265" w:lineRule="atLeast"/>
              <w:ind w:left="50"/>
              <w:jc w:val="both"/>
              <w:rPr>
                <w:sz w:val="28"/>
                <w:szCs w:val="28"/>
              </w:rPr>
            </w:pPr>
            <w:r w:rsidRPr="00BC05C4">
              <w:rPr>
                <w:sz w:val="28"/>
                <w:szCs w:val="28"/>
                <w:lang w:eastAsia="en-US"/>
              </w:rPr>
              <w:t xml:space="preserve">Šāds risinājums </w:t>
            </w:r>
            <w:r w:rsidR="0056271D" w:rsidRPr="00BC05C4">
              <w:rPr>
                <w:sz w:val="28"/>
                <w:szCs w:val="28"/>
                <w:lang w:eastAsia="en-US"/>
              </w:rPr>
              <w:t>atvieglos I</w:t>
            </w:r>
            <w:r w:rsidRPr="00BC05C4">
              <w:rPr>
                <w:sz w:val="28"/>
                <w:szCs w:val="28"/>
                <w:lang w:eastAsia="en-US"/>
              </w:rPr>
              <w:t>zglītības un zinātnes ministrijas darbu</w:t>
            </w:r>
            <w:r w:rsidR="0056271D" w:rsidRPr="00BC05C4">
              <w:rPr>
                <w:sz w:val="28"/>
                <w:szCs w:val="28"/>
                <w:lang w:eastAsia="en-US"/>
              </w:rPr>
              <w:t>, tiks mazināts birokrātiskais slogs un I</w:t>
            </w:r>
            <w:r w:rsidRPr="00BC05C4">
              <w:rPr>
                <w:sz w:val="28"/>
                <w:szCs w:val="28"/>
                <w:lang w:eastAsia="en-US"/>
              </w:rPr>
              <w:t>zglītības un zinātnes ministrija ā</w:t>
            </w:r>
            <w:r w:rsidR="0056271D" w:rsidRPr="00BC05C4">
              <w:rPr>
                <w:sz w:val="28"/>
                <w:szCs w:val="28"/>
                <w:lang w:eastAsia="en-US"/>
              </w:rPr>
              <w:t xml:space="preserve">trāk varēs veikt </w:t>
            </w:r>
            <w:r w:rsidR="0056271D" w:rsidRPr="00161D47">
              <w:rPr>
                <w:sz w:val="28"/>
                <w:szCs w:val="28"/>
                <w:lang w:eastAsia="en-US"/>
              </w:rPr>
              <w:t>pārskaitījumu privātās izglītības iestādes kontā.</w:t>
            </w:r>
            <w:r w:rsidR="00C611C6" w:rsidRPr="00161D47">
              <w:rPr>
                <w:sz w:val="28"/>
                <w:szCs w:val="28"/>
              </w:rPr>
              <w:t xml:space="preserve"> </w:t>
            </w:r>
          </w:p>
          <w:p w:rsidR="007247A9" w:rsidRPr="00161D47" w:rsidRDefault="007247A9" w:rsidP="00F80C1C">
            <w:pPr>
              <w:pStyle w:val="tv213"/>
              <w:shd w:val="clear" w:color="auto" w:fill="FFFFFF"/>
              <w:spacing w:before="0" w:beforeAutospacing="0" w:after="0" w:afterAutospacing="0" w:line="265" w:lineRule="atLeast"/>
              <w:ind w:left="50"/>
              <w:jc w:val="both"/>
              <w:rPr>
                <w:sz w:val="28"/>
                <w:szCs w:val="28"/>
              </w:rPr>
            </w:pPr>
            <w:r w:rsidRPr="00161D47">
              <w:rPr>
                <w:sz w:val="28"/>
                <w:szCs w:val="28"/>
              </w:rPr>
              <w:t xml:space="preserve">Līdztekus jānorāda, ka, lai tehniski nodrošinātu šī regulējuma iespējamību, tiek veikti nepieciešamie sistēmas uzlabojumi un pēcāk tiks veikta arī sistēmas testēšana, tādēļ projekta  1.6., 1.7., 1.8., 1.9. un 1.10.apakšpunktu </w:t>
            </w:r>
            <w:r w:rsidR="004407CE">
              <w:rPr>
                <w:sz w:val="28"/>
                <w:szCs w:val="28"/>
              </w:rPr>
              <w:t xml:space="preserve">stāsies spēkā </w:t>
            </w:r>
            <w:r w:rsidRPr="00161D47">
              <w:rPr>
                <w:sz w:val="28"/>
                <w:szCs w:val="28"/>
              </w:rPr>
              <w:t>2015.gada 1.janvār</w:t>
            </w:r>
            <w:r w:rsidR="004407CE">
              <w:rPr>
                <w:sz w:val="28"/>
                <w:szCs w:val="28"/>
              </w:rPr>
              <w:t>ī</w:t>
            </w:r>
            <w:r w:rsidRPr="00161D47">
              <w:rPr>
                <w:sz w:val="28"/>
                <w:szCs w:val="28"/>
              </w:rPr>
              <w:t>.</w:t>
            </w:r>
          </w:p>
          <w:p w:rsidR="000051A8" w:rsidRPr="00BC05C4" w:rsidRDefault="000051A8" w:rsidP="008169DC">
            <w:pPr>
              <w:pStyle w:val="tv213"/>
              <w:shd w:val="clear" w:color="auto" w:fill="FFFFFF"/>
              <w:spacing w:before="0" w:beforeAutospacing="0" w:after="0" w:afterAutospacing="0" w:line="265" w:lineRule="atLeast"/>
              <w:ind w:left="50"/>
              <w:jc w:val="both"/>
              <w:rPr>
                <w:sz w:val="28"/>
                <w:szCs w:val="28"/>
              </w:rPr>
            </w:pPr>
            <w:r w:rsidRPr="00161D47">
              <w:rPr>
                <w:sz w:val="28"/>
                <w:szCs w:val="28"/>
              </w:rPr>
              <w:t xml:space="preserve">Projektā ir precizēti </w:t>
            </w:r>
            <w:r>
              <w:rPr>
                <w:sz w:val="28"/>
                <w:szCs w:val="28"/>
              </w:rPr>
              <w:t>arī MK noteikumu Nr.1523 1.pielikuma atsevišķu kolonnu nosaukum</w:t>
            </w:r>
            <w:r w:rsidR="008169DC">
              <w:rPr>
                <w:sz w:val="28"/>
                <w:szCs w:val="28"/>
              </w:rPr>
              <w:t>i</w:t>
            </w:r>
            <w:r>
              <w:rPr>
                <w:sz w:val="28"/>
                <w:szCs w:val="28"/>
              </w:rPr>
              <w:t xml:space="preserve">, lai nepārprotami būtu skaidrs, kāda informācija šajās kolonnās ietverama. </w:t>
            </w:r>
          </w:p>
        </w:tc>
      </w:tr>
      <w:tr w:rsidR="00514935" w:rsidRPr="00B53B7D"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BC05C4" w:rsidRDefault="00902B05" w:rsidP="00CC40C4">
            <w:pPr>
              <w:spacing w:after="0" w:line="240" w:lineRule="auto"/>
              <w:jc w:val="both"/>
              <w:rPr>
                <w:rFonts w:ascii="Times New Roman" w:eastAsia="Times New Roman" w:hAnsi="Times New Roman" w:cs="Times New Roman"/>
                <w:sz w:val="28"/>
                <w:szCs w:val="28"/>
                <w:lang w:eastAsia="lv-LV"/>
              </w:rPr>
            </w:pPr>
            <w:r w:rsidRPr="00BC05C4">
              <w:rPr>
                <w:rFonts w:ascii="Times New Roman" w:eastAsia="Times New Roman" w:hAnsi="Times New Roman" w:cs="Times New Roman"/>
                <w:sz w:val="28"/>
                <w:szCs w:val="28"/>
                <w:lang w:eastAsia="lv-LV"/>
              </w:rPr>
              <w:t>Izglītības un zinātnes ministrija</w:t>
            </w:r>
            <w:r w:rsidR="0046272E" w:rsidRPr="00BC05C4">
              <w:rPr>
                <w:rFonts w:ascii="Times New Roman" w:eastAsia="Times New Roman" w:hAnsi="Times New Roman" w:cs="Times New Roman"/>
                <w:sz w:val="28"/>
                <w:szCs w:val="28"/>
                <w:lang w:eastAsia="lv-LV"/>
              </w:rPr>
              <w:t xml:space="preserve">, </w:t>
            </w:r>
            <w:r w:rsidR="0046272E" w:rsidRPr="00BC05C4">
              <w:rPr>
                <w:rFonts w:ascii="Times New Roman" w:eastAsia="Calibri" w:hAnsi="Times New Roman" w:cs="Times New Roman"/>
                <w:sz w:val="28"/>
                <w:szCs w:val="28"/>
              </w:rPr>
              <w:t>Latvijas Pašv</w:t>
            </w:r>
            <w:r w:rsidR="00CC40C4">
              <w:rPr>
                <w:rFonts w:ascii="Times New Roman" w:eastAsia="Calibri" w:hAnsi="Times New Roman" w:cs="Times New Roman"/>
                <w:sz w:val="28"/>
                <w:szCs w:val="28"/>
              </w:rPr>
              <w:t>aldību savienība (turpmāk – LPS),</w:t>
            </w:r>
            <w:r w:rsidR="0046272E" w:rsidRPr="00BC05C4">
              <w:rPr>
                <w:rFonts w:ascii="Times New Roman" w:hAnsi="Times New Roman" w:cs="Times New Roman"/>
                <w:sz w:val="28"/>
                <w:szCs w:val="28"/>
              </w:rPr>
              <w:t xml:space="preserve"> biedrība </w:t>
            </w:r>
            <w:r w:rsidR="0046272E" w:rsidRPr="00BC05C4">
              <w:rPr>
                <w:rFonts w:ascii="Times New Roman" w:eastAsia="Calibri" w:hAnsi="Times New Roman" w:cs="Times New Roman"/>
                <w:sz w:val="28"/>
                <w:szCs w:val="28"/>
              </w:rPr>
              <w:t>„Latvijas Privāto pirmsskolu biedrība”</w:t>
            </w:r>
            <w:r w:rsidR="00362896">
              <w:rPr>
                <w:rFonts w:ascii="Times New Roman" w:eastAsia="Calibri" w:hAnsi="Times New Roman" w:cs="Times New Roman"/>
                <w:sz w:val="28"/>
                <w:szCs w:val="28"/>
              </w:rPr>
              <w:t xml:space="preserve">, </w:t>
            </w:r>
            <w:r w:rsidR="00CC40C4" w:rsidRPr="00BC7E24">
              <w:rPr>
                <w:rFonts w:ascii="Times New Roman" w:eastAsia="Calibri" w:hAnsi="Times New Roman" w:cs="Times New Roman"/>
                <w:sz w:val="28"/>
                <w:szCs w:val="28"/>
              </w:rPr>
              <w:t>biedrība</w:t>
            </w:r>
            <w:r w:rsidR="00CC40C4">
              <w:rPr>
                <w:rFonts w:ascii="Times New Roman" w:eastAsia="Calibri" w:hAnsi="Times New Roman" w:cs="Times New Roman"/>
                <w:sz w:val="28"/>
                <w:szCs w:val="28"/>
              </w:rPr>
              <w:t>s</w:t>
            </w:r>
            <w:r w:rsidR="00CC40C4" w:rsidRPr="00BC7E24">
              <w:rPr>
                <w:rFonts w:ascii="Times New Roman" w:eastAsia="Calibri" w:hAnsi="Times New Roman" w:cs="Times New Roman"/>
                <w:sz w:val="28"/>
                <w:szCs w:val="28"/>
              </w:rPr>
              <w:t xml:space="preserve"> „Latvijas privātskolu asociācija”</w:t>
            </w:r>
            <w:r w:rsidR="00CC40C4">
              <w:rPr>
                <w:rFonts w:ascii="Times New Roman" w:eastAsia="Calibri" w:hAnsi="Times New Roman" w:cs="Times New Roman"/>
                <w:sz w:val="28"/>
                <w:szCs w:val="28"/>
              </w:rPr>
              <w:t xml:space="preserve"> un </w:t>
            </w:r>
            <w:r w:rsidR="00362896">
              <w:rPr>
                <w:rFonts w:ascii="Times New Roman" w:eastAsia="Calibri" w:hAnsi="Times New Roman" w:cs="Times New Roman"/>
                <w:sz w:val="28"/>
                <w:szCs w:val="28"/>
              </w:rPr>
              <w:t>atsevišķu pašvaldību pārstāvji.</w:t>
            </w:r>
          </w:p>
        </w:tc>
      </w:tr>
      <w:tr w:rsidR="00514935" w:rsidRPr="00B53B7D" w:rsidTr="00755DA9">
        <w:tc>
          <w:tcPr>
            <w:tcW w:w="249"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BC05C4" w:rsidRDefault="00514935" w:rsidP="00514935">
            <w:pPr>
              <w:spacing w:before="100" w:beforeAutospacing="1" w:after="100" w:afterAutospacing="1" w:line="293" w:lineRule="atLeast"/>
              <w:rPr>
                <w:rFonts w:ascii="Times New Roman" w:eastAsia="Times New Roman" w:hAnsi="Times New Roman" w:cs="Times New Roman"/>
                <w:sz w:val="28"/>
                <w:szCs w:val="28"/>
                <w:lang w:eastAsia="lv-LV"/>
              </w:rPr>
            </w:pPr>
            <w:r w:rsidRPr="00BC05C4">
              <w:rPr>
                <w:rFonts w:ascii="Times New Roman" w:eastAsia="Times New Roman" w:hAnsi="Times New Roman" w:cs="Times New Roman"/>
                <w:sz w:val="28"/>
                <w:szCs w:val="28"/>
                <w:lang w:eastAsia="lv-LV"/>
              </w:rPr>
              <w:t>Nav</w:t>
            </w:r>
          </w:p>
        </w:tc>
      </w:tr>
      <w:tr w:rsidR="00514935" w:rsidRPr="00B53B7D"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C05C4" w:rsidRDefault="00514935" w:rsidP="0051493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C05C4">
              <w:rPr>
                <w:rFonts w:ascii="Times New Roman" w:eastAsia="Times New Roman" w:hAnsi="Times New Roman" w:cs="Times New Roman"/>
                <w:sz w:val="28"/>
                <w:szCs w:val="28"/>
                <w:lang w:eastAsia="lv-LV"/>
              </w:rPr>
              <w:t> </w:t>
            </w:r>
            <w:r w:rsidRPr="00BC05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14935" w:rsidRPr="00B53B7D"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hideMark/>
          </w:tcPr>
          <w:p w:rsidR="000A7055" w:rsidRPr="00BC05C4" w:rsidRDefault="0046272E" w:rsidP="0046272E">
            <w:pPr>
              <w:spacing w:after="0" w:line="240" w:lineRule="auto"/>
              <w:jc w:val="both"/>
              <w:rPr>
                <w:rFonts w:ascii="Times New Roman" w:eastAsia="Times New Roman" w:hAnsi="Times New Roman" w:cs="Times New Roman"/>
                <w:sz w:val="28"/>
                <w:szCs w:val="28"/>
                <w:lang w:eastAsia="lv-LV"/>
              </w:rPr>
            </w:pPr>
            <w:r w:rsidRPr="00BC05C4">
              <w:rPr>
                <w:rFonts w:ascii="Times New Roman" w:eastAsia="Calibri" w:hAnsi="Times New Roman" w:cs="Times New Roman"/>
                <w:sz w:val="28"/>
                <w:szCs w:val="28"/>
              </w:rPr>
              <w:t>Vecāki un aptuveni 6000 bērnu no pusotra gada vecuma līdz skolas vecumam, kuri ir reģistrējušies rindā uz vietu pašvaldības pirmsskolas izglītības iestādēs. Aptuveni 40 pašvaldību izglītības speciālisti, kas ir atbildīgi par bērnu reģistrēšanu rindā uz pašvaldības pirmsskolas izglītības iestādēm</w:t>
            </w:r>
            <w:r w:rsidRPr="00BC05C4">
              <w:rPr>
                <w:rFonts w:ascii="Times New Roman" w:hAnsi="Times New Roman" w:cs="Times New Roman"/>
                <w:sz w:val="28"/>
                <w:szCs w:val="28"/>
              </w:rPr>
              <w:t xml:space="preserve">. </w:t>
            </w:r>
            <w:r w:rsidRPr="00BC05C4">
              <w:rPr>
                <w:rFonts w:ascii="Times New Roman" w:eastAsia="Calibri" w:hAnsi="Times New Roman" w:cs="Times New Roman"/>
                <w:sz w:val="28"/>
                <w:szCs w:val="28"/>
              </w:rPr>
              <w:t>Aptuveni 120 privātās pirmsskolas izglītības iestādes</w:t>
            </w:r>
            <w:r w:rsidRPr="00BC05C4">
              <w:rPr>
                <w:rFonts w:ascii="Times New Roman" w:hAnsi="Times New Roman" w:cs="Times New Roman"/>
                <w:sz w:val="28"/>
                <w:szCs w:val="28"/>
              </w:rPr>
              <w:t>.</w:t>
            </w:r>
          </w:p>
        </w:tc>
      </w:tr>
      <w:tr w:rsidR="00514935" w:rsidRPr="00B53B7D" w:rsidTr="00755DA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A269C"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 xml:space="preserve">Tiesiskā regulējuma ietekme uz tautsaimniecību un </w:t>
            </w:r>
            <w:r w:rsidRPr="00B53B7D">
              <w:rPr>
                <w:rFonts w:ascii="Times New Roman" w:eastAsia="Times New Roman" w:hAnsi="Times New Roman" w:cs="Times New Roman"/>
                <w:sz w:val="28"/>
                <w:szCs w:val="28"/>
                <w:lang w:eastAsia="lv-LV"/>
              </w:rPr>
              <w:lastRenderedPageBreak/>
              <w:t>administratīvo slogu</w:t>
            </w:r>
          </w:p>
          <w:p w:rsidR="005A269C" w:rsidRPr="005A269C" w:rsidRDefault="005A269C" w:rsidP="005A269C">
            <w:pPr>
              <w:rPr>
                <w:rFonts w:ascii="Times New Roman" w:eastAsia="Times New Roman" w:hAnsi="Times New Roman" w:cs="Times New Roman"/>
                <w:sz w:val="28"/>
                <w:szCs w:val="28"/>
                <w:lang w:eastAsia="lv-LV"/>
              </w:rPr>
            </w:pPr>
          </w:p>
          <w:p w:rsidR="005A269C" w:rsidRPr="005A269C" w:rsidRDefault="005A269C" w:rsidP="005A269C">
            <w:pPr>
              <w:rPr>
                <w:rFonts w:ascii="Times New Roman" w:eastAsia="Times New Roman" w:hAnsi="Times New Roman" w:cs="Times New Roman"/>
                <w:sz w:val="28"/>
                <w:szCs w:val="28"/>
                <w:lang w:eastAsia="lv-LV"/>
              </w:rPr>
            </w:pPr>
          </w:p>
          <w:p w:rsidR="005A269C" w:rsidRPr="005A269C" w:rsidRDefault="005A269C" w:rsidP="005A269C">
            <w:pPr>
              <w:rPr>
                <w:rFonts w:ascii="Times New Roman" w:eastAsia="Times New Roman" w:hAnsi="Times New Roman" w:cs="Times New Roman"/>
                <w:sz w:val="28"/>
                <w:szCs w:val="28"/>
                <w:lang w:eastAsia="lv-LV"/>
              </w:rPr>
            </w:pPr>
          </w:p>
          <w:p w:rsidR="005A269C" w:rsidRPr="005A269C" w:rsidRDefault="005A269C" w:rsidP="005A269C">
            <w:pPr>
              <w:rPr>
                <w:rFonts w:ascii="Times New Roman" w:eastAsia="Times New Roman" w:hAnsi="Times New Roman" w:cs="Times New Roman"/>
                <w:sz w:val="28"/>
                <w:szCs w:val="28"/>
                <w:lang w:eastAsia="lv-LV"/>
              </w:rPr>
            </w:pPr>
          </w:p>
          <w:p w:rsidR="005A269C" w:rsidRPr="005A269C" w:rsidRDefault="005A269C" w:rsidP="005A269C">
            <w:pPr>
              <w:rPr>
                <w:rFonts w:ascii="Times New Roman" w:eastAsia="Times New Roman" w:hAnsi="Times New Roman" w:cs="Times New Roman"/>
                <w:sz w:val="28"/>
                <w:szCs w:val="28"/>
                <w:lang w:eastAsia="lv-LV"/>
              </w:rPr>
            </w:pPr>
          </w:p>
          <w:p w:rsidR="005A269C" w:rsidRPr="005A269C" w:rsidRDefault="005A269C" w:rsidP="005A269C">
            <w:pPr>
              <w:rPr>
                <w:rFonts w:ascii="Times New Roman" w:eastAsia="Times New Roman" w:hAnsi="Times New Roman" w:cs="Times New Roman"/>
                <w:sz w:val="28"/>
                <w:szCs w:val="28"/>
                <w:lang w:eastAsia="lv-LV"/>
              </w:rPr>
            </w:pPr>
          </w:p>
          <w:p w:rsidR="005A269C" w:rsidRDefault="005A269C" w:rsidP="005A269C">
            <w:pPr>
              <w:rPr>
                <w:rFonts w:ascii="Times New Roman" w:eastAsia="Times New Roman" w:hAnsi="Times New Roman" w:cs="Times New Roman"/>
                <w:sz w:val="28"/>
                <w:szCs w:val="28"/>
                <w:lang w:eastAsia="lv-LV"/>
              </w:rPr>
            </w:pPr>
          </w:p>
          <w:p w:rsidR="00514935" w:rsidRPr="005A269C" w:rsidRDefault="00514935" w:rsidP="005A269C">
            <w:pPr>
              <w:jc w:val="center"/>
              <w:rPr>
                <w:rFonts w:ascii="Times New Roman" w:eastAsia="Times New Roman" w:hAnsi="Times New Roman" w:cs="Times New Roman"/>
                <w:sz w:val="28"/>
                <w:szCs w:val="28"/>
                <w:lang w:eastAsia="lv-LV"/>
              </w:rPr>
            </w:pPr>
          </w:p>
        </w:tc>
        <w:tc>
          <w:tcPr>
            <w:tcW w:w="3201" w:type="pct"/>
            <w:tcBorders>
              <w:top w:val="outset" w:sz="6" w:space="0" w:color="414142"/>
              <w:left w:val="outset" w:sz="6" w:space="0" w:color="414142"/>
              <w:bottom w:val="outset" w:sz="6" w:space="0" w:color="414142"/>
              <w:right w:val="outset" w:sz="6" w:space="0" w:color="414142"/>
            </w:tcBorders>
            <w:hideMark/>
          </w:tcPr>
          <w:p w:rsidR="00634BCE" w:rsidRDefault="00937432" w:rsidP="00937432">
            <w:pPr>
              <w:spacing w:after="0" w:line="240" w:lineRule="auto"/>
              <w:jc w:val="both"/>
              <w:rPr>
                <w:rFonts w:ascii="Times New Roman" w:eastAsia="Times New Roman" w:hAnsi="Times New Roman" w:cs="Times New Roman"/>
                <w:sz w:val="28"/>
                <w:szCs w:val="28"/>
                <w:lang w:eastAsia="lv-LV"/>
              </w:rPr>
            </w:pPr>
            <w:r w:rsidRPr="003C5960">
              <w:rPr>
                <w:rFonts w:ascii="Times New Roman" w:eastAsia="Times New Roman" w:hAnsi="Times New Roman" w:cs="Times New Roman"/>
                <w:sz w:val="28"/>
                <w:szCs w:val="28"/>
                <w:lang w:eastAsia="lv-LV"/>
              </w:rPr>
              <w:lastRenderedPageBreak/>
              <w:t xml:space="preserve">Privātajām izglītības iestādēm un pašvaldībām vairs nebūs jāsniedz pārskati par iepriekšējo mēnesi Izglītības un zinātnes ministrijai, lai saņemtu valsts </w:t>
            </w:r>
            <w:r w:rsidRPr="003C5960">
              <w:rPr>
                <w:rFonts w:ascii="Times New Roman" w:eastAsia="Times New Roman" w:hAnsi="Times New Roman" w:cs="Times New Roman"/>
                <w:sz w:val="28"/>
                <w:szCs w:val="28"/>
                <w:lang w:eastAsia="lv-LV"/>
              </w:rPr>
              <w:lastRenderedPageBreak/>
              <w:t>atbalstu. Tā vietā privātās izglītības iestādes sistēmā aizpildīs pieprasījumu, pašvaldības sistēmā pārbaudīs un  apstiprinās (vai noraidīs) informāciju</w:t>
            </w:r>
            <w:r w:rsidR="002A611E">
              <w:rPr>
                <w:rFonts w:ascii="Times New Roman" w:eastAsia="Times New Roman" w:hAnsi="Times New Roman" w:cs="Times New Roman"/>
                <w:sz w:val="28"/>
                <w:szCs w:val="28"/>
                <w:lang w:eastAsia="lv-LV"/>
              </w:rPr>
              <w:t xml:space="preserve"> </w:t>
            </w:r>
          </w:p>
          <w:p w:rsidR="00937432" w:rsidRPr="003C5960" w:rsidRDefault="00634BCE" w:rsidP="00937432">
            <w:pPr>
              <w:spacing w:after="0" w:line="240" w:lineRule="auto"/>
              <w:jc w:val="both"/>
              <w:rPr>
                <w:rFonts w:ascii="Times New Roman" w:eastAsia="Times New Roman" w:hAnsi="Times New Roman" w:cs="Times New Roman"/>
                <w:sz w:val="28"/>
                <w:szCs w:val="28"/>
                <w:lang w:eastAsia="lv-LV"/>
              </w:rPr>
            </w:pPr>
            <w:r w:rsidRPr="00634BCE">
              <w:rPr>
                <w:rFonts w:ascii="Times New Roman" w:eastAsia="Times New Roman" w:hAnsi="Times New Roman" w:cs="Times New Roman"/>
                <w:iCs/>
                <w:sz w:val="28"/>
                <w:szCs w:val="28"/>
                <w:lang w:eastAsia="lv-LV"/>
              </w:rPr>
              <w:t xml:space="preserve">par </w:t>
            </w:r>
            <w:r w:rsidRPr="00634BCE">
              <w:rPr>
                <w:rFonts w:ascii="Times New Roman" w:eastAsia="Times New Roman" w:hAnsi="Times New Roman" w:cs="Times New Roman"/>
                <w:sz w:val="28"/>
                <w:szCs w:val="28"/>
                <w:lang w:eastAsia="lv-LV"/>
              </w:rPr>
              <w:t>bērniem</w:t>
            </w:r>
            <w:r w:rsidRPr="00634BCE">
              <w:rPr>
                <w:rFonts w:ascii="Times New Roman" w:eastAsia="Times New Roman" w:hAnsi="Times New Roman" w:cs="Times New Roman"/>
                <w:iCs/>
                <w:sz w:val="28"/>
                <w:szCs w:val="28"/>
                <w:lang w:eastAsia="lv-LV"/>
              </w:rPr>
              <w:t xml:space="preserve">, kas reģistrēti pašvaldībā </w:t>
            </w:r>
            <w:r w:rsidRPr="00634BCE">
              <w:rPr>
                <w:rFonts w:ascii="Times New Roman" w:eastAsia="Times New Roman" w:hAnsi="Times New Roman" w:cs="Times New Roman"/>
                <w:sz w:val="28"/>
                <w:szCs w:val="28"/>
                <w:lang w:eastAsia="lv-LV"/>
              </w:rPr>
              <w:t xml:space="preserve">uzņemšanai pirmsskolas izglītības iestādē un pašvaldības </w:t>
            </w:r>
            <w:r w:rsidRPr="00634BCE">
              <w:rPr>
                <w:rFonts w:ascii="Times New Roman" w:eastAsia="Times New Roman" w:hAnsi="Times New Roman" w:cs="Times New Roman"/>
                <w:iCs/>
                <w:sz w:val="28"/>
                <w:szCs w:val="28"/>
                <w:lang w:eastAsia="lv-LV"/>
              </w:rPr>
              <w:t>izmaksāto atbalsta apmēru attiecīgajā mēnesī</w:t>
            </w:r>
            <w:r>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sz w:val="28"/>
                <w:szCs w:val="28"/>
                <w:lang w:eastAsia="lv-LV"/>
              </w:rPr>
              <w:t>T</w:t>
            </w:r>
            <w:r w:rsidR="00937432" w:rsidRPr="003C5960">
              <w:rPr>
                <w:rFonts w:ascii="Times New Roman" w:eastAsia="Times New Roman" w:hAnsi="Times New Roman" w:cs="Times New Roman"/>
                <w:sz w:val="28"/>
                <w:szCs w:val="28"/>
                <w:lang w:eastAsia="lv-LV"/>
              </w:rPr>
              <w:t>ad Izglītības un zinātnes ministrija,</w:t>
            </w:r>
            <w:r w:rsidR="00EF2A30" w:rsidRPr="003C5960">
              <w:rPr>
                <w:rFonts w:ascii="Times New Roman" w:eastAsia="Times New Roman" w:hAnsi="Times New Roman" w:cs="Times New Roman"/>
                <w:sz w:val="28"/>
                <w:szCs w:val="28"/>
                <w:lang w:eastAsia="lv-LV"/>
              </w:rPr>
              <w:t xml:space="preserve"> </w:t>
            </w:r>
            <w:r w:rsidR="002C53A2" w:rsidRPr="003C5960">
              <w:rPr>
                <w:rFonts w:ascii="Times New Roman" w:eastAsia="Times New Roman" w:hAnsi="Times New Roman" w:cs="Times New Roman"/>
                <w:sz w:val="28"/>
                <w:szCs w:val="28"/>
                <w:lang w:eastAsia="lv-LV"/>
              </w:rPr>
              <w:t>ievērojot</w:t>
            </w:r>
            <w:r w:rsidR="00937432" w:rsidRPr="003C5960">
              <w:rPr>
                <w:rFonts w:ascii="Times New Roman" w:eastAsia="Times New Roman" w:hAnsi="Times New Roman" w:cs="Times New Roman"/>
                <w:sz w:val="28"/>
                <w:szCs w:val="28"/>
                <w:lang w:eastAsia="lv-LV"/>
              </w:rPr>
              <w:t xml:space="preserve">  pašvaldības sistēmā apstiprināto</w:t>
            </w:r>
            <w:r>
              <w:rPr>
                <w:rFonts w:ascii="Times New Roman" w:eastAsia="Times New Roman" w:hAnsi="Times New Roman" w:cs="Times New Roman"/>
                <w:iCs/>
                <w:sz w:val="28"/>
                <w:szCs w:val="28"/>
                <w:lang w:eastAsia="lv-LV"/>
              </w:rPr>
              <w:t xml:space="preserve"> informāciju, </w:t>
            </w:r>
            <w:r w:rsidR="00937432" w:rsidRPr="003C5960">
              <w:rPr>
                <w:rFonts w:ascii="Times New Roman" w:eastAsia="Times New Roman" w:hAnsi="Times New Roman" w:cs="Times New Roman"/>
                <w:sz w:val="28"/>
                <w:szCs w:val="28"/>
                <w:lang w:eastAsia="lv-LV"/>
              </w:rPr>
              <w:t>izmaksās valsts atbalstu privātajai izglītības iestādei.</w:t>
            </w:r>
          </w:p>
          <w:p w:rsidR="00937432" w:rsidRPr="003C5960" w:rsidRDefault="00937432" w:rsidP="00937432">
            <w:pPr>
              <w:spacing w:after="0" w:line="240" w:lineRule="auto"/>
              <w:jc w:val="both"/>
              <w:rPr>
                <w:rFonts w:ascii="Times New Roman" w:eastAsia="Times New Roman" w:hAnsi="Times New Roman" w:cs="Times New Roman"/>
                <w:sz w:val="28"/>
                <w:szCs w:val="28"/>
                <w:lang w:eastAsia="lv-LV"/>
              </w:rPr>
            </w:pPr>
            <w:r w:rsidRPr="003C5960">
              <w:rPr>
                <w:rFonts w:ascii="Times New Roman" w:eastAsia="Times New Roman" w:hAnsi="Times New Roman" w:cs="Times New Roman"/>
                <w:sz w:val="28"/>
                <w:szCs w:val="28"/>
                <w:lang w:eastAsia="lv-LV"/>
              </w:rPr>
              <w:t>Tiek paredzēta arī kārtība, kādā privātā izglītības iestāde varēs koriģēt pieprasījumā norādīto informāciju. Tādējādi pašvaldībām vairs nebūs jāpilda atsevišķs pārskats, bet tikai jāpārbauda un jāapstiprina vai jānoraida</w:t>
            </w:r>
            <w:r w:rsidR="00634BCE">
              <w:rPr>
                <w:rFonts w:ascii="Times New Roman" w:eastAsia="Times New Roman" w:hAnsi="Times New Roman" w:cs="Times New Roman"/>
                <w:sz w:val="28"/>
                <w:szCs w:val="28"/>
                <w:lang w:eastAsia="lv-LV"/>
              </w:rPr>
              <w:t xml:space="preserve"> informācija </w:t>
            </w:r>
            <w:r w:rsidRPr="003C5960">
              <w:rPr>
                <w:rFonts w:ascii="Times New Roman" w:eastAsia="Times New Roman" w:hAnsi="Times New Roman" w:cs="Times New Roman"/>
                <w:sz w:val="28"/>
                <w:szCs w:val="28"/>
                <w:lang w:eastAsia="lv-LV"/>
              </w:rPr>
              <w:t>privātās izglītības iestādes pieprasījumā</w:t>
            </w:r>
            <w:r w:rsidRPr="003C5960">
              <w:rPr>
                <w:rFonts w:ascii="Times New Roman" w:eastAsia="Times New Roman" w:hAnsi="Times New Roman" w:cs="Times New Roman"/>
                <w:iCs/>
                <w:sz w:val="28"/>
                <w:szCs w:val="28"/>
                <w:lang w:eastAsia="lv-LV"/>
              </w:rPr>
              <w:t xml:space="preserve">. </w:t>
            </w:r>
            <w:r w:rsidRPr="003C5960">
              <w:rPr>
                <w:rFonts w:ascii="Times New Roman" w:eastAsia="Times New Roman" w:hAnsi="Times New Roman" w:cs="Times New Roman"/>
                <w:sz w:val="28"/>
                <w:szCs w:val="28"/>
                <w:lang w:eastAsia="lv-LV"/>
              </w:rPr>
              <w:t>Līdz ar to pašvaldības pienākumu apjoms nedz samazinās, nedz palielinās.</w:t>
            </w:r>
          </w:p>
          <w:p w:rsidR="00937432" w:rsidRPr="003C5960" w:rsidRDefault="00937432" w:rsidP="00937432">
            <w:pPr>
              <w:spacing w:after="0" w:line="240" w:lineRule="auto"/>
              <w:jc w:val="both"/>
              <w:rPr>
                <w:rFonts w:ascii="Times New Roman" w:eastAsia="Times New Roman" w:hAnsi="Times New Roman" w:cs="Times New Roman"/>
                <w:sz w:val="28"/>
                <w:szCs w:val="28"/>
                <w:lang w:eastAsia="lv-LV"/>
              </w:rPr>
            </w:pPr>
            <w:r w:rsidRPr="003C5960">
              <w:rPr>
                <w:rFonts w:ascii="Times New Roman" w:eastAsia="Times New Roman" w:hAnsi="Times New Roman" w:cs="Times New Roman"/>
                <w:sz w:val="28"/>
                <w:szCs w:val="28"/>
                <w:lang w:eastAsia="lv-LV"/>
              </w:rPr>
              <w:t>Savukārt Izglītības un zinātnes ministrija varēs operatīvāk izmaksāt valsta atbalstu un ievērot šīm darbībām noteikto termiņu (nebūs savstarpēji jāsalīdzina privātās izglītības iestādes un pašvaldības iesniegtie pārskati).</w:t>
            </w:r>
          </w:p>
          <w:p w:rsidR="00B644EA" w:rsidRPr="00E1326C" w:rsidRDefault="00773493" w:rsidP="00EF2A30">
            <w:pPr>
              <w:spacing w:after="0" w:line="240" w:lineRule="auto"/>
              <w:jc w:val="both"/>
              <w:rPr>
                <w:rFonts w:ascii="Times New Roman" w:eastAsia="Times New Roman" w:hAnsi="Times New Roman" w:cs="Times New Roman"/>
                <w:sz w:val="28"/>
                <w:szCs w:val="28"/>
                <w:lang w:eastAsia="lv-LV"/>
              </w:rPr>
            </w:pPr>
            <w:r w:rsidRPr="003C5960">
              <w:rPr>
                <w:rFonts w:ascii="Times New Roman" w:eastAsia="Times New Roman" w:hAnsi="Times New Roman" w:cs="Times New Roman"/>
                <w:sz w:val="28"/>
                <w:szCs w:val="28"/>
                <w:lang w:eastAsia="lv-LV"/>
              </w:rPr>
              <w:t xml:space="preserve">Privātajām izglītības iestādēm </w:t>
            </w:r>
            <w:r w:rsidR="006118F9" w:rsidRPr="003C5960">
              <w:rPr>
                <w:rFonts w:ascii="Times New Roman" w:eastAsia="Times New Roman" w:hAnsi="Times New Roman" w:cs="Times New Roman"/>
                <w:sz w:val="28"/>
                <w:szCs w:val="28"/>
                <w:lang w:eastAsia="lv-LV"/>
              </w:rPr>
              <w:t>pieprasījums</w:t>
            </w:r>
            <w:r w:rsidRPr="003C5960">
              <w:rPr>
                <w:rFonts w:ascii="Times New Roman" w:eastAsia="Times New Roman" w:hAnsi="Times New Roman" w:cs="Times New Roman"/>
                <w:sz w:val="28"/>
                <w:szCs w:val="28"/>
                <w:lang w:eastAsia="lv-LV"/>
              </w:rPr>
              <w:t xml:space="preserve"> par iepriekšējo mēnesi būs jāpilda elektroniski, tādējādi tiks panākts laika un finanšu resursu ietaupījums, kas bija nepieciešams pārskatus iesniedzot personīgi</w:t>
            </w:r>
            <w:r w:rsidR="00EF2A30" w:rsidRPr="003C5960">
              <w:rPr>
                <w:rFonts w:ascii="Times New Roman" w:eastAsia="Times New Roman" w:hAnsi="Times New Roman" w:cs="Times New Roman"/>
                <w:sz w:val="28"/>
                <w:szCs w:val="28"/>
                <w:lang w:eastAsia="lv-LV"/>
              </w:rPr>
              <w:t>,</w:t>
            </w:r>
            <w:r w:rsidRPr="003C5960">
              <w:rPr>
                <w:rFonts w:ascii="Times New Roman" w:eastAsia="Times New Roman" w:hAnsi="Times New Roman" w:cs="Times New Roman"/>
                <w:sz w:val="28"/>
                <w:szCs w:val="28"/>
                <w:lang w:eastAsia="lv-LV"/>
              </w:rPr>
              <w:t xml:space="preserve"> sūtot pa pastu</w:t>
            </w:r>
            <w:r w:rsidR="009B2843" w:rsidRPr="003C5960">
              <w:rPr>
                <w:rFonts w:ascii="Times New Roman" w:eastAsia="Times New Roman" w:hAnsi="Times New Roman" w:cs="Times New Roman"/>
                <w:sz w:val="28"/>
                <w:szCs w:val="28"/>
                <w:lang w:eastAsia="lv-LV"/>
              </w:rPr>
              <w:t xml:space="preserve"> vai </w:t>
            </w:r>
            <w:r w:rsidR="003C5960" w:rsidRPr="003C5960">
              <w:rPr>
                <w:rFonts w:ascii="Times New Roman" w:eastAsia="Times New Roman" w:hAnsi="Times New Roman" w:cs="Times New Roman"/>
                <w:sz w:val="28"/>
                <w:szCs w:val="28"/>
                <w:lang w:eastAsia="lv-LV"/>
              </w:rPr>
              <w:t xml:space="preserve">iesniedzot </w:t>
            </w:r>
            <w:r w:rsidR="009B2843" w:rsidRPr="003C5960">
              <w:rPr>
                <w:rFonts w:ascii="Times New Roman" w:eastAsia="Times New Roman" w:hAnsi="Times New Roman" w:cs="Times New Roman"/>
                <w:sz w:val="28"/>
                <w:szCs w:val="28"/>
                <w:lang w:eastAsia="lv-LV"/>
              </w:rPr>
              <w:t xml:space="preserve">elektroniski atbilstoši normatīvajiem aktiem par elektronisko </w:t>
            </w:r>
            <w:r w:rsidR="009B2843">
              <w:rPr>
                <w:rFonts w:ascii="Times New Roman" w:eastAsia="Times New Roman" w:hAnsi="Times New Roman" w:cs="Times New Roman"/>
                <w:sz w:val="28"/>
                <w:szCs w:val="28"/>
                <w:lang w:eastAsia="lv-LV"/>
              </w:rPr>
              <w:t>dokumentu noformēšanu.</w:t>
            </w:r>
          </w:p>
        </w:tc>
      </w:tr>
      <w:tr w:rsidR="00514935" w:rsidRPr="00397A9A" w:rsidTr="00755DA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E82247" w:rsidRDefault="00E82247" w:rsidP="00891B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Privātās izglītības iestādes administratīvās izmaksas sniedzot </w:t>
            </w:r>
            <w:r w:rsidR="00336642" w:rsidRPr="00336642">
              <w:rPr>
                <w:rFonts w:ascii="Times New Roman" w:eastAsia="Times New Roman" w:hAnsi="Times New Roman" w:cs="Times New Roman"/>
                <w:sz w:val="24"/>
                <w:szCs w:val="24"/>
                <w:lang w:eastAsia="lv-LV"/>
              </w:rPr>
              <w:t>pieprasījumus (pielikums) par iepriekšējo mēnesi valsts atbalsta saņemšanai</w:t>
            </w:r>
            <w:r w:rsidR="00336642">
              <w:rPr>
                <w:rFonts w:ascii="Times New Roman" w:eastAsia="Times New Roman" w:hAnsi="Times New Roman" w:cs="Times New Roman"/>
                <w:sz w:val="24"/>
                <w:szCs w:val="24"/>
                <w:lang w:eastAsia="lv-LV"/>
              </w:rPr>
              <w:t>:</w:t>
            </w:r>
          </w:p>
          <w:p w:rsidR="00397A9A" w:rsidRDefault="00C3129A" w:rsidP="00891B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(4,47 x 1) x (120 x 12) =</w:t>
            </w:r>
            <w:r w:rsidR="00FE24D9">
              <w:rPr>
                <w:rFonts w:ascii="Times New Roman" w:eastAsia="Times New Roman" w:hAnsi="Times New Roman" w:cs="Times New Roman"/>
                <w:sz w:val="24"/>
                <w:szCs w:val="24"/>
                <w:lang w:eastAsia="lv-LV"/>
              </w:rPr>
              <w:t xml:space="preserve"> 6436.8</w:t>
            </w:r>
            <w:r w:rsidR="00F32FF4">
              <w:rPr>
                <w:rFonts w:ascii="Times New Roman" w:eastAsia="Times New Roman" w:hAnsi="Times New Roman" w:cs="Times New Roman"/>
                <w:sz w:val="24"/>
                <w:szCs w:val="24"/>
                <w:lang w:eastAsia="lv-LV"/>
              </w:rPr>
              <w:t xml:space="preserve"> </w:t>
            </w:r>
            <w:r w:rsidR="00F32FF4" w:rsidRPr="00F32FF4">
              <w:rPr>
                <w:rFonts w:ascii="Times New Roman" w:eastAsia="Times New Roman" w:hAnsi="Times New Roman" w:cs="Times New Roman"/>
                <w:i/>
                <w:sz w:val="24"/>
                <w:szCs w:val="24"/>
                <w:lang w:eastAsia="lv-LV"/>
              </w:rPr>
              <w:t>euro</w:t>
            </w:r>
          </w:p>
          <w:p w:rsidR="00C3129A" w:rsidRPr="00C3129A" w:rsidRDefault="00C3129A" w:rsidP="00891BE1">
            <w:pPr>
              <w:spacing w:after="0" w:line="240" w:lineRule="auto"/>
              <w:jc w:val="both"/>
              <w:rPr>
                <w:rFonts w:ascii="Times New Roman" w:eastAsia="Times New Roman" w:hAnsi="Times New Roman" w:cs="Times New Roman"/>
                <w:sz w:val="24"/>
                <w:szCs w:val="24"/>
                <w:lang w:eastAsia="lv-LV"/>
              </w:rPr>
            </w:pPr>
            <w:r w:rsidRPr="00C3129A">
              <w:rPr>
                <w:rFonts w:ascii="Times New Roman" w:eastAsia="Times New Roman" w:hAnsi="Times New Roman" w:cs="Times New Roman"/>
                <w:sz w:val="24"/>
                <w:szCs w:val="24"/>
                <w:lang w:eastAsia="lv-LV"/>
              </w:rPr>
              <w:t xml:space="preserve">4,47 </w:t>
            </w:r>
            <w:r w:rsidRPr="00C3129A">
              <w:rPr>
                <w:rFonts w:ascii="Times New Roman" w:eastAsia="Times New Roman" w:hAnsi="Times New Roman" w:cs="Times New Roman"/>
                <w:i/>
                <w:sz w:val="24"/>
                <w:szCs w:val="24"/>
                <w:lang w:eastAsia="lv-LV"/>
              </w:rPr>
              <w:t>euro</w:t>
            </w:r>
            <w:r w:rsidRPr="00C3129A">
              <w:rPr>
                <w:rFonts w:ascii="Times New Roman" w:eastAsia="Times New Roman" w:hAnsi="Times New Roman" w:cs="Times New Roman"/>
                <w:sz w:val="24"/>
                <w:szCs w:val="24"/>
                <w:lang w:eastAsia="lv-LV"/>
              </w:rPr>
              <w:t xml:space="preserve"> – valstī noteiktā vidējā darba samaksa stundā (Centrālās statistikas pārvaldes dati);</w:t>
            </w:r>
          </w:p>
          <w:p w:rsidR="00C3129A" w:rsidRDefault="00C3129A" w:rsidP="00891B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 laiks, kas nepieciešams pieprasījuma aizpildīšanai;</w:t>
            </w:r>
          </w:p>
          <w:p w:rsidR="00C3129A" w:rsidRDefault="00C3129A" w:rsidP="00891B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 – aptuvenais privāto izglītības iestāžu skaits;</w:t>
            </w:r>
          </w:p>
          <w:p w:rsidR="00C3129A" w:rsidRDefault="00C3129A" w:rsidP="00891B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 pieteikumu skaits, kas jāiesniedz gada laikā (katru mēnesi).</w:t>
            </w:r>
          </w:p>
          <w:p w:rsidR="007842B1" w:rsidRDefault="007842B1" w:rsidP="00891BE1">
            <w:pPr>
              <w:spacing w:after="0" w:line="240" w:lineRule="auto"/>
              <w:jc w:val="both"/>
              <w:rPr>
                <w:rFonts w:ascii="Times New Roman" w:eastAsia="Times New Roman" w:hAnsi="Times New Roman" w:cs="Times New Roman"/>
                <w:sz w:val="24"/>
                <w:szCs w:val="24"/>
                <w:lang w:eastAsia="lv-LV"/>
              </w:rPr>
            </w:pPr>
          </w:p>
          <w:p w:rsidR="007842B1" w:rsidRDefault="007842B1" w:rsidP="00891B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administratīvās izmaksas (pārbaudot, apstiprinot (noraidot)) privātās izglītības iestādes pieprasījumu  sistēmā </w:t>
            </w:r>
            <w:r>
              <w:rPr>
                <w:rFonts w:ascii="Times New Roman" w:eastAsia="Times New Roman" w:hAnsi="Times New Roman" w:cs="Times New Roman"/>
                <w:sz w:val="24"/>
                <w:szCs w:val="24"/>
                <w:lang w:eastAsia="lv-LV"/>
              </w:rPr>
              <w:lastRenderedPageBreak/>
              <w:t>(pirms to saņem Izglītības un zinātnes ministrija):</w:t>
            </w:r>
          </w:p>
          <w:p w:rsidR="007842B1" w:rsidRPr="00F32FF4" w:rsidRDefault="007842B1" w:rsidP="00891BE1">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(5,09 x </w:t>
            </w:r>
            <w:r w:rsidR="00F32FF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w:t>
            </w:r>
            <w:r w:rsidR="00F32FF4">
              <w:rPr>
                <w:rFonts w:ascii="Times New Roman" w:eastAsia="Times New Roman" w:hAnsi="Times New Roman" w:cs="Times New Roman"/>
                <w:sz w:val="24"/>
                <w:szCs w:val="24"/>
                <w:lang w:eastAsia="lv-LV"/>
              </w:rPr>
              <w:t xml:space="preserve"> (120 x 12) = 7329,6 </w:t>
            </w:r>
            <w:r w:rsidR="00F32FF4" w:rsidRPr="00F32FF4">
              <w:rPr>
                <w:rFonts w:ascii="Times New Roman" w:eastAsia="Times New Roman" w:hAnsi="Times New Roman" w:cs="Times New Roman"/>
                <w:i/>
                <w:sz w:val="24"/>
                <w:szCs w:val="24"/>
                <w:lang w:eastAsia="lv-LV"/>
              </w:rPr>
              <w:t>euro</w:t>
            </w:r>
          </w:p>
          <w:p w:rsidR="007842B1" w:rsidRDefault="007842B1" w:rsidP="00891B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5,09 </w:t>
            </w:r>
            <w:r w:rsidRPr="007842B1">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 valstī noteiktā vidējā darba samaksa stundā valsts pārvaldē (</w:t>
            </w:r>
            <w:r w:rsidRPr="007842B1">
              <w:rPr>
                <w:rFonts w:ascii="Times New Roman" w:eastAsia="Times New Roman" w:hAnsi="Times New Roman" w:cs="Times New Roman"/>
                <w:sz w:val="24"/>
                <w:szCs w:val="24"/>
                <w:lang w:eastAsia="lv-LV"/>
              </w:rPr>
              <w:t>Centrālās statistikas pārvaldes dati);</w:t>
            </w:r>
          </w:p>
          <w:p w:rsidR="007842B1" w:rsidRDefault="00F32FF4" w:rsidP="00891B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F32FF4">
              <w:rPr>
                <w:rFonts w:ascii="Times New Roman" w:eastAsia="Times New Roman" w:hAnsi="Times New Roman" w:cs="Times New Roman"/>
                <w:sz w:val="24"/>
                <w:szCs w:val="24"/>
                <w:lang w:eastAsia="lv-LV"/>
              </w:rPr>
              <w:t xml:space="preserve">h - </w:t>
            </w:r>
            <w:r w:rsidR="007842B1" w:rsidRPr="00F32FF4">
              <w:rPr>
                <w:rFonts w:ascii="Times New Roman" w:eastAsia="Times New Roman" w:hAnsi="Times New Roman" w:cs="Times New Roman"/>
                <w:sz w:val="24"/>
                <w:szCs w:val="24"/>
                <w:lang w:eastAsia="lv-LV"/>
              </w:rPr>
              <w:t xml:space="preserve">laiks, kas nepieciešams pieprasījuma pārbaudei un noraidīšanai vai apstiprināšanai; </w:t>
            </w:r>
          </w:p>
          <w:p w:rsidR="00F32FF4" w:rsidRPr="00F32FF4" w:rsidRDefault="00F32FF4" w:rsidP="00891BE1">
            <w:pPr>
              <w:spacing w:after="0" w:line="240" w:lineRule="auto"/>
              <w:jc w:val="both"/>
              <w:rPr>
                <w:rFonts w:ascii="Times New Roman" w:eastAsia="Times New Roman" w:hAnsi="Times New Roman" w:cs="Times New Roman"/>
                <w:sz w:val="24"/>
                <w:szCs w:val="24"/>
                <w:lang w:eastAsia="lv-LV"/>
              </w:rPr>
            </w:pPr>
            <w:r w:rsidRPr="00F32FF4">
              <w:rPr>
                <w:rFonts w:ascii="Times New Roman" w:eastAsia="Times New Roman" w:hAnsi="Times New Roman" w:cs="Times New Roman"/>
                <w:sz w:val="24"/>
                <w:szCs w:val="24"/>
                <w:lang w:eastAsia="lv-LV"/>
              </w:rPr>
              <w:t>120 – aptuvenais privāto izglītības iestāžu skaits;</w:t>
            </w:r>
          </w:p>
          <w:p w:rsidR="007842B1" w:rsidRPr="00397A9A" w:rsidRDefault="00F32FF4" w:rsidP="00891BE1">
            <w:pPr>
              <w:spacing w:after="0" w:line="240" w:lineRule="auto"/>
              <w:jc w:val="both"/>
              <w:rPr>
                <w:rFonts w:ascii="Times New Roman" w:eastAsia="Times New Roman" w:hAnsi="Times New Roman" w:cs="Times New Roman"/>
                <w:sz w:val="24"/>
                <w:szCs w:val="24"/>
                <w:lang w:eastAsia="lv-LV"/>
              </w:rPr>
            </w:pPr>
            <w:r w:rsidRPr="00F32FF4">
              <w:rPr>
                <w:rFonts w:ascii="Times New Roman" w:eastAsia="Times New Roman" w:hAnsi="Times New Roman" w:cs="Times New Roman"/>
                <w:sz w:val="24"/>
                <w:szCs w:val="24"/>
                <w:lang w:eastAsia="lv-LV"/>
              </w:rPr>
              <w:t xml:space="preserve">12 – pieteikumu skaits, kas </w:t>
            </w:r>
            <w:r>
              <w:rPr>
                <w:rFonts w:ascii="Times New Roman" w:eastAsia="Times New Roman" w:hAnsi="Times New Roman" w:cs="Times New Roman"/>
                <w:sz w:val="24"/>
                <w:szCs w:val="24"/>
                <w:lang w:eastAsia="lv-LV"/>
              </w:rPr>
              <w:t xml:space="preserve">jāpārbauda un jāapstiprina vai jānoraida </w:t>
            </w:r>
            <w:r w:rsidRPr="00F32FF4">
              <w:rPr>
                <w:rFonts w:ascii="Times New Roman" w:eastAsia="Times New Roman" w:hAnsi="Times New Roman" w:cs="Times New Roman"/>
                <w:sz w:val="24"/>
                <w:szCs w:val="24"/>
                <w:lang w:eastAsia="lv-LV"/>
              </w:rPr>
              <w:t>gada laikā (katru mēnesi)</w:t>
            </w:r>
            <w:r>
              <w:rPr>
                <w:rFonts w:ascii="Times New Roman" w:eastAsia="Times New Roman" w:hAnsi="Times New Roman" w:cs="Times New Roman"/>
                <w:sz w:val="24"/>
                <w:szCs w:val="24"/>
                <w:lang w:eastAsia="lv-LV"/>
              </w:rPr>
              <w:t>.</w:t>
            </w:r>
          </w:p>
        </w:tc>
      </w:tr>
      <w:tr w:rsidR="00514935" w:rsidRPr="00B53B7D" w:rsidTr="00755DA9">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B53B7D" w:rsidRDefault="00514935" w:rsidP="00514935">
            <w:pPr>
              <w:spacing w:before="100" w:beforeAutospacing="1" w:after="100" w:afterAutospacing="1" w:line="293" w:lineRule="atLeast"/>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Nav</w:t>
            </w:r>
          </w:p>
        </w:tc>
      </w:tr>
    </w:tbl>
    <w:p w:rsidR="00805BD1" w:rsidRDefault="00805BD1" w:rsidP="008C2B1F">
      <w:pPr>
        <w:pStyle w:val="naisf"/>
        <w:spacing w:before="0" w:after="0"/>
        <w:ind w:firstLine="567"/>
        <w:rPr>
          <w:i/>
          <w:sz w:val="28"/>
          <w:szCs w:val="28"/>
        </w:rPr>
      </w:pPr>
    </w:p>
    <w:p w:rsidR="000F3460" w:rsidRDefault="000F3460" w:rsidP="008C2B1F">
      <w:pPr>
        <w:pStyle w:val="naisf"/>
        <w:spacing w:before="0" w:after="0"/>
        <w:ind w:firstLine="567"/>
        <w:rPr>
          <w:i/>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704"/>
        <w:gridCol w:w="445"/>
        <w:gridCol w:w="578"/>
        <w:gridCol w:w="5590"/>
      </w:tblGrid>
      <w:tr w:rsidR="000F3460" w:rsidRPr="00B53B7D" w:rsidTr="000F3460">
        <w:trPr>
          <w:trHeight w:val="42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0F3460" w:rsidRPr="00B53B7D" w:rsidRDefault="000F3460" w:rsidP="00691FD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F3460">
              <w:rPr>
                <w:rFonts w:ascii="Times New Roman" w:eastAsia="Times New Roman" w:hAnsi="Times New Roman" w:cs="Times New Roman"/>
                <w:b/>
                <w:bCs/>
                <w:sz w:val="28"/>
                <w:szCs w:val="28"/>
                <w:lang w:eastAsia="lv-LV"/>
              </w:rPr>
              <w:t> </w:t>
            </w:r>
            <w:r w:rsidRPr="00B53B7D">
              <w:rPr>
                <w:rFonts w:ascii="Times New Roman" w:eastAsia="Times New Roman" w:hAnsi="Times New Roman" w:cs="Times New Roman"/>
                <w:b/>
                <w:bCs/>
                <w:sz w:val="28"/>
                <w:szCs w:val="28"/>
                <w:lang w:eastAsia="lv-LV"/>
              </w:rPr>
              <w:t>IV. Tiesību akta projekta ietekme uz spēkā esošo tiesību normu sistēmu</w:t>
            </w:r>
          </w:p>
        </w:tc>
      </w:tr>
      <w:tr w:rsidR="000F3460" w:rsidRPr="00591C46" w:rsidTr="000F3460">
        <w:trPr>
          <w:jc w:val="center"/>
        </w:trPr>
        <w:tc>
          <w:tcPr>
            <w:tcW w:w="1451" w:type="pct"/>
            <w:tcBorders>
              <w:top w:val="outset" w:sz="6" w:space="0" w:color="414142"/>
              <w:left w:val="outset" w:sz="6" w:space="0" w:color="414142"/>
              <w:bottom w:val="outset" w:sz="6" w:space="0" w:color="414142"/>
              <w:right w:val="outset" w:sz="6" w:space="0" w:color="414142"/>
            </w:tcBorders>
            <w:hideMark/>
          </w:tcPr>
          <w:p w:rsidR="000F3460" w:rsidRPr="00B53B7D" w:rsidRDefault="000F3460" w:rsidP="00691FDD">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Nepieciešamie saistītie tiesību aktu projekti</w:t>
            </w:r>
          </w:p>
        </w:tc>
        <w:tc>
          <w:tcPr>
            <w:tcW w:w="3549" w:type="pct"/>
            <w:gridSpan w:val="3"/>
            <w:tcBorders>
              <w:top w:val="outset" w:sz="6" w:space="0" w:color="414142"/>
              <w:left w:val="outset" w:sz="6" w:space="0" w:color="414142"/>
              <w:bottom w:val="outset" w:sz="6" w:space="0" w:color="414142"/>
              <w:right w:val="outset" w:sz="6" w:space="0" w:color="414142"/>
            </w:tcBorders>
            <w:hideMark/>
          </w:tcPr>
          <w:p w:rsidR="000F3460" w:rsidRPr="00591C46" w:rsidRDefault="005204E2" w:rsidP="000F3460">
            <w:pPr>
              <w:shd w:val="clear" w:color="auto" w:fill="FFFFFF"/>
              <w:spacing w:after="0" w:line="240" w:lineRule="auto"/>
              <w:jc w:val="both"/>
              <w:rPr>
                <w:rFonts w:ascii="Times New Roman" w:eastAsia="Times New Roman" w:hAnsi="Times New Roman" w:cs="Times New Roman"/>
                <w:sz w:val="28"/>
                <w:szCs w:val="28"/>
                <w:lang w:eastAsia="lv-LV"/>
              </w:rPr>
            </w:pPr>
            <w:r w:rsidRPr="005204E2">
              <w:rPr>
                <w:rFonts w:ascii="Times New Roman" w:eastAsia="Times New Roman" w:hAnsi="Times New Roman" w:cs="Times New Roman"/>
                <w:sz w:val="28"/>
                <w:szCs w:val="28"/>
                <w:lang w:eastAsia="lv-LV"/>
              </w:rPr>
              <w:t>Projekts šo jomu neskar</w:t>
            </w:r>
          </w:p>
        </w:tc>
      </w:tr>
      <w:tr w:rsidR="000F3460" w:rsidRPr="00B53B7D" w:rsidTr="000F3460">
        <w:trPr>
          <w:jc w:val="center"/>
        </w:trPr>
        <w:tc>
          <w:tcPr>
            <w:tcW w:w="1451" w:type="pct"/>
            <w:tcBorders>
              <w:top w:val="outset" w:sz="6" w:space="0" w:color="414142"/>
              <w:left w:val="outset" w:sz="6" w:space="0" w:color="414142"/>
              <w:bottom w:val="outset" w:sz="6" w:space="0" w:color="414142"/>
              <w:right w:val="outset" w:sz="6" w:space="0" w:color="414142"/>
            </w:tcBorders>
            <w:hideMark/>
          </w:tcPr>
          <w:p w:rsidR="000F3460" w:rsidRPr="00B53B7D" w:rsidRDefault="000F3460" w:rsidP="00691FDD">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Atbildīgā institūcija</w:t>
            </w:r>
          </w:p>
        </w:tc>
        <w:tc>
          <w:tcPr>
            <w:tcW w:w="3549" w:type="pct"/>
            <w:gridSpan w:val="3"/>
            <w:tcBorders>
              <w:top w:val="outset" w:sz="6" w:space="0" w:color="414142"/>
              <w:left w:val="outset" w:sz="6" w:space="0" w:color="414142"/>
              <w:bottom w:val="outset" w:sz="6" w:space="0" w:color="414142"/>
              <w:right w:val="outset" w:sz="6" w:space="0" w:color="414142"/>
            </w:tcBorders>
            <w:hideMark/>
          </w:tcPr>
          <w:p w:rsidR="000F3460" w:rsidRPr="00B53B7D" w:rsidRDefault="000F3460" w:rsidP="00691FD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0F3460" w:rsidRPr="00B53B7D" w:rsidTr="000F3460">
        <w:trPr>
          <w:jc w:val="center"/>
        </w:trPr>
        <w:tc>
          <w:tcPr>
            <w:tcW w:w="1451" w:type="pct"/>
            <w:tcBorders>
              <w:top w:val="outset" w:sz="6" w:space="0" w:color="414142"/>
              <w:left w:val="outset" w:sz="6" w:space="0" w:color="414142"/>
              <w:bottom w:val="outset" w:sz="6" w:space="0" w:color="414142"/>
              <w:right w:val="outset" w:sz="6" w:space="0" w:color="414142"/>
            </w:tcBorders>
            <w:hideMark/>
          </w:tcPr>
          <w:p w:rsidR="000F3460" w:rsidRPr="00B53B7D" w:rsidRDefault="000F3460" w:rsidP="00691FDD">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3549" w:type="pct"/>
            <w:gridSpan w:val="3"/>
            <w:tcBorders>
              <w:top w:val="outset" w:sz="6" w:space="0" w:color="414142"/>
              <w:left w:val="outset" w:sz="6" w:space="0" w:color="414142"/>
              <w:bottom w:val="outset" w:sz="6" w:space="0" w:color="414142"/>
              <w:right w:val="outset" w:sz="6" w:space="0" w:color="414142"/>
            </w:tcBorders>
            <w:hideMark/>
          </w:tcPr>
          <w:p w:rsidR="000F3460" w:rsidRPr="00B53B7D" w:rsidRDefault="005204E2" w:rsidP="005204E2">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5204E2">
              <w:rPr>
                <w:rFonts w:ascii="Times New Roman" w:eastAsia="Times New Roman" w:hAnsi="Times New Roman" w:cs="Times New Roman"/>
                <w:sz w:val="28"/>
                <w:szCs w:val="28"/>
                <w:lang w:eastAsia="lv-LV"/>
              </w:rPr>
              <w:t>Turpmāk bū</w:t>
            </w:r>
            <w:r>
              <w:rPr>
                <w:rFonts w:ascii="Times New Roman" w:eastAsia="Times New Roman" w:hAnsi="Times New Roman" w:cs="Times New Roman"/>
                <w:sz w:val="28"/>
                <w:szCs w:val="28"/>
                <w:lang w:eastAsia="lv-LV"/>
              </w:rPr>
              <w:t xml:space="preserve">tu apsverams vai </w:t>
            </w:r>
            <w:r w:rsidRPr="005204E2">
              <w:rPr>
                <w:rFonts w:ascii="Times New Roman" w:eastAsia="Times New Roman" w:hAnsi="Times New Roman" w:cs="Times New Roman"/>
                <w:sz w:val="28"/>
                <w:szCs w:val="28"/>
                <w:lang w:eastAsia="lv-LV"/>
              </w:rPr>
              <w:t>nepieciešami grozījumi attiecīgajos nozares normatīvajos aktos, paredzot pilnvarojumu pašvaldībām noteikt pieteikšanās (t.sk. atteikšanās un atkārtotās pieteikšanās) kārtību pirmsskolas izglītības pakalpojuma saņemšanai pašvaldības pirmsskolas izglītības iestādē, kā arī kārtību, kādā pašvaldība veido pirmsskolas izglītības pakalpojuma saņemšanai pieteikušos bērnu uzskaiti.</w:t>
            </w:r>
          </w:p>
        </w:tc>
      </w:tr>
      <w:tr w:rsidR="006E63CC" w:rsidRPr="00514935" w:rsidTr="004E0DDF">
        <w:trPr>
          <w:trHeight w:val="42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E63CC" w:rsidRPr="008318AA" w:rsidRDefault="006E63CC" w:rsidP="004E0D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318AA">
              <w:rPr>
                <w:rFonts w:ascii="Times New Roman" w:eastAsia="Times New Roman" w:hAnsi="Times New Roman" w:cs="Times New Roman"/>
                <w:b/>
                <w:bCs/>
                <w:sz w:val="28"/>
                <w:szCs w:val="28"/>
                <w:lang w:eastAsia="lv-LV"/>
              </w:rPr>
              <w:t>VI. Sabiedrības līdzdalība un komunikācijas aktivitātes</w:t>
            </w:r>
          </w:p>
        </w:tc>
      </w:tr>
      <w:tr w:rsidR="006E63CC" w:rsidRPr="00514935" w:rsidTr="00EE1CC8">
        <w:trPr>
          <w:trHeight w:val="540"/>
          <w:jc w:val="center"/>
        </w:trPr>
        <w:tc>
          <w:tcPr>
            <w:tcW w:w="1690" w:type="pct"/>
            <w:gridSpan w:val="2"/>
            <w:tcBorders>
              <w:top w:val="outset" w:sz="6" w:space="0" w:color="414142"/>
              <w:left w:val="outset" w:sz="6" w:space="0" w:color="414142"/>
              <w:bottom w:val="outset" w:sz="6" w:space="0" w:color="414142"/>
              <w:right w:val="outset" w:sz="6" w:space="0" w:color="414142"/>
            </w:tcBorders>
            <w:hideMark/>
          </w:tcPr>
          <w:p w:rsidR="006E63CC" w:rsidRPr="008318AA" w:rsidRDefault="006E63CC" w:rsidP="004E0DDF">
            <w:pPr>
              <w:spacing w:after="0" w:line="240" w:lineRule="auto"/>
              <w:rPr>
                <w:rFonts w:ascii="Times New Roman" w:eastAsia="Times New Roman" w:hAnsi="Times New Roman" w:cs="Times New Roman"/>
                <w:sz w:val="28"/>
                <w:szCs w:val="28"/>
                <w:lang w:eastAsia="lv-LV"/>
              </w:rPr>
            </w:pPr>
            <w:r w:rsidRPr="008318AA">
              <w:rPr>
                <w:rFonts w:ascii="Times New Roman" w:eastAsia="Times New Roman" w:hAnsi="Times New Roman" w:cs="Times New Roman"/>
                <w:sz w:val="28"/>
                <w:szCs w:val="28"/>
                <w:lang w:eastAsia="lv-LV"/>
              </w:rPr>
              <w:t>Plānotās sabiedrības līdzdalības un komunikācijas aktivitātes saistībā ar projektu</w:t>
            </w:r>
          </w:p>
        </w:tc>
        <w:tc>
          <w:tcPr>
            <w:tcW w:w="3310" w:type="pct"/>
            <w:gridSpan w:val="2"/>
            <w:tcBorders>
              <w:top w:val="outset" w:sz="6" w:space="0" w:color="414142"/>
              <w:left w:val="outset" w:sz="6" w:space="0" w:color="414142"/>
              <w:bottom w:val="outset" w:sz="6" w:space="0" w:color="414142"/>
              <w:right w:val="outset" w:sz="6" w:space="0" w:color="414142"/>
            </w:tcBorders>
            <w:hideMark/>
          </w:tcPr>
          <w:p w:rsidR="00EE1CC8" w:rsidRPr="008318AA" w:rsidRDefault="00362896" w:rsidP="00A365F3">
            <w:pPr>
              <w:spacing w:after="0" w:line="240" w:lineRule="auto"/>
              <w:jc w:val="both"/>
              <w:rPr>
                <w:rFonts w:ascii="Times New Roman" w:eastAsia="Times New Roman" w:hAnsi="Times New Roman" w:cs="Times New Roman"/>
                <w:sz w:val="28"/>
                <w:szCs w:val="28"/>
                <w:lang w:eastAsia="lv-LV"/>
              </w:rPr>
            </w:pPr>
            <w:r w:rsidRPr="008318AA">
              <w:rPr>
                <w:rFonts w:ascii="Times New Roman" w:eastAsia="Times New Roman" w:hAnsi="Times New Roman" w:cs="Times New Roman"/>
                <w:sz w:val="28"/>
                <w:szCs w:val="28"/>
                <w:lang w:eastAsia="lv-LV"/>
              </w:rPr>
              <w:t xml:space="preserve">2013.gada  13.februārī Izglītības un zinātnes ministrijā tika organizēta </w:t>
            </w:r>
            <w:r w:rsidR="00F652D3" w:rsidRPr="008318AA">
              <w:rPr>
                <w:rFonts w:ascii="Times New Roman" w:eastAsia="Times New Roman" w:hAnsi="Times New Roman" w:cs="Times New Roman"/>
                <w:sz w:val="28"/>
                <w:szCs w:val="28"/>
                <w:lang w:eastAsia="lv-LV"/>
              </w:rPr>
              <w:t xml:space="preserve">MK noteikumu Nr.1523 grozījumu izstrādes </w:t>
            </w:r>
            <w:r w:rsidRPr="008318AA">
              <w:rPr>
                <w:rFonts w:ascii="Times New Roman" w:eastAsia="Times New Roman" w:hAnsi="Times New Roman" w:cs="Times New Roman"/>
                <w:sz w:val="28"/>
                <w:szCs w:val="28"/>
                <w:lang w:eastAsia="lv-LV"/>
              </w:rPr>
              <w:t>darba sanāksme, kur piedalījās LPS</w:t>
            </w:r>
            <w:r w:rsidR="00F652D3" w:rsidRPr="008318AA">
              <w:rPr>
                <w:rFonts w:ascii="Times New Roman" w:eastAsia="Times New Roman" w:hAnsi="Times New Roman" w:cs="Times New Roman"/>
                <w:sz w:val="28"/>
                <w:szCs w:val="28"/>
                <w:lang w:eastAsia="lv-LV"/>
              </w:rPr>
              <w:t xml:space="preserve"> pārstāvis, </w:t>
            </w:r>
            <w:r w:rsidRPr="008318AA">
              <w:rPr>
                <w:rFonts w:ascii="Times New Roman" w:eastAsia="Times New Roman" w:hAnsi="Times New Roman" w:cs="Times New Roman"/>
                <w:sz w:val="28"/>
                <w:szCs w:val="28"/>
                <w:lang w:eastAsia="lv-LV"/>
              </w:rPr>
              <w:t>biedrība</w:t>
            </w:r>
            <w:r w:rsidR="00EC204B" w:rsidRPr="008318AA">
              <w:rPr>
                <w:rFonts w:ascii="Times New Roman" w:eastAsia="Times New Roman" w:hAnsi="Times New Roman" w:cs="Times New Roman"/>
                <w:sz w:val="28"/>
                <w:szCs w:val="28"/>
                <w:lang w:eastAsia="lv-LV"/>
              </w:rPr>
              <w:t>s</w:t>
            </w:r>
            <w:r w:rsidRPr="008318AA">
              <w:rPr>
                <w:rFonts w:ascii="Times New Roman" w:eastAsia="Times New Roman" w:hAnsi="Times New Roman" w:cs="Times New Roman"/>
                <w:sz w:val="28"/>
                <w:szCs w:val="28"/>
                <w:lang w:eastAsia="lv-LV"/>
              </w:rPr>
              <w:t xml:space="preserve"> </w:t>
            </w:r>
            <w:r w:rsidRPr="008318AA">
              <w:rPr>
                <w:rFonts w:ascii="Times New Roman" w:eastAsia="Calibri" w:hAnsi="Times New Roman" w:cs="Times New Roman"/>
                <w:sz w:val="28"/>
                <w:szCs w:val="28"/>
              </w:rPr>
              <w:t>„Latvijas Privāto pirmsskolu biedrība”</w:t>
            </w:r>
            <w:r w:rsidR="00EC204B" w:rsidRPr="008318AA">
              <w:rPr>
                <w:rFonts w:ascii="Times New Roman" w:eastAsia="Calibri" w:hAnsi="Times New Roman" w:cs="Times New Roman"/>
                <w:sz w:val="28"/>
                <w:szCs w:val="28"/>
              </w:rPr>
              <w:t xml:space="preserve"> pārstāvis</w:t>
            </w:r>
            <w:r w:rsidRPr="008318AA">
              <w:rPr>
                <w:rFonts w:ascii="Times New Roman" w:eastAsia="Calibri" w:hAnsi="Times New Roman" w:cs="Times New Roman"/>
                <w:sz w:val="28"/>
                <w:szCs w:val="28"/>
              </w:rPr>
              <w:t xml:space="preserve">, </w:t>
            </w:r>
            <w:r w:rsidR="00BC7E24" w:rsidRPr="008318AA">
              <w:rPr>
                <w:rFonts w:ascii="Times New Roman" w:eastAsia="Calibri" w:hAnsi="Times New Roman" w:cs="Times New Roman"/>
                <w:sz w:val="28"/>
                <w:szCs w:val="28"/>
              </w:rPr>
              <w:t>biedrība</w:t>
            </w:r>
            <w:r w:rsidR="00EC204B" w:rsidRPr="008318AA">
              <w:rPr>
                <w:rFonts w:ascii="Times New Roman" w:eastAsia="Calibri" w:hAnsi="Times New Roman" w:cs="Times New Roman"/>
                <w:sz w:val="28"/>
                <w:szCs w:val="28"/>
              </w:rPr>
              <w:t>s</w:t>
            </w:r>
            <w:r w:rsidR="00BC7E24" w:rsidRPr="008318AA">
              <w:rPr>
                <w:rFonts w:ascii="Times New Roman" w:eastAsia="Calibri" w:hAnsi="Times New Roman" w:cs="Times New Roman"/>
                <w:sz w:val="28"/>
                <w:szCs w:val="28"/>
              </w:rPr>
              <w:t xml:space="preserve"> „</w:t>
            </w:r>
            <w:r w:rsidRPr="008318AA">
              <w:rPr>
                <w:rFonts w:ascii="Times New Roman" w:eastAsia="Calibri" w:hAnsi="Times New Roman" w:cs="Times New Roman"/>
                <w:sz w:val="28"/>
                <w:szCs w:val="28"/>
              </w:rPr>
              <w:t>Latvijas privātskolu asociācija</w:t>
            </w:r>
            <w:r w:rsidR="00BC7E24" w:rsidRPr="008318AA">
              <w:rPr>
                <w:rFonts w:ascii="Times New Roman" w:eastAsia="Calibri" w:hAnsi="Times New Roman" w:cs="Times New Roman"/>
                <w:sz w:val="28"/>
                <w:szCs w:val="28"/>
              </w:rPr>
              <w:t>”</w:t>
            </w:r>
            <w:r w:rsidR="00EC204B" w:rsidRPr="008318AA">
              <w:rPr>
                <w:rFonts w:ascii="Times New Roman" w:eastAsia="Calibri" w:hAnsi="Times New Roman" w:cs="Times New Roman"/>
                <w:sz w:val="28"/>
                <w:szCs w:val="28"/>
              </w:rPr>
              <w:t xml:space="preserve"> pārstāvis</w:t>
            </w:r>
            <w:r w:rsidRPr="008318AA">
              <w:rPr>
                <w:rFonts w:ascii="Times New Roman" w:eastAsia="Calibri" w:hAnsi="Times New Roman" w:cs="Times New Roman"/>
                <w:sz w:val="28"/>
                <w:szCs w:val="28"/>
              </w:rPr>
              <w:t>, Jelgavas pilsētas domes pārstāvis, Rīgas domes  Izglītības, kultūras  un sporta departamenta pārstāvji un Saeimas deputāte Daina Kazāka</w:t>
            </w:r>
            <w:r w:rsidR="00D3061A" w:rsidRPr="008318AA">
              <w:rPr>
                <w:rFonts w:ascii="Times New Roman" w:eastAsia="Calibri" w:hAnsi="Times New Roman" w:cs="Times New Roman"/>
                <w:sz w:val="28"/>
                <w:szCs w:val="28"/>
              </w:rPr>
              <w:t>.</w:t>
            </w:r>
          </w:p>
        </w:tc>
      </w:tr>
      <w:tr w:rsidR="006E63CC" w:rsidRPr="00514935" w:rsidTr="00EE1CC8">
        <w:trPr>
          <w:trHeight w:val="330"/>
          <w:jc w:val="center"/>
        </w:trPr>
        <w:tc>
          <w:tcPr>
            <w:tcW w:w="1690" w:type="pct"/>
            <w:gridSpan w:val="2"/>
            <w:tcBorders>
              <w:top w:val="outset" w:sz="6" w:space="0" w:color="414142"/>
              <w:left w:val="outset" w:sz="6" w:space="0" w:color="414142"/>
              <w:bottom w:val="outset" w:sz="6" w:space="0" w:color="414142"/>
              <w:right w:val="outset" w:sz="6" w:space="0" w:color="414142"/>
            </w:tcBorders>
            <w:hideMark/>
          </w:tcPr>
          <w:p w:rsidR="006E63CC" w:rsidRPr="008318AA" w:rsidRDefault="006E63CC" w:rsidP="004E0DDF">
            <w:pPr>
              <w:spacing w:after="0" w:line="240" w:lineRule="auto"/>
              <w:rPr>
                <w:rFonts w:ascii="Times New Roman" w:eastAsia="Times New Roman" w:hAnsi="Times New Roman" w:cs="Times New Roman"/>
                <w:sz w:val="28"/>
                <w:szCs w:val="28"/>
                <w:lang w:eastAsia="lv-LV"/>
              </w:rPr>
            </w:pPr>
            <w:r w:rsidRPr="008318AA">
              <w:rPr>
                <w:rFonts w:ascii="Times New Roman" w:eastAsia="Times New Roman" w:hAnsi="Times New Roman" w:cs="Times New Roman"/>
                <w:sz w:val="28"/>
                <w:szCs w:val="28"/>
                <w:lang w:eastAsia="lv-LV"/>
              </w:rPr>
              <w:t>Sabiedrības līdzdalība projekta izstrādē</w:t>
            </w:r>
          </w:p>
        </w:tc>
        <w:tc>
          <w:tcPr>
            <w:tcW w:w="3310" w:type="pct"/>
            <w:gridSpan w:val="2"/>
            <w:tcBorders>
              <w:top w:val="outset" w:sz="6" w:space="0" w:color="414142"/>
              <w:left w:val="outset" w:sz="6" w:space="0" w:color="414142"/>
              <w:bottom w:val="outset" w:sz="6" w:space="0" w:color="414142"/>
              <w:right w:val="outset" w:sz="6" w:space="0" w:color="414142"/>
            </w:tcBorders>
            <w:hideMark/>
          </w:tcPr>
          <w:p w:rsidR="006E63CC" w:rsidRPr="008318AA" w:rsidRDefault="00EE1CC8" w:rsidP="00F652D3">
            <w:pPr>
              <w:spacing w:after="0" w:line="240" w:lineRule="auto"/>
              <w:jc w:val="both"/>
              <w:rPr>
                <w:rFonts w:ascii="Times New Roman" w:eastAsia="Times New Roman" w:hAnsi="Times New Roman" w:cs="Times New Roman"/>
                <w:sz w:val="28"/>
                <w:szCs w:val="28"/>
                <w:lang w:eastAsia="lv-LV"/>
              </w:rPr>
            </w:pPr>
            <w:r w:rsidRPr="008318AA">
              <w:rPr>
                <w:rFonts w:ascii="Times New Roman" w:eastAsia="Times New Roman" w:hAnsi="Times New Roman" w:cs="Times New Roman"/>
                <w:sz w:val="28"/>
                <w:szCs w:val="28"/>
                <w:lang w:eastAsia="lv-LV"/>
              </w:rPr>
              <w:t xml:space="preserve">Tika organizēta </w:t>
            </w:r>
            <w:r w:rsidR="00F652D3" w:rsidRPr="008318AA">
              <w:rPr>
                <w:rFonts w:ascii="Times New Roman" w:eastAsia="Times New Roman" w:hAnsi="Times New Roman" w:cs="Times New Roman"/>
                <w:sz w:val="28"/>
                <w:szCs w:val="28"/>
                <w:lang w:eastAsia="lv-LV"/>
              </w:rPr>
              <w:t xml:space="preserve">MK noteikumu Nr.1523 grozījumu izstrādes </w:t>
            </w:r>
            <w:r w:rsidR="00362896" w:rsidRPr="008318AA">
              <w:rPr>
                <w:rFonts w:ascii="Times New Roman" w:eastAsia="Times New Roman" w:hAnsi="Times New Roman" w:cs="Times New Roman"/>
                <w:sz w:val="28"/>
                <w:szCs w:val="28"/>
                <w:lang w:eastAsia="lv-LV"/>
              </w:rPr>
              <w:t xml:space="preserve">darba </w:t>
            </w:r>
            <w:r w:rsidRPr="008318AA">
              <w:rPr>
                <w:rFonts w:ascii="Times New Roman" w:eastAsia="Times New Roman" w:hAnsi="Times New Roman" w:cs="Times New Roman"/>
                <w:sz w:val="28"/>
                <w:szCs w:val="28"/>
                <w:lang w:eastAsia="lv-LV"/>
              </w:rPr>
              <w:t xml:space="preserve">sanāksme, </w:t>
            </w:r>
            <w:r w:rsidR="00362896" w:rsidRPr="008318AA">
              <w:rPr>
                <w:rFonts w:ascii="Times New Roman" w:eastAsia="Times New Roman" w:hAnsi="Times New Roman" w:cs="Times New Roman"/>
                <w:sz w:val="28"/>
                <w:szCs w:val="28"/>
                <w:lang w:eastAsia="lv-LV"/>
              </w:rPr>
              <w:t xml:space="preserve">kurā </w:t>
            </w:r>
            <w:r w:rsidRPr="008318AA">
              <w:rPr>
                <w:rFonts w:ascii="Times New Roman" w:eastAsia="Times New Roman" w:hAnsi="Times New Roman" w:cs="Times New Roman"/>
                <w:sz w:val="28"/>
                <w:szCs w:val="28"/>
                <w:lang w:eastAsia="lv-LV"/>
              </w:rPr>
              <w:t xml:space="preserve">uzklausīti </w:t>
            </w:r>
            <w:r w:rsidR="003B1ABC" w:rsidRPr="008318AA">
              <w:rPr>
                <w:rFonts w:ascii="Times New Roman" w:eastAsia="Times New Roman" w:hAnsi="Times New Roman" w:cs="Times New Roman"/>
                <w:sz w:val="28"/>
                <w:szCs w:val="28"/>
                <w:lang w:eastAsia="lv-LV"/>
              </w:rPr>
              <w:t xml:space="preserve">LPS, biedrības </w:t>
            </w:r>
            <w:r w:rsidR="003B1ABC" w:rsidRPr="008318AA">
              <w:rPr>
                <w:rFonts w:ascii="Times New Roman" w:eastAsia="Calibri" w:hAnsi="Times New Roman" w:cs="Times New Roman"/>
                <w:sz w:val="28"/>
                <w:szCs w:val="28"/>
              </w:rPr>
              <w:t xml:space="preserve">„Latvijas Privāto pirmsskolu biedrība”  biedrības „Latvijas privātskolu asociācija”, Jelgavas pilsētas domes, Rīgas domes  Izglītības, kultūras  un </w:t>
            </w:r>
            <w:r w:rsidR="003B1ABC" w:rsidRPr="008318AA">
              <w:rPr>
                <w:rFonts w:ascii="Times New Roman" w:eastAsia="Calibri" w:hAnsi="Times New Roman" w:cs="Times New Roman"/>
                <w:sz w:val="28"/>
                <w:szCs w:val="28"/>
              </w:rPr>
              <w:lastRenderedPageBreak/>
              <w:t xml:space="preserve">sporta departamenta un Saeimas deputātes Dainas Kazākas </w:t>
            </w:r>
            <w:r w:rsidR="00BC7E24" w:rsidRPr="008318AA">
              <w:rPr>
                <w:rFonts w:ascii="Times New Roman" w:eastAsia="Calibri" w:hAnsi="Times New Roman" w:cs="Times New Roman"/>
                <w:sz w:val="28"/>
                <w:szCs w:val="28"/>
              </w:rPr>
              <w:t xml:space="preserve"> </w:t>
            </w:r>
            <w:r w:rsidRPr="008318AA">
              <w:rPr>
                <w:rFonts w:ascii="Times New Roman" w:eastAsia="Times New Roman" w:hAnsi="Times New Roman" w:cs="Times New Roman"/>
                <w:sz w:val="28"/>
                <w:szCs w:val="28"/>
                <w:lang w:eastAsia="lv-LV"/>
              </w:rPr>
              <w:t>priekšlikumi</w:t>
            </w:r>
            <w:r w:rsidR="00362896" w:rsidRPr="008318AA">
              <w:rPr>
                <w:rFonts w:ascii="Times New Roman" w:eastAsia="Times New Roman" w:hAnsi="Times New Roman" w:cs="Times New Roman"/>
                <w:sz w:val="28"/>
                <w:szCs w:val="28"/>
                <w:lang w:eastAsia="lv-LV"/>
              </w:rPr>
              <w:t xml:space="preserve"> grozījum</w:t>
            </w:r>
            <w:r w:rsidR="00D3061A" w:rsidRPr="008318AA">
              <w:rPr>
                <w:rFonts w:ascii="Times New Roman" w:eastAsia="Times New Roman" w:hAnsi="Times New Roman" w:cs="Times New Roman"/>
                <w:sz w:val="28"/>
                <w:szCs w:val="28"/>
                <w:lang w:eastAsia="lv-LV"/>
              </w:rPr>
              <w:t>iem MK noteikumos Nr.152</w:t>
            </w:r>
            <w:r w:rsidR="00BC7E24" w:rsidRPr="008318AA">
              <w:rPr>
                <w:rFonts w:ascii="Times New Roman" w:eastAsia="Times New Roman" w:hAnsi="Times New Roman" w:cs="Times New Roman"/>
                <w:sz w:val="28"/>
                <w:szCs w:val="28"/>
                <w:lang w:eastAsia="lv-LV"/>
              </w:rPr>
              <w:t>3.</w:t>
            </w:r>
          </w:p>
        </w:tc>
      </w:tr>
      <w:tr w:rsidR="006E63CC" w:rsidRPr="00514935" w:rsidTr="00EE1CC8">
        <w:trPr>
          <w:trHeight w:val="465"/>
          <w:jc w:val="center"/>
        </w:trPr>
        <w:tc>
          <w:tcPr>
            <w:tcW w:w="1690" w:type="pct"/>
            <w:gridSpan w:val="2"/>
            <w:tcBorders>
              <w:top w:val="outset" w:sz="6" w:space="0" w:color="414142"/>
              <w:left w:val="outset" w:sz="6" w:space="0" w:color="414142"/>
              <w:bottom w:val="outset" w:sz="6" w:space="0" w:color="414142"/>
              <w:right w:val="outset" w:sz="6" w:space="0" w:color="414142"/>
            </w:tcBorders>
            <w:hideMark/>
          </w:tcPr>
          <w:p w:rsidR="006E63CC" w:rsidRPr="005361EE" w:rsidRDefault="006E63CC" w:rsidP="004E0DDF">
            <w:pPr>
              <w:spacing w:after="0" w:line="240" w:lineRule="auto"/>
              <w:rPr>
                <w:rFonts w:ascii="Times New Roman" w:eastAsia="Times New Roman" w:hAnsi="Times New Roman" w:cs="Times New Roman"/>
                <w:color w:val="414142"/>
                <w:sz w:val="28"/>
                <w:szCs w:val="28"/>
                <w:lang w:eastAsia="lv-LV"/>
              </w:rPr>
            </w:pPr>
            <w:r w:rsidRPr="005361EE">
              <w:rPr>
                <w:rFonts w:ascii="Times New Roman" w:eastAsia="Times New Roman" w:hAnsi="Times New Roman" w:cs="Times New Roman"/>
                <w:color w:val="414142"/>
                <w:sz w:val="28"/>
                <w:szCs w:val="28"/>
                <w:lang w:eastAsia="lv-LV"/>
              </w:rPr>
              <w:lastRenderedPageBreak/>
              <w:t>Sabiedrības līdzdalības rezultāti</w:t>
            </w:r>
          </w:p>
        </w:tc>
        <w:tc>
          <w:tcPr>
            <w:tcW w:w="3310" w:type="pct"/>
            <w:gridSpan w:val="2"/>
            <w:tcBorders>
              <w:top w:val="outset" w:sz="6" w:space="0" w:color="414142"/>
              <w:left w:val="outset" w:sz="6" w:space="0" w:color="414142"/>
              <w:bottom w:val="outset" w:sz="6" w:space="0" w:color="414142"/>
              <w:right w:val="outset" w:sz="6" w:space="0" w:color="414142"/>
            </w:tcBorders>
            <w:hideMark/>
          </w:tcPr>
          <w:p w:rsidR="00D3061A" w:rsidRPr="00D64E59" w:rsidRDefault="00D3061A" w:rsidP="00D3061A">
            <w:pPr>
              <w:spacing w:after="0" w:line="240" w:lineRule="auto"/>
              <w:jc w:val="both"/>
              <w:rPr>
                <w:rFonts w:ascii="Times New Roman" w:eastAsia="Calibri" w:hAnsi="Times New Roman" w:cs="Times New Roman"/>
                <w:sz w:val="28"/>
                <w:szCs w:val="28"/>
              </w:rPr>
            </w:pPr>
            <w:r w:rsidRPr="00D64E59">
              <w:rPr>
                <w:rFonts w:ascii="Times New Roman" w:eastAsia="Times New Roman" w:hAnsi="Times New Roman" w:cs="Times New Roman"/>
                <w:sz w:val="28"/>
                <w:szCs w:val="28"/>
                <w:lang w:eastAsia="lv-LV"/>
              </w:rPr>
              <w:t xml:space="preserve">2013.gada 13.februāra </w:t>
            </w:r>
            <w:r w:rsidR="005E3EC7" w:rsidRPr="00D64E59">
              <w:rPr>
                <w:rFonts w:ascii="Times New Roman" w:eastAsia="Times New Roman" w:hAnsi="Times New Roman" w:cs="Times New Roman"/>
                <w:sz w:val="28"/>
                <w:szCs w:val="28"/>
                <w:lang w:eastAsia="lv-LV"/>
              </w:rPr>
              <w:t xml:space="preserve">darba </w:t>
            </w:r>
            <w:r w:rsidRPr="00D64E59">
              <w:rPr>
                <w:rFonts w:ascii="Times New Roman" w:eastAsia="Times New Roman" w:hAnsi="Times New Roman" w:cs="Times New Roman"/>
                <w:sz w:val="28"/>
                <w:szCs w:val="28"/>
                <w:lang w:eastAsia="lv-LV"/>
              </w:rPr>
              <w:t xml:space="preserve">sanāksmes dalībnieki </w:t>
            </w:r>
            <w:r w:rsidR="00EE1CC8" w:rsidRPr="00D64E59">
              <w:rPr>
                <w:rFonts w:ascii="Times New Roman" w:eastAsia="Calibri" w:hAnsi="Times New Roman" w:cs="Times New Roman"/>
                <w:sz w:val="28"/>
                <w:szCs w:val="28"/>
              </w:rPr>
              <w:t>iztei</w:t>
            </w:r>
            <w:r w:rsidRPr="00D64E59">
              <w:rPr>
                <w:rFonts w:ascii="Times New Roman" w:eastAsia="Calibri" w:hAnsi="Times New Roman" w:cs="Times New Roman"/>
                <w:sz w:val="28"/>
                <w:szCs w:val="28"/>
              </w:rPr>
              <w:t>ca šādus</w:t>
            </w:r>
            <w:r w:rsidR="00EE1CC8" w:rsidRPr="00D64E59">
              <w:rPr>
                <w:rFonts w:ascii="Times New Roman" w:eastAsia="Calibri" w:hAnsi="Times New Roman" w:cs="Times New Roman"/>
                <w:sz w:val="28"/>
                <w:szCs w:val="28"/>
              </w:rPr>
              <w:t xml:space="preserve"> priekšlikumu</w:t>
            </w:r>
            <w:r w:rsidRPr="00D64E59">
              <w:rPr>
                <w:rFonts w:ascii="Times New Roman" w:eastAsia="Calibri" w:hAnsi="Times New Roman" w:cs="Times New Roman"/>
                <w:sz w:val="28"/>
                <w:szCs w:val="28"/>
              </w:rPr>
              <w:t>s:</w:t>
            </w:r>
          </w:p>
          <w:p w:rsidR="00D3061A" w:rsidRPr="00D64E59" w:rsidRDefault="00D3061A" w:rsidP="00D3061A">
            <w:pPr>
              <w:spacing w:after="0" w:line="240" w:lineRule="auto"/>
              <w:jc w:val="both"/>
              <w:rPr>
                <w:rFonts w:ascii="Times New Roman" w:hAnsi="Times New Roman" w:cs="Times New Roman"/>
                <w:sz w:val="28"/>
                <w:szCs w:val="28"/>
              </w:rPr>
            </w:pPr>
            <w:r w:rsidRPr="00D64E59">
              <w:rPr>
                <w:rFonts w:ascii="Times New Roman" w:eastAsia="Times New Roman" w:hAnsi="Times New Roman" w:cs="Times New Roman"/>
                <w:sz w:val="28"/>
                <w:szCs w:val="28"/>
                <w:lang w:eastAsia="lv-LV"/>
              </w:rPr>
              <w:t xml:space="preserve">1) nenoteikt </w:t>
            </w:r>
            <w:r w:rsidR="00EC204B" w:rsidRPr="00D64E59">
              <w:rPr>
                <w:rFonts w:ascii="Times New Roman" w:eastAsia="Times New Roman" w:hAnsi="Times New Roman" w:cs="Times New Roman"/>
                <w:sz w:val="28"/>
                <w:szCs w:val="28"/>
                <w:lang w:eastAsia="lv-LV"/>
              </w:rPr>
              <w:t>fiksētu</w:t>
            </w:r>
            <w:r w:rsidRPr="00D64E59">
              <w:rPr>
                <w:rFonts w:ascii="Times New Roman" w:eastAsia="Times New Roman" w:hAnsi="Times New Roman" w:cs="Times New Roman"/>
                <w:sz w:val="28"/>
                <w:szCs w:val="28"/>
                <w:lang w:eastAsia="lv-LV"/>
              </w:rPr>
              <w:t xml:space="preserve"> laika periodu, </w:t>
            </w:r>
            <w:r w:rsidRPr="00D64E59">
              <w:rPr>
                <w:rFonts w:ascii="Times New Roman" w:hAnsi="Times New Roman" w:cs="Times New Roman"/>
                <w:sz w:val="28"/>
                <w:szCs w:val="28"/>
              </w:rPr>
              <w:t>kādā vecāki ar rakstveida skaidrojumu var attaisnot bērna prombūtni</w:t>
            </w:r>
            <w:r w:rsidR="00C0595B" w:rsidRPr="00D64E59">
              <w:rPr>
                <w:rFonts w:ascii="Times New Roman" w:hAnsi="Times New Roman" w:cs="Times New Roman"/>
                <w:sz w:val="28"/>
                <w:szCs w:val="28"/>
              </w:rPr>
              <w:t xml:space="preserve"> (bērnu likumīgo pārstāvju organizāciju priekšlikums)</w:t>
            </w:r>
            <w:r w:rsidRPr="00D64E59">
              <w:rPr>
                <w:rFonts w:ascii="Times New Roman" w:hAnsi="Times New Roman" w:cs="Times New Roman"/>
                <w:sz w:val="28"/>
                <w:szCs w:val="28"/>
              </w:rPr>
              <w:t>;</w:t>
            </w:r>
          </w:p>
          <w:p w:rsidR="00C0595B" w:rsidRPr="00D64E59" w:rsidRDefault="00C0595B" w:rsidP="00D3061A">
            <w:pPr>
              <w:spacing w:after="0" w:line="240" w:lineRule="auto"/>
              <w:jc w:val="both"/>
              <w:rPr>
                <w:rFonts w:ascii="Times New Roman" w:hAnsi="Times New Roman" w:cs="Times New Roman"/>
                <w:sz w:val="28"/>
                <w:szCs w:val="28"/>
              </w:rPr>
            </w:pPr>
            <w:r w:rsidRPr="00D64E59">
              <w:rPr>
                <w:rFonts w:ascii="Times New Roman" w:hAnsi="Times New Roman" w:cs="Times New Roman"/>
                <w:sz w:val="28"/>
                <w:szCs w:val="28"/>
              </w:rPr>
              <w:t>2) pēc iespējas mazināt situācijas, kurās bērnam ir jāmaina pirmsskolas izglītības iestāde (piemēram, bērns jau kādu laika periodu apmeklē privāto pirmsskolas izglītības iestādi, ir pieradis pie šīs vides un apstākļiem un pēkšņi šī pirmsskolas izglītības iestāde ir jāmaina, jo ir atbrīvojusies vieta  pašvaldības pirmsskolas izglītības iestādē (bērnu likumīgo pārstāvju organizāciju priekšlikums);</w:t>
            </w:r>
          </w:p>
          <w:p w:rsidR="00C0595B" w:rsidRPr="00D64E59" w:rsidRDefault="00C0595B" w:rsidP="00D3061A">
            <w:pPr>
              <w:spacing w:after="0" w:line="240" w:lineRule="auto"/>
              <w:jc w:val="both"/>
              <w:rPr>
                <w:rFonts w:ascii="Times New Roman" w:hAnsi="Times New Roman" w:cs="Times New Roman"/>
                <w:sz w:val="28"/>
                <w:szCs w:val="28"/>
              </w:rPr>
            </w:pPr>
            <w:r w:rsidRPr="00D64E59">
              <w:rPr>
                <w:rFonts w:ascii="Times New Roman" w:hAnsi="Times New Roman" w:cs="Times New Roman"/>
                <w:sz w:val="28"/>
                <w:szCs w:val="28"/>
              </w:rPr>
              <w:t>3) noteikt fiksētu</w:t>
            </w:r>
            <w:r w:rsidRPr="00D64E59">
              <w:rPr>
                <w:rFonts w:ascii="Times New Roman" w:eastAsia="Times New Roman" w:hAnsi="Times New Roman" w:cs="Times New Roman"/>
                <w:sz w:val="28"/>
                <w:szCs w:val="28"/>
                <w:lang w:eastAsia="lv-LV"/>
              </w:rPr>
              <w:t xml:space="preserve"> </w:t>
            </w:r>
            <w:r w:rsidRPr="00D64E59">
              <w:rPr>
                <w:rFonts w:ascii="Times New Roman" w:hAnsi="Times New Roman" w:cs="Times New Roman"/>
                <w:sz w:val="28"/>
                <w:szCs w:val="28"/>
              </w:rPr>
              <w:t xml:space="preserve">laika periodu, kādā vecāki ar rakstveida skaidrojumu var attaisnot bērna prombūtni, vai arī ietvert, piemēram, šādu regulējumu: </w:t>
            </w:r>
            <w:r w:rsidR="00D64E59" w:rsidRPr="00D64E59">
              <w:rPr>
                <w:rFonts w:ascii="Times New Roman" w:hAnsi="Times New Roman" w:cs="Times New Roman"/>
                <w:sz w:val="28"/>
                <w:szCs w:val="28"/>
              </w:rPr>
              <w:t>“</w:t>
            </w:r>
            <w:r w:rsidRPr="00D64E59">
              <w:rPr>
                <w:rFonts w:ascii="Times New Roman" w:hAnsi="Times New Roman" w:cs="Times New Roman"/>
                <w:sz w:val="28"/>
                <w:szCs w:val="28"/>
              </w:rPr>
              <w:t>b</w:t>
            </w:r>
            <w:r w:rsidR="00D64E59" w:rsidRPr="00D64E59">
              <w:rPr>
                <w:rFonts w:ascii="Times New Roman" w:hAnsi="Times New Roman" w:cs="Times New Roman"/>
                <w:sz w:val="28"/>
                <w:szCs w:val="28"/>
              </w:rPr>
              <w:t>ērnu no i</w:t>
            </w:r>
            <w:r w:rsidRPr="00D64E59">
              <w:rPr>
                <w:rFonts w:ascii="Times New Roman" w:hAnsi="Times New Roman" w:cs="Times New Roman"/>
                <w:sz w:val="28"/>
                <w:szCs w:val="28"/>
              </w:rPr>
              <w:t xml:space="preserve">zglītības iestādes atskaita, ja </w:t>
            </w:r>
            <w:r w:rsidR="00D64E59" w:rsidRPr="00D64E59">
              <w:rPr>
                <w:rFonts w:ascii="Times New Roman" w:hAnsi="Times New Roman" w:cs="Times New Roman"/>
                <w:sz w:val="28"/>
                <w:szCs w:val="28"/>
              </w:rPr>
              <w:t>bērns i</w:t>
            </w:r>
            <w:r w:rsidRPr="00D64E59">
              <w:rPr>
                <w:rFonts w:ascii="Times New Roman" w:hAnsi="Times New Roman" w:cs="Times New Roman"/>
                <w:sz w:val="28"/>
                <w:szCs w:val="28"/>
              </w:rPr>
              <w:t xml:space="preserve">zglītības iestādi bez attaisnojoša iemesla nav apmeklējis mēnesi pēc kārtas vai divu mēnešu periodā apmeklēto dienu skaits ir mazāks par 30 dienām, un vecāki vai bērna likumiskais pārstāvis nereaģē uz </w:t>
            </w:r>
            <w:r w:rsidR="00D64E59" w:rsidRPr="00D64E59">
              <w:rPr>
                <w:rFonts w:ascii="Times New Roman" w:hAnsi="Times New Roman" w:cs="Times New Roman"/>
                <w:sz w:val="28"/>
                <w:szCs w:val="28"/>
              </w:rPr>
              <w:t>i</w:t>
            </w:r>
            <w:r w:rsidRPr="00D64E59">
              <w:rPr>
                <w:rFonts w:ascii="Times New Roman" w:hAnsi="Times New Roman" w:cs="Times New Roman"/>
                <w:sz w:val="28"/>
                <w:szCs w:val="28"/>
              </w:rPr>
              <w:t>zglītības iestādes vadītāja nosūtīto brīdinājumu par to, ka bērns var tikt atskaitīts (pašvaldību priekšlikums);</w:t>
            </w:r>
          </w:p>
          <w:p w:rsidR="00D3061A" w:rsidRDefault="00C0595B" w:rsidP="00D3061A">
            <w:pPr>
              <w:spacing w:after="0" w:line="240" w:lineRule="auto"/>
              <w:jc w:val="both"/>
              <w:rPr>
                <w:rFonts w:ascii="Times New Roman" w:eastAsia="Calibri" w:hAnsi="Times New Roman" w:cs="Times New Roman"/>
                <w:sz w:val="28"/>
                <w:szCs w:val="28"/>
              </w:rPr>
            </w:pPr>
            <w:r w:rsidRPr="00D64E59">
              <w:rPr>
                <w:rFonts w:ascii="Times New Roman" w:eastAsia="Calibri" w:hAnsi="Times New Roman" w:cs="Times New Roman"/>
                <w:sz w:val="28"/>
                <w:szCs w:val="28"/>
              </w:rPr>
              <w:t>4</w:t>
            </w:r>
            <w:r w:rsidR="00D3061A" w:rsidRPr="00D64E59">
              <w:rPr>
                <w:rFonts w:ascii="Times New Roman" w:eastAsia="Calibri" w:hAnsi="Times New Roman" w:cs="Times New Roman"/>
                <w:sz w:val="28"/>
                <w:szCs w:val="28"/>
              </w:rPr>
              <w:t>) mazināt birokrātisko slogu un padarīt ērtāku informācijas apriti</w:t>
            </w:r>
            <w:r w:rsidR="00EC204B" w:rsidRPr="00D64E59">
              <w:rPr>
                <w:rFonts w:ascii="Times New Roman" w:eastAsia="Calibri" w:hAnsi="Times New Roman" w:cs="Times New Roman"/>
                <w:sz w:val="28"/>
                <w:szCs w:val="28"/>
              </w:rPr>
              <w:t>,</w:t>
            </w:r>
            <w:r w:rsidR="00D3061A" w:rsidRPr="00D64E59">
              <w:rPr>
                <w:rFonts w:ascii="Times New Roman" w:eastAsia="Calibri" w:hAnsi="Times New Roman" w:cs="Times New Roman"/>
                <w:sz w:val="28"/>
                <w:szCs w:val="28"/>
              </w:rPr>
              <w:t xml:space="preserve"> sniedzot pieprasījumu valsts atbalsta saņemšanai.</w:t>
            </w:r>
          </w:p>
          <w:p w:rsidR="00292065" w:rsidRDefault="00EC204B" w:rsidP="00292065">
            <w:pPr>
              <w:spacing w:after="0" w:line="240" w:lineRule="auto"/>
              <w:jc w:val="both"/>
              <w:rPr>
                <w:rFonts w:ascii="Times New Roman" w:eastAsia="Calibri" w:hAnsi="Times New Roman" w:cs="Times New Roman"/>
                <w:sz w:val="28"/>
                <w:szCs w:val="28"/>
              </w:rPr>
            </w:pPr>
            <w:r w:rsidRPr="00D64E59">
              <w:rPr>
                <w:rFonts w:ascii="Times New Roman" w:eastAsia="Times New Roman" w:hAnsi="Times New Roman" w:cs="Times New Roman"/>
                <w:sz w:val="28"/>
                <w:szCs w:val="28"/>
                <w:lang w:eastAsia="lv-LV"/>
              </w:rPr>
              <w:t xml:space="preserve">2013.gada 13.februāra darba sanāksmes dalībnieki </w:t>
            </w:r>
            <w:r w:rsidR="00EE1CC8" w:rsidRPr="00D64E59">
              <w:rPr>
                <w:rFonts w:ascii="Times New Roman" w:eastAsia="Calibri" w:hAnsi="Times New Roman" w:cs="Times New Roman"/>
                <w:sz w:val="28"/>
                <w:szCs w:val="28"/>
              </w:rPr>
              <w:t xml:space="preserve"> </w:t>
            </w:r>
            <w:r w:rsidR="00292065">
              <w:rPr>
                <w:rFonts w:ascii="Times New Roman" w:eastAsia="Calibri" w:hAnsi="Times New Roman" w:cs="Times New Roman"/>
                <w:sz w:val="28"/>
                <w:szCs w:val="28"/>
              </w:rPr>
              <w:t xml:space="preserve"> daļēji </w:t>
            </w:r>
            <w:r w:rsidR="00EE1CC8" w:rsidRPr="00D64E59">
              <w:rPr>
                <w:rFonts w:ascii="Times New Roman" w:eastAsia="Calibri" w:hAnsi="Times New Roman" w:cs="Times New Roman"/>
                <w:sz w:val="28"/>
                <w:szCs w:val="28"/>
              </w:rPr>
              <w:t>atbalsta projektā ietverto regulējumu</w:t>
            </w:r>
            <w:r w:rsidR="00292065">
              <w:rPr>
                <w:rFonts w:ascii="Times New Roman" w:eastAsia="Calibri" w:hAnsi="Times New Roman" w:cs="Times New Roman"/>
                <w:sz w:val="28"/>
                <w:szCs w:val="28"/>
              </w:rPr>
              <w:t>.</w:t>
            </w:r>
          </w:p>
          <w:p w:rsidR="00292065" w:rsidRDefault="00962AAB" w:rsidP="00292065">
            <w:pPr>
              <w:spacing w:after="0" w:line="240" w:lineRule="auto"/>
              <w:jc w:val="both"/>
              <w:rPr>
                <w:rFonts w:ascii="Times New Roman" w:eastAsia="Calibri" w:hAnsi="Times New Roman" w:cs="Times New Roman"/>
                <w:sz w:val="28"/>
                <w:szCs w:val="28"/>
              </w:rPr>
            </w:pPr>
            <w:r w:rsidRPr="00962AAB">
              <w:rPr>
                <w:rFonts w:ascii="Times New Roman" w:eastAsia="Calibri" w:hAnsi="Times New Roman" w:cs="Times New Roman"/>
                <w:sz w:val="28"/>
                <w:szCs w:val="28"/>
              </w:rPr>
              <w:t>2013.gada 13.februāra darba sanāksmes dalībniek</w:t>
            </w:r>
            <w:r>
              <w:rPr>
                <w:rFonts w:ascii="Times New Roman" w:eastAsia="Calibri" w:hAnsi="Times New Roman" w:cs="Times New Roman"/>
                <w:sz w:val="28"/>
                <w:szCs w:val="28"/>
              </w:rPr>
              <w:t>u</w:t>
            </w:r>
            <w:r w:rsidRPr="00962AAB">
              <w:rPr>
                <w:rFonts w:ascii="Times New Roman" w:eastAsia="Calibri" w:hAnsi="Times New Roman" w:cs="Times New Roman"/>
                <w:sz w:val="28"/>
                <w:szCs w:val="28"/>
              </w:rPr>
              <w:t xml:space="preserve">   </w:t>
            </w:r>
            <w:r>
              <w:rPr>
                <w:rFonts w:ascii="Times New Roman" w:eastAsia="Calibri" w:hAnsi="Times New Roman" w:cs="Times New Roman"/>
                <w:sz w:val="28"/>
                <w:szCs w:val="28"/>
              </w:rPr>
              <w:t>i</w:t>
            </w:r>
            <w:r w:rsidR="00292065" w:rsidRPr="00292065">
              <w:rPr>
                <w:rFonts w:ascii="Times New Roman" w:eastAsia="Calibri" w:hAnsi="Times New Roman" w:cs="Times New Roman"/>
                <w:sz w:val="28"/>
                <w:szCs w:val="28"/>
              </w:rPr>
              <w:t>zteiktie priekšlikumi ir ņemti vērā daļēji</w:t>
            </w:r>
            <w:r w:rsidR="00292065">
              <w:rPr>
                <w:rFonts w:ascii="Times New Roman" w:eastAsia="Calibri" w:hAnsi="Times New Roman" w:cs="Times New Roman"/>
                <w:sz w:val="28"/>
                <w:szCs w:val="28"/>
              </w:rPr>
              <w:t xml:space="preserve">. </w:t>
            </w:r>
          </w:p>
          <w:p w:rsidR="00292065" w:rsidRPr="005361EE" w:rsidRDefault="00292065" w:rsidP="00341DE3">
            <w:pPr>
              <w:spacing w:after="0" w:line="240" w:lineRule="auto"/>
              <w:jc w:val="both"/>
              <w:rPr>
                <w:rFonts w:ascii="Times New Roman" w:eastAsia="Times New Roman" w:hAnsi="Times New Roman" w:cs="Times New Roman"/>
                <w:color w:val="414142"/>
                <w:sz w:val="28"/>
                <w:szCs w:val="28"/>
                <w:lang w:eastAsia="lv-LV"/>
              </w:rPr>
            </w:pPr>
            <w:r>
              <w:rPr>
                <w:rFonts w:ascii="Times New Roman" w:eastAsia="Calibri" w:hAnsi="Times New Roman" w:cs="Times New Roman"/>
                <w:sz w:val="28"/>
                <w:szCs w:val="28"/>
              </w:rPr>
              <w:t xml:space="preserve">Nav </w:t>
            </w:r>
            <w:r w:rsidR="00341DE3">
              <w:rPr>
                <w:rFonts w:ascii="Times New Roman" w:eastAsia="Calibri" w:hAnsi="Times New Roman" w:cs="Times New Roman"/>
                <w:sz w:val="28"/>
                <w:szCs w:val="28"/>
              </w:rPr>
              <w:t>ņemts vērā</w:t>
            </w:r>
            <w:r>
              <w:rPr>
                <w:rFonts w:ascii="Times New Roman" w:eastAsia="Calibri" w:hAnsi="Times New Roman" w:cs="Times New Roman"/>
                <w:sz w:val="28"/>
                <w:szCs w:val="28"/>
              </w:rPr>
              <w:t xml:space="preserve"> priekšlikums</w:t>
            </w:r>
            <w:r w:rsidRPr="00292065">
              <w:rPr>
                <w:rFonts w:ascii="Times New Roman" w:eastAsia="Times New Roman" w:hAnsi="Times New Roman" w:cs="Times New Roman"/>
                <w:sz w:val="28"/>
                <w:szCs w:val="28"/>
                <w:lang w:eastAsia="lv-LV"/>
              </w:rPr>
              <w:t xml:space="preserve"> </w:t>
            </w:r>
            <w:r w:rsidRPr="00292065">
              <w:rPr>
                <w:rFonts w:ascii="Times New Roman" w:eastAsia="Calibri" w:hAnsi="Times New Roman" w:cs="Times New Roman"/>
                <w:sz w:val="28"/>
                <w:szCs w:val="28"/>
              </w:rPr>
              <w:t>nenoteikt fiksētu laika periodu, kādā vecāki ar rakstveida skaidrojumu var attaisnot bērna prombūtni</w:t>
            </w:r>
            <w:r>
              <w:rPr>
                <w:rFonts w:ascii="Times New Roman" w:eastAsia="Calibri" w:hAnsi="Times New Roman" w:cs="Times New Roman"/>
                <w:sz w:val="28"/>
                <w:szCs w:val="28"/>
              </w:rPr>
              <w:t xml:space="preserve">, jo </w:t>
            </w:r>
            <w:r w:rsidRPr="00292065">
              <w:rPr>
                <w:rFonts w:ascii="Times New Roman" w:eastAsia="Calibri" w:hAnsi="Times New Roman" w:cs="Times New Roman"/>
                <w:sz w:val="28"/>
                <w:szCs w:val="28"/>
              </w:rPr>
              <w:t>Publiskas personas finanšu līdzekļu un mantas izšķērdēšanas novēršanas likuma 3.panta 1.punkt</w:t>
            </w:r>
            <w:r w:rsidR="00AD2CD4">
              <w:rPr>
                <w:rFonts w:ascii="Times New Roman" w:eastAsia="Calibri" w:hAnsi="Times New Roman" w:cs="Times New Roman"/>
                <w:sz w:val="28"/>
                <w:szCs w:val="28"/>
              </w:rPr>
              <w:t xml:space="preserve">ā ir noteikts, ka </w:t>
            </w:r>
            <w:r w:rsidRPr="00292065">
              <w:rPr>
                <w:rFonts w:ascii="Times New Roman" w:eastAsia="Calibri" w:hAnsi="Times New Roman" w:cs="Times New Roman"/>
                <w:sz w:val="28"/>
                <w:szCs w:val="28"/>
              </w:rPr>
              <w:t xml:space="preserve">publiska persona, kā arī kapitālsabiedrība rīkojas ar finanšu līdzekļiem un mantu lietderīgi, tas ir, rīcībai jābūt </w:t>
            </w:r>
            <w:r w:rsidRPr="00292065">
              <w:rPr>
                <w:rFonts w:ascii="Times New Roman" w:eastAsia="Calibri" w:hAnsi="Times New Roman" w:cs="Times New Roman"/>
                <w:sz w:val="28"/>
                <w:szCs w:val="28"/>
              </w:rPr>
              <w:lastRenderedPageBreak/>
              <w:t>tādai, lai mērķi sasniegtu ar mazāko finanšu līdzekļu un mantas izlietojumu.</w:t>
            </w:r>
            <w:r w:rsidR="00AD2CD4">
              <w:rPr>
                <w:rFonts w:ascii="Times New Roman" w:eastAsia="Calibri" w:hAnsi="Times New Roman" w:cs="Times New Roman"/>
                <w:sz w:val="28"/>
                <w:szCs w:val="28"/>
              </w:rPr>
              <w:t xml:space="preserve"> </w:t>
            </w:r>
            <w:r>
              <w:rPr>
                <w:rFonts w:ascii="Times New Roman" w:eastAsia="Calibri" w:hAnsi="Times New Roman" w:cs="Times New Roman"/>
                <w:sz w:val="28"/>
                <w:szCs w:val="28"/>
              </w:rPr>
              <w:t>Tādējādi, l</w:t>
            </w:r>
            <w:r w:rsidRPr="00292065">
              <w:rPr>
                <w:rFonts w:ascii="Times New Roman" w:eastAsia="Calibri" w:hAnsi="Times New Roman" w:cs="Times New Roman"/>
                <w:sz w:val="28"/>
                <w:szCs w:val="28"/>
              </w:rPr>
              <w:t>ai samērotu bērna intereses saņemt regulāru un pēctecīgu, bērnu vecumam un vajadzībām atbilstošu jēgpilnu pirmsskolas izglītību un vecāku intereses</w:t>
            </w:r>
            <w:r>
              <w:rPr>
                <w:rFonts w:ascii="Times New Roman" w:eastAsia="Calibri" w:hAnsi="Times New Roman" w:cs="Times New Roman"/>
                <w:sz w:val="28"/>
                <w:szCs w:val="28"/>
              </w:rPr>
              <w:t xml:space="preserve">, ir </w:t>
            </w:r>
            <w:r w:rsidRPr="00292065">
              <w:rPr>
                <w:rFonts w:ascii="Times New Roman" w:eastAsia="Calibri" w:hAnsi="Times New Roman" w:cs="Times New Roman"/>
                <w:sz w:val="28"/>
                <w:szCs w:val="28"/>
              </w:rPr>
              <w:t>noteikt</w:t>
            </w:r>
            <w:r>
              <w:rPr>
                <w:rFonts w:ascii="Times New Roman" w:eastAsia="Calibri" w:hAnsi="Times New Roman" w:cs="Times New Roman"/>
                <w:sz w:val="28"/>
                <w:szCs w:val="28"/>
              </w:rPr>
              <w:t>s</w:t>
            </w:r>
            <w:r w:rsidRPr="00292065">
              <w:rPr>
                <w:rFonts w:ascii="Times New Roman" w:eastAsia="Calibri" w:hAnsi="Times New Roman" w:cs="Times New Roman"/>
                <w:sz w:val="28"/>
                <w:szCs w:val="28"/>
              </w:rPr>
              <w:t xml:space="preserve"> fiksēt</w:t>
            </w:r>
            <w:r>
              <w:rPr>
                <w:rFonts w:ascii="Times New Roman" w:eastAsia="Calibri" w:hAnsi="Times New Roman" w:cs="Times New Roman"/>
                <w:sz w:val="28"/>
                <w:szCs w:val="28"/>
              </w:rPr>
              <w:t>s</w:t>
            </w:r>
            <w:r w:rsidRPr="00292065">
              <w:rPr>
                <w:rFonts w:ascii="Times New Roman" w:eastAsia="Calibri" w:hAnsi="Times New Roman" w:cs="Times New Roman"/>
                <w:sz w:val="28"/>
                <w:szCs w:val="28"/>
              </w:rPr>
              <w:t xml:space="preserve"> laika period</w:t>
            </w:r>
            <w:r>
              <w:rPr>
                <w:rFonts w:ascii="Times New Roman" w:eastAsia="Calibri" w:hAnsi="Times New Roman" w:cs="Times New Roman"/>
                <w:sz w:val="28"/>
                <w:szCs w:val="28"/>
              </w:rPr>
              <w:t>s</w:t>
            </w:r>
            <w:r w:rsidR="00AD2CD4">
              <w:rPr>
                <w:rFonts w:ascii="Times New Roman" w:eastAsia="Calibri" w:hAnsi="Times New Roman" w:cs="Times New Roman"/>
                <w:sz w:val="28"/>
                <w:szCs w:val="28"/>
              </w:rPr>
              <w:t xml:space="preserve"> (60 kalendāra dienas kalendārā gada laikā)</w:t>
            </w:r>
            <w:r w:rsidRPr="00292065">
              <w:rPr>
                <w:rFonts w:ascii="Times New Roman" w:eastAsia="Calibri" w:hAnsi="Times New Roman" w:cs="Times New Roman"/>
                <w:sz w:val="28"/>
                <w:szCs w:val="28"/>
              </w:rPr>
              <w:t>, kādā vecāki ar rakstveida skaidrojumu var attaisnot bērna prombūtni</w:t>
            </w:r>
            <w:r>
              <w:rPr>
                <w:rFonts w:ascii="Times New Roman" w:eastAsia="Calibri" w:hAnsi="Times New Roman" w:cs="Times New Roman"/>
                <w:sz w:val="28"/>
                <w:szCs w:val="28"/>
              </w:rPr>
              <w:t>.</w:t>
            </w:r>
          </w:p>
        </w:tc>
      </w:tr>
      <w:tr w:rsidR="006E63CC" w:rsidRPr="00514935" w:rsidTr="00EE1CC8">
        <w:trPr>
          <w:trHeight w:val="465"/>
          <w:jc w:val="center"/>
        </w:trPr>
        <w:tc>
          <w:tcPr>
            <w:tcW w:w="1690" w:type="pct"/>
            <w:gridSpan w:val="2"/>
            <w:tcBorders>
              <w:top w:val="outset" w:sz="6" w:space="0" w:color="414142"/>
              <w:left w:val="outset" w:sz="6" w:space="0" w:color="414142"/>
              <w:bottom w:val="outset" w:sz="6" w:space="0" w:color="414142"/>
              <w:right w:val="outset" w:sz="6" w:space="0" w:color="414142"/>
            </w:tcBorders>
            <w:hideMark/>
          </w:tcPr>
          <w:p w:rsidR="006E63CC" w:rsidRPr="00D3061A" w:rsidRDefault="006E63CC" w:rsidP="004E0DDF">
            <w:pPr>
              <w:spacing w:after="0" w:line="240" w:lineRule="auto"/>
              <w:rPr>
                <w:rFonts w:ascii="Times New Roman" w:eastAsia="Times New Roman" w:hAnsi="Times New Roman" w:cs="Times New Roman"/>
                <w:sz w:val="28"/>
                <w:szCs w:val="28"/>
                <w:lang w:eastAsia="lv-LV"/>
              </w:rPr>
            </w:pPr>
            <w:r w:rsidRPr="00D3061A">
              <w:rPr>
                <w:rFonts w:ascii="Times New Roman" w:eastAsia="Times New Roman" w:hAnsi="Times New Roman" w:cs="Times New Roman"/>
                <w:sz w:val="28"/>
                <w:szCs w:val="28"/>
                <w:lang w:eastAsia="lv-LV"/>
              </w:rPr>
              <w:lastRenderedPageBreak/>
              <w:t>Cita informācija</w:t>
            </w:r>
          </w:p>
        </w:tc>
        <w:tc>
          <w:tcPr>
            <w:tcW w:w="3310" w:type="pct"/>
            <w:gridSpan w:val="2"/>
            <w:tcBorders>
              <w:top w:val="outset" w:sz="6" w:space="0" w:color="414142"/>
              <w:left w:val="outset" w:sz="6" w:space="0" w:color="414142"/>
              <w:bottom w:val="outset" w:sz="6" w:space="0" w:color="414142"/>
              <w:right w:val="outset" w:sz="6" w:space="0" w:color="414142"/>
            </w:tcBorders>
            <w:hideMark/>
          </w:tcPr>
          <w:p w:rsidR="006E63CC" w:rsidRPr="00D3061A" w:rsidRDefault="006E63CC" w:rsidP="004E0DDF">
            <w:pPr>
              <w:spacing w:before="100" w:beforeAutospacing="1" w:after="100" w:afterAutospacing="1" w:line="293" w:lineRule="atLeast"/>
              <w:rPr>
                <w:rFonts w:ascii="Times New Roman" w:eastAsia="Times New Roman" w:hAnsi="Times New Roman" w:cs="Times New Roman"/>
                <w:sz w:val="28"/>
                <w:szCs w:val="28"/>
                <w:lang w:eastAsia="lv-LV"/>
              </w:rPr>
            </w:pPr>
            <w:r w:rsidRPr="00D3061A">
              <w:rPr>
                <w:rFonts w:ascii="Times New Roman" w:eastAsia="Times New Roman" w:hAnsi="Times New Roman" w:cs="Times New Roman"/>
                <w:sz w:val="28"/>
                <w:szCs w:val="28"/>
                <w:lang w:eastAsia="lv-LV"/>
              </w:rPr>
              <w:t>Nav</w:t>
            </w:r>
          </w:p>
        </w:tc>
      </w:tr>
      <w:tr w:rsidR="00FC1995" w:rsidRPr="00B53B7D" w:rsidTr="004E0DDF">
        <w:trPr>
          <w:trHeight w:val="375"/>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C1995" w:rsidRPr="00B53B7D" w:rsidRDefault="00FC1995" w:rsidP="004E0D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53B7D">
              <w:rPr>
                <w:rFonts w:ascii="Arial" w:eastAsia="Times New Roman" w:hAnsi="Arial" w:cs="Arial"/>
                <w:sz w:val="28"/>
                <w:szCs w:val="28"/>
                <w:lang w:eastAsia="lv-LV"/>
              </w:rPr>
              <w:t> </w:t>
            </w:r>
            <w:r w:rsidRPr="00B53B7D">
              <w:rPr>
                <w:rFonts w:ascii="Times New Roman" w:eastAsia="Times New Roman" w:hAnsi="Times New Roman" w:cs="Times New Roman"/>
                <w:b/>
                <w:bCs/>
                <w:sz w:val="28"/>
                <w:szCs w:val="28"/>
                <w:lang w:eastAsia="lv-LV"/>
              </w:rPr>
              <w:t>VII. Tiesību akta projekta izpildes nodrošināšana un tās ietekme uz institūcijām</w:t>
            </w:r>
          </w:p>
        </w:tc>
      </w:tr>
      <w:tr w:rsidR="00FC1995" w:rsidRPr="00B53B7D" w:rsidTr="00074D78">
        <w:trPr>
          <w:trHeight w:val="420"/>
          <w:jc w:val="center"/>
        </w:trPr>
        <w:tc>
          <w:tcPr>
            <w:tcW w:w="2000" w:type="pct"/>
            <w:gridSpan w:val="3"/>
            <w:tcBorders>
              <w:top w:val="outset" w:sz="6" w:space="0" w:color="414142"/>
              <w:left w:val="outset" w:sz="6" w:space="0" w:color="414142"/>
              <w:bottom w:val="outset" w:sz="6" w:space="0" w:color="414142"/>
              <w:right w:val="outset" w:sz="6" w:space="0" w:color="414142"/>
            </w:tcBorders>
            <w:hideMark/>
          </w:tcPr>
          <w:p w:rsidR="00FC1995" w:rsidRPr="00B53B7D" w:rsidRDefault="00FC1995" w:rsidP="004E0DDF">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3B1ABC">
            <w:pPr>
              <w:spacing w:after="0" w:line="240" w:lineRule="auto"/>
              <w:jc w:val="both"/>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 xml:space="preserve">Izglītības un zinātnes ministrija, </w:t>
            </w:r>
            <w:r w:rsidRPr="00B53B7D">
              <w:rPr>
                <w:rFonts w:ascii="Times New Roman" w:hAnsi="Times New Roman" w:cs="Times New Roman"/>
                <w:sz w:val="28"/>
                <w:szCs w:val="28"/>
              </w:rPr>
              <w:t>novadu un republikas pilsētu pašvaldības</w:t>
            </w:r>
            <w:r w:rsidR="00805BD1">
              <w:rPr>
                <w:rFonts w:ascii="Times New Roman" w:hAnsi="Times New Roman" w:cs="Times New Roman"/>
                <w:sz w:val="28"/>
                <w:szCs w:val="28"/>
              </w:rPr>
              <w:t xml:space="preserve"> un privātās izglītības iestādes, kas īsteno pirmsskolas izglītības programmas</w:t>
            </w:r>
            <w:r w:rsidRPr="00B53B7D">
              <w:rPr>
                <w:rFonts w:ascii="Times New Roman" w:hAnsi="Times New Roman" w:cs="Times New Roman"/>
                <w:sz w:val="28"/>
                <w:szCs w:val="28"/>
              </w:rPr>
              <w:t>.</w:t>
            </w:r>
          </w:p>
        </w:tc>
      </w:tr>
      <w:tr w:rsidR="00FC1995" w:rsidRPr="00B53B7D" w:rsidTr="00074D78">
        <w:trPr>
          <w:trHeight w:val="450"/>
          <w:jc w:val="center"/>
        </w:trPr>
        <w:tc>
          <w:tcPr>
            <w:tcW w:w="2000" w:type="pct"/>
            <w:gridSpan w:val="3"/>
            <w:tcBorders>
              <w:top w:val="outset" w:sz="6" w:space="0" w:color="414142"/>
              <w:left w:val="outset" w:sz="6" w:space="0" w:color="414142"/>
              <w:bottom w:val="outset" w:sz="6" w:space="0" w:color="414142"/>
              <w:right w:val="outset" w:sz="6" w:space="0" w:color="414142"/>
            </w:tcBorders>
            <w:hideMark/>
          </w:tcPr>
          <w:p w:rsidR="00FC1995" w:rsidRPr="00B53B7D" w:rsidRDefault="00FC1995" w:rsidP="004E0DDF">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Projekta izpildes ietekme uz pārvaldes funkcijām un institucionālo struktūru.</w:t>
            </w:r>
          </w:p>
          <w:p w:rsidR="00FC1995" w:rsidRPr="00B53B7D" w:rsidRDefault="00FC1995" w:rsidP="004E0DDF">
            <w:pPr>
              <w:spacing w:before="100" w:beforeAutospacing="1" w:after="100" w:afterAutospacing="1" w:line="293" w:lineRule="atLeast"/>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4E0DDF">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 xml:space="preserve">Projekts šo jomu neskar </w:t>
            </w:r>
          </w:p>
        </w:tc>
      </w:tr>
      <w:tr w:rsidR="00FC1995" w:rsidRPr="00B53B7D" w:rsidTr="00074D78">
        <w:trPr>
          <w:trHeight w:val="390"/>
          <w:jc w:val="center"/>
        </w:trPr>
        <w:tc>
          <w:tcPr>
            <w:tcW w:w="2000" w:type="pct"/>
            <w:gridSpan w:val="3"/>
            <w:tcBorders>
              <w:top w:val="outset" w:sz="6" w:space="0" w:color="414142"/>
              <w:left w:val="outset" w:sz="6" w:space="0" w:color="414142"/>
              <w:bottom w:val="outset" w:sz="6" w:space="0" w:color="414142"/>
              <w:right w:val="outset" w:sz="6" w:space="0" w:color="414142"/>
            </w:tcBorders>
            <w:hideMark/>
          </w:tcPr>
          <w:p w:rsidR="00FC1995" w:rsidRPr="00B53B7D" w:rsidRDefault="00FC1995" w:rsidP="004E0DDF">
            <w:pPr>
              <w:spacing w:after="0" w:line="240" w:lineRule="auto"/>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FC1995" w:rsidRPr="00B53B7D" w:rsidRDefault="00FC1995" w:rsidP="004E0DDF">
            <w:pPr>
              <w:spacing w:before="100" w:beforeAutospacing="1" w:after="100" w:afterAutospacing="1" w:line="293" w:lineRule="atLeast"/>
              <w:rPr>
                <w:rFonts w:ascii="Times New Roman" w:eastAsia="Times New Roman" w:hAnsi="Times New Roman" w:cs="Times New Roman"/>
                <w:sz w:val="28"/>
                <w:szCs w:val="28"/>
                <w:lang w:eastAsia="lv-LV"/>
              </w:rPr>
            </w:pPr>
            <w:r w:rsidRPr="00B53B7D">
              <w:rPr>
                <w:rFonts w:ascii="Times New Roman" w:eastAsia="Times New Roman" w:hAnsi="Times New Roman" w:cs="Times New Roman"/>
                <w:sz w:val="28"/>
                <w:szCs w:val="28"/>
                <w:lang w:eastAsia="lv-LV"/>
              </w:rPr>
              <w:t>Nav</w:t>
            </w:r>
          </w:p>
        </w:tc>
      </w:tr>
    </w:tbl>
    <w:p w:rsidR="008C2B1F" w:rsidRPr="00B53B7D" w:rsidRDefault="008C2B1F" w:rsidP="008C2B1F">
      <w:pPr>
        <w:pStyle w:val="naisf"/>
        <w:spacing w:before="0" w:after="0"/>
        <w:ind w:firstLine="567"/>
        <w:rPr>
          <w:i/>
          <w:sz w:val="28"/>
          <w:szCs w:val="28"/>
        </w:rPr>
      </w:pPr>
      <w:r w:rsidRPr="00B53B7D">
        <w:rPr>
          <w:i/>
          <w:sz w:val="28"/>
          <w:szCs w:val="28"/>
        </w:rPr>
        <w:t xml:space="preserve">Anotācijas  </w:t>
      </w:r>
      <w:r w:rsidR="00805BD1">
        <w:rPr>
          <w:i/>
          <w:sz w:val="28"/>
          <w:szCs w:val="28"/>
        </w:rPr>
        <w:t>III</w:t>
      </w:r>
      <w:r w:rsidR="00292065">
        <w:rPr>
          <w:i/>
          <w:sz w:val="28"/>
          <w:szCs w:val="28"/>
        </w:rPr>
        <w:t>,</w:t>
      </w:r>
      <w:r w:rsidR="006E63CC">
        <w:rPr>
          <w:i/>
          <w:sz w:val="28"/>
          <w:szCs w:val="28"/>
        </w:rPr>
        <w:t xml:space="preserve"> un</w:t>
      </w:r>
      <w:r w:rsidR="00EE0C22" w:rsidRPr="00B53B7D">
        <w:rPr>
          <w:i/>
          <w:sz w:val="28"/>
          <w:szCs w:val="28"/>
        </w:rPr>
        <w:t xml:space="preserve"> </w:t>
      </w:r>
      <w:r w:rsidRPr="00B53B7D">
        <w:rPr>
          <w:i/>
          <w:sz w:val="28"/>
          <w:szCs w:val="28"/>
        </w:rPr>
        <w:t>V  sadaļa – projekts šīs jomas neskar.</w:t>
      </w:r>
    </w:p>
    <w:p w:rsidR="008C2B1F" w:rsidRPr="00B53B7D" w:rsidRDefault="008C2B1F" w:rsidP="00F95248">
      <w:pPr>
        <w:rPr>
          <w:sz w:val="28"/>
          <w:szCs w:val="28"/>
        </w:rPr>
      </w:pPr>
    </w:p>
    <w:p w:rsidR="0098651A" w:rsidRPr="00B53B7D" w:rsidRDefault="0098651A" w:rsidP="00417D8C">
      <w:pPr>
        <w:ind w:firstLine="567"/>
        <w:rPr>
          <w:rFonts w:ascii="Times New Roman" w:hAnsi="Times New Roman" w:cs="Times New Roman"/>
          <w:sz w:val="28"/>
          <w:szCs w:val="28"/>
        </w:rPr>
      </w:pPr>
      <w:r w:rsidRPr="00B53B7D">
        <w:rPr>
          <w:rFonts w:ascii="Times New Roman" w:hAnsi="Times New Roman" w:cs="Times New Roman"/>
          <w:sz w:val="28"/>
          <w:szCs w:val="28"/>
        </w:rPr>
        <w:t xml:space="preserve">Izglītības un zinātnes ministre                                                   I.Druviete </w:t>
      </w:r>
      <w:r w:rsidRPr="00B53B7D">
        <w:rPr>
          <w:rFonts w:ascii="Times New Roman" w:hAnsi="Times New Roman" w:cs="Times New Roman"/>
          <w:sz w:val="28"/>
          <w:szCs w:val="28"/>
        </w:rPr>
        <w:tab/>
      </w:r>
      <w:r w:rsidRPr="00B53B7D">
        <w:rPr>
          <w:rFonts w:ascii="Times New Roman" w:hAnsi="Times New Roman" w:cs="Times New Roman"/>
          <w:sz w:val="28"/>
          <w:szCs w:val="28"/>
        </w:rPr>
        <w:tab/>
      </w:r>
      <w:r w:rsidRPr="00B53B7D">
        <w:rPr>
          <w:rFonts w:ascii="Times New Roman" w:hAnsi="Times New Roman" w:cs="Times New Roman"/>
          <w:sz w:val="28"/>
          <w:szCs w:val="28"/>
        </w:rPr>
        <w:tab/>
        <w:t xml:space="preserve">                                   </w:t>
      </w:r>
    </w:p>
    <w:p w:rsidR="0098651A" w:rsidRPr="00B53B7D" w:rsidRDefault="0098651A" w:rsidP="00417D8C">
      <w:pPr>
        <w:ind w:firstLine="567"/>
        <w:rPr>
          <w:rFonts w:ascii="Times New Roman" w:hAnsi="Times New Roman" w:cs="Times New Roman"/>
          <w:sz w:val="28"/>
          <w:szCs w:val="28"/>
        </w:rPr>
      </w:pPr>
      <w:r w:rsidRPr="00B53B7D">
        <w:rPr>
          <w:rFonts w:ascii="Times New Roman" w:hAnsi="Times New Roman" w:cs="Times New Roman"/>
          <w:sz w:val="28"/>
          <w:szCs w:val="28"/>
        </w:rPr>
        <w:t xml:space="preserve">Vīza:  Valsts sekretāre                                                               S.Liepiņa </w:t>
      </w:r>
    </w:p>
    <w:p w:rsidR="00CC574E" w:rsidRPr="00CC574E" w:rsidRDefault="00AA7B59" w:rsidP="00CC57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30.07</w:t>
      </w:r>
      <w:r w:rsidR="008318AA">
        <w:rPr>
          <w:rFonts w:ascii="Times New Roman" w:hAnsi="Times New Roman" w:cs="Times New Roman"/>
          <w:sz w:val="24"/>
          <w:szCs w:val="24"/>
        </w:rPr>
        <w:t>.</w:t>
      </w:r>
      <w:r w:rsidR="00CC574E" w:rsidRPr="00CC574E">
        <w:rPr>
          <w:rFonts w:ascii="Times New Roman" w:hAnsi="Times New Roman" w:cs="Times New Roman"/>
          <w:sz w:val="24"/>
          <w:szCs w:val="24"/>
        </w:rPr>
        <w:t>2014. 1</w:t>
      </w:r>
      <w:r w:rsidR="00F63C59">
        <w:rPr>
          <w:rFonts w:ascii="Times New Roman" w:hAnsi="Times New Roman" w:cs="Times New Roman"/>
          <w:sz w:val="24"/>
          <w:szCs w:val="24"/>
        </w:rPr>
        <w:t>0</w:t>
      </w:r>
      <w:r w:rsidR="00CC574E" w:rsidRPr="00CC574E">
        <w:rPr>
          <w:rFonts w:ascii="Times New Roman" w:hAnsi="Times New Roman" w:cs="Times New Roman"/>
          <w:sz w:val="24"/>
          <w:szCs w:val="24"/>
        </w:rPr>
        <w:t>:</w:t>
      </w:r>
      <w:r w:rsidR="00AF079D">
        <w:rPr>
          <w:rFonts w:ascii="Times New Roman" w:hAnsi="Times New Roman" w:cs="Times New Roman"/>
          <w:sz w:val="24"/>
          <w:szCs w:val="24"/>
        </w:rPr>
        <w:t>27</w:t>
      </w:r>
    </w:p>
    <w:p w:rsidR="00CC574E" w:rsidRPr="00CC574E" w:rsidRDefault="008318AA" w:rsidP="00CC57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33302">
        <w:rPr>
          <w:rFonts w:ascii="Times New Roman" w:hAnsi="Times New Roman" w:cs="Times New Roman"/>
          <w:sz w:val="24"/>
          <w:szCs w:val="24"/>
        </w:rPr>
        <w:t>583</w:t>
      </w:r>
    </w:p>
    <w:p w:rsidR="00CC574E" w:rsidRPr="00CC574E" w:rsidRDefault="00CC574E" w:rsidP="00CC574E">
      <w:pPr>
        <w:tabs>
          <w:tab w:val="left" w:pos="3555"/>
        </w:tabs>
        <w:spacing w:after="0" w:line="240" w:lineRule="auto"/>
        <w:jc w:val="both"/>
        <w:rPr>
          <w:rFonts w:ascii="Times New Roman" w:hAnsi="Times New Roman" w:cs="Times New Roman"/>
          <w:sz w:val="24"/>
          <w:szCs w:val="24"/>
        </w:rPr>
      </w:pPr>
      <w:bookmarkStart w:id="13" w:name="OLE_LINK9"/>
      <w:bookmarkStart w:id="14" w:name="OLE_LINK10"/>
      <w:r w:rsidRPr="00CC574E">
        <w:rPr>
          <w:rFonts w:ascii="Times New Roman" w:hAnsi="Times New Roman" w:cs="Times New Roman"/>
          <w:sz w:val="24"/>
          <w:szCs w:val="24"/>
        </w:rPr>
        <w:t>B.Ba</w:t>
      </w:r>
      <w:r w:rsidR="00916372">
        <w:rPr>
          <w:rFonts w:ascii="Times New Roman" w:hAnsi="Times New Roman" w:cs="Times New Roman"/>
          <w:sz w:val="24"/>
          <w:szCs w:val="24"/>
        </w:rPr>
        <w:t>šķere</w:t>
      </w:r>
    </w:p>
    <w:p w:rsidR="0055325C" w:rsidRDefault="00CC574E" w:rsidP="00D3061A">
      <w:pPr>
        <w:tabs>
          <w:tab w:val="left" w:pos="3555"/>
        </w:tabs>
        <w:spacing w:after="0" w:line="240" w:lineRule="auto"/>
        <w:jc w:val="both"/>
        <w:rPr>
          <w:rFonts w:ascii="Times New Roman" w:hAnsi="Times New Roman" w:cs="Times New Roman"/>
          <w:sz w:val="24"/>
          <w:szCs w:val="24"/>
        </w:rPr>
      </w:pPr>
      <w:r w:rsidRPr="00CC574E">
        <w:rPr>
          <w:rFonts w:ascii="Times New Roman" w:hAnsi="Times New Roman" w:cs="Times New Roman"/>
          <w:sz w:val="24"/>
          <w:szCs w:val="24"/>
        </w:rPr>
        <w:t>67047835 Baiba.Baskere@izm.gov.lv</w:t>
      </w:r>
      <w:bookmarkEnd w:id="13"/>
      <w:bookmarkEnd w:id="14"/>
      <w:r w:rsidRPr="00CC574E">
        <w:rPr>
          <w:rFonts w:ascii="Times New Roman" w:hAnsi="Times New Roman" w:cs="Times New Roman"/>
          <w:sz w:val="24"/>
          <w:szCs w:val="24"/>
        </w:rPr>
        <w:tab/>
      </w:r>
      <w:bookmarkStart w:id="15" w:name="_GoBack"/>
      <w:bookmarkEnd w:id="15"/>
    </w:p>
    <w:sectPr w:rsidR="0055325C"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00" w:rsidRDefault="00151900" w:rsidP="0098651A">
      <w:pPr>
        <w:spacing w:after="0" w:line="240" w:lineRule="auto"/>
      </w:pPr>
      <w:r>
        <w:separator/>
      </w:r>
    </w:p>
  </w:endnote>
  <w:endnote w:type="continuationSeparator" w:id="0">
    <w:p w:rsidR="00151900" w:rsidRDefault="00151900" w:rsidP="00986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96" w:rsidRPr="007736A1" w:rsidRDefault="00362896" w:rsidP="007736A1">
    <w:pPr>
      <w:spacing w:after="0" w:line="240" w:lineRule="auto"/>
      <w:jc w:val="both"/>
      <w:rPr>
        <w:rFonts w:ascii="Times New Roman" w:hAnsi="Times New Roman" w:cs="Times New Roman"/>
        <w:b/>
        <w:bCs/>
        <w:sz w:val="24"/>
        <w:szCs w:val="24"/>
      </w:rPr>
    </w:pPr>
    <w:r w:rsidRPr="007736A1">
      <w:rPr>
        <w:rFonts w:ascii="Times New Roman" w:hAnsi="Times New Roman" w:cs="Times New Roman"/>
        <w:sz w:val="24"/>
        <w:szCs w:val="24"/>
      </w:rPr>
      <w:t>IZMNot_</w:t>
    </w:r>
    <w:r w:rsidR="00AA7B59">
      <w:rPr>
        <w:rFonts w:ascii="Times New Roman" w:hAnsi="Times New Roman" w:cs="Times New Roman"/>
        <w:sz w:val="24"/>
        <w:szCs w:val="24"/>
      </w:rPr>
      <w:t>3007</w:t>
    </w:r>
    <w:r w:rsidRPr="007736A1">
      <w:rPr>
        <w:rFonts w:ascii="Times New Roman" w:hAnsi="Times New Roman" w:cs="Times New Roman"/>
        <w:sz w:val="24"/>
        <w:szCs w:val="24"/>
      </w:rPr>
      <w:t xml:space="preserve">14_Groz1523; </w:t>
    </w:r>
    <w:bookmarkStart w:id="16" w:name="OLE_LINK11"/>
    <w:bookmarkStart w:id="17" w:name="OLE_LINK12"/>
    <w:r w:rsidRPr="007736A1">
      <w:rPr>
        <w:rFonts w:ascii="Times New Roman" w:hAnsi="Times New Roman" w:cs="Times New Roman"/>
        <w:sz w:val="24"/>
        <w:szCs w:val="24"/>
      </w:rPr>
      <w:t>Ministru kabineta noteikumu projekta „Grozījumi Ministru kabineta  2013.gada 17.decembra noteikumos Nr.1523 „Kārtība, kādā pašvaldība atbilstoši tās noteiktajām vidējām izmaksām sedz pirmsskolas izglītības programmas izmaksas privātajai izglītības iestādei”” sākotnējās ietekmes novērtējuma ziņojums (anotācija)</w:t>
    </w:r>
    <w:bookmarkEnd w:id="16"/>
    <w:bookmarkEnd w:id="17"/>
  </w:p>
  <w:p w:rsidR="00362896" w:rsidRPr="0098651A" w:rsidRDefault="00362896" w:rsidP="0098651A">
    <w:pPr>
      <w:pStyle w:val="Footer"/>
      <w:jc w:val="both"/>
      <w:rPr>
        <w:rFonts w:ascii="Times New Roman" w:hAnsi="Times New Roman" w:cs="Times New Roman"/>
        <w:sz w:val="24"/>
        <w:szCs w:val="24"/>
      </w:rPr>
    </w:pPr>
  </w:p>
  <w:p w:rsidR="00362896" w:rsidRDefault="003628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96" w:rsidRPr="007736A1" w:rsidRDefault="00BA333C" w:rsidP="007736A1">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IZMNot_</w:t>
    </w:r>
    <w:r w:rsidR="00AA7B59">
      <w:rPr>
        <w:rFonts w:ascii="Times New Roman" w:hAnsi="Times New Roman" w:cs="Times New Roman"/>
        <w:sz w:val="24"/>
        <w:szCs w:val="24"/>
      </w:rPr>
      <w:t>3007</w:t>
    </w:r>
    <w:r w:rsidR="00362896" w:rsidRPr="007736A1">
      <w:rPr>
        <w:rFonts w:ascii="Times New Roman" w:hAnsi="Times New Roman" w:cs="Times New Roman"/>
        <w:sz w:val="24"/>
        <w:szCs w:val="24"/>
      </w:rPr>
      <w:t>14_Groz1523; Ministru kabineta noteikumu projekta „Grozījumi Ministru kabineta  2013.gada 17.decembra noteikumos Nr.1523 „Kārtība, kādā pašvaldība atbilstoši tās noteiktajām vidējām izmaksām sedz pirmsskolas izglītības programmas izmaksas privātajai izglītības iestādei”” sākotnējās ietekmes novērtējuma ziņojums (anotācija)</w:t>
    </w:r>
  </w:p>
  <w:p w:rsidR="00362896" w:rsidRDefault="00362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00" w:rsidRDefault="00151900" w:rsidP="0098651A">
      <w:pPr>
        <w:spacing w:after="0" w:line="240" w:lineRule="auto"/>
      </w:pPr>
      <w:r>
        <w:separator/>
      </w:r>
    </w:p>
  </w:footnote>
  <w:footnote w:type="continuationSeparator" w:id="0">
    <w:p w:rsidR="00151900" w:rsidRDefault="00151900" w:rsidP="0098651A">
      <w:pPr>
        <w:spacing w:after="0" w:line="240" w:lineRule="auto"/>
      </w:pPr>
      <w:r>
        <w:continuationSeparator/>
      </w:r>
    </w:p>
  </w:footnote>
  <w:footnote w:id="1">
    <w:p w:rsidR="00551C7E" w:rsidRPr="00704BB0" w:rsidRDefault="00551C7E" w:rsidP="00551C7E">
      <w:pPr>
        <w:pStyle w:val="FootnoteText"/>
        <w:jc w:val="both"/>
      </w:pPr>
      <w:r>
        <w:rPr>
          <w:rStyle w:val="FootnoteReference"/>
        </w:rPr>
        <w:footnoteRef/>
      </w:r>
      <w:r>
        <w:t xml:space="preserve"> </w:t>
      </w:r>
      <w:r w:rsidRPr="00704BB0">
        <w:rPr>
          <w:bCs/>
        </w:rPr>
        <w:t>Pēc Ministru kabineta 2013.gada 16.jūlija noteikumu Nr.403 “Kārtība, kādā tiek aprēķināts un piešķirts valsts atbalsts par bērniem no pusotra gada vecuma līdz brīdim, kad tiek uzsākta obligātā bērna sagatavošana pamatizglītības ieguvei, ja bērns saņem pakalpojumu pie privātā pakalpojumu sniedzēja”</w:t>
      </w:r>
      <w:r>
        <w:rPr>
          <w:bCs/>
        </w:rPr>
        <w:t xml:space="preserve"> </w:t>
      </w:r>
      <w:r w:rsidRPr="00704BB0">
        <w:t>spēkā stāšanās -2013.gada augusta mēnesī rindas rādītāji pieauga par vairāk kā 300 vienībām, jo, lai saņemtu valsts atbalstu, rindā tika reģistrēti arī tie privāto pirmsskolas izglītības iestāžu audzēkņi ( 1.5g.- 5</w:t>
      </w:r>
      <w:r>
        <w:t xml:space="preserve"> </w:t>
      </w:r>
      <w:r w:rsidRPr="00704BB0">
        <w:t>g</w:t>
      </w:r>
      <w:r>
        <w:t>adus veci bērni</w:t>
      </w:r>
      <w:r w:rsidRPr="00704BB0">
        <w:t>), k</w:t>
      </w:r>
      <w:r>
        <w:t>uri</w:t>
      </w:r>
      <w:r w:rsidRPr="00704BB0">
        <w:t xml:space="preserve"> iepriekš nebija rindā vai arī pieteikumā bija norādījuši vēlāku pašvaldības bērnudārza apmeklēšanas laiku. Pašvaldības līdzfinansējums nebija atkarīgs no  reģistrācijas rindā.</w:t>
      </w:r>
    </w:p>
    <w:p w:rsidR="00551C7E" w:rsidRDefault="00551C7E" w:rsidP="00551C7E">
      <w:pPr>
        <w:pStyle w:val="FootnoteText"/>
        <w:jc w:val="both"/>
      </w:pPr>
      <w:r w:rsidRPr="00704BB0">
        <w:t xml:space="preserve">Savukārt 2013.gada decembrī rinda pieauga par 153, jo atbilstoši </w:t>
      </w:r>
      <w:r w:rsidRPr="00704BB0">
        <w:rPr>
          <w:bCs/>
        </w:rPr>
        <w:t>Ministru kabineta 2013.gada 17.decembra noteikumos Nr.1523</w:t>
      </w:r>
      <w:r w:rsidRPr="00704BB0">
        <w:t xml:space="preserve"> </w:t>
      </w:r>
      <w:r w:rsidRPr="00704BB0">
        <w:rPr>
          <w:bCs/>
        </w:rPr>
        <w:t xml:space="preserve">“Kārtība, kādā pašvaldība atbilstoši tās noteiktajām vidējām izmaksām sedz pirmsskolas izglītības programmas izmaksas privātajai izglītības iestādei” noteiktajam, </w:t>
      </w:r>
      <w:r w:rsidRPr="00704BB0">
        <w:t>lai saņemtu valsts atbalstu, rindā tika reģistrēti arī 5-6</w:t>
      </w:r>
      <w:r>
        <w:t xml:space="preserve"> gadus veci bērni</w:t>
      </w:r>
      <w:r w:rsidRPr="00704BB0">
        <w:t>, kas turpina apgūt  pirmsskolas izglītības programmu privātajās pirmsskolas izglītības iestādēs, bet iepriekš nebija reģistrēti pašvaldības rindā</w:t>
      </w:r>
      <w:r>
        <w:t>.</w:t>
      </w:r>
    </w:p>
  </w:footnote>
  <w:footnote w:id="2">
    <w:p w:rsidR="009E1D2D" w:rsidRDefault="009E1D2D" w:rsidP="009E1D2D">
      <w:pPr>
        <w:pStyle w:val="FootnoteText"/>
        <w:jc w:val="both"/>
      </w:pPr>
      <w:r>
        <w:rPr>
          <w:rStyle w:val="FootnoteReference"/>
        </w:rPr>
        <w:footnoteRef/>
      </w:r>
      <w:r>
        <w:t xml:space="preserve"> </w:t>
      </w:r>
      <w:r w:rsidRPr="00A13078">
        <w:t xml:space="preserve">2015.gada janvāri, kad </w:t>
      </w:r>
      <w:r>
        <w:t>paredzēta</w:t>
      </w:r>
      <w:r w:rsidRPr="00A13078">
        <w:t xml:space="preserve"> divu jaunu </w:t>
      </w:r>
      <w:r>
        <w:t>pašvaldības pirmsskolas izglītības iestāžu</w:t>
      </w:r>
      <w:r w:rsidRPr="00A13078">
        <w:t xml:space="preserve"> atvēršana, </w:t>
      </w:r>
      <w:r>
        <w:t>Jelgava plāno, ka vietas pašvaldības izglītības iestādēs, kas īsteno  pirmsskolas izglītības programmas, būs nodrošinātas visiem pieteiktajiem bērniem.</w:t>
      </w:r>
      <w:r w:rsidRPr="00A1307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8782"/>
      <w:docPartObj>
        <w:docPartGallery w:val="Page Numbers (Top of Page)"/>
        <w:docPartUnique/>
      </w:docPartObj>
    </w:sdtPr>
    <w:sdtContent>
      <w:p w:rsidR="00362896" w:rsidRDefault="009256DE">
        <w:pPr>
          <w:pStyle w:val="Header"/>
          <w:jc w:val="center"/>
        </w:pPr>
        <w:r>
          <w:fldChar w:fldCharType="begin"/>
        </w:r>
        <w:r w:rsidR="00072A4B">
          <w:instrText xml:space="preserve"> PAGE   \* MERGEFORMAT </w:instrText>
        </w:r>
        <w:r>
          <w:fldChar w:fldCharType="separate"/>
        </w:r>
        <w:r w:rsidR="00AA7B59">
          <w:rPr>
            <w:noProof/>
          </w:rPr>
          <w:t>11</w:t>
        </w:r>
        <w:r>
          <w:fldChar w:fldCharType="end"/>
        </w:r>
      </w:p>
    </w:sdtContent>
  </w:sdt>
  <w:p w:rsidR="00362896" w:rsidRDefault="00362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B5794"/>
    <w:multiLevelType w:val="hybridMultilevel"/>
    <w:tmpl w:val="DF08EE94"/>
    <w:lvl w:ilvl="0" w:tplc="2DF2EC1E">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B06304D"/>
    <w:multiLevelType w:val="hybridMultilevel"/>
    <w:tmpl w:val="6CC8A3A2"/>
    <w:lvl w:ilvl="0" w:tplc="488E0650">
      <w:start w:val="1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5FCB390C"/>
    <w:multiLevelType w:val="hybridMultilevel"/>
    <w:tmpl w:val="D774F722"/>
    <w:lvl w:ilvl="0" w:tplc="62AE3E0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nsid w:val="65C80518"/>
    <w:multiLevelType w:val="hybridMultilevel"/>
    <w:tmpl w:val="C1E4F4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DA23FE2"/>
    <w:multiLevelType w:val="hybridMultilevel"/>
    <w:tmpl w:val="B69AD968"/>
    <w:lvl w:ilvl="0" w:tplc="B89E276C">
      <w:start w:val="1"/>
      <w:numFmt w:val="decimal"/>
      <w:lvlText w:val="%1)"/>
      <w:lvlJc w:val="left"/>
      <w:pPr>
        <w:ind w:left="812" w:hanging="54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15B0"/>
    <w:rsid w:val="00003766"/>
    <w:rsid w:val="000051A8"/>
    <w:rsid w:val="000115AA"/>
    <w:rsid w:val="00022DFB"/>
    <w:rsid w:val="00023668"/>
    <w:rsid w:val="00030A89"/>
    <w:rsid w:val="00030C06"/>
    <w:rsid w:val="000324ED"/>
    <w:rsid w:val="00032772"/>
    <w:rsid w:val="00033302"/>
    <w:rsid w:val="0003533C"/>
    <w:rsid w:val="00066113"/>
    <w:rsid w:val="000728C7"/>
    <w:rsid w:val="00072A4B"/>
    <w:rsid w:val="00074D78"/>
    <w:rsid w:val="00082E4E"/>
    <w:rsid w:val="00086AD6"/>
    <w:rsid w:val="00095782"/>
    <w:rsid w:val="000A7055"/>
    <w:rsid w:val="000B386D"/>
    <w:rsid w:val="000B5D15"/>
    <w:rsid w:val="000C64F4"/>
    <w:rsid w:val="000D4E7A"/>
    <w:rsid w:val="000F3460"/>
    <w:rsid w:val="000F7887"/>
    <w:rsid w:val="00117C90"/>
    <w:rsid w:val="00120D73"/>
    <w:rsid w:val="0012402C"/>
    <w:rsid w:val="00125F3A"/>
    <w:rsid w:val="001277E1"/>
    <w:rsid w:val="00132EF9"/>
    <w:rsid w:val="0014120C"/>
    <w:rsid w:val="00146A42"/>
    <w:rsid w:val="0015151D"/>
    <w:rsid w:val="00151900"/>
    <w:rsid w:val="00151D0A"/>
    <w:rsid w:val="00153114"/>
    <w:rsid w:val="001573F9"/>
    <w:rsid w:val="00161D47"/>
    <w:rsid w:val="00165FFD"/>
    <w:rsid w:val="00166BD3"/>
    <w:rsid w:val="0016757A"/>
    <w:rsid w:val="00167678"/>
    <w:rsid w:val="001721BD"/>
    <w:rsid w:val="00180D34"/>
    <w:rsid w:val="00196446"/>
    <w:rsid w:val="001C03DF"/>
    <w:rsid w:val="001D4F22"/>
    <w:rsid w:val="001E1522"/>
    <w:rsid w:val="001F7828"/>
    <w:rsid w:val="0021728D"/>
    <w:rsid w:val="0022039D"/>
    <w:rsid w:val="00222166"/>
    <w:rsid w:val="0025180D"/>
    <w:rsid w:val="00275C6C"/>
    <w:rsid w:val="00283669"/>
    <w:rsid w:val="00292065"/>
    <w:rsid w:val="002A0F4A"/>
    <w:rsid w:val="002A611E"/>
    <w:rsid w:val="002C0276"/>
    <w:rsid w:val="002C2843"/>
    <w:rsid w:val="002C53A2"/>
    <w:rsid w:val="002C6368"/>
    <w:rsid w:val="002D7F0D"/>
    <w:rsid w:val="002E6FA4"/>
    <w:rsid w:val="002F270E"/>
    <w:rsid w:val="002F6E22"/>
    <w:rsid w:val="00305FE1"/>
    <w:rsid w:val="0031467D"/>
    <w:rsid w:val="003156EE"/>
    <w:rsid w:val="00315F91"/>
    <w:rsid w:val="00320DBF"/>
    <w:rsid w:val="00322F4A"/>
    <w:rsid w:val="00324C47"/>
    <w:rsid w:val="00336642"/>
    <w:rsid w:val="00341DE3"/>
    <w:rsid w:val="003465CA"/>
    <w:rsid w:val="003515DE"/>
    <w:rsid w:val="00354762"/>
    <w:rsid w:val="00362896"/>
    <w:rsid w:val="00387E88"/>
    <w:rsid w:val="00396A50"/>
    <w:rsid w:val="00397A9A"/>
    <w:rsid w:val="003B1ABC"/>
    <w:rsid w:val="003B574E"/>
    <w:rsid w:val="003B6C87"/>
    <w:rsid w:val="003C1C57"/>
    <w:rsid w:val="003C2A33"/>
    <w:rsid w:val="003C52CF"/>
    <w:rsid w:val="003C5960"/>
    <w:rsid w:val="003E206C"/>
    <w:rsid w:val="003F4268"/>
    <w:rsid w:val="004038BC"/>
    <w:rsid w:val="00405B2D"/>
    <w:rsid w:val="00417D8C"/>
    <w:rsid w:val="00421DA9"/>
    <w:rsid w:val="0042281D"/>
    <w:rsid w:val="004261B0"/>
    <w:rsid w:val="00434BBD"/>
    <w:rsid w:val="00436030"/>
    <w:rsid w:val="004407CE"/>
    <w:rsid w:val="004568DB"/>
    <w:rsid w:val="00460391"/>
    <w:rsid w:val="0046272E"/>
    <w:rsid w:val="00471E59"/>
    <w:rsid w:val="004750F5"/>
    <w:rsid w:val="0048140D"/>
    <w:rsid w:val="0049017C"/>
    <w:rsid w:val="00491B72"/>
    <w:rsid w:val="00495E78"/>
    <w:rsid w:val="004B009D"/>
    <w:rsid w:val="004B2B83"/>
    <w:rsid w:val="004C3137"/>
    <w:rsid w:val="004E0DDF"/>
    <w:rsid w:val="004E5589"/>
    <w:rsid w:val="004F6154"/>
    <w:rsid w:val="00503AC9"/>
    <w:rsid w:val="00506B85"/>
    <w:rsid w:val="00514935"/>
    <w:rsid w:val="005157AD"/>
    <w:rsid w:val="00516751"/>
    <w:rsid w:val="005175C7"/>
    <w:rsid w:val="005204E2"/>
    <w:rsid w:val="005207CC"/>
    <w:rsid w:val="005214EB"/>
    <w:rsid w:val="00521E5C"/>
    <w:rsid w:val="00526CFE"/>
    <w:rsid w:val="005361EE"/>
    <w:rsid w:val="005415B0"/>
    <w:rsid w:val="005455E1"/>
    <w:rsid w:val="0054699A"/>
    <w:rsid w:val="00551C7E"/>
    <w:rsid w:val="0055325C"/>
    <w:rsid w:val="00553D27"/>
    <w:rsid w:val="00554CCF"/>
    <w:rsid w:val="005554FC"/>
    <w:rsid w:val="00556D62"/>
    <w:rsid w:val="00557E23"/>
    <w:rsid w:val="0056271D"/>
    <w:rsid w:val="00591C46"/>
    <w:rsid w:val="005A269C"/>
    <w:rsid w:val="005A3099"/>
    <w:rsid w:val="005A7F08"/>
    <w:rsid w:val="005B2696"/>
    <w:rsid w:val="005C5549"/>
    <w:rsid w:val="005E3567"/>
    <w:rsid w:val="005E3EC7"/>
    <w:rsid w:val="005F6922"/>
    <w:rsid w:val="0060204E"/>
    <w:rsid w:val="006046A2"/>
    <w:rsid w:val="006118F9"/>
    <w:rsid w:val="00624DC3"/>
    <w:rsid w:val="0062620F"/>
    <w:rsid w:val="00632EA9"/>
    <w:rsid w:val="00634BCE"/>
    <w:rsid w:val="0063743D"/>
    <w:rsid w:val="006556B2"/>
    <w:rsid w:val="006645C7"/>
    <w:rsid w:val="006753B5"/>
    <w:rsid w:val="006847B3"/>
    <w:rsid w:val="00691C6A"/>
    <w:rsid w:val="00691FE7"/>
    <w:rsid w:val="0069413F"/>
    <w:rsid w:val="006A1B50"/>
    <w:rsid w:val="006B08AF"/>
    <w:rsid w:val="006B26F7"/>
    <w:rsid w:val="006C6736"/>
    <w:rsid w:val="006C7E21"/>
    <w:rsid w:val="006D1BA2"/>
    <w:rsid w:val="006E63CC"/>
    <w:rsid w:val="006F123D"/>
    <w:rsid w:val="006F7E4C"/>
    <w:rsid w:val="00702DEA"/>
    <w:rsid w:val="00706701"/>
    <w:rsid w:val="00721275"/>
    <w:rsid w:val="00724379"/>
    <w:rsid w:val="007247A9"/>
    <w:rsid w:val="00730ECA"/>
    <w:rsid w:val="00730ECF"/>
    <w:rsid w:val="007355E9"/>
    <w:rsid w:val="0073566F"/>
    <w:rsid w:val="00735746"/>
    <w:rsid w:val="007369F4"/>
    <w:rsid w:val="0074107D"/>
    <w:rsid w:val="00755DA9"/>
    <w:rsid w:val="007568AA"/>
    <w:rsid w:val="00762B3D"/>
    <w:rsid w:val="00773493"/>
    <w:rsid w:val="007736A1"/>
    <w:rsid w:val="007744B6"/>
    <w:rsid w:val="007842B1"/>
    <w:rsid w:val="00787947"/>
    <w:rsid w:val="0079605E"/>
    <w:rsid w:val="00796098"/>
    <w:rsid w:val="007A00D6"/>
    <w:rsid w:val="007A3CB7"/>
    <w:rsid w:val="007A60FA"/>
    <w:rsid w:val="007B165A"/>
    <w:rsid w:val="007B339C"/>
    <w:rsid w:val="007B57D8"/>
    <w:rsid w:val="007B59D6"/>
    <w:rsid w:val="007E2D71"/>
    <w:rsid w:val="007F01C1"/>
    <w:rsid w:val="007F6BE1"/>
    <w:rsid w:val="007F7F7D"/>
    <w:rsid w:val="00805BD1"/>
    <w:rsid w:val="00815B19"/>
    <w:rsid w:val="008169DC"/>
    <w:rsid w:val="00824084"/>
    <w:rsid w:val="008318AA"/>
    <w:rsid w:val="00840040"/>
    <w:rsid w:val="008406DE"/>
    <w:rsid w:val="00843A07"/>
    <w:rsid w:val="008442BC"/>
    <w:rsid w:val="008551C8"/>
    <w:rsid w:val="00857752"/>
    <w:rsid w:val="00877F2B"/>
    <w:rsid w:val="00883877"/>
    <w:rsid w:val="008848C4"/>
    <w:rsid w:val="00887EBE"/>
    <w:rsid w:val="00891BE1"/>
    <w:rsid w:val="008A5547"/>
    <w:rsid w:val="008C2B1F"/>
    <w:rsid w:val="008C2BBE"/>
    <w:rsid w:val="008C2E05"/>
    <w:rsid w:val="008C36DE"/>
    <w:rsid w:val="008C3A47"/>
    <w:rsid w:val="008E457F"/>
    <w:rsid w:val="008E51D2"/>
    <w:rsid w:val="008E5A65"/>
    <w:rsid w:val="008F05D9"/>
    <w:rsid w:val="008F5329"/>
    <w:rsid w:val="00901A16"/>
    <w:rsid w:val="00902B05"/>
    <w:rsid w:val="00903BCA"/>
    <w:rsid w:val="009132DF"/>
    <w:rsid w:val="009152D4"/>
    <w:rsid w:val="00916372"/>
    <w:rsid w:val="00920ABF"/>
    <w:rsid w:val="00921AAE"/>
    <w:rsid w:val="009256DE"/>
    <w:rsid w:val="00932102"/>
    <w:rsid w:val="00937432"/>
    <w:rsid w:val="0095022A"/>
    <w:rsid w:val="00962AAB"/>
    <w:rsid w:val="00962BD7"/>
    <w:rsid w:val="00974A77"/>
    <w:rsid w:val="009758EA"/>
    <w:rsid w:val="0098542E"/>
    <w:rsid w:val="0098651A"/>
    <w:rsid w:val="009B2843"/>
    <w:rsid w:val="009B3AF5"/>
    <w:rsid w:val="009C1662"/>
    <w:rsid w:val="009C2646"/>
    <w:rsid w:val="009C7B3A"/>
    <w:rsid w:val="009D732C"/>
    <w:rsid w:val="009E1D2D"/>
    <w:rsid w:val="009F66EE"/>
    <w:rsid w:val="00A01447"/>
    <w:rsid w:val="00A2609B"/>
    <w:rsid w:val="00A26568"/>
    <w:rsid w:val="00A32613"/>
    <w:rsid w:val="00A365F3"/>
    <w:rsid w:val="00A513B1"/>
    <w:rsid w:val="00A51630"/>
    <w:rsid w:val="00A5207C"/>
    <w:rsid w:val="00A5656B"/>
    <w:rsid w:val="00A57C92"/>
    <w:rsid w:val="00A71C05"/>
    <w:rsid w:val="00A733A4"/>
    <w:rsid w:val="00A73719"/>
    <w:rsid w:val="00A75C92"/>
    <w:rsid w:val="00A821B7"/>
    <w:rsid w:val="00A832C5"/>
    <w:rsid w:val="00A867B3"/>
    <w:rsid w:val="00A869E6"/>
    <w:rsid w:val="00A91590"/>
    <w:rsid w:val="00A93628"/>
    <w:rsid w:val="00A9394D"/>
    <w:rsid w:val="00AA7983"/>
    <w:rsid w:val="00AA7B59"/>
    <w:rsid w:val="00AC4D59"/>
    <w:rsid w:val="00AD2CD4"/>
    <w:rsid w:val="00AF079D"/>
    <w:rsid w:val="00B00F9A"/>
    <w:rsid w:val="00B21AC3"/>
    <w:rsid w:val="00B30BDF"/>
    <w:rsid w:val="00B357B8"/>
    <w:rsid w:val="00B5278C"/>
    <w:rsid w:val="00B53B7D"/>
    <w:rsid w:val="00B6194B"/>
    <w:rsid w:val="00B644EA"/>
    <w:rsid w:val="00B67901"/>
    <w:rsid w:val="00B85763"/>
    <w:rsid w:val="00B91BFB"/>
    <w:rsid w:val="00B97A4E"/>
    <w:rsid w:val="00BA0CE9"/>
    <w:rsid w:val="00BA333C"/>
    <w:rsid w:val="00BA34C0"/>
    <w:rsid w:val="00BB2BB9"/>
    <w:rsid w:val="00BB3894"/>
    <w:rsid w:val="00BB5906"/>
    <w:rsid w:val="00BB65F3"/>
    <w:rsid w:val="00BC05C4"/>
    <w:rsid w:val="00BC307F"/>
    <w:rsid w:val="00BC40BD"/>
    <w:rsid w:val="00BC7E24"/>
    <w:rsid w:val="00BE1259"/>
    <w:rsid w:val="00BE34C5"/>
    <w:rsid w:val="00BF3B26"/>
    <w:rsid w:val="00BF5A64"/>
    <w:rsid w:val="00C028F1"/>
    <w:rsid w:val="00C0595B"/>
    <w:rsid w:val="00C117D2"/>
    <w:rsid w:val="00C148BB"/>
    <w:rsid w:val="00C14AB8"/>
    <w:rsid w:val="00C14C9E"/>
    <w:rsid w:val="00C3091D"/>
    <w:rsid w:val="00C3129A"/>
    <w:rsid w:val="00C315C0"/>
    <w:rsid w:val="00C37993"/>
    <w:rsid w:val="00C47425"/>
    <w:rsid w:val="00C611C6"/>
    <w:rsid w:val="00C765BC"/>
    <w:rsid w:val="00C76D8E"/>
    <w:rsid w:val="00C8158C"/>
    <w:rsid w:val="00C90BBD"/>
    <w:rsid w:val="00CB148B"/>
    <w:rsid w:val="00CB1FC9"/>
    <w:rsid w:val="00CB4C0D"/>
    <w:rsid w:val="00CB6A5E"/>
    <w:rsid w:val="00CC40C4"/>
    <w:rsid w:val="00CC574E"/>
    <w:rsid w:val="00CD20E8"/>
    <w:rsid w:val="00CD43F5"/>
    <w:rsid w:val="00CE1493"/>
    <w:rsid w:val="00CE310E"/>
    <w:rsid w:val="00CE31A3"/>
    <w:rsid w:val="00D00D68"/>
    <w:rsid w:val="00D03FBD"/>
    <w:rsid w:val="00D04519"/>
    <w:rsid w:val="00D17D4A"/>
    <w:rsid w:val="00D3061A"/>
    <w:rsid w:val="00D36C95"/>
    <w:rsid w:val="00D61597"/>
    <w:rsid w:val="00D64974"/>
    <w:rsid w:val="00D64E59"/>
    <w:rsid w:val="00D73AE0"/>
    <w:rsid w:val="00D82CD1"/>
    <w:rsid w:val="00DA3675"/>
    <w:rsid w:val="00DB02F0"/>
    <w:rsid w:val="00DB1BA3"/>
    <w:rsid w:val="00DB2980"/>
    <w:rsid w:val="00DB3D52"/>
    <w:rsid w:val="00DC1015"/>
    <w:rsid w:val="00DF5E74"/>
    <w:rsid w:val="00E1326C"/>
    <w:rsid w:val="00E27FED"/>
    <w:rsid w:val="00E33896"/>
    <w:rsid w:val="00E35E55"/>
    <w:rsid w:val="00E36A5D"/>
    <w:rsid w:val="00E37264"/>
    <w:rsid w:val="00E373A4"/>
    <w:rsid w:val="00E44CFD"/>
    <w:rsid w:val="00E52B69"/>
    <w:rsid w:val="00E5664A"/>
    <w:rsid w:val="00E769D3"/>
    <w:rsid w:val="00E82247"/>
    <w:rsid w:val="00E84DBA"/>
    <w:rsid w:val="00E93E1C"/>
    <w:rsid w:val="00E95C04"/>
    <w:rsid w:val="00E971EB"/>
    <w:rsid w:val="00EA6900"/>
    <w:rsid w:val="00EB5C33"/>
    <w:rsid w:val="00EC204B"/>
    <w:rsid w:val="00EC604C"/>
    <w:rsid w:val="00EC6E8C"/>
    <w:rsid w:val="00ED5EE6"/>
    <w:rsid w:val="00ED6562"/>
    <w:rsid w:val="00ED6770"/>
    <w:rsid w:val="00EE0C22"/>
    <w:rsid w:val="00EE1CC8"/>
    <w:rsid w:val="00EE5FAE"/>
    <w:rsid w:val="00EE7F3A"/>
    <w:rsid w:val="00EF1069"/>
    <w:rsid w:val="00EF2A30"/>
    <w:rsid w:val="00EF5E0D"/>
    <w:rsid w:val="00F14565"/>
    <w:rsid w:val="00F15EFE"/>
    <w:rsid w:val="00F32FF4"/>
    <w:rsid w:val="00F3739A"/>
    <w:rsid w:val="00F43643"/>
    <w:rsid w:val="00F4614C"/>
    <w:rsid w:val="00F52ECB"/>
    <w:rsid w:val="00F543F3"/>
    <w:rsid w:val="00F63C59"/>
    <w:rsid w:val="00F652D3"/>
    <w:rsid w:val="00F776AA"/>
    <w:rsid w:val="00F80C1C"/>
    <w:rsid w:val="00F84BFD"/>
    <w:rsid w:val="00F92B24"/>
    <w:rsid w:val="00F95248"/>
    <w:rsid w:val="00FA2688"/>
    <w:rsid w:val="00FA32AB"/>
    <w:rsid w:val="00FA4857"/>
    <w:rsid w:val="00FB0AAE"/>
    <w:rsid w:val="00FB29A4"/>
    <w:rsid w:val="00FB5B17"/>
    <w:rsid w:val="00FC1171"/>
    <w:rsid w:val="00FC1995"/>
    <w:rsid w:val="00FC44B0"/>
    <w:rsid w:val="00FD7EE2"/>
    <w:rsid w:val="00FE24D9"/>
    <w:rsid w:val="00FF114B"/>
    <w:rsid w:val="00FF3F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Normal"/>
    <w:rsid w:val="00B97A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5FE1"/>
    <w:pPr>
      <w:ind w:left="720"/>
      <w:contextualSpacing/>
    </w:pPr>
  </w:style>
  <w:style w:type="paragraph" w:styleId="FootnoteText">
    <w:name w:val="footnote text"/>
    <w:basedOn w:val="Normal"/>
    <w:link w:val="FootnoteTextChar"/>
    <w:rsid w:val="00556D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56D6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56D62"/>
    <w:rPr>
      <w:vertAlign w:val="superscript"/>
    </w:rPr>
  </w:style>
</w:styles>
</file>

<file path=word/webSettings.xml><?xml version="1.0" encoding="utf-8"?>
<w:webSettings xmlns:r="http://schemas.openxmlformats.org/officeDocument/2006/relationships" xmlns:w="http://schemas.openxmlformats.org/wordprocessingml/2006/main">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19968293">
      <w:bodyDiv w:val="1"/>
      <w:marLeft w:val="0"/>
      <w:marRight w:val="0"/>
      <w:marTop w:val="0"/>
      <w:marBottom w:val="0"/>
      <w:divBdr>
        <w:top w:val="none" w:sz="0" w:space="0" w:color="auto"/>
        <w:left w:val="none" w:sz="0" w:space="0" w:color="auto"/>
        <w:bottom w:val="none" w:sz="0" w:space="0" w:color="auto"/>
        <w:right w:val="none" w:sz="0" w:space="0" w:color="auto"/>
      </w:divBdr>
      <w:divsChild>
        <w:div w:id="1846508223">
          <w:marLeft w:val="0"/>
          <w:marRight w:val="0"/>
          <w:marTop w:val="0"/>
          <w:marBottom w:val="0"/>
          <w:divBdr>
            <w:top w:val="none" w:sz="0" w:space="0" w:color="auto"/>
            <w:left w:val="none" w:sz="0" w:space="0" w:color="auto"/>
            <w:bottom w:val="none" w:sz="0" w:space="0" w:color="auto"/>
            <w:right w:val="none" w:sz="0" w:space="0" w:color="auto"/>
          </w:divBdr>
        </w:div>
        <w:div w:id="451634167">
          <w:marLeft w:val="0"/>
          <w:marRight w:val="0"/>
          <w:marTop w:val="0"/>
          <w:marBottom w:val="0"/>
          <w:divBdr>
            <w:top w:val="none" w:sz="0" w:space="0" w:color="auto"/>
            <w:left w:val="none" w:sz="0" w:space="0" w:color="auto"/>
            <w:bottom w:val="none" w:sz="0" w:space="0" w:color="auto"/>
            <w:right w:val="none" w:sz="0" w:space="0" w:color="auto"/>
          </w:divBdr>
        </w:div>
      </w:divsChild>
    </w:div>
    <w:div w:id="375354798">
      <w:bodyDiv w:val="1"/>
      <w:marLeft w:val="0"/>
      <w:marRight w:val="0"/>
      <w:marTop w:val="0"/>
      <w:marBottom w:val="0"/>
      <w:divBdr>
        <w:top w:val="none" w:sz="0" w:space="0" w:color="auto"/>
        <w:left w:val="none" w:sz="0" w:space="0" w:color="auto"/>
        <w:bottom w:val="none" w:sz="0" w:space="0" w:color="auto"/>
        <w:right w:val="none" w:sz="0" w:space="0" w:color="auto"/>
      </w:divBdr>
      <w:divsChild>
        <w:div w:id="1688286193">
          <w:marLeft w:val="0"/>
          <w:marRight w:val="0"/>
          <w:marTop w:val="0"/>
          <w:marBottom w:val="0"/>
          <w:divBdr>
            <w:top w:val="none" w:sz="0" w:space="0" w:color="auto"/>
            <w:left w:val="none" w:sz="0" w:space="0" w:color="auto"/>
            <w:bottom w:val="none" w:sz="0" w:space="0" w:color="auto"/>
            <w:right w:val="none" w:sz="0" w:space="0" w:color="auto"/>
          </w:divBdr>
        </w:div>
        <w:div w:id="1250693779">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0149">
      <w:bodyDiv w:val="1"/>
      <w:marLeft w:val="0"/>
      <w:marRight w:val="0"/>
      <w:marTop w:val="0"/>
      <w:marBottom w:val="0"/>
      <w:divBdr>
        <w:top w:val="none" w:sz="0" w:space="0" w:color="auto"/>
        <w:left w:val="none" w:sz="0" w:space="0" w:color="auto"/>
        <w:bottom w:val="none" w:sz="0" w:space="0" w:color="auto"/>
        <w:right w:val="none" w:sz="0" w:space="0" w:color="auto"/>
      </w:divBdr>
      <w:divsChild>
        <w:div w:id="863206644">
          <w:marLeft w:val="0"/>
          <w:marRight w:val="0"/>
          <w:marTop w:val="0"/>
          <w:marBottom w:val="0"/>
          <w:divBdr>
            <w:top w:val="none" w:sz="0" w:space="0" w:color="auto"/>
            <w:left w:val="none" w:sz="0" w:space="0" w:color="auto"/>
            <w:bottom w:val="none" w:sz="0" w:space="0" w:color="auto"/>
            <w:right w:val="none" w:sz="0" w:space="0" w:color="auto"/>
          </w:divBdr>
        </w:div>
        <w:div w:id="962736576">
          <w:marLeft w:val="0"/>
          <w:marRight w:val="0"/>
          <w:marTop w:val="0"/>
          <w:marBottom w:val="0"/>
          <w:divBdr>
            <w:top w:val="none" w:sz="0" w:space="0" w:color="auto"/>
            <w:left w:val="none" w:sz="0" w:space="0" w:color="auto"/>
            <w:bottom w:val="none" w:sz="0" w:space="0" w:color="auto"/>
            <w:right w:val="none" w:sz="0" w:space="0" w:color="auto"/>
          </w:divBdr>
        </w:div>
      </w:divsChild>
    </w:div>
    <w:div w:id="1106385237">
      <w:bodyDiv w:val="1"/>
      <w:marLeft w:val="0"/>
      <w:marRight w:val="0"/>
      <w:marTop w:val="0"/>
      <w:marBottom w:val="0"/>
      <w:divBdr>
        <w:top w:val="none" w:sz="0" w:space="0" w:color="auto"/>
        <w:left w:val="none" w:sz="0" w:space="0" w:color="auto"/>
        <w:bottom w:val="none" w:sz="0" w:space="0" w:color="auto"/>
        <w:right w:val="none" w:sz="0" w:space="0" w:color="auto"/>
      </w:divBdr>
      <w:divsChild>
        <w:div w:id="216820694">
          <w:marLeft w:val="0"/>
          <w:marRight w:val="0"/>
          <w:marTop w:val="0"/>
          <w:marBottom w:val="0"/>
          <w:divBdr>
            <w:top w:val="none" w:sz="0" w:space="0" w:color="auto"/>
            <w:left w:val="none" w:sz="0" w:space="0" w:color="auto"/>
            <w:bottom w:val="none" w:sz="0" w:space="0" w:color="auto"/>
            <w:right w:val="none" w:sz="0" w:space="0" w:color="auto"/>
          </w:divBdr>
        </w:div>
        <w:div w:id="583421295">
          <w:marLeft w:val="0"/>
          <w:marRight w:val="0"/>
          <w:marTop w:val="0"/>
          <w:marBottom w:val="0"/>
          <w:divBdr>
            <w:top w:val="none" w:sz="0" w:space="0" w:color="auto"/>
            <w:left w:val="none" w:sz="0" w:space="0" w:color="auto"/>
            <w:bottom w:val="none" w:sz="0" w:space="0" w:color="auto"/>
            <w:right w:val="none" w:sz="0" w:space="0" w:color="auto"/>
          </w:divBdr>
        </w:div>
      </w:divsChild>
    </w:div>
    <w:div w:id="1114909770">
      <w:bodyDiv w:val="1"/>
      <w:marLeft w:val="0"/>
      <w:marRight w:val="0"/>
      <w:marTop w:val="0"/>
      <w:marBottom w:val="0"/>
      <w:divBdr>
        <w:top w:val="none" w:sz="0" w:space="0" w:color="auto"/>
        <w:left w:val="none" w:sz="0" w:space="0" w:color="auto"/>
        <w:bottom w:val="none" w:sz="0" w:space="0" w:color="auto"/>
        <w:right w:val="none" w:sz="0" w:space="0" w:color="auto"/>
      </w:divBdr>
      <w:divsChild>
        <w:div w:id="1410497012">
          <w:marLeft w:val="0"/>
          <w:marRight w:val="0"/>
          <w:marTop w:val="0"/>
          <w:marBottom w:val="0"/>
          <w:divBdr>
            <w:top w:val="none" w:sz="0" w:space="0" w:color="auto"/>
            <w:left w:val="none" w:sz="0" w:space="0" w:color="auto"/>
            <w:bottom w:val="none" w:sz="0" w:space="0" w:color="auto"/>
            <w:right w:val="none" w:sz="0" w:space="0" w:color="auto"/>
          </w:divBdr>
          <w:divsChild>
            <w:div w:id="830488609">
              <w:marLeft w:val="0"/>
              <w:marRight w:val="0"/>
              <w:marTop w:val="0"/>
              <w:marBottom w:val="0"/>
              <w:divBdr>
                <w:top w:val="none" w:sz="0" w:space="0" w:color="auto"/>
                <w:left w:val="none" w:sz="0" w:space="0" w:color="auto"/>
                <w:bottom w:val="none" w:sz="0" w:space="0" w:color="auto"/>
                <w:right w:val="none" w:sz="0" w:space="0" w:color="auto"/>
              </w:divBdr>
              <w:divsChild>
                <w:div w:id="1261526728">
                  <w:marLeft w:val="0"/>
                  <w:marRight w:val="0"/>
                  <w:marTop w:val="0"/>
                  <w:marBottom w:val="0"/>
                  <w:divBdr>
                    <w:top w:val="none" w:sz="0" w:space="0" w:color="auto"/>
                    <w:left w:val="none" w:sz="0" w:space="0" w:color="auto"/>
                    <w:bottom w:val="none" w:sz="0" w:space="0" w:color="auto"/>
                    <w:right w:val="none" w:sz="0" w:space="0" w:color="auto"/>
                  </w:divBdr>
                  <w:divsChild>
                    <w:div w:id="123501729">
                      <w:marLeft w:val="0"/>
                      <w:marRight w:val="0"/>
                      <w:marTop w:val="0"/>
                      <w:marBottom w:val="0"/>
                      <w:divBdr>
                        <w:top w:val="none" w:sz="0" w:space="0" w:color="auto"/>
                        <w:left w:val="none" w:sz="0" w:space="0" w:color="auto"/>
                        <w:bottom w:val="none" w:sz="0" w:space="0" w:color="auto"/>
                        <w:right w:val="none" w:sz="0" w:space="0" w:color="auto"/>
                      </w:divBdr>
                      <w:divsChild>
                        <w:div w:id="597300539">
                          <w:marLeft w:val="0"/>
                          <w:marRight w:val="0"/>
                          <w:marTop w:val="0"/>
                          <w:marBottom w:val="0"/>
                          <w:divBdr>
                            <w:top w:val="none" w:sz="0" w:space="0" w:color="auto"/>
                            <w:left w:val="none" w:sz="0" w:space="0" w:color="auto"/>
                            <w:bottom w:val="none" w:sz="0" w:space="0" w:color="auto"/>
                            <w:right w:val="none" w:sz="0" w:space="0" w:color="auto"/>
                          </w:divBdr>
                          <w:divsChild>
                            <w:div w:id="188652149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1971">
      <w:bodyDiv w:val="1"/>
      <w:marLeft w:val="0"/>
      <w:marRight w:val="0"/>
      <w:marTop w:val="0"/>
      <w:marBottom w:val="0"/>
      <w:divBdr>
        <w:top w:val="none" w:sz="0" w:space="0" w:color="auto"/>
        <w:left w:val="none" w:sz="0" w:space="0" w:color="auto"/>
        <w:bottom w:val="none" w:sz="0" w:space="0" w:color="auto"/>
        <w:right w:val="none" w:sz="0" w:space="0" w:color="auto"/>
      </w:divBdr>
      <w:divsChild>
        <w:div w:id="1574699068">
          <w:marLeft w:val="0"/>
          <w:marRight w:val="0"/>
          <w:marTop w:val="480"/>
          <w:marBottom w:val="240"/>
          <w:divBdr>
            <w:top w:val="none" w:sz="0" w:space="0" w:color="auto"/>
            <w:left w:val="none" w:sz="0" w:space="0" w:color="auto"/>
            <w:bottom w:val="none" w:sz="0" w:space="0" w:color="auto"/>
            <w:right w:val="none" w:sz="0" w:space="0" w:color="auto"/>
          </w:divBdr>
        </w:div>
        <w:div w:id="2032953600">
          <w:marLeft w:val="0"/>
          <w:marRight w:val="0"/>
          <w:marTop w:val="0"/>
          <w:marBottom w:val="567"/>
          <w:divBdr>
            <w:top w:val="none" w:sz="0" w:space="0" w:color="auto"/>
            <w:left w:val="none" w:sz="0" w:space="0" w:color="auto"/>
            <w:bottom w:val="none" w:sz="0" w:space="0" w:color="auto"/>
            <w:right w:val="none" w:sz="0" w:space="0" w:color="auto"/>
          </w:divBdr>
        </w:div>
      </w:divsChild>
    </w:div>
    <w:div w:id="1397701069">
      <w:bodyDiv w:val="1"/>
      <w:marLeft w:val="0"/>
      <w:marRight w:val="0"/>
      <w:marTop w:val="0"/>
      <w:marBottom w:val="0"/>
      <w:divBdr>
        <w:top w:val="none" w:sz="0" w:space="0" w:color="auto"/>
        <w:left w:val="none" w:sz="0" w:space="0" w:color="auto"/>
        <w:bottom w:val="none" w:sz="0" w:space="0" w:color="auto"/>
        <w:right w:val="none" w:sz="0" w:space="0" w:color="auto"/>
      </w:divBdr>
      <w:divsChild>
        <w:div w:id="1651323786">
          <w:marLeft w:val="0"/>
          <w:marRight w:val="0"/>
          <w:marTop w:val="0"/>
          <w:marBottom w:val="0"/>
          <w:divBdr>
            <w:top w:val="none" w:sz="0" w:space="0" w:color="auto"/>
            <w:left w:val="none" w:sz="0" w:space="0" w:color="auto"/>
            <w:bottom w:val="none" w:sz="0" w:space="0" w:color="auto"/>
            <w:right w:val="none" w:sz="0" w:space="0" w:color="auto"/>
          </w:divBdr>
        </w:div>
        <w:div w:id="1539468391">
          <w:marLeft w:val="0"/>
          <w:marRight w:val="0"/>
          <w:marTop w:val="0"/>
          <w:marBottom w:val="0"/>
          <w:divBdr>
            <w:top w:val="none" w:sz="0" w:space="0" w:color="auto"/>
            <w:left w:val="none" w:sz="0" w:space="0" w:color="auto"/>
            <w:bottom w:val="none" w:sz="0" w:space="0" w:color="auto"/>
            <w:right w:val="none" w:sz="0" w:space="0" w:color="auto"/>
          </w:divBdr>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725445851">
      <w:bodyDiv w:val="1"/>
      <w:marLeft w:val="0"/>
      <w:marRight w:val="0"/>
      <w:marTop w:val="0"/>
      <w:marBottom w:val="0"/>
      <w:divBdr>
        <w:top w:val="none" w:sz="0" w:space="0" w:color="auto"/>
        <w:left w:val="none" w:sz="0" w:space="0" w:color="auto"/>
        <w:bottom w:val="none" w:sz="0" w:space="0" w:color="auto"/>
        <w:right w:val="none" w:sz="0" w:space="0" w:color="auto"/>
      </w:divBdr>
      <w:divsChild>
        <w:div w:id="2030253693">
          <w:marLeft w:val="0"/>
          <w:marRight w:val="0"/>
          <w:marTop w:val="0"/>
          <w:marBottom w:val="0"/>
          <w:divBdr>
            <w:top w:val="none" w:sz="0" w:space="0" w:color="auto"/>
            <w:left w:val="none" w:sz="0" w:space="0" w:color="auto"/>
            <w:bottom w:val="none" w:sz="0" w:space="0" w:color="auto"/>
            <w:right w:val="none" w:sz="0" w:space="0" w:color="auto"/>
          </w:divBdr>
        </w:div>
        <w:div w:id="1775855289">
          <w:marLeft w:val="0"/>
          <w:marRight w:val="0"/>
          <w:marTop w:val="0"/>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 w:id="2128504845">
      <w:bodyDiv w:val="1"/>
      <w:marLeft w:val="0"/>
      <w:marRight w:val="0"/>
      <w:marTop w:val="0"/>
      <w:marBottom w:val="0"/>
      <w:divBdr>
        <w:top w:val="none" w:sz="0" w:space="0" w:color="auto"/>
        <w:left w:val="none" w:sz="0" w:space="0" w:color="auto"/>
        <w:bottom w:val="none" w:sz="0" w:space="0" w:color="auto"/>
        <w:right w:val="none" w:sz="0" w:space="0" w:color="auto"/>
      </w:divBdr>
      <w:divsChild>
        <w:div w:id="581991537">
          <w:marLeft w:val="0"/>
          <w:marRight w:val="0"/>
          <w:marTop w:val="0"/>
          <w:marBottom w:val="0"/>
          <w:divBdr>
            <w:top w:val="none" w:sz="0" w:space="0" w:color="auto"/>
            <w:left w:val="none" w:sz="0" w:space="0" w:color="auto"/>
            <w:bottom w:val="none" w:sz="0" w:space="0" w:color="auto"/>
            <w:right w:val="none" w:sz="0" w:space="0" w:color="auto"/>
          </w:divBdr>
        </w:div>
        <w:div w:id="79764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DF84-7147-4804-BA14-D5FDC430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12627</Words>
  <Characters>7198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Nr.1523 „Kārtība, kādā pašvaldība atbilstoši tās noteiktajām vidējām izmaksām sedz pirmsskolas izglītības programmas izmaksas privātajai izglītības iestāde</vt:lpstr>
    </vt:vector>
  </TitlesOfParts>
  <Company>IZM</Company>
  <LinksUpToDate>false</LinksUpToDate>
  <CharactersWithSpaces>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Nr.1523 „Kārtība, kādā pašvaldība atbilstoši tās noteiktajām vidējām izmaksām sedz pirmsskolas izglītības programmas izmaksas privātajai izglītības iestādei”” sākotnējās ietekmes novērtējuma ziņojums (anotācija)</dc:title>
  <dc:subject>Anotācija</dc:subject>
  <dc:creator>B.baskere</dc:creator>
  <cp:keywords/>
  <dc:description>B.Baskere
67047835 Baiba.Baskere@izm.gov.lv</dc:description>
  <cp:lastModifiedBy>Lasma</cp:lastModifiedBy>
  <cp:revision>5</cp:revision>
  <cp:lastPrinted>2014-05-15T11:06:00Z</cp:lastPrinted>
  <dcterms:created xsi:type="dcterms:W3CDTF">2014-06-25T05:43:00Z</dcterms:created>
  <dcterms:modified xsi:type="dcterms:W3CDTF">2014-07-30T10:23:00Z</dcterms:modified>
</cp:coreProperties>
</file>