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0A488" w14:textId="77777777" w:rsidR="00EE235D" w:rsidRPr="00F5458C" w:rsidRDefault="00EE235D" w:rsidP="00E14326">
      <w:pPr>
        <w:tabs>
          <w:tab w:val="left" w:pos="6804"/>
        </w:tabs>
        <w:rPr>
          <w:rFonts w:ascii="Times New Roman" w:hAnsi="Times New Roman"/>
          <w:sz w:val="28"/>
          <w:szCs w:val="28"/>
          <w:lang w:val="de-DE"/>
        </w:rPr>
      </w:pPr>
    </w:p>
    <w:p w14:paraId="2F74B180" w14:textId="77777777" w:rsidR="00EE235D" w:rsidRPr="00F5458C" w:rsidRDefault="00EE235D" w:rsidP="00E14326">
      <w:pPr>
        <w:tabs>
          <w:tab w:val="left" w:pos="6663"/>
        </w:tabs>
        <w:rPr>
          <w:rFonts w:ascii="Times New Roman" w:hAnsi="Times New Roman"/>
          <w:sz w:val="28"/>
          <w:szCs w:val="28"/>
        </w:rPr>
      </w:pPr>
    </w:p>
    <w:p w14:paraId="2ACA48E7" w14:textId="77777777" w:rsidR="00EE235D" w:rsidRPr="00F5458C" w:rsidRDefault="00EE235D" w:rsidP="00E14326">
      <w:pPr>
        <w:tabs>
          <w:tab w:val="left" w:pos="6663"/>
        </w:tabs>
        <w:rPr>
          <w:rFonts w:ascii="Times New Roman" w:hAnsi="Times New Roman"/>
          <w:sz w:val="28"/>
          <w:szCs w:val="28"/>
        </w:rPr>
      </w:pPr>
    </w:p>
    <w:p w14:paraId="2D5B91BF" w14:textId="77777777" w:rsidR="00EE235D" w:rsidRPr="00F5458C" w:rsidRDefault="00EE235D" w:rsidP="00E14326">
      <w:pPr>
        <w:tabs>
          <w:tab w:val="left" w:pos="6663"/>
        </w:tabs>
        <w:rPr>
          <w:rFonts w:ascii="Times New Roman" w:hAnsi="Times New Roman"/>
          <w:sz w:val="28"/>
          <w:szCs w:val="28"/>
        </w:rPr>
      </w:pPr>
    </w:p>
    <w:p w14:paraId="2CF31F55" w14:textId="77777777" w:rsidR="00EE235D" w:rsidRPr="00F5458C" w:rsidRDefault="00EE235D" w:rsidP="00E14326">
      <w:pPr>
        <w:tabs>
          <w:tab w:val="left" w:pos="6663"/>
        </w:tabs>
        <w:rPr>
          <w:rFonts w:ascii="Times New Roman" w:hAnsi="Times New Roman"/>
          <w:sz w:val="28"/>
          <w:szCs w:val="28"/>
        </w:rPr>
      </w:pPr>
    </w:p>
    <w:p w14:paraId="0605DCA5" w14:textId="40FFC66F" w:rsidR="00EE235D" w:rsidRPr="008C4EDF" w:rsidRDefault="00EE235D" w:rsidP="00E14326">
      <w:pPr>
        <w:tabs>
          <w:tab w:val="left" w:pos="6804"/>
        </w:tabs>
        <w:rPr>
          <w:rFonts w:ascii="Times New Roman" w:hAnsi="Times New Roman"/>
          <w:sz w:val="28"/>
          <w:szCs w:val="28"/>
        </w:rPr>
      </w:pPr>
      <w:r w:rsidRPr="008C4EDF">
        <w:rPr>
          <w:rFonts w:ascii="Times New Roman" w:hAnsi="Times New Roman"/>
          <w:sz w:val="28"/>
          <w:szCs w:val="28"/>
        </w:rPr>
        <w:t>2014.</w:t>
      </w:r>
      <w:r>
        <w:rPr>
          <w:rFonts w:ascii="Times New Roman" w:hAnsi="Times New Roman"/>
          <w:sz w:val="28"/>
          <w:szCs w:val="28"/>
        </w:rPr>
        <w:t> </w:t>
      </w:r>
      <w:r w:rsidRPr="008C4EDF">
        <w:rPr>
          <w:rFonts w:ascii="Times New Roman" w:hAnsi="Times New Roman"/>
          <w:sz w:val="28"/>
          <w:szCs w:val="28"/>
        </w:rPr>
        <w:t xml:space="preserve">gada </w:t>
      </w:r>
      <w:r w:rsidR="007C716C">
        <w:rPr>
          <w:rFonts w:ascii="Times New Roman" w:hAnsi="Times New Roman"/>
          <w:sz w:val="28"/>
          <w:szCs w:val="28"/>
        </w:rPr>
        <w:t>16. septembrī</w:t>
      </w:r>
      <w:r w:rsidRPr="008C4EDF">
        <w:rPr>
          <w:rFonts w:ascii="Times New Roman" w:hAnsi="Times New Roman"/>
          <w:sz w:val="28"/>
          <w:szCs w:val="28"/>
        </w:rPr>
        <w:tab/>
        <w:t>Noteikumi Nr.</w:t>
      </w:r>
      <w:r w:rsidR="007C716C">
        <w:rPr>
          <w:rFonts w:ascii="Times New Roman" w:hAnsi="Times New Roman"/>
          <w:sz w:val="28"/>
          <w:szCs w:val="28"/>
        </w:rPr>
        <w:t> 546</w:t>
      </w:r>
    </w:p>
    <w:p w14:paraId="29EE5479" w14:textId="6420F0E8" w:rsidR="00EE235D" w:rsidRPr="00E9501F" w:rsidRDefault="00EE235D" w:rsidP="00E14326">
      <w:pPr>
        <w:tabs>
          <w:tab w:val="left" w:pos="6804"/>
        </w:tabs>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7C716C">
        <w:rPr>
          <w:rFonts w:ascii="Times New Roman" w:hAnsi="Times New Roman"/>
          <w:sz w:val="28"/>
          <w:szCs w:val="28"/>
        </w:rPr>
        <w:t>49 21</w:t>
      </w:r>
      <w:bookmarkStart w:id="0" w:name="_GoBack"/>
      <w:bookmarkEnd w:id="0"/>
      <w:r w:rsidRPr="00F5458C">
        <w:rPr>
          <w:rFonts w:ascii="Times New Roman" w:hAnsi="Times New Roman"/>
          <w:sz w:val="28"/>
          <w:szCs w:val="28"/>
        </w:rPr>
        <w:t>.</w:t>
      </w:r>
      <w:r>
        <w:rPr>
          <w:rFonts w:ascii="Times New Roman" w:hAnsi="Times New Roman"/>
          <w:sz w:val="28"/>
          <w:szCs w:val="28"/>
        </w:rPr>
        <w:t> </w:t>
      </w:r>
      <w:r w:rsidRPr="00F5458C">
        <w:rPr>
          <w:rFonts w:ascii="Times New Roman" w:hAnsi="Times New Roman"/>
          <w:sz w:val="28"/>
          <w:szCs w:val="28"/>
        </w:rPr>
        <w:t>§)</w:t>
      </w:r>
    </w:p>
    <w:p w14:paraId="53EF8FEA" w14:textId="0A6DBB8C" w:rsidR="00D82B83" w:rsidRPr="00050E9C" w:rsidRDefault="00D82B83" w:rsidP="00E14326">
      <w:pPr>
        <w:jc w:val="left"/>
        <w:rPr>
          <w:rFonts w:ascii="Times New Roman" w:eastAsia="Times New Roman" w:hAnsi="Times New Roman"/>
          <w:bCs/>
          <w:sz w:val="28"/>
          <w:szCs w:val="28"/>
          <w:lang w:eastAsia="lv-LV"/>
        </w:rPr>
      </w:pPr>
    </w:p>
    <w:p w14:paraId="2870DBE7" w14:textId="595B52A3" w:rsidR="00D82B83" w:rsidRPr="00223B41" w:rsidRDefault="00D82B83" w:rsidP="00E14326">
      <w:pPr>
        <w:jc w:val="center"/>
        <w:rPr>
          <w:rFonts w:ascii="Times New Roman" w:eastAsia="Times New Roman" w:hAnsi="Times New Roman"/>
          <w:b/>
          <w:bCs/>
          <w:sz w:val="28"/>
          <w:szCs w:val="28"/>
          <w:lang w:eastAsia="lv-LV"/>
        </w:rPr>
      </w:pPr>
      <w:bookmarkStart w:id="1" w:name="OLE_LINK5"/>
      <w:bookmarkStart w:id="2" w:name="OLE_LINK6"/>
      <w:bookmarkStart w:id="3" w:name="OLE_LINK1"/>
      <w:bookmarkStart w:id="4" w:name="OLE_LINK2"/>
      <w:r w:rsidRPr="00223B41">
        <w:rPr>
          <w:rFonts w:ascii="Times New Roman" w:eastAsia="Times New Roman" w:hAnsi="Times New Roman"/>
          <w:b/>
          <w:bCs/>
          <w:sz w:val="28"/>
          <w:szCs w:val="28"/>
          <w:lang w:eastAsia="lv-LV"/>
        </w:rPr>
        <w:t xml:space="preserve">Grozījumi Ministru </w:t>
      </w:r>
      <w:r w:rsidRPr="006671D9">
        <w:rPr>
          <w:rFonts w:ascii="Times New Roman" w:eastAsia="Times New Roman" w:hAnsi="Times New Roman"/>
          <w:b/>
          <w:bCs/>
          <w:sz w:val="28"/>
          <w:szCs w:val="28"/>
          <w:lang w:eastAsia="lv-LV"/>
        </w:rPr>
        <w:t>kabineta 2010</w:t>
      </w:r>
      <w:r w:rsidR="006671D9" w:rsidRPr="006671D9">
        <w:rPr>
          <w:rFonts w:ascii="Times New Roman" w:hAnsi="Times New Roman"/>
          <w:b/>
          <w:sz w:val="28"/>
          <w:szCs w:val="28"/>
        </w:rPr>
        <w:t>. </w:t>
      </w:r>
      <w:r w:rsidRPr="006671D9">
        <w:rPr>
          <w:rFonts w:ascii="Times New Roman" w:eastAsia="Times New Roman" w:hAnsi="Times New Roman"/>
          <w:b/>
          <w:bCs/>
          <w:sz w:val="28"/>
          <w:szCs w:val="28"/>
          <w:lang w:eastAsia="lv-LV"/>
        </w:rPr>
        <w:t>gada 3</w:t>
      </w:r>
      <w:r w:rsidR="006671D9" w:rsidRPr="006671D9">
        <w:rPr>
          <w:rFonts w:ascii="Times New Roman" w:hAnsi="Times New Roman"/>
          <w:b/>
          <w:sz w:val="28"/>
          <w:szCs w:val="28"/>
        </w:rPr>
        <w:t>. </w:t>
      </w:r>
      <w:r w:rsidRPr="006671D9">
        <w:rPr>
          <w:rFonts w:ascii="Times New Roman" w:eastAsia="Times New Roman" w:hAnsi="Times New Roman"/>
          <w:b/>
          <w:bCs/>
          <w:sz w:val="28"/>
          <w:szCs w:val="28"/>
          <w:lang w:eastAsia="lv-LV"/>
        </w:rPr>
        <w:t>augusta noteikumos Nr</w:t>
      </w:r>
      <w:r w:rsidR="00B25215" w:rsidRPr="006671D9">
        <w:rPr>
          <w:rFonts w:ascii="Times New Roman" w:eastAsia="Times New Roman" w:hAnsi="Times New Roman"/>
          <w:b/>
          <w:sz w:val="28"/>
          <w:szCs w:val="28"/>
          <w:lang w:eastAsia="lv-LV"/>
        </w:rPr>
        <w:t>. </w:t>
      </w:r>
      <w:r w:rsidRPr="006671D9">
        <w:rPr>
          <w:rFonts w:ascii="Times New Roman" w:eastAsia="Times New Roman" w:hAnsi="Times New Roman"/>
          <w:b/>
          <w:bCs/>
          <w:sz w:val="28"/>
          <w:szCs w:val="28"/>
          <w:lang w:eastAsia="lv-LV"/>
        </w:rPr>
        <w:t>724</w:t>
      </w:r>
      <w:r w:rsidRPr="00223B41">
        <w:rPr>
          <w:rFonts w:ascii="Times New Roman" w:eastAsia="Times New Roman" w:hAnsi="Times New Roman"/>
          <w:b/>
          <w:bCs/>
          <w:sz w:val="28"/>
          <w:szCs w:val="28"/>
          <w:lang w:eastAsia="lv-LV"/>
        </w:rPr>
        <w:t xml:space="preserve"> </w:t>
      </w:r>
      <w:r w:rsidR="00EE235D">
        <w:rPr>
          <w:rFonts w:ascii="Times New Roman" w:eastAsia="Times New Roman" w:hAnsi="Times New Roman"/>
          <w:b/>
          <w:bCs/>
          <w:sz w:val="28"/>
          <w:szCs w:val="28"/>
          <w:lang w:eastAsia="lv-LV"/>
        </w:rPr>
        <w:t>"</w:t>
      </w:r>
      <w:r w:rsidRPr="00223B41">
        <w:rPr>
          <w:rFonts w:ascii="Times New Roman" w:hAnsi="Times New Roman"/>
          <w:b/>
          <w:bCs/>
          <w:sz w:val="28"/>
          <w:szCs w:val="28"/>
        </w:rPr>
        <w:t>Dzelzceļa tehniskās ekspluatācijas noteikumi</w:t>
      </w:r>
      <w:r w:rsidR="00EE235D">
        <w:rPr>
          <w:rFonts w:ascii="Times New Roman" w:eastAsia="Times New Roman" w:hAnsi="Times New Roman"/>
          <w:b/>
          <w:bCs/>
          <w:sz w:val="28"/>
          <w:szCs w:val="28"/>
          <w:lang w:eastAsia="lv-LV"/>
        </w:rPr>
        <w:t>"</w:t>
      </w:r>
    </w:p>
    <w:bookmarkEnd w:id="1"/>
    <w:bookmarkEnd w:id="2"/>
    <w:p w14:paraId="0CB0E2DF" w14:textId="77777777" w:rsidR="00D82B83" w:rsidRPr="00050E9C" w:rsidRDefault="00D82B83" w:rsidP="00E14326">
      <w:pPr>
        <w:jc w:val="left"/>
        <w:rPr>
          <w:rFonts w:ascii="Times New Roman" w:eastAsia="Times New Roman" w:hAnsi="Times New Roman"/>
          <w:sz w:val="28"/>
          <w:szCs w:val="28"/>
          <w:lang w:eastAsia="lv-LV"/>
        </w:rPr>
      </w:pPr>
    </w:p>
    <w:bookmarkEnd w:id="3"/>
    <w:bookmarkEnd w:id="4"/>
    <w:p w14:paraId="7639F66F" w14:textId="77777777" w:rsidR="00050E9C" w:rsidRDefault="00D82B83" w:rsidP="00E14326">
      <w:pPr>
        <w:jc w:val="right"/>
        <w:rPr>
          <w:rFonts w:ascii="Times New Roman" w:hAnsi="Times New Roman"/>
          <w:sz w:val="28"/>
          <w:szCs w:val="28"/>
        </w:rPr>
      </w:pPr>
      <w:r w:rsidRPr="00E80F9F">
        <w:rPr>
          <w:rFonts w:ascii="Times New Roman" w:hAnsi="Times New Roman"/>
          <w:sz w:val="28"/>
          <w:szCs w:val="28"/>
        </w:rPr>
        <w:t>Izdoti saskaņā ar</w:t>
      </w:r>
      <w:r w:rsidR="000E0DC3">
        <w:rPr>
          <w:rFonts w:ascii="Times New Roman" w:hAnsi="Times New Roman"/>
          <w:sz w:val="28"/>
          <w:szCs w:val="28"/>
        </w:rPr>
        <w:t xml:space="preserve"> </w:t>
      </w:r>
    </w:p>
    <w:p w14:paraId="7DCDF390" w14:textId="28AFF896" w:rsidR="00D82B83" w:rsidRPr="00E80F9F" w:rsidRDefault="00D82B83" w:rsidP="00E14326">
      <w:pPr>
        <w:jc w:val="right"/>
        <w:rPr>
          <w:rFonts w:ascii="Times New Roman" w:hAnsi="Times New Roman"/>
          <w:sz w:val="28"/>
          <w:szCs w:val="28"/>
        </w:rPr>
      </w:pPr>
      <w:r w:rsidRPr="00E80F9F">
        <w:rPr>
          <w:rFonts w:ascii="Times New Roman" w:hAnsi="Times New Roman"/>
          <w:sz w:val="28"/>
          <w:szCs w:val="28"/>
        </w:rPr>
        <w:t>Dzelzceļa likuma</w:t>
      </w:r>
    </w:p>
    <w:p w14:paraId="6105DC6A" w14:textId="65653EAF" w:rsidR="00D82B83" w:rsidRPr="00E80F9F" w:rsidRDefault="00D82B83" w:rsidP="00E14326">
      <w:pPr>
        <w:jc w:val="right"/>
        <w:rPr>
          <w:rFonts w:ascii="Times New Roman" w:hAnsi="Times New Roman"/>
          <w:sz w:val="28"/>
          <w:szCs w:val="28"/>
        </w:rPr>
      </w:pPr>
      <w:r w:rsidRPr="00E80F9F">
        <w:rPr>
          <w:rFonts w:ascii="Times New Roman" w:hAnsi="Times New Roman"/>
          <w:sz w:val="28"/>
          <w:szCs w:val="28"/>
        </w:rPr>
        <w:t>1</w:t>
      </w:r>
      <w:r w:rsidR="00EE235D">
        <w:rPr>
          <w:rFonts w:ascii="Times New Roman" w:hAnsi="Times New Roman"/>
          <w:sz w:val="28"/>
          <w:szCs w:val="28"/>
        </w:rPr>
        <w:t>. p</w:t>
      </w:r>
      <w:r w:rsidRPr="00E80F9F">
        <w:rPr>
          <w:rFonts w:ascii="Times New Roman" w:hAnsi="Times New Roman"/>
          <w:sz w:val="28"/>
          <w:szCs w:val="28"/>
        </w:rPr>
        <w:t>anta 10</w:t>
      </w:r>
      <w:r w:rsidR="00EE235D">
        <w:rPr>
          <w:rFonts w:ascii="Times New Roman" w:hAnsi="Times New Roman"/>
          <w:sz w:val="28"/>
          <w:szCs w:val="28"/>
        </w:rPr>
        <w:t>. p</w:t>
      </w:r>
      <w:r w:rsidRPr="00E80F9F">
        <w:rPr>
          <w:rFonts w:ascii="Times New Roman" w:hAnsi="Times New Roman"/>
          <w:sz w:val="28"/>
          <w:szCs w:val="28"/>
        </w:rPr>
        <w:t>unktu</w:t>
      </w:r>
    </w:p>
    <w:p w14:paraId="38E5A726" w14:textId="77777777" w:rsidR="002252FD" w:rsidRDefault="002252FD" w:rsidP="00E14326">
      <w:pPr>
        <w:ind w:firstLine="720"/>
        <w:rPr>
          <w:rFonts w:ascii="Times New Roman" w:eastAsia="Times New Roman" w:hAnsi="Times New Roman"/>
          <w:bCs/>
          <w:sz w:val="28"/>
          <w:szCs w:val="28"/>
          <w:lang w:eastAsia="lv-LV"/>
        </w:rPr>
      </w:pPr>
    </w:p>
    <w:p w14:paraId="5D4A3212" w14:textId="32835DBE" w:rsidR="0063326C" w:rsidRDefault="000E0DC3"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sz w:val="28"/>
          <w:szCs w:val="28"/>
          <w:lang w:eastAsia="lv-LV"/>
        </w:rPr>
        <w:t>1. </w:t>
      </w:r>
      <w:r w:rsidR="0063326C" w:rsidRPr="0063326C">
        <w:rPr>
          <w:rFonts w:ascii="Times New Roman" w:eastAsia="Times New Roman" w:hAnsi="Times New Roman"/>
          <w:sz w:val="28"/>
          <w:szCs w:val="28"/>
          <w:lang w:eastAsia="lv-LV"/>
        </w:rPr>
        <w:t>Izdarīt Ministru kabineta 2010.</w:t>
      </w:r>
      <w:r w:rsidR="00B25215">
        <w:rPr>
          <w:rFonts w:ascii="Times New Roman" w:eastAsia="Times New Roman" w:hAnsi="Times New Roman"/>
          <w:sz w:val="28"/>
          <w:szCs w:val="28"/>
          <w:lang w:eastAsia="lv-LV"/>
        </w:rPr>
        <w:t> </w:t>
      </w:r>
      <w:r w:rsidR="0063326C" w:rsidRPr="0063326C">
        <w:rPr>
          <w:rFonts w:ascii="Times New Roman" w:eastAsia="Times New Roman" w:hAnsi="Times New Roman"/>
          <w:sz w:val="28"/>
          <w:szCs w:val="28"/>
          <w:lang w:eastAsia="lv-LV"/>
        </w:rPr>
        <w:t>gada 3</w:t>
      </w:r>
      <w:r w:rsidR="00B25215" w:rsidRPr="0063326C">
        <w:rPr>
          <w:rFonts w:ascii="Times New Roman" w:eastAsia="Times New Roman" w:hAnsi="Times New Roman"/>
          <w:sz w:val="28"/>
          <w:szCs w:val="28"/>
          <w:lang w:eastAsia="lv-LV"/>
        </w:rPr>
        <w:t>.</w:t>
      </w:r>
      <w:r w:rsidR="00B25215">
        <w:rPr>
          <w:rFonts w:ascii="Times New Roman" w:eastAsia="Times New Roman" w:hAnsi="Times New Roman"/>
          <w:sz w:val="28"/>
          <w:szCs w:val="28"/>
          <w:lang w:eastAsia="lv-LV"/>
        </w:rPr>
        <w:t> </w:t>
      </w:r>
      <w:r w:rsidR="0063326C" w:rsidRPr="0063326C">
        <w:rPr>
          <w:rFonts w:ascii="Times New Roman" w:eastAsia="Times New Roman" w:hAnsi="Times New Roman"/>
          <w:sz w:val="28"/>
          <w:szCs w:val="28"/>
          <w:lang w:eastAsia="lv-LV"/>
        </w:rPr>
        <w:t>augusta noteikumos Nr</w:t>
      </w:r>
      <w:r w:rsidR="00B25215" w:rsidRPr="0063326C">
        <w:rPr>
          <w:rFonts w:ascii="Times New Roman" w:eastAsia="Times New Roman" w:hAnsi="Times New Roman"/>
          <w:sz w:val="28"/>
          <w:szCs w:val="28"/>
          <w:lang w:eastAsia="lv-LV"/>
        </w:rPr>
        <w:t>.</w:t>
      </w:r>
      <w:r w:rsidR="00B25215">
        <w:rPr>
          <w:rFonts w:ascii="Times New Roman" w:eastAsia="Times New Roman" w:hAnsi="Times New Roman"/>
          <w:sz w:val="28"/>
          <w:szCs w:val="28"/>
          <w:lang w:eastAsia="lv-LV"/>
        </w:rPr>
        <w:t> </w:t>
      </w:r>
      <w:r w:rsidR="0063326C" w:rsidRPr="0063326C">
        <w:rPr>
          <w:rFonts w:ascii="Times New Roman" w:eastAsia="Times New Roman" w:hAnsi="Times New Roman"/>
          <w:sz w:val="28"/>
          <w:szCs w:val="28"/>
          <w:lang w:eastAsia="lv-LV"/>
        </w:rPr>
        <w:t xml:space="preserve">724 </w:t>
      </w:r>
      <w:r w:rsidR="00EE235D">
        <w:rPr>
          <w:rFonts w:ascii="Times New Roman" w:eastAsia="Times New Roman" w:hAnsi="Times New Roman"/>
          <w:sz w:val="28"/>
          <w:szCs w:val="28"/>
          <w:lang w:eastAsia="lv-LV"/>
        </w:rPr>
        <w:t>"</w:t>
      </w:r>
      <w:r w:rsidR="0063326C" w:rsidRPr="0063326C">
        <w:rPr>
          <w:rFonts w:ascii="Times New Roman" w:hAnsi="Times New Roman"/>
          <w:sz w:val="28"/>
          <w:szCs w:val="28"/>
        </w:rPr>
        <w:t>Dzelzceļa tehniskās ekspluatācijas noteikumi</w:t>
      </w:r>
      <w:r w:rsidR="00EE235D">
        <w:rPr>
          <w:rFonts w:ascii="Times New Roman" w:eastAsia="Times New Roman" w:hAnsi="Times New Roman"/>
          <w:bCs/>
          <w:sz w:val="28"/>
          <w:szCs w:val="28"/>
          <w:lang w:eastAsia="lv-LV"/>
        </w:rPr>
        <w:t>"</w:t>
      </w:r>
      <w:r w:rsidR="0063326C" w:rsidRPr="0063326C">
        <w:rPr>
          <w:rFonts w:ascii="Times New Roman" w:eastAsia="Times New Roman" w:hAnsi="Times New Roman"/>
          <w:bCs/>
          <w:sz w:val="28"/>
          <w:szCs w:val="28"/>
          <w:lang w:eastAsia="lv-LV"/>
        </w:rPr>
        <w:t xml:space="preserve"> (Latvijas </w:t>
      </w:r>
      <w:r w:rsidR="0063326C" w:rsidRPr="0063326C">
        <w:rPr>
          <w:rFonts w:ascii="Times New Roman" w:hAnsi="Times New Roman"/>
          <w:sz w:val="28"/>
          <w:szCs w:val="28"/>
        </w:rPr>
        <w:t>Vēstnesis, 2010, 125</w:t>
      </w:r>
      <w:r w:rsidR="00EE235D">
        <w:rPr>
          <w:rFonts w:ascii="Times New Roman" w:hAnsi="Times New Roman"/>
          <w:sz w:val="28"/>
          <w:szCs w:val="28"/>
        </w:rPr>
        <w:t>. n</w:t>
      </w:r>
      <w:r w:rsidR="0063326C" w:rsidRPr="0063326C">
        <w:rPr>
          <w:rFonts w:ascii="Times New Roman" w:hAnsi="Times New Roman"/>
          <w:sz w:val="28"/>
          <w:szCs w:val="28"/>
        </w:rPr>
        <w:t>r.</w:t>
      </w:r>
      <w:r w:rsidR="00050E9C">
        <w:rPr>
          <w:rFonts w:ascii="Times New Roman" w:hAnsi="Times New Roman"/>
          <w:sz w:val="28"/>
          <w:szCs w:val="28"/>
        </w:rPr>
        <w:t>;</w:t>
      </w:r>
      <w:r w:rsidR="0063326C" w:rsidRPr="0063326C">
        <w:rPr>
          <w:rFonts w:ascii="Times New Roman" w:hAnsi="Times New Roman"/>
          <w:sz w:val="28"/>
          <w:szCs w:val="28"/>
        </w:rPr>
        <w:t xml:space="preserve"> 2011, 67</w:t>
      </w:r>
      <w:r w:rsidR="00EE235D">
        <w:rPr>
          <w:rFonts w:ascii="Times New Roman" w:hAnsi="Times New Roman"/>
          <w:sz w:val="28"/>
          <w:szCs w:val="28"/>
        </w:rPr>
        <w:t>. n</w:t>
      </w:r>
      <w:r w:rsidR="0063326C" w:rsidRPr="0063326C">
        <w:rPr>
          <w:rFonts w:ascii="Times New Roman" w:hAnsi="Times New Roman"/>
          <w:sz w:val="28"/>
          <w:szCs w:val="28"/>
        </w:rPr>
        <w:t>r.</w:t>
      </w:r>
      <w:r w:rsidR="0063326C" w:rsidRPr="0063326C">
        <w:rPr>
          <w:rFonts w:ascii="Times New Roman" w:eastAsia="Times New Roman" w:hAnsi="Times New Roman"/>
          <w:bCs/>
          <w:sz w:val="28"/>
          <w:szCs w:val="28"/>
          <w:lang w:eastAsia="lv-LV"/>
        </w:rPr>
        <w:t>) šādus grozījumus:</w:t>
      </w:r>
    </w:p>
    <w:p w14:paraId="7ABC2A23" w14:textId="140A42FF" w:rsidR="00AA2B23" w:rsidRDefault="004F716B" w:rsidP="00E14326">
      <w:pPr>
        <w:tabs>
          <w:tab w:val="left" w:pos="0"/>
        </w:tabs>
        <w:ind w:firstLine="709"/>
        <w:rPr>
          <w:rFonts w:ascii="Times New Roman" w:hAnsi="Times New Roman"/>
          <w:sz w:val="28"/>
          <w:szCs w:val="28"/>
        </w:rPr>
      </w:pPr>
      <w:r>
        <w:rPr>
          <w:rFonts w:ascii="Times New Roman" w:eastAsia="Times New Roman" w:hAnsi="Times New Roman"/>
          <w:bCs/>
          <w:sz w:val="28"/>
          <w:szCs w:val="28"/>
          <w:lang w:eastAsia="lv-LV"/>
        </w:rPr>
        <w:t>1.1</w:t>
      </w:r>
      <w:r w:rsidR="00050E9C">
        <w:rPr>
          <w:rFonts w:ascii="Times New Roman" w:eastAsia="Times New Roman" w:hAnsi="Times New Roman"/>
          <w:bCs/>
          <w:sz w:val="28"/>
          <w:szCs w:val="28"/>
          <w:lang w:eastAsia="lv-LV"/>
        </w:rPr>
        <w:t>. aizstāt</w:t>
      </w:r>
      <w:r w:rsidRPr="004F716B">
        <w:rPr>
          <w:rFonts w:ascii="Times New Roman" w:eastAsia="Times New Roman" w:hAnsi="Times New Roman"/>
          <w:bCs/>
          <w:sz w:val="28"/>
          <w:szCs w:val="28"/>
          <w:lang w:eastAsia="lv-LV"/>
        </w:rPr>
        <w:t xml:space="preserve"> </w:t>
      </w:r>
      <w:r w:rsidR="00375F31">
        <w:rPr>
          <w:rFonts w:ascii="Times New Roman" w:eastAsia="Times New Roman" w:hAnsi="Times New Roman"/>
          <w:bCs/>
          <w:sz w:val="28"/>
          <w:szCs w:val="28"/>
          <w:lang w:eastAsia="lv-LV"/>
        </w:rPr>
        <w:t xml:space="preserve">noteikumu tekstā </w:t>
      </w:r>
      <w:r w:rsidRPr="00375F31">
        <w:rPr>
          <w:rFonts w:ascii="Times New Roman" w:eastAsia="Times New Roman" w:hAnsi="Times New Roman"/>
          <w:bCs/>
          <w:sz w:val="28"/>
          <w:szCs w:val="28"/>
          <w:lang w:eastAsia="lv-LV"/>
        </w:rPr>
        <w:t>vārdus un skaitļus</w:t>
      </w:r>
      <w:r w:rsidRPr="004F716B">
        <w:rPr>
          <w:rFonts w:ascii="Times New Roman" w:eastAsia="Times New Roman" w:hAnsi="Times New Roman"/>
          <w:bCs/>
          <w:sz w:val="28"/>
          <w:szCs w:val="28"/>
          <w:lang w:eastAsia="lv-LV"/>
        </w:rPr>
        <w:t xml:space="preserve"> </w:t>
      </w:r>
      <w:r w:rsidR="00EE235D">
        <w:rPr>
          <w:rFonts w:ascii="Times New Roman" w:eastAsia="Times New Roman" w:hAnsi="Times New Roman"/>
          <w:bCs/>
          <w:sz w:val="28"/>
          <w:szCs w:val="28"/>
          <w:lang w:eastAsia="lv-LV"/>
        </w:rPr>
        <w:t>"</w:t>
      </w:r>
      <w:r w:rsidR="00375F31" w:rsidRPr="00BD7483">
        <w:rPr>
          <w:rFonts w:ascii="Times New Roman" w:hAnsi="Times New Roman"/>
          <w:sz w:val="28"/>
          <w:szCs w:val="28"/>
        </w:rPr>
        <w:t xml:space="preserve">standarts LVS 282:2005 </w:t>
      </w:r>
      <w:r w:rsidR="00EE235D">
        <w:rPr>
          <w:rFonts w:ascii="Times New Roman" w:hAnsi="Times New Roman"/>
          <w:sz w:val="28"/>
          <w:szCs w:val="28"/>
        </w:rPr>
        <w:t>"</w:t>
      </w:r>
      <w:r w:rsidR="00375F31" w:rsidRPr="00BD7483">
        <w:rPr>
          <w:rFonts w:ascii="Times New Roman" w:hAnsi="Times New Roman"/>
          <w:sz w:val="28"/>
          <w:szCs w:val="28"/>
        </w:rPr>
        <w:t>Dzelzceļa būvju tuvinājuma un ritošā sastāva gabarīti</w:t>
      </w:r>
      <w:r w:rsidR="00EE235D">
        <w:rPr>
          <w:rFonts w:ascii="Times New Roman" w:hAnsi="Times New Roman"/>
          <w:sz w:val="28"/>
          <w:szCs w:val="28"/>
        </w:rPr>
        <w:t>""</w:t>
      </w:r>
      <w:r w:rsidR="00375F31" w:rsidRPr="00BD7483">
        <w:rPr>
          <w:rFonts w:ascii="Times New Roman" w:hAnsi="Times New Roman"/>
          <w:sz w:val="28"/>
          <w:szCs w:val="28"/>
        </w:rPr>
        <w:t xml:space="preserve"> (attiecīgā locījum</w:t>
      </w:r>
      <w:r w:rsidR="00375F31">
        <w:rPr>
          <w:rFonts w:ascii="Times New Roman" w:hAnsi="Times New Roman"/>
          <w:sz w:val="28"/>
          <w:szCs w:val="28"/>
        </w:rPr>
        <w:t>ā</w:t>
      </w:r>
      <w:r w:rsidR="00375F31" w:rsidRPr="00BD7483">
        <w:rPr>
          <w:rFonts w:ascii="Times New Roman" w:hAnsi="Times New Roman"/>
          <w:sz w:val="28"/>
          <w:szCs w:val="28"/>
        </w:rPr>
        <w:t xml:space="preserve">) </w:t>
      </w:r>
      <w:r w:rsidRPr="00BD7483">
        <w:rPr>
          <w:rFonts w:ascii="Times New Roman" w:hAnsi="Times New Roman"/>
          <w:sz w:val="28"/>
          <w:szCs w:val="28"/>
        </w:rPr>
        <w:t xml:space="preserve">ar </w:t>
      </w:r>
      <w:r w:rsidR="00375F31">
        <w:rPr>
          <w:rFonts w:ascii="Times New Roman" w:hAnsi="Times New Roman"/>
          <w:sz w:val="28"/>
          <w:szCs w:val="28"/>
        </w:rPr>
        <w:t xml:space="preserve">vārdiem un </w:t>
      </w:r>
      <w:r w:rsidR="00FA68DD" w:rsidRPr="00C638B8">
        <w:rPr>
          <w:rFonts w:ascii="Times New Roman" w:hAnsi="Times New Roman"/>
          <w:sz w:val="28"/>
          <w:szCs w:val="28"/>
        </w:rPr>
        <w:t xml:space="preserve">skaitļiem </w:t>
      </w:r>
      <w:r w:rsidR="00EE235D">
        <w:rPr>
          <w:rFonts w:ascii="Times New Roman" w:hAnsi="Times New Roman"/>
          <w:sz w:val="28"/>
          <w:szCs w:val="28"/>
        </w:rPr>
        <w:t>"</w:t>
      </w:r>
      <w:r w:rsidR="00FA68DD" w:rsidRPr="00C638B8">
        <w:rPr>
          <w:rFonts w:ascii="Times New Roman" w:hAnsi="Times New Roman"/>
          <w:sz w:val="28"/>
          <w:szCs w:val="28"/>
        </w:rPr>
        <w:t xml:space="preserve">valsts standarts LVS 282:2013 </w:t>
      </w:r>
      <w:r w:rsidR="00EE235D">
        <w:rPr>
          <w:rFonts w:ascii="Times New Roman" w:hAnsi="Times New Roman"/>
          <w:sz w:val="28"/>
          <w:szCs w:val="28"/>
        </w:rPr>
        <w:t>"</w:t>
      </w:r>
      <w:r w:rsidR="00FA68DD" w:rsidRPr="00C638B8">
        <w:rPr>
          <w:rFonts w:ascii="Times New Roman" w:hAnsi="Times New Roman"/>
          <w:sz w:val="28"/>
          <w:szCs w:val="28"/>
        </w:rPr>
        <w:t>Dzelzceļa būvju tuvinājuma un ritošā sastāva gabarīti</w:t>
      </w:r>
      <w:r w:rsidR="00EE235D">
        <w:rPr>
          <w:rFonts w:ascii="Times New Roman" w:hAnsi="Times New Roman"/>
          <w:sz w:val="28"/>
          <w:szCs w:val="28"/>
        </w:rPr>
        <w:t>""</w:t>
      </w:r>
      <w:r w:rsidR="00FA68DD" w:rsidRPr="00FA68DD">
        <w:rPr>
          <w:rFonts w:ascii="Times New Roman" w:hAnsi="Times New Roman"/>
          <w:sz w:val="28"/>
          <w:szCs w:val="28"/>
        </w:rPr>
        <w:t xml:space="preserve"> </w:t>
      </w:r>
      <w:r w:rsidR="00375F31">
        <w:rPr>
          <w:rFonts w:ascii="Times New Roman" w:hAnsi="Times New Roman"/>
          <w:sz w:val="28"/>
          <w:szCs w:val="28"/>
        </w:rPr>
        <w:t>(attiecīgā locījumā)</w:t>
      </w:r>
      <w:r w:rsidR="00F7521F">
        <w:rPr>
          <w:rFonts w:ascii="Times New Roman" w:hAnsi="Times New Roman"/>
          <w:sz w:val="28"/>
          <w:szCs w:val="28"/>
        </w:rPr>
        <w:t>;</w:t>
      </w:r>
      <w:r w:rsidRPr="004F716B">
        <w:rPr>
          <w:rFonts w:ascii="Times New Roman" w:hAnsi="Times New Roman"/>
          <w:sz w:val="28"/>
          <w:szCs w:val="28"/>
        </w:rPr>
        <w:t xml:space="preserve"> </w:t>
      </w:r>
    </w:p>
    <w:p w14:paraId="3CF907FC" w14:textId="49DE4C21" w:rsidR="00AA2B23" w:rsidRPr="00BF5EE9" w:rsidRDefault="006206EA" w:rsidP="00E14326">
      <w:pPr>
        <w:tabs>
          <w:tab w:val="left" w:pos="360"/>
        </w:tabs>
        <w:ind w:firstLine="709"/>
        <w:rPr>
          <w:rFonts w:ascii="Times New Roman" w:eastAsia="Times New Roman" w:hAnsi="Times New Roman"/>
          <w:bCs/>
          <w:sz w:val="28"/>
          <w:szCs w:val="28"/>
          <w:lang w:eastAsia="lv-LV"/>
        </w:rPr>
      </w:pPr>
      <w:r w:rsidRPr="00BF5EE9">
        <w:rPr>
          <w:rFonts w:ascii="Times New Roman" w:eastAsia="Times New Roman" w:hAnsi="Times New Roman"/>
          <w:bCs/>
          <w:sz w:val="28"/>
          <w:szCs w:val="28"/>
          <w:lang w:eastAsia="lv-LV"/>
        </w:rPr>
        <w:t>1.2</w:t>
      </w:r>
      <w:r w:rsidR="00050E9C">
        <w:rPr>
          <w:rFonts w:ascii="Times New Roman" w:eastAsia="Times New Roman" w:hAnsi="Times New Roman"/>
          <w:bCs/>
          <w:sz w:val="28"/>
          <w:szCs w:val="28"/>
          <w:lang w:eastAsia="lv-LV"/>
        </w:rPr>
        <w:t>. aizstāt</w:t>
      </w:r>
      <w:r w:rsidRPr="00BF5EE9">
        <w:rPr>
          <w:rFonts w:ascii="Times New Roman" w:eastAsia="Times New Roman" w:hAnsi="Times New Roman"/>
          <w:bCs/>
          <w:sz w:val="28"/>
          <w:szCs w:val="28"/>
          <w:lang w:eastAsia="lv-LV"/>
        </w:rPr>
        <w:t xml:space="preserve"> noteikumu tekstā vārdus un skaitļus </w:t>
      </w:r>
      <w:r w:rsidR="00EE235D">
        <w:rPr>
          <w:rFonts w:ascii="Times New Roman" w:eastAsia="Times New Roman" w:hAnsi="Times New Roman"/>
          <w:bCs/>
          <w:sz w:val="28"/>
          <w:szCs w:val="28"/>
          <w:lang w:eastAsia="lv-LV"/>
        </w:rPr>
        <w:t>"</w:t>
      </w:r>
      <w:r w:rsidRPr="00BF5EE9">
        <w:rPr>
          <w:rFonts w:ascii="Times New Roman" w:hAnsi="Times New Roman"/>
          <w:sz w:val="28"/>
          <w:szCs w:val="28"/>
        </w:rPr>
        <w:t>standart</w:t>
      </w:r>
      <w:r w:rsidR="00FD42DF" w:rsidRPr="00BF5EE9">
        <w:rPr>
          <w:rFonts w:ascii="Times New Roman" w:hAnsi="Times New Roman"/>
          <w:sz w:val="28"/>
          <w:szCs w:val="28"/>
        </w:rPr>
        <w:t>s</w:t>
      </w:r>
      <w:r w:rsidRPr="00BF5EE9">
        <w:rPr>
          <w:rFonts w:ascii="Times New Roman" w:hAnsi="Times New Roman"/>
          <w:sz w:val="28"/>
          <w:szCs w:val="28"/>
        </w:rPr>
        <w:t xml:space="preserve"> LVS 448:2008 </w:t>
      </w:r>
      <w:r w:rsidR="00EE235D">
        <w:rPr>
          <w:rFonts w:ascii="Times New Roman" w:hAnsi="Times New Roman"/>
          <w:sz w:val="28"/>
          <w:szCs w:val="28"/>
        </w:rPr>
        <w:t>"</w:t>
      </w:r>
      <w:r w:rsidRPr="00BF5EE9">
        <w:rPr>
          <w:rFonts w:ascii="Times New Roman" w:hAnsi="Times New Roman"/>
          <w:sz w:val="28"/>
          <w:szCs w:val="28"/>
        </w:rPr>
        <w:t>Dzelzceļa aprīkojums.</w:t>
      </w:r>
      <w:r w:rsidR="00D45ECC">
        <w:rPr>
          <w:rFonts w:ascii="Times New Roman" w:hAnsi="Times New Roman"/>
          <w:sz w:val="28"/>
          <w:szCs w:val="28"/>
        </w:rPr>
        <w:t xml:space="preserve"> </w:t>
      </w:r>
      <w:r w:rsidRPr="00BF5EE9">
        <w:rPr>
          <w:rFonts w:ascii="Times New Roman" w:hAnsi="Times New Roman"/>
          <w:sz w:val="28"/>
          <w:szCs w:val="28"/>
        </w:rPr>
        <w:t>Pasažieru platformas dzelzceļa līnijās ar 1520</w:t>
      </w:r>
      <w:r w:rsidR="00050E9C">
        <w:rPr>
          <w:rFonts w:ascii="Times New Roman" w:hAnsi="Times New Roman"/>
          <w:sz w:val="28"/>
          <w:szCs w:val="28"/>
        </w:rPr>
        <w:t xml:space="preserve"> mm </w:t>
      </w:r>
      <w:r w:rsidRPr="00BF5EE9">
        <w:rPr>
          <w:rFonts w:ascii="Times New Roman" w:hAnsi="Times New Roman"/>
          <w:sz w:val="28"/>
          <w:szCs w:val="28"/>
        </w:rPr>
        <w:t>platumu</w:t>
      </w:r>
      <w:r w:rsidR="00EE235D">
        <w:rPr>
          <w:rFonts w:ascii="Times New Roman" w:hAnsi="Times New Roman"/>
          <w:sz w:val="28"/>
          <w:szCs w:val="28"/>
        </w:rPr>
        <w:t>""</w:t>
      </w:r>
      <w:r w:rsidR="00FD42DF" w:rsidRPr="00BF5EE9">
        <w:rPr>
          <w:rFonts w:ascii="Times New Roman" w:hAnsi="Times New Roman"/>
          <w:sz w:val="28"/>
          <w:szCs w:val="28"/>
        </w:rPr>
        <w:t xml:space="preserve"> (attiecīgā locījumā) ar vārdiem un </w:t>
      </w:r>
      <w:r w:rsidR="00620CF4" w:rsidRPr="00C638B8">
        <w:rPr>
          <w:rFonts w:ascii="Times New Roman" w:hAnsi="Times New Roman"/>
          <w:sz w:val="28"/>
          <w:szCs w:val="28"/>
        </w:rPr>
        <w:t>skaitļiem</w:t>
      </w:r>
      <w:r w:rsidR="00620CF4" w:rsidRPr="00C638B8">
        <w:rPr>
          <w:rFonts w:ascii="Times New Roman" w:eastAsia="Times New Roman" w:hAnsi="Times New Roman"/>
          <w:bCs/>
          <w:sz w:val="28"/>
          <w:szCs w:val="28"/>
          <w:lang w:eastAsia="lv-LV"/>
        </w:rPr>
        <w:t xml:space="preserve"> </w:t>
      </w:r>
      <w:r w:rsidR="00EE235D">
        <w:rPr>
          <w:rFonts w:ascii="Times New Roman" w:hAnsi="Times New Roman"/>
          <w:sz w:val="28"/>
          <w:szCs w:val="28"/>
        </w:rPr>
        <w:t>"</w:t>
      </w:r>
      <w:r w:rsidR="00620CF4" w:rsidRPr="00C638B8">
        <w:rPr>
          <w:rFonts w:ascii="Times New Roman" w:hAnsi="Times New Roman"/>
          <w:sz w:val="28"/>
          <w:szCs w:val="28"/>
        </w:rPr>
        <w:t xml:space="preserve">valsts standarts LVS 448:2012 </w:t>
      </w:r>
      <w:r w:rsidR="00EE235D">
        <w:rPr>
          <w:rFonts w:ascii="Times New Roman" w:hAnsi="Times New Roman"/>
          <w:sz w:val="28"/>
          <w:szCs w:val="28"/>
        </w:rPr>
        <w:t>"</w:t>
      </w:r>
      <w:r w:rsidR="00620CF4" w:rsidRPr="00C638B8">
        <w:rPr>
          <w:rFonts w:ascii="Times New Roman" w:eastAsia="Times New Roman" w:hAnsi="Times New Roman"/>
          <w:sz w:val="28"/>
          <w:szCs w:val="28"/>
          <w:lang w:eastAsia="lv-LV"/>
        </w:rPr>
        <w:t>Dzelzceļa aprīkojums. Pasažieru platformas un gājēju pārejas dzelzceļa līnijās ar 1520</w:t>
      </w:r>
      <w:r w:rsidR="00050E9C">
        <w:rPr>
          <w:rFonts w:ascii="Times New Roman" w:eastAsia="Times New Roman" w:hAnsi="Times New Roman"/>
          <w:sz w:val="28"/>
          <w:szCs w:val="28"/>
          <w:lang w:eastAsia="lv-LV"/>
        </w:rPr>
        <w:t xml:space="preserve"> mm </w:t>
      </w:r>
      <w:r w:rsidR="00620CF4" w:rsidRPr="00C638B8">
        <w:rPr>
          <w:rFonts w:ascii="Times New Roman" w:eastAsia="Times New Roman" w:hAnsi="Times New Roman"/>
          <w:sz w:val="28"/>
          <w:szCs w:val="28"/>
          <w:lang w:eastAsia="lv-LV"/>
        </w:rPr>
        <w:t>platumu</w:t>
      </w:r>
      <w:r w:rsidR="00EE235D">
        <w:rPr>
          <w:rFonts w:ascii="Times New Roman" w:eastAsia="Times New Roman" w:hAnsi="Times New Roman"/>
          <w:sz w:val="28"/>
          <w:szCs w:val="28"/>
          <w:lang w:eastAsia="lv-LV"/>
        </w:rPr>
        <w:t>""</w:t>
      </w:r>
      <w:r w:rsidR="00620CF4" w:rsidRPr="007D78CF">
        <w:rPr>
          <w:rFonts w:ascii="Times New Roman" w:hAnsi="Times New Roman"/>
          <w:sz w:val="28"/>
          <w:szCs w:val="28"/>
        </w:rPr>
        <w:t xml:space="preserve"> </w:t>
      </w:r>
      <w:r w:rsidR="00FD42DF" w:rsidRPr="00BF5EE9">
        <w:rPr>
          <w:rFonts w:ascii="Times New Roman" w:hAnsi="Times New Roman"/>
          <w:sz w:val="28"/>
          <w:szCs w:val="28"/>
        </w:rPr>
        <w:t>(attiecīgā locījumā)</w:t>
      </w:r>
      <w:r w:rsidR="00F7521F" w:rsidRPr="00BF5EE9">
        <w:rPr>
          <w:rFonts w:ascii="Times New Roman" w:hAnsi="Times New Roman"/>
          <w:sz w:val="28"/>
          <w:szCs w:val="28"/>
        </w:rPr>
        <w:t>;</w:t>
      </w:r>
    </w:p>
    <w:p w14:paraId="076C3EC4" w14:textId="2ADE6EF1" w:rsidR="003C067E" w:rsidRPr="00B836B3" w:rsidRDefault="001B591F" w:rsidP="00E14326">
      <w:pPr>
        <w:tabs>
          <w:tab w:val="left" w:pos="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w:t>
      </w:r>
      <w:r w:rsidR="002419C7">
        <w:rPr>
          <w:rFonts w:ascii="Times New Roman" w:eastAsia="Times New Roman" w:hAnsi="Times New Roman"/>
          <w:bCs/>
          <w:sz w:val="28"/>
          <w:szCs w:val="28"/>
          <w:lang w:eastAsia="lv-LV"/>
        </w:rPr>
        <w:t>3</w:t>
      </w:r>
      <w:r w:rsidR="00050E9C">
        <w:rPr>
          <w:rFonts w:ascii="Times New Roman" w:eastAsia="Times New Roman" w:hAnsi="Times New Roman"/>
          <w:bCs/>
          <w:sz w:val="28"/>
          <w:szCs w:val="28"/>
          <w:lang w:eastAsia="lv-LV"/>
        </w:rPr>
        <w:t xml:space="preserve">. papildināt </w:t>
      </w:r>
      <w:r w:rsidR="005C60CD" w:rsidRPr="00B836B3">
        <w:rPr>
          <w:rFonts w:ascii="Times New Roman" w:eastAsia="Times New Roman" w:hAnsi="Times New Roman"/>
          <w:bCs/>
          <w:sz w:val="28"/>
          <w:szCs w:val="28"/>
          <w:lang w:eastAsia="lv-LV"/>
        </w:rPr>
        <w:t>10</w:t>
      </w:r>
      <w:r w:rsidR="00EE235D">
        <w:rPr>
          <w:rFonts w:ascii="Times New Roman" w:eastAsia="Times New Roman" w:hAnsi="Times New Roman"/>
          <w:bCs/>
          <w:sz w:val="28"/>
          <w:szCs w:val="28"/>
          <w:lang w:eastAsia="lv-LV"/>
        </w:rPr>
        <w:t>. p</w:t>
      </w:r>
      <w:r w:rsidR="005C60CD" w:rsidRPr="00B836B3">
        <w:rPr>
          <w:rFonts w:ascii="Times New Roman" w:eastAsia="Times New Roman" w:hAnsi="Times New Roman"/>
          <w:bCs/>
          <w:sz w:val="28"/>
          <w:szCs w:val="28"/>
          <w:lang w:eastAsia="lv-LV"/>
        </w:rPr>
        <w:t xml:space="preserve">unktu </w:t>
      </w:r>
      <w:r w:rsidR="00E422B2">
        <w:rPr>
          <w:rFonts w:ascii="Times New Roman" w:eastAsia="Times New Roman" w:hAnsi="Times New Roman"/>
          <w:bCs/>
          <w:sz w:val="28"/>
          <w:szCs w:val="28"/>
          <w:lang w:eastAsia="lv-LV"/>
        </w:rPr>
        <w:t>aiz vārdiem</w:t>
      </w:r>
      <w:r w:rsidR="00D45ECC">
        <w:rPr>
          <w:rFonts w:ascii="Times New Roman" w:eastAsia="Times New Roman" w:hAnsi="Times New Roman"/>
          <w:bCs/>
          <w:sz w:val="28"/>
          <w:szCs w:val="28"/>
          <w:lang w:eastAsia="lv-LV"/>
        </w:rPr>
        <w:t xml:space="preserve"> un skaitļa</w:t>
      </w:r>
      <w:r w:rsidR="00E422B2">
        <w:rPr>
          <w:rFonts w:ascii="Times New Roman" w:eastAsia="Times New Roman" w:hAnsi="Times New Roman"/>
          <w:bCs/>
          <w:sz w:val="28"/>
          <w:szCs w:val="28"/>
          <w:lang w:eastAsia="lv-LV"/>
        </w:rPr>
        <w:t xml:space="preserve"> </w:t>
      </w:r>
      <w:r w:rsidR="00EE235D">
        <w:rPr>
          <w:rFonts w:ascii="Times New Roman" w:eastAsia="Times New Roman" w:hAnsi="Times New Roman"/>
          <w:bCs/>
          <w:sz w:val="28"/>
          <w:szCs w:val="28"/>
          <w:lang w:eastAsia="lv-LV"/>
        </w:rPr>
        <w:t>"</w:t>
      </w:r>
      <w:r w:rsidR="00761586" w:rsidRPr="00761586">
        <w:rPr>
          <w:rFonts w:ascii="Times New Roman" w:hAnsi="Times New Roman"/>
          <w:sz w:val="28"/>
          <w:szCs w:val="28"/>
        </w:rPr>
        <w:t>mazāks par 4700</w:t>
      </w:r>
      <w:r w:rsidR="00050E9C">
        <w:rPr>
          <w:rFonts w:ascii="Times New Roman" w:hAnsi="Times New Roman"/>
          <w:sz w:val="28"/>
          <w:szCs w:val="28"/>
        </w:rPr>
        <w:t> mm</w:t>
      </w:r>
      <w:r w:rsidR="00EE235D">
        <w:rPr>
          <w:rFonts w:ascii="Times New Roman" w:hAnsi="Times New Roman"/>
          <w:sz w:val="28"/>
          <w:szCs w:val="28"/>
        </w:rPr>
        <w:t>"</w:t>
      </w:r>
      <w:r w:rsidR="00E422B2">
        <w:rPr>
          <w:rFonts w:ascii="Times New Roman" w:eastAsia="Times New Roman" w:hAnsi="Times New Roman"/>
          <w:bCs/>
          <w:sz w:val="28"/>
          <w:szCs w:val="28"/>
          <w:lang w:eastAsia="lv-LV"/>
        </w:rPr>
        <w:t xml:space="preserve"> </w:t>
      </w:r>
      <w:r w:rsidR="005C60CD" w:rsidRPr="00B836B3">
        <w:rPr>
          <w:rFonts w:ascii="Times New Roman" w:eastAsia="Times New Roman" w:hAnsi="Times New Roman"/>
          <w:bCs/>
          <w:sz w:val="28"/>
          <w:szCs w:val="28"/>
          <w:lang w:eastAsia="lv-LV"/>
        </w:rPr>
        <w:t xml:space="preserve">ar vārdiem </w:t>
      </w:r>
      <w:r w:rsidR="00D45ECC">
        <w:rPr>
          <w:rFonts w:ascii="Times New Roman" w:eastAsia="Times New Roman" w:hAnsi="Times New Roman"/>
          <w:bCs/>
          <w:sz w:val="28"/>
          <w:szCs w:val="28"/>
          <w:lang w:eastAsia="lv-LV"/>
        </w:rPr>
        <w:t xml:space="preserve">un skaitli </w:t>
      </w:r>
      <w:r w:rsidR="00EE235D">
        <w:rPr>
          <w:rFonts w:ascii="Times New Roman" w:eastAsia="Times New Roman" w:hAnsi="Times New Roman"/>
          <w:bCs/>
          <w:sz w:val="28"/>
          <w:szCs w:val="28"/>
          <w:lang w:eastAsia="lv-LV"/>
        </w:rPr>
        <w:t>"</w:t>
      </w:r>
      <w:r w:rsidR="005C60CD" w:rsidRPr="00B836B3">
        <w:rPr>
          <w:rFonts w:ascii="Times New Roman" w:hAnsi="Times New Roman"/>
          <w:sz w:val="28"/>
          <w:szCs w:val="28"/>
          <w:shd w:val="clear" w:color="auto" w:fill="FFFFFF"/>
        </w:rPr>
        <w:t>bet mazāk</w:t>
      </w:r>
      <w:r w:rsidR="00417090" w:rsidRPr="00B836B3">
        <w:rPr>
          <w:rFonts w:ascii="Times New Roman" w:hAnsi="Times New Roman"/>
          <w:sz w:val="28"/>
          <w:szCs w:val="28"/>
          <w:shd w:val="clear" w:color="auto" w:fill="FFFFFF"/>
        </w:rPr>
        <w:t xml:space="preserve"> </w:t>
      </w:r>
      <w:r w:rsidR="005C60CD" w:rsidRPr="00B836B3">
        <w:rPr>
          <w:rFonts w:ascii="Times New Roman" w:hAnsi="Times New Roman"/>
          <w:sz w:val="28"/>
          <w:szCs w:val="28"/>
          <w:shd w:val="clear" w:color="auto" w:fill="FFFFFF"/>
        </w:rPr>
        <w:t>svarīgos ceļos un kravas pagalmu ceļos</w:t>
      </w:r>
      <w:r w:rsidR="00050E9C">
        <w:rPr>
          <w:rFonts w:ascii="Times New Roman" w:hAnsi="Times New Roman"/>
          <w:sz w:val="28"/>
          <w:szCs w:val="28"/>
          <w:shd w:val="clear" w:color="auto" w:fill="FFFFFF"/>
        </w:rPr>
        <w:t xml:space="preserve"> –</w:t>
      </w:r>
      <w:r w:rsidR="00D45ECC">
        <w:rPr>
          <w:rFonts w:ascii="Times New Roman" w:hAnsi="Times New Roman"/>
          <w:sz w:val="28"/>
          <w:szCs w:val="28"/>
          <w:shd w:val="clear" w:color="auto" w:fill="FFFFFF"/>
        </w:rPr>
        <w:t xml:space="preserve"> </w:t>
      </w:r>
      <w:r w:rsidR="005C60CD" w:rsidRPr="00B836B3">
        <w:rPr>
          <w:rFonts w:ascii="Times New Roman" w:hAnsi="Times New Roman"/>
          <w:sz w:val="28"/>
          <w:szCs w:val="28"/>
          <w:shd w:val="clear" w:color="auto" w:fill="FFFFFF"/>
        </w:rPr>
        <w:t>par 4100</w:t>
      </w:r>
      <w:r w:rsidR="00050E9C">
        <w:rPr>
          <w:rFonts w:ascii="Times New Roman" w:hAnsi="Times New Roman"/>
          <w:sz w:val="28"/>
          <w:szCs w:val="28"/>
          <w:shd w:val="clear" w:color="auto" w:fill="FFFFFF"/>
        </w:rPr>
        <w:t> mm</w:t>
      </w:r>
      <w:r w:rsidR="00EE235D">
        <w:rPr>
          <w:rFonts w:ascii="Times New Roman" w:eastAsia="Times New Roman" w:hAnsi="Times New Roman"/>
          <w:bCs/>
          <w:sz w:val="28"/>
          <w:szCs w:val="28"/>
          <w:lang w:eastAsia="lv-LV"/>
        </w:rPr>
        <w:t>"</w:t>
      </w:r>
      <w:r w:rsidR="00F7521F">
        <w:rPr>
          <w:rFonts w:ascii="Times New Roman" w:eastAsia="Times New Roman" w:hAnsi="Times New Roman"/>
          <w:bCs/>
          <w:sz w:val="28"/>
          <w:szCs w:val="28"/>
          <w:lang w:eastAsia="lv-LV"/>
        </w:rPr>
        <w:t>;</w:t>
      </w:r>
    </w:p>
    <w:p w14:paraId="392B8DE2" w14:textId="641F90CB" w:rsidR="00D82B83" w:rsidRDefault="001B591F"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w:t>
      </w:r>
      <w:r w:rsidR="002419C7">
        <w:rPr>
          <w:rFonts w:ascii="Times New Roman" w:eastAsia="Times New Roman" w:hAnsi="Times New Roman"/>
          <w:bCs/>
          <w:sz w:val="28"/>
          <w:szCs w:val="28"/>
          <w:lang w:eastAsia="lv-LV"/>
        </w:rPr>
        <w:t>4</w:t>
      </w:r>
      <w:r w:rsidR="00050E9C">
        <w:rPr>
          <w:rFonts w:ascii="Times New Roman" w:eastAsia="Times New Roman" w:hAnsi="Times New Roman"/>
          <w:bCs/>
          <w:sz w:val="28"/>
          <w:szCs w:val="28"/>
          <w:lang w:eastAsia="lv-LV"/>
        </w:rPr>
        <w:t xml:space="preserve">. papildināt </w:t>
      </w:r>
      <w:r w:rsidR="002252FD" w:rsidRPr="0063326C">
        <w:rPr>
          <w:rFonts w:ascii="Times New Roman" w:eastAsia="Times New Roman" w:hAnsi="Times New Roman"/>
          <w:bCs/>
          <w:sz w:val="28"/>
          <w:szCs w:val="28"/>
          <w:lang w:eastAsia="lv-LV"/>
        </w:rPr>
        <w:t>noteikumus ar 31.</w:t>
      </w:r>
      <w:r w:rsidR="002252FD" w:rsidRPr="0063326C">
        <w:rPr>
          <w:rFonts w:ascii="Times New Roman" w:eastAsia="Times New Roman" w:hAnsi="Times New Roman"/>
          <w:bCs/>
          <w:sz w:val="28"/>
          <w:szCs w:val="28"/>
          <w:vertAlign w:val="superscript"/>
          <w:lang w:eastAsia="lv-LV"/>
        </w:rPr>
        <w:t>1</w:t>
      </w:r>
      <w:r w:rsidR="00050E9C">
        <w:rPr>
          <w:rFonts w:ascii="Times New Roman" w:eastAsia="Times New Roman" w:hAnsi="Times New Roman"/>
          <w:bCs/>
          <w:sz w:val="28"/>
          <w:szCs w:val="28"/>
          <w:vertAlign w:val="superscript"/>
          <w:lang w:eastAsia="lv-LV"/>
        </w:rPr>
        <w:t> </w:t>
      </w:r>
      <w:r w:rsidR="002252FD" w:rsidRPr="0063326C">
        <w:rPr>
          <w:rFonts w:ascii="Times New Roman" w:eastAsia="Times New Roman" w:hAnsi="Times New Roman"/>
          <w:bCs/>
          <w:sz w:val="28"/>
          <w:szCs w:val="28"/>
          <w:lang w:eastAsia="lv-LV"/>
        </w:rPr>
        <w:t>punktu šādā redakcijā:</w:t>
      </w:r>
    </w:p>
    <w:p w14:paraId="38D81C5E" w14:textId="77777777" w:rsidR="000E0DC3" w:rsidRDefault="000E0DC3" w:rsidP="00E14326">
      <w:pPr>
        <w:tabs>
          <w:tab w:val="left" w:pos="360"/>
        </w:tabs>
        <w:ind w:firstLine="709"/>
        <w:rPr>
          <w:rFonts w:ascii="Times New Roman" w:eastAsia="Times New Roman" w:hAnsi="Times New Roman"/>
          <w:bCs/>
          <w:sz w:val="28"/>
          <w:szCs w:val="28"/>
          <w:lang w:eastAsia="lv-LV"/>
        </w:rPr>
      </w:pPr>
    </w:p>
    <w:p w14:paraId="56EEDECF" w14:textId="71B81FAD" w:rsidR="002E7E64" w:rsidRPr="00D45ECC" w:rsidRDefault="00EE235D" w:rsidP="00E14326">
      <w:pPr>
        <w:tabs>
          <w:tab w:val="left" w:pos="360"/>
        </w:tabs>
        <w:ind w:firstLine="709"/>
        <w:rPr>
          <w:rFonts w:ascii="Times New Roman" w:hAnsi="Times New Roman"/>
          <w:spacing w:val="-2"/>
          <w:sz w:val="28"/>
          <w:szCs w:val="28"/>
        </w:rPr>
      </w:pPr>
      <w:r w:rsidRPr="00D45ECC">
        <w:rPr>
          <w:rFonts w:ascii="Times New Roman" w:eastAsia="Times New Roman" w:hAnsi="Times New Roman"/>
          <w:bCs/>
          <w:spacing w:val="-2"/>
          <w:sz w:val="28"/>
          <w:szCs w:val="28"/>
          <w:lang w:eastAsia="lv-LV"/>
        </w:rPr>
        <w:t>"</w:t>
      </w:r>
      <w:r w:rsidR="002252FD" w:rsidRPr="00D45ECC">
        <w:rPr>
          <w:rFonts w:ascii="Times New Roman" w:hAnsi="Times New Roman"/>
          <w:spacing w:val="-2"/>
          <w:sz w:val="28"/>
          <w:szCs w:val="28"/>
        </w:rPr>
        <w:t>31</w:t>
      </w:r>
      <w:r w:rsidR="00050E9C" w:rsidRPr="00D45ECC">
        <w:rPr>
          <w:rFonts w:ascii="Times New Roman" w:hAnsi="Times New Roman"/>
          <w:spacing w:val="-2"/>
          <w:sz w:val="28"/>
          <w:szCs w:val="28"/>
        </w:rPr>
        <w:t>.</w:t>
      </w:r>
      <w:r w:rsidR="002252FD" w:rsidRPr="00D45ECC">
        <w:rPr>
          <w:rFonts w:ascii="Times New Roman" w:hAnsi="Times New Roman"/>
          <w:spacing w:val="-2"/>
          <w:sz w:val="28"/>
          <w:szCs w:val="28"/>
          <w:vertAlign w:val="superscript"/>
        </w:rPr>
        <w:t>1</w:t>
      </w:r>
      <w:r w:rsidR="00050E9C" w:rsidRPr="00D45ECC">
        <w:rPr>
          <w:rFonts w:ascii="Times New Roman" w:hAnsi="Times New Roman"/>
          <w:spacing w:val="-2"/>
          <w:sz w:val="28"/>
          <w:szCs w:val="28"/>
        </w:rPr>
        <w:t> </w:t>
      </w:r>
      <w:r w:rsidR="002E7E64" w:rsidRPr="00D45ECC">
        <w:rPr>
          <w:rFonts w:ascii="Times New Roman" w:hAnsi="Times New Roman"/>
          <w:spacing w:val="-2"/>
          <w:sz w:val="28"/>
          <w:szCs w:val="28"/>
        </w:rPr>
        <w:t>Būvējot vai rekonstruējot platsliežu ceļu, horizontāl</w:t>
      </w:r>
      <w:r w:rsidR="00D45ECC" w:rsidRPr="00D45ECC">
        <w:rPr>
          <w:rFonts w:ascii="Times New Roman" w:hAnsi="Times New Roman"/>
          <w:spacing w:val="-2"/>
          <w:sz w:val="28"/>
          <w:szCs w:val="28"/>
        </w:rPr>
        <w:t>ā</w:t>
      </w:r>
      <w:r w:rsidR="002E7E64" w:rsidRPr="00D45ECC">
        <w:rPr>
          <w:rFonts w:ascii="Times New Roman" w:hAnsi="Times New Roman"/>
          <w:spacing w:val="-2"/>
          <w:sz w:val="28"/>
          <w:szCs w:val="28"/>
        </w:rPr>
        <w:t xml:space="preserve">s līknes minimālais rādiuss galvenajiem sliežu ceļiem posmos un stacijās vai pieņemšanas un nosūtīšanas sliežu ceļiem </w:t>
      </w:r>
      <w:r w:rsidR="009825F5" w:rsidRPr="00D45ECC">
        <w:rPr>
          <w:rFonts w:ascii="Times New Roman" w:hAnsi="Times New Roman"/>
          <w:spacing w:val="-2"/>
          <w:sz w:val="28"/>
          <w:szCs w:val="28"/>
        </w:rPr>
        <w:t>ir</w:t>
      </w:r>
      <w:r w:rsidR="002E7E64" w:rsidRPr="00D45ECC">
        <w:rPr>
          <w:rFonts w:ascii="Times New Roman" w:hAnsi="Times New Roman"/>
          <w:spacing w:val="-2"/>
          <w:sz w:val="28"/>
          <w:szCs w:val="28"/>
        </w:rPr>
        <w:t xml:space="preserve"> 300</w:t>
      </w:r>
      <w:r w:rsidR="00C5038B" w:rsidRPr="00D45ECC">
        <w:rPr>
          <w:rFonts w:ascii="Times New Roman" w:hAnsi="Times New Roman"/>
          <w:spacing w:val="-2"/>
          <w:sz w:val="28"/>
          <w:szCs w:val="28"/>
        </w:rPr>
        <w:t> </w:t>
      </w:r>
      <w:r w:rsidR="002E7E64" w:rsidRPr="00D45ECC">
        <w:rPr>
          <w:rFonts w:ascii="Times New Roman" w:hAnsi="Times New Roman"/>
          <w:spacing w:val="-2"/>
          <w:sz w:val="28"/>
          <w:szCs w:val="28"/>
        </w:rPr>
        <w:t>m</w:t>
      </w:r>
      <w:r w:rsidR="00D45ECC" w:rsidRPr="00D45ECC">
        <w:rPr>
          <w:rFonts w:ascii="Times New Roman" w:hAnsi="Times New Roman"/>
          <w:spacing w:val="-2"/>
          <w:sz w:val="28"/>
          <w:szCs w:val="28"/>
        </w:rPr>
        <w:t>,</w:t>
      </w:r>
      <w:r w:rsidR="002E7E64" w:rsidRPr="00D45ECC">
        <w:rPr>
          <w:rFonts w:ascii="Times New Roman" w:hAnsi="Times New Roman"/>
          <w:spacing w:val="-2"/>
          <w:sz w:val="28"/>
          <w:szCs w:val="28"/>
        </w:rPr>
        <w:t xml:space="preserve"> visiem pārējiem sliežu ceļiem </w:t>
      </w:r>
      <w:r w:rsidR="00050E9C" w:rsidRPr="00D45ECC">
        <w:rPr>
          <w:rFonts w:ascii="Times New Roman" w:hAnsi="Times New Roman"/>
          <w:spacing w:val="-2"/>
          <w:sz w:val="28"/>
          <w:szCs w:val="28"/>
          <w:shd w:val="clear" w:color="auto" w:fill="FFFFFF"/>
        </w:rPr>
        <w:t xml:space="preserve">– </w:t>
      </w:r>
      <w:r w:rsidR="002E7E64" w:rsidRPr="00D45ECC">
        <w:rPr>
          <w:rFonts w:ascii="Times New Roman" w:hAnsi="Times New Roman"/>
          <w:spacing w:val="-2"/>
          <w:sz w:val="28"/>
          <w:szCs w:val="28"/>
        </w:rPr>
        <w:t>150</w:t>
      </w:r>
      <w:r w:rsidR="00C5038B" w:rsidRPr="00D45ECC">
        <w:rPr>
          <w:rFonts w:ascii="Times New Roman" w:hAnsi="Times New Roman"/>
          <w:spacing w:val="-2"/>
          <w:sz w:val="28"/>
          <w:szCs w:val="28"/>
        </w:rPr>
        <w:t> </w:t>
      </w:r>
      <w:r w:rsidR="002E7E64" w:rsidRPr="00D45ECC">
        <w:rPr>
          <w:rFonts w:ascii="Times New Roman" w:hAnsi="Times New Roman"/>
          <w:spacing w:val="-2"/>
          <w:sz w:val="28"/>
          <w:szCs w:val="28"/>
        </w:rPr>
        <w:t>m.</w:t>
      </w:r>
      <w:r w:rsidRPr="00D45ECC">
        <w:rPr>
          <w:rFonts w:ascii="Times New Roman" w:hAnsi="Times New Roman"/>
          <w:spacing w:val="-2"/>
          <w:sz w:val="28"/>
          <w:szCs w:val="28"/>
        </w:rPr>
        <w:t>"</w:t>
      </w:r>
      <w:r w:rsidR="00F7521F" w:rsidRPr="00D45ECC">
        <w:rPr>
          <w:rFonts w:ascii="Times New Roman" w:hAnsi="Times New Roman"/>
          <w:spacing w:val="-2"/>
          <w:sz w:val="28"/>
          <w:szCs w:val="28"/>
        </w:rPr>
        <w:t>;</w:t>
      </w:r>
    </w:p>
    <w:p w14:paraId="55C5013D" w14:textId="77777777" w:rsidR="000E0DC3" w:rsidRDefault="000E0DC3" w:rsidP="00E14326">
      <w:pPr>
        <w:tabs>
          <w:tab w:val="left" w:pos="360"/>
        </w:tabs>
        <w:ind w:firstLine="709"/>
        <w:rPr>
          <w:rFonts w:ascii="Times New Roman" w:hAnsi="Times New Roman"/>
          <w:sz w:val="28"/>
          <w:szCs w:val="28"/>
        </w:rPr>
      </w:pPr>
    </w:p>
    <w:p w14:paraId="39908D8F" w14:textId="15BA934E" w:rsidR="005C60CD" w:rsidRPr="009F5D1F" w:rsidRDefault="001B591F"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w:t>
      </w:r>
      <w:r w:rsidR="002419C7">
        <w:rPr>
          <w:rFonts w:ascii="Times New Roman" w:eastAsia="Times New Roman" w:hAnsi="Times New Roman"/>
          <w:bCs/>
          <w:sz w:val="28"/>
          <w:szCs w:val="28"/>
          <w:lang w:eastAsia="lv-LV"/>
        </w:rPr>
        <w:t>5</w:t>
      </w:r>
      <w:r w:rsidR="00050E9C">
        <w:rPr>
          <w:rFonts w:ascii="Times New Roman" w:eastAsia="Times New Roman" w:hAnsi="Times New Roman"/>
          <w:bCs/>
          <w:sz w:val="28"/>
          <w:szCs w:val="28"/>
          <w:lang w:eastAsia="lv-LV"/>
        </w:rPr>
        <w:t>. aizstāt</w:t>
      </w:r>
      <w:r w:rsidR="009F5D1F" w:rsidRPr="009F5D1F">
        <w:rPr>
          <w:rFonts w:ascii="Times New Roman" w:eastAsia="Times New Roman" w:hAnsi="Times New Roman"/>
          <w:bCs/>
          <w:sz w:val="28"/>
          <w:szCs w:val="28"/>
          <w:lang w:eastAsia="lv-LV"/>
        </w:rPr>
        <w:t xml:space="preserve"> </w:t>
      </w:r>
      <w:r w:rsidR="005C60CD" w:rsidRPr="009F5D1F">
        <w:rPr>
          <w:rFonts w:ascii="Times New Roman" w:eastAsia="Times New Roman" w:hAnsi="Times New Roman"/>
          <w:bCs/>
          <w:sz w:val="28"/>
          <w:szCs w:val="28"/>
          <w:lang w:eastAsia="lv-LV"/>
        </w:rPr>
        <w:t>51</w:t>
      </w:r>
      <w:r w:rsidR="00EE235D">
        <w:rPr>
          <w:rFonts w:ascii="Times New Roman" w:eastAsia="Times New Roman" w:hAnsi="Times New Roman"/>
          <w:bCs/>
          <w:sz w:val="28"/>
          <w:szCs w:val="28"/>
          <w:lang w:eastAsia="lv-LV"/>
        </w:rPr>
        <w:t>. p</w:t>
      </w:r>
      <w:r w:rsidR="005C60CD" w:rsidRPr="009F5D1F">
        <w:rPr>
          <w:rFonts w:ascii="Times New Roman" w:eastAsia="Times New Roman" w:hAnsi="Times New Roman"/>
          <w:bCs/>
          <w:sz w:val="28"/>
          <w:szCs w:val="28"/>
          <w:lang w:eastAsia="lv-LV"/>
        </w:rPr>
        <w:t>unkt</w:t>
      </w:r>
      <w:r w:rsidR="009F5D1F" w:rsidRPr="009F5D1F">
        <w:rPr>
          <w:rFonts w:ascii="Times New Roman" w:eastAsia="Times New Roman" w:hAnsi="Times New Roman"/>
          <w:bCs/>
          <w:sz w:val="28"/>
          <w:szCs w:val="28"/>
          <w:lang w:eastAsia="lv-LV"/>
        </w:rPr>
        <w:t>ā</w:t>
      </w:r>
      <w:r w:rsidR="005C60CD" w:rsidRPr="009F5D1F">
        <w:rPr>
          <w:rFonts w:ascii="Times New Roman" w:eastAsia="Times New Roman" w:hAnsi="Times New Roman"/>
          <w:bCs/>
          <w:sz w:val="28"/>
          <w:szCs w:val="28"/>
          <w:lang w:eastAsia="lv-LV"/>
        </w:rPr>
        <w:t xml:space="preserve"> </w:t>
      </w:r>
      <w:r w:rsidR="009F5D1F" w:rsidRPr="009F5D1F">
        <w:rPr>
          <w:rFonts w:ascii="Times New Roman" w:eastAsia="Times New Roman" w:hAnsi="Times New Roman"/>
          <w:bCs/>
          <w:sz w:val="28"/>
          <w:szCs w:val="28"/>
          <w:lang w:eastAsia="lv-LV"/>
        </w:rPr>
        <w:t xml:space="preserve">vārdus un skaitļus </w:t>
      </w:r>
      <w:r w:rsidR="00EE235D">
        <w:rPr>
          <w:rFonts w:ascii="Times New Roman" w:eastAsia="Times New Roman" w:hAnsi="Times New Roman"/>
          <w:bCs/>
          <w:sz w:val="28"/>
          <w:szCs w:val="28"/>
          <w:lang w:eastAsia="lv-LV"/>
        </w:rPr>
        <w:t>"</w:t>
      </w:r>
      <w:r w:rsidR="00050E9C">
        <w:rPr>
          <w:rFonts w:ascii="Times New Roman" w:hAnsi="Times New Roman"/>
          <w:sz w:val="28"/>
          <w:szCs w:val="28"/>
        </w:rPr>
        <w:t xml:space="preserve">attiecīgi ne mazāks par 3600 mm </w:t>
      </w:r>
      <w:r w:rsidR="009F5D1F" w:rsidRPr="00EB548D">
        <w:rPr>
          <w:rFonts w:ascii="Times New Roman" w:hAnsi="Times New Roman"/>
          <w:sz w:val="28"/>
          <w:szCs w:val="28"/>
        </w:rPr>
        <w:t>un 4100</w:t>
      </w:r>
      <w:r w:rsidR="00C5038B">
        <w:rPr>
          <w:rFonts w:ascii="Times New Roman" w:hAnsi="Times New Roman"/>
          <w:sz w:val="28"/>
          <w:szCs w:val="28"/>
        </w:rPr>
        <w:t> mm</w:t>
      </w:r>
      <w:r w:rsidR="00EE235D">
        <w:rPr>
          <w:rFonts w:ascii="Times New Roman" w:hAnsi="Times New Roman"/>
          <w:sz w:val="28"/>
          <w:szCs w:val="28"/>
        </w:rPr>
        <w:t>"</w:t>
      </w:r>
      <w:r w:rsidR="009F5D1F" w:rsidRPr="00EB548D">
        <w:rPr>
          <w:rFonts w:ascii="Times New Roman" w:hAnsi="Times New Roman"/>
          <w:sz w:val="28"/>
          <w:szCs w:val="28"/>
        </w:rPr>
        <w:t xml:space="preserve"> ar vārdiem un skait</w:t>
      </w:r>
      <w:r w:rsidR="00D45ECC">
        <w:rPr>
          <w:rFonts w:ascii="Times New Roman" w:hAnsi="Times New Roman"/>
          <w:sz w:val="28"/>
          <w:szCs w:val="28"/>
        </w:rPr>
        <w:t>li</w:t>
      </w:r>
      <w:r w:rsidR="009F5D1F" w:rsidRPr="00EB548D">
        <w:rPr>
          <w:rFonts w:ascii="Times New Roman" w:hAnsi="Times New Roman"/>
          <w:sz w:val="28"/>
          <w:szCs w:val="28"/>
        </w:rPr>
        <w:t xml:space="preserve"> </w:t>
      </w:r>
      <w:r w:rsidR="00EE235D">
        <w:rPr>
          <w:rFonts w:ascii="Times New Roman" w:hAnsi="Times New Roman"/>
          <w:sz w:val="28"/>
          <w:szCs w:val="28"/>
        </w:rPr>
        <w:t>"</w:t>
      </w:r>
      <w:r w:rsidR="009F5D1F" w:rsidRPr="009F5D1F">
        <w:rPr>
          <w:rFonts w:ascii="Times New Roman" w:hAnsi="Times New Roman"/>
          <w:sz w:val="28"/>
          <w:szCs w:val="28"/>
        </w:rPr>
        <w:t>ne mazāks par 3600</w:t>
      </w:r>
      <w:r w:rsidR="00050E9C">
        <w:rPr>
          <w:rFonts w:ascii="Times New Roman" w:hAnsi="Times New Roman"/>
          <w:sz w:val="28"/>
          <w:szCs w:val="28"/>
        </w:rPr>
        <w:t> mm</w:t>
      </w:r>
      <w:r w:rsidR="00EE235D">
        <w:rPr>
          <w:rFonts w:ascii="Times New Roman" w:hAnsi="Times New Roman"/>
          <w:sz w:val="28"/>
          <w:szCs w:val="28"/>
        </w:rPr>
        <w:t>"</w:t>
      </w:r>
      <w:r w:rsidR="00F7521F">
        <w:rPr>
          <w:rFonts w:ascii="Times New Roman" w:hAnsi="Times New Roman"/>
          <w:sz w:val="28"/>
          <w:szCs w:val="28"/>
        </w:rPr>
        <w:t>;</w:t>
      </w:r>
    </w:p>
    <w:p w14:paraId="55A4C0D5" w14:textId="50E121ED" w:rsidR="002252FD" w:rsidRDefault="001B591F"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w:t>
      </w:r>
      <w:r w:rsidR="002419C7">
        <w:rPr>
          <w:rFonts w:ascii="Times New Roman" w:eastAsia="Times New Roman" w:hAnsi="Times New Roman"/>
          <w:bCs/>
          <w:sz w:val="28"/>
          <w:szCs w:val="28"/>
          <w:lang w:eastAsia="lv-LV"/>
        </w:rPr>
        <w:t>6</w:t>
      </w:r>
      <w:r w:rsidR="00050E9C">
        <w:rPr>
          <w:rFonts w:ascii="Times New Roman" w:eastAsia="Times New Roman" w:hAnsi="Times New Roman"/>
          <w:bCs/>
          <w:sz w:val="28"/>
          <w:szCs w:val="28"/>
          <w:lang w:eastAsia="lv-LV"/>
        </w:rPr>
        <w:t xml:space="preserve">. svītrot </w:t>
      </w:r>
      <w:r w:rsidR="002252FD" w:rsidRPr="00B6049C">
        <w:rPr>
          <w:rFonts w:ascii="Times New Roman" w:eastAsia="Times New Roman" w:hAnsi="Times New Roman"/>
          <w:bCs/>
          <w:sz w:val="28"/>
          <w:szCs w:val="28"/>
          <w:lang w:eastAsia="lv-LV"/>
        </w:rPr>
        <w:t>78</w:t>
      </w:r>
      <w:r w:rsidR="00EE235D">
        <w:rPr>
          <w:rFonts w:ascii="Times New Roman" w:eastAsia="Times New Roman" w:hAnsi="Times New Roman"/>
          <w:bCs/>
          <w:sz w:val="28"/>
          <w:szCs w:val="28"/>
          <w:lang w:eastAsia="lv-LV"/>
        </w:rPr>
        <w:t>. p</w:t>
      </w:r>
      <w:r w:rsidR="002252FD" w:rsidRPr="00B6049C">
        <w:rPr>
          <w:rFonts w:ascii="Times New Roman" w:eastAsia="Times New Roman" w:hAnsi="Times New Roman"/>
          <w:bCs/>
          <w:sz w:val="28"/>
          <w:szCs w:val="28"/>
          <w:lang w:eastAsia="lv-LV"/>
        </w:rPr>
        <w:t xml:space="preserve">unktā vārdus </w:t>
      </w:r>
      <w:r w:rsidR="00EE235D">
        <w:rPr>
          <w:rFonts w:ascii="Times New Roman" w:eastAsia="Times New Roman" w:hAnsi="Times New Roman"/>
          <w:bCs/>
          <w:sz w:val="28"/>
          <w:szCs w:val="28"/>
          <w:lang w:eastAsia="lv-LV"/>
        </w:rPr>
        <w:t>"</w:t>
      </w:r>
      <w:r w:rsidR="002252FD" w:rsidRPr="00B6049C">
        <w:rPr>
          <w:rFonts w:ascii="Times New Roman" w:hAnsi="Times New Roman"/>
          <w:bCs/>
          <w:sz w:val="28"/>
          <w:szCs w:val="28"/>
          <w:lang w:eastAsia="lv-LV"/>
        </w:rPr>
        <w:t>kā arī padodot modrības signālu</w:t>
      </w:r>
      <w:r w:rsidR="00EE235D">
        <w:rPr>
          <w:rFonts w:ascii="Times New Roman" w:eastAsia="Times New Roman" w:hAnsi="Times New Roman"/>
          <w:bCs/>
          <w:sz w:val="28"/>
          <w:szCs w:val="28"/>
          <w:lang w:eastAsia="lv-LV"/>
        </w:rPr>
        <w:t>"</w:t>
      </w:r>
      <w:r w:rsidR="00F7521F">
        <w:rPr>
          <w:rFonts w:ascii="Times New Roman" w:eastAsia="Times New Roman" w:hAnsi="Times New Roman"/>
          <w:bCs/>
          <w:sz w:val="28"/>
          <w:szCs w:val="28"/>
          <w:lang w:eastAsia="lv-LV"/>
        </w:rPr>
        <w:t>;</w:t>
      </w:r>
    </w:p>
    <w:p w14:paraId="42D942AD" w14:textId="76F79541" w:rsidR="00B6049C" w:rsidRPr="00100F38" w:rsidRDefault="001B591F"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lastRenderedPageBreak/>
        <w:t>1.</w:t>
      </w:r>
      <w:r w:rsidR="002419C7">
        <w:rPr>
          <w:rFonts w:ascii="Times New Roman" w:eastAsia="Times New Roman" w:hAnsi="Times New Roman"/>
          <w:bCs/>
          <w:sz w:val="28"/>
          <w:szCs w:val="28"/>
          <w:lang w:eastAsia="lv-LV"/>
        </w:rPr>
        <w:t>7</w:t>
      </w:r>
      <w:r w:rsidR="00050E9C">
        <w:rPr>
          <w:rFonts w:ascii="Times New Roman" w:eastAsia="Times New Roman" w:hAnsi="Times New Roman"/>
          <w:bCs/>
          <w:sz w:val="28"/>
          <w:szCs w:val="28"/>
          <w:lang w:eastAsia="lv-LV"/>
        </w:rPr>
        <w:t>. </w:t>
      </w:r>
      <w:r w:rsidR="00050E9C" w:rsidRPr="00100F38">
        <w:rPr>
          <w:rFonts w:ascii="Times New Roman" w:eastAsia="Times New Roman" w:hAnsi="Times New Roman"/>
          <w:bCs/>
          <w:sz w:val="28"/>
          <w:szCs w:val="28"/>
          <w:lang w:eastAsia="lv-LV"/>
        </w:rPr>
        <w:t xml:space="preserve">papildināt </w:t>
      </w:r>
      <w:r w:rsidR="006A79A0" w:rsidRPr="00100F38">
        <w:rPr>
          <w:rFonts w:ascii="Times New Roman" w:eastAsia="Times New Roman" w:hAnsi="Times New Roman"/>
          <w:bCs/>
          <w:sz w:val="28"/>
          <w:szCs w:val="28"/>
          <w:lang w:eastAsia="lv-LV"/>
        </w:rPr>
        <w:t>noteikumus ar 117.</w:t>
      </w:r>
      <w:r w:rsidR="006A79A0" w:rsidRPr="00100F38">
        <w:rPr>
          <w:rFonts w:ascii="Times New Roman" w:eastAsia="Times New Roman" w:hAnsi="Times New Roman"/>
          <w:bCs/>
          <w:sz w:val="28"/>
          <w:szCs w:val="28"/>
          <w:vertAlign w:val="superscript"/>
          <w:lang w:eastAsia="lv-LV"/>
        </w:rPr>
        <w:t>1</w:t>
      </w:r>
      <w:r w:rsidR="00050E9C" w:rsidRPr="00100F38">
        <w:rPr>
          <w:rFonts w:ascii="Times New Roman" w:eastAsia="Times New Roman" w:hAnsi="Times New Roman"/>
          <w:bCs/>
          <w:sz w:val="28"/>
          <w:szCs w:val="28"/>
          <w:vertAlign w:val="superscript"/>
          <w:lang w:eastAsia="lv-LV"/>
        </w:rPr>
        <w:t> </w:t>
      </w:r>
      <w:r w:rsidR="006A79A0" w:rsidRPr="00100F38">
        <w:rPr>
          <w:rFonts w:ascii="Times New Roman" w:eastAsia="Times New Roman" w:hAnsi="Times New Roman"/>
          <w:bCs/>
          <w:sz w:val="28"/>
          <w:szCs w:val="28"/>
          <w:lang w:eastAsia="lv-LV"/>
        </w:rPr>
        <w:t>punktu šādā redakcijā:</w:t>
      </w:r>
    </w:p>
    <w:p w14:paraId="76A93FD7" w14:textId="77777777" w:rsidR="00100F38" w:rsidRPr="00100F38" w:rsidRDefault="00100F38" w:rsidP="00100F38">
      <w:pPr>
        <w:tabs>
          <w:tab w:val="left" w:pos="360"/>
        </w:tabs>
        <w:ind w:firstLine="709"/>
        <w:rPr>
          <w:rFonts w:ascii="Times New Roman" w:hAnsi="Times New Roman"/>
          <w:sz w:val="28"/>
          <w:szCs w:val="28"/>
        </w:rPr>
      </w:pPr>
    </w:p>
    <w:p w14:paraId="58CD9EAC" w14:textId="1569452B" w:rsidR="006A79A0" w:rsidRPr="00100F38" w:rsidRDefault="00EE235D" w:rsidP="00E14326">
      <w:pPr>
        <w:tabs>
          <w:tab w:val="left" w:pos="360"/>
        </w:tabs>
        <w:ind w:firstLine="709"/>
        <w:rPr>
          <w:rFonts w:ascii="Times New Roman" w:eastAsia="Times New Roman" w:hAnsi="Times New Roman"/>
          <w:bCs/>
          <w:spacing w:val="-2"/>
          <w:sz w:val="28"/>
          <w:szCs w:val="28"/>
          <w:lang w:eastAsia="lv-LV"/>
        </w:rPr>
      </w:pPr>
      <w:r w:rsidRPr="00100F38">
        <w:rPr>
          <w:rFonts w:ascii="Times New Roman" w:eastAsia="Times New Roman" w:hAnsi="Times New Roman"/>
          <w:bCs/>
          <w:spacing w:val="-2"/>
          <w:sz w:val="28"/>
          <w:szCs w:val="28"/>
          <w:lang w:eastAsia="lv-LV"/>
        </w:rPr>
        <w:t>"</w:t>
      </w:r>
      <w:r w:rsidR="006A79A0" w:rsidRPr="00100F38">
        <w:rPr>
          <w:rFonts w:ascii="Times New Roman" w:hAnsi="Times New Roman"/>
          <w:spacing w:val="-2"/>
          <w:sz w:val="28"/>
          <w:szCs w:val="28"/>
        </w:rPr>
        <w:t>117</w:t>
      </w:r>
      <w:r w:rsidR="00050E9C" w:rsidRPr="00100F38">
        <w:rPr>
          <w:rFonts w:ascii="Times New Roman" w:hAnsi="Times New Roman"/>
          <w:spacing w:val="-2"/>
          <w:sz w:val="28"/>
          <w:szCs w:val="28"/>
        </w:rPr>
        <w:t>.</w:t>
      </w:r>
      <w:r w:rsidR="006A79A0" w:rsidRPr="00100F38">
        <w:rPr>
          <w:rFonts w:ascii="Times New Roman" w:hAnsi="Times New Roman"/>
          <w:spacing w:val="-2"/>
          <w:sz w:val="28"/>
          <w:szCs w:val="28"/>
          <w:vertAlign w:val="superscript"/>
        </w:rPr>
        <w:t>1</w:t>
      </w:r>
      <w:r w:rsidR="006A79A0" w:rsidRPr="00100F38">
        <w:rPr>
          <w:rFonts w:ascii="Times New Roman" w:hAnsi="Times New Roman"/>
          <w:spacing w:val="-2"/>
          <w:sz w:val="28"/>
          <w:szCs w:val="28"/>
        </w:rPr>
        <w:t xml:space="preserve"> Ja </w:t>
      </w:r>
      <w:proofErr w:type="spellStart"/>
      <w:r w:rsidR="006A79A0" w:rsidRPr="00100F38">
        <w:rPr>
          <w:rFonts w:ascii="Times New Roman" w:hAnsi="Times New Roman"/>
          <w:spacing w:val="-2"/>
          <w:sz w:val="28"/>
          <w:szCs w:val="28"/>
        </w:rPr>
        <w:t>divceļu</w:t>
      </w:r>
      <w:proofErr w:type="spellEnd"/>
      <w:r w:rsidR="006A79A0" w:rsidRPr="00100F38">
        <w:rPr>
          <w:rFonts w:ascii="Times New Roman" w:hAnsi="Times New Roman"/>
          <w:spacing w:val="-2"/>
          <w:sz w:val="28"/>
          <w:szCs w:val="28"/>
        </w:rPr>
        <w:t xml:space="preserve"> posmā, kas aprīkots ar vienvirziena automātiskās bloķēšanas sistēmu, vilcienu nosūta uz nepareizo ceļu, kurā vilcienu kustība organizēta, lietojot automātiskās lokomotīvju signalizācijas ceļa ierīces, izejas luksofor</w:t>
      </w:r>
      <w:r w:rsidR="00417090" w:rsidRPr="00100F38">
        <w:rPr>
          <w:rFonts w:ascii="Times New Roman" w:hAnsi="Times New Roman"/>
          <w:spacing w:val="-2"/>
          <w:sz w:val="28"/>
          <w:szCs w:val="28"/>
        </w:rPr>
        <w:t>ā</w:t>
      </w:r>
      <w:r w:rsidR="006A79A0" w:rsidRPr="00100F38">
        <w:rPr>
          <w:rFonts w:ascii="Times New Roman" w:hAnsi="Times New Roman"/>
          <w:spacing w:val="-2"/>
          <w:sz w:val="28"/>
          <w:szCs w:val="28"/>
        </w:rPr>
        <w:t xml:space="preserve"> lieto signālu – viena dzeltena mirgojoša uguns un viena </w:t>
      </w:r>
      <w:proofErr w:type="spellStart"/>
      <w:r w:rsidR="006A79A0" w:rsidRPr="00100F38">
        <w:rPr>
          <w:rFonts w:ascii="Times New Roman" w:hAnsi="Times New Roman"/>
          <w:spacing w:val="-2"/>
          <w:sz w:val="28"/>
          <w:szCs w:val="28"/>
        </w:rPr>
        <w:t>mēnes</w:t>
      </w:r>
      <w:r w:rsidR="00B725CD" w:rsidRPr="00100F38">
        <w:rPr>
          <w:rFonts w:ascii="Times New Roman" w:hAnsi="Times New Roman"/>
          <w:spacing w:val="-2"/>
          <w:sz w:val="28"/>
          <w:szCs w:val="28"/>
        </w:rPr>
        <w:t>s</w:t>
      </w:r>
      <w:r w:rsidR="006A79A0" w:rsidRPr="00100F38">
        <w:rPr>
          <w:rFonts w:ascii="Times New Roman" w:hAnsi="Times New Roman"/>
          <w:spacing w:val="-2"/>
          <w:sz w:val="28"/>
          <w:szCs w:val="28"/>
        </w:rPr>
        <w:t>balta</w:t>
      </w:r>
      <w:proofErr w:type="spellEnd"/>
      <w:r w:rsidR="006A79A0" w:rsidRPr="00100F38">
        <w:rPr>
          <w:rFonts w:ascii="Times New Roman" w:hAnsi="Times New Roman"/>
          <w:spacing w:val="-2"/>
          <w:sz w:val="28"/>
          <w:szCs w:val="28"/>
        </w:rPr>
        <w:t xml:space="preserve"> uguns (5</w:t>
      </w:r>
      <w:r w:rsidRPr="00100F38">
        <w:rPr>
          <w:rFonts w:ascii="Times New Roman" w:hAnsi="Times New Roman"/>
          <w:spacing w:val="-2"/>
          <w:sz w:val="28"/>
          <w:szCs w:val="28"/>
        </w:rPr>
        <w:t>. p</w:t>
      </w:r>
      <w:r w:rsidR="006A79A0" w:rsidRPr="00100F38">
        <w:rPr>
          <w:rFonts w:ascii="Times New Roman" w:hAnsi="Times New Roman"/>
          <w:spacing w:val="-2"/>
          <w:sz w:val="28"/>
          <w:szCs w:val="28"/>
        </w:rPr>
        <w:t>ielikuma 14.</w:t>
      </w:r>
      <w:r w:rsidR="006A79A0" w:rsidRPr="00100F38">
        <w:rPr>
          <w:rFonts w:ascii="Times New Roman" w:hAnsi="Times New Roman"/>
          <w:spacing w:val="-2"/>
          <w:sz w:val="28"/>
          <w:szCs w:val="28"/>
          <w:vertAlign w:val="superscript"/>
        </w:rPr>
        <w:t>1</w:t>
      </w:r>
      <w:r w:rsidR="00050E9C" w:rsidRPr="00100F38">
        <w:rPr>
          <w:rFonts w:ascii="Times New Roman" w:hAnsi="Times New Roman"/>
          <w:spacing w:val="-2"/>
          <w:sz w:val="28"/>
          <w:szCs w:val="28"/>
          <w:vertAlign w:val="superscript"/>
        </w:rPr>
        <w:t> </w:t>
      </w:r>
      <w:r w:rsidR="006A79A0" w:rsidRPr="00100F38">
        <w:rPr>
          <w:rFonts w:ascii="Times New Roman" w:hAnsi="Times New Roman"/>
          <w:spacing w:val="-2"/>
          <w:sz w:val="28"/>
          <w:szCs w:val="28"/>
        </w:rPr>
        <w:t>punkts).</w:t>
      </w:r>
      <w:r w:rsidR="00050E9C" w:rsidRPr="00100F38">
        <w:rPr>
          <w:rFonts w:ascii="Times New Roman" w:hAnsi="Times New Roman"/>
          <w:spacing w:val="-2"/>
          <w:sz w:val="28"/>
          <w:szCs w:val="28"/>
        </w:rPr>
        <w:t xml:space="preserve"> </w:t>
      </w:r>
      <w:r w:rsidR="006A79A0" w:rsidRPr="00100F38">
        <w:rPr>
          <w:rFonts w:ascii="Times New Roman" w:hAnsi="Times New Roman"/>
          <w:spacing w:val="-2"/>
          <w:sz w:val="28"/>
          <w:szCs w:val="28"/>
        </w:rPr>
        <w:t>Ekspluatācijā esošajām signalizācijas sistēmām cita signāla lietošana pieļaujama tikai līdz signalizā</w:t>
      </w:r>
      <w:r w:rsidR="00D45ECC" w:rsidRPr="00100F38">
        <w:rPr>
          <w:rFonts w:ascii="Times New Roman" w:hAnsi="Times New Roman"/>
          <w:spacing w:val="-2"/>
          <w:sz w:val="28"/>
          <w:szCs w:val="28"/>
        </w:rPr>
        <w:t>cijas sistēmas rekonstrukcijai.</w:t>
      </w:r>
      <w:r w:rsidRPr="00100F38">
        <w:rPr>
          <w:rFonts w:ascii="Times New Roman" w:eastAsia="Times New Roman" w:hAnsi="Times New Roman"/>
          <w:bCs/>
          <w:spacing w:val="-2"/>
          <w:sz w:val="28"/>
          <w:szCs w:val="28"/>
          <w:lang w:eastAsia="lv-LV"/>
        </w:rPr>
        <w:t>"</w:t>
      </w:r>
      <w:r w:rsidR="00F7521F" w:rsidRPr="00100F38">
        <w:rPr>
          <w:rFonts w:ascii="Times New Roman" w:eastAsia="Times New Roman" w:hAnsi="Times New Roman"/>
          <w:bCs/>
          <w:spacing w:val="-2"/>
          <w:sz w:val="28"/>
          <w:szCs w:val="28"/>
          <w:lang w:eastAsia="lv-LV"/>
        </w:rPr>
        <w:t>;</w:t>
      </w:r>
    </w:p>
    <w:p w14:paraId="560324AC" w14:textId="77777777" w:rsidR="00100F38" w:rsidRPr="00100F38" w:rsidRDefault="00100F38" w:rsidP="00100F38">
      <w:pPr>
        <w:tabs>
          <w:tab w:val="left" w:pos="360"/>
        </w:tabs>
        <w:ind w:firstLine="709"/>
        <w:rPr>
          <w:rFonts w:ascii="Times New Roman" w:hAnsi="Times New Roman"/>
          <w:sz w:val="28"/>
          <w:szCs w:val="28"/>
        </w:rPr>
      </w:pPr>
    </w:p>
    <w:p w14:paraId="1C09DA90" w14:textId="2AEDF732" w:rsidR="006A79A0" w:rsidRPr="00100F38" w:rsidRDefault="001B591F" w:rsidP="00E14326">
      <w:pPr>
        <w:tabs>
          <w:tab w:val="left" w:pos="360"/>
        </w:tabs>
        <w:ind w:firstLine="709"/>
        <w:rPr>
          <w:rFonts w:ascii="Times New Roman" w:eastAsia="Times New Roman" w:hAnsi="Times New Roman"/>
          <w:bCs/>
          <w:sz w:val="28"/>
          <w:szCs w:val="28"/>
          <w:lang w:eastAsia="lv-LV"/>
        </w:rPr>
      </w:pPr>
      <w:r w:rsidRPr="00100F38">
        <w:rPr>
          <w:rFonts w:ascii="Times New Roman" w:eastAsia="Times New Roman" w:hAnsi="Times New Roman"/>
          <w:bCs/>
          <w:sz w:val="28"/>
          <w:szCs w:val="28"/>
          <w:lang w:eastAsia="lv-LV"/>
        </w:rPr>
        <w:t>1.</w:t>
      </w:r>
      <w:r w:rsidR="002419C7" w:rsidRPr="00100F38">
        <w:rPr>
          <w:rFonts w:ascii="Times New Roman" w:eastAsia="Times New Roman" w:hAnsi="Times New Roman"/>
          <w:bCs/>
          <w:sz w:val="28"/>
          <w:szCs w:val="28"/>
          <w:lang w:eastAsia="lv-LV"/>
        </w:rPr>
        <w:t>8</w:t>
      </w:r>
      <w:r w:rsidR="00050E9C" w:rsidRPr="00100F38">
        <w:rPr>
          <w:rFonts w:ascii="Times New Roman" w:eastAsia="Times New Roman" w:hAnsi="Times New Roman"/>
          <w:bCs/>
          <w:sz w:val="28"/>
          <w:szCs w:val="28"/>
          <w:lang w:eastAsia="lv-LV"/>
        </w:rPr>
        <w:t xml:space="preserve">. papildināt </w:t>
      </w:r>
      <w:r w:rsidR="006A79A0" w:rsidRPr="00100F38">
        <w:rPr>
          <w:rFonts w:ascii="Times New Roman" w:eastAsia="Times New Roman" w:hAnsi="Times New Roman"/>
          <w:bCs/>
          <w:sz w:val="28"/>
          <w:szCs w:val="28"/>
          <w:lang w:eastAsia="lv-LV"/>
        </w:rPr>
        <w:t>noteikumus ar 121.</w:t>
      </w:r>
      <w:r w:rsidR="006A79A0" w:rsidRPr="00100F38">
        <w:rPr>
          <w:rFonts w:ascii="Times New Roman" w:eastAsia="Times New Roman" w:hAnsi="Times New Roman"/>
          <w:bCs/>
          <w:sz w:val="28"/>
          <w:szCs w:val="28"/>
          <w:vertAlign w:val="superscript"/>
          <w:lang w:eastAsia="lv-LV"/>
        </w:rPr>
        <w:t>1</w:t>
      </w:r>
      <w:r w:rsidR="00050E9C" w:rsidRPr="00100F38">
        <w:rPr>
          <w:rFonts w:ascii="Times New Roman" w:eastAsia="Times New Roman" w:hAnsi="Times New Roman"/>
          <w:bCs/>
          <w:sz w:val="28"/>
          <w:szCs w:val="28"/>
          <w:vertAlign w:val="superscript"/>
          <w:lang w:eastAsia="lv-LV"/>
        </w:rPr>
        <w:t> </w:t>
      </w:r>
      <w:r w:rsidR="006A79A0" w:rsidRPr="00100F38">
        <w:rPr>
          <w:rFonts w:ascii="Times New Roman" w:eastAsia="Times New Roman" w:hAnsi="Times New Roman"/>
          <w:bCs/>
          <w:sz w:val="28"/>
          <w:szCs w:val="28"/>
          <w:lang w:eastAsia="lv-LV"/>
        </w:rPr>
        <w:t>punktu šādā redakcijā:</w:t>
      </w:r>
    </w:p>
    <w:p w14:paraId="51A2C734" w14:textId="77777777" w:rsidR="00100F38" w:rsidRPr="00100F38" w:rsidRDefault="00100F38" w:rsidP="00100F38">
      <w:pPr>
        <w:tabs>
          <w:tab w:val="left" w:pos="360"/>
        </w:tabs>
        <w:ind w:firstLine="709"/>
        <w:rPr>
          <w:rFonts w:ascii="Times New Roman" w:hAnsi="Times New Roman"/>
          <w:sz w:val="28"/>
          <w:szCs w:val="28"/>
        </w:rPr>
      </w:pPr>
    </w:p>
    <w:p w14:paraId="4112761E" w14:textId="130C778C" w:rsidR="006A79A0" w:rsidRPr="00100F38" w:rsidRDefault="00EE235D" w:rsidP="00E14326">
      <w:pPr>
        <w:tabs>
          <w:tab w:val="left" w:pos="360"/>
        </w:tabs>
        <w:ind w:firstLine="709"/>
        <w:rPr>
          <w:rFonts w:ascii="Times New Roman" w:hAnsi="Times New Roman"/>
          <w:sz w:val="28"/>
          <w:szCs w:val="28"/>
        </w:rPr>
      </w:pPr>
      <w:r w:rsidRPr="00100F38">
        <w:rPr>
          <w:rFonts w:ascii="Times New Roman" w:hAnsi="Times New Roman"/>
          <w:sz w:val="28"/>
          <w:szCs w:val="28"/>
        </w:rPr>
        <w:t>"</w:t>
      </w:r>
      <w:r w:rsidR="006A79A0" w:rsidRPr="00100F38">
        <w:rPr>
          <w:rFonts w:ascii="Times New Roman" w:hAnsi="Times New Roman"/>
          <w:sz w:val="28"/>
          <w:szCs w:val="28"/>
        </w:rPr>
        <w:t>121</w:t>
      </w:r>
      <w:r w:rsidR="00050E9C" w:rsidRPr="00100F38">
        <w:rPr>
          <w:rFonts w:ascii="Times New Roman" w:hAnsi="Times New Roman"/>
          <w:sz w:val="28"/>
          <w:szCs w:val="28"/>
        </w:rPr>
        <w:t>.</w:t>
      </w:r>
      <w:r w:rsidR="006A79A0" w:rsidRPr="00100F38">
        <w:rPr>
          <w:rFonts w:ascii="Times New Roman" w:hAnsi="Times New Roman"/>
          <w:sz w:val="28"/>
          <w:szCs w:val="28"/>
          <w:vertAlign w:val="superscript"/>
        </w:rPr>
        <w:t>1</w:t>
      </w:r>
      <w:r w:rsidR="006A79A0" w:rsidRPr="00100F38">
        <w:rPr>
          <w:rFonts w:ascii="Times New Roman" w:hAnsi="Times New Roman"/>
          <w:sz w:val="28"/>
          <w:szCs w:val="28"/>
        </w:rPr>
        <w:t> Lai norādītu, ka vilciens brauc</w:t>
      </w:r>
      <w:r w:rsidR="00050E9C" w:rsidRPr="00100F38">
        <w:rPr>
          <w:rFonts w:ascii="Times New Roman" w:hAnsi="Times New Roman"/>
          <w:sz w:val="28"/>
          <w:szCs w:val="28"/>
        </w:rPr>
        <w:t xml:space="preserve"> ar novirzi uz pārmijām ar 1/18 </w:t>
      </w:r>
      <w:r w:rsidR="006A79A0" w:rsidRPr="00100F38">
        <w:rPr>
          <w:rFonts w:ascii="Times New Roman" w:hAnsi="Times New Roman"/>
          <w:sz w:val="28"/>
          <w:szCs w:val="28"/>
        </w:rPr>
        <w:t>markas krusteni</w:t>
      </w:r>
      <w:r w:rsidR="00E84B83" w:rsidRPr="00100F38">
        <w:rPr>
          <w:rFonts w:ascii="Times New Roman" w:hAnsi="Times New Roman"/>
          <w:sz w:val="28"/>
          <w:szCs w:val="28"/>
        </w:rPr>
        <w:t>,</w:t>
      </w:r>
      <w:r w:rsidR="006A79A0" w:rsidRPr="00100F38">
        <w:rPr>
          <w:rFonts w:ascii="Times New Roman" w:hAnsi="Times New Roman"/>
          <w:sz w:val="28"/>
          <w:szCs w:val="28"/>
        </w:rPr>
        <w:t xml:space="preserve"> ieejas, maršruta </w:t>
      </w:r>
      <w:r w:rsidR="00AA7A8C" w:rsidRPr="00100F38">
        <w:rPr>
          <w:rFonts w:ascii="Times New Roman" w:hAnsi="Times New Roman"/>
          <w:sz w:val="28"/>
          <w:szCs w:val="28"/>
        </w:rPr>
        <w:t>vai</w:t>
      </w:r>
      <w:r w:rsidR="006A79A0" w:rsidRPr="00100F38">
        <w:rPr>
          <w:rFonts w:ascii="Times New Roman" w:hAnsi="Times New Roman"/>
          <w:sz w:val="28"/>
          <w:szCs w:val="28"/>
        </w:rPr>
        <w:t xml:space="preserve"> izejas luksoforu </w:t>
      </w:r>
      <w:r w:rsidR="00AA7A8C" w:rsidRPr="00100F38">
        <w:rPr>
          <w:rFonts w:ascii="Times New Roman" w:hAnsi="Times New Roman"/>
          <w:sz w:val="28"/>
          <w:szCs w:val="28"/>
        </w:rPr>
        <w:t xml:space="preserve">pirms šādas pārmijas </w:t>
      </w:r>
      <w:r w:rsidR="006A79A0" w:rsidRPr="00100F38">
        <w:rPr>
          <w:rFonts w:ascii="Times New Roman" w:hAnsi="Times New Roman"/>
          <w:sz w:val="28"/>
          <w:szCs w:val="28"/>
        </w:rPr>
        <w:t xml:space="preserve">papildina ar vienu zaļu spīdošu </w:t>
      </w:r>
      <w:proofErr w:type="spellStart"/>
      <w:r w:rsidR="006A79A0" w:rsidRPr="00100F38">
        <w:rPr>
          <w:rFonts w:ascii="Times New Roman" w:hAnsi="Times New Roman"/>
          <w:sz w:val="28"/>
          <w:szCs w:val="28"/>
        </w:rPr>
        <w:t>signālsvītru</w:t>
      </w:r>
      <w:proofErr w:type="spellEnd"/>
      <w:r w:rsidR="006A79A0" w:rsidRPr="00100F38">
        <w:rPr>
          <w:rFonts w:ascii="Times New Roman" w:hAnsi="Times New Roman"/>
          <w:sz w:val="28"/>
          <w:szCs w:val="28"/>
        </w:rPr>
        <w:t>.</w:t>
      </w:r>
      <w:r w:rsidRPr="00100F38">
        <w:rPr>
          <w:rFonts w:ascii="Times New Roman" w:hAnsi="Times New Roman"/>
          <w:sz w:val="28"/>
          <w:szCs w:val="28"/>
        </w:rPr>
        <w:t>"</w:t>
      </w:r>
      <w:r w:rsidR="00F7521F" w:rsidRPr="00100F38">
        <w:rPr>
          <w:rFonts w:ascii="Times New Roman" w:hAnsi="Times New Roman"/>
          <w:sz w:val="28"/>
          <w:szCs w:val="28"/>
        </w:rPr>
        <w:t>;</w:t>
      </w:r>
    </w:p>
    <w:p w14:paraId="6CC1053B" w14:textId="77777777" w:rsidR="00100F38" w:rsidRPr="00100F38" w:rsidRDefault="00100F38" w:rsidP="00100F38">
      <w:pPr>
        <w:tabs>
          <w:tab w:val="left" w:pos="360"/>
        </w:tabs>
        <w:ind w:firstLine="709"/>
        <w:rPr>
          <w:rFonts w:ascii="Times New Roman" w:hAnsi="Times New Roman"/>
          <w:sz w:val="28"/>
          <w:szCs w:val="28"/>
        </w:rPr>
      </w:pPr>
    </w:p>
    <w:p w14:paraId="457C09D5" w14:textId="549D3ACC" w:rsidR="006A79A0" w:rsidRPr="00100F38" w:rsidRDefault="001B591F" w:rsidP="00E14326">
      <w:pPr>
        <w:tabs>
          <w:tab w:val="left" w:pos="360"/>
        </w:tabs>
        <w:ind w:firstLine="709"/>
        <w:rPr>
          <w:rFonts w:ascii="Times New Roman" w:eastAsia="Times New Roman" w:hAnsi="Times New Roman"/>
          <w:bCs/>
          <w:sz w:val="28"/>
          <w:szCs w:val="28"/>
          <w:lang w:eastAsia="lv-LV"/>
        </w:rPr>
      </w:pPr>
      <w:r w:rsidRPr="00100F38">
        <w:rPr>
          <w:rFonts w:ascii="Times New Roman" w:eastAsia="Times New Roman" w:hAnsi="Times New Roman"/>
          <w:bCs/>
          <w:sz w:val="28"/>
          <w:szCs w:val="28"/>
          <w:lang w:eastAsia="lv-LV"/>
        </w:rPr>
        <w:t>1.</w:t>
      </w:r>
      <w:r w:rsidR="002419C7" w:rsidRPr="00100F38">
        <w:rPr>
          <w:rFonts w:ascii="Times New Roman" w:eastAsia="Times New Roman" w:hAnsi="Times New Roman"/>
          <w:bCs/>
          <w:sz w:val="28"/>
          <w:szCs w:val="28"/>
          <w:lang w:eastAsia="lv-LV"/>
        </w:rPr>
        <w:t>9</w:t>
      </w:r>
      <w:r w:rsidR="00050E9C" w:rsidRPr="00100F38">
        <w:rPr>
          <w:rFonts w:ascii="Times New Roman" w:eastAsia="Times New Roman" w:hAnsi="Times New Roman"/>
          <w:bCs/>
          <w:sz w:val="28"/>
          <w:szCs w:val="28"/>
          <w:lang w:eastAsia="lv-LV"/>
        </w:rPr>
        <w:t xml:space="preserve">. svītrot </w:t>
      </w:r>
      <w:r w:rsidR="00322079" w:rsidRPr="00100F38">
        <w:rPr>
          <w:rFonts w:ascii="Times New Roman" w:eastAsia="Times New Roman" w:hAnsi="Times New Roman"/>
          <w:bCs/>
          <w:sz w:val="28"/>
          <w:szCs w:val="28"/>
          <w:lang w:eastAsia="lv-LV"/>
        </w:rPr>
        <w:t>127</w:t>
      </w:r>
      <w:r w:rsidR="00EE235D" w:rsidRPr="00100F38">
        <w:rPr>
          <w:rFonts w:ascii="Times New Roman" w:eastAsia="Times New Roman" w:hAnsi="Times New Roman"/>
          <w:bCs/>
          <w:sz w:val="28"/>
          <w:szCs w:val="28"/>
          <w:lang w:eastAsia="lv-LV"/>
        </w:rPr>
        <w:t>. p</w:t>
      </w:r>
      <w:r w:rsidR="00322079" w:rsidRPr="00100F38">
        <w:rPr>
          <w:rFonts w:ascii="Times New Roman" w:eastAsia="Times New Roman" w:hAnsi="Times New Roman"/>
          <w:bCs/>
          <w:sz w:val="28"/>
          <w:szCs w:val="28"/>
          <w:lang w:eastAsia="lv-LV"/>
        </w:rPr>
        <w:t>unkta ievaddaļā</w:t>
      </w:r>
      <w:r w:rsidR="006F50D4" w:rsidRPr="00100F38">
        <w:rPr>
          <w:rFonts w:ascii="Times New Roman" w:eastAsia="Times New Roman" w:hAnsi="Times New Roman"/>
          <w:bCs/>
          <w:sz w:val="28"/>
          <w:szCs w:val="28"/>
          <w:lang w:eastAsia="lv-LV"/>
        </w:rPr>
        <w:t>, 128</w:t>
      </w:r>
      <w:r w:rsidR="00EE235D" w:rsidRPr="00100F38">
        <w:rPr>
          <w:rFonts w:ascii="Times New Roman" w:eastAsia="Times New Roman" w:hAnsi="Times New Roman"/>
          <w:bCs/>
          <w:sz w:val="28"/>
          <w:szCs w:val="28"/>
          <w:lang w:eastAsia="lv-LV"/>
        </w:rPr>
        <w:t>. p</w:t>
      </w:r>
      <w:r w:rsidR="006F50D4" w:rsidRPr="00100F38">
        <w:rPr>
          <w:rFonts w:ascii="Times New Roman" w:eastAsia="Times New Roman" w:hAnsi="Times New Roman"/>
          <w:bCs/>
          <w:sz w:val="28"/>
          <w:szCs w:val="28"/>
          <w:lang w:eastAsia="lv-LV"/>
        </w:rPr>
        <w:t xml:space="preserve">unktā </w:t>
      </w:r>
      <w:r w:rsidR="00E84B83" w:rsidRPr="00100F38">
        <w:rPr>
          <w:rFonts w:ascii="Times New Roman" w:eastAsia="Times New Roman" w:hAnsi="Times New Roman"/>
          <w:bCs/>
          <w:sz w:val="28"/>
          <w:szCs w:val="28"/>
          <w:lang w:eastAsia="lv-LV"/>
        </w:rPr>
        <w:t xml:space="preserve">un </w:t>
      </w:r>
      <w:r w:rsidR="006F50D4" w:rsidRPr="00100F38">
        <w:rPr>
          <w:rFonts w:ascii="Times New Roman" w:eastAsia="Times New Roman" w:hAnsi="Times New Roman"/>
          <w:bCs/>
          <w:sz w:val="28"/>
          <w:szCs w:val="28"/>
          <w:lang w:eastAsia="lv-LV"/>
        </w:rPr>
        <w:t>160</w:t>
      </w:r>
      <w:r w:rsidR="00EE235D" w:rsidRPr="00100F38">
        <w:rPr>
          <w:rFonts w:ascii="Times New Roman" w:eastAsia="Times New Roman" w:hAnsi="Times New Roman"/>
          <w:bCs/>
          <w:sz w:val="28"/>
          <w:szCs w:val="28"/>
          <w:lang w:eastAsia="lv-LV"/>
        </w:rPr>
        <w:t>. p</w:t>
      </w:r>
      <w:r w:rsidR="006F50D4" w:rsidRPr="00100F38">
        <w:rPr>
          <w:rFonts w:ascii="Times New Roman" w:eastAsia="Times New Roman" w:hAnsi="Times New Roman"/>
          <w:bCs/>
          <w:sz w:val="28"/>
          <w:szCs w:val="28"/>
          <w:lang w:eastAsia="lv-LV"/>
        </w:rPr>
        <w:t>unkt</w:t>
      </w:r>
      <w:r w:rsidR="00E84B83" w:rsidRPr="00100F38">
        <w:rPr>
          <w:rFonts w:ascii="Times New Roman" w:eastAsia="Times New Roman" w:hAnsi="Times New Roman"/>
          <w:bCs/>
          <w:sz w:val="28"/>
          <w:szCs w:val="28"/>
          <w:lang w:eastAsia="lv-LV"/>
        </w:rPr>
        <w:t>ā</w:t>
      </w:r>
      <w:r w:rsidR="006F50D4" w:rsidRPr="00100F38">
        <w:rPr>
          <w:rFonts w:ascii="Times New Roman" w:eastAsia="Times New Roman" w:hAnsi="Times New Roman"/>
          <w:bCs/>
          <w:sz w:val="28"/>
          <w:szCs w:val="28"/>
          <w:lang w:eastAsia="lv-LV"/>
        </w:rPr>
        <w:t xml:space="preserve"> </w:t>
      </w:r>
      <w:r w:rsidR="006A79A0" w:rsidRPr="00100F38">
        <w:rPr>
          <w:rFonts w:ascii="Times New Roman" w:eastAsia="Times New Roman" w:hAnsi="Times New Roman"/>
          <w:bCs/>
          <w:sz w:val="28"/>
          <w:szCs w:val="28"/>
          <w:lang w:eastAsia="lv-LV"/>
        </w:rPr>
        <w:t xml:space="preserve">vārdu </w:t>
      </w:r>
      <w:r w:rsidR="00EE235D" w:rsidRPr="00100F38">
        <w:rPr>
          <w:rFonts w:ascii="Times New Roman" w:eastAsia="Times New Roman" w:hAnsi="Times New Roman"/>
          <w:bCs/>
          <w:sz w:val="28"/>
          <w:szCs w:val="28"/>
          <w:lang w:eastAsia="lv-LV"/>
        </w:rPr>
        <w:t>"</w:t>
      </w:r>
      <w:r w:rsidR="006A79A0" w:rsidRPr="00100F38">
        <w:rPr>
          <w:rFonts w:ascii="Times New Roman" w:eastAsia="Times New Roman" w:hAnsi="Times New Roman"/>
          <w:bCs/>
          <w:sz w:val="28"/>
          <w:szCs w:val="28"/>
          <w:lang w:eastAsia="lv-LV"/>
        </w:rPr>
        <w:t>pagaidu</w:t>
      </w:r>
      <w:r w:rsidR="00EE235D" w:rsidRPr="00100F38">
        <w:rPr>
          <w:rFonts w:ascii="Times New Roman" w:eastAsia="Times New Roman" w:hAnsi="Times New Roman"/>
          <w:bCs/>
          <w:sz w:val="28"/>
          <w:szCs w:val="28"/>
          <w:lang w:eastAsia="lv-LV"/>
        </w:rPr>
        <w:t>"</w:t>
      </w:r>
      <w:r w:rsidR="00F7521F" w:rsidRPr="00100F38">
        <w:rPr>
          <w:rFonts w:ascii="Times New Roman" w:eastAsia="Times New Roman" w:hAnsi="Times New Roman"/>
          <w:bCs/>
          <w:sz w:val="28"/>
          <w:szCs w:val="28"/>
          <w:lang w:eastAsia="lv-LV"/>
        </w:rPr>
        <w:t>;</w:t>
      </w:r>
    </w:p>
    <w:p w14:paraId="03243A44" w14:textId="4509418D" w:rsidR="00C32AF7" w:rsidRPr="00100F38" w:rsidRDefault="00BA6656" w:rsidP="00E14326">
      <w:pPr>
        <w:tabs>
          <w:tab w:val="left" w:pos="360"/>
        </w:tabs>
        <w:ind w:firstLine="709"/>
        <w:rPr>
          <w:rFonts w:ascii="Times New Roman" w:eastAsia="Times New Roman" w:hAnsi="Times New Roman"/>
          <w:bCs/>
          <w:sz w:val="28"/>
          <w:szCs w:val="28"/>
          <w:lang w:eastAsia="lv-LV"/>
        </w:rPr>
      </w:pPr>
      <w:r w:rsidRPr="00100F38">
        <w:rPr>
          <w:rFonts w:ascii="Times New Roman" w:eastAsia="Times New Roman" w:hAnsi="Times New Roman"/>
          <w:bCs/>
          <w:sz w:val="28"/>
          <w:szCs w:val="28"/>
          <w:lang w:eastAsia="lv-LV"/>
        </w:rPr>
        <w:t>1.1</w:t>
      </w:r>
      <w:r w:rsidR="002419C7" w:rsidRPr="00100F38">
        <w:rPr>
          <w:rFonts w:ascii="Times New Roman" w:eastAsia="Times New Roman" w:hAnsi="Times New Roman"/>
          <w:bCs/>
          <w:sz w:val="28"/>
          <w:szCs w:val="28"/>
          <w:lang w:eastAsia="lv-LV"/>
        </w:rPr>
        <w:t>0</w:t>
      </w:r>
      <w:r w:rsidR="00050E9C" w:rsidRPr="00100F38">
        <w:rPr>
          <w:rFonts w:ascii="Times New Roman" w:eastAsia="Times New Roman" w:hAnsi="Times New Roman"/>
          <w:bCs/>
          <w:sz w:val="28"/>
          <w:szCs w:val="28"/>
          <w:lang w:eastAsia="lv-LV"/>
        </w:rPr>
        <w:t xml:space="preserve">. papildināt </w:t>
      </w:r>
      <w:r w:rsidR="00A65842" w:rsidRPr="00100F38">
        <w:rPr>
          <w:rFonts w:ascii="Times New Roman" w:eastAsia="Times New Roman" w:hAnsi="Times New Roman"/>
          <w:bCs/>
          <w:sz w:val="28"/>
          <w:szCs w:val="28"/>
          <w:lang w:eastAsia="lv-LV"/>
        </w:rPr>
        <w:t>noteikumus ar 168.</w:t>
      </w:r>
      <w:r w:rsidR="00A65842" w:rsidRPr="00100F38">
        <w:rPr>
          <w:rFonts w:ascii="Times New Roman" w:eastAsia="Times New Roman" w:hAnsi="Times New Roman"/>
          <w:bCs/>
          <w:sz w:val="28"/>
          <w:szCs w:val="28"/>
          <w:vertAlign w:val="superscript"/>
          <w:lang w:eastAsia="lv-LV"/>
        </w:rPr>
        <w:t>1</w:t>
      </w:r>
      <w:r w:rsidR="006671D9" w:rsidRPr="00100F38">
        <w:rPr>
          <w:rFonts w:ascii="Times New Roman" w:eastAsia="Times New Roman" w:hAnsi="Times New Roman"/>
          <w:bCs/>
          <w:sz w:val="28"/>
          <w:szCs w:val="28"/>
          <w:vertAlign w:val="superscript"/>
          <w:lang w:eastAsia="lv-LV"/>
        </w:rPr>
        <w:t> </w:t>
      </w:r>
      <w:r w:rsidR="00A65842" w:rsidRPr="00100F38">
        <w:rPr>
          <w:rFonts w:ascii="Times New Roman" w:eastAsia="Times New Roman" w:hAnsi="Times New Roman"/>
          <w:bCs/>
          <w:sz w:val="28"/>
          <w:szCs w:val="28"/>
          <w:lang w:eastAsia="lv-LV"/>
        </w:rPr>
        <w:t>punktu šādā redakcijā:</w:t>
      </w:r>
    </w:p>
    <w:p w14:paraId="43F2A57D" w14:textId="77777777" w:rsidR="00100F38" w:rsidRPr="00100F38" w:rsidRDefault="00100F38" w:rsidP="00100F38">
      <w:pPr>
        <w:tabs>
          <w:tab w:val="left" w:pos="360"/>
        </w:tabs>
        <w:ind w:firstLine="709"/>
        <w:rPr>
          <w:rFonts w:ascii="Times New Roman" w:hAnsi="Times New Roman"/>
          <w:sz w:val="28"/>
          <w:szCs w:val="28"/>
        </w:rPr>
      </w:pPr>
    </w:p>
    <w:p w14:paraId="1FDBE938" w14:textId="16C28510" w:rsidR="00C32AF7" w:rsidRPr="00100F38" w:rsidRDefault="00EE235D" w:rsidP="00E14326">
      <w:pPr>
        <w:tabs>
          <w:tab w:val="left" w:pos="360"/>
        </w:tabs>
        <w:ind w:firstLine="709"/>
        <w:rPr>
          <w:rFonts w:ascii="Times New Roman" w:hAnsi="Times New Roman"/>
          <w:sz w:val="28"/>
          <w:szCs w:val="28"/>
        </w:rPr>
      </w:pPr>
      <w:r w:rsidRPr="00100F38">
        <w:rPr>
          <w:rFonts w:ascii="Times New Roman" w:hAnsi="Times New Roman"/>
          <w:sz w:val="28"/>
          <w:szCs w:val="28"/>
        </w:rPr>
        <w:t>"</w:t>
      </w:r>
      <w:r w:rsidR="00C32AF7" w:rsidRPr="00100F38">
        <w:rPr>
          <w:rFonts w:ascii="Times New Roman" w:hAnsi="Times New Roman"/>
          <w:sz w:val="28"/>
          <w:szCs w:val="28"/>
        </w:rPr>
        <w:t>168</w:t>
      </w:r>
      <w:r w:rsidR="006671D9" w:rsidRPr="00100F38">
        <w:rPr>
          <w:rFonts w:ascii="Times New Roman" w:hAnsi="Times New Roman"/>
          <w:sz w:val="28"/>
          <w:szCs w:val="28"/>
        </w:rPr>
        <w:t>.</w:t>
      </w:r>
      <w:r w:rsidR="00C32AF7" w:rsidRPr="00100F38">
        <w:rPr>
          <w:rFonts w:ascii="Times New Roman" w:hAnsi="Times New Roman"/>
          <w:sz w:val="28"/>
          <w:szCs w:val="28"/>
          <w:vertAlign w:val="superscript"/>
        </w:rPr>
        <w:t>1</w:t>
      </w:r>
      <w:r w:rsidR="00C32AF7" w:rsidRPr="00100F38">
        <w:rPr>
          <w:rFonts w:ascii="Times New Roman" w:hAnsi="Times New Roman"/>
          <w:sz w:val="28"/>
          <w:szCs w:val="28"/>
        </w:rPr>
        <w:t xml:space="preserve"> Pārmijnieks un </w:t>
      </w:r>
      <w:proofErr w:type="spellStart"/>
      <w:r w:rsidR="00C32AF7" w:rsidRPr="00100F38">
        <w:rPr>
          <w:rFonts w:ascii="Times New Roman" w:hAnsi="Times New Roman"/>
          <w:sz w:val="28"/>
          <w:szCs w:val="28"/>
        </w:rPr>
        <w:t>signālists</w:t>
      </w:r>
      <w:proofErr w:type="spellEnd"/>
      <w:r w:rsidR="00C32AF7" w:rsidRPr="00100F38">
        <w:rPr>
          <w:rFonts w:ascii="Times New Roman" w:hAnsi="Times New Roman"/>
          <w:sz w:val="28"/>
          <w:szCs w:val="28"/>
        </w:rPr>
        <w:t xml:space="preserve"> stacijā </w:t>
      </w:r>
      <w:r w:rsidR="00113221" w:rsidRPr="00100F38">
        <w:rPr>
          <w:rFonts w:ascii="Times New Roman" w:hAnsi="Times New Roman"/>
          <w:sz w:val="28"/>
          <w:szCs w:val="28"/>
        </w:rPr>
        <w:t xml:space="preserve">vilcienu </w:t>
      </w:r>
      <w:r w:rsidR="00C32AF7" w:rsidRPr="00100F38">
        <w:rPr>
          <w:rFonts w:ascii="Times New Roman" w:hAnsi="Times New Roman"/>
          <w:sz w:val="28"/>
          <w:szCs w:val="28"/>
        </w:rPr>
        <w:t>sagaida ar attiecīgu rokas signālu (4</w:t>
      </w:r>
      <w:r w:rsidRPr="00100F38">
        <w:rPr>
          <w:rFonts w:ascii="Times New Roman" w:hAnsi="Times New Roman"/>
          <w:sz w:val="28"/>
          <w:szCs w:val="28"/>
        </w:rPr>
        <w:t>. p</w:t>
      </w:r>
      <w:r w:rsidR="00C32AF7" w:rsidRPr="00100F38">
        <w:rPr>
          <w:rFonts w:ascii="Times New Roman" w:hAnsi="Times New Roman"/>
          <w:sz w:val="28"/>
          <w:szCs w:val="28"/>
        </w:rPr>
        <w:t>ielikuma 4. un 6. punkts).</w:t>
      </w:r>
      <w:r w:rsidRPr="00100F38">
        <w:rPr>
          <w:rFonts w:ascii="Times New Roman" w:hAnsi="Times New Roman"/>
          <w:sz w:val="28"/>
          <w:szCs w:val="28"/>
        </w:rPr>
        <w:t>"</w:t>
      </w:r>
      <w:r w:rsidR="00F7521F" w:rsidRPr="00100F38">
        <w:rPr>
          <w:rFonts w:ascii="Times New Roman" w:hAnsi="Times New Roman"/>
          <w:sz w:val="28"/>
          <w:szCs w:val="28"/>
        </w:rPr>
        <w:t>;</w:t>
      </w:r>
    </w:p>
    <w:p w14:paraId="4EC38C65" w14:textId="77777777" w:rsidR="00100F38" w:rsidRPr="00100F38" w:rsidRDefault="00100F38" w:rsidP="00100F38">
      <w:pPr>
        <w:tabs>
          <w:tab w:val="left" w:pos="360"/>
        </w:tabs>
        <w:ind w:firstLine="709"/>
        <w:rPr>
          <w:rFonts w:ascii="Times New Roman" w:hAnsi="Times New Roman"/>
          <w:sz w:val="28"/>
          <w:szCs w:val="28"/>
        </w:rPr>
      </w:pPr>
    </w:p>
    <w:p w14:paraId="4B0554E9" w14:textId="63EE8E82" w:rsidR="003D0E4B" w:rsidRPr="00100F38" w:rsidRDefault="002A30D9" w:rsidP="00E14326">
      <w:pPr>
        <w:tabs>
          <w:tab w:val="left" w:pos="360"/>
        </w:tabs>
        <w:ind w:firstLine="709"/>
        <w:rPr>
          <w:rFonts w:ascii="Times New Roman" w:eastAsia="Times New Roman" w:hAnsi="Times New Roman"/>
          <w:bCs/>
          <w:sz w:val="28"/>
          <w:szCs w:val="28"/>
          <w:lang w:eastAsia="lv-LV"/>
        </w:rPr>
      </w:pPr>
      <w:r w:rsidRPr="00100F38">
        <w:rPr>
          <w:rFonts w:ascii="Times New Roman" w:eastAsia="Times New Roman" w:hAnsi="Times New Roman"/>
          <w:bCs/>
          <w:sz w:val="28"/>
          <w:szCs w:val="28"/>
          <w:lang w:eastAsia="lv-LV"/>
        </w:rPr>
        <w:t>1.1</w:t>
      </w:r>
      <w:r w:rsidR="002419C7" w:rsidRPr="00100F38">
        <w:rPr>
          <w:rFonts w:ascii="Times New Roman" w:eastAsia="Times New Roman" w:hAnsi="Times New Roman"/>
          <w:bCs/>
          <w:sz w:val="28"/>
          <w:szCs w:val="28"/>
          <w:lang w:eastAsia="lv-LV"/>
        </w:rPr>
        <w:t>1</w:t>
      </w:r>
      <w:r w:rsidR="00050E9C" w:rsidRPr="00100F38">
        <w:rPr>
          <w:rFonts w:ascii="Times New Roman" w:eastAsia="Times New Roman" w:hAnsi="Times New Roman"/>
          <w:bCs/>
          <w:sz w:val="28"/>
          <w:szCs w:val="28"/>
          <w:lang w:eastAsia="lv-LV"/>
        </w:rPr>
        <w:t xml:space="preserve">. svītrot </w:t>
      </w:r>
      <w:r w:rsidR="00600A81" w:rsidRPr="00100F38">
        <w:rPr>
          <w:rFonts w:ascii="Times New Roman" w:eastAsia="Times New Roman" w:hAnsi="Times New Roman"/>
          <w:bCs/>
          <w:sz w:val="28"/>
          <w:szCs w:val="28"/>
          <w:lang w:eastAsia="lv-LV"/>
        </w:rPr>
        <w:t xml:space="preserve">197. punktā vārdu </w:t>
      </w:r>
      <w:r w:rsidR="00EE235D" w:rsidRPr="00100F38">
        <w:rPr>
          <w:rFonts w:ascii="Times New Roman" w:eastAsia="Times New Roman" w:hAnsi="Times New Roman"/>
          <w:bCs/>
          <w:sz w:val="28"/>
          <w:szCs w:val="28"/>
          <w:lang w:eastAsia="lv-LV"/>
        </w:rPr>
        <w:t>"</w:t>
      </w:r>
      <w:r w:rsidR="00600A81" w:rsidRPr="00100F38">
        <w:rPr>
          <w:rFonts w:ascii="Times New Roman" w:eastAsia="Times New Roman" w:hAnsi="Times New Roman"/>
          <w:bCs/>
          <w:sz w:val="28"/>
          <w:szCs w:val="28"/>
          <w:lang w:eastAsia="lv-LV"/>
        </w:rPr>
        <w:t>naktī</w:t>
      </w:r>
      <w:r w:rsidR="00EE235D" w:rsidRPr="00100F38">
        <w:rPr>
          <w:rFonts w:ascii="Times New Roman" w:eastAsia="Times New Roman" w:hAnsi="Times New Roman"/>
          <w:bCs/>
          <w:sz w:val="28"/>
          <w:szCs w:val="28"/>
          <w:lang w:eastAsia="lv-LV"/>
        </w:rPr>
        <w:t>"</w:t>
      </w:r>
      <w:r w:rsidR="00610168" w:rsidRPr="00100F38">
        <w:rPr>
          <w:rFonts w:ascii="Times New Roman" w:eastAsia="Times New Roman" w:hAnsi="Times New Roman"/>
          <w:bCs/>
          <w:sz w:val="28"/>
          <w:szCs w:val="28"/>
          <w:lang w:eastAsia="lv-LV"/>
        </w:rPr>
        <w:t>;</w:t>
      </w:r>
    </w:p>
    <w:p w14:paraId="35D8CDB1" w14:textId="626C339B" w:rsidR="001068CA" w:rsidRPr="00100F38" w:rsidRDefault="00F2376E" w:rsidP="00E14326">
      <w:pPr>
        <w:tabs>
          <w:tab w:val="left" w:pos="360"/>
        </w:tabs>
        <w:ind w:firstLine="709"/>
        <w:rPr>
          <w:rFonts w:ascii="Times New Roman" w:eastAsia="Times New Roman" w:hAnsi="Times New Roman"/>
          <w:bCs/>
          <w:sz w:val="28"/>
          <w:szCs w:val="28"/>
          <w:lang w:eastAsia="lv-LV"/>
        </w:rPr>
      </w:pPr>
      <w:r w:rsidRPr="00100F38">
        <w:rPr>
          <w:rFonts w:ascii="Times New Roman" w:eastAsia="Times New Roman" w:hAnsi="Times New Roman"/>
          <w:bCs/>
          <w:sz w:val="28"/>
          <w:szCs w:val="28"/>
          <w:lang w:eastAsia="lv-LV"/>
        </w:rPr>
        <w:t>1.1</w:t>
      </w:r>
      <w:r w:rsidR="002419C7" w:rsidRPr="00100F38">
        <w:rPr>
          <w:rFonts w:ascii="Times New Roman" w:eastAsia="Times New Roman" w:hAnsi="Times New Roman"/>
          <w:bCs/>
          <w:sz w:val="28"/>
          <w:szCs w:val="28"/>
          <w:lang w:eastAsia="lv-LV"/>
        </w:rPr>
        <w:t>2</w:t>
      </w:r>
      <w:r w:rsidR="00050E9C" w:rsidRPr="00100F38">
        <w:rPr>
          <w:rFonts w:ascii="Times New Roman" w:eastAsia="Times New Roman" w:hAnsi="Times New Roman"/>
          <w:bCs/>
          <w:sz w:val="28"/>
          <w:szCs w:val="28"/>
          <w:lang w:eastAsia="lv-LV"/>
        </w:rPr>
        <w:t xml:space="preserve">. papildināt </w:t>
      </w:r>
      <w:r w:rsidR="001068CA" w:rsidRPr="00100F38">
        <w:rPr>
          <w:rFonts w:ascii="Times New Roman" w:eastAsia="Times New Roman" w:hAnsi="Times New Roman"/>
          <w:bCs/>
          <w:sz w:val="28"/>
          <w:szCs w:val="28"/>
          <w:lang w:eastAsia="lv-LV"/>
        </w:rPr>
        <w:t>334</w:t>
      </w:r>
      <w:r w:rsidR="00EE235D" w:rsidRPr="00100F38">
        <w:rPr>
          <w:rFonts w:ascii="Times New Roman" w:eastAsia="Times New Roman" w:hAnsi="Times New Roman"/>
          <w:bCs/>
          <w:sz w:val="28"/>
          <w:szCs w:val="28"/>
          <w:lang w:eastAsia="lv-LV"/>
        </w:rPr>
        <w:t>. p</w:t>
      </w:r>
      <w:r w:rsidR="001068CA" w:rsidRPr="00100F38">
        <w:rPr>
          <w:rFonts w:ascii="Times New Roman" w:eastAsia="Times New Roman" w:hAnsi="Times New Roman"/>
          <w:bCs/>
          <w:sz w:val="28"/>
          <w:szCs w:val="28"/>
          <w:lang w:eastAsia="lv-LV"/>
        </w:rPr>
        <w:t>unkt</w:t>
      </w:r>
      <w:r w:rsidR="00721D0F" w:rsidRPr="00100F38">
        <w:rPr>
          <w:rFonts w:ascii="Times New Roman" w:eastAsia="Times New Roman" w:hAnsi="Times New Roman"/>
          <w:bCs/>
          <w:sz w:val="28"/>
          <w:szCs w:val="28"/>
          <w:lang w:eastAsia="lv-LV"/>
        </w:rPr>
        <w:t>u</w:t>
      </w:r>
      <w:r w:rsidR="001068CA" w:rsidRPr="00100F38">
        <w:rPr>
          <w:rFonts w:ascii="Times New Roman" w:eastAsia="Times New Roman" w:hAnsi="Times New Roman"/>
          <w:bCs/>
          <w:sz w:val="28"/>
          <w:szCs w:val="28"/>
          <w:lang w:eastAsia="lv-LV"/>
        </w:rPr>
        <w:t xml:space="preserve"> aiz vārda </w:t>
      </w:r>
      <w:r w:rsidR="00EE235D" w:rsidRPr="00100F38">
        <w:rPr>
          <w:rFonts w:ascii="Times New Roman" w:eastAsia="Times New Roman" w:hAnsi="Times New Roman"/>
          <w:bCs/>
          <w:sz w:val="28"/>
          <w:szCs w:val="28"/>
          <w:lang w:eastAsia="lv-LV"/>
        </w:rPr>
        <w:t>"</w:t>
      </w:r>
      <w:r w:rsidR="001068CA" w:rsidRPr="00100F38">
        <w:rPr>
          <w:rFonts w:ascii="Times New Roman" w:eastAsia="Times New Roman" w:hAnsi="Times New Roman"/>
          <w:bCs/>
          <w:sz w:val="28"/>
          <w:szCs w:val="28"/>
          <w:lang w:eastAsia="lv-LV"/>
        </w:rPr>
        <w:t>ierīču</w:t>
      </w:r>
      <w:r w:rsidR="00EE235D" w:rsidRPr="00100F38">
        <w:rPr>
          <w:rFonts w:ascii="Times New Roman" w:eastAsia="Times New Roman" w:hAnsi="Times New Roman"/>
          <w:bCs/>
          <w:sz w:val="28"/>
          <w:szCs w:val="28"/>
          <w:lang w:eastAsia="lv-LV"/>
        </w:rPr>
        <w:t>"</w:t>
      </w:r>
      <w:r w:rsidR="001068CA" w:rsidRPr="00100F38">
        <w:rPr>
          <w:rFonts w:ascii="Times New Roman" w:eastAsia="Times New Roman" w:hAnsi="Times New Roman"/>
          <w:bCs/>
          <w:sz w:val="28"/>
          <w:szCs w:val="28"/>
          <w:lang w:eastAsia="lv-LV"/>
        </w:rPr>
        <w:t xml:space="preserve"> ar vārdiem </w:t>
      </w:r>
      <w:r w:rsidR="00EE235D" w:rsidRPr="00100F38">
        <w:rPr>
          <w:rFonts w:ascii="Times New Roman" w:eastAsia="Times New Roman" w:hAnsi="Times New Roman"/>
          <w:bCs/>
          <w:sz w:val="28"/>
          <w:szCs w:val="28"/>
          <w:lang w:eastAsia="lv-LV"/>
        </w:rPr>
        <w:t>"</w:t>
      </w:r>
      <w:r w:rsidR="00113221" w:rsidRPr="00100F38">
        <w:rPr>
          <w:rFonts w:ascii="Times New Roman" w:eastAsia="Times New Roman" w:hAnsi="Times New Roman"/>
          <w:bCs/>
          <w:sz w:val="28"/>
          <w:szCs w:val="28"/>
          <w:lang w:eastAsia="lv-LV"/>
        </w:rPr>
        <w:t>(</w:t>
      </w:r>
      <w:r w:rsidR="001068CA" w:rsidRPr="00100F38">
        <w:rPr>
          <w:rFonts w:ascii="Times New Roman , serif" w:hAnsi="Times New Roman , serif"/>
          <w:sz w:val="28"/>
          <w:szCs w:val="28"/>
        </w:rPr>
        <w:t>tai skaitā dzelzceļa pārbrauktuvju un pāreju segumu un signalizācijas ierīču</w:t>
      </w:r>
      <w:r w:rsidR="00113221" w:rsidRPr="00100F38">
        <w:rPr>
          <w:rFonts w:ascii="Times New Roman , serif" w:hAnsi="Times New Roman , serif"/>
          <w:sz w:val="28"/>
          <w:szCs w:val="28"/>
        </w:rPr>
        <w:t>)</w:t>
      </w:r>
      <w:r w:rsidR="00EE235D" w:rsidRPr="00100F38">
        <w:rPr>
          <w:rFonts w:ascii="Times New Roman" w:eastAsia="Times New Roman" w:hAnsi="Times New Roman"/>
          <w:bCs/>
          <w:sz w:val="28"/>
          <w:szCs w:val="28"/>
          <w:lang w:eastAsia="lv-LV"/>
        </w:rPr>
        <w:t>"</w:t>
      </w:r>
      <w:r w:rsidR="00610168" w:rsidRPr="00100F38">
        <w:rPr>
          <w:rFonts w:ascii="Times New Roman" w:eastAsia="Times New Roman" w:hAnsi="Times New Roman"/>
          <w:bCs/>
          <w:sz w:val="28"/>
          <w:szCs w:val="28"/>
          <w:lang w:eastAsia="lv-LV"/>
        </w:rPr>
        <w:t>;</w:t>
      </w:r>
    </w:p>
    <w:p w14:paraId="23534118" w14:textId="47E4B706" w:rsidR="00C32AF7" w:rsidRPr="00100F38" w:rsidRDefault="00883780" w:rsidP="00E14326">
      <w:pPr>
        <w:tabs>
          <w:tab w:val="left" w:pos="360"/>
        </w:tabs>
        <w:ind w:firstLine="709"/>
        <w:rPr>
          <w:rFonts w:ascii="Times New Roman" w:eastAsia="Times New Roman" w:hAnsi="Times New Roman"/>
          <w:bCs/>
          <w:sz w:val="28"/>
          <w:szCs w:val="28"/>
          <w:lang w:eastAsia="lv-LV"/>
        </w:rPr>
      </w:pPr>
      <w:r w:rsidRPr="00100F38">
        <w:rPr>
          <w:rFonts w:ascii="Times New Roman" w:eastAsia="Times New Roman" w:hAnsi="Times New Roman"/>
          <w:bCs/>
          <w:sz w:val="28"/>
          <w:szCs w:val="28"/>
          <w:lang w:eastAsia="lv-LV"/>
        </w:rPr>
        <w:t>1.1</w:t>
      </w:r>
      <w:r w:rsidR="002419C7" w:rsidRPr="00100F38">
        <w:rPr>
          <w:rFonts w:ascii="Times New Roman" w:eastAsia="Times New Roman" w:hAnsi="Times New Roman"/>
          <w:bCs/>
          <w:sz w:val="28"/>
          <w:szCs w:val="28"/>
          <w:lang w:eastAsia="lv-LV"/>
        </w:rPr>
        <w:t>3</w:t>
      </w:r>
      <w:r w:rsidR="00050E9C" w:rsidRPr="00100F38">
        <w:rPr>
          <w:rFonts w:ascii="Times New Roman" w:eastAsia="Times New Roman" w:hAnsi="Times New Roman"/>
          <w:bCs/>
          <w:sz w:val="28"/>
          <w:szCs w:val="28"/>
          <w:lang w:eastAsia="lv-LV"/>
        </w:rPr>
        <w:t xml:space="preserve">. papildināt </w:t>
      </w:r>
      <w:proofErr w:type="gramStart"/>
      <w:r w:rsidR="00A65842" w:rsidRPr="00100F38">
        <w:rPr>
          <w:rFonts w:ascii="Times New Roman" w:eastAsia="Times New Roman" w:hAnsi="Times New Roman"/>
          <w:bCs/>
          <w:sz w:val="28"/>
          <w:szCs w:val="28"/>
          <w:lang w:eastAsia="lv-LV"/>
        </w:rPr>
        <w:t>350.3</w:t>
      </w:r>
      <w:r w:rsidR="00EE235D" w:rsidRPr="00100F38">
        <w:rPr>
          <w:rFonts w:ascii="Times New Roman" w:eastAsia="Times New Roman" w:hAnsi="Times New Roman"/>
          <w:bCs/>
          <w:sz w:val="28"/>
          <w:szCs w:val="28"/>
          <w:lang w:eastAsia="lv-LV"/>
        </w:rPr>
        <w:t>. a</w:t>
      </w:r>
      <w:r w:rsidR="00A65842" w:rsidRPr="00100F38">
        <w:rPr>
          <w:rFonts w:ascii="Times New Roman" w:eastAsia="Times New Roman" w:hAnsi="Times New Roman"/>
          <w:bCs/>
          <w:sz w:val="28"/>
          <w:szCs w:val="28"/>
          <w:lang w:eastAsia="lv-LV"/>
        </w:rPr>
        <w:t xml:space="preserve">pakšpunktu </w:t>
      </w:r>
      <w:r w:rsidR="00F270BF" w:rsidRPr="00100F38">
        <w:rPr>
          <w:rFonts w:ascii="Times New Roman" w:eastAsia="Times New Roman" w:hAnsi="Times New Roman"/>
          <w:bCs/>
          <w:sz w:val="28"/>
          <w:szCs w:val="28"/>
          <w:lang w:eastAsia="lv-LV"/>
        </w:rPr>
        <w:t xml:space="preserve">aiz vārdiem </w:t>
      </w:r>
      <w:r w:rsidR="00EE235D" w:rsidRPr="00100F38">
        <w:rPr>
          <w:rFonts w:ascii="Times New Roman" w:eastAsia="Times New Roman" w:hAnsi="Times New Roman"/>
          <w:bCs/>
          <w:sz w:val="28"/>
          <w:szCs w:val="28"/>
          <w:lang w:eastAsia="lv-LV"/>
        </w:rPr>
        <w:t>"</w:t>
      </w:r>
      <w:r w:rsidR="00F270BF" w:rsidRPr="00100F38">
        <w:rPr>
          <w:rFonts w:ascii="Times New Roman" w:hAnsi="Times New Roman"/>
          <w:sz w:val="28"/>
          <w:szCs w:val="28"/>
        </w:rPr>
        <w:t>lietošanas skaitītāji</w:t>
      </w:r>
      <w:r w:rsidR="00EE235D" w:rsidRPr="00100F38">
        <w:rPr>
          <w:rFonts w:ascii="Times New Roman" w:hAnsi="Times New Roman"/>
          <w:sz w:val="28"/>
          <w:szCs w:val="28"/>
        </w:rPr>
        <w:t>"</w:t>
      </w:r>
      <w:r w:rsidR="00F270BF" w:rsidRPr="00100F38">
        <w:rPr>
          <w:rFonts w:ascii="Times New Roman" w:eastAsia="Times New Roman" w:hAnsi="Times New Roman"/>
          <w:bCs/>
          <w:sz w:val="28"/>
          <w:szCs w:val="28"/>
          <w:lang w:eastAsia="lv-LV"/>
        </w:rPr>
        <w:t xml:space="preserve"> </w:t>
      </w:r>
      <w:r w:rsidR="00A65842" w:rsidRPr="00100F38">
        <w:rPr>
          <w:rFonts w:ascii="Times New Roman" w:eastAsia="Times New Roman" w:hAnsi="Times New Roman"/>
          <w:bCs/>
          <w:sz w:val="28"/>
          <w:szCs w:val="28"/>
          <w:lang w:eastAsia="lv-LV"/>
        </w:rPr>
        <w:t>ar vārdiem</w:t>
      </w:r>
      <w:proofErr w:type="gramEnd"/>
      <w:r w:rsidR="00A65842" w:rsidRPr="00100F38">
        <w:rPr>
          <w:rFonts w:ascii="Times New Roman" w:eastAsia="Times New Roman" w:hAnsi="Times New Roman"/>
          <w:bCs/>
          <w:sz w:val="28"/>
          <w:szCs w:val="28"/>
          <w:lang w:eastAsia="lv-LV"/>
        </w:rPr>
        <w:t xml:space="preserve"> </w:t>
      </w:r>
      <w:r w:rsidR="00EE235D" w:rsidRPr="00100F38">
        <w:rPr>
          <w:rFonts w:ascii="Times New Roman" w:eastAsia="Times New Roman" w:hAnsi="Times New Roman"/>
          <w:bCs/>
          <w:sz w:val="28"/>
          <w:szCs w:val="28"/>
          <w:lang w:eastAsia="lv-LV"/>
        </w:rPr>
        <w:t>"</w:t>
      </w:r>
      <w:r w:rsidR="00A65842" w:rsidRPr="00100F38">
        <w:rPr>
          <w:rFonts w:ascii="Times New Roman" w:hAnsi="Times New Roman"/>
          <w:sz w:val="28"/>
          <w:szCs w:val="28"/>
        </w:rPr>
        <w:t xml:space="preserve">un </w:t>
      </w:r>
      <w:r w:rsidR="00113221" w:rsidRPr="00100F38">
        <w:rPr>
          <w:rFonts w:ascii="Times New Roman" w:hAnsi="Times New Roman"/>
          <w:sz w:val="28"/>
          <w:szCs w:val="28"/>
        </w:rPr>
        <w:t>kuru</w:t>
      </w:r>
      <w:r w:rsidR="00A65842" w:rsidRPr="00100F38">
        <w:rPr>
          <w:rFonts w:ascii="Times New Roman" w:hAnsi="Times New Roman"/>
          <w:sz w:val="28"/>
          <w:szCs w:val="28"/>
        </w:rPr>
        <w:t xml:space="preserve"> lietošana netiek reģistrēta un arhivēta uz aparātu programm</w:t>
      </w:r>
      <w:r w:rsidR="00F62594" w:rsidRPr="00100F38">
        <w:rPr>
          <w:rFonts w:ascii="Times New Roman" w:hAnsi="Times New Roman"/>
          <w:sz w:val="28"/>
          <w:szCs w:val="28"/>
        </w:rPr>
        <w:softHyphen/>
      </w:r>
      <w:r w:rsidR="00A65842" w:rsidRPr="00100F38">
        <w:rPr>
          <w:rFonts w:ascii="Times New Roman" w:hAnsi="Times New Roman"/>
          <w:sz w:val="28"/>
          <w:szCs w:val="28"/>
        </w:rPr>
        <w:t>nodrošinājuma līdzekļu bāzes</w:t>
      </w:r>
      <w:r w:rsidR="00EE235D" w:rsidRPr="00100F38">
        <w:rPr>
          <w:rFonts w:ascii="Times New Roman" w:eastAsia="Times New Roman" w:hAnsi="Times New Roman"/>
          <w:bCs/>
          <w:sz w:val="28"/>
          <w:szCs w:val="28"/>
          <w:lang w:eastAsia="lv-LV"/>
        </w:rPr>
        <w:t>"</w:t>
      </w:r>
      <w:r w:rsidR="00610168" w:rsidRPr="00100F38">
        <w:rPr>
          <w:rFonts w:ascii="Times New Roman" w:eastAsia="Times New Roman" w:hAnsi="Times New Roman"/>
          <w:bCs/>
          <w:sz w:val="28"/>
          <w:szCs w:val="28"/>
          <w:lang w:eastAsia="lv-LV"/>
        </w:rPr>
        <w:t>;</w:t>
      </w:r>
    </w:p>
    <w:p w14:paraId="11FE42A9" w14:textId="184D3EB5" w:rsidR="00DD5443" w:rsidRPr="00100F38" w:rsidRDefault="00B700A3" w:rsidP="00E14326">
      <w:pPr>
        <w:tabs>
          <w:tab w:val="left" w:pos="360"/>
        </w:tabs>
        <w:ind w:firstLine="709"/>
        <w:rPr>
          <w:rFonts w:ascii="Times New Roman" w:eastAsia="Times New Roman" w:hAnsi="Times New Roman"/>
          <w:bCs/>
          <w:sz w:val="28"/>
          <w:szCs w:val="28"/>
          <w:lang w:eastAsia="lv-LV"/>
        </w:rPr>
      </w:pPr>
      <w:r w:rsidRPr="00100F38">
        <w:rPr>
          <w:rFonts w:ascii="Times New Roman" w:eastAsia="Times New Roman" w:hAnsi="Times New Roman"/>
          <w:bCs/>
          <w:spacing w:val="-4"/>
          <w:sz w:val="28"/>
          <w:szCs w:val="28"/>
          <w:lang w:eastAsia="lv-LV"/>
        </w:rPr>
        <w:t>1.1</w:t>
      </w:r>
      <w:r w:rsidR="002419C7" w:rsidRPr="00100F38">
        <w:rPr>
          <w:rFonts w:ascii="Times New Roman" w:eastAsia="Times New Roman" w:hAnsi="Times New Roman"/>
          <w:bCs/>
          <w:spacing w:val="-4"/>
          <w:sz w:val="28"/>
          <w:szCs w:val="28"/>
          <w:lang w:eastAsia="lv-LV"/>
        </w:rPr>
        <w:t>4</w:t>
      </w:r>
      <w:r w:rsidR="00050E9C" w:rsidRPr="00100F38">
        <w:rPr>
          <w:rFonts w:ascii="Times New Roman" w:eastAsia="Times New Roman" w:hAnsi="Times New Roman"/>
          <w:bCs/>
          <w:spacing w:val="-4"/>
          <w:sz w:val="28"/>
          <w:szCs w:val="28"/>
          <w:lang w:eastAsia="lv-LV"/>
        </w:rPr>
        <w:t xml:space="preserve">. papildināt </w:t>
      </w:r>
      <w:r w:rsidR="00DD5443" w:rsidRPr="00100F38">
        <w:rPr>
          <w:rFonts w:ascii="Times New Roman" w:eastAsia="Times New Roman" w:hAnsi="Times New Roman"/>
          <w:bCs/>
          <w:spacing w:val="-4"/>
          <w:sz w:val="28"/>
          <w:szCs w:val="28"/>
          <w:lang w:eastAsia="lv-LV"/>
        </w:rPr>
        <w:t>380.5</w:t>
      </w:r>
      <w:r w:rsidR="00EE235D" w:rsidRPr="00100F38">
        <w:rPr>
          <w:rFonts w:ascii="Times New Roman" w:eastAsia="Times New Roman" w:hAnsi="Times New Roman"/>
          <w:bCs/>
          <w:spacing w:val="-4"/>
          <w:sz w:val="28"/>
          <w:szCs w:val="28"/>
          <w:lang w:eastAsia="lv-LV"/>
        </w:rPr>
        <w:t>. a</w:t>
      </w:r>
      <w:r w:rsidR="00DD5443" w:rsidRPr="00100F38">
        <w:rPr>
          <w:rFonts w:ascii="Times New Roman" w:eastAsia="Times New Roman" w:hAnsi="Times New Roman"/>
          <w:bCs/>
          <w:spacing w:val="-4"/>
          <w:sz w:val="28"/>
          <w:szCs w:val="28"/>
          <w:lang w:eastAsia="lv-LV"/>
        </w:rPr>
        <w:t xml:space="preserve">pakšpunktu </w:t>
      </w:r>
      <w:r w:rsidRPr="00100F38">
        <w:rPr>
          <w:rFonts w:ascii="Times New Roman" w:eastAsia="Times New Roman" w:hAnsi="Times New Roman"/>
          <w:bCs/>
          <w:spacing w:val="-4"/>
          <w:sz w:val="28"/>
          <w:szCs w:val="28"/>
          <w:lang w:eastAsia="lv-LV"/>
        </w:rPr>
        <w:t xml:space="preserve">un </w:t>
      </w:r>
      <w:proofErr w:type="gramStart"/>
      <w:r w:rsidRPr="00100F38">
        <w:rPr>
          <w:rFonts w:ascii="Times New Roman" w:eastAsia="Times New Roman" w:hAnsi="Times New Roman"/>
          <w:bCs/>
          <w:spacing w:val="-4"/>
          <w:sz w:val="28"/>
          <w:szCs w:val="28"/>
          <w:lang w:eastAsia="lv-LV"/>
        </w:rPr>
        <w:t>382</w:t>
      </w:r>
      <w:r w:rsidR="00EE235D" w:rsidRPr="00100F38">
        <w:rPr>
          <w:rFonts w:ascii="Times New Roman" w:eastAsia="Times New Roman" w:hAnsi="Times New Roman"/>
          <w:bCs/>
          <w:spacing w:val="-4"/>
          <w:sz w:val="28"/>
          <w:szCs w:val="28"/>
          <w:lang w:eastAsia="lv-LV"/>
        </w:rPr>
        <w:t>. p</w:t>
      </w:r>
      <w:r w:rsidRPr="00100F38">
        <w:rPr>
          <w:rFonts w:ascii="Times New Roman" w:eastAsia="Times New Roman" w:hAnsi="Times New Roman"/>
          <w:bCs/>
          <w:spacing w:val="-4"/>
          <w:sz w:val="28"/>
          <w:szCs w:val="28"/>
          <w:lang w:eastAsia="lv-LV"/>
        </w:rPr>
        <w:t xml:space="preserve">unktu </w:t>
      </w:r>
      <w:r w:rsidR="005B6EC2" w:rsidRPr="00100F38">
        <w:rPr>
          <w:rFonts w:ascii="Times New Roman" w:eastAsia="Times New Roman" w:hAnsi="Times New Roman"/>
          <w:bCs/>
          <w:spacing w:val="-4"/>
          <w:sz w:val="28"/>
          <w:szCs w:val="28"/>
          <w:lang w:eastAsia="lv-LV"/>
        </w:rPr>
        <w:t xml:space="preserve">aiz vārdiem </w:t>
      </w:r>
      <w:r w:rsidR="00EE235D" w:rsidRPr="00100F38">
        <w:rPr>
          <w:rFonts w:ascii="Times New Roman" w:eastAsia="Times New Roman" w:hAnsi="Times New Roman"/>
          <w:bCs/>
          <w:spacing w:val="-4"/>
          <w:sz w:val="28"/>
          <w:szCs w:val="28"/>
          <w:lang w:eastAsia="lv-LV"/>
        </w:rPr>
        <w:t>"</w:t>
      </w:r>
      <w:r w:rsidR="005B6EC2" w:rsidRPr="00100F38">
        <w:rPr>
          <w:rFonts w:ascii="Times New Roman" w:hAnsi="Times New Roman"/>
          <w:spacing w:val="-4"/>
          <w:sz w:val="28"/>
          <w:szCs w:val="28"/>
        </w:rPr>
        <w:t>radiosakaru</w:t>
      </w:r>
      <w:r w:rsidR="005B6EC2" w:rsidRPr="00100F38">
        <w:rPr>
          <w:rFonts w:ascii="Times New Roman" w:hAnsi="Times New Roman"/>
          <w:sz w:val="28"/>
          <w:szCs w:val="28"/>
        </w:rPr>
        <w:t xml:space="preserve"> ierīcēm</w:t>
      </w:r>
      <w:r w:rsidR="00EE235D" w:rsidRPr="00100F38">
        <w:rPr>
          <w:rFonts w:ascii="Times New Roman" w:hAnsi="Times New Roman"/>
          <w:sz w:val="28"/>
          <w:szCs w:val="28"/>
        </w:rPr>
        <w:t>"</w:t>
      </w:r>
      <w:r w:rsidR="005B6EC2" w:rsidRPr="00100F38">
        <w:rPr>
          <w:rFonts w:ascii="Times New Roman" w:eastAsia="Times New Roman" w:hAnsi="Times New Roman"/>
          <w:bCs/>
          <w:sz w:val="28"/>
          <w:szCs w:val="28"/>
          <w:lang w:eastAsia="lv-LV"/>
        </w:rPr>
        <w:t xml:space="preserve"> </w:t>
      </w:r>
      <w:r w:rsidR="00DD5443" w:rsidRPr="00100F38">
        <w:rPr>
          <w:rFonts w:ascii="Times New Roman" w:eastAsia="Times New Roman" w:hAnsi="Times New Roman"/>
          <w:bCs/>
          <w:sz w:val="28"/>
          <w:szCs w:val="28"/>
          <w:lang w:eastAsia="lv-LV"/>
        </w:rPr>
        <w:t>ar vārdiem</w:t>
      </w:r>
      <w:proofErr w:type="gramEnd"/>
      <w:r w:rsidR="00DD5443" w:rsidRPr="00100F38">
        <w:rPr>
          <w:rFonts w:ascii="Times New Roman" w:eastAsia="Times New Roman" w:hAnsi="Times New Roman"/>
          <w:bCs/>
          <w:sz w:val="28"/>
          <w:szCs w:val="28"/>
          <w:lang w:eastAsia="lv-LV"/>
        </w:rPr>
        <w:t xml:space="preserve"> </w:t>
      </w:r>
      <w:r w:rsidR="00EE235D" w:rsidRPr="00100F38">
        <w:rPr>
          <w:rFonts w:ascii="Times New Roman" w:eastAsia="Times New Roman" w:hAnsi="Times New Roman"/>
          <w:bCs/>
          <w:sz w:val="28"/>
          <w:szCs w:val="28"/>
          <w:lang w:eastAsia="lv-LV"/>
        </w:rPr>
        <w:t>"</w:t>
      </w:r>
      <w:r w:rsidR="00DD5443" w:rsidRPr="00100F38">
        <w:rPr>
          <w:rFonts w:ascii="Times New Roman" w:hAnsi="Times New Roman"/>
          <w:sz w:val="28"/>
          <w:szCs w:val="28"/>
        </w:rPr>
        <w:t>kas piemērotas ekspluatējamai dzelzceļa infrastruktūrai</w:t>
      </w:r>
      <w:r w:rsidR="00EE235D" w:rsidRPr="00100F38">
        <w:rPr>
          <w:rFonts w:ascii="Times New Roman" w:eastAsia="Times New Roman" w:hAnsi="Times New Roman"/>
          <w:bCs/>
          <w:sz w:val="28"/>
          <w:szCs w:val="28"/>
          <w:lang w:eastAsia="lv-LV"/>
        </w:rPr>
        <w:t>"</w:t>
      </w:r>
      <w:r w:rsidR="00610168" w:rsidRPr="00100F38">
        <w:rPr>
          <w:rFonts w:ascii="Times New Roman" w:eastAsia="Times New Roman" w:hAnsi="Times New Roman"/>
          <w:bCs/>
          <w:sz w:val="28"/>
          <w:szCs w:val="28"/>
          <w:lang w:eastAsia="lv-LV"/>
        </w:rPr>
        <w:t>;</w:t>
      </w:r>
    </w:p>
    <w:p w14:paraId="7751F7FD" w14:textId="0B4BFF95" w:rsidR="00C45953" w:rsidRPr="00100F38" w:rsidRDefault="008C293B" w:rsidP="00E14326">
      <w:pPr>
        <w:tabs>
          <w:tab w:val="left" w:pos="360"/>
        </w:tabs>
        <w:ind w:firstLine="709"/>
        <w:rPr>
          <w:rFonts w:ascii="Times New Roman" w:eastAsia="Times New Roman" w:hAnsi="Times New Roman"/>
          <w:bCs/>
          <w:sz w:val="28"/>
          <w:szCs w:val="28"/>
          <w:lang w:eastAsia="lv-LV"/>
        </w:rPr>
      </w:pPr>
      <w:r w:rsidRPr="00100F38">
        <w:rPr>
          <w:rFonts w:ascii="Times New Roman" w:eastAsia="Times New Roman" w:hAnsi="Times New Roman"/>
          <w:bCs/>
          <w:sz w:val="28"/>
          <w:szCs w:val="28"/>
          <w:lang w:eastAsia="lv-LV"/>
        </w:rPr>
        <w:t>1.1</w:t>
      </w:r>
      <w:r w:rsidR="002419C7" w:rsidRPr="00100F38">
        <w:rPr>
          <w:rFonts w:ascii="Times New Roman" w:eastAsia="Times New Roman" w:hAnsi="Times New Roman"/>
          <w:bCs/>
          <w:sz w:val="28"/>
          <w:szCs w:val="28"/>
          <w:lang w:eastAsia="lv-LV"/>
        </w:rPr>
        <w:t>5</w:t>
      </w:r>
      <w:r w:rsidR="00050E9C" w:rsidRPr="00100F38">
        <w:rPr>
          <w:rFonts w:ascii="Times New Roman" w:eastAsia="Times New Roman" w:hAnsi="Times New Roman"/>
          <w:bCs/>
          <w:sz w:val="28"/>
          <w:szCs w:val="28"/>
          <w:lang w:eastAsia="lv-LV"/>
        </w:rPr>
        <w:t xml:space="preserve">. papildināt </w:t>
      </w:r>
      <w:r w:rsidR="00FE743A" w:rsidRPr="00100F38">
        <w:rPr>
          <w:rFonts w:ascii="Times New Roman" w:eastAsia="Times New Roman" w:hAnsi="Times New Roman"/>
          <w:bCs/>
          <w:sz w:val="28"/>
          <w:szCs w:val="28"/>
          <w:lang w:eastAsia="lv-LV"/>
        </w:rPr>
        <w:t>noteikumus ar 386.</w:t>
      </w:r>
      <w:r w:rsidR="00FE743A" w:rsidRPr="00100F38">
        <w:rPr>
          <w:rFonts w:ascii="Times New Roman" w:eastAsia="Times New Roman" w:hAnsi="Times New Roman"/>
          <w:bCs/>
          <w:sz w:val="28"/>
          <w:szCs w:val="28"/>
          <w:vertAlign w:val="superscript"/>
          <w:lang w:eastAsia="lv-LV"/>
        </w:rPr>
        <w:t>1</w:t>
      </w:r>
      <w:r w:rsidR="00FE743A" w:rsidRPr="00100F38">
        <w:rPr>
          <w:rFonts w:ascii="Times New Roman" w:eastAsia="Times New Roman" w:hAnsi="Times New Roman"/>
          <w:bCs/>
          <w:sz w:val="28"/>
          <w:szCs w:val="28"/>
          <w:lang w:eastAsia="lv-LV"/>
        </w:rPr>
        <w:t xml:space="preserve"> un </w:t>
      </w:r>
      <w:r w:rsidR="00FE743A" w:rsidRPr="00100F38">
        <w:rPr>
          <w:rFonts w:ascii="Times New Roman" w:hAnsi="Times New Roman"/>
          <w:sz w:val="28"/>
          <w:szCs w:val="28"/>
        </w:rPr>
        <w:t>386.</w:t>
      </w:r>
      <w:r w:rsidR="00FE743A" w:rsidRPr="00100F38">
        <w:rPr>
          <w:rFonts w:ascii="Times New Roman" w:hAnsi="Times New Roman"/>
          <w:sz w:val="28"/>
          <w:szCs w:val="28"/>
          <w:vertAlign w:val="superscript"/>
        </w:rPr>
        <w:t>2</w:t>
      </w:r>
      <w:r w:rsidR="006671D9" w:rsidRPr="00100F38">
        <w:rPr>
          <w:rFonts w:ascii="Times New Roman" w:hAnsi="Times New Roman"/>
          <w:sz w:val="28"/>
          <w:szCs w:val="28"/>
          <w:vertAlign w:val="superscript"/>
        </w:rPr>
        <w:t> </w:t>
      </w:r>
      <w:r w:rsidR="00FE743A" w:rsidRPr="00100F38">
        <w:rPr>
          <w:rFonts w:ascii="Times New Roman" w:eastAsia="Times New Roman" w:hAnsi="Times New Roman"/>
          <w:bCs/>
          <w:sz w:val="28"/>
          <w:szCs w:val="28"/>
          <w:lang w:eastAsia="lv-LV"/>
        </w:rPr>
        <w:t>punktu šādā redakcijā:</w:t>
      </w:r>
    </w:p>
    <w:p w14:paraId="3EEDCC51" w14:textId="77777777" w:rsidR="00100F38" w:rsidRPr="00100F38" w:rsidRDefault="00100F38" w:rsidP="00100F38">
      <w:pPr>
        <w:tabs>
          <w:tab w:val="left" w:pos="360"/>
        </w:tabs>
        <w:ind w:firstLine="709"/>
        <w:rPr>
          <w:rFonts w:ascii="Times New Roman" w:hAnsi="Times New Roman"/>
          <w:sz w:val="28"/>
          <w:szCs w:val="28"/>
        </w:rPr>
      </w:pPr>
    </w:p>
    <w:p w14:paraId="042B5C7B" w14:textId="638B3CDA" w:rsidR="005B6EC2" w:rsidRPr="00100F38" w:rsidRDefault="00EE235D" w:rsidP="00E14326">
      <w:pPr>
        <w:tabs>
          <w:tab w:val="left" w:pos="360"/>
        </w:tabs>
        <w:ind w:firstLine="709"/>
        <w:rPr>
          <w:rFonts w:ascii="Times New Roman" w:eastAsia="Times New Roman" w:hAnsi="Times New Roman"/>
          <w:bCs/>
          <w:sz w:val="28"/>
          <w:szCs w:val="28"/>
          <w:lang w:eastAsia="lv-LV"/>
        </w:rPr>
      </w:pPr>
      <w:r w:rsidRPr="00100F38">
        <w:rPr>
          <w:rFonts w:ascii="Times New Roman" w:hAnsi="Times New Roman"/>
          <w:sz w:val="28"/>
          <w:szCs w:val="28"/>
        </w:rPr>
        <w:t>"</w:t>
      </w:r>
      <w:r w:rsidR="00FE743A" w:rsidRPr="00100F38">
        <w:rPr>
          <w:rFonts w:ascii="Times New Roman" w:hAnsi="Times New Roman"/>
          <w:sz w:val="28"/>
          <w:szCs w:val="28"/>
        </w:rPr>
        <w:t>386.</w:t>
      </w:r>
      <w:r w:rsidR="00FE743A" w:rsidRPr="00100F38">
        <w:rPr>
          <w:rFonts w:ascii="Times New Roman" w:hAnsi="Times New Roman"/>
          <w:sz w:val="28"/>
          <w:szCs w:val="28"/>
          <w:vertAlign w:val="superscript"/>
        </w:rPr>
        <w:t>1</w:t>
      </w:r>
      <w:r w:rsidR="006671D9" w:rsidRPr="00100F38">
        <w:rPr>
          <w:rFonts w:ascii="Times New Roman" w:hAnsi="Times New Roman"/>
          <w:sz w:val="28"/>
          <w:szCs w:val="28"/>
        </w:rPr>
        <w:t> </w:t>
      </w:r>
      <w:r w:rsidR="00FE743A" w:rsidRPr="00100F38">
        <w:rPr>
          <w:rFonts w:ascii="Times New Roman" w:hAnsi="Times New Roman"/>
          <w:sz w:val="28"/>
          <w:szCs w:val="28"/>
        </w:rPr>
        <w:t xml:space="preserve">Vilces ritošā sastāva vai pasažieru vagonu īpašnieks vai lietotājs nodrošina ritošā sastāva </w:t>
      </w:r>
      <w:r w:rsidR="0087596D" w:rsidRPr="00100F38">
        <w:rPr>
          <w:rFonts w:ascii="Times New Roman" w:hAnsi="Times New Roman"/>
          <w:sz w:val="28"/>
          <w:szCs w:val="28"/>
        </w:rPr>
        <w:t xml:space="preserve">aprīkojumu </w:t>
      </w:r>
      <w:r w:rsidR="00FE743A" w:rsidRPr="00100F38">
        <w:rPr>
          <w:rFonts w:ascii="Times New Roman" w:hAnsi="Times New Roman"/>
          <w:sz w:val="28"/>
          <w:szCs w:val="28"/>
        </w:rPr>
        <w:t>atbilstoši normatīvo aktu un ritošā sastāva ražotāja prasībām</w:t>
      </w:r>
      <w:r w:rsidR="00DB33AC" w:rsidRPr="00100F38">
        <w:rPr>
          <w:rFonts w:ascii="Times New Roman" w:hAnsi="Times New Roman"/>
          <w:sz w:val="28"/>
          <w:szCs w:val="28"/>
        </w:rPr>
        <w:t xml:space="preserve"> ugunsdrošības jomā</w:t>
      </w:r>
      <w:r w:rsidR="00FE743A" w:rsidRPr="00100F38">
        <w:rPr>
          <w:rFonts w:ascii="Times New Roman" w:hAnsi="Times New Roman"/>
          <w:sz w:val="28"/>
          <w:szCs w:val="28"/>
        </w:rPr>
        <w:t>.</w:t>
      </w:r>
    </w:p>
    <w:p w14:paraId="43C42029" w14:textId="77777777" w:rsidR="00100F38" w:rsidRPr="00100F38" w:rsidRDefault="00100F38" w:rsidP="00100F38">
      <w:pPr>
        <w:tabs>
          <w:tab w:val="left" w:pos="360"/>
        </w:tabs>
        <w:ind w:firstLine="709"/>
        <w:rPr>
          <w:rFonts w:ascii="Times New Roman" w:hAnsi="Times New Roman"/>
          <w:sz w:val="28"/>
          <w:szCs w:val="28"/>
        </w:rPr>
      </w:pPr>
    </w:p>
    <w:p w14:paraId="6504C64C" w14:textId="75ED812D" w:rsidR="00FE743A" w:rsidRPr="00100F38" w:rsidRDefault="00FE743A" w:rsidP="00E14326">
      <w:pPr>
        <w:tabs>
          <w:tab w:val="left" w:pos="360"/>
        </w:tabs>
        <w:ind w:firstLine="709"/>
        <w:rPr>
          <w:rFonts w:ascii="Times New Roman" w:eastAsia="Times New Roman" w:hAnsi="Times New Roman"/>
          <w:bCs/>
          <w:sz w:val="28"/>
          <w:szCs w:val="28"/>
          <w:lang w:eastAsia="lv-LV"/>
        </w:rPr>
      </w:pPr>
      <w:r w:rsidRPr="00100F38">
        <w:rPr>
          <w:rFonts w:ascii="Times New Roman" w:hAnsi="Times New Roman"/>
          <w:sz w:val="28"/>
          <w:szCs w:val="28"/>
        </w:rPr>
        <w:t>386.</w:t>
      </w:r>
      <w:r w:rsidRPr="00100F38">
        <w:rPr>
          <w:rFonts w:ascii="Times New Roman" w:hAnsi="Times New Roman"/>
          <w:sz w:val="28"/>
          <w:szCs w:val="28"/>
          <w:vertAlign w:val="superscript"/>
        </w:rPr>
        <w:t>2</w:t>
      </w:r>
      <w:r w:rsidR="006671D9" w:rsidRPr="00100F38">
        <w:rPr>
          <w:rFonts w:ascii="Times New Roman" w:hAnsi="Times New Roman"/>
          <w:sz w:val="28"/>
          <w:szCs w:val="28"/>
        </w:rPr>
        <w:t> </w:t>
      </w:r>
      <w:r w:rsidRPr="00100F38">
        <w:rPr>
          <w:rFonts w:ascii="Times New Roman" w:hAnsi="Times New Roman"/>
          <w:sz w:val="28"/>
          <w:szCs w:val="28"/>
        </w:rPr>
        <w:t xml:space="preserve">Vilces ritošā sastāva vai pasažieru vagonu īpašnieks vai lietotājs nosaka </w:t>
      </w:r>
      <w:r w:rsidR="00C843EA" w:rsidRPr="00100F38">
        <w:rPr>
          <w:rFonts w:ascii="Times New Roman" w:hAnsi="Times New Roman"/>
          <w:sz w:val="28"/>
          <w:szCs w:val="28"/>
        </w:rPr>
        <w:t xml:space="preserve">attiecīgā </w:t>
      </w:r>
      <w:r w:rsidR="003F07BF" w:rsidRPr="00100F38">
        <w:rPr>
          <w:rFonts w:ascii="Times New Roman" w:hAnsi="Times New Roman"/>
          <w:sz w:val="28"/>
          <w:szCs w:val="28"/>
        </w:rPr>
        <w:t xml:space="preserve">ritošā sastāva </w:t>
      </w:r>
      <w:r w:rsidRPr="00100F38">
        <w:rPr>
          <w:rFonts w:ascii="Times New Roman" w:hAnsi="Times New Roman"/>
          <w:sz w:val="28"/>
          <w:szCs w:val="28"/>
        </w:rPr>
        <w:t xml:space="preserve">ugunsdrošības līdzekļu </w:t>
      </w:r>
      <w:r w:rsidR="0087596D" w:rsidRPr="00100F38">
        <w:rPr>
          <w:rFonts w:ascii="Times New Roman" w:hAnsi="Times New Roman"/>
          <w:sz w:val="28"/>
          <w:szCs w:val="28"/>
        </w:rPr>
        <w:t>aprīkojuma</w:t>
      </w:r>
      <w:r w:rsidRPr="00100F38">
        <w:rPr>
          <w:rFonts w:ascii="Times New Roman" w:hAnsi="Times New Roman"/>
          <w:sz w:val="28"/>
          <w:szCs w:val="28"/>
        </w:rPr>
        <w:t xml:space="preserve"> uzturēšanas un lietošanas kārtību, </w:t>
      </w:r>
      <w:r w:rsidR="0087596D" w:rsidRPr="00100F38">
        <w:rPr>
          <w:rFonts w:ascii="Times New Roman" w:hAnsi="Times New Roman"/>
          <w:sz w:val="28"/>
          <w:szCs w:val="28"/>
        </w:rPr>
        <w:t>tai skaitā</w:t>
      </w:r>
      <w:r w:rsidRPr="00100F38">
        <w:rPr>
          <w:rFonts w:ascii="Times New Roman" w:hAnsi="Times New Roman"/>
          <w:sz w:val="28"/>
          <w:szCs w:val="28"/>
        </w:rPr>
        <w:t xml:space="preserve"> rīcīb</w:t>
      </w:r>
      <w:r w:rsidR="00DB33AC" w:rsidRPr="00100F38">
        <w:rPr>
          <w:rFonts w:ascii="Times New Roman" w:hAnsi="Times New Roman"/>
          <w:sz w:val="28"/>
          <w:szCs w:val="28"/>
        </w:rPr>
        <w:t xml:space="preserve">u </w:t>
      </w:r>
      <w:r w:rsidRPr="00100F38">
        <w:rPr>
          <w:rFonts w:ascii="Times New Roman" w:hAnsi="Times New Roman"/>
          <w:sz w:val="28"/>
          <w:szCs w:val="28"/>
        </w:rPr>
        <w:t>ugunsgrēka gadījumā. Šo kārtību vilces ritošā sastāva vai pasažieru vagonu īpašnieks vai lietotājs saskaņo ar dzelzceļa infrastruktūras pārvaldītāju.</w:t>
      </w:r>
      <w:r w:rsidR="00EE235D" w:rsidRPr="00100F38">
        <w:rPr>
          <w:rFonts w:ascii="Times New Roman" w:hAnsi="Times New Roman"/>
          <w:sz w:val="28"/>
          <w:szCs w:val="28"/>
        </w:rPr>
        <w:t>"</w:t>
      </w:r>
      <w:r w:rsidR="00610168" w:rsidRPr="00100F38">
        <w:rPr>
          <w:rFonts w:ascii="Times New Roman" w:hAnsi="Times New Roman"/>
          <w:sz w:val="28"/>
          <w:szCs w:val="28"/>
        </w:rPr>
        <w:t>;</w:t>
      </w:r>
    </w:p>
    <w:p w14:paraId="56128B7A" w14:textId="77777777" w:rsidR="00100F38" w:rsidRPr="00100F38" w:rsidRDefault="00100F38" w:rsidP="00100F38">
      <w:pPr>
        <w:tabs>
          <w:tab w:val="left" w:pos="360"/>
        </w:tabs>
        <w:ind w:firstLine="709"/>
        <w:rPr>
          <w:rFonts w:ascii="Times New Roman" w:hAnsi="Times New Roman"/>
          <w:sz w:val="28"/>
          <w:szCs w:val="28"/>
        </w:rPr>
      </w:pPr>
    </w:p>
    <w:p w14:paraId="2A49CE19" w14:textId="77777777" w:rsidR="00100F38" w:rsidRDefault="00100F38">
      <w:pPr>
        <w:jc w:val="left"/>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br w:type="page"/>
      </w:r>
    </w:p>
    <w:p w14:paraId="1E409CEF" w14:textId="116D545A" w:rsidR="000215A2" w:rsidRPr="005C1E56" w:rsidRDefault="003F07BF" w:rsidP="00E14326">
      <w:pPr>
        <w:tabs>
          <w:tab w:val="left" w:pos="360"/>
        </w:tabs>
        <w:ind w:firstLine="709"/>
        <w:rPr>
          <w:rFonts w:ascii="Times New Roman" w:eastAsia="Times New Roman" w:hAnsi="Times New Roman"/>
          <w:bCs/>
          <w:sz w:val="28"/>
          <w:szCs w:val="28"/>
          <w:lang w:eastAsia="lv-LV"/>
        </w:rPr>
      </w:pPr>
      <w:r w:rsidRPr="00100F38">
        <w:rPr>
          <w:rFonts w:ascii="Times New Roman" w:eastAsia="Times New Roman" w:hAnsi="Times New Roman"/>
          <w:bCs/>
          <w:sz w:val="28"/>
          <w:szCs w:val="28"/>
          <w:lang w:eastAsia="lv-LV"/>
        </w:rPr>
        <w:lastRenderedPageBreak/>
        <w:t>1.1</w:t>
      </w:r>
      <w:r w:rsidR="002419C7" w:rsidRPr="00100F38">
        <w:rPr>
          <w:rFonts w:ascii="Times New Roman" w:eastAsia="Times New Roman" w:hAnsi="Times New Roman"/>
          <w:bCs/>
          <w:sz w:val="28"/>
          <w:szCs w:val="28"/>
          <w:lang w:eastAsia="lv-LV"/>
        </w:rPr>
        <w:t>6</w:t>
      </w:r>
      <w:r w:rsidR="00050E9C" w:rsidRPr="00100F38">
        <w:rPr>
          <w:rFonts w:ascii="Times New Roman" w:eastAsia="Times New Roman" w:hAnsi="Times New Roman"/>
          <w:bCs/>
          <w:sz w:val="28"/>
          <w:szCs w:val="28"/>
          <w:lang w:eastAsia="lv-LV"/>
        </w:rPr>
        <w:t xml:space="preserve">. papildināt </w:t>
      </w:r>
      <w:r w:rsidR="000215A2" w:rsidRPr="005C1E56">
        <w:rPr>
          <w:rFonts w:ascii="Times New Roman" w:eastAsia="Times New Roman" w:hAnsi="Times New Roman"/>
          <w:bCs/>
          <w:sz w:val="28"/>
          <w:szCs w:val="28"/>
          <w:lang w:eastAsia="lv-LV"/>
        </w:rPr>
        <w:t>395</w:t>
      </w:r>
      <w:r w:rsidR="00EE235D" w:rsidRPr="005C1E56">
        <w:rPr>
          <w:rFonts w:ascii="Times New Roman" w:eastAsia="Times New Roman" w:hAnsi="Times New Roman"/>
          <w:bCs/>
          <w:sz w:val="28"/>
          <w:szCs w:val="28"/>
          <w:lang w:eastAsia="lv-LV"/>
        </w:rPr>
        <w:t>. p</w:t>
      </w:r>
      <w:r w:rsidR="000215A2" w:rsidRPr="005C1E56">
        <w:rPr>
          <w:rFonts w:ascii="Times New Roman" w:eastAsia="Times New Roman" w:hAnsi="Times New Roman"/>
          <w:bCs/>
          <w:sz w:val="28"/>
          <w:szCs w:val="28"/>
          <w:lang w:eastAsia="lv-LV"/>
        </w:rPr>
        <w:t>unktu ar otro teikumu šādā redakcijā:</w:t>
      </w:r>
    </w:p>
    <w:p w14:paraId="207DA535" w14:textId="77777777" w:rsidR="00100F38" w:rsidRPr="005C1E56" w:rsidRDefault="00100F38" w:rsidP="00100F38">
      <w:pPr>
        <w:tabs>
          <w:tab w:val="left" w:pos="360"/>
        </w:tabs>
        <w:ind w:firstLine="709"/>
        <w:rPr>
          <w:rFonts w:ascii="Times New Roman" w:hAnsi="Times New Roman"/>
          <w:sz w:val="24"/>
          <w:szCs w:val="28"/>
        </w:rPr>
      </w:pPr>
    </w:p>
    <w:p w14:paraId="2FD1340D" w14:textId="23EC9374" w:rsidR="000215A2" w:rsidRPr="005C1E56" w:rsidRDefault="00EE235D" w:rsidP="00E14326">
      <w:pPr>
        <w:tabs>
          <w:tab w:val="left" w:pos="360"/>
        </w:tabs>
        <w:ind w:firstLine="709"/>
        <w:rPr>
          <w:rFonts w:ascii="Times New Roman" w:eastAsia="Times New Roman" w:hAnsi="Times New Roman"/>
          <w:bCs/>
          <w:sz w:val="28"/>
          <w:szCs w:val="28"/>
          <w:lang w:eastAsia="lv-LV"/>
        </w:rPr>
      </w:pPr>
      <w:r w:rsidRPr="005C1E56">
        <w:rPr>
          <w:rFonts w:ascii="Times New Roman" w:hAnsi="Times New Roman"/>
          <w:sz w:val="28"/>
          <w:szCs w:val="28"/>
        </w:rPr>
        <w:t>"</w:t>
      </w:r>
      <w:r w:rsidR="000215A2" w:rsidRPr="005C1E56">
        <w:rPr>
          <w:rFonts w:ascii="Times New Roman" w:hAnsi="Times New Roman"/>
          <w:sz w:val="28"/>
          <w:szCs w:val="28"/>
        </w:rPr>
        <w:t>Sakabes konstrukcija nodrošina apkalpojoš</w:t>
      </w:r>
      <w:r w:rsidR="00030F62" w:rsidRPr="005C1E56">
        <w:rPr>
          <w:rFonts w:ascii="Times New Roman" w:hAnsi="Times New Roman"/>
          <w:sz w:val="28"/>
          <w:szCs w:val="28"/>
        </w:rPr>
        <w:t>ajam</w:t>
      </w:r>
      <w:r w:rsidR="000215A2" w:rsidRPr="005C1E56">
        <w:rPr>
          <w:rFonts w:ascii="Times New Roman" w:hAnsi="Times New Roman"/>
          <w:sz w:val="28"/>
          <w:szCs w:val="28"/>
        </w:rPr>
        <w:t xml:space="preserve"> personāla</w:t>
      </w:r>
      <w:r w:rsidR="00030F62" w:rsidRPr="005C1E56">
        <w:rPr>
          <w:rFonts w:ascii="Times New Roman" w:hAnsi="Times New Roman"/>
          <w:sz w:val="28"/>
          <w:szCs w:val="28"/>
        </w:rPr>
        <w:t>m</w:t>
      </w:r>
      <w:r w:rsidR="000215A2" w:rsidRPr="005C1E56">
        <w:rPr>
          <w:rFonts w:ascii="Times New Roman" w:hAnsi="Times New Roman"/>
          <w:sz w:val="28"/>
          <w:szCs w:val="28"/>
        </w:rPr>
        <w:t xml:space="preserve"> drošu ritošā sastāva sakabināšan</w:t>
      </w:r>
      <w:r w:rsidR="00030F62" w:rsidRPr="005C1E56">
        <w:rPr>
          <w:rFonts w:ascii="Times New Roman" w:hAnsi="Times New Roman"/>
          <w:sz w:val="28"/>
          <w:szCs w:val="28"/>
        </w:rPr>
        <w:t>u</w:t>
      </w:r>
      <w:r w:rsidR="000215A2" w:rsidRPr="005C1E56">
        <w:rPr>
          <w:rFonts w:ascii="Times New Roman" w:hAnsi="Times New Roman"/>
          <w:sz w:val="28"/>
          <w:szCs w:val="28"/>
        </w:rPr>
        <w:t xml:space="preserve"> un atkabināšan</w:t>
      </w:r>
      <w:r w:rsidR="00030F62" w:rsidRPr="005C1E56">
        <w:rPr>
          <w:rFonts w:ascii="Times New Roman" w:hAnsi="Times New Roman"/>
          <w:sz w:val="28"/>
          <w:szCs w:val="28"/>
        </w:rPr>
        <w:t>u</w:t>
      </w:r>
      <w:r w:rsidR="000215A2" w:rsidRPr="005C1E56">
        <w:rPr>
          <w:rFonts w:ascii="Times New Roman" w:hAnsi="Times New Roman"/>
          <w:sz w:val="28"/>
          <w:szCs w:val="28"/>
        </w:rPr>
        <w:t>.</w:t>
      </w:r>
      <w:r w:rsidRPr="005C1E56">
        <w:rPr>
          <w:rFonts w:ascii="Times New Roman" w:hAnsi="Times New Roman"/>
          <w:sz w:val="28"/>
          <w:szCs w:val="28"/>
        </w:rPr>
        <w:t>"</w:t>
      </w:r>
      <w:r w:rsidR="00610168" w:rsidRPr="005C1E56">
        <w:rPr>
          <w:rFonts w:ascii="Times New Roman" w:hAnsi="Times New Roman"/>
          <w:sz w:val="28"/>
          <w:szCs w:val="28"/>
        </w:rPr>
        <w:t>;</w:t>
      </w:r>
    </w:p>
    <w:p w14:paraId="60478579" w14:textId="77777777" w:rsidR="005C1E56" w:rsidRPr="005C1E56" w:rsidRDefault="005C1E56" w:rsidP="005C1E56">
      <w:pPr>
        <w:tabs>
          <w:tab w:val="left" w:pos="360"/>
        </w:tabs>
        <w:ind w:firstLine="709"/>
        <w:rPr>
          <w:rFonts w:ascii="Times New Roman" w:hAnsi="Times New Roman"/>
          <w:sz w:val="24"/>
          <w:szCs w:val="28"/>
        </w:rPr>
      </w:pPr>
    </w:p>
    <w:p w14:paraId="69627929" w14:textId="4F217CB4" w:rsidR="00322079" w:rsidRPr="005C1E56" w:rsidRDefault="00E2219E"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1.1</w:t>
      </w:r>
      <w:r w:rsidR="002419C7" w:rsidRPr="005C1E56">
        <w:rPr>
          <w:rFonts w:ascii="Times New Roman" w:eastAsia="Times New Roman" w:hAnsi="Times New Roman"/>
          <w:bCs/>
          <w:sz w:val="28"/>
          <w:szCs w:val="28"/>
          <w:lang w:eastAsia="lv-LV"/>
        </w:rPr>
        <w:t>7</w:t>
      </w:r>
      <w:r w:rsidR="00050E9C" w:rsidRPr="005C1E56">
        <w:rPr>
          <w:rFonts w:ascii="Times New Roman" w:eastAsia="Times New Roman" w:hAnsi="Times New Roman"/>
          <w:bCs/>
          <w:sz w:val="28"/>
          <w:szCs w:val="28"/>
          <w:lang w:eastAsia="lv-LV"/>
        </w:rPr>
        <w:t xml:space="preserve">. svītrot </w:t>
      </w:r>
      <w:r w:rsidR="00322079" w:rsidRPr="005C1E56">
        <w:rPr>
          <w:rFonts w:ascii="Times New Roman" w:eastAsia="Times New Roman" w:hAnsi="Times New Roman"/>
          <w:bCs/>
          <w:sz w:val="28"/>
          <w:szCs w:val="28"/>
          <w:lang w:eastAsia="lv-LV"/>
        </w:rPr>
        <w:t>398.1</w:t>
      </w:r>
      <w:r w:rsidR="00EE235D" w:rsidRPr="005C1E56">
        <w:rPr>
          <w:rFonts w:ascii="Times New Roman" w:eastAsia="Times New Roman" w:hAnsi="Times New Roman"/>
          <w:bCs/>
          <w:sz w:val="28"/>
          <w:szCs w:val="28"/>
          <w:lang w:eastAsia="lv-LV"/>
        </w:rPr>
        <w:t>. a</w:t>
      </w:r>
      <w:r w:rsidR="00322079" w:rsidRPr="005C1E56">
        <w:rPr>
          <w:rFonts w:ascii="Times New Roman" w:eastAsia="Times New Roman" w:hAnsi="Times New Roman"/>
          <w:bCs/>
          <w:sz w:val="28"/>
          <w:szCs w:val="28"/>
          <w:lang w:eastAsia="lv-LV"/>
        </w:rPr>
        <w:t xml:space="preserve">pakšpunktā vārdu </w:t>
      </w:r>
      <w:r w:rsidR="00EE235D" w:rsidRPr="005C1E56">
        <w:rPr>
          <w:rFonts w:ascii="Times New Roman" w:eastAsia="Times New Roman" w:hAnsi="Times New Roman"/>
          <w:bCs/>
          <w:sz w:val="28"/>
          <w:szCs w:val="28"/>
          <w:lang w:eastAsia="lv-LV"/>
        </w:rPr>
        <w:t>"</w:t>
      </w:r>
      <w:r w:rsidR="00322079" w:rsidRPr="005C1E56">
        <w:rPr>
          <w:rFonts w:ascii="Times New Roman" w:eastAsia="Times New Roman" w:hAnsi="Times New Roman"/>
          <w:bCs/>
          <w:sz w:val="28"/>
          <w:szCs w:val="28"/>
          <w:lang w:eastAsia="lv-LV"/>
        </w:rPr>
        <w:t>tukšiem</w:t>
      </w:r>
      <w:r w:rsidR="00EE235D" w:rsidRPr="005C1E56">
        <w:rPr>
          <w:rFonts w:ascii="Times New Roman" w:eastAsia="Times New Roman" w:hAnsi="Times New Roman"/>
          <w:bCs/>
          <w:sz w:val="28"/>
          <w:szCs w:val="28"/>
          <w:lang w:eastAsia="lv-LV"/>
        </w:rPr>
        <w:t>"</w:t>
      </w:r>
      <w:r w:rsidR="00610168" w:rsidRPr="005C1E56">
        <w:rPr>
          <w:rFonts w:ascii="Times New Roman" w:eastAsia="Times New Roman" w:hAnsi="Times New Roman"/>
          <w:bCs/>
          <w:sz w:val="28"/>
          <w:szCs w:val="28"/>
          <w:lang w:eastAsia="lv-LV"/>
        </w:rPr>
        <w:t>;</w:t>
      </w:r>
    </w:p>
    <w:p w14:paraId="7C99F742" w14:textId="11B00630" w:rsidR="00A60FA6" w:rsidRPr="005C1E56" w:rsidRDefault="00E2219E"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1.1</w:t>
      </w:r>
      <w:r w:rsidR="002419C7" w:rsidRPr="005C1E56">
        <w:rPr>
          <w:rFonts w:ascii="Times New Roman" w:eastAsia="Times New Roman" w:hAnsi="Times New Roman"/>
          <w:bCs/>
          <w:sz w:val="28"/>
          <w:szCs w:val="28"/>
          <w:lang w:eastAsia="lv-LV"/>
        </w:rPr>
        <w:t>8</w:t>
      </w:r>
      <w:r w:rsidR="00050E9C" w:rsidRPr="005C1E56">
        <w:rPr>
          <w:rFonts w:ascii="Times New Roman" w:eastAsia="Times New Roman" w:hAnsi="Times New Roman"/>
          <w:bCs/>
          <w:sz w:val="28"/>
          <w:szCs w:val="28"/>
          <w:lang w:eastAsia="lv-LV"/>
        </w:rPr>
        <w:t xml:space="preserve">. papildināt </w:t>
      </w:r>
      <w:r w:rsidR="00030F62" w:rsidRPr="005C1E56">
        <w:rPr>
          <w:rFonts w:ascii="Times New Roman" w:eastAsia="Times New Roman" w:hAnsi="Times New Roman"/>
          <w:bCs/>
          <w:sz w:val="28"/>
          <w:szCs w:val="28"/>
          <w:lang w:eastAsia="lv-LV"/>
        </w:rPr>
        <w:t>7.1. apakšnodaļu</w:t>
      </w:r>
      <w:r w:rsidR="001A22BC" w:rsidRPr="005C1E56">
        <w:rPr>
          <w:rFonts w:ascii="Times New Roman" w:eastAsia="Times New Roman" w:hAnsi="Times New Roman"/>
          <w:bCs/>
          <w:sz w:val="28"/>
          <w:szCs w:val="28"/>
          <w:lang w:eastAsia="lv-LV"/>
        </w:rPr>
        <w:t xml:space="preserve"> ar 400.</w:t>
      </w:r>
      <w:r w:rsidR="001A22BC" w:rsidRPr="005C1E56">
        <w:rPr>
          <w:rFonts w:ascii="Times New Roman" w:eastAsia="Times New Roman" w:hAnsi="Times New Roman"/>
          <w:bCs/>
          <w:sz w:val="28"/>
          <w:szCs w:val="28"/>
          <w:vertAlign w:val="superscript"/>
          <w:lang w:eastAsia="lv-LV"/>
        </w:rPr>
        <w:t>1</w:t>
      </w:r>
      <w:r w:rsidR="006671D9" w:rsidRPr="005C1E56">
        <w:rPr>
          <w:rFonts w:ascii="Times New Roman" w:eastAsia="Times New Roman" w:hAnsi="Times New Roman"/>
          <w:bCs/>
          <w:sz w:val="28"/>
          <w:szCs w:val="28"/>
          <w:vertAlign w:val="superscript"/>
          <w:lang w:eastAsia="lv-LV"/>
        </w:rPr>
        <w:t> </w:t>
      </w:r>
      <w:r w:rsidR="001A22BC" w:rsidRPr="005C1E56">
        <w:rPr>
          <w:rFonts w:ascii="Times New Roman" w:eastAsia="Times New Roman" w:hAnsi="Times New Roman"/>
          <w:bCs/>
          <w:sz w:val="28"/>
          <w:szCs w:val="28"/>
          <w:lang w:eastAsia="lv-LV"/>
        </w:rPr>
        <w:t>punktu šādā redakcijā:</w:t>
      </w:r>
    </w:p>
    <w:p w14:paraId="32D8648D" w14:textId="77777777" w:rsidR="005C1E56" w:rsidRPr="005C1E56" w:rsidRDefault="005C1E56" w:rsidP="005C1E56">
      <w:pPr>
        <w:tabs>
          <w:tab w:val="left" w:pos="360"/>
        </w:tabs>
        <w:ind w:firstLine="709"/>
        <w:rPr>
          <w:rFonts w:ascii="Times New Roman" w:hAnsi="Times New Roman"/>
          <w:sz w:val="24"/>
          <w:szCs w:val="28"/>
        </w:rPr>
      </w:pPr>
    </w:p>
    <w:p w14:paraId="39AF8FE6" w14:textId="35649AE4" w:rsidR="00A60FA6" w:rsidRPr="005C1E56" w:rsidRDefault="00EE235D" w:rsidP="00E14326">
      <w:pPr>
        <w:tabs>
          <w:tab w:val="left" w:pos="360"/>
        </w:tabs>
        <w:ind w:firstLine="709"/>
        <w:rPr>
          <w:rFonts w:ascii="Times New Roman" w:eastAsia="Times New Roman" w:hAnsi="Times New Roman"/>
          <w:bCs/>
          <w:sz w:val="28"/>
          <w:szCs w:val="28"/>
          <w:lang w:eastAsia="lv-LV"/>
        </w:rPr>
      </w:pPr>
      <w:r w:rsidRPr="005C1E56">
        <w:rPr>
          <w:rFonts w:ascii="Times New Roman" w:hAnsi="Times New Roman"/>
          <w:sz w:val="28"/>
          <w:szCs w:val="28"/>
        </w:rPr>
        <w:t>"</w:t>
      </w:r>
      <w:r w:rsidR="001A22BC" w:rsidRPr="005C1E56">
        <w:rPr>
          <w:rFonts w:ascii="Times New Roman" w:hAnsi="Times New Roman"/>
          <w:sz w:val="28"/>
          <w:szCs w:val="28"/>
        </w:rPr>
        <w:t>400.</w:t>
      </w:r>
      <w:r w:rsidR="001A22BC" w:rsidRPr="005C1E56">
        <w:rPr>
          <w:rFonts w:ascii="Times New Roman" w:hAnsi="Times New Roman"/>
          <w:sz w:val="28"/>
          <w:szCs w:val="28"/>
          <w:vertAlign w:val="superscript"/>
        </w:rPr>
        <w:t>1</w:t>
      </w:r>
      <w:r w:rsidR="006671D9" w:rsidRPr="005C1E56">
        <w:rPr>
          <w:rFonts w:ascii="Times New Roman" w:hAnsi="Times New Roman"/>
          <w:sz w:val="28"/>
          <w:szCs w:val="28"/>
        </w:rPr>
        <w:t> </w:t>
      </w:r>
      <w:r w:rsidR="001A22BC" w:rsidRPr="005C1E56">
        <w:rPr>
          <w:rFonts w:ascii="Times New Roman" w:hAnsi="Times New Roman"/>
          <w:sz w:val="28"/>
          <w:szCs w:val="28"/>
        </w:rPr>
        <w:t xml:space="preserve">Aizliegts ekspluatēt vilces ritošo sastāvu, ja </w:t>
      </w:r>
      <w:proofErr w:type="spellStart"/>
      <w:r w:rsidR="001A22BC" w:rsidRPr="005C1E56">
        <w:rPr>
          <w:rFonts w:ascii="Times New Roman" w:hAnsi="Times New Roman"/>
          <w:sz w:val="28"/>
          <w:szCs w:val="28"/>
        </w:rPr>
        <w:t>ceļtīra</w:t>
      </w:r>
      <w:proofErr w:type="spellEnd"/>
      <w:r w:rsidR="001A22BC" w:rsidRPr="005C1E56">
        <w:rPr>
          <w:rFonts w:ascii="Times New Roman" w:hAnsi="Times New Roman"/>
          <w:sz w:val="28"/>
          <w:szCs w:val="28"/>
        </w:rPr>
        <w:t xml:space="preserve"> augstums no sliedes galviņas virsmas ir mazāks</w:t>
      </w:r>
      <w:r w:rsidR="00030F62" w:rsidRPr="005C1E56">
        <w:rPr>
          <w:rFonts w:ascii="Times New Roman" w:hAnsi="Times New Roman"/>
          <w:sz w:val="28"/>
          <w:szCs w:val="28"/>
        </w:rPr>
        <w:t xml:space="preserve"> par</w:t>
      </w:r>
      <w:r w:rsidR="001A22BC" w:rsidRPr="005C1E56">
        <w:rPr>
          <w:rFonts w:ascii="Times New Roman" w:hAnsi="Times New Roman"/>
          <w:sz w:val="28"/>
          <w:szCs w:val="28"/>
        </w:rPr>
        <w:t>:</w:t>
      </w:r>
    </w:p>
    <w:p w14:paraId="1F302AC5" w14:textId="506E059A" w:rsidR="00A60FA6" w:rsidRPr="005C1E56" w:rsidRDefault="001A22BC" w:rsidP="00E14326">
      <w:pPr>
        <w:tabs>
          <w:tab w:val="left" w:pos="360"/>
        </w:tabs>
        <w:ind w:firstLine="709"/>
        <w:rPr>
          <w:rFonts w:ascii="Times New Roman" w:eastAsia="Times New Roman" w:hAnsi="Times New Roman"/>
          <w:bCs/>
          <w:sz w:val="28"/>
          <w:szCs w:val="28"/>
          <w:lang w:eastAsia="lv-LV"/>
        </w:rPr>
      </w:pPr>
      <w:r w:rsidRPr="005C1E56">
        <w:rPr>
          <w:rFonts w:ascii="Times New Roman" w:hAnsi="Times New Roman"/>
          <w:sz w:val="28"/>
          <w:szCs w:val="28"/>
        </w:rPr>
        <w:t>400.</w:t>
      </w:r>
      <w:r w:rsidRPr="005C1E56">
        <w:rPr>
          <w:rFonts w:ascii="Times New Roman" w:hAnsi="Times New Roman"/>
          <w:sz w:val="28"/>
          <w:szCs w:val="28"/>
          <w:vertAlign w:val="superscript"/>
        </w:rPr>
        <w:t>1</w:t>
      </w:r>
      <w:r w:rsidR="006671D9" w:rsidRPr="005C1E56">
        <w:rPr>
          <w:rFonts w:ascii="Times New Roman" w:hAnsi="Times New Roman"/>
          <w:sz w:val="28"/>
          <w:szCs w:val="28"/>
          <w:vertAlign w:val="superscript"/>
        </w:rPr>
        <w:t> </w:t>
      </w:r>
      <w:r w:rsidRPr="005C1E56">
        <w:rPr>
          <w:rFonts w:ascii="Times New Roman" w:hAnsi="Times New Roman"/>
          <w:sz w:val="28"/>
          <w:szCs w:val="28"/>
        </w:rPr>
        <w:t>1.</w:t>
      </w:r>
      <w:r w:rsidR="00030F62" w:rsidRPr="005C1E56">
        <w:rPr>
          <w:rFonts w:ascii="Times New Roman" w:hAnsi="Times New Roman"/>
          <w:sz w:val="28"/>
          <w:szCs w:val="28"/>
        </w:rPr>
        <w:t>  </w:t>
      </w:r>
      <w:r w:rsidRPr="005C1E56">
        <w:rPr>
          <w:rFonts w:ascii="Times New Roman" w:hAnsi="Times New Roman"/>
          <w:sz w:val="28"/>
          <w:szCs w:val="28"/>
        </w:rPr>
        <w:t>140</w:t>
      </w:r>
      <w:r w:rsidR="00050E9C" w:rsidRPr="005C1E56">
        <w:rPr>
          <w:rFonts w:ascii="Times New Roman" w:hAnsi="Times New Roman"/>
          <w:sz w:val="28"/>
          <w:szCs w:val="28"/>
        </w:rPr>
        <w:t xml:space="preserve"> mm </w:t>
      </w:r>
      <w:r w:rsidRPr="005C1E56">
        <w:rPr>
          <w:rFonts w:ascii="Times New Roman" w:hAnsi="Times New Roman"/>
          <w:sz w:val="28"/>
          <w:szCs w:val="28"/>
        </w:rPr>
        <w:t>platsliežu lokomotīvēm, kuras veic manevru darbu uz šķirošanas uzkalna;</w:t>
      </w:r>
    </w:p>
    <w:p w14:paraId="15E59498" w14:textId="69DA5B46" w:rsidR="00A60FA6" w:rsidRPr="005C1E56" w:rsidRDefault="001A22BC" w:rsidP="00E14326">
      <w:pPr>
        <w:tabs>
          <w:tab w:val="left" w:pos="360"/>
        </w:tabs>
        <w:ind w:firstLine="709"/>
        <w:rPr>
          <w:rFonts w:ascii="Times New Roman" w:eastAsia="Times New Roman" w:hAnsi="Times New Roman"/>
          <w:bCs/>
          <w:sz w:val="28"/>
          <w:szCs w:val="28"/>
          <w:lang w:eastAsia="lv-LV"/>
        </w:rPr>
      </w:pPr>
      <w:r w:rsidRPr="005C1E56">
        <w:rPr>
          <w:rFonts w:ascii="Times New Roman" w:hAnsi="Times New Roman"/>
          <w:sz w:val="28"/>
          <w:szCs w:val="28"/>
        </w:rPr>
        <w:t>400.</w:t>
      </w:r>
      <w:r w:rsidRPr="005C1E56">
        <w:rPr>
          <w:rFonts w:ascii="Times New Roman" w:hAnsi="Times New Roman"/>
          <w:sz w:val="28"/>
          <w:szCs w:val="28"/>
          <w:vertAlign w:val="superscript"/>
        </w:rPr>
        <w:t>1</w:t>
      </w:r>
      <w:r w:rsidR="006671D9" w:rsidRPr="005C1E56">
        <w:rPr>
          <w:rFonts w:ascii="Times New Roman" w:hAnsi="Times New Roman"/>
          <w:sz w:val="28"/>
          <w:szCs w:val="28"/>
          <w:vertAlign w:val="superscript"/>
        </w:rPr>
        <w:t> </w:t>
      </w:r>
      <w:r w:rsidRPr="005C1E56">
        <w:rPr>
          <w:rFonts w:ascii="Times New Roman" w:hAnsi="Times New Roman"/>
          <w:sz w:val="28"/>
          <w:szCs w:val="28"/>
        </w:rPr>
        <w:t>2.</w:t>
      </w:r>
      <w:r w:rsidR="00030F62" w:rsidRPr="005C1E56">
        <w:rPr>
          <w:rFonts w:ascii="Times New Roman" w:hAnsi="Times New Roman"/>
          <w:sz w:val="28"/>
          <w:szCs w:val="28"/>
        </w:rPr>
        <w:t>  </w:t>
      </w:r>
      <w:r w:rsidRPr="005C1E56">
        <w:rPr>
          <w:rFonts w:ascii="Times New Roman" w:hAnsi="Times New Roman"/>
          <w:sz w:val="28"/>
          <w:szCs w:val="28"/>
        </w:rPr>
        <w:t>100</w:t>
      </w:r>
      <w:r w:rsidR="00050E9C" w:rsidRPr="005C1E56">
        <w:rPr>
          <w:rFonts w:ascii="Times New Roman" w:hAnsi="Times New Roman"/>
          <w:sz w:val="28"/>
          <w:szCs w:val="28"/>
        </w:rPr>
        <w:t xml:space="preserve"> mm </w:t>
      </w:r>
      <w:r w:rsidRPr="005C1E56">
        <w:rPr>
          <w:rFonts w:ascii="Times New Roman" w:hAnsi="Times New Roman"/>
          <w:sz w:val="28"/>
          <w:szCs w:val="28"/>
        </w:rPr>
        <w:t>pārējam platsliežu vilces ritošajam sastāvam;</w:t>
      </w:r>
    </w:p>
    <w:p w14:paraId="23825A92" w14:textId="0F280E98" w:rsidR="001A22BC" w:rsidRPr="005C1E56" w:rsidRDefault="00121B9E" w:rsidP="00E14326">
      <w:pPr>
        <w:tabs>
          <w:tab w:val="left" w:pos="360"/>
        </w:tabs>
        <w:ind w:firstLine="709"/>
        <w:rPr>
          <w:rFonts w:ascii="Times New Roman" w:eastAsia="Times New Roman" w:hAnsi="Times New Roman"/>
          <w:bCs/>
          <w:sz w:val="28"/>
          <w:szCs w:val="28"/>
          <w:lang w:eastAsia="lv-LV"/>
        </w:rPr>
      </w:pPr>
      <w:r w:rsidRPr="005C1E56">
        <w:rPr>
          <w:rFonts w:ascii="Times New Roman" w:hAnsi="Times New Roman"/>
          <w:sz w:val="28"/>
          <w:szCs w:val="28"/>
        </w:rPr>
        <w:t>400.</w:t>
      </w:r>
      <w:r w:rsidRPr="005C1E56">
        <w:rPr>
          <w:rFonts w:ascii="Times New Roman" w:hAnsi="Times New Roman"/>
          <w:sz w:val="28"/>
          <w:szCs w:val="28"/>
          <w:vertAlign w:val="superscript"/>
        </w:rPr>
        <w:t>1</w:t>
      </w:r>
      <w:r w:rsidR="006671D9" w:rsidRPr="005C1E56">
        <w:rPr>
          <w:rFonts w:ascii="Times New Roman" w:hAnsi="Times New Roman"/>
          <w:sz w:val="28"/>
          <w:szCs w:val="28"/>
          <w:vertAlign w:val="superscript"/>
        </w:rPr>
        <w:t> </w:t>
      </w:r>
      <w:r w:rsidR="001A22BC" w:rsidRPr="005C1E56">
        <w:rPr>
          <w:rFonts w:ascii="Times New Roman" w:hAnsi="Times New Roman"/>
          <w:sz w:val="28"/>
          <w:szCs w:val="28"/>
        </w:rPr>
        <w:t>3.</w:t>
      </w:r>
      <w:r w:rsidR="00030F62" w:rsidRPr="005C1E56">
        <w:rPr>
          <w:rFonts w:ascii="Times New Roman" w:hAnsi="Times New Roman"/>
          <w:sz w:val="28"/>
          <w:szCs w:val="28"/>
        </w:rPr>
        <w:t>  </w:t>
      </w:r>
      <w:r w:rsidR="001A22BC" w:rsidRPr="005C1E56">
        <w:rPr>
          <w:rFonts w:ascii="Times New Roman" w:hAnsi="Times New Roman"/>
          <w:sz w:val="28"/>
          <w:szCs w:val="28"/>
        </w:rPr>
        <w:t>70</w:t>
      </w:r>
      <w:r w:rsidR="00050E9C" w:rsidRPr="005C1E56">
        <w:rPr>
          <w:rFonts w:ascii="Times New Roman" w:hAnsi="Times New Roman"/>
          <w:sz w:val="28"/>
          <w:szCs w:val="28"/>
        </w:rPr>
        <w:t xml:space="preserve"> mm </w:t>
      </w:r>
      <w:r w:rsidR="001A22BC" w:rsidRPr="005C1E56">
        <w:rPr>
          <w:rFonts w:ascii="Times New Roman" w:hAnsi="Times New Roman"/>
          <w:sz w:val="28"/>
          <w:szCs w:val="28"/>
        </w:rPr>
        <w:t>šaursliežu vilces ritošajam sastāvam.</w:t>
      </w:r>
      <w:r w:rsidR="00EE235D" w:rsidRPr="005C1E56">
        <w:rPr>
          <w:rFonts w:ascii="Times New Roman" w:hAnsi="Times New Roman"/>
          <w:sz w:val="28"/>
          <w:szCs w:val="28"/>
        </w:rPr>
        <w:t>"</w:t>
      </w:r>
      <w:r w:rsidR="00610168" w:rsidRPr="005C1E56">
        <w:rPr>
          <w:rFonts w:ascii="Times New Roman" w:hAnsi="Times New Roman"/>
          <w:sz w:val="28"/>
          <w:szCs w:val="28"/>
        </w:rPr>
        <w:t>;</w:t>
      </w:r>
    </w:p>
    <w:p w14:paraId="329636C9" w14:textId="77777777" w:rsidR="005C1E56" w:rsidRPr="005C1E56" w:rsidRDefault="005C1E56" w:rsidP="005C1E56">
      <w:pPr>
        <w:tabs>
          <w:tab w:val="left" w:pos="360"/>
        </w:tabs>
        <w:ind w:firstLine="709"/>
        <w:rPr>
          <w:rFonts w:ascii="Times New Roman" w:hAnsi="Times New Roman"/>
          <w:sz w:val="24"/>
          <w:szCs w:val="28"/>
        </w:rPr>
      </w:pPr>
    </w:p>
    <w:p w14:paraId="5E810FF5" w14:textId="46A0AECA" w:rsidR="00A11D52" w:rsidRPr="005C1E56" w:rsidRDefault="00E73B0A"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1.</w:t>
      </w:r>
      <w:r w:rsidR="0019346B" w:rsidRPr="005C1E56">
        <w:rPr>
          <w:rFonts w:ascii="Times New Roman" w:eastAsia="Times New Roman" w:hAnsi="Times New Roman"/>
          <w:bCs/>
          <w:sz w:val="28"/>
          <w:szCs w:val="28"/>
          <w:lang w:eastAsia="lv-LV"/>
        </w:rPr>
        <w:t>19</w:t>
      </w:r>
      <w:r w:rsidR="00050E9C" w:rsidRPr="005C1E56">
        <w:rPr>
          <w:rFonts w:ascii="Times New Roman" w:eastAsia="Times New Roman" w:hAnsi="Times New Roman"/>
          <w:bCs/>
          <w:sz w:val="28"/>
          <w:szCs w:val="28"/>
          <w:lang w:eastAsia="lv-LV"/>
        </w:rPr>
        <w:t xml:space="preserve">. papildināt </w:t>
      </w:r>
      <w:r w:rsidR="00A11D52" w:rsidRPr="005C1E56">
        <w:rPr>
          <w:rFonts w:ascii="Times New Roman" w:eastAsia="Times New Roman" w:hAnsi="Times New Roman"/>
          <w:bCs/>
          <w:sz w:val="28"/>
          <w:szCs w:val="28"/>
          <w:lang w:eastAsia="lv-LV"/>
        </w:rPr>
        <w:t>413</w:t>
      </w:r>
      <w:r w:rsidR="00EE235D" w:rsidRPr="005C1E56">
        <w:rPr>
          <w:rFonts w:ascii="Times New Roman" w:eastAsia="Times New Roman" w:hAnsi="Times New Roman"/>
          <w:bCs/>
          <w:sz w:val="28"/>
          <w:szCs w:val="28"/>
          <w:lang w:eastAsia="lv-LV"/>
        </w:rPr>
        <w:t>. p</w:t>
      </w:r>
      <w:r w:rsidR="00A11D52" w:rsidRPr="005C1E56">
        <w:rPr>
          <w:rFonts w:ascii="Times New Roman" w:eastAsia="Times New Roman" w:hAnsi="Times New Roman"/>
          <w:bCs/>
          <w:sz w:val="28"/>
          <w:szCs w:val="28"/>
          <w:lang w:eastAsia="lv-LV"/>
        </w:rPr>
        <w:t>unkt</w:t>
      </w:r>
      <w:r w:rsidR="00721D0F" w:rsidRPr="005C1E56">
        <w:rPr>
          <w:rFonts w:ascii="Times New Roman" w:eastAsia="Times New Roman" w:hAnsi="Times New Roman"/>
          <w:bCs/>
          <w:sz w:val="28"/>
          <w:szCs w:val="28"/>
          <w:lang w:eastAsia="lv-LV"/>
        </w:rPr>
        <w:t>u</w:t>
      </w:r>
      <w:r w:rsidR="00A11D52" w:rsidRPr="005C1E56">
        <w:rPr>
          <w:rFonts w:ascii="Times New Roman" w:eastAsia="Times New Roman" w:hAnsi="Times New Roman"/>
          <w:bCs/>
          <w:sz w:val="28"/>
          <w:szCs w:val="28"/>
          <w:lang w:eastAsia="lv-LV"/>
        </w:rPr>
        <w:t xml:space="preserve"> aiz vārd</w:t>
      </w:r>
      <w:r w:rsidR="00435968" w:rsidRPr="005C1E56">
        <w:rPr>
          <w:rFonts w:ascii="Times New Roman" w:eastAsia="Times New Roman" w:hAnsi="Times New Roman"/>
          <w:bCs/>
          <w:sz w:val="28"/>
          <w:szCs w:val="28"/>
          <w:lang w:eastAsia="lv-LV"/>
        </w:rPr>
        <w:t>iem</w:t>
      </w:r>
      <w:r w:rsidR="00A11D52" w:rsidRPr="005C1E56">
        <w:rPr>
          <w:rFonts w:ascii="Times New Roman" w:eastAsia="Times New Roman" w:hAnsi="Times New Roman"/>
          <w:bCs/>
          <w:sz w:val="28"/>
          <w:szCs w:val="28"/>
          <w:lang w:eastAsia="lv-LV"/>
        </w:rPr>
        <w:t xml:space="preserve"> </w:t>
      </w:r>
      <w:r w:rsidR="00EE235D" w:rsidRPr="005C1E56">
        <w:rPr>
          <w:rFonts w:ascii="Times New Roman" w:eastAsia="Times New Roman" w:hAnsi="Times New Roman"/>
          <w:bCs/>
          <w:sz w:val="28"/>
          <w:szCs w:val="28"/>
          <w:lang w:eastAsia="lv-LV"/>
        </w:rPr>
        <w:t>"</w:t>
      </w:r>
      <w:r w:rsidR="006E3FB7" w:rsidRPr="005C1E56">
        <w:rPr>
          <w:rFonts w:ascii="Times New Roman" w:eastAsia="Times New Roman" w:hAnsi="Times New Roman"/>
          <w:bCs/>
          <w:sz w:val="28"/>
          <w:szCs w:val="28"/>
          <w:lang w:eastAsia="lv-LV"/>
        </w:rPr>
        <w:t xml:space="preserve">Ritošā </w:t>
      </w:r>
      <w:r w:rsidR="00A11D52" w:rsidRPr="005C1E56">
        <w:rPr>
          <w:rFonts w:ascii="Times New Roman" w:eastAsia="Times New Roman" w:hAnsi="Times New Roman"/>
          <w:bCs/>
          <w:sz w:val="28"/>
          <w:szCs w:val="28"/>
          <w:lang w:eastAsia="lv-LV"/>
        </w:rPr>
        <w:t>sastāva</w:t>
      </w:r>
      <w:r w:rsidR="00EE235D" w:rsidRPr="005C1E56">
        <w:rPr>
          <w:rFonts w:ascii="Times New Roman" w:eastAsia="Times New Roman" w:hAnsi="Times New Roman"/>
          <w:bCs/>
          <w:sz w:val="28"/>
          <w:szCs w:val="28"/>
          <w:lang w:eastAsia="lv-LV"/>
        </w:rPr>
        <w:t>"</w:t>
      </w:r>
      <w:r w:rsidR="00A11D52" w:rsidRPr="005C1E56">
        <w:rPr>
          <w:rFonts w:ascii="Times New Roman" w:eastAsia="Times New Roman" w:hAnsi="Times New Roman"/>
          <w:bCs/>
          <w:sz w:val="28"/>
          <w:szCs w:val="28"/>
          <w:lang w:eastAsia="lv-LV"/>
        </w:rPr>
        <w:t xml:space="preserve"> ar vārdiem </w:t>
      </w:r>
      <w:r w:rsidR="00EE235D" w:rsidRPr="005C1E56">
        <w:rPr>
          <w:rFonts w:ascii="Times New Roman" w:eastAsia="Times New Roman" w:hAnsi="Times New Roman"/>
          <w:bCs/>
          <w:sz w:val="28"/>
          <w:szCs w:val="28"/>
          <w:lang w:eastAsia="lv-LV"/>
        </w:rPr>
        <w:t>"</w:t>
      </w:r>
      <w:r w:rsidR="00A11D52" w:rsidRPr="005C1E56">
        <w:rPr>
          <w:rFonts w:ascii="Times New Roman" w:eastAsia="Times New Roman" w:hAnsi="Times New Roman"/>
          <w:bCs/>
          <w:sz w:val="28"/>
          <w:szCs w:val="28"/>
          <w:lang w:eastAsia="lv-LV"/>
        </w:rPr>
        <w:t>īpašnieks vai</w:t>
      </w:r>
      <w:r w:rsidR="00EE235D" w:rsidRPr="005C1E56">
        <w:rPr>
          <w:rFonts w:ascii="Times New Roman" w:eastAsia="Times New Roman" w:hAnsi="Times New Roman"/>
          <w:bCs/>
          <w:sz w:val="28"/>
          <w:szCs w:val="28"/>
          <w:lang w:eastAsia="lv-LV"/>
        </w:rPr>
        <w:t>"</w:t>
      </w:r>
      <w:r w:rsidR="00610168" w:rsidRPr="005C1E56">
        <w:rPr>
          <w:rFonts w:ascii="Times New Roman" w:eastAsia="Times New Roman" w:hAnsi="Times New Roman"/>
          <w:bCs/>
          <w:sz w:val="28"/>
          <w:szCs w:val="28"/>
          <w:lang w:eastAsia="lv-LV"/>
        </w:rPr>
        <w:t>;</w:t>
      </w:r>
    </w:p>
    <w:p w14:paraId="05DC114A" w14:textId="7CAEDA16" w:rsidR="009918DC" w:rsidRPr="005C1E56" w:rsidRDefault="00E73B0A" w:rsidP="00E14326">
      <w:pPr>
        <w:tabs>
          <w:tab w:val="left" w:pos="360"/>
        </w:tabs>
        <w:ind w:firstLine="709"/>
        <w:rPr>
          <w:rFonts w:ascii="Times New Roman" w:eastAsia="Times New Roman" w:hAnsi="Times New Roman"/>
          <w:bCs/>
          <w:sz w:val="28"/>
          <w:szCs w:val="28"/>
          <w:lang w:eastAsia="lv-LV"/>
        </w:rPr>
      </w:pPr>
      <w:r w:rsidRPr="005C1E56">
        <w:rPr>
          <w:rFonts w:ascii="Times New Roman" w:hAnsi="Times New Roman"/>
          <w:sz w:val="28"/>
          <w:szCs w:val="28"/>
        </w:rPr>
        <w:t>1.2</w:t>
      </w:r>
      <w:r w:rsidR="0019346B" w:rsidRPr="005C1E56">
        <w:rPr>
          <w:rFonts w:ascii="Times New Roman" w:hAnsi="Times New Roman"/>
          <w:sz w:val="28"/>
          <w:szCs w:val="28"/>
        </w:rPr>
        <w:t>0</w:t>
      </w:r>
      <w:r w:rsidR="00050E9C" w:rsidRPr="005C1E56">
        <w:rPr>
          <w:rFonts w:ascii="Times New Roman" w:hAnsi="Times New Roman"/>
          <w:sz w:val="28"/>
          <w:szCs w:val="28"/>
        </w:rPr>
        <w:t>. izteikt</w:t>
      </w:r>
      <w:r w:rsidR="009918DC" w:rsidRPr="005C1E56">
        <w:rPr>
          <w:rFonts w:ascii="Times New Roman" w:hAnsi="Times New Roman"/>
          <w:sz w:val="28"/>
          <w:szCs w:val="28"/>
        </w:rPr>
        <w:t xml:space="preserve"> </w:t>
      </w:r>
      <w:r w:rsidR="003E5E68" w:rsidRPr="005C1E56">
        <w:rPr>
          <w:rFonts w:ascii="Times New Roman" w:hAnsi="Times New Roman"/>
          <w:sz w:val="28"/>
          <w:szCs w:val="28"/>
        </w:rPr>
        <w:t>415.2. </w:t>
      </w:r>
      <w:r w:rsidR="009918DC" w:rsidRPr="005C1E56">
        <w:rPr>
          <w:rFonts w:ascii="Times New Roman" w:hAnsi="Times New Roman"/>
          <w:sz w:val="28"/>
          <w:szCs w:val="28"/>
        </w:rPr>
        <w:t>apakšpunktu šādā redakcijā:</w:t>
      </w:r>
    </w:p>
    <w:p w14:paraId="47C09463" w14:textId="77777777" w:rsidR="005C1E56" w:rsidRPr="005C1E56" w:rsidRDefault="005C1E56" w:rsidP="005C1E56">
      <w:pPr>
        <w:tabs>
          <w:tab w:val="left" w:pos="360"/>
        </w:tabs>
        <w:ind w:firstLine="709"/>
        <w:rPr>
          <w:rFonts w:ascii="Times New Roman" w:hAnsi="Times New Roman"/>
          <w:sz w:val="24"/>
          <w:szCs w:val="28"/>
        </w:rPr>
      </w:pPr>
    </w:p>
    <w:p w14:paraId="38DD43AA" w14:textId="695B48B1" w:rsidR="007D3CD4" w:rsidRPr="005C1E56" w:rsidRDefault="00EE235D" w:rsidP="00E14326">
      <w:pPr>
        <w:tabs>
          <w:tab w:val="left" w:pos="360"/>
        </w:tabs>
        <w:ind w:firstLine="709"/>
        <w:rPr>
          <w:rFonts w:ascii="Times New Roman" w:hAnsi="Times New Roman"/>
          <w:sz w:val="28"/>
          <w:szCs w:val="28"/>
        </w:rPr>
      </w:pPr>
      <w:r w:rsidRPr="005C1E56">
        <w:rPr>
          <w:rFonts w:ascii="Times New Roman" w:hAnsi="Times New Roman"/>
          <w:sz w:val="28"/>
          <w:szCs w:val="28"/>
        </w:rPr>
        <w:t>"</w:t>
      </w:r>
      <w:r w:rsidR="009918DC" w:rsidRPr="005C1E56">
        <w:rPr>
          <w:rFonts w:ascii="Times New Roman" w:hAnsi="Times New Roman"/>
          <w:sz w:val="28"/>
          <w:szCs w:val="28"/>
        </w:rPr>
        <w:t>415.2</w:t>
      </w:r>
      <w:r w:rsidR="006671D9" w:rsidRPr="005C1E56">
        <w:rPr>
          <w:rFonts w:ascii="Times New Roman" w:hAnsi="Times New Roman"/>
          <w:sz w:val="28"/>
          <w:szCs w:val="28"/>
        </w:rPr>
        <w:t>. </w:t>
      </w:r>
      <w:r w:rsidR="003E5E68" w:rsidRPr="005C1E56">
        <w:rPr>
          <w:rFonts w:ascii="Times New Roman" w:hAnsi="Times New Roman"/>
          <w:sz w:val="28"/>
          <w:szCs w:val="28"/>
        </w:rPr>
        <w:t xml:space="preserve">ritošā sastāva lietotājs, ja tas drošības pārvaldības sistēmā ir apliecinājis riska noteikšanu un novērtēšanu saskaņā ar </w:t>
      </w:r>
      <w:r w:rsidR="007D3CD4" w:rsidRPr="005C1E56">
        <w:rPr>
          <w:rFonts w:ascii="Times New Roman" w:eastAsia="Times New Roman" w:hAnsi="Times New Roman"/>
          <w:bCs/>
          <w:kern w:val="36"/>
          <w:sz w:val="28"/>
          <w:szCs w:val="28"/>
          <w:lang w:eastAsia="lv-LV"/>
        </w:rPr>
        <w:t>Komisijas 2013. gada 30. aprīļa Īstenošanas regul</w:t>
      </w:r>
      <w:r w:rsidR="0059575E" w:rsidRPr="005C1E56">
        <w:rPr>
          <w:rFonts w:ascii="Times New Roman" w:eastAsia="Times New Roman" w:hAnsi="Times New Roman"/>
          <w:bCs/>
          <w:kern w:val="36"/>
          <w:sz w:val="28"/>
          <w:szCs w:val="28"/>
          <w:lang w:eastAsia="lv-LV"/>
        </w:rPr>
        <w:t>u</w:t>
      </w:r>
      <w:r w:rsidR="007D3CD4" w:rsidRPr="005C1E56">
        <w:rPr>
          <w:rFonts w:ascii="Times New Roman" w:eastAsia="Times New Roman" w:hAnsi="Times New Roman"/>
          <w:bCs/>
          <w:kern w:val="36"/>
          <w:sz w:val="28"/>
          <w:szCs w:val="28"/>
          <w:lang w:eastAsia="lv-LV"/>
        </w:rPr>
        <w:t xml:space="preserve"> (ES) Nr. 402/2013 par kopīgo drošības metodi riska noteikšanai un novērtēšanai un par Regulas (EK) Nr. 352/2009 atcelšanu.</w:t>
      </w:r>
      <w:r w:rsidRPr="005C1E56">
        <w:rPr>
          <w:rFonts w:ascii="Times New Roman" w:eastAsia="Times New Roman" w:hAnsi="Times New Roman"/>
          <w:bCs/>
          <w:kern w:val="36"/>
          <w:sz w:val="28"/>
          <w:szCs w:val="28"/>
          <w:lang w:eastAsia="lv-LV"/>
        </w:rPr>
        <w:t>"</w:t>
      </w:r>
      <w:r w:rsidR="00610168" w:rsidRPr="005C1E56">
        <w:rPr>
          <w:rFonts w:ascii="Times New Roman" w:eastAsia="Times New Roman" w:hAnsi="Times New Roman"/>
          <w:bCs/>
          <w:kern w:val="36"/>
          <w:sz w:val="28"/>
          <w:szCs w:val="28"/>
          <w:lang w:eastAsia="lv-LV"/>
        </w:rPr>
        <w:t>;</w:t>
      </w:r>
    </w:p>
    <w:p w14:paraId="42096BDD" w14:textId="77777777" w:rsidR="005C1E56" w:rsidRPr="005C1E56" w:rsidRDefault="005C1E56" w:rsidP="005C1E56">
      <w:pPr>
        <w:tabs>
          <w:tab w:val="left" w:pos="360"/>
        </w:tabs>
        <w:ind w:firstLine="709"/>
        <w:rPr>
          <w:rFonts w:ascii="Times New Roman" w:hAnsi="Times New Roman"/>
          <w:sz w:val="24"/>
          <w:szCs w:val="28"/>
        </w:rPr>
      </w:pPr>
    </w:p>
    <w:p w14:paraId="62BF8766" w14:textId="5E3C71F7" w:rsidR="00205A2E" w:rsidRPr="005C1E56" w:rsidRDefault="003D22F5"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1.2</w:t>
      </w:r>
      <w:r w:rsidR="00CC2E00" w:rsidRPr="005C1E56">
        <w:rPr>
          <w:rFonts w:ascii="Times New Roman" w:eastAsia="Times New Roman" w:hAnsi="Times New Roman"/>
          <w:bCs/>
          <w:sz w:val="28"/>
          <w:szCs w:val="28"/>
          <w:lang w:eastAsia="lv-LV"/>
        </w:rPr>
        <w:t>1</w:t>
      </w:r>
      <w:r w:rsidR="00050E9C" w:rsidRPr="005C1E56">
        <w:rPr>
          <w:rFonts w:ascii="Times New Roman" w:eastAsia="Times New Roman" w:hAnsi="Times New Roman"/>
          <w:bCs/>
          <w:sz w:val="28"/>
          <w:szCs w:val="28"/>
          <w:lang w:eastAsia="lv-LV"/>
        </w:rPr>
        <w:t xml:space="preserve">. papildināt </w:t>
      </w:r>
      <w:r w:rsidR="00205A2E" w:rsidRPr="005C1E56">
        <w:rPr>
          <w:rFonts w:ascii="Times New Roman" w:eastAsia="Times New Roman" w:hAnsi="Times New Roman"/>
          <w:bCs/>
          <w:sz w:val="28"/>
          <w:szCs w:val="28"/>
          <w:lang w:eastAsia="lv-LV"/>
        </w:rPr>
        <w:t>420</w:t>
      </w:r>
      <w:r w:rsidR="00EE235D" w:rsidRPr="005C1E56">
        <w:rPr>
          <w:rFonts w:ascii="Times New Roman" w:eastAsia="Times New Roman" w:hAnsi="Times New Roman"/>
          <w:bCs/>
          <w:sz w:val="28"/>
          <w:szCs w:val="28"/>
          <w:lang w:eastAsia="lv-LV"/>
        </w:rPr>
        <w:t>. p</w:t>
      </w:r>
      <w:r w:rsidR="00205A2E" w:rsidRPr="005C1E56">
        <w:rPr>
          <w:rFonts w:ascii="Times New Roman" w:eastAsia="Times New Roman" w:hAnsi="Times New Roman"/>
          <w:bCs/>
          <w:sz w:val="28"/>
          <w:szCs w:val="28"/>
          <w:lang w:eastAsia="lv-LV"/>
        </w:rPr>
        <w:t xml:space="preserve">unktu </w:t>
      </w:r>
      <w:r w:rsidR="00435968" w:rsidRPr="005C1E56">
        <w:rPr>
          <w:rFonts w:ascii="Times New Roman" w:eastAsia="Times New Roman" w:hAnsi="Times New Roman"/>
          <w:bCs/>
          <w:sz w:val="28"/>
          <w:szCs w:val="28"/>
          <w:lang w:eastAsia="lv-LV"/>
        </w:rPr>
        <w:t xml:space="preserve">aiz vārdiem </w:t>
      </w:r>
      <w:r w:rsidR="00EE235D" w:rsidRPr="005C1E56">
        <w:rPr>
          <w:rFonts w:ascii="Times New Roman" w:eastAsia="Times New Roman" w:hAnsi="Times New Roman"/>
          <w:bCs/>
          <w:sz w:val="28"/>
          <w:szCs w:val="28"/>
          <w:lang w:eastAsia="lv-LV"/>
        </w:rPr>
        <w:t>"</w:t>
      </w:r>
      <w:r w:rsidR="00D54D7B" w:rsidRPr="005C1E56">
        <w:rPr>
          <w:rFonts w:ascii="Times New Roman" w:hAnsi="Times New Roman"/>
          <w:sz w:val="28"/>
          <w:szCs w:val="28"/>
        </w:rPr>
        <w:t>remonta sistēma</w:t>
      </w:r>
      <w:r w:rsidR="00EE235D" w:rsidRPr="005C1E56">
        <w:rPr>
          <w:rFonts w:ascii="Times New Roman" w:hAnsi="Times New Roman"/>
          <w:sz w:val="28"/>
          <w:szCs w:val="28"/>
        </w:rPr>
        <w:t>"</w:t>
      </w:r>
      <w:r w:rsidR="00435968" w:rsidRPr="005C1E56">
        <w:rPr>
          <w:rFonts w:ascii="Times New Roman" w:eastAsia="Times New Roman" w:hAnsi="Times New Roman"/>
          <w:bCs/>
          <w:sz w:val="28"/>
          <w:szCs w:val="28"/>
          <w:lang w:eastAsia="lv-LV"/>
        </w:rPr>
        <w:t xml:space="preserve"> </w:t>
      </w:r>
      <w:r w:rsidR="00205A2E" w:rsidRPr="005C1E56">
        <w:rPr>
          <w:rFonts w:ascii="Times New Roman" w:eastAsia="Times New Roman" w:hAnsi="Times New Roman"/>
          <w:bCs/>
          <w:sz w:val="28"/>
          <w:szCs w:val="28"/>
          <w:lang w:eastAsia="lv-LV"/>
        </w:rPr>
        <w:t xml:space="preserve">ar vārdiem </w:t>
      </w:r>
      <w:r w:rsidR="00EE235D" w:rsidRPr="005C1E56">
        <w:rPr>
          <w:rFonts w:ascii="Times New Roman" w:eastAsia="Times New Roman" w:hAnsi="Times New Roman"/>
          <w:bCs/>
          <w:sz w:val="28"/>
          <w:szCs w:val="28"/>
          <w:lang w:eastAsia="lv-LV"/>
        </w:rPr>
        <w:t>"</w:t>
      </w:r>
      <w:r w:rsidR="00205A2E" w:rsidRPr="005C1E56">
        <w:rPr>
          <w:rFonts w:ascii="Times New Roman" w:hAnsi="Times New Roman"/>
          <w:sz w:val="28"/>
          <w:szCs w:val="28"/>
        </w:rPr>
        <w:t>vai nav veikt</w:t>
      </w:r>
      <w:r w:rsidR="00030F62" w:rsidRPr="005C1E56">
        <w:rPr>
          <w:rFonts w:ascii="Times New Roman" w:hAnsi="Times New Roman"/>
          <w:sz w:val="28"/>
          <w:szCs w:val="28"/>
        </w:rPr>
        <w:t>as</w:t>
      </w:r>
      <w:r w:rsidR="00205A2E" w:rsidRPr="005C1E56">
        <w:rPr>
          <w:rFonts w:ascii="Times New Roman" w:hAnsi="Times New Roman"/>
          <w:sz w:val="28"/>
          <w:szCs w:val="28"/>
        </w:rPr>
        <w:t xml:space="preserve"> remonta sistēmā noteiktās tehniskās apkopes un remonti</w:t>
      </w:r>
      <w:r w:rsidR="00EE235D" w:rsidRPr="005C1E56">
        <w:rPr>
          <w:rFonts w:ascii="Times New Roman" w:eastAsia="Times New Roman" w:hAnsi="Times New Roman"/>
          <w:bCs/>
          <w:sz w:val="28"/>
          <w:szCs w:val="28"/>
          <w:lang w:eastAsia="lv-LV"/>
        </w:rPr>
        <w:t>"</w:t>
      </w:r>
      <w:r w:rsidR="00610168" w:rsidRPr="005C1E56">
        <w:rPr>
          <w:rFonts w:ascii="Times New Roman" w:eastAsia="Times New Roman" w:hAnsi="Times New Roman"/>
          <w:bCs/>
          <w:sz w:val="28"/>
          <w:szCs w:val="28"/>
          <w:lang w:eastAsia="lv-LV"/>
        </w:rPr>
        <w:t>;</w:t>
      </w:r>
    </w:p>
    <w:p w14:paraId="4E7BC271" w14:textId="319D0A0E" w:rsidR="00BC7F31" w:rsidRPr="005C1E56" w:rsidRDefault="003D22F5"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1.2</w:t>
      </w:r>
      <w:r w:rsidR="00323F80" w:rsidRPr="005C1E56">
        <w:rPr>
          <w:rFonts w:ascii="Times New Roman" w:eastAsia="Times New Roman" w:hAnsi="Times New Roman"/>
          <w:bCs/>
          <w:sz w:val="28"/>
          <w:szCs w:val="28"/>
          <w:lang w:eastAsia="lv-LV"/>
        </w:rPr>
        <w:t>2</w:t>
      </w:r>
      <w:r w:rsidR="00050E9C" w:rsidRPr="005C1E56">
        <w:rPr>
          <w:rFonts w:ascii="Times New Roman" w:eastAsia="Times New Roman" w:hAnsi="Times New Roman"/>
          <w:bCs/>
          <w:sz w:val="28"/>
          <w:szCs w:val="28"/>
          <w:lang w:eastAsia="lv-LV"/>
        </w:rPr>
        <w:t xml:space="preserve">. papildināt </w:t>
      </w:r>
      <w:r w:rsidR="00BC7F31" w:rsidRPr="005C1E56">
        <w:rPr>
          <w:rFonts w:ascii="Times New Roman" w:eastAsia="Times New Roman" w:hAnsi="Times New Roman"/>
          <w:bCs/>
          <w:sz w:val="28"/>
          <w:szCs w:val="28"/>
          <w:lang w:eastAsia="lv-LV"/>
        </w:rPr>
        <w:t xml:space="preserve">noteikumus ar </w:t>
      </w:r>
      <w:r w:rsidR="00BC7F31" w:rsidRPr="005C1E56">
        <w:rPr>
          <w:rFonts w:ascii="Times New Roman" w:hAnsi="Times New Roman"/>
          <w:color w:val="000000"/>
          <w:sz w:val="28"/>
          <w:szCs w:val="28"/>
          <w:shd w:val="clear" w:color="auto" w:fill="FFFFFF"/>
        </w:rPr>
        <w:t>420.</w:t>
      </w:r>
      <w:r w:rsidR="00BC7F31" w:rsidRPr="005C1E56">
        <w:rPr>
          <w:rFonts w:ascii="Times New Roman" w:hAnsi="Times New Roman"/>
          <w:color w:val="000000"/>
          <w:sz w:val="28"/>
          <w:szCs w:val="28"/>
          <w:shd w:val="clear" w:color="auto" w:fill="FFFFFF"/>
          <w:vertAlign w:val="superscript"/>
        </w:rPr>
        <w:t>1</w:t>
      </w:r>
      <w:r w:rsidR="00050E9C" w:rsidRPr="005C1E56">
        <w:rPr>
          <w:rFonts w:ascii="Times New Roman" w:hAnsi="Times New Roman"/>
          <w:color w:val="000000"/>
          <w:sz w:val="28"/>
          <w:szCs w:val="28"/>
          <w:shd w:val="clear" w:color="auto" w:fill="FFFFFF"/>
        </w:rPr>
        <w:t xml:space="preserve"> </w:t>
      </w:r>
      <w:r w:rsidR="00BC7F31" w:rsidRPr="005C1E56">
        <w:rPr>
          <w:rFonts w:ascii="Times New Roman" w:hAnsi="Times New Roman"/>
          <w:color w:val="000000"/>
          <w:sz w:val="28"/>
          <w:szCs w:val="28"/>
          <w:shd w:val="clear" w:color="auto" w:fill="FFFFFF"/>
        </w:rPr>
        <w:t>un 420.</w:t>
      </w:r>
      <w:r w:rsidR="00BC7F31" w:rsidRPr="005C1E56">
        <w:rPr>
          <w:rFonts w:ascii="Times New Roman" w:hAnsi="Times New Roman"/>
          <w:color w:val="000000"/>
          <w:sz w:val="28"/>
          <w:szCs w:val="28"/>
          <w:shd w:val="clear" w:color="auto" w:fill="FFFFFF"/>
          <w:vertAlign w:val="superscript"/>
        </w:rPr>
        <w:t>2</w:t>
      </w:r>
      <w:r w:rsidR="006671D9" w:rsidRPr="005C1E56">
        <w:rPr>
          <w:rFonts w:ascii="Times New Roman" w:hAnsi="Times New Roman"/>
          <w:sz w:val="28"/>
          <w:szCs w:val="28"/>
          <w:vertAlign w:val="superscript"/>
        </w:rPr>
        <w:t> </w:t>
      </w:r>
      <w:r w:rsidR="00BC7F31" w:rsidRPr="005C1E56">
        <w:rPr>
          <w:rFonts w:ascii="Times New Roman" w:hAnsi="Times New Roman"/>
          <w:color w:val="000000"/>
          <w:sz w:val="28"/>
          <w:szCs w:val="28"/>
          <w:shd w:val="clear" w:color="auto" w:fill="FFFFFF"/>
        </w:rPr>
        <w:t>punktu šādā redakcijā:</w:t>
      </w:r>
    </w:p>
    <w:p w14:paraId="7E7BC536" w14:textId="77777777" w:rsidR="005C1E56" w:rsidRPr="005C1E56" w:rsidRDefault="005C1E56" w:rsidP="005C1E56">
      <w:pPr>
        <w:tabs>
          <w:tab w:val="left" w:pos="360"/>
        </w:tabs>
        <w:ind w:firstLine="709"/>
        <w:rPr>
          <w:rFonts w:ascii="Times New Roman" w:hAnsi="Times New Roman"/>
          <w:sz w:val="24"/>
          <w:szCs w:val="28"/>
        </w:rPr>
      </w:pPr>
    </w:p>
    <w:p w14:paraId="4F6DD9E4" w14:textId="5E7B04EC" w:rsidR="009D1FA6" w:rsidRPr="005C1E56" w:rsidRDefault="00EE235D" w:rsidP="00E14326">
      <w:pPr>
        <w:ind w:firstLine="709"/>
        <w:rPr>
          <w:rFonts w:ascii="Times New Roman" w:hAnsi="Times New Roman"/>
          <w:spacing w:val="-2"/>
          <w:sz w:val="28"/>
          <w:szCs w:val="28"/>
        </w:rPr>
      </w:pPr>
      <w:r w:rsidRPr="005C1E56">
        <w:rPr>
          <w:rFonts w:ascii="Times New Roman" w:hAnsi="Times New Roman"/>
          <w:spacing w:val="-2"/>
          <w:sz w:val="28"/>
          <w:szCs w:val="28"/>
        </w:rPr>
        <w:t>"</w:t>
      </w:r>
      <w:r w:rsidR="009D1FA6" w:rsidRPr="005C1E56">
        <w:rPr>
          <w:rFonts w:ascii="Times New Roman" w:hAnsi="Times New Roman"/>
          <w:spacing w:val="-2"/>
          <w:sz w:val="28"/>
          <w:szCs w:val="28"/>
        </w:rPr>
        <w:t>420.</w:t>
      </w:r>
      <w:r w:rsidR="009D1FA6" w:rsidRPr="005C1E56">
        <w:rPr>
          <w:rFonts w:ascii="Times New Roman" w:hAnsi="Times New Roman"/>
          <w:spacing w:val="-2"/>
          <w:sz w:val="28"/>
          <w:szCs w:val="28"/>
          <w:vertAlign w:val="superscript"/>
        </w:rPr>
        <w:t>1</w:t>
      </w:r>
      <w:r w:rsidR="006671D9" w:rsidRPr="005C1E56">
        <w:rPr>
          <w:rFonts w:ascii="Times New Roman" w:hAnsi="Times New Roman"/>
          <w:spacing w:val="-2"/>
          <w:sz w:val="28"/>
          <w:szCs w:val="28"/>
        </w:rPr>
        <w:t> </w:t>
      </w:r>
      <w:r w:rsidR="009D1FA6" w:rsidRPr="005C1E56">
        <w:rPr>
          <w:rFonts w:ascii="Times New Roman" w:hAnsi="Times New Roman"/>
          <w:spacing w:val="-2"/>
          <w:sz w:val="28"/>
          <w:szCs w:val="28"/>
        </w:rPr>
        <w:t xml:space="preserve">Aizliegts ekspluatēt ritošo sastāvu, ja tā gaisa rezervuāriem, kuru tilpums ir </w:t>
      </w:r>
      <w:r w:rsidR="00DC57C3" w:rsidRPr="005C1E56">
        <w:rPr>
          <w:rFonts w:ascii="Times New Roman" w:hAnsi="Times New Roman"/>
          <w:spacing w:val="-2"/>
          <w:sz w:val="28"/>
          <w:szCs w:val="28"/>
        </w:rPr>
        <w:t>0,025 m</w:t>
      </w:r>
      <w:r w:rsidR="00DC57C3" w:rsidRPr="005C1E56">
        <w:rPr>
          <w:rFonts w:ascii="Times New Roman" w:hAnsi="Times New Roman"/>
          <w:spacing w:val="-2"/>
          <w:sz w:val="28"/>
          <w:szCs w:val="28"/>
          <w:vertAlign w:val="superscript"/>
        </w:rPr>
        <w:t>3</w:t>
      </w:r>
      <w:r w:rsidR="00DC57C3" w:rsidRPr="005C1E56">
        <w:rPr>
          <w:rFonts w:ascii="Times New Roman" w:hAnsi="Times New Roman"/>
          <w:spacing w:val="-2"/>
          <w:sz w:val="28"/>
          <w:szCs w:val="28"/>
        </w:rPr>
        <w:t xml:space="preserve"> (25 litri) </w:t>
      </w:r>
      <w:r w:rsidR="009D1FA6" w:rsidRPr="005C1E56">
        <w:rPr>
          <w:rFonts w:ascii="Times New Roman" w:hAnsi="Times New Roman"/>
          <w:spacing w:val="-2"/>
          <w:sz w:val="28"/>
          <w:szCs w:val="28"/>
        </w:rPr>
        <w:t>vai lielāks</w:t>
      </w:r>
      <w:r w:rsidR="00DC57C3" w:rsidRPr="005C1E56">
        <w:rPr>
          <w:rFonts w:ascii="Times New Roman" w:hAnsi="Times New Roman"/>
          <w:spacing w:val="-2"/>
          <w:sz w:val="28"/>
          <w:szCs w:val="28"/>
        </w:rPr>
        <w:t xml:space="preserve"> vai kuru tilpums ir</w:t>
      </w:r>
      <w:r w:rsidR="009D1FA6" w:rsidRPr="005C1E56">
        <w:rPr>
          <w:rFonts w:ascii="Times New Roman" w:hAnsi="Times New Roman"/>
          <w:spacing w:val="-2"/>
          <w:sz w:val="28"/>
          <w:szCs w:val="28"/>
        </w:rPr>
        <w:t xml:space="preserve"> mazāk</w:t>
      </w:r>
      <w:r w:rsidR="00DC57C3" w:rsidRPr="005C1E56">
        <w:rPr>
          <w:rFonts w:ascii="Times New Roman" w:hAnsi="Times New Roman"/>
          <w:spacing w:val="-2"/>
          <w:sz w:val="28"/>
          <w:szCs w:val="28"/>
        </w:rPr>
        <w:t>s</w:t>
      </w:r>
      <w:r w:rsidR="009D1FA6" w:rsidRPr="005C1E56">
        <w:rPr>
          <w:rFonts w:ascii="Times New Roman" w:hAnsi="Times New Roman"/>
          <w:spacing w:val="-2"/>
          <w:sz w:val="28"/>
          <w:szCs w:val="28"/>
        </w:rPr>
        <w:t xml:space="preserve"> par 0,025</w:t>
      </w:r>
      <w:r w:rsidR="00DC57C3" w:rsidRPr="005C1E56">
        <w:rPr>
          <w:rFonts w:ascii="Times New Roman" w:hAnsi="Times New Roman"/>
          <w:spacing w:val="-2"/>
          <w:sz w:val="28"/>
          <w:szCs w:val="28"/>
        </w:rPr>
        <w:t> </w:t>
      </w:r>
      <w:r w:rsidR="009D1FA6" w:rsidRPr="005C1E56">
        <w:rPr>
          <w:rFonts w:ascii="Times New Roman" w:hAnsi="Times New Roman"/>
          <w:spacing w:val="-2"/>
          <w:sz w:val="28"/>
          <w:szCs w:val="28"/>
        </w:rPr>
        <w:t>m</w:t>
      </w:r>
      <w:r w:rsidR="009D1FA6" w:rsidRPr="005C1E56">
        <w:rPr>
          <w:rFonts w:ascii="Times New Roman" w:hAnsi="Times New Roman"/>
          <w:spacing w:val="-2"/>
          <w:sz w:val="28"/>
          <w:szCs w:val="28"/>
          <w:vertAlign w:val="superscript"/>
        </w:rPr>
        <w:t>3</w:t>
      </w:r>
      <w:r w:rsidR="009D1FA6" w:rsidRPr="005C1E56">
        <w:rPr>
          <w:rFonts w:ascii="Times New Roman" w:hAnsi="Times New Roman"/>
          <w:spacing w:val="-2"/>
          <w:sz w:val="28"/>
          <w:szCs w:val="28"/>
        </w:rPr>
        <w:t xml:space="preserve"> (25 litriem), ja darba spiediena </w:t>
      </w:r>
      <w:proofErr w:type="spellStart"/>
      <w:r w:rsidR="009D1FA6" w:rsidRPr="005C1E56">
        <w:rPr>
          <w:rFonts w:ascii="Times New Roman" w:hAnsi="Times New Roman"/>
          <w:spacing w:val="-2"/>
          <w:sz w:val="28"/>
          <w:szCs w:val="28"/>
        </w:rPr>
        <w:t>MPa</w:t>
      </w:r>
      <w:proofErr w:type="spellEnd"/>
      <w:r w:rsidR="009D1FA6" w:rsidRPr="005C1E56">
        <w:rPr>
          <w:rFonts w:ascii="Times New Roman" w:hAnsi="Times New Roman"/>
          <w:spacing w:val="-2"/>
          <w:sz w:val="28"/>
          <w:szCs w:val="28"/>
        </w:rPr>
        <w:t xml:space="preserve"> (</w:t>
      </w:r>
      <w:proofErr w:type="spellStart"/>
      <w:r w:rsidR="009D1FA6" w:rsidRPr="005C1E56">
        <w:rPr>
          <w:rFonts w:ascii="Times New Roman" w:hAnsi="Times New Roman"/>
          <w:spacing w:val="-2"/>
          <w:sz w:val="28"/>
          <w:szCs w:val="28"/>
        </w:rPr>
        <w:t>kgf</w:t>
      </w:r>
      <w:proofErr w:type="spellEnd"/>
      <w:r w:rsidR="009D1FA6" w:rsidRPr="005C1E56">
        <w:rPr>
          <w:rFonts w:ascii="Times New Roman" w:hAnsi="Times New Roman"/>
          <w:spacing w:val="-2"/>
          <w:sz w:val="28"/>
          <w:szCs w:val="28"/>
        </w:rPr>
        <w:t>/cm</w:t>
      </w:r>
      <w:r w:rsidR="009D1FA6" w:rsidRPr="005C1E56">
        <w:rPr>
          <w:rFonts w:ascii="Times New Roman" w:hAnsi="Times New Roman"/>
          <w:spacing w:val="-2"/>
          <w:sz w:val="28"/>
          <w:szCs w:val="28"/>
          <w:vertAlign w:val="superscript"/>
        </w:rPr>
        <w:t>2</w:t>
      </w:r>
      <w:r w:rsidR="009D1FA6" w:rsidRPr="005C1E56">
        <w:rPr>
          <w:rFonts w:ascii="Times New Roman" w:hAnsi="Times New Roman"/>
          <w:spacing w:val="-2"/>
          <w:sz w:val="28"/>
          <w:szCs w:val="28"/>
        </w:rPr>
        <w:t>) reizinājums ar tilpumu m</w:t>
      </w:r>
      <w:r w:rsidR="009D1FA6" w:rsidRPr="005C1E56">
        <w:rPr>
          <w:rFonts w:ascii="Times New Roman" w:hAnsi="Times New Roman"/>
          <w:spacing w:val="-2"/>
          <w:sz w:val="28"/>
          <w:szCs w:val="28"/>
          <w:vertAlign w:val="superscript"/>
        </w:rPr>
        <w:t>3</w:t>
      </w:r>
      <w:r w:rsidR="00DC57C3" w:rsidRPr="005C1E56">
        <w:rPr>
          <w:rFonts w:ascii="Times New Roman" w:hAnsi="Times New Roman"/>
          <w:spacing w:val="-2"/>
          <w:sz w:val="28"/>
          <w:szCs w:val="28"/>
        </w:rPr>
        <w:t> </w:t>
      </w:r>
      <w:r w:rsidR="009D1FA6" w:rsidRPr="005C1E56">
        <w:rPr>
          <w:rFonts w:ascii="Times New Roman" w:hAnsi="Times New Roman"/>
          <w:spacing w:val="-2"/>
          <w:sz w:val="28"/>
          <w:szCs w:val="28"/>
        </w:rPr>
        <w:t xml:space="preserve">(l) ir </w:t>
      </w:r>
      <w:r w:rsidR="00DC57C3" w:rsidRPr="005C1E56">
        <w:rPr>
          <w:rFonts w:ascii="Times New Roman" w:hAnsi="Times New Roman"/>
          <w:spacing w:val="-2"/>
          <w:sz w:val="28"/>
          <w:szCs w:val="28"/>
        </w:rPr>
        <w:t xml:space="preserve">0,02 (200) </w:t>
      </w:r>
      <w:r w:rsidR="009D1FA6" w:rsidRPr="005C1E56">
        <w:rPr>
          <w:rFonts w:ascii="Times New Roman" w:hAnsi="Times New Roman"/>
          <w:spacing w:val="-2"/>
          <w:sz w:val="28"/>
          <w:szCs w:val="28"/>
        </w:rPr>
        <w:t>vai lielāks, nav veikta hidrauliskā pārbaude</w:t>
      </w:r>
      <w:r w:rsidR="00DC57C3" w:rsidRPr="005C1E56">
        <w:rPr>
          <w:rFonts w:ascii="Times New Roman" w:hAnsi="Times New Roman"/>
          <w:spacing w:val="-2"/>
          <w:sz w:val="28"/>
          <w:szCs w:val="28"/>
        </w:rPr>
        <w:t>. Hidraulisko pārbaudi veic</w:t>
      </w:r>
      <w:r w:rsidR="009D1FA6" w:rsidRPr="005C1E56">
        <w:rPr>
          <w:rFonts w:ascii="Times New Roman" w:hAnsi="Times New Roman"/>
          <w:spacing w:val="-2"/>
          <w:sz w:val="28"/>
          <w:szCs w:val="28"/>
        </w:rPr>
        <w:t>:</w:t>
      </w:r>
    </w:p>
    <w:p w14:paraId="444CD0E7" w14:textId="031BD80F" w:rsidR="009D1FA6" w:rsidRPr="005C1E56" w:rsidRDefault="009D1FA6" w:rsidP="00E14326">
      <w:pPr>
        <w:ind w:firstLine="709"/>
        <w:rPr>
          <w:rFonts w:ascii="Times New Roman" w:hAnsi="Times New Roman"/>
          <w:sz w:val="28"/>
          <w:szCs w:val="28"/>
        </w:rPr>
      </w:pPr>
      <w:r w:rsidRPr="005C1E56">
        <w:rPr>
          <w:rFonts w:ascii="Times New Roman" w:hAnsi="Times New Roman"/>
          <w:spacing w:val="-2"/>
          <w:sz w:val="28"/>
          <w:szCs w:val="28"/>
        </w:rPr>
        <w:t>420.</w:t>
      </w:r>
      <w:r w:rsidRPr="005C1E56">
        <w:rPr>
          <w:rFonts w:ascii="Times New Roman" w:hAnsi="Times New Roman"/>
          <w:spacing w:val="-2"/>
          <w:sz w:val="28"/>
          <w:szCs w:val="28"/>
          <w:vertAlign w:val="superscript"/>
        </w:rPr>
        <w:t>1</w:t>
      </w:r>
      <w:r w:rsidR="006671D9" w:rsidRPr="005C1E56">
        <w:rPr>
          <w:rFonts w:ascii="Times New Roman" w:hAnsi="Times New Roman"/>
          <w:spacing w:val="-2"/>
          <w:sz w:val="28"/>
          <w:szCs w:val="28"/>
          <w:vertAlign w:val="superscript"/>
        </w:rPr>
        <w:t> </w:t>
      </w:r>
      <w:r w:rsidRPr="005C1E56">
        <w:rPr>
          <w:rFonts w:ascii="Times New Roman" w:hAnsi="Times New Roman"/>
          <w:spacing w:val="-2"/>
          <w:sz w:val="28"/>
          <w:szCs w:val="28"/>
        </w:rPr>
        <w:t>1. vilces ritoša</w:t>
      </w:r>
      <w:r w:rsidR="00AE2517">
        <w:rPr>
          <w:rFonts w:ascii="Times New Roman" w:hAnsi="Times New Roman"/>
          <w:spacing w:val="-2"/>
          <w:sz w:val="28"/>
          <w:szCs w:val="28"/>
        </w:rPr>
        <w:t>ja</w:t>
      </w:r>
      <w:r w:rsidRPr="005C1E56">
        <w:rPr>
          <w:rFonts w:ascii="Times New Roman" w:hAnsi="Times New Roman"/>
          <w:spacing w:val="-2"/>
          <w:sz w:val="28"/>
          <w:szCs w:val="28"/>
        </w:rPr>
        <w:t xml:space="preserve">m sastāvam un sliežu </w:t>
      </w:r>
      <w:proofErr w:type="spellStart"/>
      <w:r w:rsidRPr="005C1E56">
        <w:rPr>
          <w:rFonts w:ascii="Times New Roman" w:hAnsi="Times New Roman"/>
          <w:spacing w:val="-2"/>
          <w:sz w:val="28"/>
          <w:szCs w:val="28"/>
        </w:rPr>
        <w:t>motortransportam</w:t>
      </w:r>
      <w:proofErr w:type="spellEnd"/>
      <w:r w:rsidRPr="005C1E56">
        <w:rPr>
          <w:rFonts w:ascii="Times New Roman" w:hAnsi="Times New Roman"/>
          <w:spacing w:val="-2"/>
          <w:sz w:val="28"/>
          <w:szCs w:val="28"/>
        </w:rPr>
        <w:t xml:space="preserve"> ne retāk kā</w:t>
      </w:r>
      <w:r w:rsidRPr="005C1E56">
        <w:rPr>
          <w:rFonts w:ascii="Times New Roman" w:hAnsi="Times New Roman"/>
          <w:sz w:val="28"/>
          <w:szCs w:val="28"/>
        </w:rPr>
        <w:t xml:space="preserve"> reizi četros gados;</w:t>
      </w:r>
    </w:p>
    <w:p w14:paraId="51F6F5EC" w14:textId="7AA703B6" w:rsidR="009D1FA6" w:rsidRPr="005C1E56" w:rsidRDefault="009D1FA6" w:rsidP="00E14326">
      <w:pPr>
        <w:ind w:firstLine="709"/>
        <w:rPr>
          <w:rFonts w:ascii="Times New Roman" w:hAnsi="Times New Roman"/>
          <w:sz w:val="28"/>
          <w:szCs w:val="28"/>
        </w:rPr>
      </w:pPr>
      <w:r w:rsidRPr="005C1E56">
        <w:rPr>
          <w:rFonts w:ascii="Times New Roman" w:hAnsi="Times New Roman"/>
          <w:sz w:val="28"/>
          <w:szCs w:val="28"/>
        </w:rPr>
        <w:t>420.</w:t>
      </w:r>
      <w:r w:rsidRPr="005C1E56">
        <w:rPr>
          <w:rFonts w:ascii="Times New Roman" w:hAnsi="Times New Roman"/>
          <w:sz w:val="28"/>
          <w:szCs w:val="28"/>
          <w:vertAlign w:val="superscript"/>
        </w:rPr>
        <w:t>1</w:t>
      </w:r>
      <w:r w:rsidR="006671D9" w:rsidRPr="005C1E56">
        <w:rPr>
          <w:rFonts w:ascii="Times New Roman" w:hAnsi="Times New Roman"/>
          <w:sz w:val="28"/>
          <w:szCs w:val="28"/>
          <w:vertAlign w:val="superscript"/>
        </w:rPr>
        <w:t> </w:t>
      </w:r>
      <w:r w:rsidRPr="005C1E56">
        <w:rPr>
          <w:rFonts w:ascii="Times New Roman" w:hAnsi="Times New Roman"/>
          <w:sz w:val="28"/>
          <w:szCs w:val="28"/>
        </w:rPr>
        <w:t>2. kravas vagoniem, kurus izmanto starptautiskā satiksmē, ne retāk kā reizi četros gados vai kapitālā remonta laikā (ja kārtējā depo remonta laikā līdz gaisa rezervuāra pārbaudei atli</w:t>
      </w:r>
      <w:r w:rsidR="00DC57C3" w:rsidRPr="005C1E56">
        <w:rPr>
          <w:rFonts w:ascii="Times New Roman" w:hAnsi="Times New Roman"/>
          <w:sz w:val="28"/>
          <w:szCs w:val="28"/>
        </w:rPr>
        <w:t>cis</w:t>
      </w:r>
      <w:r w:rsidRPr="005C1E56">
        <w:rPr>
          <w:rFonts w:ascii="Times New Roman" w:hAnsi="Times New Roman"/>
          <w:sz w:val="28"/>
          <w:szCs w:val="28"/>
        </w:rPr>
        <w:t xml:space="preserve"> vismaz </w:t>
      </w:r>
      <w:proofErr w:type="spellStart"/>
      <w:r w:rsidRPr="005C1E56">
        <w:rPr>
          <w:rFonts w:ascii="Times New Roman" w:hAnsi="Times New Roman"/>
          <w:sz w:val="28"/>
          <w:szCs w:val="28"/>
        </w:rPr>
        <w:t>pusotrs</w:t>
      </w:r>
      <w:proofErr w:type="spellEnd"/>
      <w:r w:rsidRPr="005C1E56">
        <w:rPr>
          <w:rFonts w:ascii="Times New Roman" w:hAnsi="Times New Roman"/>
          <w:sz w:val="28"/>
          <w:szCs w:val="28"/>
        </w:rPr>
        <w:t xml:space="preserve"> gads, gaisa rezervuāra hidraulisko pārbaudi atļauts veikt nākamajā plānotajā depo </w:t>
      </w:r>
      <w:r w:rsidR="00DC57C3" w:rsidRPr="005C1E56">
        <w:rPr>
          <w:rFonts w:ascii="Times New Roman" w:hAnsi="Times New Roman"/>
          <w:sz w:val="28"/>
          <w:szCs w:val="28"/>
        </w:rPr>
        <w:t xml:space="preserve">remonta </w:t>
      </w:r>
      <w:r w:rsidRPr="005C1E56">
        <w:rPr>
          <w:rFonts w:ascii="Times New Roman" w:hAnsi="Times New Roman"/>
          <w:sz w:val="28"/>
          <w:szCs w:val="28"/>
        </w:rPr>
        <w:t>vai kapitālā remonta laikā);</w:t>
      </w:r>
    </w:p>
    <w:p w14:paraId="0A454DEE" w14:textId="4050F860" w:rsidR="009D1FA6" w:rsidRPr="005C1E56" w:rsidRDefault="009D1FA6" w:rsidP="00E14326">
      <w:pPr>
        <w:ind w:firstLine="709"/>
        <w:rPr>
          <w:rFonts w:ascii="Times New Roman" w:hAnsi="Times New Roman"/>
          <w:sz w:val="28"/>
          <w:szCs w:val="28"/>
        </w:rPr>
      </w:pPr>
      <w:r w:rsidRPr="005C1E56">
        <w:rPr>
          <w:rFonts w:ascii="Times New Roman" w:hAnsi="Times New Roman"/>
          <w:sz w:val="28"/>
          <w:szCs w:val="28"/>
        </w:rPr>
        <w:t>420.</w:t>
      </w:r>
      <w:r w:rsidRPr="005C1E56">
        <w:rPr>
          <w:rFonts w:ascii="Times New Roman" w:hAnsi="Times New Roman"/>
          <w:sz w:val="28"/>
          <w:szCs w:val="28"/>
          <w:vertAlign w:val="superscript"/>
        </w:rPr>
        <w:t>1</w:t>
      </w:r>
      <w:r w:rsidR="006671D9" w:rsidRPr="005C1E56">
        <w:rPr>
          <w:rFonts w:ascii="Times New Roman" w:hAnsi="Times New Roman"/>
          <w:sz w:val="28"/>
          <w:szCs w:val="28"/>
          <w:vertAlign w:val="superscript"/>
        </w:rPr>
        <w:t> </w:t>
      </w:r>
      <w:r w:rsidRPr="005C1E56">
        <w:rPr>
          <w:rFonts w:ascii="Times New Roman" w:hAnsi="Times New Roman"/>
          <w:sz w:val="28"/>
          <w:szCs w:val="28"/>
        </w:rPr>
        <w:t>3. pasažieru vagoniem ne retāk kā reizi piecos gados;</w:t>
      </w:r>
    </w:p>
    <w:p w14:paraId="3021761C" w14:textId="659B5E5F" w:rsidR="000205F9" w:rsidRPr="009D1FA6" w:rsidRDefault="009D1FA6" w:rsidP="00E14326">
      <w:pPr>
        <w:ind w:firstLine="709"/>
        <w:rPr>
          <w:rFonts w:ascii="Times New Roman" w:hAnsi="Times New Roman"/>
          <w:sz w:val="28"/>
          <w:szCs w:val="28"/>
        </w:rPr>
      </w:pPr>
      <w:r w:rsidRPr="005C1E56">
        <w:rPr>
          <w:rFonts w:ascii="Times New Roman" w:hAnsi="Times New Roman"/>
          <w:sz w:val="28"/>
          <w:szCs w:val="28"/>
        </w:rPr>
        <w:t>420.</w:t>
      </w:r>
      <w:r w:rsidRPr="005C1E56">
        <w:rPr>
          <w:rFonts w:ascii="Times New Roman" w:hAnsi="Times New Roman"/>
          <w:sz w:val="28"/>
          <w:szCs w:val="28"/>
          <w:vertAlign w:val="superscript"/>
        </w:rPr>
        <w:t>1</w:t>
      </w:r>
      <w:r w:rsidR="006671D9" w:rsidRPr="005C1E56">
        <w:rPr>
          <w:rFonts w:ascii="Times New Roman" w:hAnsi="Times New Roman"/>
          <w:sz w:val="28"/>
          <w:szCs w:val="28"/>
          <w:vertAlign w:val="superscript"/>
        </w:rPr>
        <w:t> </w:t>
      </w:r>
      <w:r w:rsidRPr="005C1E56">
        <w:rPr>
          <w:rFonts w:ascii="Times New Roman" w:hAnsi="Times New Roman"/>
          <w:sz w:val="28"/>
          <w:szCs w:val="28"/>
        </w:rPr>
        <w:t xml:space="preserve">4. kravas vagoniem, kas ir apgrozībā tikai Latvijā, ne retāk kā reizi piecos gados vai kārtējā depo </w:t>
      </w:r>
      <w:r w:rsidR="00DC57C3" w:rsidRPr="005C1E56">
        <w:rPr>
          <w:rFonts w:ascii="Times New Roman" w:hAnsi="Times New Roman"/>
          <w:sz w:val="28"/>
          <w:szCs w:val="28"/>
        </w:rPr>
        <w:t>remonta vai</w:t>
      </w:r>
      <w:r w:rsidRPr="005C1E56">
        <w:rPr>
          <w:rFonts w:ascii="Times New Roman" w:hAnsi="Times New Roman"/>
          <w:sz w:val="28"/>
          <w:szCs w:val="28"/>
        </w:rPr>
        <w:t xml:space="preserve"> kapitālā</w:t>
      </w:r>
      <w:r w:rsidRPr="001F0026">
        <w:rPr>
          <w:rFonts w:ascii="Times New Roman" w:hAnsi="Times New Roman"/>
          <w:sz w:val="28"/>
          <w:szCs w:val="28"/>
        </w:rPr>
        <w:t xml:space="preserve"> remonta laikā</w:t>
      </w:r>
      <w:r w:rsidR="000205F9" w:rsidRPr="009D1FA6">
        <w:rPr>
          <w:rFonts w:ascii="Times New Roman" w:hAnsi="Times New Roman"/>
          <w:sz w:val="28"/>
          <w:szCs w:val="28"/>
        </w:rPr>
        <w:t>.</w:t>
      </w:r>
    </w:p>
    <w:p w14:paraId="6D49B734" w14:textId="77777777" w:rsidR="005C1E56" w:rsidRPr="005C1E56" w:rsidRDefault="005C1E56" w:rsidP="005C1E56">
      <w:pPr>
        <w:tabs>
          <w:tab w:val="left" w:pos="360"/>
        </w:tabs>
        <w:ind w:firstLine="709"/>
        <w:rPr>
          <w:rFonts w:ascii="Times New Roman" w:hAnsi="Times New Roman"/>
          <w:sz w:val="24"/>
          <w:szCs w:val="28"/>
        </w:rPr>
      </w:pPr>
    </w:p>
    <w:p w14:paraId="2FE6E901" w14:textId="4A731275" w:rsidR="000205F9" w:rsidRPr="005C1E56" w:rsidRDefault="000205F9" w:rsidP="00E14326">
      <w:pPr>
        <w:ind w:firstLine="709"/>
        <w:rPr>
          <w:rFonts w:ascii="Times New Roman" w:hAnsi="Times New Roman"/>
          <w:sz w:val="28"/>
          <w:szCs w:val="28"/>
        </w:rPr>
      </w:pPr>
      <w:r w:rsidRPr="000205F9">
        <w:rPr>
          <w:rFonts w:ascii="Times New Roman" w:hAnsi="Times New Roman"/>
          <w:sz w:val="28"/>
          <w:szCs w:val="28"/>
        </w:rPr>
        <w:t>420.</w:t>
      </w:r>
      <w:r w:rsidRPr="000205F9">
        <w:rPr>
          <w:rFonts w:ascii="Times New Roman" w:hAnsi="Times New Roman"/>
          <w:sz w:val="28"/>
          <w:szCs w:val="28"/>
          <w:vertAlign w:val="superscript"/>
        </w:rPr>
        <w:t>2</w:t>
      </w:r>
      <w:r w:rsidR="006671D9">
        <w:rPr>
          <w:rFonts w:ascii="Times New Roman" w:hAnsi="Times New Roman"/>
          <w:sz w:val="28"/>
          <w:szCs w:val="28"/>
          <w:vertAlign w:val="superscript"/>
        </w:rPr>
        <w:t> </w:t>
      </w:r>
      <w:r w:rsidRPr="000205F9">
        <w:rPr>
          <w:rFonts w:ascii="Times New Roman" w:hAnsi="Times New Roman"/>
          <w:sz w:val="28"/>
          <w:szCs w:val="28"/>
        </w:rPr>
        <w:t xml:space="preserve">Aizliegts ekspluatēt vilces ritošo sastāvu un sliežu </w:t>
      </w:r>
      <w:proofErr w:type="spellStart"/>
      <w:r w:rsidRPr="000205F9">
        <w:rPr>
          <w:rFonts w:ascii="Times New Roman" w:hAnsi="Times New Roman"/>
          <w:sz w:val="28"/>
          <w:szCs w:val="28"/>
        </w:rPr>
        <w:t>motortransportu</w:t>
      </w:r>
      <w:proofErr w:type="spellEnd"/>
      <w:r w:rsidRPr="000205F9">
        <w:rPr>
          <w:rFonts w:ascii="Times New Roman" w:hAnsi="Times New Roman"/>
          <w:sz w:val="28"/>
          <w:szCs w:val="28"/>
        </w:rPr>
        <w:t>, ja tā gaisa rezervuāriem, kuru tilpums ir 0,025</w:t>
      </w:r>
      <w:r w:rsidR="00100F38">
        <w:rPr>
          <w:rFonts w:ascii="Times New Roman" w:hAnsi="Times New Roman"/>
          <w:sz w:val="28"/>
          <w:szCs w:val="28"/>
        </w:rPr>
        <w:t> </w:t>
      </w:r>
      <w:r w:rsidRPr="000205F9">
        <w:rPr>
          <w:rFonts w:ascii="Times New Roman" w:hAnsi="Times New Roman"/>
          <w:sz w:val="28"/>
          <w:szCs w:val="28"/>
        </w:rPr>
        <w:t>m</w:t>
      </w:r>
      <w:r w:rsidRPr="000205F9">
        <w:rPr>
          <w:rFonts w:ascii="Times New Roman" w:hAnsi="Times New Roman"/>
          <w:sz w:val="28"/>
          <w:szCs w:val="28"/>
          <w:vertAlign w:val="superscript"/>
        </w:rPr>
        <w:t>3</w:t>
      </w:r>
      <w:r w:rsidRPr="000205F9">
        <w:rPr>
          <w:rFonts w:ascii="Times New Roman" w:hAnsi="Times New Roman"/>
          <w:sz w:val="28"/>
          <w:szCs w:val="28"/>
        </w:rPr>
        <w:t xml:space="preserve"> (25</w:t>
      </w:r>
      <w:r w:rsidR="00100F38">
        <w:rPr>
          <w:rFonts w:ascii="Times New Roman" w:hAnsi="Times New Roman"/>
          <w:sz w:val="28"/>
          <w:szCs w:val="28"/>
        </w:rPr>
        <w:t> </w:t>
      </w:r>
      <w:r w:rsidRPr="000205F9">
        <w:rPr>
          <w:rFonts w:ascii="Times New Roman" w:hAnsi="Times New Roman"/>
          <w:sz w:val="28"/>
          <w:szCs w:val="28"/>
        </w:rPr>
        <w:t>litri) vai lielāks</w:t>
      </w:r>
      <w:r w:rsidR="00100F38" w:rsidRPr="00100F38">
        <w:rPr>
          <w:rFonts w:ascii="Times New Roman" w:hAnsi="Times New Roman"/>
          <w:spacing w:val="-2"/>
          <w:sz w:val="28"/>
          <w:szCs w:val="28"/>
        </w:rPr>
        <w:t xml:space="preserve"> </w:t>
      </w:r>
      <w:r w:rsidR="00100F38" w:rsidRPr="00DC57C3">
        <w:rPr>
          <w:rFonts w:ascii="Times New Roman" w:hAnsi="Times New Roman"/>
          <w:spacing w:val="-2"/>
          <w:sz w:val="28"/>
          <w:szCs w:val="28"/>
        </w:rPr>
        <w:t xml:space="preserve">vai kuru </w:t>
      </w:r>
      <w:r w:rsidR="00100F38" w:rsidRPr="00DC57C3">
        <w:rPr>
          <w:rFonts w:ascii="Times New Roman" w:hAnsi="Times New Roman"/>
          <w:spacing w:val="-2"/>
          <w:sz w:val="28"/>
          <w:szCs w:val="28"/>
        </w:rPr>
        <w:lastRenderedPageBreak/>
        <w:t xml:space="preserve">tilpums ir </w:t>
      </w:r>
      <w:r w:rsidRPr="000205F9">
        <w:rPr>
          <w:rFonts w:ascii="Times New Roman" w:hAnsi="Times New Roman"/>
          <w:sz w:val="28"/>
          <w:szCs w:val="28"/>
        </w:rPr>
        <w:t>mazāk</w:t>
      </w:r>
      <w:r w:rsidR="00100F38">
        <w:rPr>
          <w:rFonts w:ascii="Times New Roman" w:hAnsi="Times New Roman"/>
          <w:sz w:val="28"/>
          <w:szCs w:val="28"/>
        </w:rPr>
        <w:t>s</w:t>
      </w:r>
      <w:r w:rsidRPr="000205F9">
        <w:rPr>
          <w:rFonts w:ascii="Times New Roman" w:hAnsi="Times New Roman"/>
          <w:sz w:val="28"/>
          <w:szCs w:val="28"/>
        </w:rPr>
        <w:t xml:space="preserve"> par 0,025 m</w:t>
      </w:r>
      <w:r w:rsidRPr="000205F9">
        <w:rPr>
          <w:rFonts w:ascii="Times New Roman" w:hAnsi="Times New Roman"/>
          <w:sz w:val="28"/>
          <w:szCs w:val="28"/>
          <w:vertAlign w:val="superscript"/>
        </w:rPr>
        <w:t>3</w:t>
      </w:r>
      <w:r w:rsidRPr="000205F9">
        <w:rPr>
          <w:rFonts w:ascii="Times New Roman" w:hAnsi="Times New Roman"/>
          <w:sz w:val="28"/>
          <w:szCs w:val="28"/>
        </w:rPr>
        <w:t xml:space="preserve"> (25 litriem), ja to darba spiediena </w:t>
      </w:r>
      <w:proofErr w:type="spellStart"/>
      <w:r w:rsidRPr="000205F9">
        <w:rPr>
          <w:rFonts w:ascii="Times New Roman" w:hAnsi="Times New Roman"/>
          <w:sz w:val="28"/>
          <w:szCs w:val="28"/>
        </w:rPr>
        <w:t>MPa</w:t>
      </w:r>
      <w:proofErr w:type="spellEnd"/>
      <w:r w:rsidRPr="000205F9">
        <w:rPr>
          <w:rFonts w:ascii="Times New Roman" w:hAnsi="Times New Roman"/>
          <w:sz w:val="28"/>
          <w:szCs w:val="28"/>
        </w:rPr>
        <w:t xml:space="preserve"> (</w:t>
      </w:r>
      <w:proofErr w:type="spellStart"/>
      <w:r w:rsidRPr="000205F9">
        <w:rPr>
          <w:rFonts w:ascii="Times New Roman" w:hAnsi="Times New Roman"/>
          <w:sz w:val="28"/>
          <w:szCs w:val="28"/>
        </w:rPr>
        <w:t>kgf</w:t>
      </w:r>
      <w:proofErr w:type="spellEnd"/>
      <w:r w:rsidRPr="000205F9">
        <w:rPr>
          <w:rFonts w:ascii="Times New Roman" w:hAnsi="Times New Roman"/>
          <w:sz w:val="28"/>
          <w:szCs w:val="28"/>
        </w:rPr>
        <w:t>/cm</w:t>
      </w:r>
      <w:r w:rsidRPr="000205F9">
        <w:rPr>
          <w:rFonts w:ascii="Times New Roman" w:hAnsi="Times New Roman"/>
          <w:sz w:val="28"/>
          <w:szCs w:val="28"/>
          <w:vertAlign w:val="superscript"/>
        </w:rPr>
        <w:t>2</w:t>
      </w:r>
      <w:r w:rsidRPr="000205F9">
        <w:rPr>
          <w:rFonts w:ascii="Times New Roman" w:hAnsi="Times New Roman"/>
          <w:sz w:val="28"/>
          <w:szCs w:val="28"/>
        </w:rPr>
        <w:t xml:space="preserve">) reizinājums ar </w:t>
      </w:r>
      <w:r w:rsidRPr="005C1E56">
        <w:rPr>
          <w:rFonts w:ascii="Times New Roman" w:hAnsi="Times New Roman"/>
          <w:sz w:val="28"/>
          <w:szCs w:val="28"/>
        </w:rPr>
        <w:t>tilpumu m</w:t>
      </w:r>
      <w:r w:rsidRPr="005C1E56">
        <w:rPr>
          <w:rFonts w:ascii="Times New Roman" w:hAnsi="Times New Roman"/>
          <w:sz w:val="28"/>
          <w:szCs w:val="28"/>
          <w:vertAlign w:val="superscript"/>
        </w:rPr>
        <w:t>3</w:t>
      </w:r>
      <w:r w:rsidR="00100F38" w:rsidRPr="005C1E56">
        <w:rPr>
          <w:rFonts w:ascii="Times New Roman" w:hAnsi="Times New Roman"/>
          <w:sz w:val="28"/>
          <w:szCs w:val="28"/>
        </w:rPr>
        <w:t> </w:t>
      </w:r>
      <w:r w:rsidRPr="005C1E56">
        <w:rPr>
          <w:rFonts w:ascii="Times New Roman" w:hAnsi="Times New Roman"/>
          <w:sz w:val="28"/>
          <w:szCs w:val="28"/>
        </w:rPr>
        <w:t>(l) ir 0,02 (200) vai lielāks, ne retāk kā reizi divos gados starp hidrauliskām pārbaudēm nav veikta ārējā apskate.</w:t>
      </w:r>
      <w:r w:rsidR="00EE235D" w:rsidRPr="005C1E56">
        <w:rPr>
          <w:rFonts w:ascii="Times New Roman" w:hAnsi="Times New Roman"/>
          <w:sz w:val="28"/>
          <w:szCs w:val="28"/>
        </w:rPr>
        <w:t>"</w:t>
      </w:r>
      <w:r w:rsidR="00610168" w:rsidRPr="005C1E56">
        <w:rPr>
          <w:rFonts w:ascii="Times New Roman" w:hAnsi="Times New Roman"/>
          <w:sz w:val="28"/>
          <w:szCs w:val="28"/>
        </w:rPr>
        <w:t>;</w:t>
      </w:r>
    </w:p>
    <w:p w14:paraId="40063935" w14:textId="77777777" w:rsidR="005C1E56" w:rsidRPr="005C1E56" w:rsidRDefault="005C1E56" w:rsidP="005C1E56">
      <w:pPr>
        <w:tabs>
          <w:tab w:val="left" w:pos="360"/>
        </w:tabs>
        <w:ind w:firstLine="709"/>
        <w:rPr>
          <w:rFonts w:ascii="Times New Roman" w:hAnsi="Times New Roman"/>
          <w:sz w:val="24"/>
          <w:szCs w:val="28"/>
        </w:rPr>
      </w:pPr>
    </w:p>
    <w:p w14:paraId="04A6123C" w14:textId="02866821" w:rsidR="00AD3D64" w:rsidRPr="005C1E56" w:rsidRDefault="005B5EA1" w:rsidP="00E14326">
      <w:pPr>
        <w:tabs>
          <w:tab w:val="left" w:pos="360"/>
        </w:tabs>
        <w:ind w:firstLine="709"/>
        <w:rPr>
          <w:rFonts w:ascii="Times New Roman" w:hAnsi="Times New Roman"/>
          <w:sz w:val="28"/>
          <w:szCs w:val="28"/>
        </w:rPr>
      </w:pPr>
      <w:r w:rsidRPr="005C1E56">
        <w:rPr>
          <w:rFonts w:ascii="Times New Roman" w:eastAsia="Times New Roman" w:hAnsi="Times New Roman"/>
          <w:bCs/>
          <w:sz w:val="28"/>
          <w:szCs w:val="28"/>
          <w:lang w:eastAsia="lv-LV"/>
        </w:rPr>
        <w:t>1.2</w:t>
      </w:r>
      <w:r w:rsidR="00DF26B7" w:rsidRPr="005C1E56">
        <w:rPr>
          <w:rFonts w:ascii="Times New Roman" w:eastAsia="Times New Roman" w:hAnsi="Times New Roman"/>
          <w:bCs/>
          <w:sz w:val="28"/>
          <w:szCs w:val="28"/>
          <w:lang w:eastAsia="lv-LV"/>
        </w:rPr>
        <w:t>3</w:t>
      </w:r>
      <w:r w:rsidR="00050E9C" w:rsidRPr="005C1E56">
        <w:rPr>
          <w:rFonts w:ascii="Times New Roman" w:eastAsia="Times New Roman" w:hAnsi="Times New Roman"/>
          <w:bCs/>
          <w:sz w:val="28"/>
          <w:szCs w:val="28"/>
          <w:lang w:eastAsia="lv-LV"/>
        </w:rPr>
        <w:t xml:space="preserve">. papildināt </w:t>
      </w:r>
      <w:r w:rsidR="000A0EE5" w:rsidRPr="005C1E56">
        <w:rPr>
          <w:rFonts w:ascii="Times New Roman" w:hAnsi="Times New Roman"/>
          <w:sz w:val="28"/>
          <w:szCs w:val="28"/>
        </w:rPr>
        <w:t>426.</w:t>
      </w:r>
      <w:r w:rsidR="00417090" w:rsidRPr="005C1E56">
        <w:rPr>
          <w:rFonts w:ascii="Times New Roman" w:hAnsi="Times New Roman"/>
          <w:sz w:val="28"/>
          <w:szCs w:val="28"/>
        </w:rPr>
        <w:t>4</w:t>
      </w:r>
      <w:r w:rsidR="00EE235D" w:rsidRPr="005C1E56">
        <w:rPr>
          <w:rFonts w:ascii="Times New Roman" w:eastAsia="Times New Roman" w:hAnsi="Times New Roman"/>
          <w:bCs/>
          <w:sz w:val="28"/>
          <w:szCs w:val="28"/>
          <w:lang w:eastAsia="lv-LV"/>
        </w:rPr>
        <w:t>. a</w:t>
      </w:r>
      <w:r w:rsidR="00A356E3" w:rsidRPr="005C1E56">
        <w:rPr>
          <w:rFonts w:ascii="Times New Roman" w:eastAsia="Times New Roman" w:hAnsi="Times New Roman"/>
          <w:bCs/>
          <w:sz w:val="28"/>
          <w:szCs w:val="28"/>
          <w:lang w:eastAsia="lv-LV"/>
        </w:rPr>
        <w:t>pakšpunk</w:t>
      </w:r>
      <w:r w:rsidR="00AD3D64" w:rsidRPr="005C1E56">
        <w:rPr>
          <w:rFonts w:ascii="Times New Roman" w:eastAsia="Times New Roman" w:hAnsi="Times New Roman"/>
          <w:bCs/>
          <w:sz w:val="28"/>
          <w:szCs w:val="28"/>
          <w:lang w:eastAsia="lv-LV"/>
        </w:rPr>
        <w:t>tu</w:t>
      </w:r>
      <w:r w:rsidR="00FF0F1A" w:rsidRPr="005C1E56">
        <w:rPr>
          <w:rFonts w:ascii="Times New Roman" w:eastAsia="Times New Roman" w:hAnsi="Times New Roman"/>
          <w:bCs/>
          <w:sz w:val="28"/>
          <w:szCs w:val="28"/>
          <w:lang w:eastAsia="lv-LV"/>
        </w:rPr>
        <w:t xml:space="preserve"> aiz vārda </w:t>
      </w:r>
      <w:r w:rsidR="00EE235D" w:rsidRPr="005C1E56">
        <w:rPr>
          <w:rFonts w:ascii="Times New Roman" w:eastAsia="Times New Roman" w:hAnsi="Times New Roman"/>
          <w:bCs/>
          <w:sz w:val="28"/>
          <w:szCs w:val="28"/>
          <w:lang w:eastAsia="lv-LV"/>
        </w:rPr>
        <w:t>"</w:t>
      </w:r>
      <w:r w:rsidR="00D53C8B" w:rsidRPr="005C1E56">
        <w:rPr>
          <w:rFonts w:ascii="Times New Roman" w:eastAsia="Times New Roman" w:hAnsi="Times New Roman"/>
          <w:bCs/>
          <w:sz w:val="28"/>
          <w:szCs w:val="28"/>
          <w:lang w:eastAsia="lv-LV"/>
        </w:rPr>
        <w:t>ir</w:t>
      </w:r>
      <w:r w:rsidR="00EE235D" w:rsidRPr="005C1E56">
        <w:rPr>
          <w:rFonts w:ascii="Times New Roman" w:eastAsia="Times New Roman" w:hAnsi="Times New Roman"/>
          <w:bCs/>
          <w:sz w:val="28"/>
          <w:szCs w:val="28"/>
          <w:lang w:eastAsia="lv-LV"/>
        </w:rPr>
        <w:t>"</w:t>
      </w:r>
      <w:r w:rsidR="00D53C8B" w:rsidRPr="005C1E56">
        <w:rPr>
          <w:rFonts w:ascii="Times New Roman" w:eastAsia="Times New Roman" w:hAnsi="Times New Roman"/>
          <w:bCs/>
          <w:sz w:val="28"/>
          <w:szCs w:val="28"/>
          <w:lang w:eastAsia="lv-LV"/>
        </w:rPr>
        <w:t xml:space="preserve"> ar vārdiem </w:t>
      </w:r>
      <w:r w:rsidR="00B60B2E" w:rsidRPr="005C1E56">
        <w:rPr>
          <w:rFonts w:ascii="Times New Roman" w:eastAsia="Times New Roman" w:hAnsi="Times New Roman"/>
          <w:bCs/>
          <w:sz w:val="28"/>
          <w:szCs w:val="28"/>
          <w:lang w:eastAsia="lv-LV"/>
        </w:rPr>
        <w:t xml:space="preserve">un skaitļiem </w:t>
      </w:r>
      <w:r w:rsidR="00EE235D" w:rsidRPr="005C1E56">
        <w:rPr>
          <w:rFonts w:ascii="Times New Roman" w:eastAsia="Times New Roman" w:hAnsi="Times New Roman"/>
          <w:bCs/>
          <w:sz w:val="28"/>
          <w:szCs w:val="28"/>
          <w:lang w:eastAsia="lv-LV"/>
        </w:rPr>
        <w:t>"</w:t>
      </w:r>
      <w:r w:rsidR="00D53C8B" w:rsidRPr="005C1E56">
        <w:rPr>
          <w:rFonts w:ascii="Times New Roman" w:eastAsia="Times New Roman" w:hAnsi="Times New Roman"/>
          <w:bCs/>
          <w:sz w:val="28"/>
          <w:szCs w:val="28"/>
          <w:lang w:eastAsia="lv-LV"/>
        </w:rPr>
        <w:t xml:space="preserve">pārmija ar </w:t>
      </w:r>
      <w:r w:rsidR="00D53C8B" w:rsidRPr="005C1E56">
        <w:rPr>
          <w:rFonts w:ascii="Times New Roman" w:hAnsi="Times New Roman"/>
          <w:sz w:val="28"/>
          <w:szCs w:val="28"/>
        </w:rPr>
        <w:t>1/14 markas krusteni vai</w:t>
      </w:r>
      <w:r w:rsidR="00EE235D" w:rsidRPr="005C1E56">
        <w:rPr>
          <w:rFonts w:ascii="Times New Roman" w:hAnsi="Times New Roman"/>
          <w:sz w:val="28"/>
          <w:szCs w:val="28"/>
        </w:rPr>
        <w:t>"</w:t>
      </w:r>
      <w:r w:rsidR="00610168" w:rsidRPr="005C1E56">
        <w:rPr>
          <w:rFonts w:ascii="Times New Roman" w:hAnsi="Times New Roman"/>
          <w:sz w:val="28"/>
          <w:szCs w:val="28"/>
        </w:rPr>
        <w:t xml:space="preserve">; </w:t>
      </w:r>
    </w:p>
    <w:p w14:paraId="5D5DA256" w14:textId="3E4F9A93" w:rsidR="00223F69" w:rsidRPr="005C1E56" w:rsidRDefault="00D53C8B"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1.2</w:t>
      </w:r>
      <w:r w:rsidR="00DF26B7" w:rsidRPr="005C1E56">
        <w:rPr>
          <w:rFonts w:ascii="Times New Roman" w:eastAsia="Times New Roman" w:hAnsi="Times New Roman"/>
          <w:bCs/>
          <w:sz w:val="28"/>
          <w:szCs w:val="28"/>
          <w:lang w:eastAsia="lv-LV"/>
        </w:rPr>
        <w:t>4</w:t>
      </w:r>
      <w:r w:rsidR="00050E9C" w:rsidRPr="005C1E56">
        <w:rPr>
          <w:rFonts w:ascii="Times New Roman" w:eastAsia="Times New Roman" w:hAnsi="Times New Roman"/>
          <w:bCs/>
          <w:sz w:val="28"/>
          <w:szCs w:val="28"/>
          <w:lang w:eastAsia="lv-LV"/>
        </w:rPr>
        <w:t xml:space="preserve">. papildināt </w:t>
      </w:r>
      <w:r w:rsidR="002E7E64" w:rsidRPr="005C1E56">
        <w:rPr>
          <w:rFonts w:ascii="Times New Roman" w:eastAsia="Times New Roman" w:hAnsi="Times New Roman"/>
          <w:bCs/>
          <w:sz w:val="28"/>
          <w:szCs w:val="28"/>
          <w:lang w:eastAsia="lv-LV"/>
        </w:rPr>
        <w:t xml:space="preserve">noteikumus ar </w:t>
      </w:r>
      <w:r w:rsidR="002E7E64" w:rsidRPr="005C1E56">
        <w:rPr>
          <w:rFonts w:ascii="Times New Roman" w:hAnsi="Times New Roman"/>
          <w:color w:val="000000"/>
          <w:sz w:val="28"/>
          <w:szCs w:val="28"/>
          <w:shd w:val="clear" w:color="auto" w:fill="FFFFFF"/>
        </w:rPr>
        <w:t>430.</w:t>
      </w:r>
      <w:r w:rsidR="002E7E64" w:rsidRPr="005C1E56">
        <w:rPr>
          <w:rFonts w:ascii="Times New Roman" w:hAnsi="Times New Roman"/>
          <w:color w:val="000000"/>
          <w:sz w:val="28"/>
          <w:szCs w:val="28"/>
          <w:shd w:val="clear" w:color="auto" w:fill="FFFFFF"/>
          <w:vertAlign w:val="superscript"/>
        </w:rPr>
        <w:t>1</w:t>
      </w:r>
      <w:r w:rsidR="006671D9" w:rsidRPr="005C1E56">
        <w:rPr>
          <w:rFonts w:ascii="Times New Roman" w:hAnsi="Times New Roman"/>
          <w:sz w:val="28"/>
          <w:szCs w:val="28"/>
          <w:vertAlign w:val="superscript"/>
        </w:rPr>
        <w:t> </w:t>
      </w:r>
      <w:r w:rsidR="00C3504A" w:rsidRPr="005C1E56">
        <w:rPr>
          <w:rFonts w:ascii="Times New Roman" w:hAnsi="Times New Roman"/>
          <w:color w:val="000000"/>
          <w:sz w:val="28"/>
          <w:szCs w:val="28"/>
          <w:shd w:val="clear" w:color="auto" w:fill="FFFFFF"/>
        </w:rPr>
        <w:t>punktu</w:t>
      </w:r>
      <w:r w:rsidR="002E7E64" w:rsidRPr="005C1E56">
        <w:rPr>
          <w:rFonts w:ascii="Times New Roman" w:hAnsi="Times New Roman"/>
          <w:color w:val="000000"/>
          <w:sz w:val="28"/>
          <w:szCs w:val="28"/>
          <w:shd w:val="clear" w:color="auto" w:fill="FFFFFF"/>
        </w:rPr>
        <w:t xml:space="preserve"> šādā redakcijā:</w:t>
      </w:r>
    </w:p>
    <w:p w14:paraId="691D0864" w14:textId="77777777" w:rsidR="005C1E56" w:rsidRPr="005C1E56" w:rsidRDefault="005C1E56" w:rsidP="005C1E56">
      <w:pPr>
        <w:tabs>
          <w:tab w:val="left" w:pos="360"/>
        </w:tabs>
        <w:ind w:firstLine="709"/>
        <w:rPr>
          <w:rFonts w:ascii="Times New Roman" w:hAnsi="Times New Roman"/>
          <w:sz w:val="24"/>
          <w:szCs w:val="28"/>
        </w:rPr>
      </w:pPr>
    </w:p>
    <w:p w14:paraId="6C299595" w14:textId="0842C55C" w:rsidR="00D74DA1" w:rsidRPr="005C1E56" w:rsidRDefault="00EE235D" w:rsidP="00E14326">
      <w:pPr>
        <w:tabs>
          <w:tab w:val="left" w:pos="360"/>
        </w:tabs>
        <w:ind w:firstLine="709"/>
        <w:rPr>
          <w:rFonts w:ascii="Times New Roman" w:hAnsi="Times New Roman"/>
          <w:color w:val="000000"/>
          <w:sz w:val="28"/>
          <w:szCs w:val="28"/>
          <w:shd w:val="clear" w:color="auto" w:fill="FFFFFF"/>
        </w:rPr>
      </w:pPr>
      <w:r w:rsidRPr="005C1E56">
        <w:rPr>
          <w:rFonts w:ascii="Times New Roman" w:hAnsi="Times New Roman"/>
          <w:color w:val="000000"/>
          <w:spacing w:val="-2"/>
          <w:sz w:val="28"/>
          <w:szCs w:val="28"/>
          <w:shd w:val="clear" w:color="auto" w:fill="FFFFFF"/>
        </w:rPr>
        <w:t>"</w:t>
      </w:r>
      <w:r w:rsidR="002E7E64" w:rsidRPr="005C1E56">
        <w:rPr>
          <w:rFonts w:ascii="Times New Roman" w:hAnsi="Times New Roman"/>
          <w:color w:val="000000"/>
          <w:spacing w:val="-2"/>
          <w:sz w:val="28"/>
          <w:szCs w:val="28"/>
          <w:shd w:val="clear" w:color="auto" w:fill="FFFFFF"/>
        </w:rPr>
        <w:t>430.</w:t>
      </w:r>
      <w:r w:rsidR="002E7E64" w:rsidRPr="005C1E56">
        <w:rPr>
          <w:rFonts w:ascii="Times New Roman" w:hAnsi="Times New Roman"/>
          <w:color w:val="000000"/>
          <w:spacing w:val="-2"/>
          <w:sz w:val="28"/>
          <w:szCs w:val="28"/>
          <w:shd w:val="clear" w:color="auto" w:fill="FFFFFF"/>
          <w:vertAlign w:val="superscript"/>
        </w:rPr>
        <w:t>1</w:t>
      </w:r>
      <w:r w:rsidR="006671D9" w:rsidRPr="005C1E56">
        <w:rPr>
          <w:rFonts w:ascii="Times New Roman" w:hAnsi="Times New Roman"/>
          <w:color w:val="000000"/>
          <w:spacing w:val="-2"/>
          <w:sz w:val="28"/>
          <w:szCs w:val="28"/>
          <w:shd w:val="clear" w:color="auto" w:fill="FFFFFF"/>
        </w:rPr>
        <w:t> </w:t>
      </w:r>
      <w:r w:rsidR="002E7E64" w:rsidRPr="005C1E56">
        <w:rPr>
          <w:rFonts w:ascii="Times New Roman" w:hAnsi="Times New Roman"/>
          <w:color w:val="000000"/>
          <w:spacing w:val="-2"/>
          <w:sz w:val="28"/>
          <w:szCs w:val="28"/>
          <w:shd w:val="clear" w:color="auto" w:fill="FFFFFF"/>
        </w:rPr>
        <w:t>Ja vilces līdzekļa vadītājs (mašīnists) saņem šajos noteikumos paredzēto atļauju pabraukt garām pārbrauktuves aizsprosta luksoforam ar aizlie</w:t>
      </w:r>
      <w:r w:rsidR="00B60B2E" w:rsidRPr="005C1E56">
        <w:rPr>
          <w:rFonts w:ascii="Times New Roman" w:hAnsi="Times New Roman"/>
          <w:color w:val="000000"/>
          <w:spacing w:val="-2"/>
          <w:sz w:val="28"/>
          <w:szCs w:val="28"/>
          <w:shd w:val="clear" w:color="auto" w:fill="FFFFFF"/>
        </w:rPr>
        <w:softHyphen/>
      </w:r>
      <w:r w:rsidR="002E7E64" w:rsidRPr="005C1E56">
        <w:rPr>
          <w:rFonts w:ascii="Times New Roman" w:hAnsi="Times New Roman"/>
          <w:color w:val="000000"/>
          <w:spacing w:val="-2"/>
          <w:sz w:val="28"/>
          <w:szCs w:val="28"/>
          <w:shd w:val="clear" w:color="auto" w:fill="FFFFFF"/>
        </w:rPr>
        <w:t>dzošo signālu, vilces līdzekļa vadītājs</w:t>
      </w:r>
      <w:r w:rsidR="00B60B2E" w:rsidRPr="005C1E56">
        <w:rPr>
          <w:rFonts w:ascii="Times New Roman" w:hAnsi="Times New Roman"/>
          <w:color w:val="000000"/>
          <w:spacing w:val="-2"/>
          <w:sz w:val="28"/>
          <w:szCs w:val="28"/>
          <w:shd w:val="clear" w:color="auto" w:fill="FFFFFF"/>
        </w:rPr>
        <w:t>,</w:t>
      </w:r>
      <w:r w:rsidR="002E7E64" w:rsidRPr="005C1E56">
        <w:rPr>
          <w:rFonts w:ascii="Times New Roman" w:hAnsi="Times New Roman"/>
          <w:color w:val="000000"/>
          <w:spacing w:val="-2"/>
          <w:sz w:val="28"/>
          <w:szCs w:val="28"/>
          <w:shd w:val="clear" w:color="auto" w:fill="FFFFFF"/>
        </w:rPr>
        <w:t xml:space="preserve"> </w:t>
      </w:r>
      <w:r w:rsidR="005D7EA2" w:rsidRPr="005C1E56">
        <w:rPr>
          <w:rFonts w:ascii="Times New Roman" w:hAnsi="Times New Roman"/>
          <w:color w:val="000000"/>
          <w:spacing w:val="-2"/>
          <w:sz w:val="28"/>
          <w:szCs w:val="28"/>
          <w:shd w:val="clear" w:color="auto" w:fill="FFFFFF"/>
        </w:rPr>
        <w:t xml:space="preserve">līdz vilces līdzeklis </w:t>
      </w:r>
      <w:r w:rsidR="002E7E64" w:rsidRPr="005C1E56">
        <w:rPr>
          <w:rFonts w:ascii="Times New Roman" w:hAnsi="Times New Roman"/>
          <w:color w:val="000000"/>
          <w:spacing w:val="-2"/>
          <w:sz w:val="28"/>
          <w:szCs w:val="28"/>
          <w:shd w:val="clear" w:color="auto" w:fill="FFFFFF"/>
        </w:rPr>
        <w:t>šķērso pārbrauktuvi</w:t>
      </w:r>
      <w:r w:rsidR="00B60B2E" w:rsidRPr="005C1E56">
        <w:rPr>
          <w:rFonts w:ascii="Times New Roman" w:hAnsi="Times New Roman"/>
          <w:color w:val="000000"/>
          <w:spacing w:val="-2"/>
          <w:sz w:val="28"/>
          <w:szCs w:val="28"/>
          <w:shd w:val="clear" w:color="auto" w:fill="FFFFFF"/>
        </w:rPr>
        <w:t>,</w:t>
      </w:r>
      <w:r w:rsidR="002E7E64" w:rsidRPr="005C1E56">
        <w:rPr>
          <w:rFonts w:ascii="Times New Roman" w:hAnsi="Times New Roman"/>
          <w:color w:val="000000"/>
          <w:spacing w:val="-2"/>
          <w:sz w:val="28"/>
          <w:szCs w:val="28"/>
          <w:shd w:val="clear" w:color="auto" w:fill="FFFFFF"/>
        </w:rPr>
        <w:t xml:space="preserve"> </w:t>
      </w:r>
      <w:r w:rsidR="005D7EA2" w:rsidRPr="005C1E56">
        <w:rPr>
          <w:rFonts w:ascii="Times New Roman" w:hAnsi="Times New Roman"/>
          <w:color w:val="000000"/>
          <w:spacing w:val="-2"/>
          <w:sz w:val="28"/>
          <w:szCs w:val="28"/>
          <w:shd w:val="clear" w:color="auto" w:fill="FFFFFF"/>
        </w:rPr>
        <w:t xml:space="preserve">brauc </w:t>
      </w:r>
      <w:r w:rsidR="002E7E64" w:rsidRPr="005C1E56">
        <w:rPr>
          <w:rFonts w:ascii="Times New Roman" w:hAnsi="Times New Roman"/>
          <w:color w:val="000000"/>
          <w:spacing w:val="-2"/>
          <w:sz w:val="28"/>
          <w:szCs w:val="28"/>
          <w:shd w:val="clear" w:color="auto" w:fill="FFFFFF"/>
        </w:rPr>
        <w:t>ar ātrumu līdz 20</w:t>
      </w:r>
      <w:r w:rsidR="006671D9" w:rsidRPr="005C1E56">
        <w:rPr>
          <w:rFonts w:ascii="Times New Roman" w:hAnsi="Times New Roman"/>
          <w:color w:val="000000"/>
          <w:spacing w:val="-2"/>
          <w:sz w:val="28"/>
          <w:szCs w:val="28"/>
          <w:shd w:val="clear" w:color="auto" w:fill="FFFFFF"/>
        </w:rPr>
        <w:t> </w:t>
      </w:r>
      <w:r w:rsidR="002E7E64" w:rsidRPr="005C1E56">
        <w:rPr>
          <w:rFonts w:ascii="Times New Roman" w:hAnsi="Times New Roman"/>
          <w:color w:val="000000"/>
          <w:spacing w:val="-2"/>
          <w:sz w:val="28"/>
          <w:szCs w:val="28"/>
          <w:shd w:val="clear" w:color="auto" w:fill="FFFFFF"/>
        </w:rPr>
        <w:t xml:space="preserve">km/h un </w:t>
      </w:r>
      <w:r w:rsidR="00D53C8B" w:rsidRPr="005C1E56">
        <w:rPr>
          <w:rFonts w:ascii="Times New Roman" w:hAnsi="Times New Roman"/>
          <w:color w:val="000000"/>
          <w:spacing w:val="-2"/>
          <w:sz w:val="28"/>
          <w:szCs w:val="28"/>
          <w:shd w:val="clear" w:color="auto" w:fill="FFFFFF"/>
        </w:rPr>
        <w:t xml:space="preserve">ir </w:t>
      </w:r>
      <w:r w:rsidR="002E7E64" w:rsidRPr="005C1E56">
        <w:rPr>
          <w:rFonts w:ascii="Times New Roman" w:hAnsi="Times New Roman"/>
          <w:color w:val="000000"/>
          <w:spacing w:val="-2"/>
          <w:sz w:val="28"/>
          <w:szCs w:val="28"/>
          <w:shd w:val="clear" w:color="auto" w:fill="FFFFFF"/>
        </w:rPr>
        <w:t xml:space="preserve">gatavs nekavējoties apturēt </w:t>
      </w:r>
      <w:r w:rsidR="005D7EA2" w:rsidRPr="005C1E56">
        <w:rPr>
          <w:rFonts w:ascii="Times New Roman" w:hAnsi="Times New Roman"/>
          <w:color w:val="000000"/>
          <w:spacing w:val="-2"/>
          <w:sz w:val="28"/>
          <w:szCs w:val="28"/>
          <w:shd w:val="clear" w:color="auto" w:fill="FFFFFF"/>
        </w:rPr>
        <w:t>vilcienu</w:t>
      </w:r>
      <w:r w:rsidR="002E7E64" w:rsidRPr="005C1E56">
        <w:rPr>
          <w:rFonts w:ascii="Times New Roman" w:hAnsi="Times New Roman"/>
          <w:color w:val="000000"/>
          <w:spacing w:val="-2"/>
          <w:sz w:val="28"/>
          <w:szCs w:val="28"/>
          <w:shd w:val="clear" w:color="auto" w:fill="FFFFFF"/>
        </w:rPr>
        <w:t>, ja</w:t>
      </w:r>
      <w:r w:rsidR="002E7E64" w:rsidRPr="005C1E56">
        <w:rPr>
          <w:rFonts w:ascii="Times New Roman" w:hAnsi="Times New Roman"/>
          <w:color w:val="000000"/>
          <w:sz w:val="28"/>
          <w:szCs w:val="28"/>
          <w:shd w:val="clear" w:color="auto" w:fill="FFFFFF"/>
        </w:rPr>
        <w:t xml:space="preserve"> rodas šķērslis tālākai kustībai.</w:t>
      </w:r>
      <w:r w:rsidRPr="005C1E56">
        <w:rPr>
          <w:rFonts w:ascii="Times New Roman" w:hAnsi="Times New Roman"/>
          <w:color w:val="000000"/>
          <w:sz w:val="28"/>
          <w:szCs w:val="28"/>
          <w:shd w:val="clear" w:color="auto" w:fill="FFFFFF"/>
        </w:rPr>
        <w:t>"</w:t>
      </w:r>
      <w:r w:rsidR="004B7CFC" w:rsidRPr="005C1E56">
        <w:rPr>
          <w:rFonts w:ascii="Times New Roman" w:hAnsi="Times New Roman"/>
          <w:color w:val="000000"/>
          <w:sz w:val="28"/>
          <w:szCs w:val="28"/>
          <w:shd w:val="clear" w:color="auto" w:fill="FFFFFF"/>
        </w:rPr>
        <w:t>;</w:t>
      </w:r>
    </w:p>
    <w:p w14:paraId="49CD6EB6" w14:textId="77777777" w:rsidR="005C1E56" w:rsidRPr="005C1E56" w:rsidRDefault="005C1E56" w:rsidP="005C1E56">
      <w:pPr>
        <w:tabs>
          <w:tab w:val="left" w:pos="360"/>
        </w:tabs>
        <w:ind w:firstLine="709"/>
        <w:rPr>
          <w:rFonts w:ascii="Times New Roman" w:hAnsi="Times New Roman"/>
          <w:sz w:val="24"/>
          <w:szCs w:val="28"/>
        </w:rPr>
      </w:pPr>
    </w:p>
    <w:p w14:paraId="7B3167B2" w14:textId="2DA56DF8" w:rsidR="008964F9" w:rsidRPr="005C1E56" w:rsidRDefault="001B6660"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1.2</w:t>
      </w:r>
      <w:r w:rsidR="00897B77" w:rsidRPr="005C1E56">
        <w:rPr>
          <w:rFonts w:ascii="Times New Roman" w:eastAsia="Times New Roman" w:hAnsi="Times New Roman"/>
          <w:bCs/>
          <w:sz w:val="28"/>
          <w:szCs w:val="28"/>
          <w:lang w:eastAsia="lv-LV"/>
        </w:rPr>
        <w:t>5</w:t>
      </w:r>
      <w:r w:rsidR="00050E9C" w:rsidRPr="005C1E56">
        <w:rPr>
          <w:rFonts w:ascii="Times New Roman" w:eastAsia="Times New Roman" w:hAnsi="Times New Roman"/>
          <w:bCs/>
          <w:sz w:val="28"/>
          <w:szCs w:val="28"/>
          <w:lang w:eastAsia="lv-LV"/>
        </w:rPr>
        <w:t xml:space="preserve">. papildināt </w:t>
      </w:r>
      <w:r w:rsidR="00941451" w:rsidRPr="005C1E56">
        <w:rPr>
          <w:rFonts w:ascii="Times New Roman" w:eastAsia="Times New Roman" w:hAnsi="Times New Roman"/>
          <w:bCs/>
          <w:sz w:val="28"/>
          <w:szCs w:val="28"/>
          <w:lang w:eastAsia="lv-LV"/>
        </w:rPr>
        <w:t>noteikumus ar 436.5</w:t>
      </w:r>
      <w:r w:rsidR="00EE235D" w:rsidRPr="005C1E56">
        <w:rPr>
          <w:rFonts w:ascii="Times New Roman" w:eastAsia="Times New Roman" w:hAnsi="Times New Roman"/>
          <w:bCs/>
          <w:sz w:val="28"/>
          <w:szCs w:val="28"/>
          <w:lang w:eastAsia="lv-LV"/>
        </w:rPr>
        <w:t>. a</w:t>
      </w:r>
      <w:r w:rsidR="00941451" w:rsidRPr="005C1E56">
        <w:rPr>
          <w:rFonts w:ascii="Times New Roman" w:eastAsia="Times New Roman" w:hAnsi="Times New Roman"/>
          <w:bCs/>
          <w:sz w:val="28"/>
          <w:szCs w:val="28"/>
          <w:lang w:eastAsia="lv-LV"/>
        </w:rPr>
        <w:t>pakšpunktu šādā redakcijā:</w:t>
      </w:r>
    </w:p>
    <w:p w14:paraId="51F176F1" w14:textId="77777777" w:rsidR="00100F38" w:rsidRPr="005C1E56" w:rsidRDefault="00100F38" w:rsidP="00100F38">
      <w:pPr>
        <w:tabs>
          <w:tab w:val="left" w:pos="360"/>
        </w:tabs>
        <w:ind w:firstLine="709"/>
        <w:rPr>
          <w:rFonts w:ascii="Times New Roman" w:hAnsi="Times New Roman"/>
          <w:sz w:val="28"/>
          <w:szCs w:val="28"/>
        </w:rPr>
      </w:pPr>
    </w:p>
    <w:p w14:paraId="316412B3" w14:textId="784AD9AE" w:rsidR="00941451" w:rsidRPr="005C1E56" w:rsidRDefault="00EE235D" w:rsidP="00E14326">
      <w:pPr>
        <w:tabs>
          <w:tab w:val="left" w:pos="360"/>
        </w:tabs>
        <w:ind w:firstLine="709"/>
        <w:rPr>
          <w:rFonts w:ascii="Times New Roman" w:eastAsia="Times New Roman" w:hAnsi="Times New Roman"/>
          <w:bCs/>
          <w:sz w:val="28"/>
          <w:szCs w:val="28"/>
          <w:lang w:eastAsia="lv-LV"/>
        </w:rPr>
      </w:pPr>
      <w:r w:rsidRPr="005C1E56">
        <w:rPr>
          <w:rFonts w:ascii="Times New Roman" w:hAnsi="Times New Roman"/>
          <w:sz w:val="28"/>
          <w:szCs w:val="28"/>
        </w:rPr>
        <w:t>"</w:t>
      </w:r>
      <w:r w:rsidR="00941451" w:rsidRPr="005C1E56">
        <w:rPr>
          <w:rFonts w:ascii="Times New Roman" w:hAnsi="Times New Roman"/>
          <w:sz w:val="28"/>
          <w:szCs w:val="28"/>
        </w:rPr>
        <w:t>436.5. starp lokomotīvi un pirmo vagonu pasažieru vilcienā – 100</w:t>
      </w:r>
      <w:r w:rsidR="00050E9C" w:rsidRPr="005C1E56">
        <w:rPr>
          <w:rFonts w:ascii="Times New Roman" w:hAnsi="Times New Roman"/>
          <w:sz w:val="28"/>
          <w:szCs w:val="28"/>
        </w:rPr>
        <w:t> mm</w:t>
      </w:r>
      <w:r w:rsidR="00941451" w:rsidRPr="005C1E56">
        <w:rPr>
          <w:rFonts w:ascii="Times New Roman" w:hAnsi="Times New Roman"/>
          <w:sz w:val="28"/>
          <w:szCs w:val="28"/>
        </w:rPr>
        <w:t>.</w:t>
      </w:r>
      <w:r w:rsidRPr="005C1E56">
        <w:rPr>
          <w:rFonts w:ascii="Times New Roman" w:hAnsi="Times New Roman"/>
          <w:sz w:val="28"/>
          <w:szCs w:val="28"/>
        </w:rPr>
        <w:t>"</w:t>
      </w:r>
      <w:r w:rsidR="004B7CFC" w:rsidRPr="005C1E56">
        <w:rPr>
          <w:rFonts w:ascii="Times New Roman" w:hAnsi="Times New Roman"/>
          <w:sz w:val="28"/>
          <w:szCs w:val="28"/>
        </w:rPr>
        <w:t>;</w:t>
      </w:r>
    </w:p>
    <w:p w14:paraId="376CDB03" w14:textId="77777777" w:rsidR="00100F38" w:rsidRPr="005C1E56" w:rsidRDefault="00100F38" w:rsidP="00100F38">
      <w:pPr>
        <w:tabs>
          <w:tab w:val="left" w:pos="360"/>
        </w:tabs>
        <w:ind w:firstLine="709"/>
        <w:rPr>
          <w:rFonts w:ascii="Times New Roman" w:hAnsi="Times New Roman"/>
          <w:sz w:val="28"/>
          <w:szCs w:val="28"/>
        </w:rPr>
      </w:pPr>
    </w:p>
    <w:p w14:paraId="6EB76576" w14:textId="34BBE7E7" w:rsidR="00A356E3" w:rsidRPr="005C1E56" w:rsidRDefault="00F157F1"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1.2</w:t>
      </w:r>
      <w:r w:rsidR="00260F8B" w:rsidRPr="005C1E56">
        <w:rPr>
          <w:rFonts w:ascii="Times New Roman" w:eastAsia="Times New Roman" w:hAnsi="Times New Roman"/>
          <w:bCs/>
          <w:sz w:val="28"/>
          <w:szCs w:val="28"/>
          <w:lang w:eastAsia="lv-LV"/>
        </w:rPr>
        <w:t>6</w:t>
      </w:r>
      <w:r w:rsidR="00050E9C" w:rsidRPr="005C1E56">
        <w:rPr>
          <w:rFonts w:ascii="Times New Roman" w:eastAsia="Times New Roman" w:hAnsi="Times New Roman"/>
          <w:bCs/>
          <w:sz w:val="28"/>
          <w:szCs w:val="28"/>
          <w:lang w:eastAsia="lv-LV"/>
        </w:rPr>
        <w:t xml:space="preserve">. papildināt </w:t>
      </w:r>
      <w:r w:rsidR="00A356E3" w:rsidRPr="005C1E56">
        <w:rPr>
          <w:rFonts w:ascii="Times New Roman" w:eastAsia="Times New Roman" w:hAnsi="Times New Roman"/>
          <w:bCs/>
          <w:sz w:val="28"/>
          <w:szCs w:val="28"/>
          <w:lang w:eastAsia="lv-LV"/>
        </w:rPr>
        <w:t>noteikumus ar 448.6</w:t>
      </w:r>
      <w:r w:rsidR="00EE235D" w:rsidRPr="005C1E56">
        <w:rPr>
          <w:rFonts w:ascii="Times New Roman" w:eastAsia="Times New Roman" w:hAnsi="Times New Roman"/>
          <w:bCs/>
          <w:sz w:val="28"/>
          <w:szCs w:val="28"/>
          <w:lang w:eastAsia="lv-LV"/>
        </w:rPr>
        <w:t>. a</w:t>
      </w:r>
      <w:r w:rsidR="00A356E3" w:rsidRPr="005C1E56">
        <w:rPr>
          <w:rFonts w:ascii="Times New Roman" w:eastAsia="Times New Roman" w:hAnsi="Times New Roman"/>
          <w:bCs/>
          <w:sz w:val="28"/>
          <w:szCs w:val="28"/>
          <w:lang w:eastAsia="lv-LV"/>
        </w:rPr>
        <w:t>pakšpunktu šādā redakcijā:</w:t>
      </w:r>
    </w:p>
    <w:p w14:paraId="661AC54C" w14:textId="77777777" w:rsidR="00100F38" w:rsidRPr="005C1E56" w:rsidRDefault="00100F38" w:rsidP="00100F38">
      <w:pPr>
        <w:tabs>
          <w:tab w:val="left" w:pos="360"/>
        </w:tabs>
        <w:ind w:firstLine="709"/>
        <w:rPr>
          <w:rFonts w:ascii="Times New Roman" w:hAnsi="Times New Roman"/>
          <w:sz w:val="28"/>
          <w:szCs w:val="28"/>
        </w:rPr>
      </w:pPr>
    </w:p>
    <w:p w14:paraId="0CBC58BB" w14:textId="0E2F7E32" w:rsidR="00A356E3" w:rsidRPr="005C1E56" w:rsidRDefault="00EE235D" w:rsidP="00E14326">
      <w:pPr>
        <w:tabs>
          <w:tab w:val="left" w:pos="360"/>
        </w:tabs>
        <w:ind w:firstLine="709"/>
        <w:rPr>
          <w:rFonts w:ascii="Times New Roman" w:eastAsia="Times New Roman" w:hAnsi="Times New Roman"/>
          <w:bCs/>
          <w:sz w:val="28"/>
          <w:szCs w:val="28"/>
          <w:lang w:eastAsia="lv-LV"/>
        </w:rPr>
      </w:pPr>
      <w:r w:rsidRPr="005C1E56">
        <w:rPr>
          <w:rFonts w:ascii="Times New Roman" w:hAnsi="Times New Roman"/>
          <w:sz w:val="28"/>
          <w:szCs w:val="28"/>
        </w:rPr>
        <w:t>"</w:t>
      </w:r>
      <w:r w:rsidR="00A356E3" w:rsidRPr="005C1E56">
        <w:rPr>
          <w:rFonts w:ascii="Times New Roman" w:hAnsi="Times New Roman"/>
          <w:sz w:val="28"/>
          <w:szCs w:val="28"/>
        </w:rPr>
        <w:t>448.6.</w:t>
      </w:r>
      <w:r w:rsidR="006671D9" w:rsidRPr="005C1E56">
        <w:rPr>
          <w:rFonts w:ascii="Times New Roman" w:hAnsi="Times New Roman"/>
          <w:sz w:val="28"/>
          <w:szCs w:val="28"/>
        </w:rPr>
        <w:t> </w:t>
      </w:r>
      <w:r w:rsidR="00A356E3" w:rsidRPr="005C1E56">
        <w:rPr>
          <w:rFonts w:ascii="Times New Roman" w:hAnsi="Times New Roman"/>
          <w:sz w:val="28"/>
          <w:szCs w:val="28"/>
        </w:rPr>
        <w:t>pirms vilciena (izņemot motorvagonu vilcienus un šaursliežu vilcienus) nosūtīšanas no formēšanas stacijas saņemt izziņu par vilciena nodroši</w:t>
      </w:r>
      <w:r w:rsidR="00B60B2E" w:rsidRPr="005C1E56">
        <w:rPr>
          <w:rFonts w:ascii="Times New Roman" w:hAnsi="Times New Roman"/>
          <w:sz w:val="28"/>
          <w:szCs w:val="28"/>
        </w:rPr>
        <w:softHyphen/>
      </w:r>
      <w:r w:rsidR="00A356E3" w:rsidRPr="005C1E56">
        <w:rPr>
          <w:rFonts w:ascii="Times New Roman" w:hAnsi="Times New Roman"/>
          <w:sz w:val="28"/>
          <w:szCs w:val="28"/>
        </w:rPr>
        <w:t xml:space="preserve">nājumu ar bremzēm un pārliecināties, ka sakrīt izziņā un </w:t>
      </w:r>
      <w:proofErr w:type="spellStart"/>
      <w:r w:rsidR="00A356E3" w:rsidRPr="005C1E56">
        <w:rPr>
          <w:rFonts w:ascii="Times New Roman" w:hAnsi="Times New Roman"/>
          <w:sz w:val="28"/>
          <w:szCs w:val="28"/>
        </w:rPr>
        <w:t>natūrlapā</w:t>
      </w:r>
      <w:proofErr w:type="spellEnd"/>
      <w:r w:rsidR="00A356E3" w:rsidRPr="005C1E56">
        <w:rPr>
          <w:rFonts w:ascii="Times New Roman" w:hAnsi="Times New Roman"/>
          <w:sz w:val="28"/>
          <w:szCs w:val="28"/>
        </w:rPr>
        <w:t xml:space="preserve"> norādītais vilciena sastāva pēdējā vagona numurs un ka vilciena bremžu kluču kopējais </w:t>
      </w:r>
      <w:proofErr w:type="spellStart"/>
      <w:r w:rsidR="00A356E3" w:rsidRPr="005C1E56">
        <w:rPr>
          <w:rFonts w:ascii="Times New Roman" w:hAnsi="Times New Roman"/>
          <w:sz w:val="28"/>
          <w:szCs w:val="28"/>
        </w:rPr>
        <w:t>spiedspēks</w:t>
      </w:r>
      <w:proofErr w:type="spellEnd"/>
      <w:r w:rsidR="00A356E3" w:rsidRPr="005C1E56">
        <w:rPr>
          <w:rFonts w:ascii="Times New Roman" w:hAnsi="Times New Roman"/>
          <w:sz w:val="28"/>
          <w:szCs w:val="28"/>
        </w:rPr>
        <w:t xml:space="preserve"> atbilst normām.</w:t>
      </w:r>
      <w:r w:rsidRPr="005C1E56">
        <w:rPr>
          <w:rFonts w:ascii="Times New Roman" w:hAnsi="Times New Roman"/>
          <w:sz w:val="28"/>
          <w:szCs w:val="28"/>
        </w:rPr>
        <w:t>"</w:t>
      </w:r>
      <w:r w:rsidR="004B7CFC" w:rsidRPr="005C1E56">
        <w:rPr>
          <w:rFonts w:ascii="Times New Roman" w:hAnsi="Times New Roman"/>
          <w:sz w:val="28"/>
          <w:szCs w:val="28"/>
        </w:rPr>
        <w:t>;</w:t>
      </w:r>
    </w:p>
    <w:p w14:paraId="19D7E116" w14:textId="77777777" w:rsidR="005C1E56" w:rsidRPr="005C1E56" w:rsidRDefault="005C1E56" w:rsidP="005C1E56">
      <w:pPr>
        <w:tabs>
          <w:tab w:val="left" w:pos="360"/>
        </w:tabs>
        <w:ind w:firstLine="709"/>
        <w:rPr>
          <w:rFonts w:ascii="Times New Roman" w:hAnsi="Times New Roman"/>
          <w:sz w:val="24"/>
          <w:szCs w:val="28"/>
        </w:rPr>
      </w:pPr>
    </w:p>
    <w:p w14:paraId="07F3A337" w14:textId="77777777" w:rsidR="00E20D09" w:rsidRPr="005C1E56" w:rsidRDefault="00E20D09" w:rsidP="00E20D09">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 xml:space="preserve">1.27. papildināt noteikumus ar </w:t>
      </w:r>
      <w:r w:rsidRPr="005C1E56">
        <w:rPr>
          <w:rFonts w:ascii="Times New Roman" w:hAnsi="Times New Roman"/>
          <w:color w:val="000000"/>
          <w:sz w:val="28"/>
          <w:szCs w:val="28"/>
          <w:shd w:val="clear" w:color="auto" w:fill="FFFFFF"/>
        </w:rPr>
        <w:t>503.9. apakšpunktu šādā redakcijā:</w:t>
      </w:r>
    </w:p>
    <w:p w14:paraId="28C9180C" w14:textId="77777777" w:rsidR="00E20D09" w:rsidRPr="005C1E56" w:rsidRDefault="00E20D09" w:rsidP="00E20D09">
      <w:pPr>
        <w:tabs>
          <w:tab w:val="left" w:pos="360"/>
        </w:tabs>
        <w:ind w:firstLine="709"/>
        <w:rPr>
          <w:rFonts w:ascii="Times New Roman" w:hAnsi="Times New Roman"/>
          <w:sz w:val="28"/>
          <w:szCs w:val="28"/>
        </w:rPr>
      </w:pPr>
    </w:p>
    <w:p w14:paraId="45AC5E80" w14:textId="77777777" w:rsidR="00E20D09" w:rsidRPr="005C1E56" w:rsidRDefault="00E20D09" w:rsidP="00E20D09">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"503.9. </w:t>
      </w:r>
      <w:r w:rsidRPr="005C1E56">
        <w:rPr>
          <w:rFonts w:ascii="Times New Roman" w:hAnsi="Times New Roman"/>
          <w:sz w:val="28"/>
          <w:szCs w:val="28"/>
        </w:rPr>
        <w:t>kravas vilcienu garuma un svara normu noteikšanu katram iecirknim un virzienam.</w:t>
      </w:r>
      <w:r w:rsidRPr="005C1E56">
        <w:rPr>
          <w:rFonts w:ascii="Times New Roman" w:eastAsia="Times New Roman" w:hAnsi="Times New Roman"/>
          <w:bCs/>
          <w:sz w:val="28"/>
          <w:szCs w:val="28"/>
          <w:lang w:eastAsia="lv-LV"/>
        </w:rPr>
        <w:t>";</w:t>
      </w:r>
    </w:p>
    <w:p w14:paraId="09E2CD08" w14:textId="77777777" w:rsidR="005C1E56" w:rsidRPr="005C1E56" w:rsidRDefault="005C1E56" w:rsidP="005C1E56">
      <w:pPr>
        <w:tabs>
          <w:tab w:val="left" w:pos="360"/>
        </w:tabs>
        <w:ind w:firstLine="709"/>
        <w:rPr>
          <w:rFonts w:ascii="Times New Roman" w:hAnsi="Times New Roman"/>
          <w:sz w:val="24"/>
          <w:szCs w:val="28"/>
        </w:rPr>
      </w:pPr>
    </w:p>
    <w:p w14:paraId="39259B98" w14:textId="2BA6AA1C" w:rsidR="00C3504A" w:rsidRPr="005C1E56" w:rsidRDefault="00F57176"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1.2</w:t>
      </w:r>
      <w:r w:rsidR="00E20D09" w:rsidRPr="005C1E56">
        <w:rPr>
          <w:rFonts w:ascii="Times New Roman" w:eastAsia="Times New Roman" w:hAnsi="Times New Roman"/>
          <w:bCs/>
          <w:sz w:val="28"/>
          <w:szCs w:val="28"/>
          <w:lang w:eastAsia="lv-LV"/>
        </w:rPr>
        <w:t>8</w:t>
      </w:r>
      <w:r w:rsidR="00050E9C" w:rsidRPr="005C1E56">
        <w:rPr>
          <w:rFonts w:ascii="Times New Roman" w:eastAsia="Times New Roman" w:hAnsi="Times New Roman"/>
          <w:bCs/>
          <w:sz w:val="28"/>
          <w:szCs w:val="28"/>
          <w:lang w:eastAsia="lv-LV"/>
        </w:rPr>
        <w:t xml:space="preserve">. papildināt </w:t>
      </w:r>
      <w:r w:rsidR="00C3504A" w:rsidRPr="005C1E56">
        <w:rPr>
          <w:rFonts w:ascii="Times New Roman" w:eastAsia="Times New Roman" w:hAnsi="Times New Roman"/>
          <w:bCs/>
          <w:sz w:val="28"/>
          <w:szCs w:val="28"/>
          <w:lang w:eastAsia="lv-LV"/>
        </w:rPr>
        <w:t xml:space="preserve">noteikumus ar </w:t>
      </w:r>
      <w:r w:rsidR="00C3504A" w:rsidRPr="005C1E56">
        <w:rPr>
          <w:rFonts w:ascii="Times New Roman" w:hAnsi="Times New Roman"/>
          <w:color w:val="000000"/>
          <w:sz w:val="28"/>
          <w:szCs w:val="28"/>
          <w:shd w:val="clear" w:color="auto" w:fill="FFFFFF"/>
        </w:rPr>
        <w:t>503.</w:t>
      </w:r>
      <w:r w:rsidR="00C3504A" w:rsidRPr="005C1E56">
        <w:rPr>
          <w:rFonts w:ascii="Times New Roman" w:hAnsi="Times New Roman"/>
          <w:color w:val="000000"/>
          <w:sz w:val="28"/>
          <w:szCs w:val="28"/>
          <w:shd w:val="clear" w:color="auto" w:fill="FFFFFF"/>
          <w:vertAlign w:val="superscript"/>
        </w:rPr>
        <w:t xml:space="preserve">1 </w:t>
      </w:r>
      <w:r w:rsidR="00C3504A" w:rsidRPr="005C1E56">
        <w:rPr>
          <w:rFonts w:ascii="Times New Roman" w:hAnsi="Times New Roman"/>
          <w:color w:val="000000"/>
          <w:sz w:val="28"/>
          <w:szCs w:val="28"/>
          <w:shd w:val="clear" w:color="auto" w:fill="FFFFFF"/>
        </w:rPr>
        <w:t>un</w:t>
      </w:r>
      <w:r w:rsidR="00C3504A" w:rsidRPr="005C1E56">
        <w:rPr>
          <w:rFonts w:ascii="Times New Roman" w:hAnsi="Times New Roman"/>
          <w:color w:val="000000"/>
          <w:sz w:val="28"/>
          <w:szCs w:val="28"/>
          <w:shd w:val="clear" w:color="auto" w:fill="FFFFFF"/>
          <w:vertAlign w:val="superscript"/>
        </w:rPr>
        <w:t xml:space="preserve"> </w:t>
      </w:r>
      <w:r w:rsidR="00C3504A" w:rsidRPr="005C1E56">
        <w:rPr>
          <w:rFonts w:ascii="Times New Roman" w:hAnsi="Times New Roman"/>
          <w:color w:val="000000"/>
          <w:sz w:val="28"/>
          <w:szCs w:val="28"/>
          <w:shd w:val="clear" w:color="auto" w:fill="FFFFFF"/>
        </w:rPr>
        <w:t>503.</w:t>
      </w:r>
      <w:r w:rsidR="001D1462" w:rsidRPr="005C1E56">
        <w:rPr>
          <w:rFonts w:ascii="Times New Roman" w:hAnsi="Times New Roman"/>
          <w:color w:val="000000"/>
          <w:sz w:val="28"/>
          <w:szCs w:val="28"/>
          <w:shd w:val="clear" w:color="auto" w:fill="FFFFFF"/>
          <w:vertAlign w:val="superscript"/>
        </w:rPr>
        <w:t>2</w:t>
      </w:r>
      <w:r w:rsidR="006671D9" w:rsidRPr="005C1E56">
        <w:rPr>
          <w:rFonts w:ascii="Times New Roman" w:hAnsi="Times New Roman"/>
          <w:sz w:val="28"/>
          <w:szCs w:val="28"/>
          <w:vertAlign w:val="superscript"/>
        </w:rPr>
        <w:t> </w:t>
      </w:r>
      <w:r w:rsidR="00C3504A" w:rsidRPr="005C1E56">
        <w:rPr>
          <w:rFonts w:ascii="Times New Roman" w:hAnsi="Times New Roman"/>
          <w:color w:val="000000"/>
          <w:sz w:val="28"/>
          <w:szCs w:val="28"/>
          <w:shd w:val="clear" w:color="auto" w:fill="FFFFFF"/>
        </w:rPr>
        <w:t>punktu šādā redakcijā:</w:t>
      </w:r>
    </w:p>
    <w:p w14:paraId="7ACB05C2" w14:textId="77777777" w:rsidR="00100F38" w:rsidRPr="005C1E56" w:rsidRDefault="00100F38" w:rsidP="00100F38">
      <w:pPr>
        <w:tabs>
          <w:tab w:val="left" w:pos="360"/>
        </w:tabs>
        <w:ind w:firstLine="709"/>
        <w:rPr>
          <w:rFonts w:ascii="Times New Roman" w:hAnsi="Times New Roman"/>
          <w:sz w:val="28"/>
          <w:szCs w:val="28"/>
        </w:rPr>
      </w:pPr>
    </w:p>
    <w:p w14:paraId="05BFD970" w14:textId="4DEEB5CB" w:rsidR="00C3504A" w:rsidRPr="005C1E56" w:rsidRDefault="00EE235D"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w:t>
      </w:r>
      <w:r w:rsidR="00C3504A" w:rsidRPr="005C1E56">
        <w:rPr>
          <w:rFonts w:ascii="Times New Roman" w:hAnsi="Times New Roman"/>
          <w:sz w:val="28"/>
          <w:szCs w:val="28"/>
        </w:rPr>
        <w:t>503</w:t>
      </w:r>
      <w:r w:rsidR="006671D9" w:rsidRPr="005C1E56">
        <w:rPr>
          <w:rFonts w:ascii="Times New Roman" w:hAnsi="Times New Roman"/>
          <w:sz w:val="28"/>
          <w:szCs w:val="28"/>
        </w:rPr>
        <w:t>.</w:t>
      </w:r>
      <w:r w:rsidR="00C3504A" w:rsidRPr="005C1E56">
        <w:rPr>
          <w:rFonts w:ascii="Times New Roman" w:hAnsi="Times New Roman"/>
          <w:sz w:val="28"/>
          <w:szCs w:val="28"/>
          <w:vertAlign w:val="superscript"/>
        </w:rPr>
        <w:t>1</w:t>
      </w:r>
      <w:r w:rsidR="006671D9" w:rsidRPr="005C1E56">
        <w:rPr>
          <w:rFonts w:ascii="Times New Roman" w:hAnsi="Times New Roman"/>
          <w:sz w:val="28"/>
          <w:szCs w:val="28"/>
        </w:rPr>
        <w:t> </w:t>
      </w:r>
      <w:r w:rsidR="00C3504A" w:rsidRPr="005C1E56">
        <w:rPr>
          <w:rFonts w:ascii="Times New Roman" w:hAnsi="Times New Roman"/>
          <w:sz w:val="28"/>
          <w:szCs w:val="28"/>
        </w:rPr>
        <w:t>Vilcienu kustības grafikā noteiktās kravas vilcienu garuma un svara normas atbilst vilces līdzekļa tipam</w:t>
      </w:r>
      <w:r w:rsidR="005D7EA2" w:rsidRPr="005C1E56">
        <w:rPr>
          <w:rFonts w:ascii="Times New Roman" w:hAnsi="Times New Roman"/>
          <w:sz w:val="28"/>
          <w:szCs w:val="28"/>
        </w:rPr>
        <w:t>, sērijai</w:t>
      </w:r>
      <w:r w:rsidR="00C3504A" w:rsidRPr="005C1E56">
        <w:rPr>
          <w:rFonts w:ascii="Times New Roman" w:hAnsi="Times New Roman"/>
          <w:sz w:val="28"/>
          <w:szCs w:val="28"/>
        </w:rPr>
        <w:t>, ceļa profilam un lietderīgajam garumam.</w:t>
      </w:r>
    </w:p>
    <w:p w14:paraId="5CE05CAF" w14:textId="77777777" w:rsidR="005C1E56" w:rsidRPr="005C1E56" w:rsidRDefault="005C1E56" w:rsidP="005C1E56">
      <w:pPr>
        <w:tabs>
          <w:tab w:val="left" w:pos="360"/>
        </w:tabs>
        <w:ind w:firstLine="709"/>
        <w:rPr>
          <w:rFonts w:ascii="Times New Roman" w:hAnsi="Times New Roman"/>
          <w:sz w:val="24"/>
          <w:szCs w:val="28"/>
        </w:rPr>
      </w:pPr>
    </w:p>
    <w:p w14:paraId="641B7D83" w14:textId="5DA4F479" w:rsidR="00C3504A" w:rsidRPr="005C1E56" w:rsidRDefault="00C3504A" w:rsidP="00E14326">
      <w:pPr>
        <w:tabs>
          <w:tab w:val="left" w:pos="360"/>
        </w:tabs>
        <w:ind w:firstLine="709"/>
        <w:rPr>
          <w:rFonts w:ascii="Times New Roman" w:eastAsia="Times New Roman" w:hAnsi="Times New Roman"/>
          <w:bCs/>
          <w:spacing w:val="-4"/>
          <w:sz w:val="28"/>
          <w:szCs w:val="28"/>
          <w:lang w:eastAsia="lv-LV"/>
        </w:rPr>
      </w:pPr>
      <w:r w:rsidRPr="005C1E56">
        <w:rPr>
          <w:rFonts w:ascii="Times New Roman" w:hAnsi="Times New Roman"/>
          <w:sz w:val="28"/>
          <w:szCs w:val="28"/>
        </w:rPr>
        <w:t>503.</w:t>
      </w:r>
      <w:r w:rsidR="006671D9" w:rsidRPr="005C1E56">
        <w:rPr>
          <w:rFonts w:ascii="Times New Roman" w:hAnsi="Times New Roman"/>
          <w:sz w:val="28"/>
          <w:szCs w:val="28"/>
          <w:vertAlign w:val="superscript"/>
        </w:rPr>
        <w:t>2</w:t>
      </w:r>
      <w:r w:rsidR="006671D9" w:rsidRPr="005C1E56">
        <w:rPr>
          <w:rFonts w:ascii="Times New Roman" w:hAnsi="Times New Roman"/>
          <w:sz w:val="28"/>
          <w:szCs w:val="28"/>
        </w:rPr>
        <w:t> </w:t>
      </w:r>
      <w:r w:rsidRPr="005C1E56">
        <w:rPr>
          <w:rFonts w:ascii="Times New Roman" w:hAnsi="Times New Roman"/>
          <w:sz w:val="28"/>
          <w:szCs w:val="28"/>
        </w:rPr>
        <w:t>Kravas vilcienu, kas ir garāks vai smagāks par iecirknim noteikto</w:t>
      </w:r>
      <w:r w:rsidRPr="005C1E56">
        <w:rPr>
          <w:rFonts w:ascii="Times New Roman" w:hAnsi="Times New Roman"/>
          <w:spacing w:val="-3"/>
          <w:sz w:val="28"/>
          <w:szCs w:val="28"/>
        </w:rPr>
        <w:t xml:space="preserve"> </w:t>
      </w:r>
      <w:r w:rsidRPr="005C1E56">
        <w:rPr>
          <w:rFonts w:ascii="Times New Roman" w:hAnsi="Times New Roman"/>
          <w:spacing w:val="-4"/>
          <w:sz w:val="28"/>
          <w:szCs w:val="28"/>
        </w:rPr>
        <w:t>normu, formē un caurlaiž dzelzceļa infrastruktūras pārvaldītāja noteiktajā kārtībā.</w:t>
      </w:r>
      <w:r w:rsidR="00EE235D" w:rsidRPr="005C1E56">
        <w:rPr>
          <w:rFonts w:ascii="Times New Roman" w:eastAsia="Times New Roman" w:hAnsi="Times New Roman"/>
          <w:bCs/>
          <w:spacing w:val="-4"/>
          <w:sz w:val="28"/>
          <w:szCs w:val="28"/>
          <w:lang w:eastAsia="lv-LV"/>
        </w:rPr>
        <w:t>"</w:t>
      </w:r>
      <w:r w:rsidR="004B7CFC" w:rsidRPr="005C1E56">
        <w:rPr>
          <w:rFonts w:ascii="Times New Roman" w:eastAsia="Times New Roman" w:hAnsi="Times New Roman"/>
          <w:bCs/>
          <w:spacing w:val="-4"/>
          <w:sz w:val="28"/>
          <w:szCs w:val="28"/>
          <w:lang w:eastAsia="lv-LV"/>
        </w:rPr>
        <w:t>;</w:t>
      </w:r>
    </w:p>
    <w:p w14:paraId="0BDC07A0" w14:textId="77777777" w:rsidR="00100F38" w:rsidRPr="005C1E56" w:rsidRDefault="00100F38" w:rsidP="00100F38">
      <w:pPr>
        <w:tabs>
          <w:tab w:val="left" w:pos="360"/>
        </w:tabs>
        <w:ind w:firstLine="709"/>
        <w:rPr>
          <w:rFonts w:ascii="Times New Roman" w:hAnsi="Times New Roman"/>
          <w:sz w:val="28"/>
          <w:szCs w:val="28"/>
        </w:rPr>
      </w:pPr>
    </w:p>
    <w:p w14:paraId="14E7040C" w14:textId="3B15F881" w:rsidR="00223F69" w:rsidRPr="005C1E56" w:rsidRDefault="00607FE9"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t>1.</w:t>
      </w:r>
      <w:r w:rsidR="00264248" w:rsidRPr="005C1E56">
        <w:rPr>
          <w:rFonts w:ascii="Times New Roman" w:eastAsia="Times New Roman" w:hAnsi="Times New Roman"/>
          <w:bCs/>
          <w:sz w:val="28"/>
          <w:szCs w:val="28"/>
          <w:lang w:eastAsia="lv-LV"/>
        </w:rPr>
        <w:t>29</w:t>
      </w:r>
      <w:r w:rsidR="00050E9C" w:rsidRPr="005C1E56">
        <w:rPr>
          <w:rFonts w:ascii="Times New Roman" w:eastAsia="Times New Roman" w:hAnsi="Times New Roman"/>
          <w:bCs/>
          <w:sz w:val="28"/>
          <w:szCs w:val="28"/>
          <w:lang w:eastAsia="lv-LV"/>
        </w:rPr>
        <w:t xml:space="preserve">. papildināt </w:t>
      </w:r>
      <w:r w:rsidR="005C1E56" w:rsidRPr="005C1E56">
        <w:rPr>
          <w:rFonts w:ascii="Times New Roman" w:eastAsia="Times New Roman" w:hAnsi="Times New Roman"/>
          <w:bCs/>
          <w:sz w:val="28"/>
          <w:szCs w:val="28"/>
          <w:lang w:eastAsia="lv-LV"/>
        </w:rPr>
        <w:t>8.4. apakšnodaļu</w:t>
      </w:r>
      <w:r w:rsidR="00223F69" w:rsidRPr="005C1E56">
        <w:rPr>
          <w:rFonts w:ascii="Times New Roman" w:eastAsia="Times New Roman" w:hAnsi="Times New Roman"/>
          <w:bCs/>
          <w:sz w:val="28"/>
          <w:szCs w:val="28"/>
          <w:lang w:eastAsia="lv-LV"/>
        </w:rPr>
        <w:t xml:space="preserve"> ar </w:t>
      </w:r>
      <w:r w:rsidR="00223F69" w:rsidRPr="005C1E56">
        <w:rPr>
          <w:rFonts w:ascii="Times New Roman" w:hAnsi="Times New Roman"/>
          <w:color w:val="000000"/>
          <w:sz w:val="28"/>
          <w:szCs w:val="28"/>
          <w:shd w:val="clear" w:color="auto" w:fill="FFFFFF"/>
        </w:rPr>
        <w:t>520.</w:t>
      </w:r>
      <w:r w:rsidR="00223F69" w:rsidRPr="005C1E56">
        <w:rPr>
          <w:rFonts w:ascii="Times New Roman" w:hAnsi="Times New Roman"/>
          <w:color w:val="000000"/>
          <w:sz w:val="28"/>
          <w:szCs w:val="28"/>
          <w:shd w:val="clear" w:color="auto" w:fill="FFFFFF"/>
          <w:vertAlign w:val="superscript"/>
        </w:rPr>
        <w:t>1</w:t>
      </w:r>
      <w:r w:rsidR="006671D9" w:rsidRPr="005C1E56">
        <w:rPr>
          <w:rFonts w:ascii="Times New Roman" w:hAnsi="Times New Roman"/>
          <w:sz w:val="28"/>
          <w:szCs w:val="28"/>
          <w:vertAlign w:val="superscript"/>
        </w:rPr>
        <w:t> </w:t>
      </w:r>
      <w:r w:rsidR="00C3504A" w:rsidRPr="005C1E56">
        <w:rPr>
          <w:rFonts w:ascii="Times New Roman" w:hAnsi="Times New Roman"/>
          <w:color w:val="000000"/>
          <w:sz w:val="28"/>
          <w:szCs w:val="28"/>
          <w:shd w:val="clear" w:color="auto" w:fill="FFFFFF"/>
        </w:rPr>
        <w:t>punktu</w:t>
      </w:r>
      <w:r w:rsidR="00223F69" w:rsidRPr="005C1E56">
        <w:rPr>
          <w:rFonts w:ascii="Times New Roman" w:hAnsi="Times New Roman"/>
          <w:color w:val="000000"/>
          <w:sz w:val="28"/>
          <w:szCs w:val="28"/>
          <w:shd w:val="clear" w:color="auto" w:fill="FFFFFF"/>
        </w:rPr>
        <w:t xml:space="preserve"> šādā redakcijā:</w:t>
      </w:r>
    </w:p>
    <w:p w14:paraId="265088EE" w14:textId="77777777" w:rsidR="005C1E56" w:rsidRPr="005C1E56" w:rsidRDefault="005C1E56" w:rsidP="005C1E56">
      <w:pPr>
        <w:tabs>
          <w:tab w:val="left" w:pos="360"/>
        </w:tabs>
        <w:ind w:firstLine="709"/>
        <w:rPr>
          <w:rFonts w:ascii="Times New Roman" w:hAnsi="Times New Roman"/>
          <w:sz w:val="24"/>
          <w:szCs w:val="28"/>
        </w:rPr>
      </w:pPr>
    </w:p>
    <w:p w14:paraId="7D930E5C" w14:textId="6DC62437" w:rsidR="00223F69" w:rsidRPr="005C1E56" w:rsidRDefault="00EE235D" w:rsidP="00E14326">
      <w:pPr>
        <w:tabs>
          <w:tab w:val="left" w:pos="360"/>
        </w:tabs>
        <w:ind w:firstLine="709"/>
        <w:rPr>
          <w:rFonts w:ascii="Times New Roman" w:hAnsi="Times New Roman"/>
          <w:sz w:val="28"/>
          <w:szCs w:val="28"/>
        </w:rPr>
      </w:pPr>
      <w:r w:rsidRPr="005C1E56">
        <w:rPr>
          <w:rFonts w:ascii="Times New Roman" w:hAnsi="Times New Roman"/>
          <w:sz w:val="28"/>
          <w:szCs w:val="28"/>
        </w:rPr>
        <w:t>"</w:t>
      </w:r>
      <w:r w:rsidR="00223F69" w:rsidRPr="005C1E56">
        <w:rPr>
          <w:rFonts w:ascii="Times New Roman" w:hAnsi="Times New Roman"/>
          <w:sz w:val="28"/>
          <w:szCs w:val="28"/>
        </w:rPr>
        <w:t>520.</w:t>
      </w:r>
      <w:r w:rsidR="00223F69" w:rsidRPr="005C1E56">
        <w:rPr>
          <w:rFonts w:ascii="Times New Roman" w:hAnsi="Times New Roman"/>
          <w:sz w:val="28"/>
          <w:szCs w:val="28"/>
          <w:vertAlign w:val="superscript"/>
        </w:rPr>
        <w:t>1</w:t>
      </w:r>
      <w:r w:rsidR="006671D9" w:rsidRPr="005C1E56">
        <w:rPr>
          <w:rFonts w:ascii="Times New Roman" w:hAnsi="Times New Roman"/>
          <w:sz w:val="28"/>
          <w:szCs w:val="28"/>
        </w:rPr>
        <w:t> </w:t>
      </w:r>
      <w:r w:rsidR="00223F69" w:rsidRPr="005C1E56">
        <w:rPr>
          <w:rFonts w:ascii="Times New Roman" w:hAnsi="Times New Roman"/>
          <w:sz w:val="28"/>
          <w:szCs w:val="28"/>
        </w:rPr>
        <w:t>Vilciena sastāvu formē atbilstoši vilcienu kustības grafikam noteiktajām prasībām.</w:t>
      </w:r>
      <w:r w:rsidRPr="005C1E56">
        <w:rPr>
          <w:rFonts w:ascii="Times New Roman" w:hAnsi="Times New Roman"/>
          <w:sz w:val="28"/>
          <w:szCs w:val="28"/>
        </w:rPr>
        <w:t>"</w:t>
      </w:r>
      <w:r w:rsidR="004B7CFC" w:rsidRPr="005C1E56">
        <w:rPr>
          <w:rFonts w:ascii="Times New Roman" w:hAnsi="Times New Roman"/>
          <w:sz w:val="28"/>
          <w:szCs w:val="28"/>
        </w:rPr>
        <w:t>;</w:t>
      </w:r>
    </w:p>
    <w:p w14:paraId="0A3538A3" w14:textId="77777777" w:rsidR="009B0CED" w:rsidRPr="005C1E56" w:rsidRDefault="009B0CED" w:rsidP="00E14326">
      <w:pPr>
        <w:tabs>
          <w:tab w:val="left" w:pos="360"/>
        </w:tabs>
        <w:ind w:firstLine="709"/>
        <w:rPr>
          <w:rFonts w:ascii="Times New Roman" w:eastAsia="Times New Roman" w:hAnsi="Times New Roman"/>
          <w:bCs/>
          <w:sz w:val="28"/>
          <w:szCs w:val="28"/>
          <w:lang w:eastAsia="lv-LV"/>
        </w:rPr>
      </w:pPr>
    </w:p>
    <w:p w14:paraId="05FCA762" w14:textId="7A94D7BD" w:rsidR="008964F9" w:rsidRDefault="00872A51" w:rsidP="00E14326">
      <w:pPr>
        <w:tabs>
          <w:tab w:val="left" w:pos="360"/>
        </w:tabs>
        <w:ind w:firstLine="709"/>
        <w:rPr>
          <w:rFonts w:ascii="Times New Roman" w:eastAsia="Times New Roman" w:hAnsi="Times New Roman"/>
          <w:bCs/>
          <w:sz w:val="28"/>
          <w:szCs w:val="28"/>
          <w:lang w:eastAsia="lv-LV"/>
        </w:rPr>
      </w:pPr>
      <w:r w:rsidRPr="005C1E56">
        <w:rPr>
          <w:rFonts w:ascii="Times New Roman" w:eastAsia="Times New Roman" w:hAnsi="Times New Roman"/>
          <w:bCs/>
          <w:sz w:val="28"/>
          <w:szCs w:val="28"/>
          <w:lang w:eastAsia="lv-LV"/>
        </w:rPr>
        <w:lastRenderedPageBreak/>
        <w:t>1.3</w:t>
      </w:r>
      <w:r w:rsidR="00264248" w:rsidRPr="005C1E56">
        <w:rPr>
          <w:rFonts w:ascii="Times New Roman" w:eastAsia="Times New Roman" w:hAnsi="Times New Roman"/>
          <w:bCs/>
          <w:sz w:val="28"/>
          <w:szCs w:val="28"/>
          <w:lang w:eastAsia="lv-LV"/>
        </w:rPr>
        <w:t>0</w:t>
      </w:r>
      <w:r w:rsidR="00050E9C" w:rsidRPr="005C1E56">
        <w:rPr>
          <w:rFonts w:ascii="Times New Roman" w:eastAsia="Times New Roman" w:hAnsi="Times New Roman"/>
          <w:bCs/>
          <w:sz w:val="28"/>
          <w:szCs w:val="28"/>
          <w:lang w:eastAsia="lv-LV"/>
        </w:rPr>
        <w:t>. izteikt</w:t>
      </w:r>
      <w:r w:rsidR="008964F9" w:rsidRPr="005C1E56">
        <w:rPr>
          <w:rFonts w:ascii="Times New Roman" w:eastAsia="Times New Roman" w:hAnsi="Times New Roman"/>
          <w:bCs/>
          <w:sz w:val="28"/>
          <w:szCs w:val="28"/>
          <w:lang w:eastAsia="lv-LV"/>
        </w:rPr>
        <w:t xml:space="preserve"> 529.,</w:t>
      </w:r>
      <w:r w:rsidR="008964F9" w:rsidRPr="004F509F">
        <w:rPr>
          <w:rFonts w:ascii="Times New Roman" w:eastAsia="Times New Roman" w:hAnsi="Times New Roman"/>
          <w:bCs/>
          <w:sz w:val="28"/>
          <w:szCs w:val="28"/>
          <w:lang w:eastAsia="lv-LV"/>
        </w:rPr>
        <w:t xml:space="preserve"> 530. un 531</w:t>
      </w:r>
      <w:r w:rsidR="00EE235D">
        <w:rPr>
          <w:rFonts w:ascii="Times New Roman" w:eastAsia="Times New Roman" w:hAnsi="Times New Roman"/>
          <w:bCs/>
          <w:sz w:val="28"/>
          <w:szCs w:val="28"/>
          <w:lang w:eastAsia="lv-LV"/>
        </w:rPr>
        <w:t>. p</w:t>
      </w:r>
      <w:r w:rsidR="008964F9" w:rsidRPr="004F509F">
        <w:rPr>
          <w:rFonts w:ascii="Times New Roman" w:eastAsia="Times New Roman" w:hAnsi="Times New Roman"/>
          <w:bCs/>
          <w:sz w:val="28"/>
          <w:szCs w:val="28"/>
          <w:lang w:eastAsia="lv-LV"/>
        </w:rPr>
        <w:t>unktu šādā redakcijā:</w:t>
      </w:r>
    </w:p>
    <w:p w14:paraId="7603C8A4" w14:textId="2BDC9D2C" w:rsidR="009B0CED" w:rsidRPr="00C11CD8" w:rsidRDefault="009B0CED" w:rsidP="00E14326">
      <w:pPr>
        <w:tabs>
          <w:tab w:val="left" w:pos="360"/>
        </w:tabs>
        <w:ind w:firstLine="709"/>
        <w:rPr>
          <w:rFonts w:ascii="Times New Roman" w:eastAsia="Times New Roman" w:hAnsi="Times New Roman"/>
          <w:bCs/>
          <w:sz w:val="24"/>
          <w:szCs w:val="28"/>
          <w:lang w:eastAsia="lv-LV"/>
        </w:rPr>
      </w:pPr>
    </w:p>
    <w:p w14:paraId="48AE04B6" w14:textId="613FE68E" w:rsidR="008964F9" w:rsidRPr="004F509F" w:rsidRDefault="00EE235D"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w:t>
      </w:r>
      <w:r w:rsidR="008964F9" w:rsidRPr="004F509F">
        <w:rPr>
          <w:rFonts w:ascii="Times New Roman" w:hAnsi="Times New Roman"/>
          <w:sz w:val="28"/>
          <w:szCs w:val="28"/>
        </w:rPr>
        <w:t>529. Vagonus ar kravām, kurām nepieciešams piesegums, iekļauj vilciena vai manevru sastāvā</w:t>
      </w:r>
      <w:r w:rsidR="0030187B">
        <w:rPr>
          <w:rFonts w:ascii="Times New Roman" w:hAnsi="Times New Roman"/>
          <w:sz w:val="28"/>
          <w:szCs w:val="28"/>
        </w:rPr>
        <w:t>,</w:t>
      </w:r>
      <w:r w:rsidR="008964F9" w:rsidRPr="004F509F">
        <w:rPr>
          <w:rFonts w:ascii="Times New Roman" w:hAnsi="Times New Roman"/>
          <w:sz w:val="28"/>
          <w:szCs w:val="28"/>
        </w:rPr>
        <w:t xml:space="preserve"> norobežojot tos no vagoniem ar cilvēkiem vai vilces līdzekļa ar </w:t>
      </w:r>
      <w:proofErr w:type="spellStart"/>
      <w:r w:rsidR="008964F9" w:rsidRPr="003A0A92">
        <w:rPr>
          <w:rFonts w:ascii="Times New Roman" w:hAnsi="Times New Roman"/>
          <w:sz w:val="28"/>
          <w:szCs w:val="28"/>
        </w:rPr>
        <w:t>piesegvagoniem</w:t>
      </w:r>
      <w:proofErr w:type="spellEnd"/>
      <w:r w:rsidR="008964F9" w:rsidRPr="003A0A92">
        <w:rPr>
          <w:rFonts w:ascii="Times New Roman" w:hAnsi="Times New Roman"/>
          <w:sz w:val="28"/>
          <w:szCs w:val="28"/>
        </w:rPr>
        <w:t xml:space="preserve"> atbilstoši pavadzīmē </w:t>
      </w:r>
      <w:r w:rsidR="003A0A92" w:rsidRPr="003A0A92">
        <w:rPr>
          <w:rFonts w:ascii="Times New Roman" w:hAnsi="Times New Roman"/>
          <w:sz w:val="28"/>
          <w:szCs w:val="28"/>
        </w:rPr>
        <w:t xml:space="preserve">norādītajai atzīmei, kurā ar cipariem norādīts minimālais </w:t>
      </w:r>
      <w:proofErr w:type="spellStart"/>
      <w:r w:rsidR="003A0A92" w:rsidRPr="003A0A92">
        <w:rPr>
          <w:rFonts w:ascii="Times New Roman" w:hAnsi="Times New Roman"/>
          <w:sz w:val="28"/>
          <w:szCs w:val="28"/>
        </w:rPr>
        <w:t>piesegvagonu</w:t>
      </w:r>
      <w:proofErr w:type="spellEnd"/>
      <w:r w:rsidR="003A0A92" w:rsidRPr="003A0A92">
        <w:rPr>
          <w:rFonts w:ascii="Times New Roman" w:hAnsi="Times New Roman"/>
          <w:sz w:val="28"/>
          <w:szCs w:val="28"/>
        </w:rPr>
        <w:t xml:space="preserve"> skaits</w:t>
      </w:r>
      <w:r w:rsidR="003A0A92" w:rsidRPr="004F509F">
        <w:rPr>
          <w:rFonts w:ascii="Times New Roman" w:hAnsi="Times New Roman"/>
          <w:sz w:val="28"/>
          <w:szCs w:val="28"/>
        </w:rPr>
        <w:t xml:space="preserve"> </w:t>
      </w:r>
      <w:r w:rsidR="008964F9" w:rsidRPr="004F509F">
        <w:rPr>
          <w:rFonts w:ascii="Times New Roman" w:hAnsi="Times New Roman"/>
          <w:sz w:val="28"/>
          <w:szCs w:val="28"/>
        </w:rPr>
        <w:t xml:space="preserve">pēc šāda parauga </w:t>
      </w:r>
      <w:r>
        <w:rPr>
          <w:rFonts w:ascii="Times New Roman" w:hAnsi="Times New Roman"/>
          <w:sz w:val="28"/>
          <w:szCs w:val="28"/>
        </w:rPr>
        <w:t>"</w:t>
      </w:r>
      <w:r w:rsidR="008964F9" w:rsidRPr="004F509F">
        <w:rPr>
          <w:rFonts w:ascii="Times New Roman" w:hAnsi="Times New Roman"/>
          <w:sz w:val="28"/>
          <w:szCs w:val="28"/>
        </w:rPr>
        <w:t>0/0–0–0–0</w:t>
      </w:r>
      <w:r>
        <w:rPr>
          <w:rFonts w:ascii="Times New Roman" w:hAnsi="Times New Roman"/>
          <w:sz w:val="28"/>
          <w:szCs w:val="28"/>
        </w:rPr>
        <w:t>"</w:t>
      </w:r>
      <w:r w:rsidR="00050E9C">
        <w:rPr>
          <w:rFonts w:ascii="Times New Roman" w:hAnsi="Times New Roman"/>
          <w:sz w:val="28"/>
          <w:szCs w:val="28"/>
        </w:rPr>
        <w:t xml:space="preserve"> </w:t>
      </w:r>
      <w:r w:rsidR="008964F9" w:rsidRPr="004F509F">
        <w:rPr>
          <w:rFonts w:ascii="Times New Roman" w:hAnsi="Times New Roman"/>
          <w:sz w:val="28"/>
          <w:szCs w:val="28"/>
        </w:rPr>
        <w:t xml:space="preserve">(cipars </w:t>
      </w:r>
      <w:r>
        <w:rPr>
          <w:rFonts w:ascii="Times New Roman" w:hAnsi="Times New Roman"/>
          <w:sz w:val="28"/>
          <w:szCs w:val="28"/>
        </w:rPr>
        <w:t>"</w:t>
      </w:r>
      <w:r w:rsidR="008964F9" w:rsidRPr="004F509F">
        <w:rPr>
          <w:rFonts w:ascii="Times New Roman" w:hAnsi="Times New Roman"/>
          <w:sz w:val="28"/>
          <w:szCs w:val="28"/>
        </w:rPr>
        <w:t>0</w:t>
      </w:r>
      <w:r>
        <w:rPr>
          <w:rFonts w:ascii="Times New Roman" w:hAnsi="Times New Roman"/>
          <w:sz w:val="28"/>
          <w:szCs w:val="28"/>
        </w:rPr>
        <w:t>"</w:t>
      </w:r>
      <w:r w:rsidR="008964F9" w:rsidRPr="004F509F">
        <w:rPr>
          <w:rFonts w:ascii="Times New Roman" w:hAnsi="Times New Roman"/>
          <w:sz w:val="28"/>
          <w:szCs w:val="28"/>
        </w:rPr>
        <w:t xml:space="preserve"> norāda, ka piesegums nav vajadzīgs), kur:</w:t>
      </w:r>
    </w:p>
    <w:p w14:paraId="56F7971A" w14:textId="77777777" w:rsidR="008964F9" w:rsidRPr="003A0A92" w:rsidRDefault="008964F9" w:rsidP="00E14326">
      <w:pPr>
        <w:tabs>
          <w:tab w:val="left" w:pos="360"/>
        </w:tabs>
        <w:ind w:firstLine="709"/>
        <w:rPr>
          <w:rFonts w:ascii="Times New Roman" w:eastAsia="Times New Roman" w:hAnsi="Times New Roman"/>
          <w:bCs/>
          <w:spacing w:val="-2"/>
          <w:sz w:val="28"/>
          <w:szCs w:val="28"/>
          <w:lang w:eastAsia="lv-LV"/>
        </w:rPr>
      </w:pPr>
      <w:r w:rsidRPr="003A0A92">
        <w:rPr>
          <w:rFonts w:ascii="Times New Roman" w:hAnsi="Times New Roman"/>
          <w:spacing w:val="-2"/>
          <w:sz w:val="28"/>
          <w:szCs w:val="28"/>
        </w:rPr>
        <w:t xml:space="preserve">529.1. pirmais cipars – </w:t>
      </w:r>
      <w:proofErr w:type="spellStart"/>
      <w:r w:rsidRPr="003A0A92">
        <w:rPr>
          <w:rFonts w:ascii="Times New Roman" w:hAnsi="Times New Roman"/>
          <w:spacing w:val="-2"/>
          <w:sz w:val="28"/>
          <w:szCs w:val="28"/>
        </w:rPr>
        <w:t>piesegvagonu</w:t>
      </w:r>
      <w:proofErr w:type="spellEnd"/>
      <w:r w:rsidRPr="003A0A92">
        <w:rPr>
          <w:rFonts w:ascii="Times New Roman" w:hAnsi="Times New Roman"/>
          <w:spacing w:val="-2"/>
          <w:sz w:val="28"/>
          <w:szCs w:val="28"/>
        </w:rPr>
        <w:t xml:space="preserve"> skaits no priekšējā vilces līdzekļa (skaitītājs – no tvaika lokomotīves ar cieto kurināmo, saucējs – no tvaika lokomotīves ar naftas degvielu, elektrolokomotīves un dīzeļlokomotīves);</w:t>
      </w:r>
    </w:p>
    <w:p w14:paraId="736CAA3E" w14:textId="2AB011AB" w:rsidR="008964F9" w:rsidRPr="003A0A92" w:rsidRDefault="008964F9" w:rsidP="00E14326">
      <w:pPr>
        <w:tabs>
          <w:tab w:val="left" w:pos="360"/>
        </w:tabs>
        <w:ind w:firstLine="709"/>
        <w:rPr>
          <w:rFonts w:ascii="Times New Roman" w:eastAsia="Times New Roman" w:hAnsi="Times New Roman"/>
          <w:bCs/>
          <w:spacing w:val="-2"/>
          <w:sz w:val="28"/>
          <w:szCs w:val="28"/>
          <w:lang w:eastAsia="lv-LV"/>
        </w:rPr>
      </w:pPr>
      <w:r w:rsidRPr="003A0A92">
        <w:rPr>
          <w:rFonts w:ascii="Times New Roman" w:hAnsi="Times New Roman"/>
          <w:spacing w:val="-2"/>
          <w:sz w:val="28"/>
          <w:szCs w:val="28"/>
        </w:rPr>
        <w:t xml:space="preserve">529.2. otrais cipars – </w:t>
      </w:r>
      <w:proofErr w:type="spellStart"/>
      <w:r w:rsidRPr="003A0A92">
        <w:rPr>
          <w:rFonts w:ascii="Times New Roman" w:hAnsi="Times New Roman"/>
          <w:spacing w:val="-2"/>
          <w:sz w:val="28"/>
          <w:szCs w:val="28"/>
        </w:rPr>
        <w:t>piesegvagonu</w:t>
      </w:r>
      <w:proofErr w:type="spellEnd"/>
      <w:r w:rsidRPr="003A0A92">
        <w:rPr>
          <w:rFonts w:ascii="Times New Roman" w:hAnsi="Times New Roman"/>
          <w:spacing w:val="-2"/>
          <w:sz w:val="28"/>
          <w:szCs w:val="28"/>
        </w:rPr>
        <w:t xml:space="preserve"> skaits no stūmējlokomotīves ar cieto kurināmo, </w:t>
      </w:r>
      <w:r w:rsidR="00417090" w:rsidRPr="003A0A92">
        <w:rPr>
          <w:rFonts w:ascii="Times New Roman" w:hAnsi="Times New Roman"/>
          <w:spacing w:val="-2"/>
          <w:sz w:val="28"/>
          <w:szCs w:val="28"/>
        </w:rPr>
        <w:t>bet</w:t>
      </w:r>
      <w:r w:rsidR="003A0A92" w:rsidRPr="003A0A92">
        <w:rPr>
          <w:rFonts w:ascii="Times New Roman" w:hAnsi="Times New Roman"/>
          <w:spacing w:val="-2"/>
          <w:sz w:val="28"/>
          <w:szCs w:val="28"/>
        </w:rPr>
        <w:t>,</w:t>
      </w:r>
      <w:r w:rsidR="00417090" w:rsidRPr="003A0A92">
        <w:rPr>
          <w:rFonts w:ascii="Times New Roman" w:hAnsi="Times New Roman"/>
          <w:spacing w:val="-2"/>
          <w:sz w:val="28"/>
          <w:szCs w:val="28"/>
        </w:rPr>
        <w:t xml:space="preserve"> </w:t>
      </w:r>
      <w:r w:rsidRPr="003A0A92">
        <w:rPr>
          <w:rFonts w:ascii="Times New Roman" w:hAnsi="Times New Roman"/>
          <w:spacing w:val="-2"/>
          <w:sz w:val="28"/>
          <w:szCs w:val="28"/>
        </w:rPr>
        <w:t xml:space="preserve">ja cipars papildināts ar zīmi </w:t>
      </w:r>
      <w:r w:rsidR="00EE235D" w:rsidRPr="003A0A92">
        <w:rPr>
          <w:rFonts w:ascii="Times New Roman" w:hAnsi="Times New Roman"/>
          <w:spacing w:val="-2"/>
          <w:sz w:val="28"/>
          <w:szCs w:val="28"/>
        </w:rPr>
        <w:t>"</w:t>
      </w:r>
      <w:r w:rsidRPr="003A0A92">
        <w:rPr>
          <w:rFonts w:ascii="Times New Roman" w:hAnsi="Times New Roman"/>
          <w:spacing w:val="-2"/>
          <w:sz w:val="28"/>
          <w:szCs w:val="28"/>
        </w:rPr>
        <w:t>*</w:t>
      </w:r>
      <w:r w:rsidR="00EE235D" w:rsidRPr="003A0A92">
        <w:rPr>
          <w:rFonts w:ascii="Times New Roman" w:hAnsi="Times New Roman"/>
          <w:spacing w:val="-2"/>
          <w:sz w:val="28"/>
          <w:szCs w:val="28"/>
        </w:rPr>
        <w:t>"</w:t>
      </w:r>
      <w:r w:rsidR="003A0A92" w:rsidRPr="003A0A92">
        <w:rPr>
          <w:rFonts w:ascii="Times New Roman" w:hAnsi="Times New Roman"/>
          <w:spacing w:val="-2"/>
          <w:sz w:val="28"/>
          <w:szCs w:val="28"/>
        </w:rPr>
        <w:t>,</w:t>
      </w:r>
      <w:r w:rsidRPr="003A0A92">
        <w:rPr>
          <w:rFonts w:ascii="Times New Roman" w:hAnsi="Times New Roman"/>
          <w:spacing w:val="-2"/>
          <w:sz w:val="28"/>
          <w:szCs w:val="28"/>
        </w:rPr>
        <w:t xml:space="preserve"> – </w:t>
      </w:r>
      <w:proofErr w:type="spellStart"/>
      <w:r w:rsidRPr="003A0A92">
        <w:rPr>
          <w:rFonts w:ascii="Times New Roman" w:hAnsi="Times New Roman"/>
          <w:spacing w:val="-2"/>
          <w:sz w:val="28"/>
          <w:szCs w:val="28"/>
        </w:rPr>
        <w:t>piesegvagonu</w:t>
      </w:r>
      <w:proofErr w:type="spellEnd"/>
      <w:r w:rsidRPr="003A0A92">
        <w:rPr>
          <w:rFonts w:ascii="Times New Roman" w:hAnsi="Times New Roman"/>
          <w:spacing w:val="-2"/>
          <w:sz w:val="28"/>
          <w:szCs w:val="28"/>
        </w:rPr>
        <w:t xml:space="preserve"> skaits no jebkuras stūmējlokomotīves;</w:t>
      </w:r>
    </w:p>
    <w:p w14:paraId="2ACBF8A6" w14:textId="77777777" w:rsidR="008964F9" w:rsidRPr="004F509F" w:rsidRDefault="008964F9" w:rsidP="00E14326">
      <w:pPr>
        <w:tabs>
          <w:tab w:val="left" w:pos="360"/>
        </w:tabs>
        <w:ind w:firstLine="709"/>
        <w:rPr>
          <w:rFonts w:ascii="Times New Roman" w:eastAsia="Times New Roman" w:hAnsi="Times New Roman"/>
          <w:bCs/>
          <w:sz w:val="28"/>
          <w:szCs w:val="28"/>
          <w:lang w:eastAsia="lv-LV"/>
        </w:rPr>
      </w:pPr>
      <w:r w:rsidRPr="004F509F">
        <w:rPr>
          <w:rFonts w:ascii="Times New Roman" w:hAnsi="Times New Roman"/>
          <w:sz w:val="28"/>
          <w:szCs w:val="28"/>
        </w:rPr>
        <w:t xml:space="preserve">529.3. trešais cipars – </w:t>
      </w:r>
      <w:proofErr w:type="spellStart"/>
      <w:r w:rsidRPr="004F509F">
        <w:rPr>
          <w:rFonts w:ascii="Times New Roman" w:hAnsi="Times New Roman"/>
          <w:sz w:val="28"/>
          <w:szCs w:val="28"/>
        </w:rPr>
        <w:t>piesegvagonu</w:t>
      </w:r>
      <w:proofErr w:type="spellEnd"/>
      <w:r w:rsidRPr="004F509F">
        <w:rPr>
          <w:rFonts w:ascii="Times New Roman" w:hAnsi="Times New Roman"/>
          <w:sz w:val="28"/>
          <w:szCs w:val="28"/>
        </w:rPr>
        <w:t xml:space="preserve"> skaits no vagoniem ar cilvēkiem;</w:t>
      </w:r>
    </w:p>
    <w:p w14:paraId="6E0EAFF9" w14:textId="77777777" w:rsidR="008964F9" w:rsidRPr="004F509F" w:rsidRDefault="008964F9" w:rsidP="00E14326">
      <w:pPr>
        <w:tabs>
          <w:tab w:val="left" w:pos="360"/>
        </w:tabs>
        <w:ind w:firstLine="709"/>
        <w:rPr>
          <w:rFonts w:ascii="Times New Roman" w:eastAsia="Times New Roman" w:hAnsi="Times New Roman"/>
          <w:bCs/>
          <w:sz w:val="28"/>
          <w:szCs w:val="28"/>
          <w:lang w:eastAsia="lv-LV"/>
        </w:rPr>
      </w:pPr>
      <w:r w:rsidRPr="004F509F">
        <w:rPr>
          <w:rFonts w:ascii="Times New Roman" w:hAnsi="Times New Roman"/>
          <w:sz w:val="28"/>
          <w:szCs w:val="28"/>
        </w:rPr>
        <w:t xml:space="preserve">529.4. ceturtais cipars – </w:t>
      </w:r>
      <w:proofErr w:type="spellStart"/>
      <w:r w:rsidRPr="004F509F">
        <w:rPr>
          <w:rFonts w:ascii="Times New Roman" w:hAnsi="Times New Roman"/>
          <w:sz w:val="28"/>
          <w:szCs w:val="28"/>
        </w:rPr>
        <w:t>piesegvagonu</w:t>
      </w:r>
      <w:proofErr w:type="spellEnd"/>
      <w:r w:rsidRPr="004F509F">
        <w:rPr>
          <w:rFonts w:ascii="Times New Roman" w:hAnsi="Times New Roman"/>
          <w:sz w:val="28"/>
          <w:szCs w:val="28"/>
        </w:rPr>
        <w:t xml:space="preserve"> skaits no tvaika lokomotīves ar cieto kurināmo manevru laikā.</w:t>
      </w:r>
    </w:p>
    <w:p w14:paraId="2471AE85" w14:textId="77777777" w:rsidR="00C11CD8" w:rsidRPr="00C11CD8" w:rsidRDefault="00C11CD8" w:rsidP="00C11CD8">
      <w:pPr>
        <w:tabs>
          <w:tab w:val="left" w:pos="360"/>
        </w:tabs>
        <w:ind w:firstLine="709"/>
        <w:rPr>
          <w:rFonts w:ascii="Times New Roman" w:eastAsia="Times New Roman" w:hAnsi="Times New Roman"/>
          <w:bCs/>
          <w:sz w:val="24"/>
          <w:szCs w:val="28"/>
          <w:lang w:eastAsia="lv-LV"/>
        </w:rPr>
      </w:pPr>
    </w:p>
    <w:p w14:paraId="45CB3EEF" w14:textId="6CA19834" w:rsidR="008964F9" w:rsidRPr="004F509F" w:rsidRDefault="008964F9" w:rsidP="00E14326">
      <w:pPr>
        <w:tabs>
          <w:tab w:val="left" w:pos="360"/>
        </w:tabs>
        <w:ind w:firstLine="709"/>
        <w:rPr>
          <w:rFonts w:ascii="Times New Roman" w:eastAsia="Times New Roman" w:hAnsi="Times New Roman"/>
          <w:bCs/>
          <w:sz w:val="28"/>
          <w:szCs w:val="28"/>
          <w:lang w:eastAsia="lv-LV"/>
        </w:rPr>
      </w:pPr>
      <w:r w:rsidRPr="004F509F">
        <w:rPr>
          <w:rFonts w:ascii="Times New Roman" w:hAnsi="Times New Roman"/>
          <w:sz w:val="28"/>
          <w:szCs w:val="28"/>
        </w:rPr>
        <w:t>530.</w:t>
      </w:r>
      <w:r w:rsidR="006671D9">
        <w:rPr>
          <w:rFonts w:ascii="Times New Roman" w:hAnsi="Times New Roman"/>
          <w:sz w:val="28"/>
          <w:szCs w:val="28"/>
        </w:rPr>
        <w:t> </w:t>
      </w:r>
      <w:r w:rsidRPr="004F509F">
        <w:rPr>
          <w:rFonts w:ascii="Times New Roman" w:hAnsi="Times New Roman"/>
          <w:sz w:val="28"/>
          <w:szCs w:val="28"/>
        </w:rPr>
        <w:t>Vagonus ar 1.</w:t>
      </w:r>
      <w:r w:rsidR="00050E9C">
        <w:rPr>
          <w:rFonts w:ascii="Times New Roman" w:hAnsi="Times New Roman"/>
          <w:sz w:val="28"/>
          <w:szCs w:val="28"/>
        </w:rPr>
        <w:t> </w:t>
      </w:r>
      <w:r w:rsidRPr="004F509F">
        <w:rPr>
          <w:rFonts w:ascii="Times New Roman" w:hAnsi="Times New Roman"/>
          <w:sz w:val="28"/>
          <w:szCs w:val="28"/>
        </w:rPr>
        <w:t>klases bīstamām kravā</w:t>
      </w:r>
      <w:r w:rsidR="00050E9C">
        <w:rPr>
          <w:rFonts w:ascii="Times New Roman" w:hAnsi="Times New Roman"/>
          <w:sz w:val="28"/>
          <w:szCs w:val="28"/>
        </w:rPr>
        <w:t xml:space="preserve">m vilcienu un manevru sastāvos </w:t>
      </w:r>
      <w:r w:rsidRPr="004F509F">
        <w:rPr>
          <w:rFonts w:ascii="Times New Roman" w:hAnsi="Times New Roman"/>
          <w:sz w:val="28"/>
          <w:szCs w:val="28"/>
        </w:rPr>
        <w:t xml:space="preserve">norobežo ar </w:t>
      </w:r>
      <w:proofErr w:type="spellStart"/>
      <w:r w:rsidRPr="004F509F">
        <w:rPr>
          <w:rFonts w:ascii="Times New Roman" w:hAnsi="Times New Roman"/>
          <w:sz w:val="28"/>
          <w:szCs w:val="28"/>
        </w:rPr>
        <w:t>piesegvagoniem</w:t>
      </w:r>
      <w:proofErr w:type="spellEnd"/>
      <w:r w:rsidRPr="004F509F">
        <w:rPr>
          <w:rFonts w:ascii="Times New Roman" w:hAnsi="Times New Roman"/>
          <w:sz w:val="28"/>
          <w:szCs w:val="28"/>
        </w:rPr>
        <w:t xml:space="preserve"> saskaņā ar šo noteikumu 13</w:t>
      </w:r>
      <w:r w:rsidR="00EE235D">
        <w:rPr>
          <w:rFonts w:ascii="Times New Roman" w:hAnsi="Times New Roman"/>
          <w:sz w:val="28"/>
          <w:szCs w:val="28"/>
        </w:rPr>
        <w:t>. p</w:t>
      </w:r>
      <w:r w:rsidRPr="004F509F">
        <w:rPr>
          <w:rFonts w:ascii="Times New Roman" w:hAnsi="Times New Roman"/>
          <w:sz w:val="28"/>
          <w:szCs w:val="28"/>
        </w:rPr>
        <w:t>ielikumu.</w:t>
      </w:r>
    </w:p>
    <w:p w14:paraId="3840F431" w14:textId="77777777" w:rsidR="00C11CD8" w:rsidRPr="00C11CD8" w:rsidRDefault="00C11CD8" w:rsidP="00C11CD8">
      <w:pPr>
        <w:tabs>
          <w:tab w:val="left" w:pos="360"/>
        </w:tabs>
        <w:ind w:firstLine="709"/>
        <w:rPr>
          <w:rFonts w:ascii="Times New Roman" w:eastAsia="Times New Roman" w:hAnsi="Times New Roman"/>
          <w:bCs/>
          <w:sz w:val="24"/>
          <w:szCs w:val="28"/>
          <w:lang w:eastAsia="lv-LV"/>
        </w:rPr>
      </w:pPr>
    </w:p>
    <w:p w14:paraId="4E27F56C" w14:textId="1584B35F" w:rsidR="008964F9" w:rsidRPr="004F509F" w:rsidRDefault="008964F9" w:rsidP="00E14326">
      <w:pPr>
        <w:tabs>
          <w:tab w:val="left" w:pos="360"/>
        </w:tabs>
        <w:ind w:firstLine="709"/>
        <w:rPr>
          <w:rFonts w:ascii="Times New Roman" w:eastAsia="Times New Roman" w:hAnsi="Times New Roman"/>
          <w:bCs/>
          <w:sz w:val="28"/>
          <w:szCs w:val="28"/>
          <w:lang w:eastAsia="lv-LV"/>
        </w:rPr>
      </w:pPr>
      <w:r w:rsidRPr="004F509F">
        <w:rPr>
          <w:rFonts w:ascii="Times New Roman" w:hAnsi="Times New Roman"/>
          <w:sz w:val="28"/>
          <w:szCs w:val="28"/>
        </w:rPr>
        <w:t xml:space="preserve">531. Par </w:t>
      </w:r>
      <w:proofErr w:type="spellStart"/>
      <w:r w:rsidRPr="004F509F">
        <w:rPr>
          <w:rFonts w:ascii="Times New Roman" w:hAnsi="Times New Roman"/>
          <w:sz w:val="28"/>
          <w:szCs w:val="28"/>
        </w:rPr>
        <w:t>piesegvagoniem</w:t>
      </w:r>
      <w:proofErr w:type="spellEnd"/>
      <w:r w:rsidRPr="004F509F">
        <w:rPr>
          <w:rFonts w:ascii="Times New Roman" w:hAnsi="Times New Roman"/>
          <w:sz w:val="28"/>
          <w:szCs w:val="28"/>
        </w:rPr>
        <w:t xml:space="preserve"> izmanto vagonus</w:t>
      </w:r>
      <w:r w:rsidR="009A3B39">
        <w:rPr>
          <w:rFonts w:ascii="Times New Roman" w:hAnsi="Times New Roman"/>
          <w:sz w:val="28"/>
          <w:szCs w:val="28"/>
        </w:rPr>
        <w:t>, kuri</w:t>
      </w:r>
      <w:r w:rsidRPr="004F509F">
        <w:rPr>
          <w:rFonts w:ascii="Times New Roman" w:hAnsi="Times New Roman"/>
          <w:sz w:val="28"/>
          <w:szCs w:val="28"/>
        </w:rPr>
        <w:t xml:space="preserve"> piekraut</w:t>
      </w:r>
      <w:r w:rsidR="009A3B39">
        <w:rPr>
          <w:rFonts w:ascii="Times New Roman" w:hAnsi="Times New Roman"/>
          <w:sz w:val="28"/>
          <w:szCs w:val="28"/>
        </w:rPr>
        <w:t>i</w:t>
      </w:r>
      <w:r w:rsidRPr="004F509F">
        <w:rPr>
          <w:rFonts w:ascii="Times New Roman" w:hAnsi="Times New Roman"/>
          <w:sz w:val="28"/>
          <w:szCs w:val="28"/>
        </w:rPr>
        <w:t xml:space="preserve"> ar kravām, kas nav bīstamas, un tukšus iztīrītus vagonus.</w:t>
      </w:r>
      <w:r w:rsidR="00EE235D">
        <w:rPr>
          <w:rFonts w:ascii="Times New Roman" w:hAnsi="Times New Roman"/>
          <w:sz w:val="28"/>
          <w:szCs w:val="28"/>
        </w:rPr>
        <w:t>"</w:t>
      </w:r>
      <w:r w:rsidR="004B7CFC">
        <w:rPr>
          <w:rFonts w:ascii="Times New Roman" w:hAnsi="Times New Roman"/>
          <w:sz w:val="28"/>
          <w:szCs w:val="28"/>
        </w:rPr>
        <w:t>;</w:t>
      </w:r>
    </w:p>
    <w:p w14:paraId="2EE4C768" w14:textId="77777777" w:rsidR="00C11CD8" w:rsidRPr="00C11CD8" w:rsidRDefault="00C11CD8" w:rsidP="00C11CD8">
      <w:pPr>
        <w:tabs>
          <w:tab w:val="left" w:pos="360"/>
        </w:tabs>
        <w:ind w:firstLine="709"/>
        <w:rPr>
          <w:rFonts w:ascii="Times New Roman" w:eastAsia="Times New Roman" w:hAnsi="Times New Roman"/>
          <w:bCs/>
          <w:sz w:val="24"/>
          <w:szCs w:val="28"/>
          <w:lang w:eastAsia="lv-LV"/>
        </w:rPr>
      </w:pPr>
    </w:p>
    <w:p w14:paraId="6F880629" w14:textId="3E067F81" w:rsidR="008964F9" w:rsidRDefault="00872A51"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1.3</w:t>
      </w:r>
      <w:r w:rsidR="00264248">
        <w:rPr>
          <w:rFonts w:ascii="Times New Roman" w:eastAsia="Times New Roman" w:hAnsi="Times New Roman"/>
          <w:bCs/>
          <w:sz w:val="28"/>
          <w:szCs w:val="28"/>
          <w:lang w:eastAsia="lv-LV"/>
        </w:rPr>
        <w:t>1</w:t>
      </w:r>
      <w:r w:rsidR="00050E9C">
        <w:rPr>
          <w:rFonts w:ascii="Times New Roman" w:eastAsia="Times New Roman" w:hAnsi="Times New Roman"/>
          <w:bCs/>
          <w:sz w:val="28"/>
          <w:szCs w:val="28"/>
          <w:lang w:eastAsia="lv-LV"/>
        </w:rPr>
        <w:t xml:space="preserve">. svītrot </w:t>
      </w:r>
      <w:r w:rsidR="008964F9" w:rsidRPr="004F509F">
        <w:rPr>
          <w:rFonts w:ascii="Times New Roman" w:eastAsia="Times New Roman" w:hAnsi="Times New Roman"/>
          <w:bCs/>
          <w:sz w:val="28"/>
          <w:szCs w:val="28"/>
          <w:lang w:eastAsia="lv-LV"/>
        </w:rPr>
        <w:t>532</w:t>
      </w:r>
      <w:r w:rsidR="00EE235D">
        <w:rPr>
          <w:rFonts w:ascii="Times New Roman" w:eastAsia="Times New Roman" w:hAnsi="Times New Roman"/>
          <w:bCs/>
          <w:sz w:val="28"/>
          <w:szCs w:val="28"/>
          <w:lang w:eastAsia="lv-LV"/>
        </w:rPr>
        <w:t>. p</w:t>
      </w:r>
      <w:r w:rsidR="008964F9" w:rsidRPr="004F509F">
        <w:rPr>
          <w:rFonts w:ascii="Times New Roman" w:eastAsia="Times New Roman" w:hAnsi="Times New Roman"/>
          <w:bCs/>
          <w:sz w:val="28"/>
          <w:szCs w:val="28"/>
          <w:lang w:eastAsia="lv-LV"/>
        </w:rPr>
        <w:t>unktu</w:t>
      </w:r>
      <w:r w:rsidR="004B7CFC">
        <w:rPr>
          <w:rFonts w:ascii="Times New Roman" w:eastAsia="Times New Roman" w:hAnsi="Times New Roman"/>
          <w:bCs/>
          <w:sz w:val="28"/>
          <w:szCs w:val="28"/>
          <w:lang w:eastAsia="lv-LV"/>
        </w:rPr>
        <w:t>;</w:t>
      </w:r>
    </w:p>
    <w:p w14:paraId="413C3224" w14:textId="2270D197" w:rsidR="008964F9" w:rsidRDefault="004373D5"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1.3</w:t>
      </w:r>
      <w:r w:rsidR="00264248">
        <w:rPr>
          <w:rFonts w:ascii="Times New Roman" w:eastAsia="Times New Roman" w:hAnsi="Times New Roman"/>
          <w:bCs/>
          <w:sz w:val="28"/>
          <w:szCs w:val="28"/>
          <w:lang w:eastAsia="lv-LV"/>
        </w:rPr>
        <w:t>2</w:t>
      </w:r>
      <w:r w:rsidR="00050E9C">
        <w:rPr>
          <w:rFonts w:ascii="Times New Roman" w:eastAsia="Times New Roman" w:hAnsi="Times New Roman"/>
          <w:bCs/>
          <w:sz w:val="28"/>
          <w:szCs w:val="28"/>
          <w:lang w:eastAsia="lv-LV"/>
        </w:rPr>
        <w:t>. izteikt</w:t>
      </w:r>
      <w:r w:rsidR="008964F9" w:rsidRPr="004F509F">
        <w:rPr>
          <w:rFonts w:ascii="Times New Roman" w:eastAsia="Times New Roman" w:hAnsi="Times New Roman"/>
          <w:bCs/>
          <w:sz w:val="28"/>
          <w:szCs w:val="28"/>
          <w:lang w:eastAsia="lv-LV"/>
        </w:rPr>
        <w:t xml:space="preserve"> 543. un 544</w:t>
      </w:r>
      <w:r w:rsidR="00EE235D">
        <w:rPr>
          <w:rFonts w:ascii="Times New Roman" w:eastAsia="Times New Roman" w:hAnsi="Times New Roman"/>
          <w:bCs/>
          <w:sz w:val="28"/>
          <w:szCs w:val="28"/>
          <w:lang w:eastAsia="lv-LV"/>
        </w:rPr>
        <w:t>. p</w:t>
      </w:r>
      <w:r w:rsidR="008964F9" w:rsidRPr="004F509F">
        <w:rPr>
          <w:rFonts w:ascii="Times New Roman" w:eastAsia="Times New Roman" w:hAnsi="Times New Roman"/>
          <w:bCs/>
          <w:sz w:val="28"/>
          <w:szCs w:val="28"/>
          <w:lang w:eastAsia="lv-LV"/>
        </w:rPr>
        <w:t>unktu šādā redakcijā:</w:t>
      </w:r>
    </w:p>
    <w:p w14:paraId="19C29ED3" w14:textId="77777777" w:rsidR="00C11CD8" w:rsidRPr="00C11CD8" w:rsidRDefault="00C11CD8" w:rsidP="00C11CD8">
      <w:pPr>
        <w:tabs>
          <w:tab w:val="left" w:pos="360"/>
        </w:tabs>
        <w:ind w:firstLine="709"/>
        <w:rPr>
          <w:rFonts w:ascii="Times New Roman" w:eastAsia="Times New Roman" w:hAnsi="Times New Roman"/>
          <w:bCs/>
          <w:sz w:val="24"/>
          <w:szCs w:val="28"/>
          <w:lang w:eastAsia="lv-LV"/>
        </w:rPr>
      </w:pPr>
    </w:p>
    <w:p w14:paraId="3D5C5390" w14:textId="4CD13A9D" w:rsidR="008964F9" w:rsidRPr="004F509F" w:rsidRDefault="00EE235D" w:rsidP="00E14326">
      <w:pPr>
        <w:tabs>
          <w:tab w:val="left" w:pos="360"/>
        </w:tabs>
        <w:ind w:firstLine="709"/>
        <w:rPr>
          <w:rFonts w:ascii="Times New Roman" w:eastAsia="Times New Roman" w:hAnsi="Times New Roman"/>
          <w:bCs/>
          <w:sz w:val="28"/>
          <w:szCs w:val="28"/>
          <w:lang w:eastAsia="lv-LV"/>
        </w:rPr>
      </w:pPr>
      <w:r>
        <w:rPr>
          <w:rFonts w:ascii="Times New Roman" w:hAnsi="Times New Roman"/>
          <w:sz w:val="28"/>
          <w:szCs w:val="28"/>
        </w:rPr>
        <w:t>"</w:t>
      </w:r>
      <w:r w:rsidR="008964F9" w:rsidRPr="004F509F">
        <w:rPr>
          <w:rFonts w:ascii="Times New Roman" w:hAnsi="Times New Roman"/>
          <w:sz w:val="28"/>
          <w:szCs w:val="28"/>
        </w:rPr>
        <w:t>543. Vagonus ar cilvēkiem, tai skaitā vagonus ar pavadoņiem, speciāli norīkotiem darbiniekiem kravu pārvadāšanai, apsardzes vienībām, kā arī vagonus ar dzīvniekiem vilcienā ievieto (skaitot no vilciena sākuma kustības virzienā) pirms vagoniem ar bīstamām kravām, kurām saskaņā ar normatīvajiem aktiem par bīstamo kravu pārvadāšanu pa dzelzceļu uz vagona, konteinera vai uz kravas ir bīstamības zīme Nr</w:t>
      </w:r>
      <w:r w:rsidR="00C11CD8" w:rsidRPr="00C11CD8">
        <w:rPr>
          <w:rFonts w:ascii="Times New Roman" w:hAnsi="Times New Roman"/>
          <w:spacing w:val="-2"/>
          <w:sz w:val="28"/>
          <w:szCs w:val="28"/>
        </w:rPr>
        <w:t>. </w:t>
      </w:r>
      <w:r w:rsidR="008964F9" w:rsidRPr="004F509F">
        <w:rPr>
          <w:rFonts w:ascii="Times New Roman" w:hAnsi="Times New Roman"/>
          <w:sz w:val="28"/>
          <w:szCs w:val="28"/>
        </w:rPr>
        <w:t>2.3 vai 6.1.</w:t>
      </w:r>
    </w:p>
    <w:p w14:paraId="5A53C76A" w14:textId="77777777" w:rsidR="00C11CD8" w:rsidRPr="00C11CD8" w:rsidRDefault="00C11CD8" w:rsidP="00C11CD8">
      <w:pPr>
        <w:tabs>
          <w:tab w:val="left" w:pos="360"/>
        </w:tabs>
        <w:ind w:firstLine="709"/>
        <w:rPr>
          <w:rFonts w:ascii="Times New Roman" w:eastAsia="Times New Roman" w:hAnsi="Times New Roman"/>
          <w:bCs/>
          <w:sz w:val="24"/>
          <w:szCs w:val="28"/>
          <w:lang w:eastAsia="lv-LV"/>
        </w:rPr>
      </w:pPr>
    </w:p>
    <w:p w14:paraId="56C9898C" w14:textId="3CA818DF" w:rsidR="008964F9" w:rsidRPr="004F509F" w:rsidRDefault="008964F9" w:rsidP="00E14326">
      <w:pPr>
        <w:tabs>
          <w:tab w:val="left" w:pos="360"/>
        </w:tabs>
        <w:ind w:firstLine="709"/>
        <w:rPr>
          <w:rFonts w:ascii="Times New Roman" w:eastAsia="Times New Roman" w:hAnsi="Times New Roman"/>
          <w:bCs/>
          <w:sz w:val="28"/>
          <w:szCs w:val="28"/>
          <w:lang w:eastAsia="lv-LV"/>
        </w:rPr>
      </w:pPr>
      <w:r w:rsidRPr="00C11CD8">
        <w:rPr>
          <w:rFonts w:ascii="Times New Roman" w:hAnsi="Times New Roman"/>
          <w:spacing w:val="-2"/>
          <w:sz w:val="28"/>
          <w:szCs w:val="28"/>
        </w:rPr>
        <w:t xml:space="preserve">544. Vagonus ar bīstamām kravām, kurām saskaņā ar normatīvajiem </w:t>
      </w:r>
      <w:r w:rsidRPr="00D74212">
        <w:rPr>
          <w:rFonts w:ascii="Times New Roman" w:hAnsi="Times New Roman"/>
          <w:sz w:val="28"/>
          <w:szCs w:val="28"/>
        </w:rPr>
        <w:t>aktiem par bīstamo kravu pārvadāšanu pa dzelzceļu ir bīstamības zīme Nr.</w:t>
      </w:r>
      <w:r w:rsidR="006671D9" w:rsidRPr="00D74212">
        <w:rPr>
          <w:rFonts w:ascii="Times New Roman" w:hAnsi="Times New Roman"/>
          <w:sz w:val="28"/>
          <w:szCs w:val="28"/>
        </w:rPr>
        <w:t> </w:t>
      </w:r>
      <w:r w:rsidRPr="00D74212">
        <w:rPr>
          <w:rFonts w:ascii="Times New Roman" w:hAnsi="Times New Roman"/>
          <w:sz w:val="28"/>
          <w:szCs w:val="28"/>
        </w:rPr>
        <w:t>2.1 vai 3</w:t>
      </w:r>
      <w:r w:rsidR="00C11CD8" w:rsidRPr="00D74212">
        <w:rPr>
          <w:rFonts w:ascii="Times New Roman" w:hAnsi="Times New Roman"/>
          <w:sz w:val="28"/>
          <w:szCs w:val="28"/>
        </w:rPr>
        <w:t>,</w:t>
      </w:r>
      <w:r w:rsidRPr="00C11CD8">
        <w:rPr>
          <w:rFonts w:ascii="Times New Roman" w:hAnsi="Times New Roman"/>
          <w:spacing w:val="-2"/>
          <w:sz w:val="28"/>
          <w:szCs w:val="28"/>
        </w:rPr>
        <w:t xml:space="preserve"> formēšanas stacijās novieto (skaitot no vilciena sākuma kustības virzienā</w:t>
      </w:r>
      <w:r w:rsidRPr="004F509F">
        <w:rPr>
          <w:rFonts w:ascii="Times New Roman" w:hAnsi="Times New Roman"/>
          <w:sz w:val="28"/>
          <w:szCs w:val="28"/>
        </w:rPr>
        <w:t>) aiz vagoniem ar 1.</w:t>
      </w:r>
      <w:r w:rsidR="006671D9">
        <w:rPr>
          <w:rFonts w:ascii="Times New Roman" w:hAnsi="Times New Roman"/>
          <w:sz w:val="28"/>
          <w:szCs w:val="28"/>
        </w:rPr>
        <w:t> </w:t>
      </w:r>
      <w:r w:rsidRPr="004F509F">
        <w:rPr>
          <w:rFonts w:ascii="Times New Roman" w:hAnsi="Times New Roman"/>
          <w:sz w:val="28"/>
          <w:szCs w:val="28"/>
        </w:rPr>
        <w:t>klases bīstamām kravām.</w:t>
      </w:r>
      <w:r w:rsidR="00EE235D">
        <w:rPr>
          <w:rFonts w:ascii="Times New Roman" w:hAnsi="Times New Roman"/>
          <w:sz w:val="28"/>
          <w:szCs w:val="28"/>
        </w:rPr>
        <w:t>"</w:t>
      </w:r>
      <w:r w:rsidR="00507788">
        <w:rPr>
          <w:rFonts w:ascii="Times New Roman" w:hAnsi="Times New Roman"/>
          <w:sz w:val="28"/>
          <w:szCs w:val="28"/>
        </w:rPr>
        <w:t>;</w:t>
      </w:r>
    </w:p>
    <w:p w14:paraId="5B160147" w14:textId="77777777" w:rsidR="00C11CD8" w:rsidRPr="00C11CD8" w:rsidRDefault="00C11CD8" w:rsidP="00C11CD8">
      <w:pPr>
        <w:tabs>
          <w:tab w:val="left" w:pos="360"/>
        </w:tabs>
        <w:ind w:firstLine="709"/>
        <w:rPr>
          <w:rFonts w:ascii="Times New Roman" w:eastAsia="Times New Roman" w:hAnsi="Times New Roman"/>
          <w:bCs/>
          <w:sz w:val="24"/>
          <w:szCs w:val="28"/>
          <w:lang w:eastAsia="lv-LV"/>
        </w:rPr>
      </w:pPr>
    </w:p>
    <w:p w14:paraId="20CCBF64" w14:textId="7C026475" w:rsidR="008964F9" w:rsidRPr="004F509F" w:rsidRDefault="004373D5"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1.3</w:t>
      </w:r>
      <w:r w:rsidR="00264248">
        <w:rPr>
          <w:rFonts w:ascii="Times New Roman" w:eastAsia="Times New Roman" w:hAnsi="Times New Roman"/>
          <w:bCs/>
          <w:sz w:val="28"/>
          <w:szCs w:val="28"/>
          <w:lang w:eastAsia="lv-LV"/>
        </w:rPr>
        <w:t>3</w:t>
      </w:r>
      <w:r w:rsidR="00050E9C">
        <w:rPr>
          <w:rFonts w:ascii="Times New Roman" w:eastAsia="Times New Roman" w:hAnsi="Times New Roman"/>
          <w:bCs/>
          <w:sz w:val="28"/>
          <w:szCs w:val="28"/>
          <w:lang w:eastAsia="lv-LV"/>
        </w:rPr>
        <w:t>. aizstāt</w:t>
      </w:r>
      <w:r w:rsidR="00CD7E5C" w:rsidRPr="004F509F">
        <w:rPr>
          <w:rFonts w:ascii="Times New Roman" w:eastAsia="Times New Roman" w:hAnsi="Times New Roman"/>
          <w:bCs/>
          <w:sz w:val="28"/>
          <w:szCs w:val="28"/>
          <w:lang w:eastAsia="lv-LV"/>
        </w:rPr>
        <w:t xml:space="preserve"> 545.13</w:t>
      </w:r>
      <w:r w:rsidR="00EE235D">
        <w:rPr>
          <w:rFonts w:ascii="Times New Roman" w:eastAsia="Times New Roman" w:hAnsi="Times New Roman"/>
          <w:bCs/>
          <w:sz w:val="28"/>
          <w:szCs w:val="28"/>
          <w:lang w:eastAsia="lv-LV"/>
        </w:rPr>
        <w:t>. a</w:t>
      </w:r>
      <w:r w:rsidR="00CD7E5C" w:rsidRPr="004F509F">
        <w:rPr>
          <w:rFonts w:ascii="Times New Roman" w:eastAsia="Times New Roman" w:hAnsi="Times New Roman"/>
          <w:bCs/>
          <w:sz w:val="28"/>
          <w:szCs w:val="28"/>
          <w:lang w:eastAsia="lv-LV"/>
        </w:rPr>
        <w:t xml:space="preserve">pakšpunktā vārdu </w:t>
      </w:r>
      <w:r w:rsidR="00EE235D">
        <w:rPr>
          <w:rFonts w:ascii="Times New Roman" w:eastAsia="Times New Roman" w:hAnsi="Times New Roman"/>
          <w:bCs/>
          <w:sz w:val="28"/>
          <w:szCs w:val="28"/>
          <w:lang w:eastAsia="lv-LV"/>
        </w:rPr>
        <w:t>"</w:t>
      </w:r>
      <w:r w:rsidR="00CD7E5C" w:rsidRPr="004F509F">
        <w:rPr>
          <w:rFonts w:ascii="Times New Roman" w:hAnsi="Times New Roman"/>
          <w:sz w:val="28"/>
          <w:szCs w:val="28"/>
        </w:rPr>
        <w:t>nenostiprinātas</w:t>
      </w:r>
      <w:r w:rsidR="00EE235D">
        <w:rPr>
          <w:rFonts w:ascii="Times New Roman" w:hAnsi="Times New Roman"/>
          <w:sz w:val="28"/>
          <w:szCs w:val="28"/>
        </w:rPr>
        <w:t>"</w:t>
      </w:r>
      <w:r w:rsidR="00CD7E5C" w:rsidRPr="004F509F">
        <w:rPr>
          <w:rFonts w:ascii="Times New Roman" w:hAnsi="Times New Roman"/>
          <w:sz w:val="28"/>
          <w:szCs w:val="28"/>
        </w:rPr>
        <w:t xml:space="preserve"> ar vārdu </w:t>
      </w:r>
      <w:r w:rsidR="00EE235D">
        <w:rPr>
          <w:rFonts w:ascii="Times New Roman" w:hAnsi="Times New Roman"/>
          <w:sz w:val="28"/>
          <w:szCs w:val="28"/>
        </w:rPr>
        <w:t>"</w:t>
      </w:r>
      <w:r w:rsidR="00CD7E5C" w:rsidRPr="004F509F">
        <w:rPr>
          <w:rFonts w:ascii="Times New Roman" w:hAnsi="Times New Roman"/>
          <w:sz w:val="28"/>
          <w:szCs w:val="28"/>
        </w:rPr>
        <w:t>nenoslēgtas</w:t>
      </w:r>
      <w:r w:rsidR="00EE235D">
        <w:rPr>
          <w:rFonts w:ascii="Times New Roman" w:hAnsi="Times New Roman"/>
          <w:sz w:val="28"/>
          <w:szCs w:val="28"/>
        </w:rPr>
        <w:t>"</w:t>
      </w:r>
      <w:r w:rsidR="00507788">
        <w:rPr>
          <w:rFonts w:ascii="Times New Roman" w:hAnsi="Times New Roman"/>
          <w:sz w:val="28"/>
          <w:szCs w:val="28"/>
        </w:rPr>
        <w:t>;</w:t>
      </w:r>
    </w:p>
    <w:p w14:paraId="7F154B2C" w14:textId="7922CD3B" w:rsidR="002316E4" w:rsidRDefault="00F97066"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1.3</w:t>
      </w:r>
      <w:r w:rsidR="00571C93">
        <w:rPr>
          <w:rFonts w:ascii="Times New Roman" w:eastAsia="Times New Roman" w:hAnsi="Times New Roman"/>
          <w:bCs/>
          <w:sz w:val="28"/>
          <w:szCs w:val="28"/>
          <w:lang w:eastAsia="lv-LV"/>
        </w:rPr>
        <w:t>4</w:t>
      </w:r>
      <w:r w:rsidR="00050E9C">
        <w:rPr>
          <w:rFonts w:ascii="Times New Roman" w:eastAsia="Times New Roman" w:hAnsi="Times New Roman"/>
          <w:bCs/>
          <w:sz w:val="28"/>
          <w:szCs w:val="28"/>
          <w:lang w:eastAsia="lv-LV"/>
        </w:rPr>
        <w:t>. izteikt</w:t>
      </w:r>
      <w:r w:rsidR="002316E4" w:rsidRPr="004F509F">
        <w:rPr>
          <w:rFonts w:ascii="Times New Roman" w:eastAsia="Times New Roman" w:hAnsi="Times New Roman"/>
          <w:bCs/>
          <w:sz w:val="28"/>
          <w:szCs w:val="28"/>
          <w:lang w:eastAsia="lv-LV"/>
        </w:rPr>
        <w:t xml:space="preserve"> 548. </w:t>
      </w:r>
      <w:r w:rsidR="005C30B4">
        <w:rPr>
          <w:rFonts w:ascii="Times New Roman" w:eastAsia="Times New Roman" w:hAnsi="Times New Roman"/>
          <w:bCs/>
          <w:sz w:val="28"/>
          <w:szCs w:val="28"/>
          <w:lang w:eastAsia="lv-LV"/>
        </w:rPr>
        <w:t>un 549</w:t>
      </w:r>
      <w:r w:rsidR="00EE235D">
        <w:rPr>
          <w:rFonts w:ascii="Times New Roman" w:eastAsia="Times New Roman" w:hAnsi="Times New Roman"/>
          <w:bCs/>
          <w:sz w:val="28"/>
          <w:szCs w:val="28"/>
          <w:lang w:eastAsia="lv-LV"/>
        </w:rPr>
        <w:t>. p</w:t>
      </w:r>
      <w:r w:rsidR="002316E4" w:rsidRPr="004F509F">
        <w:rPr>
          <w:rFonts w:ascii="Times New Roman" w:eastAsia="Times New Roman" w:hAnsi="Times New Roman"/>
          <w:bCs/>
          <w:sz w:val="28"/>
          <w:szCs w:val="28"/>
          <w:lang w:eastAsia="lv-LV"/>
        </w:rPr>
        <w:t>unktu šādā redakcijā:</w:t>
      </w:r>
    </w:p>
    <w:p w14:paraId="763BDD7A" w14:textId="77777777" w:rsidR="00C11CD8" w:rsidRPr="00C11CD8" w:rsidRDefault="00C11CD8" w:rsidP="00C11CD8">
      <w:pPr>
        <w:tabs>
          <w:tab w:val="left" w:pos="360"/>
        </w:tabs>
        <w:ind w:firstLine="709"/>
        <w:rPr>
          <w:rFonts w:ascii="Times New Roman" w:eastAsia="Times New Roman" w:hAnsi="Times New Roman"/>
          <w:bCs/>
          <w:sz w:val="24"/>
          <w:szCs w:val="28"/>
          <w:lang w:eastAsia="lv-LV"/>
        </w:rPr>
      </w:pPr>
    </w:p>
    <w:p w14:paraId="6EF1CA99" w14:textId="1EA793B5" w:rsidR="004F509F" w:rsidRDefault="00EE235D" w:rsidP="00E14326">
      <w:pPr>
        <w:tabs>
          <w:tab w:val="left" w:pos="360"/>
        </w:tabs>
        <w:ind w:firstLine="709"/>
        <w:rPr>
          <w:rFonts w:ascii="Times New Roman" w:eastAsia="Times New Roman" w:hAnsi="Times New Roman"/>
          <w:bCs/>
          <w:sz w:val="28"/>
          <w:szCs w:val="28"/>
          <w:lang w:eastAsia="lv-LV"/>
        </w:rPr>
      </w:pPr>
      <w:r>
        <w:rPr>
          <w:rFonts w:ascii="Times New Roman" w:hAnsi="Times New Roman"/>
          <w:sz w:val="28"/>
          <w:szCs w:val="28"/>
        </w:rPr>
        <w:t>"</w:t>
      </w:r>
      <w:r w:rsidR="002316E4" w:rsidRPr="004F509F">
        <w:rPr>
          <w:rFonts w:ascii="Times New Roman" w:hAnsi="Times New Roman"/>
          <w:sz w:val="28"/>
          <w:szCs w:val="28"/>
        </w:rPr>
        <w:t>548. Aizliegts padot vagonu:</w:t>
      </w:r>
    </w:p>
    <w:p w14:paraId="4CF633E9" w14:textId="53A23EB0" w:rsidR="004F509F" w:rsidRPr="00C11CD8" w:rsidRDefault="002316E4" w:rsidP="00E14326">
      <w:pPr>
        <w:tabs>
          <w:tab w:val="left" w:pos="360"/>
        </w:tabs>
        <w:ind w:firstLine="709"/>
        <w:rPr>
          <w:rFonts w:ascii="Times New Roman" w:eastAsia="Times New Roman" w:hAnsi="Times New Roman"/>
          <w:bCs/>
          <w:spacing w:val="-2"/>
          <w:sz w:val="28"/>
          <w:szCs w:val="28"/>
          <w:lang w:eastAsia="lv-LV"/>
        </w:rPr>
      </w:pPr>
      <w:r w:rsidRPr="00C11CD8">
        <w:rPr>
          <w:rFonts w:ascii="Times New Roman" w:hAnsi="Times New Roman"/>
          <w:spacing w:val="-2"/>
          <w:sz w:val="28"/>
          <w:szCs w:val="28"/>
        </w:rPr>
        <w:t>548.1.</w:t>
      </w:r>
      <w:r w:rsidR="006671D9" w:rsidRPr="00C11CD8">
        <w:rPr>
          <w:rFonts w:ascii="Times New Roman" w:hAnsi="Times New Roman"/>
          <w:spacing w:val="-2"/>
          <w:sz w:val="28"/>
          <w:szCs w:val="28"/>
        </w:rPr>
        <w:t> </w:t>
      </w:r>
      <w:r w:rsidRPr="00C11CD8">
        <w:rPr>
          <w:rFonts w:ascii="Times New Roman" w:hAnsi="Times New Roman"/>
          <w:spacing w:val="-2"/>
          <w:sz w:val="28"/>
          <w:szCs w:val="28"/>
        </w:rPr>
        <w:t xml:space="preserve">cilvēku iekāpšanai, ja vagonam nav veikta tehniskā apkope un par tā darbderīgumu nav ieraksta </w:t>
      </w:r>
      <w:r w:rsidRPr="00C11CD8">
        <w:rPr>
          <w:rFonts w:ascii="Times New Roman" w:hAnsi="Times New Roman"/>
          <w:bCs/>
          <w:spacing w:val="-2"/>
          <w:sz w:val="28"/>
          <w:szCs w:val="28"/>
        </w:rPr>
        <w:t xml:space="preserve">vagonu tehniskās apkopes un </w:t>
      </w:r>
      <w:proofErr w:type="spellStart"/>
      <w:r w:rsidRPr="00C11CD8">
        <w:rPr>
          <w:rFonts w:ascii="Times New Roman" w:hAnsi="Times New Roman"/>
          <w:bCs/>
          <w:spacing w:val="-2"/>
          <w:sz w:val="28"/>
          <w:szCs w:val="28"/>
        </w:rPr>
        <w:t>komercapskates</w:t>
      </w:r>
      <w:proofErr w:type="spellEnd"/>
      <w:r w:rsidRPr="00C11CD8">
        <w:rPr>
          <w:rFonts w:ascii="Times New Roman" w:hAnsi="Times New Roman"/>
          <w:bCs/>
          <w:spacing w:val="-2"/>
          <w:sz w:val="28"/>
          <w:szCs w:val="28"/>
        </w:rPr>
        <w:t xml:space="preserve"> žurnālā</w:t>
      </w:r>
      <w:r w:rsidRPr="00C11CD8">
        <w:rPr>
          <w:rFonts w:ascii="Times New Roman" w:hAnsi="Times New Roman"/>
          <w:spacing w:val="-2"/>
          <w:sz w:val="28"/>
          <w:szCs w:val="28"/>
        </w:rPr>
        <w:t>;</w:t>
      </w:r>
    </w:p>
    <w:p w14:paraId="1C3253E1" w14:textId="44A002D3" w:rsidR="002316E4" w:rsidRPr="004F509F" w:rsidRDefault="002316E4" w:rsidP="00E14326">
      <w:pPr>
        <w:tabs>
          <w:tab w:val="left" w:pos="360"/>
        </w:tabs>
        <w:ind w:firstLine="709"/>
        <w:rPr>
          <w:rFonts w:ascii="Times New Roman" w:eastAsia="Times New Roman" w:hAnsi="Times New Roman"/>
          <w:bCs/>
          <w:sz w:val="28"/>
          <w:szCs w:val="28"/>
          <w:lang w:eastAsia="lv-LV"/>
        </w:rPr>
      </w:pPr>
      <w:r w:rsidRPr="004F509F">
        <w:rPr>
          <w:rFonts w:ascii="Times New Roman" w:hAnsi="Times New Roman"/>
          <w:sz w:val="28"/>
          <w:szCs w:val="28"/>
        </w:rPr>
        <w:lastRenderedPageBreak/>
        <w:t>548.</w:t>
      </w:r>
      <w:r w:rsidR="005257F9">
        <w:rPr>
          <w:rFonts w:ascii="Times New Roman" w:hAnsi="Times New Roman"/>
          <w:sz w:val="28"/>
          <w:szCs w:val="28"/>
        </w:rPr>
        <w:t>2</w:t>
      </w:r>
      <w:r w:rsidRPr="004F509F">
        <w:rPr>
          <w:rFonts w:ascii="Times New Roman" w:hAnsi="Times New Roman"/>
          <w:sz w:val="28"/>
          <w:szCs w:val="28"/>
        </w:rPr>
        <w:t>.</w:t>
      </w:r>
      <w:r w:rsidR="006671D9">
        <w:rPr>
          <w:rFonts w:ascii="Times New Roman" w:hAnsi="Times New Roman"/>
          <w:sz w:val="28"/>
          <w:szCs w:val="28"/>
        </w:rPr>
        <w:t> </w:t>
      </w:r>
      <w:r w:rsidRPr="004F509F">
        <w:rPr>
          <w:rFonts w:ascii="Times New Roman" w:hAnsi="Times New Roman"/>
          <w:sz w:val="28"/>
          <w:szCs w:val="28"/>
        </w:rPr>
        <w:t xml:space="preserve">kravas iekraušanai, ja vagonam nav veikta tehniskā apkope un par tā darbderīgumu nav ieraksta </w:t>
      </w:r>
      <w:r w:rsidR="00C11CD8" w:rsidRPr="004F509F">
        <w:rPr>
          <w:rFonts w:ascii="Times New Roman" w:hAnsi="Times New Roman"/>
          <w:sz w:val="28"/>
          <w:szCs w:val="28"/>
        </w:rPr>
        <w:t xml:space="preserve">publiskās lietošanas dzelzceļa infrastruktūras pārvaldītāja noteiktā parauga žurnālā </w:t>
      </w:r>
      <w:r w:rsidRPr="004F509F">
        <w:rPr>
          <w:rFonts w:ascii="Times New Roman" w:hAnsi="Times New Roman"/>
          <w:sz w:val="28"/>
          <w:szCs w:val="28"/>
        </w:rPr>
        <w:t>saskaņā ar normatīvajiem aktiem par kravu pārvadāšanu pa dzelzceļu.</w:t>
      </w:r>
    </w:p>
    <w:p w14:paraId="5ADA09E5" w14:textId="77777777" w:rsidR="006671D9" w:rsidRDefault="006671D9" w:rsidP="00E14326">
      <w:pPr>
        <w:tabs>
          <w:tab w:val="left" w:pos="360"/>
        </w:tabs>
        <w:ind w:firstLine="709"/>
        <w:rPr>
          <w:rFonts w:ascii="Times New Roman" w:hAnsi="Times New Roman"/>
          <w:sz w:val="28"/>
          <w:szCs w:val="28"/>
        </w:rPr>
      </w:pPr>
    </w:p>
    <w:p w14:paraId="26B8ABBC" w14:textId="38CE174A" w:rsidR="00FA7CE6" w:rsidRPr="00FA7CE6" w:rsidRDefault="002316E4" w:rsidP="00E14326">
      <w:pPr>
        <w:tabs>
          <w:tab w:val="left" w:pos="360"/>
        </w:tabs>
        <w:ind w:firstLine="709"/>
        <w:rPr>
          <w:rFonts w:ascii="Times New Roman" w:eastAsia="Times New Roman" w:hAnsi="Times New Roman"/>
          <w:bCs/>
          <w:sz w:val="28"/>
          <w:szCs w:val="28"/>
          <w:lang w:eastAsia="lv-LV"/>
        </w:rPr>
      </w:pPr>
      <w:r w:rsidRPr="00FA7CE6">
        <w:rPr>
          <w:rFonts w:ascii="Times New Roman" w:hAnsi="Times New Roman"/>
          <w:sz w:val="28"/>
          <w:szCs w:val="28"/>
        </w:rPr>
        <w:t xml:space="preserve">549. Dzelzceļa infrastruktūras pārvaldītāja un pārvadātāja dzelzceļa speciālisti pirms vilciena nosūtīšanas saskaņā ar </w:t>
      </w:r>
      <w:r w:rsidR="00417090" w:rsidRPr="00FA7CE6">
        <w:rPr>
          <w:rFonts w:ascii="Times New Roman" w:hAnsi="Times New Roman"/>
          <w:sz w:val="28"/>
          <w:szCs w:val="28"/>
        </w:rPr>
        <w:t xml:space="preserve">stacijas </w:t>
      </w:r>
      <w:r w:rsidRPr="00FA7CE6">
        <w:rPr>
          <w:rFonts w:ascii="Times New Roman" w:hAnsi="Times New Roman"/>
          <w:sz w:val="28"/>
          <w:szCs w:val="28"/>
        </w:rPr>
        <w:t xml:space="preserve">tehniskās rīcības aktu un darba tehnoloģiju tehniskās apkopes un </w:t>
      </w:r>
      <w:proofErr w:type="spellStart"/>
      <w:r w:rsidRPr="00FA7CE6">
        <w:rPr>
          <w:rFonts w:ascii="Times New Roman" w:hAnsi="Times New Roman"/>
          <w:sz w:val="28"/>
          <w:szCs w:val="28"/>
        </w:rPr>
        <w:t>komercapskates</w:t>
      </w:r>
      <w:proofErr w:type="spellEnd"/>
      <w:r w:rsidRPr="00FA7CE6">
        <w:rPr>
          <w:rFonts w:ascii="Times New Roman" w:hAnsi="Times New Roman"/>
          <w:sz w:val="28"/>
          <w:szCs w:val="28"/>
        </w:rPr>
        <w:t xml:space="preserve"> laikā pārbauda:</w:t>
      </w:r>
    </w:p>
    <w:p w14:paraId="15A10C43" w14:textId="77777777" w:rsidR="002316E4" w:rsidRPr="00FA7CE6" w:rsidRDefault="002316E4" w:rsidP="00E14326">
      <w:pPr>
        <w:tabs>
          <w:tab w:val="left" w:pos="360"/>
        </w:tabs>
        <w:ind w:firstLine="709"/>
        <w:rPr>
          <w:rFonts w:ascii="Times New Roman" w:eastAsia="Times New Roman" w:hAnsi="Times New Roman"/>
          <w:bCs/>
          <w:sz w:val="28"/>
          <w:szCs w:val="28"/>
          <w:lang w:eastAsia="lv-LV"/>
        </w:rPr>
      </w:pPr>
      <w:r w:rsidRPr="00FA7CE6">
        <w:rPr>
          <w:rFonts w:ascii="Times New Roman" w:hAnsi="Times New Roman"/>
          <w:sz w:val="28"/>
          <w:szCs w:val="28"/>
        </w:rPr>
        <w:t>549.1. kravu izvietošanu un nostiprināšanu vaļējā ritošā sastāvā;</w:t>
      </w:r>
    </w:p>
    <w:p w14:paraId="5E602C52" w14:textId="77777777" w:rsidR="002316E4" w:rsidRPr="00FA7CE6" w:rsidRDefault="002316E4" w:rsidP="00E14326">
      <w:pPr>
        <w:tabs>
          <w:tab w:val="left" w:pos="360"/>
        </w:tabs>
        <w:ind w:firstLine="709"/>
        <w:rPr>
          <w:rFonts w:ascii="Times New Roman" w:eastAsia="Times New Roman" w:hAnsi="Times New Roman"/>
          <w:bCs/>
          <w:sz w:val="28"/>
          <w:szCs w:val="28"/>
          <w:lang w:eastAsia="lv-LV"/>
        </w:rPr>
      </w:pPr>
      <w:r w:rsidRPr="00FA7CE6">
        <w:rPr>
          <w:rFonts w:ascii="Times New Roman" w:hAnsi="Times New Roman"/>
          <w:sz w:val="28"/>
          <w:szCs w:val="28"/>
        </w:rPr>
        <w:t>549.2. kravu saglabāšanas nodrošinājumu;</w:t>
      </w:r>
    </w:p>
    <w:p w14:paraId="2A9138A8" w14:textId="77777777" w:rsidR="002316E4" w:rsidRPr="00FA7CE6" w:rsidRDefault="002316E4" w:rsidP="00E14326">
      <w:pPr>
        <w:tabs>
          <w:tab w:val="left" w:pos="360"/>
        </w:tabs>
        <w:ind w:firstLine="709"/>
        <w:rPr>
          <w:rFonts w:ascii="Times New Roman" w:eastAsia="Times New Roman" w:hAnsi="Times New Roman"/>
          <w:bCs/>
          <w:sz w:val="28"/>
          <w:szCs w:val="28"/>
          <w:lang w:eastAsia="lv-LV"/>
        </w:rPr>
      </w:pPr>
      <w:r w:rsidRPr="00FA7CE6">
        <w:rPr>
          <w:rFonts w:ascii="Times New Roman" w:hAnsi="Times New Roman"/>
          <w:sz w:val="28"/>
          <w:szCs w:val="28"/>
        </w:rPr>
        <w:t>549.3. vilciena sastāva tehnisko stāvokli drošai kustībai;</w:t>
      </w:r>
    </w:p>
    <w:p w14:paraId="203749F8" w14:textId="4B9B9605" w:rsidR="002316E4" w:rsidRDefault="002316E4" w:rsidP="00E14326">
      <w:pPr>
        <w:tabs>
          <w:tab w:val="left" w:pos="360"/>
        </w:tabs>
        <w:ind w:firstLine="709"/>
        <w:rPr>
          <w:rFonts w:ascii="Times New Roman" w:hAnsi="Times New Roman"/>
          <w:sz w:val="28"/>
          <w:szCs w:val="28"/>
        </w:rPr>
      </w:pPr>
      <w:r w:rsidRPr="00FA7CE6">
        <w:rPr>
          <w:rFonts w:ascii="Times New Roman" w:hAnsi="Times New Roman"/>
          <w:sz w:val="28"/>
          <w:szCs w:val="28"/>
        </w:rPr>
        <w:t xml:space="preserve">549.4. vilciena aprīkojumu ar noteiktajām signālierīcēm un </w:t>
      </w:r>
      <w:proofErr w:type="spellStart"/>
      <w:r w:rsidRPr="00FA7CE6">
        <w:rPr>
          <w:rFonts w:ascii="Times New Roman" w:hAnsi="Times New Roman"/>
          <w:sz w:val="28"/>
          <w:szCs w:val="28"/>
        </w:rPr>
        <w:t>signālpie</w:t>
      </w:r>
      <w:r w:rsidR="00000D4B">
        <w:rPr>
          <w:rFonts w:ascii="Times New Roman" w:hAnsi="Times New Roman"/>
          <w:sz w:val="28"/>
          <w:szCs w:val="28"/>
        </w:rPr>
        <w:softHyphen/>
      </w:r>
      <w:r w:rsidRPr="00FA7CE6">
        <w:rPr>
          <w:rFonts w:ascii="Times New Roman" w:hAnsi="Times New Roman"/>
          <w:sz w:val="28"/>
          <w:szCs w:val="28"/>
        </w:rPr>
        <w:t>derumiem</w:t>
      </w:r>
      <w:proofErr w:type="spellEnd"/>
      <w:r w:rsidRPr="00FA7CE6">
        <w:rPr>
          <w:rFonts w:ascii="Times New Roman" w:hAnsi="Times New Roman"/>
          <w:sz w:val="28"/>
          <w:szCs w:val="28"/>
        </w:rPr>
        <w:t>.</w:t>
      </w:r>
      <w:r w:rsidR="00EE235D">
        <w:rPr>
          <w:rFonts w:ascii="Times New Roman" w:hAnsi="Times New Roman"/>
          <w:sz w:val="28"/>
          <w:szCs w:val="28"/>
        </w:rPr>
        <w:t>"</w:t>
      </w:r>
      <w:r w:rsidR="00507788">
        <w:rPr>
          <w:rFonts w:ascii="Times New Roman" w:hAnsi="Times New Roman"/>
          <w:sz w:val="28"/>
          <w:szCs w:val="28"/>
        </w:rPr>
        <w:t>;</w:t>
      </w:r>
    </w:p>
    <w:p w14:paraId="7703CC87" w14:textId="77777777" w:rsidR="009B0CED" w:rsidRDefault="009B0CED" w:rsidP="00E14326">
      <w:pPr>
        <w:tabs>
          <w:tab w:val="left" w:pos="360"/>
        </w:tabs>
        <w:ind w:firstLine="709"/>
        <w:rPr>
          <w:rFonts w:ascii="Times New Roman" w:hAnsi="Times New Roman"/>
          <w:sz w:val="28"/>
          <w:szCs w:val="28"/>
        </w:rPr>
      </w:pPr>
    </w:p>
    <w:p w14:paraId="7A7BBD57" w14:textId="55062F19" w:rsidR="00B746B7" w:rsidRDefault="00B746B7"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1.3</w:t>
      </w:r>
      <w:r w:rsidR="00571C93">
        <w:rPr>
          <w:rFonts w:ascii="Times New Roman" w:eastAsia="Times New Roman" w:hAnsi="Times New Roman"/>
          <w:bCs/>
          <w:sz w:val="28"/>
          <w:szCs w:val="28"/>
          <w:lang w:eastAsia="lv-LV"/>
        </w:rPr>
        <w:t>5</w:t>
      </w:r>
      <w:r w:rsidR="00050E9C">
        <w:rPr>
          <w:rFonts w:ascii="Times New Roman" w:eastAsia="Times New Roman" w:hAnsi="Times New Roman"/>
          <w:bCs/>
          <w:sz w:val="28"/>
          <w:szCs w:val="28"/>
          <w:lang w:eastAsia="lv-LV"/>
        </w:rPr>
        <w:t xml:space="preserve">. papildināt </w:t>
      </w:r>
      <w:r w:rsidRPr="00C45953">
        <w:rPr>
          <w:rFonts w:ascii="Times New Roman" w:eastAsia="Times New Roman" w:hAnsi="Times New Roman"/>
          <w:bCs/>
          <w:sz w:val="28"/>
          <w:szCs w:val="28"/>
          <w:lang w:eastAsia="lv-LV"/>
        </w:rPr>
        <w:t>5</w:t>
      </w:r>
      <w:r>
        <w:rPr>
          <w:rFonts w:ascii="Times New Roman" w:eastAsia="Times New Roman" w:hAnsi="Times New Roman"/>
          <w:bCs/>
          <w:sz w:val="28"/>
          <w:szCs w:val="28"/>
          <w:lang w:eastAsia="lv-LV"/>
        </w:rPr>
        <w:t>71.5.1</w:t>
      </w:r>
      <w:r w:rsidR="00EE235D">
        <w:rPr>
          <w:rFonts w:ascii="Times New Roman" w:eastAsia="Times New Roman" w:hAnsi="Times New Roman"/>
          <w:bCs/>
          <w:sz w:val="28"/>
          <w:szCs w:val="28"/>
          <w:lang w:eastAsia="lv-LV"/>
        </w:rPr>
        <w:t>. a</w:t>
      </w:r>
      <w:r w:rsidRPr="00C45953">
        <w:rPr>
          <w:rFonts w:ascii="Times New Roman" w:eastAsia="Times New Roman" w:hAnsi="Times New Roman"/>
          <w:bCs/>
          <w:sz w:val="28"/>
          <w:szCs w:val="28"/>
          <w:lang w:eastAsia="lv-LV"/>
        </w:rPr>
        <w:t xml:space="preserve">pakšpunktu </w:t>
      </w:r>
      <w:r w:rsidR="000545C4">
        <w:rPr>
          <w:rFonts w:ascii="Times New Roman" w:eastAsia="Times New Roman" w:hAnsi="Times New Roman"/>
          <w:bCs/>
          <w:sz w:val="28"/>
          <w:szCs w:val="28"/>
          <w:lang w:eastAsia="lv-LV"/>
        </w:rPr>
        <w:t xml:space="preserve">aiz vārdiem </w:t>
      </w:r>
      <w:r w:rsidR="00EE235D">
        <w:rPr>
          <w:rFonts w:ascii="Times New Roman" w:eastAsia="Times New Roman" w:hAnsi="Times New Roman"/>
          <w:bCs/>
          <w:sz w:val="28"/>
          <w:szCs w:val="28"/>
          <w:lang w:eastAsia="lv-LV"/>
        </w:rPr>
        <w:t>"</w:t>
      </w:r>
      <w:r w:rsidR="009E4696" w:rsidRPr="009E4696">
        <w:rPr>
          <w:rFonts w:ascii="Times New Roman" w:hAnsi="Times New Roman"/>
          <w:sz w:val="28"/>
          <w:szCs w:val="28"/>
        </w:rPr>
        <w:t>ja tādi ir</w:t>
      </w:r>
      <w:r w:rsidR="00EE235D">
        <w:rPr>
          <w:rFonts w:ascii="Times New Roman" w:hAnsi="Times New Roman"/>
          <w:sz w:val="28"/>
          <w:szCs w:val="28"/>
        </w:rPr>
        <w:t>"</w:t>
      </w:r>
      <w:r w:rsidR="000545C4" w:rsidRPr="009E4696">
        <w:rPr>
          <w:rFonts w:ascii="Times New Roman" w:eastAsia="Times New Roman" w:hAnsi="Times New Roman"/>
          <w:bCs/>
          <w:sz w:val="28"/>
          <w:szCs w:val="28"/>
          <w:lang w:eastAsia="lv-LV"/>
        </w:rPr>
        <w:t xml:space="preserve"> </w:t>
      </w:r>
      <w:r w:rsidRPr="00C45953">
        <w:rPr>
          <w:rFonts w:ascii="Times New Roman" w:eastAsia="Times New Roman" w:hAnsi="Times New Roman"/>
          <w:bCs/>
          <w:sz w:val="28"/>
          <w:szCs w:val="28"/>
          <w:lang w:eastAsia="lv-LV"/>
        </w:rPr>
        <w:t xml:space="preserve">ar vārdiem </w:t>
      </w:r>
      <w:r w:rsidR="00EE235D" w:rsidRPr="00E83779">
        <w:rPr>
          <w:rFonts w:ascii="Times New Roman" w:eastAsia="Times New Roman" w:hAnsi="Times New Roman"/>
          <w:bCs/>
          <w:spacing w:val="-2"/>
          <w:sz w:val="28"/>
          <w:szCs w:val="28"/>
          <w:lang w:eastAsia="lv-LV"/>
        </w:rPr>
        <w:t>"</w:t>
      </w:r>
      <w:r w:rsidRPr="00E83779">
        <w:rPr>
          <w:rFonts w:ascii="Times New Roman" w:hAnsi="Times New Roman"/>
          <w:spacing w:val="-2"/>
          <w:sz w:val="28"/>
          <w:szCs w:val="28"/>
        </w:rPr>
        <w:t xml:space="preserve">un </w:t>
      </w:r>
      <w:r w:rsidR="00E83779" w:rsidRPr="00E83779">
        <w:rPr>
          <w:rFonts w:ascii="Times New Roman" w:hAnsi="Times New Roman"/>
          <w:spacing w:val="-2"/>
          <w:sz w:val="28"/>
          <w:szCs w:val="28"/>
        </w:rPr>
        <w:t>minē</w:t>
      </w:r>
      <w:r w:rsidRPr="00E83779">
        <w:rPr>
          <w:rFonts w:ascii="Times New Roman" w:hAnsi="Times New Roman"/>
          <w:spacing w:val="-2"/>
          <w:sz w:val="28"/>
          <w:szCs w:val="28"/>
        </w:rPr>
        <w:t xml:space="preserve">to </w:t>
      </w:r>
      <w:r w:rsidR="00E83779" w:rsidRPr="00E83779">
        <w:rPr>
          <w:rFonts w:ascii="Times New Roman" w:hAnsi="Times New Roman"/>
          <w:spacing w:val="-2"/>
          <w:sz w:val="28"/>
          <w:szCs w:val="28"/>
        </w:rPr>
        <w:t>skaitītāju</w:t>
      </w:r>
      <w:r w:rsidR="00E83779" w:rsidRPr="00E83779">
        <w:rPr>
          <w:rFonts w:ascii="Arial" w:hAnsi="Arial" w:cs="Arial"/>
          <w:spacing w:val="-2"/>
          <w:sz w:val="20"/>
          <w:szCs w:val="19"/>
        </w:rPr>
        <w:t xml:space="preserve"> </w:t>
      </w:r>
      <w:r w:rsidRPr="00E83779">
        <w:rPr>
          <w:rFonts w:ascii="Times New Roman" w:hAnsi="Times New Roman"/>
          <w:spacing w:val="-2"/>
          <w:sz w:val="28"/>
          <w:szCs w:val="28"/>
        </w:rPr>
        <w:t>lietošana netiek reģistrēta un arhivēta uz aparātu programm</w:t>
      </w:r>
      <w:r w:rsidR="00E83779" w:rsidRPr="00E83779">
        <w:rPr>
          <w:rFonts w:ascii="Times New Roman" w:hAnsi="Times New Roman"/>
          <w:spacing w:val="-2"/>
          <w:sz w:val="28"/>
          <w:szCs w:val="28"/>
        </w:rPr>
        <w:softHyphen/>
      </w:r>
      <w:r w:rsidRPr="00E83779">
        <w:rPr>
          <w:rFonts w:ascii="Times New Roman" w:hAnsi="Times New Roman"/>
          <w:spacing w:val="-2"/>
          <w:sz w:val="28"/>
          <w:szCs w:val="28"/>
        </w:rPr>
        <w:t>nodrošinājuma</w:t>
      </w:r>
      <w:r w:rsidRPr="00C45953">
        <w:rPr>
          <w:rFonts w:ascii="Times New Roman" w:hAnsi="Times New Roman"/>
          <w:sz w:val="28"/>
          <w:szCs w:val="28"/>
        </w:rPr>
        <w:t xml:space="preserve"> līdzekļu bāzes</w:t>
      </w:r>
      <w:r w:rsidR="00EE235D">
        <w:rPr>
          <w:rFonts w:ascii="Times New Roman" w:eastAsia="Times New Roman" w:hAnsi="Times New Roman"/>
          <w:bCs/>
          <w:sz w:val="28"/>
          <w:szCs w:val="28"/>
          <w:lang w:eastAsia="lv-LV"/>
        </w:rPr>
        <w:t>"</w:t>
      </w:r>
      <w:r w:rsidR="009D180D">
        <w:rPr>
          <w:rFonts w:ascii="Times New Roman" w:eastAsia="Times New Roman" w:hAnsi="Times New Roman"/>
          <w:bCs/>
          <w:sz w:val="28"/>
          <w:szCs w:val="28"/>
          <w:lang w:eastAsia="lv-LV"/>
        </w:rPr>
        <w:t>;</w:t>
      </w:r>
    </w:p>
    <w:p w14:paraId="4701E562" w14:textId="07A2054B" w:rsidR="00FA7CE6" w:rsidRPr="00FA7CE6" w:rsidRDefault="00322385"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1.3</w:t>
      </w:r>
      <w:r w:rsidR="00571C93">
        <w:rPr>
          <w:rFonts w:ascii="Times New Roman" w:eastAsia="Times New Roman" w:hAnsi="Times New Roman"/>
          <w:bCs/>
          <w:sz w:val="28"/>
          <w:szCs w:val="28"/>
          <w:lang w:eastAsia="lv-LV"/>
        </w:rPr>
        <w:t>6</w:t>
      </w:r>
      <w:r w:rsidR="00050E9C">
        <w:rPr>
          <w:rFonts w:ascii="Times New Roman" w:eastAsia="Times New Roman" w:hAnsi="Times New Roman"/>
          <w:bCs/>
          <w:sz w:val="28"/>
          <w:szCs w:val="28"/>
          <w:lang w:eastAsia="lv-LV"/>
        </w:rPr>
        <w:t xml:space="preserve">. papildināt </w:t>
      </w:r>
      <w:r w:rsidR="00C3504A" w:rsidRPr="00FA7CE6">
        <w:rPr>
          <w:rFonts w:ascii="Times New Roman" w:eastAsia="Times New Roman" w:hAnsi="Times New Roman"/>
          <w:bCs/>
          <w:sz w:val="28"/>
          <w:szCs w:val="28"/>
          <w:lang w:eastAsia="lv-LV"/>
        </w:rPr>
        <w:t xml:space="preserve">noteikumus ar </w:t>
      </w:r>
      <w:r w:rsidR="00C3504A" w:rsidRPr="00FA7CE6">
        <w:rPr>
          <w:rFonts w:ascii="Times New Roman" w:hAnsi="Times New Roman"/>
          <w:color w:val="000000"/>
          <w:sz w:val="28"/>
          <w:szCs w:val="28"/>
          <w:shd w:val="clear" w:color="auto" w:fill="FFFFFF"/>
        </w:rPr>
        <w:t>573.</w:t>
      </w:r>
      <w:r w:rsidR="00C3504A" w:rsidRPr="00FA7CE6">
        <w:rPr>
          <w:rFonts w:ascii="Times New Roman" w:hAnsi="Times New Roman"/>
          <w:color w:val="000000"/>
          <w:sz w:val="28"/>
          <w:szCs w:val="28"/>
          <w:shd w:val="clear" w:color="auto" w:fill="FFFFFF"/>
          <w:vertAlign w:val="superscript"/>
        </w:rPr>
        <w:t xml:space="preserve">1 </w:t>
      </w:r>
      <w:r w:rsidR="00C3504A" w:rsidRPr="00FA7CE6">
        <w:rPr>
          <w:rFonts w:ascii="Times New Roman" w:hAnsi="Times New Roman"/>
          <w:color w:val="000000"/>
          <w:sz w:val="28"/>
          <w:szCs w:val="28"/>
          <w:shd w:val="clear" w:color="auto" w:fill="FFFFFF"/>
        </w:rPr>
        <w:t>un</w:t>
      </w:r>
      <w:r w:rsidR="00C3504A" w:rsidRPr="00FA7CE6">
        <w:rPr>
          <w:rFonts w:ascii="Times New Roman" w:hAnsi="Times New Roman"/>
          <w:color w:val="000000"/>
          <w:sz w:val="28"/>
          <w:szCs w:val="28"/>
          <w:shd w:val="clear" w:color="auto" w:fill="FFFFFF"/>
          <w:vertAlign w:val="superscript"/>
        </w:rPr>
        <w:t xml:space="preserve"> </w:t>
      </w:r>
      <w:r w:rsidR="00C3504A" w:rsidRPr="00FA7CE6">
        <w:rPr>
          <w:rFonts w:ascii="Times New Roman" w:hAnsi="Times New Roman"/>
          <w:color w:val="000000"/>
          <w:sz w:val="28"/>
          <w:szCs w:val="28"/>
          <w:shd w:val="clear" w:color="auto" w:fill="FFFFFF"/>
        </w:rPr>
        <w:t>573.</w:t>
      </w:r>
      <w:r w:rsidR="00417090" w:rsidRPr="00FA7CE6">
        <w:rPr>
          <w:rFonts w:ascii="Times New Roman" w:hAnsi="Times New Roman"/>
          <w:color w:val="000000"/>
          <w:sz w:val="28"/>
          <w:szCs w:val="28"/>
          <w:shd w:val="clear" w:color="auto" w:fill="FFFFFF"/>
          <w:vertAlign w:val="superscript"/>
        </w:rPr>
        <w:t>2</w:t>
      </w:r>
      <w:r w:rsidR="00C3504A" w:rsidRPr="00FA7CE6">
        <w:rPr>
          <w:rFonts w:ascii="Times New Roman" w:hAnsi="Times New Roman"/>
          <w:color w:val="000000"/>
          <w:sz w:val="28"/>
          <w:szCs w:val="28"/>
          <w:shd w:val="clear" w:color="auto" w:fill="FFFFFF"/>
          <w:vertAlign w:val="superscript"/>
        </w:rPr>
        <w:t xml:space="preserve"> </w:t>
      </w:r>
      <w:r w:rsidR="00C3504A" w:rsidRPr="00FA7CE6">
        <w:rPr>
          <w:rFonts w:ascii="Times New Roman" w:hAnsi="Times New Roman"/>
          <w:color w:val="000000"/>
          <w:sz w:val="28"/>
          <w:szCs w:val="28"/>
          <w:shd w:val="clear" w:color="auto" w:fill="FFFFFF"/>
        </w:rPr>
        <w:t>punktu šādā redakcijā:</w:t>
      </w:r>
    </w:p>
    <w:p w14:paraId="76C92400" w14:textId="77777777" w:rsidR="009B0CED" w:rsidRDefault="009B0CED" w:rsidP="00E14326">
      <w:pPr>
        <w:tabs>
          <w:tab w:val="left" w:pos="360"/>
        </w:tabs>
        <w:ind w:firstLine="709"/>
        <w:rPr>
          <w:rFonts w:ascii="Times New Roman" w:hAnsi="Times New Roman"/>
          <w:sz w:val="28"/>
          <w:szCs w:val="28"/>
        </w:rPr>
      </w:pPr>
    </w:p>
    <w:p w14:paraId="2EC9C3E2" w14:textId="07BC99E6" w:rsidR="00C3504A" w:rsidRPr="00FA7CE6" w:rsidRDefault="00EE235D" w:rsidP="00E14326">
      <w:pPr>
        <w:tabs>
          <w:tab w:val="left" w:pos="360"/>
        </w:tabs>
        <w:ind w:firstLine="709"/>
        <w:rPr>
          <w:rFonts w:ascii="Times New Roman" w:eastAsia="Times New Roman" w:hAnsi="Times New Roman"/>
          <w:bCs/>
          <w:sz w:val="28"/>
          <w:szCs w:val="28"/>
          <w:lang w:eastAsia="lv-LV"/>
        </w:rPr>
      </w:pPr>
      <w:r w:rsidRPr="00D238B9">
        <w:rPr>
          <w:rFonts w:ascii="Times New Roman" w:hAnsi="Times New Roman"/>
          <w:spacing w:val="-3"/>
          <w:sz w:val="28"/>
          <w:szCs w:val="28"/>
        </w:rPr>
        <w:t>"</w:t>
      </w:r>
      <w:r w:rsidR="00C3504A" w:rsidRPr="00D238B9">
        <w:rPr>
          <w:rFonts w:ascii="Times New Roman" w:hAnsi="Times New Roman"/>
          <w:spacing w:val="-3"/>
          <w:sz w:val="28"/>
          <w:szCs w:val="28"/>
        </w:rPr>
        <w:t>573.</w:t>
      </w:r>
      <w:r w:rsidR="00C3504A" w:rsidRPr="00D238B9">
        <w:rPr>
          <w:rFonts w:ascii="Times New Roman" w:hAnsi="Times New Roman"/>
          <w:spacing w:val="-3"/>
          <w:sz w:val="28"/>
          <w:szCs w:val="28"/>
          <w:vertAlign w:val="superscript"/>
        </w:rPr>
        <w:t>1</w:t>
      </w:r>
      <w:r w:rsidR="006671D9" w:rsidRPr="00D238B9">
        <w:rPr>
          <w:rFonts w:ascii="Times New Roman" w:hAnsi="Times New Roman"/>
          <w:spacing w:val="-3"/>
          <w:sz w:val="28"/>
          <w:szCs w:val="28"/>
        </w:rPr>
        <w:t> </w:t>
      </w:r>
      <w:r w:rsidR="00C3504A" w:rsidRPr="00D238B9">
        <w:rPr>
          <w:rFonts w:ascii="Times New Roman" w:hAnsi="Times New Roman"/>
          <w:spacing w:val="-3"/>
          <w:sz w:val="28"/>
          <w:szCs w:val="28"/>
        </w:rPr>
        <w:t>Pārvadātājs nodrošina, ka</w:t>
      </w:r>
      <w:r w:rsidR="00C3504A" w:rsidRPr="00D238B9">
        <w:rPr>
          <w:rFonts w:ascii="Times New Roman" w:hAnsi="Times New Roman"/>
          <w:spacing w:val="-3"/>
          <w:sz w:val="28"/>
          <w:szCs w:val="28"/>
          <w:vertAlign w:val="superscript"/>
        </w:rPr>
        <w:t xml:space="preserve"> </w:t>
      </w:r>
      <w:r w:rsidR="00C3504A" w:rsidRPr="00D238B9">
        <w:rPr>
          <w:rFonts w:ascii="Times New Roman" w:hAnsi="Times New Roman"/>
          <w:spacing w:val="-3"/>
          <w:sz w:val="28"/>
          <w:szCs w:val="28"/>
        </w:rPr>
        <w:t>kravas un pasažieru (izņemot motorvagonu</w:t>
      </w:r>
      <w:r w:rsidR="00C3504A" w:rsidRPr="00D238B9">
        <w:rPr>
          <w:rFonts w:ascii="Times New Roman" w:hAnsi="Times New Roman"/>
          <w:spacing w:val="-2"/>
          <w:sz w:val="28"/>
          <w:szCs w:val="28"/>
        </w:rPr>
        <w:t xml:space="preserve"> vilcienus un šaursliežu vilcienus) vilcienu formēšanas stacijās pirms vilciena nosūtīšanas priekšējā vilces l</w:t>
      </w:r>
      <w:r w:rsidR="00050E9C" w:rsidRPr="00D238B9">
        <w:rPr>
          <w:rFonts w:ascii="Times New Roman" w:hAnsi="Times New Roman"/>
          <w:spacing w:val="-2"/>
          <w:sz w:val="28"/>
          <w:szCs w:val="28"/>
        </w:rPr>
        <w:t>īdzekļa vadītājam (mašīnistam)</w:t>
      </w:r>
      <w:r w:rsidR="00D238B9" w:rsidRPr="00D238B9">
        <w:rPr>
          <w:rFonts w:ascii="Times New Roman" w:hAnsi="Times New Roman"/>
          <w:spacing w:val="-2"/>
          <w:sz w:val="28"/>
          <w:szCs w:val="28"/>
        </w:rPr>
        <w:t xml:space="preserve"> (</w:t>
      </w:r>
      <w:r w:rsidR="00C3504A" w:rsidRPr="00D238B9">
        <w:rPr>
          <w:rFonts w:ascii="Times New Roman" w:hAnsi="Times New Roman"/>
          <w:spacing w:val="-2"/>
          <w:sz w:val="28"/>
          <w:szCs w:val="28"/>
        </w:rPr>
        <w:t>pasažieru vilcienos arī vilciena priekšniekam</w:t>
      </w:r>
      <w:r w:rsidR="00D238B9" w:rsidRPr="00D238B9">
        <w:rPr>
          <w:rFonts w:ascii="Times New Roman" w:hAnsi="Times New Roman"/>
          <w:spacing w:val="-2"/>
          <w:sz w:val="28"/>
          <w:szCs w:val="28"/>
        </w:rPr>
        <w:t>)</w:t>
      </w:r>
      <w:r w:rsidR="00C3504A" w:rsidRPr="00D238B9">
        <w:rPr>
          <w:rFonts w:ascii="Times New Roman" w:hAnsi="Times New Roman"/>
          <w:spacing w:val="-2"/>
          <w:sz w:val="28"/>
          <w:szCs w:val="28"/>
        </w:rPr>
        <w:t xml:space="preserve"> izsniedz vilciena sastāvu raksturojošo</w:t>
      </w:r>
      <w:r w:rsidR="00C3504A" w:rsidRPr="00FA7CE6">
        <w:rPr>
          <w:rFonts w:ascii="Times New Roman" w:hAnsi="Times New Roman"/>
          <w:sz w:val="28"/>
          <w:szCs w:val="28"/>
        </w:rPr>
        <w:t xml:space="preserve"> dokumentu (</w:t>
      </w:r>
      <w:proofErr w:type="spellStart"/>
      <w:r w:rsidR="00C3504A" w:rsidRPr="00FA7CE6">
        <w:rPr>
          <w:rFonts w:ascii="Times New Roman" w:hAnsi="Times New Roman"/>
          <w:sz w:val="28"/>
          <w:szCs w:val="28"/>
        </w:rPr>
        <w:t>natūrlapu</w:t>
      </w:r>
      <w:proofErr w:type="spellEnd"/>
      <w:r w:rsidR="00C3504A" w:rsidRPr="00FA7CE6">
        <w:rPr>
          <w:rFonts w:ascii="Times New Roman" w:hAnsi="Times New Roman"/>
          <w:sz w:val="28"/>
          <w:szCs w:val="28"/>
        </w:rPr>
        <w:t>).</w:t>
      </w:r>
    </w:p>
    <w:p w14:paraId="61DF272F" w14:textId="77777777" w:rsidR="006671D9" w:rsidRDefault="006671D9" w:rsidP="00E14326">
      <w:pPr>
        <w:tabs>
          <w:tab w:val="left" w:pos="360"/>
        </w:tabs>
        <w:ind w:firstLine="709"/>
        <w:rPr>
          <w:rFonts w:ascii="Times New Roman" w:hAnsi="Times New Roman"/>
          <w:sz w:val="28"/>
          <w:szCs w:val="28"/>
        </w:rPr>
      </w:pPr>
    </w:p>
    <w:p w14:paraId="16D47AD3" w14:textId="2D103572" w:rsidR="00C3504A" w:rsidRDefault="00C3504A" w:rsidP="00E14326">
      <w:pPr>
        <w:tabs>
          <w:tab w:val="left" w:pos="360"/>
        </w:tabs>
        <w:ind w:firstLine="709"/>
        <w:rPr>
          <w:rFonts w:ascii="Times New Roman" w:hAnsi="Times New Roman"/>
          <w:sz w:val="28"/>
          <w:szCs w:val="28"/>
        </w:rPr>
      </w:pPr>
      <w:r w:rsidRPr="00FA7CE6">
        <w:rPr>
          <w:rFonts w:ascii="Times New Roman" w:hAnsi="Times New Roman"/>
          <w:sz w:val="28"/>
          <w:szCs w:val="28"/>
        </w:rPr>
        <w:t>573.</w:t>
      </w:r>
      <w:r w:rsidRPr="00FA7CE6">
        <w:rPr>
          <w:rFonts w:ascii="Times New Roman" w:hAnsi="Times New Roman"/>
          <w:sz w:val="28"/>
          <w:szCs w:val="28"/>
          <w:vertAlign w:val="superscript"/>
        </w:rPr>
        <w:t>2</w:t>
      </w:r>
      <w:r w:rsidR="006671D9">
        <w:rPr>
          <w:rFonts w:ascii="Times New Roman" w:hAnsi="Times New Roman"/>
          <w:sz w:val="28"/>
          <w:szCs w:val="28"/>
        </w:rPr>
        <w:t> </w:t>
      </w:r>
      <w:r w:rsidRPr="00FA7CE6">
        <w:rPr>
          <w:rFonts w:ascii="Times New Roman" w:hAnsi="Times New Roman"/>
          <w:sz w:val="28"/>
          <w:szCs w:val="28"/>
        </w:rPr>
        <w:t>Ja vilciena braukšanas laikā piekabina vai atkabina vagonus, pārvadātājs nodrošina, ka vilciena sastāvu raksturojošajā dokumentā (</w:t>
      </w:r>
      <w:proofErr w:type="spellStart"/>
      <w:r w:rsidRPr="00FA7CE6">
        <w:rPr>
          <w:rFonts w:ascii="Times New Roman" w:hAnsi="Times New Roman"/>
          <w:sz w:val="28"/>
          <w:szCs w:val="28"/>
        </w:rPr>
        <w:t>natūrlapā</w:t>
      </w:r>
      <w:proofErr w:type="spellEnd"/>
      <w:r w:rsidRPr="00FA7CE6">
        <w:rPr>
          <w:rFonts w:ascii="Times New Roman" w:hAnsi="Times New Roman"/>
          <w:sz w:val="28"/>
          <w:szCs w:val="28"/>
        </w:rPr>
        <w:t>) veic attiecīgus grozījumus.</w:t>
      </w:r>
      <w:r w:rsidR="00EE235D">
        <w:rPr>
          <w:rFonts w:ascii="Times New Roman" w:hAnsi="Times New Roman"/>
          <w:sz w:val="28"/>
          <w:szCs w:val="28"/>
        </w:rPr>
        <w:t>"</w:t>
      </w:r>
      <w:r w:rsidR="009D180D">
        <w:rPr>
          <w:rFonts w:ascii="Times New Roman" w:hAnsi="Times New Roman"/>
          <w:sz w:val="28"/>
          <w:szCs w:val="28"/>
        </w:rPr>
        <w:t>;</w:t>
      </w:r>
    </w:p>
    <w:p w14:paraId="1D771661" w14:textId="77777777" w:rsidR="009B0CED" w:rsidRPr="00FA7CE6" w:rsidRDefault="009B0CED" w:rsidP="00E14326">
      <w:pPr>
        <w:tabs>
          <w:tab w:val="left" w:pos="360"/>
        </w:tabs>
        <w:ind w:firstLine="709"/>
        <w:rPr>
          <w:rFonts w:ascii="Times New Roman" w:eastAsia="Times New Roman" w:hAnsi="Times New Roman"/>
          <w:bCs/>
          <w:sz w:val="28"/>
          <w:szCs w:val="28"/>
          <w:lang w:eastAsia="lv-LV"/>
        </w:rPr>
      </w:pPr>
    </w:p>
    <w:p w14:paraId="2282DDE1" w14:textId="6D20D79F" w:rsidR="00FA7CE6" w:rsidRDefault="00D21F1A"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1.3</w:t>
      </w:r>
      <w:r w:rsidR="000004F3">
        <w:rPr>
          <w:rFonts w:ascii="Times New Roman" w:eastAsia="Times New Roman" w:hAnsi="Times New Roman"/>
          <w:bCs/>
          <w:sz w:val="28"/>
          <w:szCs w:val="28"/>
          <w:lang w:eastAsia="lv-LV"/>
        </w:rPr>
        <w:t>7</w:t>
      </w:r>
      <w:r w:rsidR="00050E9C">
        <w:rPr>
          <w:rFonts w:ascii="Times New Roman" w:eastAsia="Times New Roman" w:hAnsi="Times New Roman"/>
          <w:bCs/>
          <w:sz w:val="28"/>
          <w:szCs w:val="28"/>
          <w:lang w:eastAsia="lv-LV"/>
        </w:rPr>
        <w:t>. izteikt</w:t>
      </w:r>
      <w:r w:rsidR="00941451" w:rsidRPr="00FA7CE6">
        <w:rPr>
          <w:rFonts w:ascii="Times New Roman" w:eastAsia="Times New Roman" w:hAnsi="Times New Roman"/>
          <w:bCs/>
          <w:sz w:val="28"/>
          <w:szCs w:val="28"/>
          <w:lang w:eastAsia="lv-LV"/>
        </w:rPr>
        <w:t xml:space="preserve"> 581</w:t>
      </w:r>
      <w:r w:rsidR="00EE235D">
        <w:rPr>
          <w:rFonts w:ascii="Times New Roman" w:eastAsia="Times New Roman" w:hAnsi="Times New Roman"/>
          <w:bCs/>
          <w:sz w:val="28"/>
          <w:szCs w:val="28"/>
          <w:lang w:eastAsia="lv-LV"/>
        </w:rPr>
        <w:t>. p</w:t>
      </w:r>
      <w:r w:rsidR="00941451" w:rsidRPr="00FA7CE6">
        <w:rPr>
          <w:rFonts w:ascii="Times New Roman" w:eastAsia="Times New Roman" w:hAnsi="Times New Roman"/>
          <w:bCs/>
          <w:sz w:val="28"/>
          <w:szCs w:val="28"/>
          <w:lang w:eastAsia="lv-LV"/>
        </w:rPr>
        <w:t>unktu šādā redakcijā:</w:t>
      </w:r>
    </w:p>
    <w:p w14:paraId="18BF1D06" w14:textId="77777777" w:rsidR="009B0CED" w:rsidRDefault="009B0CED" w:rsidP="00E14326">
      <w:pPr>
        <w:tabs>
          <w:tab w:val="left" w:pos="360"/>
        </w:tabs>
        <w:ind w:firstLine="709"/>
        <w:rPr>
          <w:rFonts w:ascii="Times New Roman" w:eastAsia="Times New Roman" w:hAnsi="Times New Roman"/>
          <w:bCs/>
          <w:sz w:val="28"/>
          <w:szCs w:val="28"/>
          <w:lang w:eastAsia="lv-LV"/>
        </w:rPr>
      </w:pPr>
    </w:p>
    <w:p w14:paraId="1186C839" w14:textId="606E5ACB" w:rsidR="00FA7CE6" w:rsidRPr="00FA7CE6" w:rsidRDefault="00EE235D"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w:t>
      </w:r>
      <w:r w:rsidR="00941451" w:rsidRPr="00FA7CE6">
        <w:rPr>
          <w:rFonts w:ascii="Times New Roman" w:hAnsi="Times New Roman"/>
          <w:sz w:val="28"/>
          <w:szCs w:val="28"/>
        </w:rPr>
        <w:t xml:space="preserve">581. Divvirzienu kustību </w:t>
      </w:r>
      <w:proofErr w:type="spellStart"/>
      <w:r w:rsidR="00941451" w:rsidRPr="00FA7CE6">
        <w:rPr>
          <w:rFonts w:ascii="Times New Roman" w:hAnsi="Times New Roman"/>
          <w:sz w:val="28"/>
          <w:szCs w:val="28"/>
        </w:rPr>
        <w:t>divceļu</w:t>
      </w:r>
      <w:proofErr w:type="spellEnd"/>
      <w:r w:rsidR="00941451" w:rsidRPr="00FA7CE6">
        <w:rPr>
          <w:rFonts w:ascii="Times New Roman" w:hAnsi="Times New Roman"/>
          <w:sz w:val="28"/>
          <w:szCs w:val="28"/>
        </w:rPr>
        <w:t xml:space="preserve"> posmā, kas aprīkots ar vienvirziena automātiskās bloķēšanas sistēmu</w:t>
      </w:r>
      <w:r w:rsidR="00B37036">
        <w:rPr>
          <w:rFonts w:ascii="Times New Roman" w:hAnsi="Times New Roman"/>
          <w:sz w:val="28"/>
          <w:szCs w:val="28"/>
        </w:rPr>
        <w:t>,</w:t>
      </w:r>
      <w:r w:rsidR="00941451" w:rsidRPr="00FA7CE6">
        <w:rPr>
          <w:rFonts w:ascii="Times New Roman" w:hAnsi="Times New Roman"/>
          <w:sz w:val="28"/>
          <w:szCs w:val="28"/>
        </w:rPr>
        <w:t xml:space="preserve"> pa katru ceļu var organizēt, lietojot automātiskās lokomotīvju signalizācijas ceļa ierīces. Šādas ierīces darbojas pastāvīgi vai tās pieslēdz uz remonta, būvniecības un atjaunošanas darbu laiku.</w:t>
      </w:r>
      <w:r>
        <w:rPr>
          <w:rFonts w:ascii="Times New Roman" w:hAnsi="Times New Roman"/>
          <w:sz w:val="28"/>
          <w:szCs w:val="28"/>
        </w:rPr>
        <w:t>"</w:t>
      </w:r>
      <w:r w:rsidR="009D180D">
        <w:rPr>
          <w:rFonts w:ascii="Times New Roman" w:hAnsi="Times New Roman"/>
          <w:sz w:val="28"/>
          <w:szCs w:val="28"/>
        </w:rPr>
        <w:t>;</w:t>
      </w:r>
    </w:p>
    <w:p w14:paraId="73AB96A5" w14:textId="77777777" w:rsidR="009B0CED" w:rsidRDefault="009B0CED" w:rsidP="00E14326">
      <w:pPr>
        <w:tabs>
          <w:tab w:val="left" w:pos="360"/>
        </w:tabs>
        <w:ind w:firstLine="709"/>
        <w:rPr>
          <w:rFonts w:ascii="Times New Roman" w:eastAsia="Times New Roman" w:hAnsi="Times New Roman"/>
          <w:bCs/>
          <w:sz w:val="28"/>
          <w:szCs w:val="28"/>
          <w:lang w:eastAsia="lv-LV"/>
        </w:rPr>
      </w:pPr>
    </w:p>
    <w:p w14:paraId="5E095AC8" w14:textId="396371AD" w:rsidR="004D06E6" w:rsidRDefault="006D0E31"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1.3</w:t>
      </w:r>
      <w:r w:rsidR="00290FA6">
        <w:rPr>
          <w:rFonts w:ascii="Times New Roman" w:eastAsia="Times New Roman" w:hAnsi="Times New Roman"/>
          <w:bCs/>
          <w:sz w:val="28"/>
          <w:szCs w:val="28"/>
          <w:lang w:eastAsia="lv-LV"/>
        </w:rPr>
        <w:t>8</w:t>
      </w:r>
      <w:r w:rsidR="00050E9C">
        <w:rPr>
          <w:rFonts w:ascii="Times New Roman" w:eastAsia="Times New Roman" w:hAnsi="Times New Roman"/>
          <w:bCs/>
          <w:sz w:val="28"/>
          <w:szCs w:val="28"/>
          <w:lang w:eastAsia="lv-LV"/>
        </w:rPr>
        <w:t>. aizstāt</w:t>
      </w:r>
      <w:r w:rsidR="004D06E6">
        <w:rPr>
          <w:rFonts w:ascii="Times New Roman" w:eastAsia="Times New Roman" w:hAnsi="Times New Roman"/>
          <w:bCs/>
          <w:sz w:val="28"/>
          <w:szCs w:val="28"/>
          <w:lang w:eastAsia="lv-LV"/>
        </w:rPr>
        <w:t xml:space="preserve"> </w:t>
      </w:r>
      <w:r w:rsidR="00F878DB" w:rsidRPr="00FA7CE6">
        <w:rPr>
          <w:rFonts w:ascii="Times New Roman" w:eastAsia="Times New Roman" w:hAnsi="Times New Roman"/>
          <w:bCs/>
          <w:sz w:val="28"/>
          <w:szCs w:val="28"/>
          <w:lang w:eastAsia="lv-LV"/>
        </w:rPr>
        <w:t>585</w:t>
      </w:r>
      <w:r w:rsidR="00EE235D">
        <w:rPr>
          <w:rFonts w:ascii="Times New Roman" w:eastAsia="Times New Roman" w:hAnsi="Times New Roman"/>
          <w:bCs/>
          <w:sz w:val="28"/>
          <w:szCs w:val="28"/>
          <w:lang w:eastAsia="lv-LV"/>
        </w:rPr>
        <w:t>. p</w:t>
      </w:r>
      <w:r w:rsidR="00F878DB" w:rsidRPr="00FA7CE6">
        <w:rPr>
          <w:rFonts w:ascii="Times New Roman" w:eastAsia="Times New Roman" w:hAnsi="Times New Roman"/>
          <w:bCs/>
          <w:sz w:val="28"/>
          <w:szCs w:val="28"/>
          <w:lang w:eastAsia="lv-LV"/>
        </w:rPr>
        <w:t>unkt</w:t>
      </w:r>
      <w:r w:rsidR="004D06E6">
        <w:rPr>
          <w:rFonts w:ascii="Times New Roman" w:eastAsia="Times New Roman" w:hAnsi="Times New Roman"/>
          <w:bCs/>
          <w:sz w:val="28"/>
          <w:szCs w:val="28"/>
          <w:lang w:eastAsia="lv-LV"/>
        </w:rPr>
        <w:t>a</w:t>
      </w:r>
      <w:r w:rsidR="00F878DB" w:rsidRPr="00FA7CE6">
        <w:rPr>
          <w:rFonts w:ascii="Times New Roman" w:eastAsia="Times New Roman" w:hAnsi="Times New Roman"/>
          <w:bCs/>
          <w:sz w:val="28"/>
          <w:szCs w:val="28"/>
          <w:lang w:eastAsia="lv-LV"/>
        </w:rPr>
        <w:t xml:space="preserve"> </w:t>
      </w:r>
      <w:r w:rsidR="004D06E6">
        <w:rPr>
          <w:rFonts w:ascii="Times New Roman" w:eastAsia="Times New Roman" w:hAnsi="Times New Roman"/>
          <w:bCs/>
          <w:sz w:val="28"/>
          <w:szCs w:val="28"/>
          <w:lang w:eastAsia="lv-LV"/>
        </w:rPr>
        <w:t xml:space="preserve">ievaddaļā </w:t>
      </w:r>
      <w:r w:rsidR="004D06E6" w:rsidRPr="000E7A63">
        <w:rPr>
          <w:rFonts w:ascii="Times New Roman" w:eastAsia="Times New Roman" w:hAnsi="Times New Roman"/>
          <w:bCs/>
          <w:sz w:val="28"/>
          <w:szCs w:val="28"/>
          <w:lang w:eastAsia="lv-LV"/>
        </w:rPr>
        <w:t xml:space="preserve">vārdus </w:t>
      </w:r>
      <w:r w:rsidR="00EE235D">
        <w:rPr>
          <w:rFonts w:ascii="Times New Roman" w:eastAsia="Times New Roman" w:hAnsi="Times New Roman"/>
          <w:bCs/>
          <w:sz w:val="28"/>
          <w:szCs w:val="28"/>
          <w:lang w:eastAsia="lv-LV"/>
        </w:rPr>
        <w:t>"</w:t>
      </w:r>
      <w:r w:rsidR="004D06E6" w:rsidRPr="000E7A63">
        <w:rPr>
          <w:rFonts w:ascii="Times New Roman" w:hAnsi="Times New Roman"/>
          <w:sz w:val="28"/>
          <w:szCs w:val="28"/>
        </w:rPr>
        <w:t>pa priekšu</w:t>
      </w:r>
      <w:r w:rsidR="00EE235D">
        <w:rPr>
          <w:rFonts w:ascii="Times New Roman" w:hAnsi="Times New Roman"/>
          <w:sz w:val="28"/>
          <w:szCs w:val="28"/>
        </w:rPr>
        <w:t>"</w:t>
      </w:r>
      <w:r w:rsidR="004D06E6" w:rsidRPr="000E7A63">
        <w:rPr>
          <w:rFonts w:ascii="Times New Roman" w:hAnsi="Times New Roman"/>
          <w:sz w:val="28"/>
          <w:szCs w:val="28"/>
        </w:rPr>
        <w:t xml:space="preserve"> ar vārdiem </w:t>
      </w:r>
      <w:r w:rsidR="00EE235D">
        <w:rPr>
          <w:rFonts w:ascii="Times New Roman" w:hAnsi="Times New Roman"/>
          <w:sz w:val="28"/>
          <w:szCs w:val="28"/>
        </w:rPr>
        <w:t>"</w:t>
      </w:r>
      <w:r w:rsidR="004D06E6" w:rsidRPr="000E7A63">
        <w:rPr>
          <w:rFonts w:ascii="Times New Roman" w:hAnsi="Times New Roman"/>
          <w:sz w:val="28"/>
          <w:szCs w:val="28"/>
        </w:rPr>
        <w:t xml:space="preserve">vai </w:t>
      </w:r>
      <w:r w:rsidR="004D06E6" w:rsidRPr="00FA7CE6">
        <w:rPr>
          <w:rFonts w:ascii="Times New Roman" w:hAnsi="Times New Roman"/>
          <w:sz w:val="28"/>
          <w:szCs w:val="28"/>
        </w:rPr>
        <w:t>citu ritošo sastāvu pa priekšu vilces līdzeklim</w:t>
      </w:r>
      <w:r w:rsidR="00EE235D">
        <w:rPr>
          <w:rFonts w:ascii="Times New Roman" w:hAnsi="Times New Roman"/>
          <w:sz w:val="28"/>
          <w:szCs w:val="28"/>
        </w:rPr>
        <w:t>"</w:t>
      </w:r>
      <w:r w:rsidR="009D180D">
        <w:rPr>
          <w:rFonts w:ascii="Times New Roman" w:hAnsi="Times New Roman"/>
          <w:sz w:val="28"/>
          <w:szCs w:val="28"/>
        </w:rPr>
        <w:t>;</w:t>
      </w:r>
    </w:p>
    <w:p w14:paraId="0FC165BE" w14:textId="584D5D46" w:rsidR="00D9055A" w:rsidRDefault="004D06E6" w:rsidP="00E14326">
      <w:pPr>
        <w:tabs>
          <w:tab w:val="left" w:pos="360"/>
        </w:tabs>
        <w:ind w:firstLine="709"/>
        <w:rPr>
          <w:rFonts w:ascii="Times New Roman" w:hAnsi="Times New Roman"/>
          <w:sz w:val="28"/>
          <w:szCs w:val="28"/>
        </w:rPr>
      </w:pPr>
      <w:r>
        <w:rPr>
          <w:rFonts w:ascii="Times New Roman" w:hAnsi="Times New Roman"/>
          <w:sz w:val="28"/>
          <w:szCs w:val="28"/>
        </w:rPr>
        <w:t>1.</w:t>
      </w:r>
      <w:r w:rsidR="00290FA6">
        <w:rPr>
          <w:rFonts w:ascii="Times New Roman" w:hAnsi="Times New Roman"/>
          <w:sz w:val="28"/>
          <w:szCs w:val="28"/>
        </w:rPr>
        <w:t>39</w:t>
      </w:r>
      <w:r w:rsidR="00050E9C">
        <w:rPr>
          <w:rFonts w:ascii="Times New Roman" w:hAnsi="Times New Roman"/>
          <w:sz w:val="28"/>
          <w:szCs w:val="28"/>
        </w:rPr>
        <w:t xml:space="preserve">. papildināt </w:t>
      </w:r>
      <w:r>
        <w:rPr>
          <w:rFonts w:ascii="Times New Roman" w:hAnsi="Times New Roman"/>
          <w:sz w:val="28"/>
          <w:szCs w:val="28"/>
        </w:rPr>
        <w:t>noteikumu</w:t>
      </w:r>
      <w:r w:rsidR="001D4CA4">
        <w:rPr>
          <w:rFonts w:ascii="Times New Roman" w:hAnsi="Times New Roman"/>
          <w:sz w:val="28"/>
          <w:szCs w:val="28"/>
        </w:rPr>
        <w:t>s</w:t>
      </w:r>
      <w:r>
        <w:rPr>
          <w:rFonts w:ascii="Times New Roman" w:hAnsi="Times New Roman"/>
          <w:sz w:val="28"/>
          <w:szCs w:val="28"/>
        </w:rPr>
        <w:t xml:space="preserve"> ar </w:t>
      </w:r>
      <w:r w:rsidR="00F878DB" w:rsidRPr="00FA7CE6">
        <w:rPr>
          <w:rFonts w:ascii="Times New Roman" w:hAnsi="Times New Roman"/>
          <w:sz w:val="28"/>
          <w:szCs w:val="28"/>
        </w:rPr>
        <w:t>585.3</w:t>
      </w:r>
      <w:r w:rsidR="00EE235D">
        <w:rPr>
          <w:rFonts w:ascii="Times New Roman" w:hAnsi="Times New Roman"/>
          <w:sz w:val="28"/>
          <w:szCs w:val="28"/>
        </w:rPr>
        <w:t>. a</w:t>
      </w:r>
      <w:r>
        <w:rPr>
          <w:rFonts w:ascii="Times New Roman" w:hAnsi="Times New Roman"/>
          <w:sz w:val="28"/>
          <w:szCs w:val="28"/>
        </w:rPr>
        <w:t xml:space="preserve">pakšpunktu šādā redakcijā: </w:t>
      </w:r>
    </w:p>
    <w:p w14:paraId="4EE8E3CD" w14:textId="77777777" w:rsidR="009B0CED" w:rsidRDefault="009B0CED" w:rsidP="00E14326">
      <w:pPr>
        <w:tabs>
          <w:tab w:val="left" w:pos="360"/>
        </w:tabs>
        <w:ind w:firstLine="709"/>
        <w:rPr>
          <w:rFonts w:ascii="Times New Roman" w:hAnsi="Times New Roman"/>
          <w:sz w:val="28"/>
          <w:szCs w:val="28"/>
        </w:rPr>
      </w:pPr>
    </w:p>
    <w:p w14:paraId="27A47A9A" w14:textId="2C47C321" w:rsidR="00F878DB" w:rsidRDefault="00EE235D" w:rsidP="00E14326">
      <w:pPr>
        <w:tabs>
          <w:tab w:val="left" w:pos="360"/>
        </w:tabs>
        <w:ind w:firstLine="709"/>
        <w:rPr>
          <w:rFonts w:ascii="Times New Roman" w:eastAsia="Times New Roman" w:hAnsi="Times New Roman"/>
          <w:bCs/>
          <w:sz w:val="28"/>
          <w:szCs w:val="28"/>
          <w:lang w:eastAsia="lv-LV"/>
        </w:rPr>
      </w:pPr>
      <w:r>
        <w:rPr>
          <w:rFonts w:ascii="Times New Roman" w:hAnsi="Times New Roman"/>
          <w:sz w:val="28"/>
          <w:szCs w:val="28"/>
        </w:rPr>
        <w:t>"</w:t>
      </w:r>
      <w:r w:rsidR="00D9055A">
        <w:rPr>
          <w:rFonts w:ascii="Times New Roman" w:hAnsi="Times New Roman"/>
          <w:sz w:val="28"/>
          <w:szCs w:val="28"/>
        </w:rPr>
        <w:t>585.3.</w:t>
      </w:r>
      <w:r w:rsidR="006671D9">
        <w:rPr>
          <w:rFonts w:ascii="Times New Roman" w:hAnsi="Times New Roman"/>
          <w:sz w:val="28"/>
          <w:szCs w:val="28"/>
        </w:rPr>
        <w:t> </w:t>
      </w:r>
      <w:proofErr w:type="spellStart"/>
      <w:r w:rsidR="00F878DB" w:rsidRPr="00FA7CE6">
        <w:rPr>
          <w:rFonts w:ascii="Times New Roman" w:hAnsi="Times New Roman"/>
          <w:sz w:val="28"/>
          <w:szCs w:val="28"/>
        </w:rPr>
        <w:t>sniegtīrim</w:t>
      </w:r>
      <w:proofErr w:type="spellEnd"/>
      <w:r w:rsidR="00F878DB" w:rsidRPr="00FA7CE6">
        <w:rPr>
          <w:rFonts w:ascii="Times New Roman" w:hAnsi="Times New Roman"/>
          <w:sz w:val="28"/>
          <w:szCs w:val="28"/>
        </w:rPr>
        <w:t xml:space="preserve"> atkarībā no tā tipa un aprīkojuma </w:t>
      </w:r>
      <w:r w:rsidR="00D238B9">
        <w:rPr>
          <w:rFonts w:ascii="Times New Roman" w:hAnsi="Times New Roman"/>
          <w:sz w:val="28"/>
          <w:szCs w:val="28"/>
        </w:rPr>
        <w:t xml:space="preserve">– </w:t>
      </w:r>
      <w:r w:rsidR="00F878DB" w:rsidRPr="00FA7CE6">
        <w:rPr>
          <w:rFonts w:ascii="Times New Roman" w:hAnsi="Times New Roman"/>
          <w:sz w:val="28"/>
          <w:szCs w:val="28"/>
        </w:rPr>
        <w:t>dzelzceļa infra</w:t>
      </w:r>
      <w:r w:rsidR="00D238B9">
        <w:rPr>
          <w:rFonts w:ascii="Times New Roman" w:hAnsi="Times New Roman"/>
          <w:sz w:val="28"/>
          <w:szCs w:val="28"/>
        </w:rPr>
        <w:softHyphen/>
      </w:r>
      <w:r w:rsidR="00F878DB" w:rsidRPr="00FA7CE6">
        <w:rPr>
          <w:rFonts w:ascii="Times New Roman" w:hAnsi="Times New Roman"/>
          <w:sz w:val="28"/>
          <w:szCs w:val="28"/>
        </w:rPr>
        <w:t>struktūras pārvaldītāja noteikto ātrumu.</w:t>
      </w:r>
      <w:r>
        <w:rPr>
          <w:rFonts w:ascii="Times New Roman" w:eastAsia="Times New Roman" w:hAnsi="Times New Roman"/>
          <w:bCs/>
          <w:sz w:val="28"/>
          <w:szCs w:val="28"/>
          <w:lang w:eastAsia="lv-LV"/>
        </w:rPr>
        <w:t>"</w:t>
      </w:r>
      <w:r w:rsidR="009D180D">
        <w:rPr>
          <w:rFonts w:ascii="Times New Roman" w:eastAsia="Times New Roman" w:hAnsi="Times New Roman"/>
          <w:bCs/>
          <w:sz w:val="28"/>
          <w:szCs w:val="28"/>
          <w:lang w:eastAsia="lv-LV"/>
        </w:rPr>
        <w:t>;</w:t>
      </w:r>
    </w:p>
    <w:p w14:paraId="65537CD5" w14:textId="77777777" w:rsidR="009B0CED" w:rsidRDefault="009B0CED" w:rsidP="00E14326">
      <w:pPr>
        <w:tabs>
          <w:tab w:val="left" w:pos="360"/>
        </w:tabs>
        <w:ind w:firstLine="709"/>
        <w:rPr>
          <w:rFonts w:ascii="Times New Roman" w:eastAsia="Times New Roman" w:hAnsi="Times New Roman"/>
          <w:bCs/>
          <w:sz w:val="28"/>
          <w:szCs w:val="28"/>
          <w:lang w:eastAsia="lv-LV"/>
        </w:rPr>
      </w:pPr>
    </w:p>
    <w:p w14:paraId="51AFA9B4" w14:textId="77777777" w:rsidR="00D238B9" w:rsidRDefault="00D238B9">
      <w:pPr>
        <w:jc w:val="left"/>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br w:type="page"/>
      </w:r>
    </w:p>
    <w:p w14:paraId="6C001D51" w14:textId="5815A6DF" w:rsidR="00F878DB" w:rsidRDefault="002B0F4B"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lastRenderedPageBreak/>
        <w:t>1.4</w:t>
      </w:r>
      <w:r w:rsidR="00290FA6">
        <w:rPr>
          <w:rFonts w:ascii="Times New Roman" w:eastAsia="Times New Roman" w:hAnsi="Times New Roman"/>
          <w:bCs/>
          <w:sz w:val="28"/>
          <w:szCs w:val="28"/>
          <w:lang w:eastAsia="lv-LV"/>
        </w:rPr>
        <w:t>0</w:t>
      </w:r>
      <w:r w:rsidR="00050E9C">
        <w:rPr>
          <w:rFonts w:ascii="Times New Roman" w:eastAsia="Times New Roman" w:hAnsi="Times New Roman"/>
          <w:bCs/>
          <w:sz w:val="28"/>
          <w:szCs w:val="28"/>
          <w:lang w:eastAsia="lv-LV"/>
        </w:rPr>
        <w:t xml:space="preserve">. papildināt </w:t>
      </w:r>
      <w:r w:rsidR="00F878DB" w:rsidRPr="00FA7CE6">
        <w:rPr>
          <w:rFonts w:ascii="Times New Roman" w:eastAsia="Times New Roman" w:hAnsi="Times New Roman"/>
          <w:bCs/>
          <w:sz w:val="28"/>
          <w:szCs w:val="28"/>
          <w:lang w:eastAsia="lv-LV"/>
        </w:rPr>
        <w:t>noteikumus ar 592.</w:t>
      </w:r>
      <w:r w:rsidR="00F878DB" w:rsidRPr="00FA7CE6">
        <w:rPr>
          <w:rFonts w:ascii="Times New Roman" w:eastAsia="Times New Roman" w:hAnsi="Times New Roman"/>
          <w:bCs/>
          <w:sz w:val="28"/>
          <w:szCs w:val="28"/>
          <w:vertAlign w:val="superscript"/>
          <w:lang w:eastAsia="lv-LV"/>
        </w:rPr>
        <w:t>1</w:t>
      </w:r>
      <w:r w:rsidR="006671D9" w:rsidRPr="006671D9">
        <w:rPr>
          <w:rFonts w:ascii="Times New Roman" w:hAnsi="Times New Roman"/>
          <w:sz w:val="28"/>
          <w:szCs w:val="28"/>
          <w:vertAlign w:val="superscript"/>
        </w:rPr>
        <w:t> </w:t>
      </w:r>
      <w:r w:rsidR="00335F8C" w:rsidRPr="00FA7CE6">
        <w:rPr>
          <w:rFonts w:ascii="Times New Roman" w:eastAsia="Times New Roman" w:hAnsi="Times New Roman"/>
          <w:bCs/>
          <w:sz w:val="28"/>
          <w:szCs w:val="28"/>
          <w:lang w:eastAsia="lv-LV"/>
        </w:rPr>
        <w:t xml:space="preserve">punktu </w:t>
      </w:r>
      <w:r w:rsidR="00F878DB" w:rsidRPr="00FA7CE6">
        <w:rPr>
          <w:rFonts w:ascii="Times New Roman" w:eastAsia="Times New Roman" w:hAnsi="Times New Roman"/>
          <w:bCs/>
          <w:sz w:val="28"/>
          <w:szCs w:val="28"/>
          <w:lang w:eastAsia="lv-LV"/>
        </w:rPr>
        <w:t>šādā redakcijā:</w:t>
      </w:r>
    </w:p>
    <w:p w14:paraId="12A18039" w14:textId="77777777" w:rsidR="00D238B9" w:rsidRPr="00550DF7" w:rsidRDefault="00D238B9" w:rsidP="00D238B9">
      <w:pPr>
        <w:tabs>
          <w:tab w:val="left" w:pos="360"/>
        </w:tabs>
        <w:ind w:firstLine="709"/>
        <w:rPr>
          <w:rFonts w:ascii="Times New Roman" w:eastAsia="Times New Roman" w:hAnsi="Times New Roman"/>
          <w:bCs/>
          <w:sz w:val="24"/>
          <w:szCs w:val="28"/>
          <w:lang w:eastAsia="lv-LV"/>
        </w:rPr>
      </w:pPr>
    </w:p>
    <w:p w14:paraId="58C0B74A" w14:textId="61D35D1C" w:rsidR="00D238B9" w:rsidRPr="00FA7CE6" w:rsidRDefault="00D238B9" w:rsidP="00D238B9">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w:t>
      </w:r>
      <w:r w:rsidRPr="00FA7CE6">
        <w:rPr>
          <w:rFonts w:ascii="Times New Roman" w:hAnsi="Times New Roman"/>
          <w:sz w:val="28"/>
          <w:szCs w:val="28"/>
        </w:rPr>
        <w:t>592.</w:t>
      </w:r>
      <w:r w:rsidRPr="00FA7CE6">
        <w:rPr>
          <w:rFonts w:ascii="Times New Roman" w:hAnsi="Times New Roman"/>
          <w:sz w:val="28"/>
          <w:szCs w:val="28"/>
          <w:vertAlign w:val="superscript"/>
        </w:rPr>
        <w:t>1</w:t>
      </w:r>
      <w:r>
        <w:rPr>
          <w:rFonts w:ascii="Times New Roman" w:hAnsi="Times New Roman"/>
          <w:sz w:val="28"/>
          <w:szCs w:val="28"/>
        </w:rPr>
        <w:t> Ja v</w:t>
      </w:r>
      <w:r w:rsidRPr="00FA7CE6">
        <w:rPr>
          <w:rFonts w:ascii="Times New Roman" w:hAnsi="Times New Roman"/>
          <w:sz w:val="28"/>
          <w:szCs w:val="28"/>
        </w:rPr>
        <w:t>ilces līdzekli</w:t>
      </w:r>
      <w:r>
        <w:rPr>
          <w:rFonts w:ascii="Times New Roman" w:hAnsi="Times New Roman"/>
          <w:sz w:val="28"/>
          <w:szCs w:val="28"/>
        </w:rPr>
        <w:t>s</w:t>
      </w:r>
      <w:r w:rsidRPr="00FA7CE6">
        <w:rPr>
          <w:rFonts w:ascii="Times New Roman" w:hAnsi="Times New Roman"/>
          <w:sz w:val="28"/>
          <w:szCs w:val="28"/>
        </w:rPr>
        <w:t xml:space="preserve"> nav aprīkots ar automātiskās lokomotīvju signalizācijas borta ierīcēm vai tās nav darbderīgas, </w:t>
      </w:r>
      <w:r>
        <w:rPr>
          <w:rFonts w:ascii="Times New Roman" w:hAnsi="Times New Roman"/>
          <w:sz w:val="28"/>
          <w:szCs w:val="28"/>
        </w:rPr>
        <w:t>to</w:t>
      </w:r>
      <w:r w:rsidRPr="00FA7CE6">
        <w:rPr>
          <w:rFonts w:ascii="Times New Roman" w:hAnsi="Times New Roman"/>
          <w:bCs/>
          <w:iCs/>
          <w:sz w:val="28"/>
          <w:szCs w:val="28"/>
        </w:rPr>
        <w:t>,</w:t>
      </w:r>
      <w:r w:rsidRPr="00FA7CE6">
        <w:rPr>
          <w:rFonts w:ascii="Times New Roman" w:hAnsi="Times New Roman"/>
          <w:sz w:val="28"/>
          <w:szCs w:val="28"/>
        </w:rPr>
        <w:t xml:space="preserve"> </w:t>
      </w:r>
      <w:r>
        <w:rPr>
          <w:rFonts w:ascii="Times New Roman" w:hAnsi="Times New Roman"/>
          <w:sz w:val="28"/>
          <w:szCs w:val="28"/>
        </w:rPr>
        <w:t xml:space="preserve">lietojot telefona sakarus, </w:t>
      </w:r>
      <w:r w:rsidRPr="00FA7CE6">
        <w:rPr>
          <w:rFonts w:ascii="Times New Roman" w:hAnsi="Times New Roman"/>
          <w:sz w:val="28"/>
          <w:szCs w:val="28"/>
        </w:rPr>
        <w:t>nosūta uz posma nepareizo ceļu, kurā vilcienu</w:t>
      </w:r>
      <w:r w:rsidRPr="00FA7CE6">
        <w:rPr>
          <w:rFonts w:ascii="Times New Roman" w:hAnsi="Times New Roman"/>
          <w:bCs/>
          <w:iCs/>
          <w:sz w:val="28"/>
          <w:szCs w:val="28"/>
        </w:rPr>
        <w:t xml:space="preserve"> kustība ir organizēta ar automātiskās lokomotīvju signalizācijas ierīcēm</w:t>
      </w:r>
      <w:r w:rsidRPr="00FA7CE6">
        <w:rPr>
          <w:rFonts w:ascii="Times New Roman" w:hAnsi="Times New Roman"/>
          <w:sz w:val="28"/>
          <w:szCs w:val="28"/>
        </w:rPr>
        <w:t>.</w:t>
      </w:r>
      <w:r>
        <w:rPr>
          <w:rFonts w:ascii="Times New Roman" w:hAnsi="Times New Roman"/>
          <w:sz w:val="28"/>
          <w:szCs w:val="28"/>
        </w:rPr>
        <w:t>";</w:t>
      </w:r>
    </w:p>
    <w:p w14:paraId="6658A409" w14:textId="77777777" w:rsidR="00550DF7" w:rsidRPr="00550DF7" w:rsidRDefault="00550DF7" w:rsidP="00550DF7">
      <w:pPr>
        <w:tabs>
          <w:tab w:val="left" w:pos="360"/>
        </w:tabs>
        <w:ind w:firstLine="709"/>
        <w:rPr>
          <w:rFonts w:ascii="Times New Roman" w:eastAsia="Times New Roman" w:hAnsi="Times New Roman"/>
          <w:bCs/>
          <w:sz w:val="24"/>
          <w:szCs w:val="28"/>
          <w:lang w:eastAsia="lv-LV"/>
        </w:rPr>
      </w:pPr>
    </w:p>
    <w:p w14:paraId="359424FF" w14:textId="5A2D6631" w:rsidR="00941451" w:rsidRPr="00FA7CE6" w:rsidRDefault="00ED7E83"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1.4</w:t>
      </w:r>
      <w:r w:rsidR="00290FA6">
        <w:rPr>
          <w:rFonts w:ascii="Times New Roman" w:eastAsia="Times New Roman" w:hAnsi="Times New Roman"/>
          <w:bCs/>
          <w:sz w:val="28"/>
          <w:szCs w:val="28"/>
          <w:lang w:eastAsia="lv-LV"/>
        </w:rPr>
        <w:t>1</w:t>
      </w:r>
      <w:r w:rsidR="00050E9C">
        <w:rPr>
          <w:rFonts w:ascii="Times New Roman" w:eastAsia="Times New Roman" w:hAnsi="Times New Roman"/>
          <w:bCs/>
          <w:sz w:val="28"/>
          <w:szCs w:val="28"/>
          <w:lang w:eastAsia="lv-LV"/>
        </w:rPr>
        <w:t xml:space="preserve">. papildināt </w:t>
      </w:r>
      <w:r w:rsidR="00F878DB" w:rsidRPr="00FA7CE6">
        <w:rPr>
          <w:rFonts w:ascii="Times New Roman" w:hAnsi="Times New Roman"/>
          <w:sz w:val="28"/>
          <w:szCs w:val="28"/>
        </w:rPr>
        <w:t>669</w:t>
      </w:r>
      <w:r w:rsidR="00EE235D">
        <w:rPr>
          <w:rFonts w:ascii="Times New Roman" w:hAnsi="Times New Roman"/>
          <w:sz w:val="28"/>
          <w:szCs w:val="28"/>
        </w:rPr>
        <w:t>. p</w:t>
      </w:r>
      <w:r w:rsidR="00F878DB" w:rsidRPr="00FA7CE6">
        <w:rPr>
          <w:rFonts w:ascii="Times New Roman" w:hAnsi="Times New Roman"/>
          <w:sz w:val="28"/>
          <w:szCs w:val="28"/>
        </w:rPr>
        <w:t xml:space="preserve">unktu </w:t>
      </w:r>
      <w:r w:rsidR="00297241">
        <w:rPr>
          <w:rFonts w:ascii="Times New Roman" w:hAnsi="Times New Roman"/>
          <w:sz w:val="28"/>
          <w:szCs w:val="28"/>
        </w:rPr>
        <w:t>aiz vārdiem</w:t>
      </w:r>
      <w:r w:rsidR="00324661">
        <w:rPr>
          <w:rFonts w:ascii="Times New Roman" w:hAnsi="Times New Roman"/>
          <w:sz w:val="28"/>
          <w:szCs w:val="28"/>
        </w:rPr>
        <w:t xml:space="preserve"> un skaitļiem</w:t>
      </w:r>
      <w:r w:rsidR="00297241">
        <w:rPr>
          <w:rFonts w:ascii="Times New Roman" w:hAnsi="Times New Roman"/>
          <w:sz w:val="28"/>
          <w:szCs w:val="28"/>
        </w:rPr>
        <w:t xml:space="preserve"> </w:t>
      </w:r>
      <w:r w:rsidR="00EE235D">
        <w:rPr>
          <w:rFonts w:ascii="Times New Roman" w:hAnsi="Times New Roman"/>
          <w:sz w:val="28"/>
          <w:szCs w:val="28"/>
        </w:rPr>
        <w:t>"</w:t>
      </w:r>
      <w:r w:rsidR="00E733DB" w:rsidRPr="00E733DB">
        <w:rPr>
          <w:rFonts w:ascii="Times New Roman" w:hAnsi="Times New Roman"/>
          <w:sz w:val="28"/>
          <w:szCs w:val="28"/>
        </w:rPr>
        <w:t>ar aizpildītu I punktu (20</w:t>
      </w:r>
      <w:r w:rsidR="00EE235D">
        <w:rPr>
          <w:rFonts w:ascii="Times New Roman" w:hAnsi="Times New Roman"/>
          <w:sz w:val="28"/>
          <w:szCs w:val="28"/>
        </w:rPr>
        <w:t>. p</w:t>
      </w:r>
      <w:r w:rsidR="00E733DB" w:rsidRPr="00E733DB">
        <w:rPr>
          <w:rFonts w:ascii="Times New Roman" w:hAnsi="Times New Roman"/>
          <w:sz w:val="28"/>
          <w:szCs w:val="28"/>
        </w:rPr>
        <w:t>ielikums)</w:t>
      </w:r>
      <w:r w:rsidR="00EE235D">
        <w:rPr>
          <w:rFonts w:ascii="Times New Roman" w:hAnsi="Times New Roman"/>
          <w:sz w:val="28"/>
          <w:szCs w:val="28"/>
        </w:rPr>
        <w:t>"</w:t>
      </w:r>
      <w:r w:rsidR="00297241" w:rsidRPr="00E733DB">
        <w:rPr>
          <w:rFonts w:ascii="Times New Roman" w:hAnsi="Times New Roman"/>
          <w:sz w:val="28"/>
          <w:szCs w:val="28"/>
        </w:rPr>
        <w:t xml:space="preserve"> </w:t>
      </w:r>
      <w:r w:rsidR="00F878DB" w:rsidRPr="00FA7CE6">
        <w:rPr>
          <w:rFonts w:ascii="Times New Roman" w:hAnsi="Times New Roman"/>
          <w:sz w:val="28"/>
          <w:szCs w:val="28"/>
        </w:rPr>
        <w:t xml:space="preserve">ar vārdiem </w:t>
      </w:r>
      <w:r w:rsidR="00EE235D">
        <w:rPr>
          <w:rFonts w:ascii="Times New Roman" w:hAnsi="Times New Roman"/>
          <w:sz w:val="28"/>
          <w:szCs w:val="28"/>
        </w:rPr>
        <w:t>"</w:t>
      </w:r>
      <w:r w:rsidR="00324661">
        <w:rPr>
          <w:rFonts w:ascii="Times New Roman" w:hAnsi="Times New Roman"/>
          <w:sz w:val="28"/>
          <w:szCs w:val="28"/>
        </w:rPr>
        <w:t>bet</w:t>
      </w:r>
      <w:r w:rsidR="00F878DB" w:rsidRPr="00FA7CE6">
        <w:rPr>
          <w:rFonts w:ascii="Times New Roman" w:hAnsi="Times New Roman"/>
          <w:sz w:val="28"/>
          <w:szCs w:val="28"/>
        </w:rPr>
        <w:t xml:space="preserve"> </w:t>
      </w:r>
      <w:proofErr w:type="spellStart"/>
      <w:r w:rsidR="00F878DB" w:rsidRPr="00FA7CE6">
        <w:rPr>
          <w:rFonts w:ascii="Times New Roman" w:hAnsi="Times New Roman"/>
          <w:sz w:val="28"/>
          <w:szCs w:val="28"/>
        </w:rPr>
        <w:t>dispečercentralizācijas</w:t>
      </w:r>
      <w:proofErr w:type="spellEnd"/>
      <w:r w:rsidR="00F878DB" w:rsidRPr="00FA7CE6">
        <w:rPr>
          <w:rFonts w:ascii="Times New Roman" w:hAnsi="Times New Roman"/>
          <w:sz w:val="28"/>
          <w:szCs w:val="28"/>
        </w:rPr>
        <w:t xml:space="preserve"> iecirkņos </w:t>
      </w:r>
      <w:r w:rsidR="00324661">
        <w:rPr>
          <w:rFonts w:ascii="Times New Roman" w:hAnsi="Times New Roman"/>
          <w:sz w:val="28"/>
          <w:szCs w:val="28"/>
        </w:rPr>
        <w:t xml:space="preserve">– </w:t>
      </w:r>
      <w:r w:rsidR="00F878DB" w:rsidRPr="00FA7CE6">
        <w:rPr>
          <w:rFonts w:ascii="Times New Roman" w:hAnsi="Times New Roman"/>
          <w:sz w:val="28"/>
          <w:szCs w:val="28"/>
        </w:rPr>
        <w:t>ar vilcienu dispečera reģistrējamu rīkojumu, kas pārraidīts pa radiosakariem</w:t>
      </w:r>
      <w:r w:rsidR="00EE235D">
        <w:rPr>
          <w:rFonts w:ascii="Times New Roman" w:hAnsi="Times New Roman"/>
          <w:sz w:val="28"/>
          <w:szCs w:val="28"/>
        </w:rPr>
        <w:t>"</w:t>
      </w:r>
      <w:r w:rsidR="009D180D">
        <w:rPr>
          <w:rFonts w:ascii="Times New Roman" w:hAnsi="Times New Roman"/>
          <w:sz w:val="28"/>
          <w:szCs w:val="28"/>
        </w:rPr>
        <w:t>;</w:t>
      </w:r>
    </w:p>
    <w:p w14:paraId="5AE50587" w14:textId="01B79467" w:rsidR="00497C49" w:rsidRDefault="007E2DFB"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1.4</w:t>
      </w:r>
      <w:r w:rsidR="00443ED4">
        <w:rPr>
          <w:rFonts w:ascii="Times New Roman" w:eastAsia="Times New Roman" w:hAnsi="Times New Roman"/>
          <w:bCs/>
          <w:sz w:val="28"/>
          <w:szCs w:val="28"/>
          <w:lang w:eastAsia="lv-LV"/>
        </w:rPr>
        <w:t>2</w:t>
      </w:r>
      <w:r w:rsidR="00050E9C">
        <w:rPr>
          <w:rFonts w:ascii="Times New Roman" w:eastAsia="Times New Roman" w:hAnsi="Times New Roman"/>
          <w:bCs/>
          <w:sz w:val="28"/>
          <w:szCs w:val="28"/>
          <w:lang w:eastAsia="lv-LV"/>
        </w:rPr>
        <w:t>. aizstāt</w:t>
      </w:r>
      <w:r w:rsidR="00DE1D32" w:rsidRPr="00FA7CE6">
        <w:rPr>
          <w:rFonts w:ascii="Times New Roman" w:eastAsia="Times New Roman" w:hAnsi="Times New Roman"/>
          <w:bCs/>
          <w:sz w:val="28"/>
          <w:szCs w:val="28"/>
          <w:lang w:eastAsia="lv-LV"/>
        </w:rPr>
        <w:t xml:space="preserve"> 670. punktā vārdu </w:t>
      </w:r>
      <w:r w:rsidR="00EE235D">
        <w:rPr>
          <w:rFonts w:ascii="Times New Roman" w:eastAsia="Times New Roman" w:hAnsi="Times New Roman"/>
          <w:bCs/>
          <w:sz w:val="28"/>
          <w:szCs w:val="28"/>
          <w:lang w:eastAsia="lv-LV"/>
        </w:rPr>
        <w:t>"</w:t>
      </w:r>
      <w:r w:rsidR="00DE1D32" w:rsidRPr="004F4C10">
        <w:rPr>
          <w:rFonts w:ascii="Times New Roman" w:eastAsia="Times New Roman" w:hAnsi="Times New Roman"/>
          <w:bCs/>
          <w:sz w:val="28"/>
          <w:szCs w:val="28"/>
          <w:lang w:eastAsia="lv-LV"/>
        </w:rPr>
        <w:t>pārslēdz</w:t>
      </w:r>
      <w:r w:rsidR="00EE235D">
        <w:rPr>
          <w:rFonts w:ascii="Times New Roman" w:eastAsia="Times New Roman" w:hAnsi="Times New Roman"/>
          <w:bCs/>
          <w:sz w:val="28"/>
          <w:szCs w:val="28"/>
          <w:lang w:eastAsia="lv-LV"/>
        </w:rPr>
        <w:t>"</w:t>
      </w:r>
      <w:r w:rsidR="00DE1D32" w:rsidRPr="004F4C10">
        <w:rPr>
          <w:rFonts w:ascii="Times New Roman" w:eastAsia="Times New Roman" w:hAnsi="Times New Roman"/>
          <w:bCs/>
          <w:sz w:val="28"/>
          <w:szCs w:val="28"/>
          <w:lang w:eastAsia="lv-LV"/>
        </w:rPr>
        <w:t xml:space="preserve"> ar vārdu </w:t>
      </w:r>
      <w:r w:rsidR="00EE235D">
        <w:rPr>
          <w:rFonts w:ascii="Times New Roman" w:eastAsia="Times New Roman" w:hAnsi="Times New Roman"/>
          <w:bCs/>
          <w:sz w:val="28"/>
          <w:szCs w:val="28"/>
          <w:lang w:eastAsia="lv-LV"/>
        </w:rPr>
        <w:t>"</w:t>
      </w:r>
      <w:r w:rsidR="00DE1D32" w:rsidRPr="004F4C10">
        <w:rPr>
          <w:rFonts w:ascii="Times New Roman" w:eastAsia="Times New Roman" w:hAnsi="Times New Roman"/>
          <w:bCs/>
          <w:sz w:val="28"/>
          <w:szCs w:val="28"/>
          <w:lang w:eastAsia="lv-LV"/>
        </w:rPr>
        <w:t>ieslēdz</w:t>
      </w:r>
      <w:r w:rsidR="00EE235D">
        <w:rPr>
          <w:rFonts w:ascii="Times New Roman" w:eastAsia="Times New Roman" w:hAnsi="Times New Roman"/>
          <w:bCs/>
          <w:sz w:val="28"/>
          <w:szCs w:val="28"/>
          <w:lang w:eastAsia="lv-LV"/>
        </w:rPr>
        <w:t>"</w:t>
      </w:r>
      <w:r w:rsidR="0009576E">
        <w:rPr>
          <w:rFonts w:ascii="Times New Roman" w:eastAsia="Times New Roman" w:hAnsi="Times New Roman"/>
          <w:bCs/>
          <w:sz w:val="28"/>
          <w:szCs w:val="28"/>
          <w:lang w:eastAsia="lv-LV"/>
        </w:rPr>
        <w:t>;</w:t>
      </w:r>
    </w:p>
    <w:p w14:paraId="0FC63D15" w14:textId="6D39D626" w:rsidR="007455A4" w:rsidRPr="000F212A" w:rsidRDefault="00696006" w:rsidP="00E14326">
      <w:pPr>
        <w:tabs>
          <w:tab w:val="left" w:pos="360"/>
        </w:tabs>
        <w:ind w:firstLine="709"/>
        <w:rPr>
          <w:rFonts w:ascii="Times New Roman" w:eastAsia="Times New Roman" w:hAnsi="Times New Roman"/>
          <w:bCs/>
          <w:sz w:val="28"/>
          <w:szCs w:val="28"/>
          <w:lang w:eastAsia="lv-LV"/>
        </w:rPr>
      </w:pPr>
      <w:r w:rsidRPr="00B826B3">
        <w:rPr>
          <w:rFonts w:ascii="Times New Roman" w:eastAsia="Times New Roman" w:hAnsi="Times New Roman"/>
          <w:bCs/>
          <w:sz w:val="28"/>
          <w:szCs w:val="28"/>
          <w:lang w:eastAsia="lv-LV"/>
        </w:rPr>
        <w:t>1.4</w:t>
      </w:r>
      <w:r w:rsidR="00443ED4">
        <w:rPr>
          <w:rFonts w:ascii="Times New Roman" w:eastAsia="Times New Roman" w:hAnsi="Times New Roman"/>
          <w:bCs/>
          <w:sz w:val="28"/>
          <w:szCs w:val="28"/>
          <w:lang w:eastAsia="lv-LV"/>
        </w:rPr>
        <w:t>3</w:t>
      </w:r>
      <w:r w:rsidR="00050E9C">
        <w:rPr>
          <w:rFonts w:ascii="Times New Roman" w:eastAsia="Times New Roman" w:hAnsi="Times New Roman"/>
          <w:bCs/>
          <w:sz w:val="28"/>
          <w:szCs w:val="28"/>
          <w:lang w:eastAsia="lv-LV"/>
        </w:rPr>
        <w:t>. izteikt</w:t>
      </w:r>
      <w:r w:rsidR="007455A4" w:rsidRPr="000F212A">
        <w:rPr>
          <w:rFonts w:ascii="Times New Roman" w:eastAsia="Times New Roman" w:hAnsi="Times New Roman"/>
          <w:bCs/>
          <w:sz w:val="28"/>
          <w:szCs w:val="28"/>
          <w:lang w:eastAsia="lv-LV"/>
        </w:rPr>
        <w:t xml:space="preserve"> 671. un 672</w:t>
      </w:r>
      <w:r w:rsidR="00EE235D">
        <w:rPr>
          <w:rFonts w:ascii="Times New Roman" w:eastAsia="Times New Roman" w:hAnsi="Times New Roman"/>
          <w:bCs/>
          <w:sz w:val="28"/>
          <w:szCs w:val="28"/>
          <w:lang w:eastAsia="lv-LV"/>
        </w:rPr>
        <w:t>. p</w:t>
      </w:r>
      <w:r w:rsidR="007455A4" w:rsidRPr="000F212A">
        <w:rPr>
          <w:rFonts w:ascii="Times New Roman" w:eastAsia="Times New Roman" w:hAnsi="Times New Roman"/>
          <w:bCs/>
          <w:sz w:val="28"/>
          <w:szCs w:val="28"/>
          <w:lang w:eastAsia="lv-LV"/>
        </w:rPr>
        <w:t>unktu šādā redakcijā:</w:t>
      </w:r>
    </w:p>
    <w:p w14:paraId="7199D737" w14:textId="77777777" w:rsidR="00550DF7" w:rsidRPr="00550DF7" w:rsidRDefault="00550DF7" w:rsidP="00550DF7">
      <w:pPr>
        <w:tabs>
          <w:tab w:val="left" w:pos="360"/>
        </w:tabs>
        <w:ind w:firstLine="709"/>
        <w:rPr>
          <w:rFonts w:ascii="Times New Roman" w:eastAsia="Times New Roman" w:hAnsi="Times New Roman"/>
          <w:bCs/>
          <w:sz w:val="24"/>
          <w:szCs w:val="28"/>
          <w:lang w:eastAsia="lv-LV"/>
        </w:rPr>
      </w:pPr>
    </w:p>
    <w:p w14:paraId="43220F24" w14:textId="02B93801" w:rsidR="007455A4" w:rsidRPr="00550DF7" w:rsidRDefault="00EE235D" w:rsidP="00E14326">
      <w:pPr>
        <w:tabs>
          <w:tab w:val="left" w:pos="360"/>
        </w:tabs>
        <w:ind w:firstLine="709"/>
        <w:rPr>
          <w:rFonts w:ascii="Times New Roman" w:eastAsia="Times New Roman" w:hAnsi="Times New Roman"/>
          <w:bCs/>
          <w:spacing w:val="-3"/>
          <w:sz w:val="28"/>
          <w:szCs w:val="28"/>
          <w:lang w:eastAsia="lv-LV"/>
        </w:rPr>
      </w:pPr>
      <w:r w:rsidRPr="00550DF7">
        <w:rPr>
          <w:rFonts w:ascii="Times New Roman" w:hAnsi="Times New Roman"/>
          <w:spacing w:val="-3"/>
          <w:sz w:val="28"/>
          <w:szCs w:val="28"/>
        </w:rPr>
        <w:t>"</w:t>
      </w:r>
      <w:r w:rsidR="007455A4" w:rsidRPr="00550DF7">
        <w:rPr>
          <w:rFonts w:ascii="Times New Roman" w:hAnsi="Times New Roman"/>
          <w:spacing w:val="-3"/>
          <w:sz w:val="28"/>
          <w:szCs w:val="28"/>
        </w:rPr>
        <w:t>671. Aizturēto vai citu tā paša virziena vilcienu posmā ar pusautomātiskās bloķēšanas sistēmu nosūta, izejas luksoforā degot aizliedzošam signālam, un izsniedz vilciena vilces līdzekļa vadītājam (mašīnistam) atļauju uz zaļas krāsas veidlapas ar aizpildītu I punktu</w:t>
      </w:r>
      <w:r w:rsidR="00324661" w:rsidRPr="00550DF7">
        <w:rPr>
          <w:rFonts w:ascii="Times New Roman" w:hAnsi="Times New Roman"/>
          <w:spacing w:val="-3"/>
          <w:sz w:val="28"/>
          <w:szCs w:val="28"/>
        </w:rPr>
        <w:t>, bet</w:t>
      </w:r>
      <w:r w:rsidR="007455A4" w:rsidRPr="00550DF7">
        <w:rPr>
          <w:rFonts w:ascii="Times New Roman" w:hAnsi="Times New Roman"/>
          <w:spacing w:val="-3"/>
          <w:sz w:val="28"/>
          <w:szCs w:val="28"/>
        </w:rPr>
        <w:t xml:space="preserve"> iecirkņos ar </w:t>
      </w:r>
      <w:proofErr w:type="spellStart"/>
      <w:r w:rsidR="007455A4" w:rsidRPr="00550DF7">
        <w:rPr>
          <w:rFonts w:ascii="Times New Roman" w:hAnsi="Times New Roman"/>
          <w:spacing w:val="-3"/>
          <w:sz w:val="28"/>
          <w:szCs w:val="28"/>
        </w:rPr>
        <w:t>dispečercentralizāciju</w:t>
      </w:r>
      <w:proofErr w:type="spellEnd"/>
      <w:r w:rsidR="007455A4" w:rsidRPr="00550DF7">
        <w:rPr>
          <w:rFonts w:ascii="Times New Roman" w:hAnsi="Times New Roman"/>
          <w:spacing w:val="-3"/>
          <w:sz w:val="28"/>
          <w:szCs w:val="28"/>
        </w:rPr>
        <w:t xml:space="preserve"> </w:t>
      </w:r>
      <w:r w:rsidR="00324661" w:rsidRPr="00550DF7">
        <w:rPr>
          <w:rFonts w:ascii="Times New Roman" w:hAnsi="Times New Roman"/>
          <w:spacing w:val="-3"/>
          <w:sz w:val="28"/>
          <w:szCs w:val="28"/>
        </w:rPr>
        <w:t xml:space="preserve">– </w:t>
      </w:r>
      <w:r w:rsidR="007455A4" w:rsidRPr="00550DF7">
        <w:rPr>
          <w:rFonts w:ascii="Times New Roman" w:hAnsi="Times New Roman"/>
          <w:spacing w:val="-3"/>
          <w:sz w:val="28"/>
          <w:szCs w:val="28"/>
        </w:rPr>
        <w:t>ar vilcienu dispečera reģistrējamu rīkojumu, kas pārraidīts</w:t>
      </w:r>
      <w:r w:rsidR="00324661" w:rsidRPr="00550DF7">
        <w:rPr>
          <w:rFonts w:ascii="Times New Roman" w:hAnsi="Times New Roman"/>
          <w:spacing w:val="-3"/>
          <w:sz w:val="28"/>
          <w:szCs w:val="28"/>
        </w:rPr>
        <w:t xml:space="preserve"> pa</w:t>
      </w:r>
      <w:r w:rsidR="007455A4" w:rsidRPr="00550DF7">
        <w:rPr>
          <w:rFonts w:ascii="Times New Roman" w:hAnsi="Times New Roman"/>
          <w:spacing w:val="-3"/>
          <w:sz w:val="28"/>
          <w:szCs w:val="28"/>
        </w:rPr>
        <w:t xml:space="preserve"> radiosakariem. Nākamos vilcienus šādā posmā nosūta </w:t>
      </w:r>
      <w:r w:rsidR="00324661" w:rsidRPr="00550DF7">
        <w:rPr>
          <w:rFonts w:ascii="Times New Roman" w:hAnsi="Times New Roman"/>
          <w:spacing w:val="-3"/>
          <w:sz w:val="28"/>
          <w:szCs w:val="28"/>
        </w:rPr>
        <w:t>atbilstoši</w:t>
      </w:r>
      <w:r w:rsidR="007455A4" w:rsidRPr="00550DF7">
        <w:rPr>
          <w:rFonts w:ascii="Times New Roman" w:hAnsi="Times New Roman"/>
          <w:spacing w:val="-3"/>
          <w:sz w:val="28"/>
          <w:szCs w:val="28"/>
        </w:rPr>
        <w:t xml:space="preserve"> pusautomātiskās bloķēšanas sistēmas signāliem.</w:t>
      </w:r>
    </w:p>
    <w:p w14:paraId="35E2530A" w14:textId="77777777" w:rsidR="00550DF7" w:rsidRPr="00550DF7" w:rsidRDefault="00550DF7" w:rsidP="00550DF7">
      <w:pPr>
        <w:tabs>
          <w:tab w:val="left" w:pos="360"/>
        </w:tabs>
        <w:ind w:firstLine="709"/>
        <w:rPr>
          <w:rFonts w:ascii="Times New Roman" w:eastAsia="Times New Roman" w:hAnsi="Times New Roman"/>
          <w:bCs/>
          <w:spacing w:val="-3"/>
          <w:sz w:val="24"/>
          <w:szCs w:val="28"/>
          <w:lang w:eastAsia="lv-LV"/>
        </w:rPr>
      </w:pPr>
    </w:p>
    <w:p w14:paraId="34171C0D" w14:textId="54965469" w:rsidR="007455A4" w:rsidRPr="00550DF7" w:rsidRDefault="007455A4" w:rsidP="00E14326">
      <w:pPr>
        <w:tabs>
          <w:tab w:val="left" w:pos="360"/>
        </w:tabs>
        <w:ind w:firstLine="709"/>
        <w:rPr>
          <w:rFonts w:ascii="Times New Roman" w:eastAsia="Times New Roman" w:hAnsi="Times New Roman"/>
          <w:bCs/>
          <w:spacing w:val="-3"/>
          <w:sz w:val="28"/>
          <w:szCs w:val="28"/>
          <w:lang w:eastAsia="lv-LV"/>
        </w:rPr>
      </w:pPr>
      <w:r w:rsidRPr="00550DF7">
        <w:rPr>
          <w:rFonts w:ascii="Times New Roman" w:hAnsi="Times New Roman"/>
          <w:spacing w:val="-3"/>
          <w:sz w:val="28"/>
          <w:szCs w:val="28"/>
        </w:rPr>
        <w:t xml:space="preserve">672. Ja stacijā, kas norobežo </w:t>
      </w:r>
      <w:proofErr w:type="spellStart"/>
      <w:r w:rsidRPr="00550DF7">
        <w:rPr>
          <w:rFonts w:ascii="Times New Roman" w:hAnsi="Times New Roman"/>
          <w:spacing w:val="-3"/>
          <w:sz w:val="28"/>
          <w:szCs w:val="28"/>
        </w:rPr>
        <w:t>vienceļa</w:t>
      </w:r>
      <w:proofErr w:type="spellEnd"/>
      <w:r w:rsidRPr="00550DF7">
        <w:rPr>
          <w:rFonts w:ascii="Times New Roman" w:hAnsi="Times New Roman"/>
          <w:spacing w:val="-3"/>
          <w:sz w:val="28"/>
          <w:szCs w:val="28"/>
        </w:rPr>
        <w:t xml:space="preserve"> posmu, pēc atļaujoša signāla ieslēgšanas izejas luksoforā nepieciešams aizturēt vilcienu un šajā posmā nosūtīt vilcienu pretējā virzienā, stacijas dežurants ieslēdz izejas luksoforā aizliedzošu signālu un paziņo par to vilcienu dispečeram. Vilcienu dispečers pārliecinās, vai vilciens ir aizturēts stacijā un posms ir brīvs, dod posmu norobežojošo staciju dežurantiem reģistrējamu rīkojumu par atļauju dot vilciena </w:t>
      </w:r>
      <w:r w:rsidR="00EE235D" w:rsidRPr="00550DF7">
        <w:rPr>
          <w:rFonts w:ascii="Times New Roman" w:hAnsi="Times New Roman"/>
          <w:spacing w:val="-3"/>
          <w:sz w:val="28"/>
          <w:szCs w:val="28"/>
        </w:rPr>
        <w:t>"</w:t>
      </w:r>
      <w:r w:rsidRPr="00550DF7">
        <w:rPr>
          <w:rFonts w:ascii="Times New Roman" w:hAnsi="Times New Roman"/>
          <w:spacing w:val="-3"/>
          <w:sz w:val="28"/>
          <w:szCs w:val="28"/>
        </w:rPr>
        <w:t>mākslīgas</w:t>
      </w:r>
      <w:r w:rsidR="00EE235D" w:rsidRPr="00550DF7">
        <w:rPr>
          <w:rFonts w:ascii="Times New Roman" w:hAnsi="Times New Roman"/>
          <w:spacing w:val="-3"/>
          <w:sz w:val="28"/>
          <w:szCs w:val="28"/>
        </w:rPr>
        <w:t>"</w:t>
      </w:r>
      <w:r w:rsidRPr="00550DF7">
        <w:rPr>
          <w:rFonts w:ascii="Times New Roman" w:hAnsi="Times New Roman"/>
          <w:spacing w:val="-3"/>
          <w:sz w:val="28"/>
          <w:szCs w:val="28"/>
        </w:rPr>
        <w:t xml:space="preserve"> pienākšanas bloķēšanas signālu ar </w:t>
      </w:r>
      <w:proofErr w:type="spellStart"/>
      <w:r w:rsidRPr="00550DF7">
        <w:rPr>
          <w:rFonts w:ascii="Times New Roman" w:hAnsi="Times New Roman"/>
          <w:spacing w:val="-3"/>
          <w:sz w:val="28"/>
          <w:szCs w:val="28"/>
        </w:rPr>
        <w:t>palīgrežīma</w:t>
      </w:r>
      <w:proofErr w:type="spellEnd"/>
      <w:r w:rsidRPr="00550DF7">
        <w:rPr>
          <w:rFonts w:ascii="Times New Roman" w:hAnsi="Times New Roman"/>
          <w:spacing w:val="-3"/>
          <w:sz w:val="28"/>
          <w:szCs w:val="28"/>
        </w:rPr>
        <w:t xml:space="preserve"> ierīci. Pēc posma </w:t>
      </w:r>
      <w:r w:rsidR="00EE235D" w:rsidRPr="00550DF7">
        <w:rPr>
          <w:rFonts w:ascii="Times New Roman" w:hAnsi="Times New Roman"/>
          <w:spacing w:val="-3"/>
          <w:sz w:val="28"/>
          <w:szCs w:val="28"/>
        </w:rPr>
        <w:t>"</w:t>
      </w:r>
      <w:r w:rsidRPr="00550DF7">
        <w:rPr>
          <w:rFonts w:ascii="Times New Roman" w:hAnsi="Times New Roman"/>
          <w:spacing w:val="-3"/>
          <w:sz w:val="28"/>
          <w:szCs w:val="28"/>
        </w:rPr>
        <w:t>mākslīgas</w:t>
      </w:r>
      <w:r w:rsidR="00EE235D" w:rsidRPr="00550DF7">
        <w:rPr>
          <w:rFonts w:ascii="Times New Roman" w:hAnsi="Times New Roman"/>
          <w:spacing w:val="-3"/>
          <w:sz w:val="28"/>
          <w:szCs w:val="28"/>
        </w:rPr>
        <w:t>"</w:t>
      </w:r>
      <w:r w:rsidRPr="00550DF7">
        <w:rPr>
          <w:rFonts w:ascii="Times New Roman" w:hAnsi="Times New Roman"/>
          <w:spacing w:val="-3"/>
          <w:sz w:val="28"/>
          <w:szCs w:val="28"/>
        </w:rPr>
        <w:t xml:space="preserve"> atbrīvošanas pretējā virzienā vilcienu nosūta </w:t>
      </w:r>
      <w:r w:rsidR="00324661" w:rsidRPr="00550DF7">
        <w:rPr>
          <w:rFonts w:ascii="Times New Roman" w:hAnsi="Times New Roman"/>
          <w:spacing w:val="-3"/>
          <w:sz w:val="28"/>
          <w:szCs w:val="28"/>
        </w:rPr>
        <w:t xml:space="preserve">atbilstoši </w:t>
      </w:r>
      <w:r w:rsidRPr="00550DF7">
        <w:rPr>
          <w:rFonts w:ascii="Times New Roman" w:hAnsi="Times New Roman"/>
          <w:spacing w:val="-3"/>
          <w:sz w:val="28"/>
          <w:szCs w:val="28"/>
        </w:rPr>
        <w:t>pusautomātiskās bloķēšanas sistēmas signāliem.</w:t>
      </w:r>
      <w:r w:rsidR="00EE235D" w:rsidRPr="00550DF7">
        <w:rPr>
          <w:rFonts w:ascii="Times New Roman" w:hAnsi="Times New Roman"/>
          <w:spacing w:val="-3"/>
          <w:sz w:val="28"/>
          <w:szCs w:val="28"/>
        </w:rPr>
        <w:t>"</w:t>
      </w:r>
      <w:r w:rsidR="00B826B3" w:rsidRPr="00550DF7">
        <w:rPr>
          <w:rFonts w:ascii="Times New Roman" w:hAnsi="Times New Roman"/>
          <w:spacing w:val="-3"/>
          <w:sz w:val="28"/>
          <w:szCs w:val="28"/>
        </w:rPr>
        <w:t>;</w:t>
      </w:r>
    </w:p>
    <w:p w14:paraId="46987C6D" w14:textId="77777777" w:rsidR="00550DF7" w:rsidRPr="00550DF7" w:rsidRDefault="00550DF7" w:rsidP="00550DF7">
      <w:pPr>
        <w:tabs>
          <w:tab w:val="left" w:pos="360"/>
        </w:tabs>
        <w:ind w:firstLine="709"/>
        <w:rPr>
          <w:rFonts w:ascii="Times New Roman" w:eastAsia="Times New Roman" w:hAnsi="Times New Roman"/>
          <w:bCs/>
          <w:sz w:val="24"/>
          <w:szCs w:val="28"/>
          <w:lang w:eastAsia="lv-LV"/>
        </w:rPr>
      </w:pPr>
    </w:p>
    <w:p w14:paraId="782345F1" w14:textId="76AC7747" w:rsidR="00335F8C" w:rsidRDefault="00A559F8"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1.44</w:t>
      </w:r>
      <w:r w:rsidR="00050E9C">
        <w:rPr>
          <w:rFonts w:ascii="Times New Roman" w:eastAsia="Times New Roman" w:hAnsi="Times New Roman"/>
          <w:bCs/>
          <w:sz w:val="28"/>
          <w:szCs w:val="28"/>
          <w:lang w:eastAsia="lv-LV"/>
        </w:rPr>
        <w:t xml:space="preserve">. papildināt </w:t>
      </w:r>
      <w:r w:rsidR="00335F8C" w:rsidRPr="00961929">
        <w:rPr>
          <w:rFonts w:ascii="Times New Roman" w:eastAsia="Times New Roman" w:hAnsi="Times New Roman"/>
          <w:bCs/>
          <w:sz w:val="28"/>
          <w:szCs w:val="28"/>
          <w:lang w:eastAsia="lv-LV"/>
        </w:rPr>
        <w:t>684</w:t>
      </w:r>
      <w:r w:rsidR="00EE235D">
        <w:rPr>
          <w:rFonts w:ascii="Times New Roman" w:eastAsia="Times New Roman" w:hAnsi="Times New Roman"/>
          <w:bCs/>
          <w:sz w:val="28"/>
          <w:szCs w:val="28"/>
          <w:lang w:eastAsia="lv-LV"/>
        </w:rPr>
        <w:t>. p</w:t>
      </w:r>
      <w:r w:rsidR="00335F8C" w:rsidRPr="00961929">
        <w:rPr>
          <w:rFonts w:ascii="Times New Roman" w:eastAsia="Times New Roman" w:hAnsi="Times New Roman"/>
          <w:bCs/>
          <w:sz w:val="28"/>
          <w:szCs w:val="28"/>
          <w:lang w:eastAsia="lv-LV"/>
        </w:rPr>
        <w:t xml:space="preserve">unktu </w:t>
      </w:r>
      <w:r w:rsidR="00335F8C" w:rsidRPr="00165A5E">
        <w:rPr>
          <w:rFonts w:ascii="Times New Roman" w:eastAsia="Times New Roman" w:hAnsi="Times New Roman"/>
          <w:bCs/>
          <w:sz w:val="28"/>
          <w:szCs w:val="28"/>
          <w:lang w:eastAsia="lv-LV"/>
        </w:rPr>
        <w:t xml:space="preserve">ar </w:t>
      </w:r>
      <w:r w:rsidR="00165A5E" w:rsidRPr="00165A5E">
        <w:rPr>
          <w:rFonts w:ascii="Times New Roman" w:eastAsia="Times New Roman" w:hAnsi="Times New Roman"/>
          <w:bCs/>
          <w:sz w:val="28"/>
          <w:szCs w:val="28"/>
          <w:lang w:eastAsia="lv-LV"/>
        </w:rPr>
        <w:t xml:space="preserve">otro </w:t>
      </w:r>
      <w:r w:rsidR="00335F8C" w:rsidRPr="00165A5E">
        <w:rPr>
          <w:rFonts w:ascii="Times New Roman" w:eastAsia="Times New Roman" w:hAnsi="Times New Roman"/>
          <w:bCs/>
          <w:sz w:val="28"/>
          <w:szCs w:val="28"/>
          <w:lang w:eastAsia="lv-LV"/>
        </w:rPr>
        <w:t xml:space="preserve">teikumu </w:t>
      </w:r>
      <w:r w:rsidR="00335F8C" w:rsidRPr="00961929">
        <w:rPr>
          <w:rFonts w:ascii="Times New Roman" w:eastAsia="Times New Roman" w:hAnsi="Times New Roman"/>
          <w:bCs/>
          <w:sz w:val="28"/>
          <w:szCs w:val="28"/>
          <w:lang w:eastAsia="lv-LV"/>
        </w:rPr>
        <w:t>šādā redakcijā:</w:t>
      </w:r>
    </w:p>
    <w:p w14:paraId="62EA3A9C" w14:textId="77777777" w:rsidR="00550DF7" w:rsidRPr="00550DF7" w:rsidRDefault="00550DF7" w:rsidP="00550DF7">
      <w:pPr>
        <w:tabs>
          <w:tab w:val="left" w:pos="360"/>
        </w:tabs>
        <w:ind w:firstLine="709"/>
        <w:rPr>
          <w:rFonts w:ascii="Times New Roman" w:eastAsia="Times New Roman" w:hAnsi="Times New Roman"/>
          <w:bCs/>
          <w:sz w:val="24"/>
          <w:szCs w:val="28"/>
          <w:lang w:eastAsia="lv-LV"/>
        </w:rPr>
      </w:pPr>
    </w:p>
    <w:p w14:paraId="7C3F35CB" w14:textId="54C4614A" w:rsidR="00335F8C" w:rsidRPr="00961929" w:rsidRDefault="00EE235D"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w:t>
      </w:r>
      <w:r w:rsidR="00335F8C" w:rsidRPr="00961929">
        <w:rPr>
          <w:rFonts w:ascii="Times New Roman" w:hAnsi="Times New Roman"/>
          <w:sz w:val="28"/>
          <w:szCs w:val="28"/>
        </w:rPr>
        <w:t>Ja vilcienu kustība pa nepareizo ceļu organizēta</w:t>
      </w:r>
      <w:r w:rsidR="00550DF7">
        <w:rPr>
          <w:rFonts w:ascii="Times New Roman" w:hAnsi="Times New Roman"/>
          <w:sz w:val="28"/>
          <w:szCs w:val="28"/>
        </w:rPr>
        <w:t>,</w:t>
      </w:r>
      <w:r w:rsidR="00335F8C" w:rsidRPr="00961929">
        <w:rPr>
          <w:rFonts w:ascii="Times New Roman" w:hAnsi="Times New Roman"/>
          <w:sz w:val="28"/>
          <w:szCs w:val="28"/>
        </w:rPr>
        <w:t xml:space="preserve"> lietojot automātiskās lokomotīvju signalizācijas ceļa ierīces, atļauja vilcienam aizņemt pirmo </w:t>
      </w:r>
      <w:proofErr w:type="spellStart"/>
      <w:r w:rsidR="00335F8C" w:rsidRPr="00961929">
        <w:rPr>
          <w:rFonts w:ascii="Times New Roman" w:hAnsi="Times New Roman"/>
          <w:sz w:val="28"/>
          <w:szCs w:val="28"/>
        </w:rPr>
        <w:t>blokposmu</w:t>
      </w:r>
      <w:proofErr w:type="spellEnd"/>
      <w:r w:rsidR="00335F8C" w:rsidRPr="00961929">
        <w:rPr>
          <w:rFonts w:ascii="Times New Roman" w:hAnsi="Times New Roman"/>
          <w:sz w:val="28"/>
          <w:szCs w:val="28"/>
        </w:rPr>
        <w:t xml:space="preserve"> ir izejas luksofora atļaujošais signāls, bet pārējos </w:t>
      </w:r>
      <w:proofErr w:type="spellStart"/>
      <w:r w:rsidR="00335F8C" w:rsidRPr="00961929">
        <w:rPr>
          <w:rFonts w:ascii="Times New Roman" w:hAnsi="Times New Roman"/>
          <w:sz w:val="28"/>
          <w:szCs w:val="28"/>
        </w:rPr>
        <w:t>blokposmus</w:t>
      </w:r>
      <w:proofErr w:type="spellEnd"/>
      <w:r w:rsidR="00335F8C" w:rsidRPr="00961929">
        <w:rPr>
          <w:rFonts w:ascii="Times New Roman" w:hAnsi="Times New Roman"/>
          <w:sz w:val="28"/>
          <w:szCs w:val="28"/>
        </w:rPr>
        <w:t xml:space="preserve"> </w:t>
      </w:r>
      <w:r w:rsidR="00050E9C">
        <w:rPr>
          <w:rFonts w:ascii="Times New Roman" w:hAnsi="Times New Roman"/>
          <w:sz w:val="28"/>
          <w:szCs w:val="28"/>
          <w:shd w:val="clear" w:color="auto" w:fill="FFFFFF"/>
        </w:rPr>
        <w:t>–</w:t>
      </w:r>
      <w:r w:rsidR="00050E9C" w:rsidRPr="009F5D1F">
        <w:rPr>
          <w:rFonts w:ascii="Times New Roman" w:hAnsi="Times New Roman"/>
          <w:sz w:val="28"/>
          <w:szCs w:val="28"/>
          <w:shd w:val="clear" w:color="auto" w:fill="FFFFFF"/>
        </w:rPr>
        <w:t xml:space="preserve"> </w:t>
      </w:r>
      <w:r w:rsidR="00050E9C">
        <w:rPr>
          <w:rFonts w:ascii="Times New Roman" w:hAnsi="Times New Roman"/>
          <w:sz w:val="28"/>
          <w:szCs w:val="28"/>
        </w:rPr>
        <w:t>lokomotīves</w:t>
      </w:r>
      <w:r w:rsidR="00335F8C" w:rsidRPr="00961929">
        <w:rPr>
          <w:rFonts w:ascii="Times New Roman" w:hAnsi="Times New Roman"/>
          <w:sz w:val="28"/>
          <w:szCs w:val="28"/>
        </w:rPr>
        <w:t xml:space="preserve"> luksofora atļaujošais signāls.</w:t>
      </w:r>
      <w:r>
        <w:rPr>
          <w:rFonts w:ascii="Times New Roman" w:hAnsi="Times New Roman"/>
          <w:sz w:val="28"/>
          <w:szCs w:val="28"/>
        </w:rPr>
        <w:t>"</w:t>
      </w:r>
      <w:r w:rsidR="009D180D">
        <w:rPr>
          <w:rFonts w:ascii="Times New Roman" w:hAnsi="Times New Roman"/>
          <w:sz w:val="28"/>
          <w:szCs w:val="28"/>
        </w:rPr>
        <w:t>;</w:t>
      </w:r>
    </w:p>
    <w:p w14:paraId="4ED76AC8" w14:textId="77777777" w:rsidR="00550DF7" w:rsidRPr="00550DF7" w:rsidRDefault="00550DF7" w:rsidP="00550DF7">
      <w:pPr>
        <w:tabs>
          <w:tab w:val="left" w:pos="360"/>
        </w:tabs>
        <w:ind w:firstLine="709"/>
        <w:rPr>
          <w:rFonts w:ascii="Times New Roman" w:eastAsia="Times New Roman" w:hAnsi="Times New Roman"/>
          <w:bCs/>
          <w:sz w:val="24"/>
          <w:szCs w:val="28"/>
          <w:lang w:eastAsia="lv-LV"/>
        </w:rPr>
      </w:pPr>
    </w:p>
    <w:p w14:paraId="2DD18114" w14:textId="55493E4E" w:rsidR="00335F8C" w:rsidRDefault="004C7801"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1.45</w:t>
      </w:r>
      <w:r w:rsidR="00050E9C">
        <w:rPr>
          <w:rFonts w:ascii="Times New Roman" w:eastAsia="Times New Roman" w:hAnsi="Times New Roman"/>
          <w:bCs/>
          <w:sz w:val="28"/>
          <w:szCs w:val="28"/>
          <w:lang w:eastAsia="lv-LV"/>
        </w:rPr>
        <w:t>. izteikt</w:t>
      </w:r>
      <w:r w:rsidR="00335F8C" w:rsidRPr="00961929">
        <w:rPr>
          <w:rFonts w:ascii="Times New Roman" w:eastAsia="Times New Roman" w:hAnsi="Times New Roman"/>
          <w:bCs/>
          <w:sz w:val="28"/>
          <w:szCs w:val="28"/>
          <w:lang w:eastAsia="lv-LV"/>
        </w:rPr>
        <w:t xml:space="preserve"> 685</w:t>
      </w:r>
      <w:r w:rsidR="00EE235D">
        <w:rPr>
          <w:rFonts w:ascii="Times New Roman" w:eastAsia="Times New Roman" w:hAnsi="Times New Roman"/>
          <w:bCs/>
          <w:sz w:val="28"/>
          <w:szCs w:val="28"/>
          <w:lang w:eastAsia="lv-LV"/>
        </w:rPr>
        <w:t>. p</w:t>
      </w:r>
      <w:r w:rsidR="009C51D1">
        <w:rPr>
          <w:rFonts w:ascii="Times New Roman" w:eastAsia="Times New Roman" w:hAnsi="Times New Roman"/>
          <w:bCs/>
          <w:sz w:val="28"/>
          <w:szCs w:val="28"/>
          <w:lang w:eastAsia="lv-LV"/>
        </w:rPr>
        <w:t xml:space="preserve">unktu </w:t>
      </w:r>
      <w:r w:rsidR="00335F8C" w:rsidRPr="00961929">
        <w:rPr>
          <w:rFonts w:ascii="Times New Roman" w:eastAsia="Times New Roman" w:hAnsi="Times New Roman"/>
          <w:bCs/>
          <w:sz w:val="28"/>
          <w:szCs w:val="28"/>
          <w:lang w:eastAsia="lv-LV"/>
        </w:rPr>
        <w:t>šādā redakcijā:</w:t>
      </w:r>
    </w:p>
    <w:p w14:paraId="39285B04" w14:textId="77777777" w:rsidR="00550DF7" w:rsidRPr="00550DF7" w:rsidRDefault="00550DF7" w:rsidP="00550DF7">
      <w:pPr>
        <w:tabs>
          <w:tab w:val="left" w:pos="360"/>
        </w:tabs>
        <w:ind w:firstLine="709"/>
        <w:rPr>
          <w:rFonts w:ascii="Times New Roman" w:eastAsia="Times New Roman" w:hAnsi="Times New Roman"/>
          <w:bCs/>
          <w:sz w:val="24"/>
          <w:szCs w:val="28"/>
          <w:lang w:eastAsia="lv-LV"/>
        </w:rPr>
      </w:pPr>
    </w:p>
    <w:p w14:paraId="5951AA31" w14:textId="60FEA8DD" w:rsidR="00335F8C" w:rsidRPr="00550DF7" w:rsidRDefault="00EE235D" w:rsidP="00E14326">
      <w:pPr>
        <w:tabs>
          <w:tab w:val="left" w:pos="360"/>
        </w:tabs>
        <w:ind w:firstLine="709"/>
        <w:rPr>
          <w:rFonts w:ascii="Times New Roman" w:hAnsi="Times New Roman"/>
          <w:spacing w:val="-3"/>
          <w:sz w:val="28"/>
          <w:szCs w:val="28"/>
        </w:rPr>
      </w:pPr>
      <w:r w:rsidRPr="00550DF7">
        <w:rPr>
          <w:rFonts w:ascii="Times New Roman" w:hAnsi="Times New Roman"/>
          <w:spacing w:val="-3"/>
          <w:sz w:val="28"/>
          <w:szCs w:val="28"/>
        </w:rPr>
        <w:t>"</w:t>
      </w:r>
      <w:r w:rsidR="00335F8C" w:rsidRPr="00550DF7">
        <w:rPr>
          <w:rFonts w:ascii="Times New Roman" w:hAnsi="Times New Roman"/>
          <w:spacing w:val="-3"/>
          <w:sz w:val="28"/>
          <w:szCs w:val="28"/>
        </w:rPr>
        <w:t>685. </w:t>
      </w:r>
      <w:proofErr w:type="spellStart"/>
      <w:r w:rsidR="00335F8C" w:rsidRPr="00550DF7">
        <w:rPr>
          <w:rFonts w:ascii="Times New Roman" w:hAnsi="Times New Roman"/>
          <w:spacing w:val="-3"/>
          <w:sz w:val="28"/>
          <w:szCs w:val="28"/>
        </w:rPr>
        <w:t>Divceļu</w:t>
      </w:r>
      <w:proofErr w:type="spellEnd"/>
      <w:r w:rsidR="00335F8C" w:rsidRPr="00550DF7">
        <w:rPr>
          <w:rFonts w:ascii="Times New Roman" w:hAnsi="Times New Roman"/>
          <w:spacing w:val="-3"/>
          <w:sz w:val="28"/>
          <w:szCs w:val="28"/>
        </w:rPr>
        <w:t xml:space="preserve"> posmā ar divpusējo automātiskās bloķēšanas sistēmu un </w:t>
      </w:r>
      <w:proofErr w:type="spellStart"/>
      <w:r w:rsidR="00335F8C" w:rsidRPr="00550DF7">
        <w:rPr>
          <w:rFonts w:ascii="Times New Roman" w:hAnsi="Times New Roman"/>
          <w:spacing w:val="-3"/>
          <w:sz w:val="28"/>
          <w:szCs w:val="28"/>
        </w:rPr>
        <w:t>divceļu</w:t>
      </w:r>
      <w:proofErr w:type="spellEnd"/>
      <w:r w:rsidR="00335F8C" w:rsidRPr="00550DF7">
        <w:rPr>
          <w:rFonts w:ascii="Times New Roman" w:hAnsi="Times New Roman"/>
          <w:spacing w:val="-3"/>
          <w:sz w:val="28"/>
          <w:szCs w:val="28"/>
        </w:rPr>
        <w:t xml:space="preserve"> posmā ar vienvirziena automātiskās bloķēšanas sistēmu, kurā vilcienu kustība pa nepareizo ceļu organizēta, lietojot automātiskās lokomotīvju signalizā</w:t>
      </w:r>
      <w:r w:rsidR="00550DF7">
        <w:rPr>
          <w:rFonts w:ascii="Times New Roman" w:hAnsi="Times New Roman"/>
          <w:spacing w:val="-3"/>
          <w:sz w:val="28"/>
          <w:szCs w:val="28"/>
        </w:rPr>
        <w:softHyphen/>
      </w:r>
      <w:r w:rsidR="00335F8C" w:rsidRPr="00550DF7">
        <w:rPr>
          <w:rFonts w:ascii="Times New Roman" w:hAnsi="Times New Roman"/>
          <w:spacing w:val="-3"/>
          <w:sz w:val="28"/>
          <w:szCs w:val="28"/>
        </w:rPr>
        <w:t>cijas ceļa ierīces</w:t>
      </w:r>
      <w:r w:rsidR="00550DF7" w:rsidRPr="00550DF7">
        <w:rPr>
          <w:rFonts w:ascii="Times New Roman" w:hAnsi="Times New Roman"/>
          <w:spacing w:val="-3"/>
          <w:sz w:val="28"/>
          <w:szCs w:val="28"/>
        </w:rPr>
        <w:t>,</w:t>
      </w:r>
      <w:r w:rsidR="00335F8C" w:rsidRPr="00550DF7">
        <w:rPr>
          <w:rFonts w:ascii="Times New Roman" w:hAnsi="Times New Roman"/>
          <w:spacing w:val="-3"/>
          <w:sz w:val="28"/>
          <w:szCs w:val="28"/>
        </w:rPr>
        <w:t xml:space="preserve"> vilcienus pa nepareizo ceļu nosūta pēc vilcienu dispečera norādījuma un bloķēšanas sistēmas pārslēgšanas atbilstošajā kustības virzienā.</w:t>
      </w:r>
      <w:r w:rsidRPr="00550DF7">
        <w:rPr>
          <w:rFonts w:ascii="Times New Roman" w:hAnsi="Times New Roman"/>
          <w:spacing w:val="-3"/>
          <w:sz w:val="28"/>
          <w:szCs w:val="28"/>
        </w:rPr>
        <w:t>"</w:t>
      </w:r>
      <w:r w:rsidR="009D180D" w:rsidRPr="00550DF7">
        <w:rPr>
          <w:rFonts w:ascii="Times New Roman" w:hAnsi="Times New Roman"/>
          <w:spacing w:val="-3"/>
          <w:sz w:val="28"/>
          <w:szCs w:val="28"/>
        </w:rPr>
        <w:t>;</w:t>
      </w:r>
      <w:r w:rsidR="00335F8C" w:rsidRPr="00550DF7">
        <w:rPr>
          <w:rFonts w:ascii="Times New Roman" w:hAnsi="Times New Roman"/>
          <w:spacing w:val="-3"/>
          <w:sz w:val="28"/>
          <w:szCs w:val="28"/>
        </w:rPr>
        <w:t xml:space="preserve"> </w:t>
      </w:r>
    </w:p>
    <w:p w14:paraId="5C38728E" w14:textId="77777777" w:rsidR="00550DF7" w:rsidRPr="00550DF7" w:rsidRDefault="00550DF7" w:rsidP="00550DF7">
      <w:pPr>
        <w:tabs>
          <w:tab w:val="left" w:pos="360"/>
        </w:tabs>
        <w:ind w:firstLine="709"/>
        <w:rPr>
          <w:rFonts w:ascii="Times New Roman" w:eastAsia="Times New Roman" w:hAnsi="Times New Roman"/>
          <w:bCs/>
          <w:sz w:val="24"/>
          <w:szCs w:val="28"/>
          <w:lang w:eastAsia="lv-LV"/>
        </w:rPr>
      </w:pPr>
    </w:p>
    <w:p w14:paraId="3E8636A5" w14:textId="3D0687FE" w:rsidR="009C51D1" w:rsidRPr="00550DF7" w:rsidRDefault="009C51D1" w:rsidP="00E14326">
      <w:pPr>
        <w:tabs>
          <w:tab w:val="left" w:pos="360"/>
        </w:tabs>
        <w:ind w:firstLine="709"/>
        <w:rPr>
          <w:rFonts w:ascii="Times New Roman" w:eastAsia="Times New Roman" w:hAnsi="Times New Roman"/>
          <w:bCs/>
          <w:spacing w:val="-2"/>
          <w:sz w:val="28"/>
          <w:szCs w:val="28"/>
          <w:lang w:eastAsia="lv-LV"/>
        </w:rPr>
      </w:pPr>
      <w:r w:rsidRPr="00550DF7">
        <w:rPr>
          <w:rFonts w:ascii="Times New Roman" w:hAnsi="Times New Roman"/>
          <w:spacing w:val="-2"/>
          <w:sz w:val="28"/>
          <w:szCs w:val="28"/>
        </w:rPr>
        <w:t>1.46</w:t>
      </w:r>
      <w:r w:rsidR="00050E9C" w:rsidRPr="00550DF7">
        <w:rPr>
          <w:rFonts w:ascii="Times New Roman" w:hAnsi="Times New Roman"/>
          <w:spacing w:val="-2"/>
          <w:sz w:val="28"/>
          <w:szCs w:val="28"/>
        </w:rPr>
        <w:t xml:space="preserve">. papildināt </w:t>
      </w:r>
      <w:r w:rsidRPr="00550DF7">
        <w:rPr>
          <w:rFonts w:ascii="Times New Roman" w:hAnsi="Times New Roman"/>
          <w:spacing w:val="-2"/>
          <w:sz w:val="28"/>
          <w:szCs w:val="28"/>
        </w:rPr>
        <w:t>686</w:t>
      </w:r>
      <w:r w:rsidR="00EE235D" w:rsidRPr="00550DF7">
        <w:rPr>
          <w:rFonts w:ascii="Times New Roman" w:hAnsi="Times New Roman"/>
          <w:spacing w:val="-2"/>
          <w:sz w:val="28"/>
          <w:szCs w:val="28"/>
        </w:rPr>
        <w:t>. p</w:t>
      </w:r>
      <w:r w:rsidRPr="00550DF7">
        <w:rPr>
          <w:rFonts w:ascii="Times New Roman" w:hAnsi="Times New Roman"/>
          <w:spacing w:val="-2"/>
          <w:sz w:val="28"/>
          <w:szCs w:val="28"/>
        </w:rPr>
        <w:t>unkt</w:t>
      </w:r>
      <w:r w:rsidR="001E73E8" w:rsidRPr="00550DF7">
        <w:rPr>
          <w:rFonts w:ascii="Times New Roman" w:hAnsi="Times New Roman"/>
          <w:spacing w:val="-2"/>
          <w:sz w:val="28"/>
          <w:szCs w:val="28"/>
        </w:rPr>
        <w:t>u</w:t>
      </w:r>
      <w:r w:rsidRPr="00550DF7">
        <w:rPr>
          <w:rFonts w:ascii="Times New Roman" w:hAnsi="Times New Roman"/>
          <w:spacing w:val="-2"/>
          <w:sz w:val="28"/>
          <w:szCs w:val="28"/>
        </w:rPr>
        <w:t xml:space="preserve"> aiz vārda </w:t>
      </w:r>
      <w:r w:rsidR="00EE235D" w:rsidRPr="00550DF7">
        <w:rPr>
          <w:rFonts w:ascii="Times New Roman" w:hAnsi="Times New Roman"/>
          <w:spacing w:val="-2"/>
          <w:sz w:val="28"/>
          <w:szCs w:val="28"/>
        </w:rPr>
        <w:t>"</w:t>
      </w:r>
      <w:r w:rsidRPr="00550DF7">
        <w:rPr>
          <w:rFonts w:ascii="Times New Roman" w:hAnsi="Times New Roman"/>
          <w:spacing w:val="-2"/>
          <w:sz w:val="28"/>
          <w:szCs w:val="28"/>
        </w:rPr>
        <w:t>divpusējo</w:t>
      </w:r>
      <w:r w:rsidR="00EE235D" w:rsidRPr="00550DF7">
        <w:rPr>
          <w:rFonts w:ascii="Times New Roman" w:hAnsi="Times New Roman"/>
          <w:spacing w:val="-2"/>
          <w:sz w:val="28"/>
          <w:szCs w:val="28"/>
        </w:rPr>
        <w:t>"</w:t>
      </w:r>
      <w:r w:rsidRPr="00550DF7">
        <w:rPr>
          <w:rFonts w:ascii="Times New Roman" w:hAnsi="Times New Roman"/>
          <w:spacing w:val="-2"/>
          <w:sz w:val="28"/>
          <w:szCs w:val="28"/>
        </w:rPr>
        <w:t xml:space="preserve"> ar vārdu </w:t>
      </w:r>
      <w:r w:rsidR="00EE235D" w:rsidRPr="00550DF7">
        <w:rPr>
          <w:rFonts w:ascii="Times New Roman" w:hAnsi="Times New Roman"/>
          <w:spacing w:val="-2"/>
          <w:sz w:val="28"/>
          <w:szCs w:val="28"/>
        </w:rPr>
        <w:t>"</w:t>
      </w:r>
      <w:r w:rsidRPr="00550DF7">
        <w:rPr>
          <w:rFonts w:ascii="Times New Roman" w:hAnsi="Times New Roman"/>
          <w:spacing w:val="-2"/>
          <w:sz w:val="28"/>
          <w:szCs w:val="28"/>
        </w:rPr>
        <w:t>automātiskās</w:t>
      </w:r>
      <w:r w:rsidR="00EE235D" w:rsidRPr="00550DF7">
        <w:rPr>
          <w:rFonts w:ascii="Times New Roman" w:hAnsi="Times New Roman"/>
          <w:spacing w:val="-2"/>
          <w:sz w:val="28"/>
          <w:szCs w:val="28"/>
        </w:rPr>
        <w:t>"</w:t>
      </w:r>
      <w:r w:rsidR="009D180D" w:rsidRPr="00550DF7">
        <w:rPr>
          <w:rFonts w:ascii="Times New Roman" w:hAnsi="Times New Roman"/>
          <w:spacing w:val="-2"/>
          <w:sz w:val="28"/>
          <w:szCs w:val="28"/>
        </w:rPr>
        <w:t>;</w:t>
      </w:r>
    </w:p>
    <w:p w14:paraId="7F955067" w14:textId="2D965BB9" w:rsidR="00E84B83" w:rsidRPr="008F6CF0" w:rsidRDefault="00E84B83" w:rsidP="00E84B83">
      <w:pPr>
        <w:tabs>
          <w:tab w:val="left" w:pos="360"/>
        </w:tabs>
        <w:ind w:firstLine="709"/>
        <w:rPr>
          <w:rFonts w:ascii="Times New Roman" w:eastAsia="Times New Roman" w:hAnsi="Times New Roman"/>
          <w:bCs/>
          <w:sz w:val="28"/>
          <w:szCs w:val="28"/>
          <w:lang w:eastAsia="lv-LV"/>
        </w:rPr>
      </w:pPr>
      <w:r w:rsidRPr="008F6CF0">
        <w:rPr>
          <w:rFonts w:ascii="Times New Roman" w:eastAsia="Times New Roman" w:hAnsi="Times New Roman"/>
          <w:bCs/>
          <w:sz w:val="28"/>
          <w:szCs w:val="28"/>
          <w:lang w:eastAsia="lv-LV"/>
        </w:rPr>
        <w:t>1.</w:t>
      </w:r>
      <w:r w:rsidR="00550DF7" w:rsidRPr="008F6CF0">
        <w:rPr>
          <w:rFonts w:ascii="Times New Roman" w:eastAsia="Times New Roman" w:hAnsi="Times New Roman"/>
          <w:bCs/>
          <w:sz w:val="28"/>
          <w:szCs w:val="28"/>
          <w:lang w:eastAsia="lv-LV"/>
        </w:rPr>
        <w:t>47</w:t>
      </w:r>
      <w:r w:rsidRPr="008F6CF0">
        <w:rPr>
          <w:rFonts w:ascii="Times New Roman" w:eastAsia="Times New Roman" w:hAnsi="Times New Roman"/>
          <w:bCs/>
          <w:sz w:val="28"/>
          <w:szCs w:val="28"/>
          <w:lang w:eastAsia="lv-LV"/>
        </w:rPr>
        <w:t>. svītrot 687. punktā vārdu "pagaidu";</w:t>
      </w:r>
    </w:p>
    <w:p w14:paraId="3993D1E1" w14:textId="2DD50F50" w:rsidR="00335F8C" w:rsidRPr="008F6CF0" w:rsidRDefault="004C6D14" w:rsidP="00E14326">
      <w:pPr>
        <w:tabs>
          <w:tab w:val="left" w:pos="360"/>
        </w:tabs>
        <w:ind w:firstLine="709"/>
        <w:rPr>
          <w:rFonts w:ascii="Times New Roman" w:eastAsia="Times New Roman" w:hAnsi="Times New Roman"/>
          <w:bCs/>
          <w:sz w:val="28"/>
          <w:szCs w:val="28"/>
          <w:lang w:eastAsia="lv-LV"/>
        </w:rPr>
      </w:pPr>
      <w:r w:rsidRPr="008F6CF0">
        <w:rPr>
          <w:rFonts w:ascii="Times New Roman" w:eastAsia="Times New Roman" w:hAnsi="Times New Roman"/>
          <w:bCs/>
          <w:sz w:val="28"/>
          <w:szCs w:val="28"/>
          <w:lang w:eastAsia="lv-LV"/>
        </w:rPr>
        <w:t>1.4</w:t>
      </w:r>
      <w:r w:rsidR="00550DF7" w:rsidRPr="008F6CF0">
        <w:rPr>
          <w:rFonts w:ascii="Times New Roman" w:eastAsia="Times New Roman" w:hAnsi="Times New Roman"/>
          <w:bCs/>
          <w:sz w:val="28"/>
          <w:szCs w:val="28"/>
          <w:lang w:eastAsia="lv-LV"/>
        </w:rPr>
        <w:t>8</w:t>
      </w:r>
      <w:r w:rsidR="00050E9C" w:rsidRPr="008F6CF0">
        <w:rPr>
          <w:rFonts w:ascii="Times New Roman" w:eastAsia="Times New Roman" w:hAnsi="Times New Roman"/>
          <w:bCs/>
          <w:sz w:val="28"/>
          <w:szCs w:val="28"/>
          <w:lang w:eastAsia="lv-LV"/>
        </w:rPr>
        <w:t>. izteikt</w:t>
      </w:r>
      <w:r w:rsidR="00335F8C" w:rsidRPr="008F6CF0">
        <w:rPr>
          <w:rFonts w:ascii="Times New Roman" w:eastAsia="Times New Roman" w:hAnsi="Times New Roman"/>
          <w:bCs/>
          <w:sz w:val="28"/>
          <w:szCs w:val="28"/>
          <w:lang w:eastAsia="lv-LV"/>
        </w:rPr>
        <w:t xml:space="preserve"> 688</w:t>
      </w:r>
      <w:r w:rsidR="00EE235D" w:rsidRPr="008F6CF0">
        <w:rPr>
          <w:rFonts w:ascii="Times New Roman" w:eastAsia="Times New Roman" w:hAnsi="Times New Roman"/>
          <w:bCs/>
          <w:sz w:val="28"/>
          <w:szCs w:val="28"/>
          <w:lang w:eastAsia="lv-LV"/>
        </w:rPr>
        <w:t>. p</w:t>
      </w:r>
      <w:r w:rsidR="00335F8C" w:rsidRPr="008F6CF0">
        <w:rPr>
          <w:rFonts w:ascii="Times New Roman" w:eastAsia="Times New Roman" w:hAnsi="Times New Roman"/>
          <w:bCs/>
          <w:sz w:val="28"/>
          <w:szCs w:val="28"/>
          <w:lang w:eastAsia="lv-LV"/>
        </w:rPr>
        <w:t>unkt</w:t>
      </w:r>
      <w:r w:rsidR="00600222" w:rsidRPr="008F6CF0">
        <w:rPr>
          <w:rFonts w:ascii="Times New Roman" w:eastAsia="Times New Roman" w:hAnsi="Times New Roman"/>
          <w:bCs/>
          <w:sz w:val="28"/>
          <w:szCs w:val="28"/>
          <w:lang w:eastAsia="lv-LV"/>
        </w:rPr>
        <w:t>a ievaddaļu</w:t>
      </w:r>
      <w:r w:rsidR="00335F8C" w:rsidRPr="008F6CF0">
        <w:rPr>
          <w:rFonts w:ascii="Times New Roman" w:eastAsia="Times New Roman" w:hAnsi="Times New Roman"/>
          <w:bCs/>
          <w:sz w:val="28"/>
          <w:szCs w:val="28"/>
          <w:lang w:eastAsia="lv-LV"/>
        </w:rPr>
        <w:t xml:space="preserve"> šādā redakcijā:</w:t>
      </w:r>
    </w:p>
    <w:p w14:paraId="12D2C7E2" w14:textId="77777777" w:rsidR="00EE235D" w:rsidRPr="008F6CF0" w:rsidRDefault="00EE235D" w:rsidP="00E14326">
      <w:pPr>
        <w:tabs>
          <w:tab w:val="left" w:pos="360"/>
        </w:tabs>
        <w:ind w:firstLine="709"/>
        <w:rPr>
          <w:rFonts w:ascii="Times New Roman" w:hAnsi="Times New Roman"/>
          <w:sz w:val="28"/>
          <w:szCs w:val="28"/>
        </w:rPr>
      </w:pPr>
    </w:p>
    <w:p w14:paraId="76E76852" w14:textId="52FD8C01" w:rsidR="00961929" w:rsidRPr="008F6CF0" w:rsidRDefault="00EE235D" w:rsidP="00E14326">
      <w:pPr>
        <w:tabs>
          <w:tab w:val="left" w:pos="360"/>
        </w:tabs>
        <w:ind w:firstLine="709"/>
        <w:rPr>
          <w:rFonts w:ascii="Times New Roman" w:hAnsi="Times New Roman"/>
          <w:sz w:val="28"/>
          <w:szCs w:val="28"/>
        </w:rPr>
      </w:pPr>
      <w:r w:rsidRPr="008F6CF0">
        <w:rPr>
          <w:rFonts w:ascii="Times New Roman" w:hAnsi="Times New Roman"/>
          <w:spacing w:val="-2"/>
          <w:sz w:val="28"/>
          <w:szCs w:val="28"/>
        </w:rPr>
        <w:t>"</w:t>
      </w:r>
      <w:r w:rsidR="00335F8C" w:rsidRPr="008F6CF0">
        <w:rPr>
          <w:rFonts w:ascii="Times New Roman" w:hAnsi="Times New Roman"/>
          <w:spacing w:val="-2"/>
          <w:sz w:val="28"/>
          <w:szCs w:val="28"/>
        </w:rPr>
        <w:t>688. </w:t>
      </w:r>
      <w:proofErr w:type="spellStart"/>
      <w:r w:rsidR="00335F8C" w:rsidRPr="008F6CF0">
        <w:rPr>
          <w:rFonts w:ascii="Times New Roman" w:hAnsi="Times New Roman"/>
          <w:spacing w:val="-2"/>
          <w:sz w:val="28"/>
          <w:szCs w:val="28"/>
        </w:rPr>
        <w:t>Divceļu</w:t>
      </w:r>
      <w:proofErr w:type="spellEnd"/>
      <w:r w:rsidR="00335F8C" w:rsidRPr="008F6CF0">
        <w:rPr>
          <w:rFonts w:ascii="Times New Roman" w:hAnsi="Times New Roman"/>
          <w:spacing w:val="-2"/>
          <w:sz w:val="28"/>
          <w:szCs w:val="28"/>
        </w:rPr>
        <w:t xml:space="preserve"> posmā, kas aprīkots ar vienvirziena automātiskās bloķēšanas</w:t>
      </w:r>
      <w:r w:rsidR="00335F8C" w:rsidRPr="008F6CF0">
        <w:rPr>
          <w:rFonts w:ascii="Times New Roman" w:hAnsi="Times New Roman"/>
          <w:sz w:val="28"/>
          <w:szCs w:val="28"/>
        </w:rPr>
        <w:t xml:space="preserve"> sistēmu</w:t>
      </w:r>
      <w:r w:rsidR="00550DF7" w:rsidRPr="008F6CF0">
        <w:rPr>
          <w:rFonts w:ascii="Times New Roman" w:hAnsi="Times New Roman"/>
          <w:sz w:val="28"/>
          <w:szCs w:val="28"/>
        </w:rPr>
        <w:t>,</w:t>
      </w:r>
      <w:r w:rsidR="00335F8C" w:rsidRPr="008F6CF0">
        <w:rPr>
          <w:rFonts w:ascii="Times New Roman" w:hAnsi="Times New Roman"/>
          <w:sz w:val="28"/>
          <w:szCs w:val="28"/>
        </w:rPr>
        <w:t xml:space="preserve"> no stacijas uz posma nepareizo ceļu, kurā vilcienu</w:t>
      </w:r>
      <w:r w:rsidR="00335F8C" w:rsidRPr="008F6CF0">
        <w:rPr>
          <w:rFonts w:ascii="Times New Roman" w:hAnsi="Times New Roman"/>
          <w:bCs/>
          <w:iCs/>
          <w:sz w:val="28"/>
          <w:szCs w:val="28"/>
        </w:rPr>
        <w:t xml:space="preserve"> kustīb</w:t>
      </w:r>
      <w:r w:rsidR="00EC2D95">
        <w:rPr>
          <w:rFonts w:ascii="Times New Roman" w:hAnsi="Times New Roman"/>
          <w:bCs/>
          <w:iCs/>
          <w:sz w:val="28"/>
          <w:szCs w:val="28"/>
        </w:rPr>
        <w:t>a</w:t>
      </w:r>
      <w:r w:rsidR="00335F8C" w:rsidRPr="008F6CF0">
        <w:rPr>
          <w:rFonts w:ascii="Times New Roman" w:hAnsi="Times New Roman"/>
          <w:bCs/>
          <w:iCs/>
          <w:sz w:val="28"/>
          <w:szCs w:val="28"/>
        </w:rPr>
        <w:t xml:space="preserve"> ir organizēta ar automātiskās lokomotīvju signalizācijas ierīcēm</w:t>
      </w:r>
      <w:r w:rsidR="00550DF7" w:rsidRPr="008F6CF0">
        <w:rPr>
          <w:rFonts w:ascii="Times New Roman" w:hAnsi="Times New Roman"/>
          <w:bCs/>
          <w:iCs/>
          <w:sz w:val="28"/>
          <w:szCs w:val="28"/>
        </w:rPr>
        <w:t>,</w:t>
      </w:r>
      <w:r w:rsidR="00335F8C" w:rsidRPr="008F6CF0">
        <w:rPr>
          <w:rFonts w:ascii="Times New Roman" w:hAnsi="Times New Roman"/>
          <w:sz w:val="28"/>
          <w:szCs w:val="28"/>
        </w:rPr>
        <w:t xml:space="preserve"> vilcienu nosūta:</w:t>
      </w:r>
      <w:r w:rsidRPr="008F6CF0">
        <w:rPr>
          <w:rFonts w:ascii="Times New Roman" w:hAnsi="Times New Roman"/>
          <w:sz w:val="28"/>
          <w:szCs w:val="28"/>
        </w:rPr>
        <w:t>"</w:t>
      </w:r>
      <w:r w:rsidR="009D180D" w:rsidRPr="008F6CF0">
        <w:rPr>
          <w:rFonts w:ascii="Times New Roman" w:hAnsi="Times New Roman"/>
          <w:sz w:val="28"/>
          <w:szCs w:val="28"/>
        </w:rPr>
        <w:t>;</w:t>
      </w:r>
    </w:p>
    <w:p w14:paraId="1E31167B" w14:textId="77777777" w:rsidR="008F6CF0" w:rsidRPr="008F6CF0" w:rsidRDefault="008F6CF0" w:rsidP="008F6CF0">
      <w:pPr>
        <w:tabs>
          <w:tab w:val="left" w:pos="360"/>
        </w:tabs>
        <w:ind w:firstLine="709"/>
        <w:rPr>
          <w:rFonts w:ascii="Times New Roman" w:hAnsi="Times New Roman"/>
          <w:sz w:val="28"/>
          <w:szCs w:val="28"/>
        </w:rPr>
      </w:pPr>
    </w:p>
    <w:p w14:paraId="6FC01BCD" w14:textId="18782115" w:rsidR="0038781D" w:rsidRPr="008F6CF0" w:rsidRDefault="0038781D" w:rsidP="00E14326">
      <w:pPr>
        <w:tabs>
          <w:tab w:val="left" w:pos="360"/>
        </w:tabs>
        <w:ind w:firstLine="709"/>
        <w:rPr>
          <w:rFonts w:ascii="Times New Roman" w:hAnsi="Times New Roman"/>
          <w:sz w:val="28"/>
          <w:szCs w:val="28"/>
        </w:rPr>
      </w:pPr>
      <w:r w:rsidRPr="008F6CF0">
        <w:rPr>
          <w:rFonts w:ascii="Times New Roman" w:hAnsi="Times New Roman"/>
          <w:sz w:val="28"/>
          <w:szCs w:val="28"/>
        </w:rPr>
        <w:t>1.4</w:t>
      </w:r>
      <w:r w:rsidR="00550DF7" w:rsidRPr="008F6CF0">
        <w:rPr>
          <w:rFonts w:ascii="Times New Roman" w:hAnsi="Times New Roman"/>
          <w:sz w:val="28"/>
          <w:szCs w:val="28"/>
        </w:rPr>
        <w:t>9</w:t>
      </w:r>
      <w:r w:rsidR="00050E9C" w:rsidRPr="008F6CF0">
        <w:rPr>
          <w:rFonts w:ascii="Times New Roman" w:hAnsi="Times New Roman"/>
          <w:sz w:val="28"/>
          <w:szCs w:val="28"/>
        </w:rPr>
        <w:t xml:space="preserve">. svītrot </w:t>
      </w:r>
      <w:r w:rsidRPr="008F6CF0">
        <w:rPr>
          <w:rFonts w:ascii="Times New Roman" w:hAnsi="Times New Roman"/>
          <w:sz w:val="28"/>
          <w:szCs w:val="28"/>
        </w:rPr>
        <w:t>688.2</w:t>
      </w:r>
      <w:r w:rsidR="00EE235D" w:rsidRPr="008F6CF0">
        <w:rPr>
          <w:rFonts w:ascii="Times New Roman" w:hAnsi="Times New Roman"/>
          <w:sz w:val="28"/>
          <w:szCs w:val="28"/>
        </w:rPr>
        <w:t>. a</w:t>
      </w:r>
      <w:r w:rsidRPr="008F6CF0">
        <w:rPr>
          <w:rFonts w:ascii="Times New Roman" w:hAnsi="Times New Roman"/>
          <w:sz w:val="28"/>
          <w:szCs w:val="28"/>
        </w:rPr>
        <w:t xml:space="preserve">pakšpunktā vārdus </w:t>
      </w:r>
      <w:r w:rsidR="00EE235D" w:rsidRPr="008F6CF0">
        <w:rPr>
          <w:rFonts w:ascii="Times New Roman" w:hAnsi="Times New Roman"/>
          <w:sz w:val="28"/>
          <w:szCs w:val="28"/>
        </w:rPr>
        <w:t>"</w:t>
      </w:r>
      <w:r w:rsidRPr="008F6CF0">
        <w:rPr>
          <w:rFonts w:ascii="Times New Roman" w:eastAsia="Times New Roman" w:hAnsi="Times New Roman"/>
          <w:sz w:val="28"/>
          <w:szCs w:val="28"/>
          <w:lang w:eastAsia="lv-LV"/>
        </w:rPr>
        <w:t>un automātiskās lokomotīvju signalizācijas</w:t>
      </w:r>
      <w:r w:rsidR="00EE235D" w:rsidRPr="008F6CF0">
        <w:rPr>
          <w:rFonts w:ascii="Times New Roman" w:eastAsia="Times New Roman" w:hAnsi="Times New Roman"/>
          <w:sz w:val="28"/>
          <w:szCs w:val="28"/>
          <w:lang w:eastAsia="lv-LV"/>
        </w:rPr>
        <w:t>"</w:t>
      </w:r>
      <w:r w:rsidR="009D180D" w:rsidRPr="008F6CF0">
        <w:rPr>
          <w:rFonts w:ascii="Times New Roman" w:eastAsia="Times New Roman" w:hAnsi="Times New Roman"/>
          <w:sz w:val="28"/>
          <w:szCs w:val="28"/>
          <w:lang w:eastAsia="lv-LV"/>
        </w:rPr>
        <w:t>;</w:t>
      </w:r>
    </w:p>
    <w:p w14:paraId="116CBED4" w14:textId="40C7AB68" w:rsidR="00335F8C" w:rsidRPr="008F6CF0" w:rsidRDefault="00CA178A" w:rsidP="00E14326">
      <w:pPr>
        <w:tabs>
          <w:tab w:val="left" w:pos="360"/>
        </w:tabs>
        <w:ind w:firstLine="709"/>
        <w:rPr>
          <w:rFonts w:ascii="Times New Roman" w:eastAsia="Times New Roman" w:hAnsi="Times New Roman"/>
          <w:bCs/>
          <w:spacing w:val="-2"/>
          <w:sz w:val="28"/>
          <w:szCs w:val="28"/>
          <w:lang w:eastAsia="lv-LV"/>
        </w:rPr>
      </w:pPr>
      <w:r w:rsidRPr="008F6CF0">
        <w:rPr>
          <w:rFonts w:ascii="Times New Roman" w:eastAsia="Times New Roman" w:hAnsi="Times New Roman"/>
          <w:bCs/>
          <w:spacing w:val="-2"/>
          <w:sz w:val="28"/>
          <w:szCs w:val="28"/>
          <w:lang w:eastAsia="lv-LV"/>
        </w:rPr>
        <w:t>1.</w:t>
      </w:r>
      <w:r w:rsidR="00172160" w:rsidRPr="008F6CF0">
        <w:rPr>
          <w:rFonts w:ascii="Times New Roman" w:eastAsia="Times New Roman" w:hAnsi="Times New Roman"/>
          <w:bCs/>
          <w:spacing w:val="-2"/>
          <w:sz w:val="28"/>
          <w:szCs w:val="28"/>
          <w:lang w:eastAsia="lv-LV"/>
        </w:rPr>
        <w:t>50</w:t>
      </w:r>
      <w:r w:rsidR="00050E9C" w:rsidRPr="008F6CF0">
        <w:rPr>
          <w:rFonts w:ascii="Times New Roman" w:eastAsia="Times New Roman" w:hAnsi="Times New Roman"/>
          <w:bCs/>
          <w:spacing w:val="-2"/>
          <w:sz w:val="28"/>
          <w:szCs w:val="28"/>
          <w:lang w:eastAsia="lv-LV"/>
        </w:rPr>
        <w:t xml:space="preserve">. papildināt </w:t>
      </w:r>
      <w:r w:rsidR="00335F8C" w:rsidRPr="008F6CF0">
        <w:rPr>
          <w:rFonts w:ascii="Times New Roman" w:hAnsi="Times New Roman"/>
          <w:spacing w:val="-2"/>
          <w:sz w:val="28"/>
          <w:szCs w:val="28"/>
        </w:rPr>
        <w:t>689.4</w:t>
      </w:r>
      <w:r w:rsidR="00EE235D" w:rsidRPr="008F6CF0">
        <w:rPr>
          <w:rFonts w:ascii="Times New Roman" w:hAnsi="Times New Roman"/>
          <w:spacing w:val="-2"/>
          <w:sz w:val="28"/>
          <w:szCs w:val="28"/>
        </w:rPr>
        <w:t>. a</w:t>
      </w:r>
      <w:r w:rsidR="00335F8C" w:rsidRPr="008F6CF0">
        <w:rPr>
          <w:rFonts w:ascii="Times New Roman" w:hAnsi="Times New Roman"/>
          <w:spacing w:val="-2"/>
          <w:sz w:val="28"/>
          <w:szCs w:val="28"/>
        </w:rPr>
        <w:t xml:space="preserve">pakšpunktu </w:t>
      </w:r>
      <w:r w:rsidR="002E598A" w:rsidRPr="008F6CF0">
        <w:rPr>
          <w:rFonts w:ascii="Times New Roman" w:hAnsi="Times New Roman"/>
          <w:spacing w:val="-2"/>
          <w:sz w:val="28"/>
          <w:szCs w:val="28"/>
        </w:rPr>
        <w:t xml:space="preserve">aiz vārdiem </w:t>
      </w:r>
      <w:r w:rsidR="00EE235D" w:rsidRPr="008F6CF0">
        <w:rPr>
          <w:rFonts w:ascii="Times New Roman" w:hAnsi="Times New Roman"/>
          <w:spacing w:val="-2"/>
          <w:sz w:val="28"/>
          <w:szCs w:val="28"/>
        </w:rPr>
        <w:t>"</w:t>
      </w:r>
      <w:r w:rsidR="002E598A" w:rsidRPr="008F6CF0">
        <w:rPr>
          <w:rFonts w:ascii="Times New Roman" w:hAnsi="Times New Roman"/>
          <w:spacing w:val="-2"/>
          <w:sz w:val="28"/>
          <w:szCs w:val="28"/>
        </w:rPr>
        <w:t>aizņēmis posmu (posma ceļu)</w:t>
      </w:r>
      <w:r w:rsidR="00EE235D" w:rsidRPr="008F6CF0">
        <w:rPr>
          <w:rFonts w:ascii="Times New Roman" w:hAnsi="Times New Roman"/>
          <w:spacing w:val="-2"/>
          <w:sz w:val="28"/>
          <w:szCs w:val="28"/>
        </w:rPr>
        <w:t>"</w:t>
      </w:r>
      <w:r w:rsidR="002E598A" w:rsidRPr="008F6CF0">
        <w:rPr>
          <w:rFonts w:ascii="Times New Roman" w:hAnsi="Times New Roman"/>
          <w:spacing w:val="-2"/>
          <w:sz w:val="28"/>
          <w:szCs w:val="28"/>
        </w:rPr>
        <w:t xml:space="preserve"> </w:t>
      </w:r>
      <w:r w:rsidR="00335F8C" w:rsidRPr="008F6CF0">
        <w:rPr>
          <w:rFonts w:ascii="Times New Roman" w:hAnsi="Times New Roman"/>
          <w:spacing w:val="-2"/>
          <w:sz w:val="28"/>
          <w:szCs w:val="28"/>
        </w:rPr>
        <w:t xml:space="preserve">ar vārdiem </w:t>
      </w:r>
      <w:r w:rsidR="00EE235D" w:rsidRPr="008F6CF0">
        <w:rPr>
          <w:rFonts w:ascii="Times New Roman" w:hAnsi="Times New Roman"/>
          <w:spacing w:val="-2"/>
          <w:sz w:val="28"/>
          <w:szCs w:val="28"/>
        </w:rPr>
        <w:t>"</w:t>
      </w:r>
      <w:r w:rsidR="00335F8C" w:rsidRPr="008F6CF0">
        <w:rPr>
          <w:rFonts w:ascii="Times New Roman" w:hAnsi="Times New Roman"/>
          <w:spacing w:val="-2"/>
          <w:sz w:val="28"/>
          <w:szCs w:val="28"/>
        </w:rPr>
        <w:t xml:space="preserve">vai noslēdz </w:t>
      </w:r>
      <w:proofErr w:type="spellStart"/>
      <w:r w:rsidR="00335F8C" w:rsidRPr="008F6CF0">
        <w:rPr>
          <w:rFonts w:ascii="Times New Roman" w:hAnsi="Times New Roman"/>
          <w:spacing w:val="-2"/>
          <w:sz w:val="28"/>
          <w:szCs w:val="28"/>
        </w:rPr>
        <w:t>autobloķēš</w:t>
      </w:r>
      <w:r w:rsidR="00417090" w:rsidRPr="008F6CF0">
        <w:rPr>
          <w:rFonts w:ascii="Times New Roman" w:hAnsi="Times New Roman"/>
          <w:spacing w:val="-2"/>
          <w:sz w:val="28"/>
          <w:szCs w:val="28"/>
        </w:rPr>
        <w:t>a</w:t>
      </w:r>
      <w:r w:rsidR="00335F8C" w:rsidRPr="008F6CF0">
        <w:rPr>
          <w:rFonts w:ascii="Times New Roman" w:hAnsi="Times New Roman"/>
          <w:spacing w:val="-2"/>
          <w:sz w:val="28"/>
          <w:szCs w:val="28"/>
        </w:rPr>
        <w:t>nas</w:t>
      </w:r>
      <w:proofErr w:type="spellEnd"/>
      <w:r w:rsidR="00335F8C" w:rsidRPr="008F6CF0">
        <w:rPr>
          <w:rFonts w:ascii="Times New Roman" w:hAnsi="Times New Roman"/>
          <w:spacing w:val="-2"/>
          <w:sz w:val="28"/>
          <w:szCs w:val="28"/>
        </w:rPr>
        <w:t xml:space="preserve"> sistēmu nosūtāmā vilciena kustības virzienā ar </w:t>
      </w:r>
      <w:r w:rsidR="004F438F" w:rsidRPr="008F6CF0">
        <w:rPr>
          <w:rFonts w:ascii="Times New Roman" w:hAnsi="Times New Roman"/>
          <w:spacing w:val="-2"/>
          <w:sz w:val="28"/>
          <w:szCs w:val="28"/>
        </w:rPr>
        <w:t xml:space="preserve">ierīci, kas izveidota </w:t>
      </w:r>
      <w:r w:rsidR="00335F8C" w:rsidRPr="008F6CF0">
        <w:rPr>
          <w:rFonts w:ascii="Times New Roman" w:hAnsi="Times New Roman"/>
          <w:spacing w:val="-2"/>
          <w:sz w:val="28"/>
          <w:szCs w:val="28"/>
        </w:rPr>
        <w:t>uz aparātu programmnodrošinājuma līdzekļu bāzes</w:t>
      </w:r>
      <w:r w:rsidR="00EE235D" w:rsidRPr="008F6CF0">
        <w:rPr>
          <w:rFonts w:ascii="Times New Roman" w:hAnsi="Times New Roman"/>
          <w:spacing w:val="-2"/>
          <w:sz w:val="28"/>
          <w:szCs w:val="28"/>
        </w:rPr>
        <w:t>"</w:t>
      </w:r>
      <w:r w:rsidR="009D180D" w:rsidRPr="008F6CF0">
        <w:rPr>
          <w:rFonts w:ascii="Times New Roman" w:hAnsi="Times New Roman"/>
          <w:spacing w:val="-2"/>
          <w:sz w:val="28"/>
          <w:szCs w:val="28"/>
        </w:rPr>
        <w:t>;</w:t>
      </w:r>
    </w:p>
    <w:p w14:paraId="4DBB6E10" w14:textId="05BE150B" w:rsidR="00961929" w:rsidRPr="008F6CF0" w:rsidRDefault="00F96BF7" w:rsidP="00E14326">
      <w:pPr>
        <w:tabs>
          <w:tab w:val="left" w:pos="360"/>
        </w:tabs>
        <w:ind w:firstLine="709"/>
        <w:rPr>
          <w:rFonts w:ascii="Times New Roman" w:eastAsia="Times New Roman" w:hAnsi="Times New Roman"/>
          <w:bCs/>
          <w:sz w:val="28"/>
          <w:szCs w:val="28"/>
          <w:lang w:eastAsia="lv-LV"/>
        </w:rPr>
      </w:pPr>
      <w:r w:rsidRPr="008F6CF0">
        <w:rPr>
          <w:rFonts w:ascii="Times New Roman" w:eastAsia="Times New Roman" w:hAnsi="Times New Roman"/>
          <w:bCs/>
          <w:sz w:val="28"/>
          <w:szCs w:val="28"/>
          <w:lang w:eastAsia="lv-LV"/>
        </w:rPr>
        <w:t>1.5</w:t>
      </w:r>
      <w:r w:rsidR="00172160" w:rsidRPr="008F6CF0">
        <w:rPr>
          <w:rFonts w:ascii="Times New Roman" w:eastAsia="Times New Roman" w:hAnsi="Times New Roman"/>
          <w:bCs/>
          <w:sz w:val="28"/>
          <w:szCs w:val="28"/>
          <w:lang w:eastAsia="lv-LV"/>
        </w:rPr>
        <w:t>1</w:t>
      </w:r>
      <w:r w:rsidR="00050E9C" w:rsidRPr="008F6CF0">
        <w:rPr>
          <w:rFonts w:ascii="Times New Roman" w:eastAsia="Times New Roman" w:hAnsi="Times New Roman"/>
          <w:bCs/>
          <w:sz w:val="28"/>
          <w:szCs w:val="28"/>
          <w:lang w:eastAsia="lv-LV"/>
        </w:rPr>
        <w:t>. izteikt</w:t>
      </w:r>
      <w:r w:rsidR="00DE1D32" w:rsidRPr="008F6CF0">
        <w:rPr>
          <w:rFonts w:ascii="Times New Roman" w:eastAsia="Times New Roman" w:hAnsi="Times New Roman"/>
          <w:bCs/>
          <w:sz w:val="28"/>
          <w:szCs w:val="28"/>
          <w:lang w:eastAsia="lv-LV"/>
        </w:rPr>
        <w:t xml:space="preserve"> 712</w:t>
      </w:r>
      <w:r w:rsidR="00EE235D" w:rsidRPr="008F6CF0">
        <w:rPr>
          <w:rFonts w:ascii="Times New Roman" w:eastAsia="Times New Roman" w:hAnsi="Times New Roman"/>
          <w:bCs/>
          <w:sz w:val="28"/>
          <w:szCs w:val="28"/>
          <w:lang w:eastAsia="lv-LV"/>
        </w:rPr>
        <w:t>. p</w:t>
      </w:r>
      <w:r w:rsidR="00DE1D32" w:rsidRPr="008F6CF0">
        <w:rPr>
          <w:rFonts w:ascii="Times New Roman" w:eastAsia="Times New Roman" w:hAnsi="Times New Roman"/>
          <w:bCs/>
          <w:sz w:val="28"/>
          <w:szCs w:val="28"/>
          <w:lang w:eastAsia="lv-LV"/>
        </w:rPr>
        <w:t>unkta pirmo teikumu šādā redakcijā:</w:t>
      </w:r>
    </w:p>
    <w:p w14:paraId="5C3824F4" w14:textId="77777777" w:rsidR="008F6CF0" w:rsidRPr="008F6CF0" w:rsidRDefault="008F6CF0" w:rsidP="008F6CF0">
      <w:pPr>
        <w:tabs>
          <w:tab w:val="left" w:pos="360"/>
        </w:tabs>
        <w:ind w:firstLine="709"/>
        <w:rPr>
          <w:rFonts w:ascii="Times New Roman" w:hAnsi="Times New Roman"/>
          <w:sz w:val="28"/>
          <w:szCs w:val="28"/>
        </w:rPr>
      </w:pPr>
    </w:p>
    <w:p w14:paraId="2A7A4A2F" w14:textId="41EE1400" w:rsidR="00DE1D32" w:rsidRPr="008F6CF0" w:rsidRDefault="00EE235D" w:rsidP="00E14326">
      <w:pPr>
        <w:tabs>
          <w:tab w:val="left" w:pos="360"/>
        </w:tabs>
        <w:ind w:firstLine="709"/>
        <w:rPr>
          <w:rFonts w:ascii="Times New Roman" w:eastAsia="Times New Roman" w:hAnsi="Times New Roman"/>
          <w:bCs/>
          <w:sz w:val="28"/>
          <w:szCs w:val="28"/>
          <w:lang w:eastAsia="lv-LV"/>
        </w:rPr>
      </w:pPr>
      <w:r w:rsidRPr="008F6CF0">
        <w:rPr>
          <w:rFonts w:ascii="Times New Roman" w:eastAsia="Times New Roman" w:hAnsi="Times New Roman"/>
          <w:bCs/>
          <w:sz w:val="28"/>
          <w:szCs w:val="28"/>
          <w:lang w:eastAsia="lv-LV"/>
        </w:rPr>
        <w:t>"</w:t>
      </w:r>
      <w:r w:rsidR="00DE1D32" w:rsidRPr="008F6CF0">
        <w:rPr>
          <w:rFonts w:ascii="Times New Roman" w:hAnsi="Times New Roman"/>
          <w:color w:val="000000"/>
          <w:sz w:val="28"/>
          <w:szCs w:val="28"/>
          <w:shd w:val="clear" w:color="auto" w:fill="FFFFFF"/>
        </w:rPr>
        <w:t xml:space="preserve">Staciju ar </w:t>
      </w:r>
      <w:proofErr w:type="spellStart"/>
      <w:r w:rsidR="00DE1D32" w:rsidRPr="008F6CF0">
        <w:rPr>
          <w:rFonts w:ascii="Times New Roman" w:hAnsi="Times New Roman"/>
          <w:color w:val="000000"/>
          <w:sz w:val="28"/>
          <w:szCs w:val="28"/>
          <w:shd w:val="clear" w:color="auto" w:fill="FFFFFF"/>
        </w:rPr>
        <w:t>dispečercentralizāciju</w:t>
      </w:r>
      <w:proofErr w:type="spellEnd"/>
      <w:r w:rsidR="00DE1D32" w:rsidRPr="008F6CF0">
        <w:rPr>
          <w:rFonts w:ascii="Times New Roman" w:hAnsi="Times New Roman"/>
          <w:color w:val="000000"/>
          <w:sz w:val="28"/>
          <w:szCs w:val="28"/>
          <w:shd w:val="clear" w:color="auto" w:fill="FFFFFF"/>
        </w:rPr>
        <w:t xml:space="preserve"> aprīkotā iecirknī vilcienu dispečers var nodot </w:t>
      </w:r>
      <w:r w:rsidR="00E27458" w:rsidRPr="008F6CF0">
        <w:rPr>
          <w:rFonts w:ascii="Times New Roman" w:hAnsi="Times New Roman"/>
          <w:color w:val="000000"/>
          <w:sz w:val="28"/>
          <w:szCs w:val="28"/>
          <w:shd w:val="clear" w:color="auto" w:fill="FFFFFF"/>
        </w:rPr>
        <w:t xml:space="preserve">sezonas vadībā, ja </w:t>
      </w:r>
      <w:proofErr w:type="spellStart"/>
      <w:r w:rsidR="00E27458" w:rsidRPr="008F6CF0">
        <w:rPr>
          <w:rFonts w:ascii="Times New Roman" w:hAnsi="Times New Roman"/>
          <w:sz w:val="28"/>
          <w:szCs w:val="28"/>
          <w:shd w:val="clear" w:color="auto" w:fill="FFFFFF"/>
        </w:rPr>
        <w:t>dispečercentralizācijas</w:t>
      </w:r>
      <w:proofErr w:type="spellEnd"/>
      <w:r w:rsidR="00E27458" w:rsidRPr="008F6CF0">
        <w:rPr>
          <w:rFonts w:ascii="Times New Roman" w:hAnsi="Times New Roman"/>
          <w:sz w:val="28"/>
          <w:szCs w:val="28"/>
          <w:shd w:val="clear" w:color="auto" w:fill="FFFFFF"/>
        </w:rPr>
        <w:t xml:space="preserve"> ierīces nav bojātas,</w:t>
      </w:r>
      <w:r w:rsidR="00E27458" w:rsidRPr="008F6CF0">
        <w:rPr>
          <w:rFonts w:ascii="Times New Roman" w:hAnsi="Times New Roman"/>
          <w:color w:val="000000"/>
          <w:sz w:val="28"/>
          <w:szCs w:val="28"/>
          <w:shd w:val="clear" w:color="auto" w:fill="FFFFFF"/>
        </w:rPr>
        <w:t xml:space="preserve"> </w:t>
      </w:r>
      <w:r w:rsidR="00DE1D32" w:rsidRPr="008F6CF0">
        <w:rPr>
          <w:rFonts w:ascii="Times New Roman" w:hAnsi="Times New Roman"/>
          <w:sz w:val="28"/>
          <w:szCs w:val="28"/>
          <w:shd w:val="clear" w:color="auto" w:fill="FFFFFF"/>
        </w:rPr>
        <w:t xml:space="preserve">vai </w:t>
      </w:r>
      <w:r w:rsidR="00E27458" w:rsidRPr="008F6CF0">
        <w:rPr>
          <w:rFonts w:ascii="Times New Roman" w:hAnsi="Times New Roman"/>
          <w:sz w:val="28"/>
          <w:szCs w:val="28"/>
          <w:shd w:val="clear" w:color="auto" w:fill="FFFFFF"/>
        </w:rPr>
        <w:t xml:space="preserve">rezerves </w:t>
      </w:r>
      <w:r w:rsidR="00DE1D32" w:rsidRPr="008F6CF0">
        <w:rPr>
          <w:rFonts w:ascii="Times New Roman" w:hAnsi="Times New Roman"/>
          <w:sz w:val="28"/>
          <w:szCs w:val="28"/>
          <w:shd w:val="clear" w:color="auto" w:fill="FFFFFF"/>
        </w:rPr>
        <w:t>vadībā.</w:t>
      </w:r>
      <w:r w:rsidRPr="008F6CF0">
        <w:rPr>
          <w:rFonts w:ascii="Times New Roman" w:eastAsia="Times New Roman" w:hAnsi="Times New Roman"/>
          <w:bCs/>
          <w:sz w:val="28"/>
          <w:szCs w:val="28"/>
          <w:lang w:eastAsia="lv-LV"/>
        </w:rPr>
        <w:t>"</w:t>
      </w:r>
      <w:r w:rsidR="009D180D" w:rsidRPr="008F6CF0">
        <w:rPr>
          <w:rFonts w:ascii="Times New Roman" w:eastAsia="Times New Roman" w:hAnsi="Times New Roman"/>
          <w:bCs/>
          <w:sz w:val="28"/>
          <w:szCs w:val="28"/>
          <w:lang w:eastAsia="lv-LV"/>
        </w:rPr>
        <w:t>;</w:t>
      </w:r>
    </w:p>
    <w:p w14:paraId="70EE8E49" w14:textId="77777777" w:rsidR="008F6CF0" w:rsidRPr="008F6CF0" w:rsidRDefault="008F6CF0" w:rsidP="008F6CF0">
      <w:pPr>
        <w:tabs>
          <w:tab w:val="left" w:pos="360"/>
        </w:tabs>
        <w:ind w:firstLine="709"/>
        <w:rPr>
          <w:rFonts w:ascii="Times New Roman" w:hAnsi="Times New Roman"/>
          <w:sz w:val="28"/>
          <w:szCs w:val="28"/>
        </w:rPr>
      </w:pPr>
    </w:p>
    <w:p w14:paraId="3B5B4E0A" w14:textId="14C63490" w:rsidR="00961929" w:rsidRPr="008F6CF0" w:rsidRDefault="0056406A" w:rsidP="00E14326">
      <w:pPr>
        <w:tabs>
          <w:tab w:val="left" w:pos="360"/>
        </w:tabs>
        <w:ind w:firstLine="709"/>
        <w:rPr>
          <w:rFonts w:ascii="Times New Roman" w:eastAsia="Times New Roman" w:hAnsi="Times New Roman"/>
          <w:bCs/>
          <w:sz w:val="28"/>
          <w:szCs w:val="28"/>
          <w:lang w:eastAsia="lv-LV"/>
        </w:rPr>
      </w:pPr>
      <w:r w:rsidRPr="008F6CF0">
        <w:rPr>
          <w:rFonts w:ascii="Times New Roman" w:hAnsi="Times New Roman"/>
          <w:sz w:val="28"/>
          <w:szCs w:val="28"/>
        </w:rPr>
        <w:t>1.5</w:t>
      </w:r>
      <w:r w:rsidR="00172160" w:rsidRPr="008F6CF0">
        <w:rPr>
          <w:rFonts w:ascii="Times New Roman" w:hAnsi="Times New Roman"/>
          <w:sz w:val="28"/>
          <w:szCs w:val="28"/>
        </w:rPr>
        <w:t>2</w:t>
      </w:r>
      <w:r w:rsidR="00050E9C" w:rsidRPr="008F6CF0">
        <w:rPr>
          <w:rFonts w:ascii="Times New Roman" w:hAnsi="Times New Roman"/>
          <w:sz w:val="28"/>
          <w:szCs w:val="28"/>
        </w:rPr>
        <w:t>. izteikt</w:t>
      </w:r>
      <w:r w:rsidR="00A96CC7" w:rsidRPr="008F6CF0">
        <w:rPr>
          <w:rFonts w:ascii="Times New Roman" w:hAnsi="Times New Roman"/>
          <w:sz w:val="28"/>
          <w:szCs w:val="28"/>
        </w:rPr>
        <w:t xml:space="preserve"> 737</w:t>
      </w:r>
      <w:r w:rsidR="00EE235D" w:rsidRPr="008F6CF0">
        <w:rPr>
          <w:rFonts w:ascii="Times New Roman" w:hAnsi="Times New Roman"/>
          <w:sz w:val="28"/>
          <w:szCs w:val="28"/>
        </w:rPr>
        <w:t>. p</w:t>
      </w:r>
      <w:r w:rsidR="00A96CC7" w:rsidRPr="008F6CF0">
        <w:rPr>
          <w:rFonts w:ascii="Times New Roman" w:hAnsi="Times New Roman"/>
          <w:sz w:val="28"/>
          <w:szCs w:val="28"/>
        </w:rPr>
        <w:t>unktu šādā redakcijā:</w:t>
      </w:r>
    </w:p>
    <w:p w14:paraId="0AD58B12" w14:textId="77777777" w:rsidR="008F6CF0" w:rsidRPr="008F6CF0" w:rsidRDefault="008F6CF0" w:rsidP="008F6CF0">
      <w:pPr>
        <w:tabs>
          <w:tab w:val="left" w:pos="360"/>
        </w:tabs>
        <w:ind w:firstLine="709"/>
        <w:rPr>
          <w:rFonts w:ascii="Times New Roman" w:hAnsi="Times New Roman"/>
          <w:sz w:val="28"/>
          <w:szCs w:val="28"/>
        </w:rPr>
      </w:pPr>
    </w:p>
    <w:p w14:paraId="38CD976C" w14:textId="53E372AE" w:rsidR="00A96CC7" w:rsidRPr="008F6CF0" w:rsidRDefault="00EE235D" w:rsidP="00E14326">
      <w:pPr>
        <w:tabs>
          <w:tab w:val="left" w:pos="360"/>
        </w:tabs>
        <w:ind w:firstLine="709"/>
        <w:rPr>
          <w:rFonts w:ascii="Times New Roman" w:hAnsi="Times New Roman"/>
          <w:sz w:val="28"/>
          <w:szCs w:val="28"/>
        </w:rPr>
      </w:pPr>
      <w:r w:rsidRPr="008F6CF0">
        <w:rPr>
          <w:rFonts w:ascii="Times New Roman" w:hAnsi="Times New Roman"/>
          <w:sz w:val="28"/>
          <w:szCs w:val="28"/>
        </w:rPr>
        <w:t>"</w:t>
      </w:r>
      <w:r w:rsidR="00A96CC7" w:rsidRPr="008F6CF0">
        <w:rPr>
          <w:rFonts w:ascii="Times New Roman" w:hAnsi="Times New Roman"/>
          <w:sz w:val="28"/>
          <w:szCs w:val="28"/>
        </w:rPr>
        <w:t>737.</w:t>
      </w:r>
      <w:r w:rsidR="006671D9" w:rsidRPr="008F6CF0">
        <w:rPr>
          <w:rFonts w:ascii="Times New Roman" w:hAnsi="Times New Roman"/>
          <w:sz w:val="28"/>
          <w:szCs w:val="28"/>
        </w:rPr>
        <w:t> </w:t>
      </w:r>
      <w:r w:rsidR="00A96CC7" w:rsidRPr="008F6CF0">
        <w:rPr>
          <w:rFonts w:ascii="Times New Roman" w:hAnsi="Times New Roman"/>
          <w:sz w:val="28"/>
          <w:szCs w:val="28"/>
        </w:rPr>
        <w:t>Katra vilciena faktisko pienākšanas, aizbraukšanas vai garāmbrauk</w:t>
      </w:r>
      <w:r w:rsidR="00172160" w:rsidRPr="008F6CF0">
        <w:rPr>
          <w:rFonts w:ascii="Times New Roman" w:hAnsi="Times New Roman"/>
          <w:sz w:val="28"/>
          <w:szCs w:val="28"/>
        </w:rPr>
        <w:softHyphen/>
      </w:r>
      <w:r w:rsidR="00A96CC7" w:rsidRPr="008F6CF0">
        <w:rPr>
          <w:rFonts w:ascii="Times New Roman" w:hAnsi="Times New Roman"/>
          <w:sz w:val="28"/>
          <w:szCs w:val="28"/>
        </w:rPr>
        <w:t xml:space="preserve">šanas laiku, tā numuru un, ja nepieciešams, arī citas ziņas, kas raksturo vilciena sastāvu, stacijas dežurants atzīmē vilcienu kustības žurnālā un nekavējoties paziņo </w:t>
      </w:r>
      <w:r w:rsidR="00AE2517">
        <w:rPr>
          <w:rFonts w:ascii="Times New Roman" w:hAnsi="Times New Roman"/>
          <w:sz w:val="28"/>
          <w:szCs w:val="28"/>
        </w:rPr>
        <w:t xml:space="preserve">tās </w:t>
      </w:r>
      <w:proofErr w:type="spellStart"/>
      <w:r w:rsidR="00A96CC7" w:rsidRPr="008F6CF0">
        <w:rPr>
          <w:rFonts w:ascii="Times New Roman" w:hAnsi="Times New Roman"/>
          <w:sz w:val="28"/>
          <w:szCs w:val="28"/>
        </w:rPr>
        <w:t>blakusstacijas</w:t>
      </w:r>
      <w:proofErr w:type="spellEnd"/>
      <w:r w:rsidR="00A96CC7" w:rsidRPr="008F6CF0">
        <w:rPr>
          <w:rFonts w:ascii="Times New Roman" w:hAnsi="Times New Roman"/>
          <w:sz w:val="28"/>
          <w:szCs w:val="28"/>
        </w:rPr>
        <w:t xml:space="preserve"> dežurantam, no kuras vilciens ir pienācis un uz kuru vilciens nosūtīts, kā arī vilcienu dispečeram.</w:t>
      </w:r>
      <w:r w:rsidRPr="008F6CF0">
        <w:rPr>
          <w:rFonts w:ascii="Times New Roman" w:hAnsi="Times New Roman"/>
          <w:sz w:val="28"/>
          <w:szCs w:val="28"/>
        </w:rPr>
        <w:t>"</w:t>
      </w:r>
      <w:r w:rsidR="009D180D" w:rsidRPr="008F6CF0">
        <w:rPr>
          <w:rFonts w:ascii="Times New Roman" w:hAnsi="Times New Roman"/>
          <w:sz w:val="28"/>
          <w:szCs w:val="28"/>
        </w:rPr>
        <w:t>;</w:t>
      </w:r>
    </w:p>
    <w:p w14:paraId="3D44F174" w14:textId="77777777" w:rsidR="008F6CF0" w:rsidRPr="008F6CF0" w:rsidRDefault="008F6CF0" w:rsidP="008F6CF0">
      <w:pPr>
        <w:tabs>
          <w:tab w:val="left" w:pos="360"/>
        </w:tabs>
        <w:ind w:firstLine="709"/>
        <w:rPr>
          <w:rFonts w:ascii="Times New Roman" w:hAnsi="Times New Roman"/>
          <w:sz w:val="28"/>
          <w:szCs w:val="28"/>
        </w:rPr>
      </w:pPr>
    </w:p>
    <w:p w14:paraId="4BDBE0F9" w14:textId="5D295EDF" w:rsidR="00407A3B" w:rsidRPr="008F6CF0" w:rsidRDefault="0056406A" w:rsidP="00E14326">
      <w:pPr>
        <w:tabs>
          <w:tab w:val="left" w:pos="360"/>
        </w:tabs>
        <w:ind w:firstLine="709"/>
        <w:rPr>
          <w:rFonts w:ascii="Times New Roman" w:eastAsia="Times New Roman" w:hAnsi="Times New Roman"/>
          <w:bCs/>
          <w:sz w:val="28"/>
          <w:szCs w:val="28"/>
          <w:lang w:eastAsia="lv-LV"/>
        </w:rPr>
      </w:pPr>
      <w:r w:rsidRPr="008F6CF0">
        <w:rPr>
          <w:rFonts w:ascii="Times New Roman" w:eastAsia="Times New Roman" w:hAnsi="Times New Roman"/>
          <w:bCs/>
          <w:sz w:val="28"/>
          <w:szCs w:val="28"/>
          <w:lang w:eastAsia="lv-LV"/>
        </w:rPr>
        <w:t>1.5</w:t>
      </w:r>
      <w:r w:rsidR="00172160" w:rsidRPr="008F6CF0">
        <w:rPr>
          <w:rFonts w:ascii="Times New Roman" w:eastAsia="Times New Roman" w:hAnsi="Times New Roman"/>
          <w:bCs/>
          <w:sz w:val="28"/>
          <w:szCs w:val="28"/>
          <w:lang w:eastAsia="lv-LV"/>
        </w:rPr>
        <w:t>3</w:t>
      </w:r>
      <w:r w:rsidR="00050E9C" w:rsidRPr="008F6CF0">
        <w:rPr>
          <w:rFonts w:ascii="Times New Roman" w:eastAsia="Times New Roman" w:hAnsi="Times New Roman"/>
          <w:bCs/>
          <w:sz w:val="28"/>
          <w:szCs w:val="28"/>
          <w:lang w:eastAsia="lv-LV"/>
        </w:rPr>
        <w:t xml:space="preserve">. papildināt </w:t>
      </w:r>
      <w:r w:rsidR="00407A3B" w:rsidRPr="008F6CF0">
        <w:rPr>
          <w:rFonts w:ascii="Times New Roman" w:hAnsi="Times New Roman"/>
          <w:sz w:val="28"/>
          <w:szCs w:val="28"/>
        </w:rPr>
        <w:t>745</w:t>
      </w:r>
      <w:r w:rsidR="00EE235D" w:rsidRPr="008F6CF0">
        <w:rPr>
          <w:rFonts w:ascii="Times New Roman" w:hAnsi="Times New Roman"/>
          <w:sz w:val="28"/>
          <w:szCs w:val="28"/>
        </w:rPr>
        <w:t>. p</w:t>
      </w:r>
      <w:r w:rsidR="00407A3B" w:rsidRPr="008F6CF0">
        <w:rPr>
          <w:rFonts w:ascii="Times New Roman" w:hAnsi="Times New Roman"/>
          <w:sz w:val="28"/>
          <w:szCs w:val="28"/>
        </w:rPr>
        <w:t xml:space="preserve">unktu </w:t>
      </w:r>
      <w:r w:rsidR="00941E99" w:rsidRPr="008F6CF0">
        <w:rPr>
          <w:rFonts w:ascii="Times New Roman" w:hAnsi="Times New Roman"/>
          <w:sz w:val="28"/>
          <w:szCs w:val="28"/>
        </w:rPr>
        <w:t xml:space="preserve">aiz vārdiem </w:t>
      </w:r>
      <w:r w:rsidR="00EE235D" w:rsidRPr="008F6CF0">
        <w:rPr>
          <w:rFonts w:ascii="Times New Roman" w:hAnsi="Times New Roman"/>
          <w:sz w:val="28"/>
          <w:szCs w:val="28"/>
        </w:rPr>
        <w:t>"</w:t>
      </w:r>
      <w:r w:rsidR="00941E99" w:rsidRPr="008F6CF0">
        <w:rPr>
          <w:rFonts w:ascii="Times New Roman" w:hAnsi="Times New Roman"/>
          <w:sz w:val="28"/>
          <w:szCs w:val="28"/>
        </w:rPr>
        <w:t>aprīkots ar kontakttīklu</w:t>
      </w:r>
      <w:r w:rsidR="00EE235D" w:rsidRPr="008F6CF0">
        <w:rPr>
          <w:rFonts w:ascii="Times New Roman" w:hAnsi="Times New Roman"/>
          <w:sz w:val="28"/>
          <w:szCs w:val="28"/>
        </w:rPr>
        <w:t>"</w:t>
      </w:r>
      <w:r w:rsidR="00941E99" w:rsidRPr="008F6CF0">
        <w:rPr>
          <w:rFonts w:ascii="Times New Roman" w:hAnsi="Times New Roman"/>
          <w:sz w:val="28"/>
          <w:szCs w:val="28"/>
        </w:rPr>
        <w:t xml:space="preserve"> </w:t>
      </w:r>
      <w:r w:rsidR="00407A3B" w:rsidRPr="008F6CF0">
        <w:rPr>
          <w:rFonts w:ascii="Times New Roman" w:hAnsi="Times New Roman"/>
          <w:sz w:val="28"/>
          <w:szCs w:val="28"/>
        </w:rPr>
        <w:t xml:space="preserve">ar vārdiem </w:t>
      </w:r>
      <w:r w:rsidR="00EE235D" w:rsidRPr="008F6CF0">
        <w:rPr>
          <w:rFonts w:ascii="Times New Roman" w:hAnsi="Times New Roman"/>
          <w:sz w:val="28"/>
          <w:szCs w:val="28"/>
        </w:rPr>
        <w:t>"</w:t>
      </w:r>
      <w:r w:rsidR="00407A3B" w:rsidRPr="008F6CF0">
        <w:rPr>
          <w:rFonts w:ascii="Times New Roman" w:hAnsi="Times New Roman"/>
          <w:sz w:val="28"/>
          <w:szCs w:val="28"/>
        </w:rPr>
        <w:t xml:space="preserve">un nav rīkojuma par elektrovilcienu kustības </w:t>
      </w:r>
      <w:r w:rsidR="00EC2D95">
        <w:rPr>
          <w:rFonts w:ascii="Times New Roman" w:hAnsi="Times New Roman"/>
          <w:sz w:val="28"/>
          <w:szCs w:val="28"/>
        </w:rPr>
        <w:t>pārtrauk</w:t>
      </w:r>
      <w:r w:rsidR="00407A3B" w:rsidRPr="008F6CF0">
        <w:rPr>
          <w:rFonts w:ascii="Times New Roman" w:hAnsi="Times New Roman"/>
          <w:sz w:val="28"/>
          <w:szCs w:val="28"/>
        </w:rPr>
        <w:t>šanu pēc sprieguma atslēgšanas</w:t>
      </w:r>
      <w:r w:rsidR="00EE235D" w:rsidRPr="008F6CF0">
        <w:rPr>
          <w:rFonts w:ascii="Times New Roman" w:hAnsi="Times New Roman"/>
          <w:sz w:val="28"/>
          <w:szCs w:val="28"/>
        </w:rPr>
        <w:t>"</w:t>
      </w:r>
      <w:r w:rsidR="009D180D" w:rsidRPr="008F6CF0">
        <w:rPr>
          <w:rFonts w:ascii="Times New Roman" w:hAnsi="Times New Roman"/>
          <w:sz w:val="28"/>
          <w:szCs w:val="28"/>
        </w:rPr>
        <w:t>;</w:t>
      </w:r>
    </w:p>
    <w:p w14:paraId="75CC3208" w14:textId="0D110D3D" w:rsidR="00961929" w:rsidRPr="008F6CF0" w:rsidRDefault="00E80FA5" w:rsidP="00E14326">
      <w:pPr>
        <w:tabs>
          <w:tab w:val="left" w:pos="360"/>
        </w:tabs>
        <w:ind w:firstLine="709"/>
        <w:rPr>
          <w:rFonts w:ascii="Times New Roman" w:eastAsia="Times New Roman" w:hAnsi="Times New Roman"/>
          <w:bCs/>
          <w:sz w:val="28"/>
          <w:szCs w:val="28"/>
          <w:lang w:eastAsia="lv-LV"/>
        </w:rPr>
      </w:pPr>
      <w:r w:rsidRPr="008F6CF0">
        <w:rPr>
          <w:rFonts w:ascii="Times New Roman" w:eastAsia="Times New Roman" w:hAnsi="Times New Roman"/>
          <w:bCs/>
          <w:sz w:val="28"/>
          <w:szCs w:val="28"/>
          <w:lang w:eastAsia="lv-LV"/>
        </w:rPr>
        <w:t>1.5</w:t>
      </w:r>
      <w:r w:rsidR="00172160" w:rsidRPr="008F6CF0">
        <w:rPr>
          <w:rFonts w:ascii="Times New Roman" w:eastAsia="Times New Roman" w:hAnsi="Times New Roman"/>
          <w:bCs/>
          <w:sz w:val="28"/>
          <w:szCs w:val="28"/>
          <w:lang w:eastAsia="lv-LV"/>
        </w:rPr>
        <w:t>4</w:t>
      </w:r>
      <w:r w:rsidR="00050E9C" w:rsidRPr="008F6CF0">
        <w:rPr>
          <w:rFonts w:ascii="Times New Roman" w:eastAsia="Times New Roman" w:hAnsi="Times New Roman"/>
          <w:bCs/>
          <w:sz w:val="28"/>
          <w:szCs w:val="28"/>
          <w:lang w:eastAsia="lv-LV"/>
        </w:rPr>
        <w:t>. izteikt</w:t>
      </w:r>
      <w:r w:rsidR="00407A3B" w:rsidRPr="008F6CF0">
        <w:rPr>
          <w:rFonts w:ascii="Times New Roman" w:eastAsia="Times New Roman" w:hAnsi="Times New Roman"/>
          <w:bCs/>
          <w:sz w:val="28"/>
          <w:szCs w:val="28"/>
          <w:lang w:eastAsia="lv-LV"/>
        </w:rPr>
        <w:t xml:space="preserve"> 796.1</w:t>
      </w:r>
      <w:r w:rsidR="00EE235D" w:rsidRPr="008F6CF0">
        <w:rPr>
          <w:rFonts w:ascii="Times New Roman" w:eastAsia="Times New Roman" w:hAnsi="Times New Roman"/>
          <w:bCs/>
          <w:sz w:val="28"/>
          <w:szCs w:val="28"/>
          <w:lang w:eastAsia="lv-LV"/>
        </w:rPr>
        <w:t>. a</w:t>
      </w:r>
      <w:r w:rsidR="00407A3B" w:rsidRPr="008F6CF0">
        <w:rPr>
          <w:rFonts w:ascii="Times New Roman" w:eastAsia="Times New Roman" w:hAnsi="Times New Roman"/>
          <w:bCs/>
          <w:sz w:val="28"/>
          <w:szCs w:val="28"/>
          <w:lang w:eastAsia="lv-LV"/>
        </w:rPr>
        <w:t>pakšpunktu šādā redakcijā:</w:t>
      </w:r>
    </w:p>
    <w:p w14:paraId="18EFC6A9" w14:textId="77777777" w:rsidR="008F6CF0" w:rsidRPr="008F6CF0" w:rsidRDefault="008F6CF0" w:rsidP="008F6CF0">
      <w:pPr>
        <w:tabs>
          <w:tab w:val="left" w:pos="360"/>
        </w:tabs>
        <w:ind w:firstLine="709"/>
        <w:rPr>
          <w:rFonts w:ascii="Times New Roman" w:hAnsi="Times New Roman"/>
          <w:sz w:val="28"/>
          <w:szCs w:val="28"/>
        </w:rPr>
      </w:pPr>
    </w:p>
    <w:p w14:paraId="35A85F0F" w14:textId="7C8D7012" w:rsidR="00407A3B" w:rsidRPr="008F6CF0" w:rsidRDefault="00EE235D" w:rsidP="00E14326">
      <w:pPr>
        <w:tabs>
          <w:tab w:val="left" w:pos="360"/>
        </w:tabs>
        <w:ind w:firstLine="709"/>
        <w:rPr>
          <w:rFonts w:ascii="Times New Roman" w:eastAsia="Times New Roman" w:hAnsi="Times New Roman"/>
          <w:bCs/>
          <w:sz w:val="28"/>
          <w:szCs w:val="28"/>
          <w:lang w:eastAsia="lv-LV"/>
        </w:rPr>
      </w:pPr>
      <w:r w:rsidRPr="008F6CF0">
        <w:rPr>
          <w:rFonts w:ascii="Times New Roman" w:hAnsi="Times New Roman"/>
          <w:spacing w:val="-2"/>
          <w:sz w:val="28"/>
          <w:szCs w:val="28"/>
        </w:rPr>
        <w:t>"</w:t>
      </w:r>
      <w:r w:rsidR="00407A3B" w:rsidRPr="008F6CF0">
        <w:rPr>
          <w:rFonts w:ascii="Times New Roman" w:hAnsi="Times New Roman"/>
          <w:spacing w:val="-2"/>
          <w:sz w:val="28"/>
          <w:szCs w:val="28"/>
        </w:rPr>
        <w:t>796.1. iecirknī, kas aprīkots ar automātiskās bloķēšanas sistēmu</w:t>
      </w:r>
      <w:r w:rsidR="00151062" w:rsidRPr="008F6CF0">
        <w:rPr>
          <w:rFonts w:ascii="Times New Roman" w:hAnsi="Times New Roman"/>
          <w:spacing w:val="-2"/>
          <w:sz w:val="28"/>
          <w:szCs w:val="28"/>
        </w:rPr>
        <w:t>,</w:t>
      </w:r>
      <w:r w:rsidR="00407A3B" w:rsidRPr="008F6CF0">
        <w:rPr>
          <w:rFonts w:ascii="Times New Roman" w:hAnsi="Times New Roman"/>
          <w:spacing w:val="-2"/>
          <w:sz w:val="28"/>
          <w:szCs w:val="28"/>
        </w:rPr>
        <w:t xml:space="preserve"> </w:t>
      </w:r>
      <w:r w:rsidR="00050E9C" w:rsidRPr="008F6CF0">
        <w:rPr>
          <w:rFonts w:ascii="Times New Roman" w:hAnsi="Times New Roman"/>
          <w:spacing w:val="-2"/>
          <w:sz w:val="28"/>
          <w:szCs w:val="28"/>
          <w:shd w:val="clear" w:color="auto" w:fill="FFFFFF"/>
        </w:rPr>
        <w:t xml:space="preserve">– </w:t>
      </w:r>
      <w:r w:rsidR="00050E9C" w:rsidRPr="008F6CF0">
        <w:rPr>
          <w:rFonts w:ascii="Times New Roman" w:hAnsi="Times New Roman"/>
          <w:spacing w:val="-2"/>
          <w:sz w:val="28"/>
          <w:szCs w:val="28"/>
        </w:rPr>
        <w:t xml:space="preserve">stacijas </w:t>
      </w:r>
      <w:r w:rsidR="00050E9C" w:rsidRPr="008F6CF0">
        <w:rPr>
          <w:rFonts w:ascii="Times New Roman" w:hAnsi="Times New Roman"/>
          <w:spacing w:val="-3"/>
          <w:sz w:val="28"/>
          <w:szCs w:val="28"/>
        </w:rPr>
        <w:t>dežuranta</w:t>
      </w:r>
      <w:r w:rsidR="00407A3B" w:rsidRPr="008F6CF0">
        <w:rPr>
          <w:rFonts w:ascii="Times New Roman" w:hAnsi="Times New Roman"/>
          <w:spacing w:val="-3"/>
          <w:sz w:val="28"/>
          <w:szCs w:val="28"/>
        </w:rPr>
        <w:t xml:space="preserve"> </w:t>
      </w:r>
      <w:r w:rsidR="00151062" w:rsidRPr="008F6CF0">
        <w:rPr>
          <w:rFonts w:ascii="Times New Roman" w:hAnsi="Times New Roman"/>
          <w:spacing w:val="-3"/>
          <w:sz w:val="28"/>
          <w:szCs w:val="28"/>
        </w:rPr>
        <w:t>(</w:t>
      </w:r>
      <w:r w:rsidR="00407A3B" w:rsidRPr="008F6CF0">
        <w:rPr>
          <w:rFonts w:ascii="Times New Roman" w:hAnsi="Times New Roman"/>
          <w:spacing w:val="-3"/>
          <w:sz w:val="28"/>
          <w:szCs w:val="28"/>
        </w:rPr>
        <w:t xml:space="preserve">iecirknī ar </w:t>
      </w:r>
      <w:proofErr w:type="spellStart"/>
      <w:r w:rsidR="00407A3B" w:rsidRPr="008F6CF0">
        <w:rPr>
          <w:rFonts w:ascii="Times New Roman" w:hAnsi="Times New Roman"/>
          <w:spacing w:val="-3"/>
          <w:sz w:val="28"/>
          <w:szCs w:val="28"/>
        </w:rPr>
        <w:t>dispečercentralizāciju</w:t>
      </w:r>
      <w:proofErr w:type="spellEnd"/>
      <w:r w:rsidR="00407A3B" w:rsidRPr="008F6CF0">
        <w:rPr>
          <w:rFonts w:ascii="Times New Roman" w:hAnsi="Times New Roman"/>
          <w:spacing w:val="-3"/>
          <w:sz w:val="28"/>
          <w:szCs w:val="28"/>
        </w:rPr>
        <w:t xml:space="preserve"> </w:t>
      </w:r>
      <w:r w:rsidR="00050E9C" w:rsidRPr="008F6CF0">
        <w:rPr>
          <w:rFonts w:ascii="Times New Roman" w:hAnsi="Times New Roman"/>
          <w:spacing w:val="-3"/>
          <w:sz w:val="28"/>
          <w:szCs w:val="28"/>
          <w:shd w:val="clear" w:color="auto" w:fill="FFFFFF"/>
        </w:rPr>
        <w:t xml:space="preserve">– </w:t>
      </w:r>
      <w:r w:rsidR="00407A3B" w:rsidRPr="008F6CF0">
        <w:rPr>
          <w:rFonts w:ascii="Times New Roman" w:hAnsi="Times New Roman"/>
          <w:spacing w:val="-3"/>
          <w:sz w:val="28"/>
          <w:szCs w:val="28"/>
        </w:rPr>
        <w:t>vilcien</w:t>
      </w:r>
      <w:r w:rsidR="00417090" w:rsidRPr="008F6CF0">
        <w:rPr>
          <w:rFonts w:ascii="Times New Roman" w:hAnsi="Times New Roman"/>
          <w:spacing w:val="-3"/>
          <w:sz w:val="28"/>
          <w:szCs w:val="28"/>
        </w:rPr>
        <w:t>u</w:t>
      </w:r>
      <w:r w:rsidR="00407A3B" w:rsidRPr="008F6CF0">
        <w:rPr>
          <w:rFonts w:ascii="Times New Roman" w:hAnsi="Times New Roman"/>
          <w:spacing w:val="-3"/>
          <w:sz w:val="28"/>
          <w:szCs w:val="28"/>
        </w:rPr>
        <w:t xml:space="preserve"> dispečera</w:t>
      </w:r>
      <w:r w:rsidR="00151062" w:rsidRPr="008F6CF0">
        <w:rPr>
          <w:rFonts w:ascii="Times New Roman" w:hAnsi="Times New Roman"/>
          <w:spacing w:val="-3"/>
          <w:sz w:val="28"/>
          <w:szCs w:val="28"/>
        </w:rPr>
        <w:t>)</w:t>
      </w:r>
      <w:r w:rsidR="00407A3B" w:rsidRPr="008F6CF0">
        <w:rPr>
          <w:rFonts w:ascii="Times New Roman" w:hAnsi="Times New Roman"/>
          <w:spacing w:val="-3"/>
          <w:sz w:val="28"/>
          <w:szCs w:val="28"/>
        </w:rPr>
        <w:t xml:space="preserve"> pa radiosakariem</w:t>
      </w:r>
      <w:r w:rsidR="00407A3B" w:rsidRPr="008F6CF0">
        <w:rPr>
          <w:rFonts w:ascii="Times New Roman" w:hAnsi="Times New Roman"/>
          <w:sz w:val="28"/>
          <w:szCs w:val="28"/>
        </w:rPr>
        <w:t xml:space="preserve"> pārraidītu reģistrējamu rīkojumu;</w:t>
      </w:r>
      <w:r w:rsidRPr="008F6CF0">
        <w:rPr>
          <w:rFonts w:ascii="Times New Roman" w:hAnsi="Times New Roman"/>
          <w:sz w:val="28"/>
          <w:szCs w:val="28"/>
        </w:rPr>
        <w:t>"</w:t>
      </w:r>
      <w:r w:rsidR="009D180D" w:rsidRPr="008F6CF0">
        <w:rPr>
          <w:rFonts w:ascii="Times New Roman" w:hAnsi="Times New Roman"/>
          <w:sz w:val="28"/>
          <w:szCs w:val="28"/>
        </w:rPr>
        <w:t>;</w:t>
      </w:r>
    </w:p>
    <w:p w14:paraId="41A4FADD" w14:textId="77777777" w:rsidR="008F6CF0" w:rsidRPr="008F6CF0" w:rsidRDefault="008F6CF0" w:rsidP="008F6CF0">
      <w:pPr>
        <w:tabs>
          <w:tab w:val="left" w:pos="360"/>
        </w:tabs>
        <w:ind w:firstLine="709"/>
        <w:rPr>
          <w:rFonts w:ascii="Times New Roman" w:hAnsi="Times New Roman"/>
          <w:sz w:val="28"/>
          <w:szCs w:val="28"/>
        </w:rPr>
      </w:pPr>
    </w:p>
    <w:p w14:paraId="7AD0F4E2" w14:textId="39CA081B" w:rsidR="00BC7F31" w:rsidRPr="008F6CF0" w:rsidRDefault="007F5B39" w:rsidP="00E14326">
      <w:pPr>
        <w:tabs>
          <w:tab w:val="left" w:pos="360"/>
        </w:tabs>
        <w:ind w:firstLine="709"/>
        <w:rPr>
          <w:rFonts w:ascii="Times New Roman" w:eastAsia="Times New Roman" w:hAnsi="Times New Roman"/>
          <w:bCs/>
          <w:sz w:val="28"/>
          <w:szCs w:val="28"/>
          <w:lang w:eastAsia="lv-LV"/>
        </w:rPr>
      </w:pPr>
      <w:r w:rsidRPr="008F6CF0">
        <w:rPr>
          <w:rFonts w:ascii="Times New Roman" w:eastAsia="Times New Roman" w:hAnsi="Times New Roman"/>
          <w:bCs/>
          <w:sz w:val="28"/>
          <w:szCs w:val="28"/>
          <w:lang w:eastAsia="lv-LV"/>
        </w:rPr>
        <w:t>1.5</w:t>
      </w:r>
      <w:r w:rsidR="00172160" w:rsidRPr="008F6CF0">
        <w:rPr>
          <w:rFonts w:ascii="Times New Roman" w:eastAsia="Times New Roman" w:hAnsi="Times New Roman"/>
          <w:bCs/>
          <w:sz w:val="28"/>
          <w:szCs w:val="28"/>
          <w:lang w:eastAsia="lv-LV"/>
        </w:rPr>
        <w:t>5</w:t>
      </w:r>
      <w:r w:rsidR="00050E9C" w:rsidRPr="008F6CF0">
        <w:rPr>
          <w:rFonts w:ascii="Times New Roman" w:eastAsia="Times New Roman" w:hAnsi="Times New Roman"/>
          <w:bCs/>
          <w:sz w:val="28"/>
          <w:szCs w:val="28"/>
          <w:lang w:eastAsia="lv-LV"/>
        </w:rPr>
        <w:t xml:space="preserve">. papildināt </w:t>
      </w:r>
      <w:r w:rsidR="00BC7F31" w:rsidRPr="008F6CF0">
        <w:rPr>
          <w:rFonts w:ascii="Times New Roman" w:eastAsia="Times New Roman" w:hAnsi="Times New Roman"/>
          <w:bCs/>
          <w:sz w:val="28"/>
          <w:szCs w:val="28"/>
          <w:lang w:eastAsia="lv-LV"/>
        </w:rPr>
        <w:t xml:space="preserve">noteikumus ar </w:t>
      </w:r>
      <w:r w:rsidR="00BC7F31" w:rsidRPr="008F6CF0">
        <w:rPr>
          <w:rFonts w:ascii="Times New Roman" w:hAnsi="Times New Roman"/>
          <w:color w:val="000000"/>
          <w:sz w:val="28"/>
          <w:szCs w:val="28"/>
          <w:shd w:val="clear" w:color="auto" w:fill="FFFFFF"/>
        </w:rPr>
        <w:t>869.</w:t>
      </w:r>
      <w:r w:rsidR="00BC7F31" w:rsidRPr="008F6CF0">
        <w:rPr>
          <w:rFonts w:ascii="Times New Roman" w:hAnsi="Times New Roman"/>
          <w:color w:val="000000"/>
          <w:sz w:val="28"/>
          <w:szCs w:val="28"/>
          <w:shd w:val="clear" w:color="auto" w:fill="FFFFFF"/>
          <w:vertAlign w:val="superscript"/>
        </w:rPr>
        <w:t>1</w:t>
      </w:r>
      <w:r w:rsidR="006671D9" w:rsidRPr="008F6CF0">
        <w:rPr>
          <w:rFonts w:ascii="Times New Roman" w:hAnsi="Times New Roman"/>
          <w:sz w:val="28"/>
          <w:szCs w:val="28"/>
          <w:vertAlign w:val="superscript"/>
        </w:rPr>
        <w:t> </w:t>
      </w:r>
      <w:r w:rsidR="00BC7F31" w:rsidRPr="008F6CF0">
        <w:rPr>
          <w:rFonts w:ascii="Times New Roman" w:hAnsi="Times New Roman"/>
          <w:color w:val="000000"/>
          <w:sz w:val="28"/>
          <w:szCs w:val="28"/>
          <w:shd w:val="clear" w:color="auto" w:fill="FFFFFF"/>
        </w:rPr>
        <w:t>punktu šādā redakcijā:</w:t>
      </w:r>
    </w:p>
    <w:p w14:paraId="7138D656" w14:textId="77777777" w:rsidR="008F6CF0" w:rsidRPr="008F6CF0" w:rsidRDefault="008F6CF0" w:rsidP="008F6CF0">
      <w:pPr>
        <w:tabs>
          <w:tab w:val="left" w:pos="360"/>
        </w:tabs>
        <w:ind w:firstLine="709"/>
        <w:rPr>
          <w:rFonts w:ascii="Times New Roman" w:hAnsi="Times New Roman"/>
          <w:sz w:val="28"/>
          <w:szCs w:val="28"/>
        </w:rPr>
      </w:pPr>
    </w:p>
    <w:p w14:paraId="3D4F7C4F" w14:textId="71704F3E" w:rsidR="00BC7F31" w:rsidRDefault="00EE235D" w:rsidP="00E14326">
      <w:pPr>
        <w:tabs>
          <w:tab w:val="left" w:pos="360"/>
        </w:tabs>
        <w:ind w:firstLine="709"/>
        <w:rPr>
          <w:rFonts w:ascii="Times New Roman" w:hAnsi="Times New Roman"/>
          <w:sz w:val="28"/>
          <w:szCs w:val="28"/>
        </w:rPr>
      </w:pPr>
      <w:r w:rsidRPr="008F6CF0">
        <w:rPr>
          <w:rFonts w:ascii="Times New Roman" w:hAnsi="Times New Roman"/>
          <w:sz w:val="28"/>
          <w:szCs w:val="28"/>
        </w:rPr>
        <w:t>"</w:t>
      </w:r>
      <w:r w:rsidR="00BC7F31" w:rsidRPr="008F6CF0">
        <w:rPr>
          <w:rFonts w:ascii="Times New Roman" w:hAnsi="Times New Roman"/>
          <w:sz w:val="28"/>
          <w:szCs w:val="28"/>
        </w:rPr>
        <w:t>869.</w:t>
      </w:r>
      <w:r w:rsidR="00BC7F31" w:rsidRPr="008F6CF0">
        <w:rPr>
          <w:rFonts w:ascii="Times New Roman" w:hAnsi="Times New Roman"/>
          <w:sz w:val="28"/>
          <w:szCs w:val="28"/>
          <w:vertAlign w:val="superscript"/>
        </w:rPr>
        <w:t>1</w:t>
      </w:r>
      <w:r w:rsidR="006671D9" w:rsidRPr="008F6CF0">
        <w:rPr>
          <w:rFonts w:ascii="Times New Roman" w:hAnsi="Times New Roman"/>
          <w:sz w:val="28"/>
          <w:szCs w:val="28"/>
        </w:rPr>
        <w:t> </w:t>
      </w:r>
      <w:r w:rsidR="00BC7F31" w:rsidRPr="008F6CF0">
        <w:rPr>
          <w:rFonts w:ascii="Times New Roman" w:hAnsi="Times New Roman"/>
          <w:sz w:val="28"/>
          <w:szCs w:val="28"/>
        </w:rPr>
        <w:t>Manevru vilces līdzekļa vadītājs (mašīnists), veicot manevru</w:t>
      </w:r>
      <w:r w:rsidR="00613373" w:rsidRPr="008F6CF0">
        <w:rPr>
          <w:rFonts w:ascii="Times New Roman" w:hAnsi="Times New Roman"/>
          <w:sz w:val="28"/>
          <w:szCs w:val="28"/>
        </w:rPr>
        <w:t>s</w:t>
      </w:r>
      <w:r w:rsidR="00BC7F31" w:rsidRPr="008F6CF0">
        <w:rPr>
          <w:rFonts w:ascii="Times New Roman" w:hAnsi="Times New Roman"/>
          <w:sz w:val="28"/>
          <w:szCs w:val="28"/>
        </w:rPr>
        <w:t>, vada divu kabīņu vilces līdzekli no kustības</w:t>
      </w:r>
      <w:r w:rsidR="00BC7F31" w:rsidRPr="007D5916">
        <w:rPr>
          <w:rFonts w:ascii="Times New Roman" w:hAnsi="Times New Roman"/>
          <w:sz w:val="28"/>
          <w:szCs w:val="28"/>
        </w:rPr>
        <w:t xml:space="preserve"> virziena priekšējās vadības kabīnes, izņemot gadījumus, </w:t>
      </w:r>
      <w:r w:rsidR="00172160">
        <w:rPr>
          <w:rFonts w:ascii="Times New Roman" w:hAnsi="Times New Roman"/>
          <w:sz w:val="28"/>
          <w:szCs w:val="28"/>
        </w:rPr>
        <w:t>ja</w:t>
      </w:r>
      <w:r w:rsidR="00BC7F31" w:rsidRPr="007D5916">
        <w:rPr>
          <w:rFonts w:ascii="Times New Roman" w:hAnsi="Times New Roman"/>
          <w:sz w:val="28"/>
          <w:szCs w:val="28"/>
        </w:rPr>
        <w:t xml:space="preserve"> manevru sastāvu stumj.</w:t>
      </w:r>
      <w:r>
        <w:rPr>
          <w:rFonts w:ascii="Times New Roman" w:hAnsi="Times New Roman"/>
          <w:sz w:val="28"/>
          <w:szCs w:val="28"/>
        </w:rPr>
        <w:t>"</w:t>
      </w:r>
      <w:r w:rsidR="009D180D">
        <w:rPr>
          <w:rFonts w:ascii="Times New Roman" w:hAnsi="Times New Roman"/>
          <w:sz w:val="28"/>
          <w:szCs w:val="28"/>
        </w:rPr>
        <w:t>;</w:t>
      </w:r>
    </w:p>
    <w:p w14:paraId="2C838A38" w14:textId="77777777" w:rsidR="008F6CF0" w:rsidRPr="008F6CF0" w:rsidRDefault="008F6CF0" w:rsidP="008F6CF0">
      <w:pPr>
        <w:tabs>
          <w:tab w:val="left" w:pos="360"/>
        </w:tabs>
        <w:ind w:firstLine="709"/>
        <w:rPr>
          <w:rFonts w:ascii="Times New Roman" w:hAnsi="Times New Roman"/>
          <w:sz w:val="24"/>
          <w:szCs w:val="28"/>
        </w:rPr>
      </w:pPr>
    </w:p>
    <w:p w14:paraId="74A93ABB" w14:textId="1F474BC4" w:rsidR="00601D92" w:rsidRDefault="00E77E8B"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lastRenderedPageBreak/>
        <w:t>1.5</w:t>
      </w:r>
      <w:r w:rsidR="00172160">
        <w:rPr>
          <w:rFonts w:ascii="Times New Roman" w:eastAsia="Times New Roman" w:hAnsi="Times New Roman"/>
          <w:bCs/>
          <w:sz w:val="28"/>
          <w:szCs w:val="28"/>
          <w:lang w:eastAsia="lv-LV"/>
        </w:rPr>
        <w:t>6</w:t>
      </w:r>
      <w:r w:rsidR="00050E9C">
        <w:rPr>
          <w:rFonts w:ascii="Times New Roman" w:eastAsia="Times New Roman" w:hAnsi="Times New Roman"/>
          <w:bCs/>
          <w:sz w:val="28"/>
          <w:szCs w:val="28"/>
          <w:lang w:eastAsia="lv-LV"/>
        </w:rPr>
        <w:t xml:space="preserve">. papildināt </w:t>
      </w:r>
      <w:r w:rsidR="00601D92" w:rsidRPr="007D5916">
        <w:rPr>
          <w:rFonts w:ascii="Times New Roman" w:eastAsia="Times New Roman" w:hAnsi="Times New Roman"/>
          <w:bCs/>
          <w:sz w:val="28"/>
          <w:szCs w:val="28"/>
          <w:lang w:eastAsia="lv-LV"/>
        </w:rPr>
        <w:t>907.6</w:t>
      </w:r>
      <w:r w:rsidR="00EE235D">
        <w:rPr>
          <w:rFonts w:ascii="Times New Roman" w:eastAsia="Times New Roman" w:hAnsi="Times New Roman"/>
          <w:bCs/>
          <w:sz w:val="28"/>
          <w:szCs w:val="28"/>
          <w:lang w:eastAsia="lv-LV"/>
        </w:rPr>
        <w:t>. a</w:t>
      </w:r>
      <w:r w:rsidR="00601D92" w:rsidRPr="007D5916">
        <w:rPr>
          <w:rFonts w:ascii="Times New Roman" w:eastAsia="Times New Roman" w:hAnsi="Times New Roman"/>
          <w:bCs/>
          <w:sz w:val="28"/>
          <w:szCs w:val="28"/>
          <w:lang w:eastAsia="lv-LV"/>
        </w:rPr>
        <w:t xml:space="preserve">pakšpunktu </w:t>
      </w:r>
      <w:r w:rsidR="00C51841">
        <w:rPr>
          <w:rFonts w:ascii="Times New Roman" w:eastAsia="Times New Roman" w:hAnsi="Times New Roman"/>
          <w:bCs/>
          <w:sz w:val="28"/>
          <w:szCs w:val="28"/>
          <w:lang w:eastAsia="lv-LV"/>
        </w:rPr>
        <w:t xml:space="preserve">aiz vārdiem </w:t>
      </w:r>
      <w:r w:rsidR="00EE235D">
        <w:rPr>
          <w:rFonts w:ascii="Times New Roman" w:eastAsia="Times New Roman" w:hAnsi="Times New Roman"/>
          <w:bCs/>
          <w:sz w:val="28"/>
          <w:szCs w:val="28"/>
          <w:lang w:eastAsia="lv-LV"/>
        </w:rPr>
        <w:t>"</w:t>
      </w:r>
      <w:r w:rsidR="0086443C" w:rsidRPr="0086443C">
        <w:rPr>
          <w:rFonts w:ascii="Times New Roman" w:hAnsi="Times New Roman"/>
          <w:sz w:val="28"/>
          <w:szCs w:val="28"/>
        </w:rPr>
        <w:t>nolaist no uzkalna</w:t>
      </w:r>
      <w:r w:rsidR="00EE235D">
        <w:rPr>
          <w:rFonts w:ascii="Times New Roman" w:hAnsi="Times New Roman"/>
          <w:sz w:val="28"/>
          <w:szCs w:val="28"/>
        </w:rPr>
        <w:t>"</w:t>
      </w:r>
      <w:r w:rsidR="00C51841" w:rsidRPr="0086443C">
        <w:rPr>
          <w:rFonts w:ascii="Times New Roman" w:eastAsia="Times New Roman" w:hAnsi="Times New Roman"/>
          <w:bCs/>
          <w:sz w:val="28"/>
          <w:szCs w:val="28"/>
          <w:lang w:eastAsia="lv-LV"/>
        </w:rPr>
        <w:t xml:space="preserve"> </w:t>
      </w:r>
      <w:r w:rsidR="00601D92" w:rsidRPr="007D5916">
        <w:rPr>
          <w:rFonts w:ascii="Times New Roman" w:eastAsia="Times New Roman" w:hAnsi="Times New Roman"/>
          <w:bCs/>
          <w:sz w:val="28"/>
          <w:szCs w:val="28"/>
          <w:lang w:eastAsia="lv-LV"/>
        </w:rPr>
        <w:t xml:space="preserve">ar vārdiem </w:t>
      </w:r>
      <w:r w:rsidR="00EE235D">
        <w:rPr>
          <w:rFonts w:ascii="Times New Roman" w:eastAsia="Times New Roman" w:hAnsi="Times New Roman"/>
          <w:bCs/>
          <w:sz w:val="28"/>
          <w:szCs w:val="28"/>
          <w:lang w:eastAsia="lv-LV"/>
        </w:rPr>
        <w:t>"</w:t>
      </w:r>
      <w:r w:rsidR="00601D92" w:rsidRPr="007D5916">
        <w:rPr>
          <w:rFonts w:ascii="Times New Roman" w:eastAsia="Times New Roman" w:hAnsi="Times New Roman"/>
          <w:bCs/>
          <w:sz w:val="28"/>
          <w:szCs w:val="28"/>
          <w:lang w:eastAsia="lv-LV"/>
        </w:rPr>
        <w:t xml:space="preserve">vai </w:t>
      </w:r>
      <w:r w:rsidR="00172160">
        <w:rPr>
          <w:rFonts w:ascii="Times New Roman" w:eastAsia="Times New Roman" w:hAnsi="Times New Roman"/>
          <w:bCs/>
          <w:sz w:val="28"/>
          <w:szCs w:val="28"/>
          <w:lang w:eastAsia="lv-LV"/>
        </w:rPr>
        <w:t>kam ir</w:t>
      </w:r>
      <w:r w:rsidR="00601D92" w:rsidRPr="007D5916">
        <w:rPr>
          <w:rFonts w:ascii="Times New Roman" w:eastAsia="Times New Roman" w:hAnsi="Times New Roman"/>
          <w:bCs/>
          <w:sz w:val="28"/>
          <w:szCs w:val="28"/>
          <w:lang w:eastAsia="lv-LV"/>
        </w:rPr>
        <w:t xml:space="preserve"> attiecīgs uzraksts uz ritošā sastāva</w:t>
      </w:r>
      <w:r w:rsidR="00EE235D">
        <w:rPr>
          <w:rFonts w:ascii="Times New Roman" w:eastAsia="Times New Roman" w:hAnsi="Times New Roman"/>
          <w:bCs/>
          <w:sz w:val="28"/>
          <w:szCs w:val="28"/>
          <w:lang w:eastAsia="lv-LV"/>
        </w:rPr>
        <w:t>"</w:t>
      </w:r>
      <w:r w:rsidR="009D180D">
        <w:rPr>
          <w:rFonts w:ascii="Times New Roman" w:eastAsia="Times New Roman" w:hAnsi="Times New Roman"/>
          <w:bCs/>
          <w:sz w:val="28"/>
          <w:szCs w:val="28"/>
          <w:lang w:eastAsia="lv-LV"/>
        </w:rPr>
        <w:t>;</w:t>
      </w:r>
    </w:p>
    <w:p w14:paraId="5D741522" w14:textId="41294A0A" w:rsidR="00335F8C" w:rsidRPr="0086443C" w:rsidRDefault="00D2438F" w:rsidP="00E14326">
      <w:pPr>
        <w:tabs>
          <w:tab w:val="left" w:pos="360"/>
        </w:tabs>
        <w:ind w:firstLine="709"/>
        <w:rPr>
          <w:rFonts w:ascii="Times New Roman" w:eastAsia="Times New Roman" w:hAnsi="Times New Roman"/>
          <w:bCs/>
          <w:sz w:val="28"/>
          <w:szCs w:val="28"/>
          <w:lang w:eastAsia="lv-LV"/>
        </w:rPr>
      </w:pPr>
      <w:r w:rsidRPr="009E4A87">
        <w:rPr>
          <w:rFonts w:ascii="Times New Roman" w:eastAsia="Times New Roman" w:hAnsi="Times New Roman"/>
          <w:bCs/>
          <w:spacing w:val="-4"/>
          <w:sz w:val="28"/>
          <w:szCs w:val="28"/>
          <w:lang w:eastAsia="lv-LV"/>
        </w:rPr>
        <w:t>1.5</w:t>
      </w:r>
      <w:r w:rsidR="009E4A87" w:rsidRPr="009E4A87">
        <w:rPr>
          <w:rFonts w:ascii="Times New Roman" w:eastAsia="Times New Roman" w:hAnsi="Times New Roman"/>
          <w:bCs/>
          <w:spacing w:val="-4"/>
          <w:sz w:val="28"/>
          <w:szCs w:val="28"/>
          <w:lang w:eastAsia="lv-LV"/>
        </w:rPr>
        <w:t>7</w:t>
      </w:r>
      <w:r w:rsidR="00050E9C" w:rsidRPr="009E4A87">
        <w:rPr>
          <w:rFonts w:ascii="Times New Roman" w:eastAsia="Times New Roman" w:hAnsi="Times New Roman"/>
          <w:bCs/>
          <w:spacing w:val="-4"/>
          <w:sz w:val="28"/>
          <w:szCs w:val="28"/>
          <w:lang w:eastAsia="lv-LV"/>
        </w:rPr>
        <w:t xml:space="preserve">. svītrot </w:t>
      </w:r>
      <w:r w:rsidR="00407A3B" w:rsidRPr="009E4A87">
        <w:rPr>
          <w:rFonts w:ascii="Times New Roman" w:eastAsia="Times New Roman" w:hAnsi="Times New Roman"/>
          <w:bCs/>
          <w:spacing w:val="-4"/>
          <w:sz w:val="28"/>
          <w:szCs w:val="28"/>
          <w:lang w:eastAsia="lv-LV"/>
        </w:rPr>
        <w:t>985</w:t>
      </w:r>
      <w:r w:rsidR="00EE235D" w:rsidRPr="009E4A87">
        <w:rPr>
          <w:rFonts w:ascii="Times New Roman" w:eastAsia="Times New Roman" w:hAnsi="Times New Roman"/>
          <w:bCs/>
          <w:spacing w:val="-4"/>
          <w:sz w:val="28"/>
          <w:szCs w:val="28"/>
          <w:lang w:eastAsia="lv-LV"/>
        </w:rPr>
        <w:t>. p</w:t>
      </w:r>
      <w:r w:rsidR="00407A3B" w:rsidRPr="009E4A87">
        <w:rPr>
          <w:rFonts w:ascii="Times New Roman" w:eastAsia="Times New Roman" w:hAnsi="Times New Roman"/>
          <w:bCs/>
          <w:spacing w:val="-4"/>
          <w:sz w:val="28"/>
          <w:szCs w:val="28"/>
          <w:lang w:eastAsia="lv-LV"/>
        </w:rPr>
        <w:t>unkt</w:t>
      </w:r>
      <w:r w:rsidR="00F446BD" w:rsidRPr="009E4A87">
        <w:rPr>
          <w:rFonts w:ascii="Times New Roman" w:eastAsia="Times New Roman" w:hAnsi="Times New Roman"/>
          <w:bCs/>
          <w:spacing w:val="-4"/>
          <w:sz w:val="28"/>
          <w:szCs w:val="28"/>
          <w:lang w:eastAsia="lv-LV"/>
        </w:rPr>
        <w:t>ā</w:t>
      </w:r>
      <w:r w:rsidR="00407A3B" w:rsidRPr="009E4A87">
        <w:rPr>
          <w:rFonts w:ascii="Times New Roman" w:eastAsia="Times New Roman" w:hAnsi="Times New Roman"/>
          <w:bCs/>
          <w:spacing w:val="-4"/>
          <w:sz w:val="28"/>
          <w:szCs w:val="28"/>
          <w:lang w:eastAsia="lv-LV"/>
        </w:rPr>
        <w:t xml:space="preserve"> </w:t>
      </w:r>
      <w:r w:rsidR="00F446BD" w:rsidRPr="009E4A87">
        <w:rPr>
          <w:rFonts w:ascii="Times New Roman" w:eastAsia="Times New Roman" w:hAnsi="Times New Roman"/>
          <w:bCs/>
          <w:spacing w:val="-4"/>
          <w:sz w:val="28"/>
          <w:szCs w:val="28"/>
          <w:lang w:eastAsia="lv-LV"/>
        </w:rPr>
        <w:t xml:space="preserve">vārdus </w:t>
      </w:r>
      <w:r w:rsidR="00EE235D" w:rsidRPr="009E4A87">
        <w:rPr>
          <w:rFonts w:ascii="Times New Roman" w:eastAsia="Times New Roman" w:hAnsi="Times New Roman"/>
          <w:bCs/>
          <w:spacing w:val="-4"/>
          <w:sz w:val="28"/>
          <w:szCs w:val="28"/>
          <w:lang w:eastAsia="lv-LV"/>
        </w:rPr>
        <w:t>"</w:t>
      </w:r>
      <w:r w:rsidR="00F446BD" w:rsidRPr="009E4A87">
        <w:rPr>
          <w:rFonts w:ascii="Times New Roman" w:hAnsi="Times New Roman"/>
          <w:spacing w:val="-4"/>
          <w:sz w:val="28"/>
          <w:szCs w:val="28"/>
        </w:rPr>
        <w:t xml:space="preserve">Piepilsētas pasažieru vilciena, </w:t>
      </w:r>
      <w:proofErr w:type="spellStart"/>
      <w:r w:rsidR="00F446BD" w:rsidRPr="009E4A87">
        <w:rPr>
          <w:rFonts w:ascii="Times New Roman" w:hAnsi="Times New Roman"/>
          <w:spacing w:val="-4"/>
          <w:sz w:val="28"/>
          <w:szCs w:val="28"/>
        </w:rPr>
        <w:t>izvedvilciena</w:t>
      </w:r>
      <w:proofErr w:type="spellEnd"/>
      <w:r w:rsidR="00F446BD" w:rsidRPr="0086443C">
        <w:rPr>
          <w:rFonts w:ascii="Times New Roman" w:hAnsi="Times New Roman"/>
          <w:sz w:val="28"/>
          <w:szCs w:val="28"/>
        </w:rPr>
        <w:t xml:space="preserve"> un </w:t>
      </w:r>
      <w:proofErr w:type="spellStart"/>
      <w:r w:rsidR="00F446BD" w:rsidRPr="0086443C">
        <w:rPr>
          <w:rFonts w:ascii="Times New Roman" w:hAnsi="Times New Roman"/>
          <w:sz w:val="28"/>
          <w:szCs w:val="28"/>
        </w:rPr>
        <w:t>pārdeves</w:t>
      </w:r>
      <w:proofErr w:type="spellEnd"/>
      <w:r w:rsidR="00F446BD" w:rsidRPr="0086443C">
        <w:rPr>
          <w:rFonts w:ascii="Times New Roman" w:hAnsi="Times New Roman"/>
          <w:sz w:val="28"/>
          <w:szCs w:val="28"/>
        </w:rPr>
        <w:t xml:space="preserve"> kravu</w:t>
      </w:r>
      <w:r w:rsidR="00EE235D">
        <w:rPr>
          <w:rFonts w:ascii="Times New Roman" w:hAnsi="Times New Roman"/>
          <w:sz w:val="28"/>
          <w:szCs w:val="28"/>
        </w:rPr>
        <w:t>"</w:t>
      </w:r>
      <w:r w:rsidR="009D180D" w:rsidRPr="0086443C">
        <w:rPr>
          <w:rFonts w:ascii="Times New Roman" w:hAnsi="Times New Roman"/>
          <w:sz w:val="28"/>
          <w:szCs w:val="28"/>
        </w:rPr>
        <w:t>;</w:t>
      </w:r>
    </w:p>
    <w:p w14:paraId="1926F651" w14:textId="6D7B4CE6" w:rsidR="002E7E64" w:rsidRPr="007D5916" w:rsidRDefault="00527A93"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1.5</w:t>
      </w:r>
      <w:r w:rsidR="009E4A87">
        <w:rPr>
          <w:rFonts w:ascii="Times New Roman" w:eastAsia="Times New Roman" w:hAnsi="Times New Roman"/>
          <w:bCs/>
          <w:sz w:val="28"/>
          <w:szCs w:val="28"/>
          <w:lang w:eastAsia="lv-LV"/>
        </w:rPr>
        <w:t>8</w:t>
      </w:r>
      <w:r w:rsidR="00050E9C">
        <w:rPr>
          <w:rFonts w:ascii="Times New Roman" w:eastAsia="Times New Roman" w:hAnsi="Times New Roman"/>
          <w:bCs/>
          <w:sz w:val="28"/>
          <w:szCs w:val="28"/>
          <w:lang w:eastAsia="lv-LV"/>
        </w:rPr>
        <w:t xml:space="preserve">. papildināt </w:t>
      </w:r>
      <w:r w:rsidR="002E7E64" w:rsidRPr="007D5916">
        <w:rPr>
          <w:rFonts w:ascii="Times New Roman" w:eastAsia="Times New Roman" w:hAnsi="Times New Roman"/>
          <w:bCs/>
          <w:sz w:val="28"/>
          <w:szCs w:val="28"/>
          <w:lang w:eastAsia="lv-LV"/>
        </w:rPr>
        <w:t xml:space="preserve">noteikumus ar </w:t>
      </w:r>
      <w:r w:rsidR="002E7E64" w:rsidRPr="007D5916">
        <w:rPr>
          <w:rFonts w:ascii="Times New Roman" w:hAnsi="Times New Roman"/>
          <w:sz w:val="28"/>
          <w:szCs w:val="28"/>
          <w:shd w:val="clear" w:color="auto" w:fill="FFFFFF"/>
        </w:rPr>
        <w:t>1018.</w:t>
      </w:r>
      <w:r w:rsidR="002E7E64" w:rsidRPr="007D5916">
        <w:rPr>
          <w:rFonts w:ascii="Times New Roman" w:hAnsi="Times New Roman"/>
          <w:sz w:val="28"/>
          <w:szCs w:val="28"/>
          <w:shd w:val="clear" w:color="auto" w:fill="FFFFFF"/>
          <w:vertAlign w:val="superscript"/>
        </w:rPr>
        <w:t>1</w:t>
      </w:r>
      <w:r w:rsidR="006671D9" w:rsidRPr="006671D9">
        <w:rPr>
          <w:rFonts w:ascii="Times New Roman" w:hAnsi="Times New Roman"/>
          <w:sz w:val="28"/>
          <w:szCs w:val="28"/>
          <w:vertAlign w:val="superscript"/>
        </w:rPr>
        <w:t> </w:t>
      </w:r>
      <w:r w:rsidR="002E7E64" w:rsidRPr="007D5916">
        <w:rPr>
          <w:rFonts w:ascii="Times New Roman" w:hAnsi="Times New Roman"/>
          <w:sz w:val="28"/>
          <w:szCs w:val="28"/>
          <w:shd w:val="clear" w:color="auto" w:fill="FFFFFF"/>
        </w:rPr>
        <w:t>punktu šādā redakcijā:</w:t>
      </w:r>
    </w:p>
    <w:p w14:paraId="7F3BD771" w14:textId="77777777" w:rsidR="00EE235D" w:rsidRDefault="00EE235D" w:rsidP="00E14326">
      <w:pPr>
        <w:tabs>
          <w:tab w:val="left" w:pos="360"/>
        </w:tabs>
        <w:ind w:firstLine="709"/>
        <w:rPr>
          <w:rFonts w:ascii="Times New Roman" w:hAnsi="Times New Roman"/>
          <w:sz w:val="28"/>
          <w:szCs w:val="28"/>
          <w:shd w:val="clear" w:color="auto" w:fill="FFFFFF"/>
        </w:rPr>
      </w:pPr>
    </w:p>
    <w:p w14:paraId="313C876F" w14:textId="3FEC9137" w:rsidR="007D5916" w:rsidRPr="00171B3C" w:rsidRDefault="00EE235D" w:rsidP="00E14326">
      <w:pPr>
        <w:tabs>
          <w:tab w:val="left" w:pos="360"/>
        </w:tabs>
        <w:ind w:firstLine="709"/>
        <w:rPr>
          <w:rFonts w:ascii="Times New Roman" w:hAnsi="Times New Roman"/>
          <w:color w:val="000000"/>
          <w:sz w:val="28"/>
          <w:szCs w:val="28"/>
          <w:shd w:val="clear" w:color="auto" w:fill="FFFFFF"/>
        </w:rPr>
      </w:pPr>
      <w:r w:rsidRPr="009E4A87">
        <w:rPr>
          <w:rFonts w:ascii="Times New Roman" w:hAnsi="Times New Roman"/>
          <w:spacing w:val="-2"/>
          <w:sz w:val="28"/>
          <w:szCs w:val="28"/>
          <w:shd w:val="clear" w:color="auto" w:fill="FFFFFF"/>
        </w:rPr>
        <w:t>"</w:t>
      </w:r>
      <w:r w:rsidR="00171B3C" w:rsidRPr="009E4A87">
        <w:rPr>
          <w:rFonts w:ascii="Times New Roman" w:hAnsi="Times New Roman"/>
          <w:spacing w:val="-2"/>
          <w:sz w:val="28"/>
          <w:szCs w:val="28"/>
          <w:shd w:val="clear" w:color="auto" w:fill="FFFFFF"/>
        </w:rPr>
        <w:t>1018.</w:t>
      </w:r>
      <w:r w:rsidR="00171B3C" w:rsidRPr="009E4A87">
        <w:rPr>
          <w:rFonts w:ascii="Times New Roman" w:hAnsi="Times New Roman"/>
          <w:spacing w:val="-2"/>
          <w:sz w:val="28"/>
          <w:szCs w:val="28"/>
          <w:shd w:val="clear" w:color="auto" w:fill="FFFFFF"/>
          <w:vertAlign w:val="superscript"/>
        </w:rPr>
        <w:t>1</w:t>
      </w:r>
      <w:r w:rsidR="006671D9" w:rsidRPr="009E4A87">
        <w:rPr>
          <w:rFonts w:ascii="Times New Roman" w:hAnsi="Times New Roman"/>
          <w:spacing w:val="-2"/>
          <w:sz w:val="28"/>
          <w:szCs w:val="28"/>
          <w:shd w:val="clear" w:color="auto" w:fill="FFFFFF"/>
        </w:rPr>
        <w:t> </w:t>
      </w:r>
      <w:r w:rsidR="00171B3C" w:rsidRPr="009E4A87">
        <w:rPr>
          <w:rFonts w:ascii="Times New Roman" w:hAnsi="Times New Roman"/>
          <w:spacing w:val="-2"/>
          <w:sz w:val="28"/>
          <w:szCs w:val="28"/>
          <w:shd w:val="clear" w:color="auto" w:fill="FFFFFF"/>
        </w:rPr>
        <w:t xml:space="preserve">Ja stacijas robežās izvietotās pārbrauktuves signalizācijas normālas darbības traucējumu dēļ aizsprosta luksoforā ar pastāvīgi degošām ugunīm nevar izslēgt aizliedzošo signālu, stacijas dežurants </w:t>
      </w:r>
      <w:r w:rsidR="009E4A87" w:rsidRPr="009E4A87">
        <w:rPr>
          <w:rFonts w:ascii="Times New Roman" w:hAnsi="Times New Roman"/>
          <w:spacing w:val="-2"/>
          <w:sz w:val="28"/>
          <w:szCs w:val="28"/>
          <w:shd w:val="clear" w:color="auto" w:fill="FFFFFF"/>
        </w:rPr>
        <w:t>(</w:t>
      </w:r>
      <w:r w:rsidR="00171B3C" w:rsidRPr="009E4A87">
        <w:rPr>
          <w:rFonts w:ascii="Times New Roman" w:hAnsi="Times New Roman"/>
          <w:spacing w:val="-2"/>
          <w:sz w:val="28"/>
          <w:szCs w:val="28"/>
          <w:shd w:val="clear" w:color="auto" w:fill="FFFFFF"/>
        </w:rPr>
        <w:t xml:space="preserve">iecirknī </w:t>
      </w:r>
      <w:r w:rsidR="00171B3C" w:rsidRPr="009E4A87">
        <w:rPr>
          <w:rFonts w:ascii="Times New Roman" w:hAnsi="Times New Roman"/>
          <w:spacing w:val="-2"/>
          <w:sz w:val="28"/>
          <w:szCs w:val="28"/>
        </w:rPr>
        <w:t xml:space="preserve">ar </w:t>
      </w:r>
      <w:proofErr w:type="spellStart"/>
      <w:r w:rsidR="00171B3C" w:rsidRPr="009E4A87">
        <w:rPr>
          <w:rFonts w:ascii="Times New Roman" w:hAnsi="Times New Roman"/>
          <w:spacing w:val="-2"/>
          <w:sz w:val="28"/>
          <w:szCs w:val="28"/>
        </w:rPr>
        <w:t>dispečercentralizāciju</w:t>
      </w:r>
      <w:proofErr w:type="spellEnd"/>
      <w:r w:rsidR="00171B3C" w:rsidRPr="009E4A87">
        <w:rPr>
          <w:rFonts w:ascii="Times New Roman" w:hAnsi="Times New Roman"/>
          <w:spacing w:val="-2"/>
          <w:sz w:val="28"/>
          <w:szCs w:val="28"/>
        </w:rPr>
        <w:t xml:space="preserve"> </w:t>
      </w:r>
      <w:r w:rsidR="009E4A87" w:rsidRPr="009E4A87">
        <w:rPr>
          <w:rFonts w:ascii="Times New Roman" w:hAnsi="Times New Roman"/>
          <w:spacing w:val="-2"/>
          <w:sz w:val="28"/>
          <w:szCs w:val="28"/>
        </w:rPr>
        <w:t xml:space="preserve">– </w:t>
      </w:r>
      <w:r w:rsidR="00171B3C" w:rsidRPr="009E4A87">
        <w:rPr>
          <w:rFonts w:ascii="Times New Roman" w:hAnsi="Times New Roman"/>
          <w:spacing w:val="-2"/>
          <w:sz w:val="28"/>
          <w:szCs w:val="28"/>
          <w:shd w:val="clear" w:color="auto" w:fill="FFFFFF"/>
        </w:rPr>
        <w:t>vilcienu dispečers</w:t>
      </w:r>
      <w:r w:rsidR="009E4A87" w:rsidRPr="009E4A87">
        <w:rPr>
          <w:rFonts w:ascii="Times New Roman" w:hAnsi="Times New Roman"/>
          <w:spacing w:val="-2"/>
          <w:sz w:val="28"/>
          <w:szCs w:val="28"/>
          <w:shd w:val="clear" w:color="auto" w:fill="FFFFFF"/>
        </w:rPr>
        <w:t>)</w:t>
      </w:r>
      <w:r w:rsidR="00171B3C" w:rsidRPr="009E4A87">
        <w:rPr>
          <w:rFonts w:ascii="Times New Roman" w:hAnsi="Times New Roman"/>
          <w:spacing w:val="-2"/>
          <w:sz w:val="28"/>
          <w:szCs w:val="28"/>
          <w:shd w:val="clear" w:color="auto" w:fill="FFFFFF"/>
        </w:rPr>
        <w:t xml:space="preserve"> </w:t>
      </w:r>
      <w:r w:rsidR="00171B3C" w:rsidRPr="009E4A87">
        <w:rPr>
          <w:rFonts w:ascii="Times New Roman" w:hAnsi="Times New Roman"/>
          <w:spacing w:val="-2"/>
          <w:sz w:val="28"/>
          <w:szCs w:val="28"/>
        </w:rPr>
        <w:t xml:space="preserve">vilces līdzekļa vadītājam </w:t>
      </w:r>
      <w:r w:rsidR="00171B3C" w:rsidRPr="009E4A87">
        <w:rPr>
          <w:rFonts w:ascii="Times New Roman" w:hAnsi="Times New Roman"/>
          <w:spacing w:val="-2"/>
          <w:sz w:val="28"/>
          <w:szCs w:val="28"/>
          <w:shd w:val="clear" w:color="auto" w:fill="FFFFFF"/>
        </w:rPr>
        <w:t>pa radiosakariem noraida reģistrējamu</w:t>
      </w:r>
      <w:r w:rsidR="00171B3C" w:rsidRPr="009E4A87">
        <w:rPr>
          <w:rFonts w:ascii="Times New Roman" w:hAnsi="Times New Roman"/>
          <w:color w:val="000000"/>
          <w:spacing w:val="-2"/>
          <w:sz w:val="28"/>
          <w:szCs w:val="28"/>
          <w:shd w:val="clear" w:color="auto" w:fill="FFFFFF"/>
        </w:rPr>
        <w:t xml:space="preserve"> rīkojumu – </w:t>
      </w:r>
      <w:r w:rsidRPr="009E4A87">
        <w:rPr>
          <w:rFonts w:ascii="Times New Roman" w:hAnsi="Times New Roman"/>
          <w:color w:val="000000"/>
          <w:spacing w:val="-2"/>
          <w:sz w:val="28"/>
          <w:szCs w:val="28"/>
          <w:shd w:val="clear" w:color="auto" w:fill="FFFFFF"/>
        </w:rPr>
        <w:t>"</w:t>
      </w:r>
      <w:r w:rsidR="00171B3C" w:rsidRPr="009E4A87">
        <w:rPr>
          <w:rFonts w:ascii="Times New Roman" w:hAnsi="Times New Roman"/>
          <w:color w:val="000000"/>
          <w:spacing w:val="-2"/>
          <w:sz w:val="28"/>
          <w:szCs w:val="28"/>
          <w:shd w:val="clear" w:color="auto" w:fill="FFFFFF"/>
        </w:rPr>
        <w:t>Vilciena Nr.</w:t>
      </w:r>
      <w:r w:rsidR="006671D9" w:rsidRPr="009E4A87">
        <w:rPr>
          <w:rFonts w:ascii="Times New Roman" w:hAnsi="Times New Roman"/>
          <w:color w:val="000000"/>
          <w:spacing w:val="-2"/>
          <w:sz w:val="28"/>
          <w:szCs w:val="28"/>
          <w:shd w:val="clear" w:color="auto" w:fill="FFFFFF"/>
        </w:rPr>
        <w:t> </w:t>
      </w:r>
      <w:r w:rsidR="00171B3C" w:rsidRPr="009E4A87">
        <w:rPr>
          <w:rFonts w:ascii="Times New Roman" w:hAnsi="Times New Roman"/>
          <w:color w:val="000000"/>
          <w:spacing w:val="-2"/>
          <w:sz w:val="28"/>
          <w:szCs w:val="28"/>
          <w:shd w:val="clear" w:color="auto" w:fill="FFFFFF"/>
        </w:rPr>
        <w:t>(..) vilces līdzekļa vadītājam (mašīnistam). Atļauju braukt garām aizsprosta luksoforam (</w:t>
      </w:r>
      <w:proofErr w:type="spellStart"/>
      <w:r w:rsidR="00171B3C" w:rsidRPr="009E4A87">
        <w:rPr>
          <w:rFonts w:ascii="Times New Roman" w:hAnsi="Times New Roman"/>
          <w:i/>
          <w:color w:val="000000"/>
          <w:spacing w:val="-2"/>
          <w:sz w:val="28"/>
          <w:szCs w:val="28"/>
          <w:shd w:val="clear" w:color="auto" w:fill="FFFFFF"/>
        </w:rPr>
        <w:t>litera</w:t>
      </w:r>
      <w:proofErr w:type="spellEnd"/>
      <w:r w:rsidR="00171B3C" w:rsidRPr="009E4A87">
        <w:rPr>
          <w:rFonts w:ascii="Times New Roman" w:hAnsi="Times New Roman"/>
          <w:color w:val="000000"/>
          <w:spacing w:val="-2"/>
          <w:sz w:val="28"/>
          <w:szCs w:val="28"/>
          <w:shd w:val="clear" w:color="auto" w:fill="FFFFFF"/>
        </w:rPr>
        <w:t>) ar aizliedzošu signālu ar ātrumu 20 km/h un nekavējoties apstāties, ja rodas šķērslis vilciena kustībai. Vilcienu</w:t>
      </w:r>
      <w:r w:rsidR="00171B3C" w:rsidRPr="00171B3C">
        <w:rPr>
          <w:rFonts w:ascii="Times New Roman" w:hAnsi="Times New Roman"/>
          <w:color w:val="000000"/>
          <w:sz w:val="28"/>
          <w:szCs w:val="28"/>
          <w:shd w:val="clear" w:color="auto" w:fill="FFFFFF"/>
        </w:rPr>
        <w:t xml:space="preserve"> dispečers (stacijas dežurants) (</w:t>
      </w:r>
      <w:r w:rsidR="00171B3C" w:rsidRPr="00171B3C">
        <w:rPr>
          <w:rFonts w:ascii="Times New Roman" w:hAnsi="Times New Roman"/>
          <w:i/>
          <w:iCs/>
          <w:color w:val="000000"/>
          <w:sz w:val="28"/>
          <w:szCs w:val="28"/>
          <w:shd w:val="clear" w:color="auto" w:fill="FFFFFF"/>
        </w:rPr>
        <w:t>uzvārds</w:t>
      </w:r>
      <w:r w:rsidR="00171B3C" w:rsidRPr="00171B3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00171B3C" w:rsidRPr="00171B3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009D180D">
        <w:rPr>
          <w:rFonts w:ascii="Times New Roman" w:hAnsi="Times New Roman"/>
          <w:color w:val="000000"/>
          <w:sz w:val="28"/>
          <w:szCs w:val="28"/>
          <w:shd w:val="clear" w:color="auto" w:fill="FFFFFF"/>
        </w:rPr>
        <w:t>;</w:t>
      </w:r>
    </w:p>
    <w:p w14:paraId="35C4FE44" w14:textId="77777777" w:rsidR="00EE235D" w:rsidRDefault="00EE235D" w:rsidP="00E14326">
      <w:pPr>
        <w:tabs>
          <w:tab w:val="left" w:pos="360"/>
        </w:tabs>
        <w:ind w:firstLine="709"/>
        <w:rPr>
          <w:rFonts w:ascii="Times New Roman" w:hAnsi="Times New Roman"/>
          <w:sz w:val="28"/>
          <w:szCs w:val="28"/>
        </w:rPr>
      </w:pPr>
    </w:p>
    <w:p w14:paraId="7A2482F7" w14:textId="18165477" w:rsidR="00407A3B" w:rsidRPr="007D5916" w:rsidRDefault="00977AC8" w:rsidP="00E14326">
      <w:pPr>
        <w:tabs>
          <w:tab w:val="left" w:pos="360"/>
        </w:tabs>
        <w:ind w:firstLine="709"/>
        <w:rPr>
          <w:rFonts w:ascii="Times New Roman" w:eastAsia="Times New Roman" w:hAnsi="Times New Roman"/>
          <w:bCs/>
          <w:sz w:val="28"/>
          <w:szCs w:val="28"/>
          <w:lang w:eastAsia="lv-LV"/>
        </w:rPr>
      </w:pPr>
      <w:r>
        <w:rPr>
          <w:rFonts w:ascii="Times New Roman" w:hAnsi="Times New Roman"/>
          <w:sz w:val="28"/>
          <w:szCs w:val="28"/>
        </w:rPr>
        <w:t>1.5</w:t>
      </w:r>
      <w:r w:rsidR="009E4A87">
        <w:rPr>
          <w:rFonts w:ascii="Times New Roman" w:hAnsi="Times New Roman"/>
          <w:sz w:val="28"/>
          <w:szCs w:val="28"/>
        </w:rPr>
        <w:t>9</w:t>
      </w:r>
      <w:r w:rsidR="00050E9C">
        <w:rPr>
          <w:rFonts w:ascii="Times New Roman" w:hAnsi="Times New Roman"/>
          <w:sz w:val="28"/>
          <w:szCs w:val="28"/>
        </w:rPr>
        <w:t xml:space="preserve">. svītrot </w:t>
      </w:r>
      <w:r w:rsidR="00407A3B" w:rsidRPr="007D5916">
        <w:rPr>
          <w:rFonts w:ascii="Times New Roman" w:hAnsi="Times New Roman"/>
          <w:sz w:val="28"/>
          <w:szCs w:val="28"/>
        </w:rPr>
        <w:t>1028</w:t>
      </w:r>
      <w:r w:rsidR="00EE235D">
        <w:rPr>
          <w:rFonts w:ascii="Times New Roman" w:hAnsi="Times New Roman"/>
          <w:sz w:val="28"/>
          <w:szCs w:val="28"/>
        </w:rPr>
        <w:t>. p</w:t>
      </w:r>
      <w:r w:rsidR="00407A3B" w:rsidRPr="007D5916">
        <w:rPr>
          <w:rFonts w:ascii="Times New Roman" w:hAnsi="Times New Roman"/>
          <w:sz w:val="28"/>
          <w:szCs w:val="28"/>
        </w:rPr>
        <w:t xml:space="preserve">unktā vārdus </w:t>
      </w:r>
      <w:r w:rsidR="00EE235D">
        <w:rPr>
          <w:rFonts w:ascii="Times New Roman" w:hAnsi="Times New Roman"/>
          <w:sz w:val="28"/>
          <w:szCs w:val="28"/>
        </w:rPr>
        <w:t>"</w:t>
      </w:r>
      <w:r w:rsidR="00407A3B" w:rsidRPr="007D5916">
        <w:rPr>
          <w:rFonts w:ascii="Times New Roman" w:hAnsi="Times New Roman"/>
          <w:sz w:val="28"/>
          <w:szCs w:val="28"/>
        </w:rPr>
        <w:t>vai nesaprotamām</w:t>
      </w:r>
      <w:r w:rsidR="00EE235D">
        <w:rPr>
          <w:rFonts w:ascii="Times New Roman" w:hAnsi="Times New Roman"/>
          <w:sz w:val="28"/>
          <w:szCs w:val="28"/>
        </w:rPr>
        <w:t>"</w:t>
      </w:r>
      <w:r w:rsidR="009D180D">
        <w:rPr>
          <w:rFonts w:ascii="Times New Roman" w:hAnsi="Times New Roman"/>
          <w:sz w:val="28"/>
          <w:szCs w:val="28"/>
        </w:rPr>
        <w:t>;</w:t>
      </w:r>
    </w:p>
    <w:p w14:paraId="3F3B8520" w14:textId="527C9803" w:rsidR="00407A3B" w:rsidRPr="007D5916" w:rsidRDefault="005D0C4B" w:rsidP="00E14326">
      <w:pPr>
        <w:tabs>
          <w:tab w:val="left" w:pos="360"/>
        </w:tabs>
        <w:ind w:firstLine="709"/>
        <w:rPr>
          <w:rFonts w:ascii="Times New Roman" w:eastAsia="Times New Roman" w:hAnsi="Times New Roman"/>
          <w:bCs/>
          <w:sz w:val="28"/>
          <w:szCs w:val="28"/>
          <w:lang w:eastAsia="lv-LV"/>
        </w:rPr>
      </w:pPr>
      <w:r>
        <w:rPr>
          <w:rFonts w:ascii="Times New Roman" w:hAnsi="Times New Roman"/>
          <w:sz w:val="28"/>
          <w:szCs w:val="28"/>
        </w:rPr>
        <w:t>1.</w:t>
      </w:r>
      <w:r w:rsidR="009E4A87">
        <w:rPr>
          <w:rFonts w:ascii="Times New Roman" w:hAnsi="Times New Roman"/>
          <w:sz w:val="28"/>
          <w:szCs w:val="28"/>
        </w:rPr>
        <w:t>60</w:t>
      </w:r>
      <w:r w:rsidR="00050E9C">
        <w:rPr>
          <w:rFonts w:ascii="Times New Roman" w:hAnsi="Times New Roman"/>
          <w:sz w:val="28"/>
          <w:szCs w:val="28"/>
        </w:rPr>
        <w:t xml:space="preserve">. papildināt </w:t>
      </w:r>
      <w:r w:rsidR="00407A3B" w:rsidRPr="007D5916">
        <w:rPr>
          <w:rFonts w:ascii="Times New Roman" w:hAnsi="Times New Roman"/>
          <w:sz w:val="28"/>
          <w:szCs w:val="28"/>
        </w:rPr>
        <w:t>1089.2</w:t>
      </w:r>
      <w:r w:rsidR="00EE235D">
        <w:rPr>
          <w:rFonts w:ascii="Times New Roman" w:hAnsi="Times New Roman"/>
          <w:sz w:val="28"/>
          <w:szCs w:val="28"/>
        </w:rPr>
        <w:t>. a</w:t>
      </w:r>
      <w:r w:rsidR="007B6824" w:rsidRPr="007D5916">
        <w:rPr>
          <w:rFonts w:ascii="Times New Roman" w:hAnsi="Times New Roman"/>
          <w:sz w:val="28"/>
          <w:szCs w:val="28"/>
        </w:rPr>
        <w:t xml:space="preserve">pakšpunktu </w:t>
      </w:r>
      <w:r w:rsidR="00391128">
        <w:rPr>
          <w:rFonts w:ascii="Times New Roman" w:hAnsi="Times New Roman"/>
          <w:sz w:val="28"/>
          <w:szCs w:val="28"/>
        </w:rPr>
        <w:t xml:space="preserve">aiz vārdiem </w:t>
      </w:r>
      <w:r w:rsidR="00EE235D">
        <w:rPr>
          <w:rFonts w:ascii="Times New Roman" w:hAnsi="Times New Roman"/>
          <w:sz w:val="28"/>
          <w:szCs w:val="28"/>
        </w:rPr>
        <w:t>"</w:t>
      </w:r>
      <w:r w:rsidR="00391128" w:rsidRPr="00391128">
        <w:rPr>
          <w:rFonts w:ascii="Times New Roman" w:hAnsi="Times New Roman"/>
          <w:sz w:val="28"/>
          <w:szCs w:val="28"/>
        </w:rPr>
        <w:t>bloķēšanas sistēmu</w:t>
      </w:r>
      <w:r w:rsidR="00EE235D">
        <w:rPr>
          <w:rFonts w:ascii="Times New Roman" w:hAnsi="Times New Roman"/>
          <w:sz w:val="28"/>
          <w:szCs w:val="28"/>
        </w:rPr>
        <w:t>"</w:t>
      </w:r>
      <w:r w:rsidR="00391128" w:rsidRPr="00391128">
        <w:rPr>
          <w:rFonts w:ascii="Times New Roman" w:hAnsi="Times New Roman"/>
          <w:sz w:val="28"/>
          <w:szCs w:val="28"/>
        </w:rPr>
        <w:t xml:space="preserve"> </w:t>
      </w:r>
      <w:r w:rsidR="007B6824" w:rsidRPr="007D5916">
        <w:rPr>
          <w:rFonts w:ascii="Times New Roman" w:hAnsi="Times New Roman"/>
          <w:sz w:val="28"/>
          <w:szCs w:val="28"/>
        </w:rPr>
        <w:t xml:space="preserve">ar vārdiem </w:t>
      </w:r>
      <w:r w:rsidR="00EE235D">
        <w:rPr>
          <w:rFonts w:ascii="Times New Roman" w:hAnsi="Times New Roman"/>
          <w:sz w:val="28"/>
          <w:szCs w:val="28"/>
        </w:rPr>
        <w:t>"</w:t>
      </w:r>
      <w:r w:rsidR="00407A3B" w:rsidRPr="007D5916">
        <w:rPr>
          <w:rFonts w:ascii="Times New Roman" w:hAnsi="Times New Roman"/>
          <w:sz w:val="28"/>
          <w:szCs w:val="28"/>
        </w:rPr>
        <w:t>izņemot</w:t>
      </w:r>
      <w:r w:rsidR="009E4A87">
        <w:rPr>
          <w:rFonts w:ascii="Times New Roman" w:hAnsi="Times New Roman"/>
          <w:sz w:val="28"/>
          <w:szCs w:val="28"/>
        </w:rPr>
        <w:t xml:space="preserve"> gadījumu</w:t>
      </w:r>
      <w:r w:rsidR="00407A3B" w:rsidRPr="007D5916">
        <w:rPr>
          <w:rFonts w:ascii="Times New Roman" w:hAnsi="Times New Roman"/>
          <w:sz w:val="28"/>
          <w:szCs w:val="28"/>
        </w:rPr>
        <w:t>, ja vilciens</w:t>
      </w:r>
      <w:r w:rsidR="009E4A87">
        <w:rPr>
          <w:rFonts w:ascii="Times New Roman" w:hAnsi="Times New Roman"/>
          <w:sz w:val="28"/>
          <w:szCs w:val="28"/>
        </w:rPr>
        <w:t xml:space="preserve"> nav atbrīvojis pirmo </w:t>
      </w:r>
      <w:proofErr w:type="spellStart"/>
      <w:r w:rsidR="009E4A87">
        <w:rPr>
          <w:rFonts w:ascii="Times New Roman" w:hAnsi="Times New Roman"/>
          <w:sz w:val="28"/>
          <w:szCs w:val="28"/>
        </w:rPr>
        <w:t>blokposmu</w:t>
      </w:r>
      <w:proofErr w:type="spellEnd"/>
      <w:r w:rsidR="00407A3B" w:rsidRPr="007D5916">
        <w:rPr>
          <w:rFonts w:ascii="Times New Roman" w:hAnsi="Times New Roman"/>
          <w:sz w:val="28"/>
          <w:szCs w:val="28"/>
        </w:rPr>
        <w:t xml:space="preserve"> vai ja posmā </w:t>
      </w:r>
      <w:r w:rsidR="00050E9C">
        <w:rPr>
          <w:rFonts w:ascii="Times New Roman" w:hAnsi="Times New Roman"/>
          <w:sz w:val="28"/>
          <w:szCs w:val="28"/>
        </w:rPr>
        <w:t xml:space="preserve">ir </w:t>
      </w:r>
      <w:r w:rsidR="007B6824" w:rsidRPr="007D5916">
        <w:rPr>
          <w:rFonts w:ascii="Times New Roman" w:hAnsi="Times New Roman"/>
          <w:sz w:val="28"/>
          <w:szCs w:val="28"/>
        </w:rPr>
        <w:t>pārtraukta vilcienu kustība</w:t>
      </w:r>
      <w:r w:rsidR="00EE235D">
        <w:rPr>
          <w:rFonts w:ascii="Times New Roman" w:hAnsi="Times New Roman"/>
          <w:sz w:val="28"/>
          <w:szCs w:val="28"/>
        </w:rPr>
        <w:t>"</w:t>
      </w:r>
      <w:r w:rsidR="009D180D">
        <w:rPr>
          <w:rFonts w:ascii="Times New Roman" w:hAnsi="Times New Roman"/>
          <w:sz w:val="28"/>
          <w:szCs w:val="28"/>
        </w:rPr>
        <w:t>;</w:t>
      </w:r>
    </w:p>
    <w:p w14:paraId="5E26451A" w14:textId="115B247F" w:rsidR="007B6824" w:rsidRPr="007D5916" w:rsidRDefault="005D0C4B"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1.6</w:t>
      </w:r>
      <w:r w:rsidR="009E4A87">
        <w:rPr>
          <w:rFonts w:ascii="Times New Roman" w:eastAsia="Times New Roman" w:hAnsi="Times New Roman"/>
          <w:bCs/>
          <w:sz w:val="28"/>
          <w:szCs w:val="28"/>
          <w:lang w:eastAsia="lv-LV"/>
        </w:rPr>
        <w:t>1</w:t>
      </w:r>
      <w:r w:rsidR="00050E9C">
        <w:rPr>
          <w:rFonts w:ascii="Times New Roman" w:eastAsia="Times New Roman" w:hAnsi="Times New Roman"/>
          <w:bCs/>
          <w:sz w:val="28"/>
          <w:szCs w:val="28"/>
          <w:lang w:eastAsia="lv-LV"/>
        </w:rPr>
        <w:t xml:space="preserve">. papildināt </w:t>
      </w:r>
      <w:r w:rsidR="007B6824" w:rsidRPr="007D5916">
        <w:rPr>
          <w:rFonts w:ascii="Times New Roman" w:eastAsia="Times New Roman" w:hAnsi="Times New Roman"/>
          <w:bCs/>
          <w:sz w:val="28"/>
          <w:szCs w:val="28"/>
          <w:lang w:eastAsia="lv-LV"/>
        </w:rPr>
        <w:t>1099</w:t>
      </w:r>
      <w:r w:rsidR="00EE235D">
        <w:rPr>
          <w:rFonts w:ascii="Times New Roman" w:eastAsia="Times New Roman" w:hAnsi="Times New Roman"/>
          <w:bCs/>
          <w:sz w:val="28"/>
          <w:szCs w:val="28"/>
          <w:lang w:eastAsia="lv-LV"/>
        </w:rPr>
        <w:t>. p</w:t>
      </w:r>
      <w:r w:rsidR="007B6824" w:rsidRPr="007D5916">
        <w:rPr>
          <w:rFonts w:ascii="Times New Roman" w:eastAsia="Times New Roman" w:hAnsi="Times New Roman"/>
          <w:bCs/>
          <w:sz w:val="28"/>
          <w:szCs w:val="28"/>
          <w:lang w:eastAsia="lv-LV"/>
        </w:rPr>
        <w:t>unkta otr</w:t>
      </w:r>
      <w:r w:rsidR="0062636B">
        <w:rPr>
          <w:rFonts w:ascii="Times New Roman" w:eastAsia="Times New Roman" w:hAnsi="Times New Roman"/>
          <w:bCs/>
          <w:sz w:val="28"/>
          <w:szCs w:val="28"/>
          <w:lang w:eastAsia="lv-LV"/>
        </w:rPr>
        <w:t>o</w:t>
      </w:r>
      <w:r w:rsidR="007B6824" w:rsidRPr="007D5916">
        <w:rPr>
          <w:rFonts w:ascii="Times New Roman" w:eastAsia="Times New Roman" w:hAnsi="Times New Roman"/>
          <w:bCs/>
          <w:sz w:val="28"/>
          <w:szCs w:val="28"/>
          <w:lang w:eastAsia="lv-LV"/>
        </w:rPr>
        <w:t xml:space="preserve"> teikum</w:t>
      </w:r>
      <w:r w:rsidR="0062636B">
        <w:rPr>
          <w:rFonts w:ascii="Times New Roman" w:eastAsia="Times New Roman" w:hAnsi="Times New Roman"/>
          <w:bCs/>
          <w:sz w:val="28"/>
          <w:szCs w:val="28"/>
          <w:lang w:eastAsia="lv-LV"/>
        </w:rPr>
        <w:t>u</w:t>
      </w:r>
      <w:r w:rsidR="0051228B">
        <w:rPr>
          <w:rFonts w:ascii="Times New Roman" w:eastAsia="Times New Roman" w:hAnsi="Times New Roman"/>
          <w:bCs/>
          <w:sz w:val="28"/>
          <w:szCs w:val="28"/>
          <w:lang w:eastAsia="lv-LV"/>
        </w:rPr>
        <w:t xml:space="preserve">, </w:t>
      </w:r>
      <w:r w:rsidR="0051228B" w:rsidRPr="007D5916">
        <w:rPr>
          <w:rFonts w:ascii="Times New Roman" w:eastAsia="Times New Roman" w:hAnsi="Times New Roman"/>
          <w:bCs/>
          <w:sz w:val="28"/>
          <w:szCs w:val="28"/>
          <w:lang w:eastAsia="lv-LV"/>
        </w:rPr>
        <w:t>1100</w:t>
      </w:r>
      <w:r w:rsidR="00EE235D">
        <w:rPr>
          <w:rFonts w:ascii="Times New Roman" w:eastAsia="Times New Roman" w:hAnsi="Times New Roman"/>
          <w:bCs/>
          <w:sz w:val="28"/>
          <w:szCs w:val="28"/>
          <w:lang w:eastAsia="lv-LV"/>
        </w:rPr>
        <w:t>. p</w:t>
      </w:r>
      <w:r w:rsidR="0051228B" w:rsidRPr="007D5916">
        <w:rPr>
          <w:rFonts w:ascii="Times New Roman" w:eastAsia="Times New Roman" w:hAnsi="Times New Roman"/>
          <w:bCs/>
          <w:sz w:val="28"/>
          <w:szCs w:val="28"/>
          <w:lang w:eastAsia="lv-LV"/>
        </w:rPr>
        <w:t>unkta otr</w:t>
      </w:r>
      <w:r w:rsidR="0051228B">
        <w:rPr>
          <w:rFonts w:ascii="Times New Roman" w:eastAsia="Times New Roman" w:hAnsi="Times New Roman"/>
          <w:bCs/>
          <w:sz w:val="28"/>
          <w:szCs w:val="28"/>
          <w:lang w:eastAsia="lv-LV"/>
        </w:rPr>
        <w:t>o</w:t>
      </w:r>
      <w:r w:rsidR="0051228B" w:rsidRPr="007D5916">
        <w:rPr>
          <w:rFonts w:ascii="Times New Roman" w:eastAsia="Times New Roman" w:hAnsi="Times New Roman"/>
          <w:bCs/>
          <w:sz w:val="28"/>
          <w:szCs w:val="28"/>
          <w:lang w:eastAsia="lv-LV"/>
        </w:rPr>
        <w:t xml:space="preserve"> teikum</w:t>
      </w:r>
      <w:r w:rsidR="0051228B">
        <w:rPr>
          <w:rFonts w:ascii="Times New Roman" w:eastAsia="Times New Roman" w:hAnsi="Times New Roman"/>
          <w:bCs/>
          <w:sz w:val="28"/>
          <w:szCs w:val="28"/>
          <w:lang w:eastAsia="lv-LV"/>
        </w:rPr>
        <w:t>u</w:t>
      </w:r>
      <w:r w:rsidR="007B6824" w:rsidRPr="007D5916">
        <w:rPr>
          <w:rFonts w:ascii="Times New Roman" w:eastAsia="Times New Roman" w:hAnsi="Times New Roman"/>
          <w:bCs/>
          <w:sz w:val="28"/>
          <w:szCs w:val="28"/>
          <w:lang w:eastAsia="lv-LV"/>
        </w:rPr>
        <w:t xml:space="preserve"> </w:t>
      </w:r>
      <w:r w:rsidR="0051228B">
        <w:rPr>
          <w:rFonts w:ascii="Times New Roman" w:eastAsia="Times New Roman" w:hAnsi="Times New Roman"/>
          <w:bCs/>
          <w:sz w:val="28"/>
          <w:szCs w:val="28"/>
          <w:lang w:eastAsia="lv-LV"/>
        </w:rPr>
        <w:t xml:space="preserve">un </w:t>
      </w:r>
      <w:r w:rsidR="0051228B" w:rsidRPr="007D5916">
        <w:rPr>
          <w:rFonts w:ascii="Times New Roman" w:eastAsia="Times New Roman" w:hAnsi="Times New Roman"/>
          <w:bCs/>
          <w:sz w:val="28"/>
          <w:szCs w:val="28"/>
          <w:lang w:eastAsia="lv-LV"/>
        </w:rPr>
        <w:t>1101</w:t>
      </w:r>
      <w:r w:rsidR="00EE235D">
        <w:rPr>
          <w:rFonts w:ascii="Times New Roman" w:eastAsia="Times New Roman" w:hAnsi="Times New Roman"/>
          <w:bCs/>
          <w:sz w:val="28"/>
          <w:szCs w:val="28"/>
          <w:lang w:eastAsia="lv-LV"/>
        </w:rPr>
        <w:t>. p</w:t>
      </w:r>
      <w:r w:rsidR="0051228B" w:rsidRPr="007D5916">
        <w:rPr>
          <w:rFonts w:ascii="Times New Roman" w:eastAsia="Times New Roman" w:hAnsi="Times New Roman"/>
          <w:bCs/>
          <w:sz w:val="28"/>
          <w:szCs w:val="28"/>
          <w:lang w:eastAsia="lv-LV"/>
        </w:rPr>
        <w:t>unkt</w:t>
      </w:r>
      <w:r w:rsidR="0051228B">
        <w:rPr>
          <w:rFonts w:ascii="Times New Roman" w:eastAsia="Times New Roman" w:hAnsi="Times New Roman"/>
          <w:bCs/>
          <w:sz w:val="28"/>
          <w:szCs w:val="28"/>
          <w:lang w:eastAsia="lv-LV"/>
        </w:rPr>
        <w:t>u</w:t>
      </w:r>
      <w:r w:rsidR="0051228B" w:rsidRPr="007D5916">
        <w:rPr>
          <w:rFonts w:ascii="Times New Roman" w:eastAsia="Times New Roman" w:hAnsi="Times New Roman"/>
          <w:bCs/>
          <w:sz w:val="28"/>
          <w:szCs w:val="28"/>
          <w:lang w:eastAsia="lv-LV"/>
        </w:rPr>
        <w:t xml:space="preserve"> </w:t>
      </w:r>
      <w:r w:rsidR="007B6824" w:rsidRPr="007D5916">
        <w:rPr>
          <w:rFonts w:ascii="Times New Roman" w:eastAsia="Times New Roman" w:hAnsi="Times New Roman"/>
          <w:bCs/>
          <w:sz w:val="28"/>
          <w:szCs w:val="28"/>
          <w:lang w:eastAsia="lv-LV"/>
        </w:rPr>
        <w:t xml:space="preserve">aiz vārdiem </w:t>
      </w:r>
      <w:r w:rsidR="00EE235D">
        <w:rPr>
          <w:rFonts w:ascii="Times New Roman" w:eastAsia="Times New Roman" w:hAnsi="Times New Roman"/>
          <w:bCs/>
          <w:sz w:val="28"/>
          <w:szCs w:val="28"/>
          <w:lang w:eastAsia="lv-LV"/>
        </w:rPr>
        <w:t>"</w:t>
      </w:r>
      <w:r w:rsidR="007B6824" w:rsidRPr="007D5916">
        <w:rPr>
          <w:rFonts w:ascii="Times New Roman" w:hAnsi="Times New Roman"/>
          <w:sz w:val="28"/>
          <w:szCs w:val="28"/>
        </w:rPr>
        <w:t>stacijas dežurant</w:t>
      </w:r>
      <w:r w:rsidR="0051228B">
        <w:rPr>
          <w:rFonts w:ascii="Times New Roman" w:hAnsi="Times New Roman"/>
          <w:sz w:val="28"/>
          <w:szCs w:val="28"/>
        </w:rPr>
        <w:t>s</w:t>
      </w:r>
      <w:r w:rsidR="00EE235D">
        <w:rPr>
          <w:rFonts w:ascii="Times New Roman" w:hAnsi="Times New Roman"/>
          <w:sz w:val="28"/>
          <w:szCs w:val="28"/>
        </w:rPr>
        <w:t>"</w:t>
      </w:r>
      <w:r w:rsidR="007B6824" w:rsidRPr="007D5916">
        <w:rPr>
          <w:rFonts w:ascii="Times New Roman" w:hAnsi="Times New Roman"/>
          <w:sz w:val="28"/>
          <w:szCs w:val="28"/>
        </w:rPr>
        <w:t xml:space="preserve"> </w:t>
      </w:r>
      <w:r w:rsidR="0051228B">
        <w:rPr>
          <w:rFonts w:ascii="Times New Roman" w:hAnsi="Times New Roman"/>
          <w:sz w:val="28"/>
          <w:szCs w:val="28"/>
        </w:rPr>
        <w:t>(attiecīgā locījumā) a</w:t>
      </w:r>
      <w:r w:rsidR="007B6824" w:rsidRPr="007D5916">
        <w:rPr>
          <w:rFonts w:ascii="Times New Roman" w:hAnsi="Times New Roman"/>
          <w:sz w:val="28"/>
          <w:szCs w:val="28"/>
        </w:rPr>
        <w:t xml:space="preserve">r vārdiem </w:t>
      </w:r>
      <w:r w:rsidR="00EE235D">
        <w:rPr>
          <w:rFonts w:ascii="Times New Roman" w:hAnsi="Times New Roman"/>
          <w:sz w:val="28"/>
          <w:szCs w:val="28"/>
        </w:rPr>
        <w:t>"</w:t>
      </w:r>
      <w:r w:rsidR="007B6824" w:rsidRPr="007D5916">
        <w:rPr>
          <w:rFonts w:ascii="Times New Roman" w:hAnsi="Times New Roman"/>
          <w:sz w:val="28"/>
          <w:szCs w:val="28"/>
        </w:rPr>
        <w:t xml:space="preserve">(iecirkņos ar </w:t>
      </w:r>
      <w:proofErr w:type="spellStart"/>
      <w:r w:rsidR="007B6824" w:rsidRPr="007D5916">
        <w:rPr>
          <w:rFonts w:ascii="Times New Roman" w:hAnsi="Times New Roman"/>
          <w:sz w:val="28"/>
          <w:szCs w:val="28"/>
        </w:rPr>
        <w:t>dispečercentralizāciju</w:t>
      </w:r>
      <w:proofErr w:type="spellEnd"/>
      <w:r w:rsidR="007B6824" w:rsidRPr="007D5916">
        <w:rPr>
          <w:rFonts w:ascii="Times New Roman" w:hAnsi="Times New Roman"/>
          <w:sz w:val="28"/>
          <w:szCs w:val="28"/>
        </w:rPr>
        <w:t xml:space="preserve"> – vilcienu dispečer</w:t>
      </w:r>
      <w:r w:rsidR="0051228B">
        <w:rPr>
          <w:rFonts w:ascii="Times New Roman" w:hAnsi="Times New Roman"/>
          <w:sz w:val="28"/>
          <w:szCs w:val="28"/>
        </w:rPr>
        <w:t>s</w:t>
      </w:r>
      <w:r w:rsidR="007B6824" w:rsidRPr="007D5916">
        <w:rPr>
          <w:rFonts w:ascii="Times New Roman" w:hAnsi="Times New Roman"/>
          <w:sz w:val="28"/>
          <w:szCs w:val="28"/>
        </w:rPr>
        <w:t>)</w:t>
      </w:r>
      <w:r w:rsidR="00EE235D">
        <w:rPr>
          <w:rFonts w:ascii="Times New Roman" w:hAnsi="Times New Roman"/>
          <w:sz w:val="28"/>
          <w:szCs w:val="28"/>
        </w:rPr>
        <w:t>"</w:t>
      </w:r>
      <w:r w:rsidR="0051228B">
        <w:rPr>
          <w:rFonts w:ascii="Times New Roman" w:hAnsi="Times New Roman"/>
          <w:sz w:val="28"/>
          <w:szCs w:val="28"/>
        </w:rPr>
        <w:t xml:space="preserve"> (attiecīgā locījumā)</w:t>
      </w:r>
      <w:r w:rsidR="009D180D">
        <w:rPr>
          <w:rFonts w:ascii="Times New Roman" w:hAnsi="Times New Roman"/>
          <w:sz w:val="28"/>
          <w:szCs w:val="28"/>
        </w:rPr>
        <w:t>;</w:t>
      </w:r>
    </w:p>
    <w:p w14:paraId="09A63C85" w14:textId="7367F67F" w:rsidR="007B6824" w:rsidRDefault="006A55C0" w:rsidP="00E14326">
      <w:pPr>
        <w:tabs>
          <w:tab w:val="left" w:pos="360"/>
        </w:tabs>
        <w:ind w:firstLine="709"/>
        <w:rPr>
          <w:rFonts w:ascii="Times New Roman" w:hAnsi="Times New Roman"/>
          <w:sz w:val="28"/>
          <w:szCs w:val="28"/>
        </w:rPr>
      </w:pPr>
      <w:r>
        <w:rPr>
          <w:rFonts w:ascii="Times New Roman" w:eastAsia="Times New Roman" w:hAnsi="Times New Roman"/>
          <w:bCs/>
          <w:sz w:val="28"/>
          <w:szCs w:val="28"/>
          <w:lang w:eastAsia="lv-LV"/>
        </w:rPr>
        <w:t>1.6</w:t>
      </w:r>
      <w:r w:rsidR="009E4A87">
        <w:rPr>
          <w:rFonts w:ascii="Times New Roman" w:eastAsia="Times New Roman" w:hAnsi="Times New Roman"/>
          <w:bCs/>
          <w:sz w:val="28"/>
          <w:szCs w:val="28"/>
          <w:lang w:eastAsia="lv-LV"/>
        </w:rPr>
        <w:t>2</w:t>
      </w:r>
      <w:r w:rsidR="00050E9C">
        <w:rPr>
          <w:rFonts w:ascii="Times New Roman" w:eastAsia="Times New Roman" w:hAnsi="Times New Roman"/>
          <w:bCs/>
          <w:sz w:val="28"/>
          <w:szCs w:val="28"/>
          <w:lang w:eastAsia="lv-LV"/>
        </w:rPr>
        <w:t>. izteikt</w:t>
      </w:r>
      <w:r w:rsidR="00AD5D50" w:rsidRPr="007D5916">
        <w:rPr>
          <w:rFonts w:ascii="Times New Roman" w:eastAsia="Times New Roman" w:hAnsi="Times New Roman"/>
          <w:bCs/>
          <w:sz w:val="28"/>
          <w:szCs w:val="28"/>
          <w:lang w:eastAsia="lv-LV"/>
        </w:rPr>
        <w:t xml:space="preserve"> </w:t>
      </w:r>
      <w:r w:rsidR="00084642" w:rsidRPr="007D5916">
        <w:rPr>
          <w:rFonts w:ascii="Times New Roman" w:eastAsia="Times New Roman" w:hAnsi="Times New Roman"/>
          <w:bCs/>
          <w:sz w:val="28"/>
          <w:szCs w:val="28"/>
          <w:lang w:eastAsia="lv-LV"/>
        </w:rPr>
        <w:t>1102</w:t>
      </w:r>
      <w:r w:rsidR="00EE235D">
        <w:rPr>
          <w:rFonts w:ascii="Times New Roman" w:eastAsia="Times New Roman" w:hAnsi="Times New Roman"/>
          <w:bCs/>
          <w:sz w:val="28"/>
          <w:szCs w:val="28"/>
          <w:lang w:eastAsia="lv-LV"/>
        </w:rPr>
        <w:t>. p</w:t>
      </w:r>
      <w:r w:rsidR="00084642" w:rsidRPr="007D5916">
        <w:rPr>
          <w:rFonts w:ascii="Times New Roman" w:eastAsia="Times New Roman" w:hAnsi="Times New Roman"/>
          <w:bCs/>
          <w:sz w:val="28"/>
          <w:szCs w:val="28"/>
          <w:lang w:eastAsia="lv-LV"/>
        </w:rPr>
        <w:t>unkt</w:t>
      </w:r>
      <w:r w:rsidR="0062636B">
        <w:rPr>
          <w:rFonts w:ascii="Times New Roman" w:eastAsia="Times New Roman" w:hAnsi="Times New Roman"/>
          <w:bCs/>
          <w:sz w:val="28"/>
          <w:szCs w:val="28"/>
          <w:lang w:eastAsia="lv-LV"/>
        </w:rPr>
        <w:t>u</w:t>
      </w:r>
      <w:r w:rsidR="00084642" w:rsidRPr="007D5916">
        <w:rPr>
          <w:rFonts w:ascii="Times New Roman" w:eastAsia="Times New Roman" w:hAnsi="Times New Roman"/>
          <w:bCs/>
          <w:sz w:val="28"/>
          <w:szCs w:val="28"/>
          <w:lang w:eastAsia="lv-LV"/>
        </w:rPr>
        <w:t xml:space="preserve"> </w:t>
      </w:r>
      <w:r w:rsidR="00AD5D50">
        <w:rPr>
          <w:rFonts w:ascii="Times New Roman" w:eastAsia="Times New Roman" w:hAnsi="Times New Roman"/>
          <w:bCs/>
          <w:sz w:val="28"/>
          <w:szCs w:val="28"/>
          <w:lang w:eastAsia="lv-LV"/>
        </w:rPr>
        <w:t>šādā redakcijā:</w:t>
      </w:r>
    </w:p>
    <w:p w14:paraId="477DAF71" w14:textId="77777777" w:rsidR="00EE235D" w:rsidRDefault="00EE235D" w:rsidP="00E14326">
      <w:pPr>
        <w:tabs>
          <w:tab w:val="left" w:pos="360"/>
        </w:tabs>
        <w:ind w:firstLine="709"/>
        <w:rPr>
          <w:rFonts w:ascii="Times New Roman" w:hAnsi="Times New Roman"/>
          <w:sz w:val="28"/>
          <w:szCs w:val="28"/>
        </w:rPr>
      </w:pPr>
    </w:p>
    <w:p w14:paraId="6A430760" w14:textId="26A01538" w:rsidR="00AD5D50" w:rsidRPr="00FD04A6" w:rsidRDefault="00EE235D" w:rsidP="006671D9">
      <w:pPr>
        <w:tabs>
          <w:tab w:val="left" w:pos="360"/>
        </w:tabs>
        <w:ind w:firstLine="709"/>
        <w:rPr>
          <w:rFonts w:ascii="Times New Roman" w:eastAsia="Times New Roman" w:hAnsi="Times New Roman"/>
          <w:bCs/>
          <w:sz w:val="28"/>
          <w:szCs w:val="28"/>
          <w:lang w:eastAsia="lv-LV"/>
        </w:rPr>
      </w:pPr>
      <w:r>
        <w:rPr>
          <w:rFonts w:ascii="Times New Roman" w:hAnsi="Times New Roman"/>
          <w:sz w:val="28"/>
          <w:szCs w:val="28"/>
        </w:rPr>
        <w:t>"</w:t>
      </w:r>
      <w:r w:rsidR="00AD5D50" w:rsidRPr="00173902">
        <w:rPr>
          <w:rFonts w:ascii="Times New Roman" w:hAnsi="Times New Roman"/>
          <w:sz w:val="28"/>
          <w:szCs w:val="28"/>
        </w:rPr>
        <w:t xml:space="preserve">1102. Ar automātiskās bloķēšanas sistēmu aprīkotos posmos </w:t>
      </w:r>
      <w:r w:rsidR="00AD5D50" w:rsidRPr="00AD5D50">
        <w:rPr>
          <w:rFonts w:ascii="Times New Roman" w:hAnsi="Times New Roman"/>
          <w:sz w:val="28"/>
          <w:szCs w:val="28"/>
        </w:rPr>
        <w:t xml:space="preserve">pēc vilciena kustības pārtraukšanas </w:t>
      </w:r>
      <w:r w:rsidR="00AD5D50" w:rsidRPr="00173902">
        <w:rPr>
          <w:rFonts w:ascii="Times New Roman" w:hAnsi="Times New Roman"/>
          <w:sz w:val="28"/>
          <w:szCs w:val="28"/>
        </w:rPr>
        <w:t xml:space="preserve">rīkojumu par vilciena atstumšanu vai atļauju uz baltas krāsas veidlapas ar sarkanu diagonālu līniju posmā esošā vilciena vilces līdzekļa vadītājam (mašīnistam) drīkst nodot tikai tad, ja ir pārbaudīts, ka ceļa iecirknī starp šo vilcienu un stacijas ieejas luksoforu (vai </w:t>
      </w:r>
      <w:proofErr w:type="spellStart"/>
      <w:r w:rsidR="00AD5D50" w:rsidRPr="00173902">
        <w:rPr>
          <w:rFonts w:ascii="Times New Roman" w:hAnsi="Times New Roman"/>
          <w:sz w:val="28"/>
          <w:szCs w:val="28"/>
        </w:rPr>
        <w:t>signālzīmi</w:t>
      </w:r>
      <w:proofErr w:type="spellEnd"/>
      <w:r w:rsidR="00AD5D50" w:rsidRPr="00173902">
        <w:rPr>
          <w:rFonts w:ascii="Times New Roman" w:hAnsi="Times New Roman"/>
          <w:sz w:val="28"/>
          <w:szCs w:val="28"/>
        </w:rPr>
        <w:t xml:space="preserve"> </w:t>
      </w:r>
      <w:r>
        <w:rPr>
          <w:rFonts w:ascii="Times New Roman" w:hAnsi="Times New Roman"/>
          <w:sz w:val="28"/>
          <w:szCs w:val="28"/>
        </w:rPr>
        <w:t>"</w:t>
      </w:r>
      <w:r w:rsidR="00AD5D50" w:rsidRPr="00173902">
        <w:rPr>
          <w:rFonts w:ascii="Times New Roman" w:hAnsi="Times New Roman"/>
          <w:sz w:val="28"/>
          <w:szCs w:val="28"/>
        </w:rPr>
        <w:t>Stacijas robeža</w:t>
      </w:r>
      <w:r>
        <w:rPr>
          <w:rFonts w:ascii="Times New Roman" w:hAnsi="Times New Roman"/>
          <w:sz w:val="28"/>
          <w:szCs w:val="28"/>
        </w:rPr>
        <w:t>"</w:t>
      </w:r>
      <w:r w:rsidR="00AD5D50" w:rsidRPr="00173902">
        <w:rPr>
          <w:rFonts w:ascii="Times New Roman" w:hAnsi="Times New Roman"/>
          <w:sz w:val="28"/>
          <w:szCs w:val="28"/>
        </w:rPr>
        <w:t>) nav citu vilcienu.</w:t>
      </w:r>
      <w:r>
        <w:rPr>
          <w:rFonts w:ascii="Times New Roman" w:hAnsi="Times New Roman"/>
          <w:sz w:val="28"/>
          <w:szCs w:val="28"/>
        </w:rPr>
        <w:t>"</w:t>
      </w:r>
      <w:r w:rsidR="0051228B">
        <w:rPr>
          <w:rFonts w:ascii="Times New Roman" w:hAnsi="Times New Roman"/>
          <w:sz w:val="28"/>
          <w:szCs w:val="28"/>
        </w:rPr>
        <w:t>;</w:t>
      </w:r>
    </w:p>
    <w:p w14:paraId="3BC06688" w14:textId="77777777" w:rsidR="00EE235D" w:rsidRDefault="00EE235D" w:rsidP="006671D9">
      <w:pPr>
        <w:tabs>
          <w:tab w:val="left" w:pos="360"/>
        </w:tabs>
        <w:ind w:firstLine="709"/>
        <w:rPr>
          <w:rFonts w:ascii="Times New Roman" w:eastAsia="Times New Roman" w:hAnsi="Times New Roman"/>
          <w:bCs/>
          <w:sz w:val="28"/>
          <w:szCs w:val="28"/>
          <w:lang w:eastAsia="lv-LV"/>
        </w:rPr>
      </w:pPr>
    </w:p>
    <w:p w14:paraId="2B2A6171" w14:textId="1A9312BD" w:rsidR="00FD04A6" w:rsidRPr="00854CE3" w:rsidRDefault="00287F9C" w:rsidP="006671D9">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1.6</w:t>
      </w:r>
      <w:r w:rsidR="009E4A87">
        <w:rPr>
          <w:rFonts w:ascii="Times New Roman" w:eastAsia="Times New Roman" w:hAnsi="Times New Roman"/>
          <w:bCs/>
          <w:sz w:val="28"/>
          <w:szCs w:val="28"/>
          <w:lang w:eastAsia="lv-LV"/>
        </w:rPr>
        <w:t>3</w:t>
      </w:r>
      <w:r w:rsidR="00050E9C">
        <w:rPr>
          <w:rFonts w:ascii="Times New Roman" w:eastAsia="Times New Roman" w:hAnsi="Times New Roman"/>
          <w:bCs/>
          <w:sz w:val="28"/>
          <w:szCs w:val="28"/>
          <w:lang w:eastAsia="lv-LV"/>
        </w:rPr>
        <w:t>. aizstāt</w:t>
      </w:r>
      <w:r w:rsidR="00FD04A6" w:rsidRPr="00854CE3">
        <w:rPr>
          <w:rFonts w:ascii="Times New Roman" w:eastAsia="Times New Roman" w:hAnsi="Times New Roman"/>
          <w:bCs/>
          <w:sz w:val="28"/>
          <w:szCs w:val="28"/>
          <w:lang w:eastAsia="lv-LV"/>
        </w:rPr>
        <w:t xml:space="preserve"> 1139</w:t>
      </w:r>
      <w:r w:rsidR="00EE235D">
        <w:rPr>
          <w:rFonts w:ascii="Times New Roman" w:eastAsia="Times New Roman" w:hAnsi="Times New Roman"/>
          <w:bCs/>
          <w:sz w:val="28"/>
          <w:szCs w:val="28"/>
          <w:lang w:eastAsia="lv-LV"/>
        </w:rPr>
        <w:t>. p</w:t>
      </w:r>
      <w:r w:rsidR="00FD04A6" w:rsidRPr="00854CE3">
        <w:rPr>
          <w:rFonts w:ascii="Times New Roman" w:eastAsia="Times New Roman" w:hAnsi="Times New Roman"/>
          <w:bCs/>
          <w:sz w:val="28"/>
          <w:szCs w:val="28"/>
          <w:lang w:eastAsia="lv-LV"/>
        </w:rPr>
        <w:t>unkt</w:t>
      </w:r>
      <w:r w:rsidR="00854CE3" w:rsidRPr="00854CE3">
        <w:rPr>
          <w:rFonts w:ascii="Times New Roman" w:eastAsia="Times New Roman" w:hAnsi="Times New Roman"/>
          <w:bCs/>
          <w:sz w:val="28"/>
          <w:szCs w:val="28"/>
          <w:lang w:eastAsia="lv-LV"/>
        </w:rPr>
        <w:t>a pirmajā teikumā</w:t>
      </w:r>
      <w:r w:rsidR="00FD04A6" w:rsidRPr="00854CE3">
        <w:rPr>
          <w:rFonts w:ascii="Times New Roman" w:eastAsia="Times New Roman" w:hAnsi="Times New Roman"/>
          <w:bCs/>
          <w:sz w:val="28"/>
          <w:szCs w:val="28"/>
          <w:lang w:eastAsia="lv-LV"/>
        </w:rPr>
        <w:t xml:space="preserve"> vārdu </w:t>
      </w:r>
      <w:r w:rsidR="00EE235D">
        <w:rPr>
          <w:rFonts w:ascii="Times New Roman" w:eastAsia="Times New Roman" w:hAnsi="Times New Roman"/>
          <w:bCs/>
          <w:sz w:val="28"/>
          <w:szCs w:val="28"/>
          <w:lang w:eastAsia="lv-LV"/>
        </w:rPr>
        <w:t>"</w:t>
      </w:r>
      <w:r w:rsidR="00854CE3" w:rsidRPr="00854CE3">
        <w:rPr>
          <w:rFonts w:ascii="Times New Roman" w:hAnsi="Times New Roman"/>
          <w:sz w:val="28"/>
          <w:szCs w:val="28"/>
        </w:rPr>
        <w:t>norādījuma</w:t>
      </w:r>
      <w:r w:rsidR="00EE235D">
        <w:rPr>
          <w:rFonts w:ascii="Times New Roman" w:eastAsia="Times New Roman" w:hAnsi="Times New Roman"/>
          <w:bCs/>
          <w:sz w:val="28"/>
          <w:szCs w:val="28"/>
          <w:lang w:eastAsia="lv-LV"/>
        </w:rPr>
        <w:t>"</w:t>
      </w:r>
      <w:r w:rsidR="00FD04A6" w:rsidRPr="00854CE3">
        <w:rPr>
          <w:rFonts w:ascii="Times New Roman" w:eastAsia="Times New Roman" w:hAnsi="Times New Roman"/>
          <w:bCs/>
          <w:sz w:val="28"/>
          <w:szCs w:val="28"/>
          <w:lang w:eastAsia="lv-LV"/>
        </w:rPr>
        <w:t xml:space="preserve"> ar vārdiem </w:t>
      </w:r>
      <w:r w:rsidR="00EE235D">
        <w:rPr>
          <w:rFonts w:ascii="Times New Roman" w:eastAsia="Times New Roman" w:hAnsi="Times New Roman"/>
          <w:bCs/>
          <w:sz w:val="28"/>
          <w:szCs w:val="28"/>
          <w:lang w:eastAsia="lv-LV"/>
        </w:rPr>
        <w:t>"</w:t>
      </w:r>
      <w:r w:rsidR="00854CE3" w:rsidRPr="00854CE3">
        <w:rPr>
          <w:rFonts w:ascii="Times New Roman" w:hAnsi="Times New Roman"/>
          <w:sz w:val="28"/>
          <w:szCs w:val="28"/>
        </w:rPr>
        <w:t>reģistrējama rīkojuma saņemšanas</w:t>
      </w:r>
      <w:r w:rsidR="00EE235D">
        <w:rPr>
          <w:rFonts w:ascii="Times New Roman" w:eastAsia="Times New Roman" w:hAnsi="Times New Roman"/>
          <w:bCs/>
          <w:sz w:val="28"/>
          <w:szCs w:val="28"/>
          <w:lang w:eastAsia="lv-LV"/>
        </w:rPr>
        <w:t>"</w:t>
      </w:r>
      <w:r w:rsidR="00F7521F">
        <w:rPr>
          <w:rFonts w:ascii="Times New Roman" w:eastAsia="Times New Roman" w:hAnsi="Times New Roman"/>
          <w:bCs/>
          <w:sz w:val="28"/>
          <w:szCs w:val="28"/>
          <w:lang w:eastAsia="lv-LV"/>
        </w:rPr>
        <w:t>;</w:t>
      </w:r>
    </w:p>
    <w:p w14:paraId="629CB54F" w14:textId="47C75186" w:rsidR="00084642" w:rsidRPr="007D5916" w:rsidRDefault="009D1E9D" w:rsidP="006671D9">
      <w:pPr>
        <w:tabs>
          <w:tab w:val="left" w:pos="360"/>
        </w:tabs>
        <w:ind w:firstLine="709"/>
        <w:rPr>
          <w:rFonts w:ascii="Times New Roman" w:eastAsia="Times New Roman" w:hAnsi="Times New Roman"/>
          <w:bCs/>
          <w:sz w:val="28"/>
          <w:szCs w:val="28"/>
          <w:lang w:eastAsia="lv-LV"/>
        </w:rPr>
      </w:pPr>
      <w:r>
        <w:rPr>
          <w:rFonts w:ascii="Times New Roman" w:hAnsi="Times New Roman"/>
          <w:sz w:val="28"/>
          <w:szCs w:val="28"/>
        </w:rPr>
        <w:t>1.6</w:t>
      </w:r>
      <w:r w:rsidR="009E4A87">
        <w:rPr>
          <w:rFonts w:ascii="Times New Roman" w:hAnsi="Times New Roman"/>
          <w:sz w:val="28"/>
          <w:szCs w:val="28"/>
        </w:rPr>
        <w:t>4</w:t>
      </w:r>
      <w:r w:rsidR="00050E9C">
        <w:rPr>
          <w:rFonts w:ascii="Times New Roman" w:hAnsi="Times New Roman"/>
          <w:sz w:val="28"/>
          <w:szCs w:val="28"/>
        </w:rPr>
        <w:t xml:space="preserve">. svītrot </w:t>
      </w:r>
      <w:r w:rsidR="006974C1" w:rsidRPr="007D5916">
        <w:rPr>
          <w:rFonts w:ascii="Times New Roman" w:hAnsi="Times New Roman"/>
          <w:sz w:val="28"/>
          <w:szCs w:val="28"/>
        </w:rPr>
        <w:t>4</w:t>
      </w:r>
      <w:r w:rsidR="00EE235D">
        <w:rPr>
          <w:rFonts w:ascii="Times New Roman" w:hAnsi="Times New Roman"/>
          <w:sz w:val="28"/>
          <w:szCs w:val="28"/>
        </w:rPr>
        <w:t>. p</w:t>
      </w:r>
      <w:r w:rsidR="006974C1" w:rsidRPr="007D5916">
        <w:rPr>
          <w:rFonts w:ascii="Times New Roman" w:hAnsi="Times New Roman"/>
          <w:sz w:val="28"/>
          <w:szCs w:val="28"/>
        </w:rPr>
        <w:t>ielikuma 4</w:t>
      </w:r>
      <w:r w:rsidR="00EE235D">
        <w:rPr>
          <w:rFonts w:ascii="Times New Roman" w:hAnsi="Times New Roman"/>
          <w:sz w:val="28"/>
          <w:szCs w:val="28"/>
        </w:rPr>
        <w:t>. p</w:t>
      </w:r>
      <w:r w:rsidR="006974C1" w:rsidRPr="007D5916">
        <w:rPr>
          <w:rFonts w:ascii="Times New Roman" w:hAnsi="Times New Roman"/>
          <w:sz w:val="28"/>
          <w:szCs w:val="28"/>
        </w:rPr>
        <w:t xml:space="preserve">unkta </w:t>
      </w:r>
      <w:r w:rsidR="008F6CF0">
        <w:rPr>
          <w:rFonts w:ascii="Times New Roman" w:hAnsi="Times New Roman"/>
          <w:sz w:val="28"/>
          <w:szCs w:val="28"/>
        </w:rPr>
        <w:t xml:space="preserve">otrajā </w:t>
      </w:r>
      <w:r w:rsidR="006974C1" w:rsidRPr="007D5916">
        <w:rPr>
          <w:rFonts w:ascii="Times New Roman" w:hAnsi="Times New Roman"/>
          <w:sz w:val="28"/>
          <w:szCs w:val="28"/>
        </w:rPr>
        <w:t xml:space="preserve">ailē </w:t>
      </w:r>
      <w:r w:rsidR="00EE235D">
        <w:rPr>
          <w:rFonts w:ascii="Times New Roman" w:hAnsi="Times New Roman"/>
          <w:sz w:val="28"/>
          <w:szCs w:val="28"/>
        </w:rPr>
        <w:t>vārdus</w:t>
      </w:r>
      <w:r w:rsidR="00F55B40">
        <w:rPr>
          <w:rFonts w:ascii="Times New Roman" w:hAnsi="Times New Roman"/>
          <w:sz w:val="28"/>
          <w:szCs w:val="28"/>
        </w:rPr>
        <w:t xml:space="preserve"> </w:t>
      </w:r>
      <w:r w:rsidR="00EE235D">
        <w:rPr>
          <w:rFonts w:ascii="Times New Roman" w:hAnsi="Times New Roman"/>
          <w:sz w:val="28"/>
          <w:szCs w:val="28"/>
        </w:rPr>
        <w:t>"</w:t>
      </w:r>
      <w:r w:rsidR="006974C1" w:rsidRPr="007D5916">
        <w:rPr>
          <w:rFonts w:ascii="Times New Roman" w:hAnsi="Times New Roman"/>
          <w:sz w:val="28"/>
          <w:szCs w:val="28"/>
        </w:rPr>
        <w:t>vai dzelzceļa infra</w:t>
      </w:r>
      <w:r w:rsidR="008F6CF0">
        <w:rPr>
          <w:rFonts w:ascii="Times New Roman" w:hAnsi="Times New Roman"/>
          <w:sz w:val="28"/>
          <w:szCs w:val="28"/>
        </w:rPr>
        <w:softHyphen/>
      </w:r>
      <w:r w:rsidR="006974C1" w:rsidRPr="007D5916">
        <w:rPr>
          <w:rFonts w:ascii="Times New Roman" w:hAnsi="Times New Roman"/>
          <w:sz w:val="28"/>
          <w:szCs w:val="28"/>
        </w:rPr>
        <w:t>struktūras pārvaldītāja rīkojumā</w:t>
      </w:r>
      <w:r w:rsidR="00EE235D">
        <w:rPr>
          <w:rFonts w:ascii="Times New Roman" w:hAnsi="Times New Roman"/>
          <w:sz w:val="28"/>
          <w:szCs w:val="28"/>
        </w:rPr>
        <w:t>"</w:t>
      </w:r>
      <w:r w:rsidR="00F7521F">
        <w:rPr>
          <w:rFonts w:ascii="Times New Roman" w:hAnsi="Times New Roman"/>
          <w:sz w:val="28"/>
          <w:szCs w:val="28"/>
        </w:rPr>
        <w:t>;</w:t>
      </w:r>
    </w:p>
    <w:p w14:paraId="3642DF37" w14:textId="02F68E8C" w:rsidR="00C20B48" w:rsidRPr="00C20B48" w:rsidRDefault="00F55B40" w:rsidP="006671D9">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1.6</w:t>
      </w:r>
      <w:r w:rsidR="009E4A87">
        <w:rPr>
          <w:rFonts w:ascii="Times New Roman" w:eastAsia="Times New Roman" w:hAnsi="Times New Roman"/>
          <w:bCs/>
          <w:sz w:val="28"/>
          <w:szCs w:val="28"/>
          <w:lang w:eastAsia="lv-LV"/>
        </w:rPr>
        <w:t>5</w:t>
      </w:r>
      <w:r w:rsidR="00050E9C">
        <w:rPr>
          <w:rFonts w:ascii="Times New Roman" w:eastAsia="Times New Roman" w:hAnsi="Times New Roman"/>
          <w:bCs/>
          <w:sz w:val="28"/>
          <w:szCs w:val="28"/>
          <w:lang w:eastAsia="lv-LV"/>
        </w:rPr>
        <w:t>. izteikt</w:t>
      </w:r>
      <w:r w:rsidR="006974C1" w:rsidRPr="007D5916">
        <w:rPr>
          <w:rFonts w:ascii="Times New Roman" w:eastAsia="Times New Roman" w:hAnsi="Times New Roman"/>
          <w:bCs/>
          <w:sz w:val="28"/>
          <w:szCs w:val="28"/>
          <w:lang w:eastAsia="lv-LV"/>
        </w:rPr>
        <w:t xml:space="preserve"> 4</w:t>
      </w:r>
      <w:r w:rsidR="00EE235D">
        <w:rPr>
          <w:rFonts w:ascii="Times New Roman" w:eastAsia="Times New Roman" w:hAnsi="Times New Roman"/>
          <w:bCs/>
          <w:sz w:val="28"/>
          <w:szCs w:val="28"/>
          <w:lang w:eastAsia="lv-LV"/>
        </w:rPr>
        <w:t>. p</w:t>
      </w:r>
      <w:r w:rsidR="006974C1" w:rsidRPr="007D5916">
        <w:rPr>
          <w:rFonts w:ascii="Times New Roman" w:eastAsia="Times New Roman" w:hAnsi="Times New Roman"/>
          <w:bCs/>
          <w:sz w:val="28"/>
          <w:szCs w:val="28"/>
          <w:lang w:eastAsia="lv-LV"/>
        </w:rPr>
        <w:t>ielikuma 6</w:t>
      </w:r>
      <w:r w:rsidR="00EE235D">
        <w:rPr>
          <w:rFonts w:ascii="Times New Roman" w:eastAsia="Times New Roman" w:hAnsi="Times New Roman"/>
          <w:bCs/>
          <w:sz w:val="28"/>
          <w:szCs w:val="28"/>
          <w:lang w:eastAsia="lv-LV"/>
        </w:rPr>
        <w:t>. p</w:t>
      </w:r>
      <w:r w:rsidR="006974C1" w:rsidRPr="007D5916">
        <w:rPr>
          <w:rFonts w:ascii="Times New Roman" w:eastAsia="Times New Roman" w:hAnsi="Times New Roman"/>
          <w:bCs/>
          <w:sz w:val="28"/>
          <w:szCs w:val="28"/>
          <w:lang w:eastAsia="lv-LV"/>
        </w:rPr>
        <w:t>un</w:t>
      </w:r>
      <w:r w:rsidR="00417090" w:rsidRPr="007D5916">
        <w:rPr>
          <w:rFonts w:ascii="Times New Roman" w:eastAsia="Times New Roman" w:hAnsi="Times New Roman"/>
          <w:bCs/>
          <w:sz w:val="28"/>
          <w:szCs w:val="28"/>
          <w:lang w:eastAsia="lv-LV"/>
        </w:rPr>
        <w:t>k</w:t>
      </w:r>
      <w:r w:rsidR="006974C1" w:rsidRPr="007D5916">
        <w:rPr>
          <w:rFonts w:ascii="Times New Roman" w:eastAsia="Times New Roman" w:hAnsi="Times New Roman"/>
          <w:bCs/>
          <w:sz w:val="28"/>
          <w:szCs w:val="28"/>
          <w:lang w:eastAsia="lv-LV"/>
        </w:rPr>
        <w:t xml:space="preserve">ta </w:t>
      </w:r>
      <w:r w:rsidR="008F6CF0">
        <w:rPr>
          <w:rFonts w:ascii="Times New Roman" w:eastAsia="Times New Roman" w:hAnsi="Times New Roman"/>
          <w:bCs/>
          <w:sz w:val="28"/>
          <w:szCs w:val="28"/>
          <w:lang w:eastAsia="lv-LV"/>
        </w:rPr>
        <w:t xml:space="preserve">otro </w:t>
      </w:r>
      <w:r w:rsidR="006974C1" w:rsidRPr="007D5916">
        <w:rPr>
          <w:rFonts w:ascii="Times New Roman" w:eastAsia="Times New Roman" w:hAnsi="Times New Roman"/>
          <w:bCs/>
          <w:sz w:val="28"/>
          <w:szCs w:val="28"/>
          <w:lang w:eastAsia="lv-LV"/>
        </w:rPr>
        <w:t>aili šādā redakcijā:</w:t>
      </w:r>
    </w:p>
    <w:p w14:paraId="425914AA" w14:textId="77777777" w:rsidR="00EE235D" w:rsidRDefault="00EE235D" w:rsidP="006671D9">
      <w:pPr>
        <w:tabs>
          <w:tab w:val="left" w:pos="360"/>
        </w:tabs>
        <w:ind w:firstLine="709"/>
        <w:rPr>
          <w:rFonts w:ascii="Times New Roman" w:eastAsia="Times New Roman" w:hAnsi="Times New Roman"/>
          <w:bCs/>
          <w:sz w:val="28"/>
          <w:szCs w:val="28"/>
          <w:lang w:eastAsia="lv-LV"/>
        </w:rPr>
      </w:pPr>
    </w:p>
    <w:p w14:paraId="79BDFCE3" w14:textId="2FA2F630" w:rsidR="006974C1" w:rsidRDefault="00EE235D" w:rsidP="006671D9">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w:t>
      </w:r>
      <w:r w:rsidR="006974C1" w:rsidRPr="007D5916">
        <w:rPr>
          <w:rFonts w:ascii="Times New Roman" w:hAnsi="Times New Roman"/>
          <w:sz w:val="28"/>
          <w:szCs w:val="28"/>
        </w:rPr>
        <w:t xml:space="preserve">Posmā </w:t>
      </w:r>
      <w:r w:rsidR="00050E9C">
        <w:rPr>
          <w:rFonts w:ascii="Times New Roman" w:hAnsi="Times New Roman"/>
          <w:sz w:val="28"/>
          <w:szCs w:val="28"/>
          <w:shd w:val="clear" w:color="auto" w:fill="FFFFFF"/>
        </w:rPr>
        <w:t>–</w:t>
      </w:r>
      <w:r w:rsidR="00050E9C" w:rsidRPr="009F5D1F">
        <w:rPr>
          <w:rFonts w:ascii="Times New Roman" w:hAnsi="Times New Roman"/>
          <w:sz w:val="28"/>
          <w:szCs w:val="28"/>
          <w:shd w:val="clear" w:color="auto" w:fill="FFFFFF"/>
        </w:rPr>
        <w:t xml:space="preserve"> </w:t>
      </w:r>
      <w:r w:rsidR="008F6CF0">
        <w:rPr>
          <w:rFonts w:ascii="Times New Roman" w:hAnsi="Times New Roman"/>
          <w:sz w:val="28"/>
          <w:szCs w:val="28"/>
        </w:rPr>
        <w:t>c</w:t>
      </w:r>
      <w:r w:rsidR="006974C1" w:rsidRPr="007D5916">
        <w:rPr>
          <w:rFonts w:ascii="Times New Roman" w:hAnsi="Times New Roman"/>
          <w:sz w:val="28"/>
          <w:szCs w:val="28"/>
        </w:rPr>
        <w:t xml:space="preserve">eļš ir brīvs. Stacijā </w:t>
      </w:r>
      <w:r w:rsidR="00050E9C">
        <w:rPr>
          <w:rFonts w:ascii="Times New Roman" w:hAnsi="Times New Roman"/>
          <w:sz w:val="28"/>
          <w:szCs w:val="28"/>
          <w:shd w:val="clear" w:color="auto" w:fill="FFFFFF"/>
        </w:rPr>
        <w:t>–</w:t>
      </w:r>
      <w:r w:rsidR="00050E9C" w:rsidRPr="009F5D1F">
        <w:rPr>
          <w:rFonts w:ascii="Times New Roman" w:hAnsi="Times New Roman"/>
          <w:sz w:val="28"/>
          <w:szCs w:val="28"/>
          <w:shd w:val="clear" w:color="auto" w:fill="FFFFFF"/>
        </w:rPr>
        <w:t xml:space="preserve"> </w:t>
      </w:r>
      <w:r w:rsidR="008F6CF0">
        <w:rPr>
          <w:rFonts w:ascii="Times New Roman" w:hAnsi="Times New Roman"/>
          <w:sz w:val="28"/>
          <w:szCs w:val="28"/>
        </w:rPr>
        <w:t>v</w:t>
      </w:r>
      <w:r w:rsidR="006974C1" w:rsidRPr="007D5916">
        <w:rPr>
          <w:rFonts w:ascii="Times New Roman" w:hAnsi="Times New Roman"/>
          <w:sz w:val="28"/>
          <w:szCs w:val="28"/>
        </w:rPr>
        <w:t>ilcienu laiž garām</w:t>
      </w:r>
      <w:r w:rsidR="008F6CF0">
        <w:rPr>
          <w:rFonts w:ascii="Times New Roman" w:hAnsi="Times New Roman"/>
          <w:sz w:val="28"/>
          <w:szCs w:val="28"/>
        </w:rPr>
        <w:t xml:space="preserve"> pa galveno ceļu bez apstāšanās</w:t>
      </w:r>
      <w:r>
        <w:rPr>
          <w:rFonts w:ascii="Times New Roman" w:eastAsia="Times New Roman" w:hAnsi="Times New Roman"/>
          <w:bCs/>
          <w:sz w:val="28"/>
          <w:szCs w:val="28"/>
          <w:lang w:eastAsia="lv-LV"/>
        </w:rPr>
        <w:t>"</w:t>
      </w:r>
      <w:r w:rsidR="00CC2F90">
        <w:rPr>
          <w:rFonts w:ascii="Times New Roman" w:eastAsia="Times New Roman" w:hAnsi="Times New Roman"/>
          <w:bCs/>
          <w:sz w:val="28"/>
          <w:szCs w:val="28"/>
          <w:lang w:eastAsia="lv-LV"/>
        </w:rPr>
        <w:t>;</w:t>
      </w:r>
    </w:p>
    <w:p w14:paraId="24789E2E" w14:textId="77777777" w:rsidR="00EE235D" w:rsidRDefault="00EE235D" w:rsidP="00E14326">
      <w:pPr>
        <w:tabs>
          <w:tab w:val="left" w:pos="360"/>
        </w:tabs>
        <w:ind w:firstLine="709"/>
        <w:rPr>
          <w:rFonts w:ascii="Times New Roman" w:eastAsia="Times New Roman" w:hAnsi="Times New Roman"/>
          <w:bCs/>
          <w:sz w:val="28"/>
          <w:szCs w:val="28"/>
          <w:lang w:eastAsia="lv-LV"/>
        </w:rPr>
      </w:pPr>
    </w:p>
    <w:p w14:paraId="53D5D8C3" w14:textId="1ECDD0D2" w:rsidR="007D5916" w:rsidRDefault="00EF0A1C"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1.6</w:t>
      </w:r>
      <w:r w:rsidR="009E4A87">
        <w:rPr>
          <w:rFonts w:ascii="Times New Roman" w:eastAsia="Times New Roman" w:hAnsi="Times New Roman"/>
          <w:bCs/>
          <w:sz w:val="28"/>
          <w:szCs w:val="28"/>
          <w:lang w:eastAsia="lv-LV"/>
        </w:rPr>
        <w:t>6</w:t>
      </w:r>
      <w:r w:rsidR="00050E9C">
        <w:rPr>
          <w:rFonts w:ascii="Times New Roman" w:eastAsia="Times New Roman" w:hAnsi="Times New Roman"/>
          <w:bCs/>
          <w:sz w:val="28"/>
          <w:szCs w:val="28"/>
          <w:lang w:eastAsia="lv-LV"/>
        </w:rPr>
        <w:t xml:space="preserve">. papildināt </w:t>
      </w:r>
      <w:r w:rsidR="00095ADE" w:rsidRPr="007D5916">
        <w:rPr>
          <w:rFonts w:ascii="Times New Roman" w:eastAsia="Times New Roman" w:hAnsi="Times New Roman"/>
          <w:bCs/>
          <w:sz w:val="28"/>
          <w:szCs w:val="28"/>
          <w:lang w:eastAsia="lv-LV"/>
        </w:rPr>
        <w:t>5</w:t>
      </w:r>
      <w:r w:rsidR="00EE235D">
        <w:rPr>
          <w:rFonts w:ascii="Times New Roman" w:eastAsia="Times New Roman" w:hAnsi="Times New Roman"/>
          <w:bCs/>
          <w:sz w:val="28"/>
          <w:szCs w:val="28"/>
          <w:lang w:eastAsia="lv-LV"/>
        </w:rPr>
        <w:t>. p</w:t>
      </w:r>
      <w:r w:rsidR="00095ADE" w:rsidRPr="007D5916">
        <w:rPr>
          <w:rFonts w:ascii="Times New Roman" w:eastAsia="Times New Roman" w:hAnsi="Times New Roman"/>
          <w:bCs/>
          <w:sz w:val="28"/>
          <w:szCs w:val="28"/>
          <w:lang w:eastAsia="lv-LV"/>
        </w:rPr>
        <w:t>ielikumu ar 1</w:t>
      </w:r>
      <w:r w:rsidR="00953EB7" w:rsidRPr="007D5916">
        <w:rPr>
          <w:rFonts w:ascii="Times New Roman" w:eastAsia="Times New Roman" w:hAnsi="Times New Roman"/>
          <w:bCs/>
          <w:sz w:val="28"/>
          <w:szCs w:val="28"/>
          <w:lang w:eastAsia="lv-LV"/>
        </w:rPr>
        <w:t>4</w:t>
      </w:r>
      <w:r w:rsidR="00095ADE" w:rsidRPr="007D5916">
        <w:rPr>
          <w:rFonts w:ascii="Times New Roman" w:eastAsia="Times New Roman" w:hAnsi="Times New Roman"/>
          <w:bCs/>
          <w:sz w:val="28"/>
          <w:szCs w:val="28"/>
          <w:lang w:eastAsia="lv-LV"/>
        </w:rPr>
        <w:t>.</w:t>
      </w:r>
      <w:r w:rsidR="00095ADE" w:rsidRPr="007D5916">
        <w:rPr>
          <w:rFonts w:ascii="Times New Roman" w:eastAsia="Times New Roman" w:hAnsi="Times New Roman"/>
          <w:bCs/>
          <w:sz w:val="28"/>
          <w:szCs w:val="28"/>
          <w:vertAlign w:val="superscript"/>
          <w:lang w:eastAsia="lv-LV"/>
        </w:rPr>
        <w:t>1</w:t>
      </w:r>
      <w:r w:rsidR="00AA145E">
        <w:rPr>
          <w:rFonts w:ascii="Times New Roman" w:eastAsia="Times New Roman" w:hAnsi="Times New Roman"/>
          <w:bCs/>
          <w:sz w:val="28"/>
          <w:szCs w:val="28"/>
          <w:vertAlign w:val="superscript"/>
          <w:lang w:eastAsia="lv-LV"/>
        </w:rPr>
        <w:t> </w:t>
      </w:r>
      <w:r w:rsidR="00095ADE" w:rsidRPr="007D5916">
        <w:rPr>
          <w:rFonts w:ascii="Times New Roman" w:eastAsia="Times New Roman" w:hAnsi="Times New Roman"/>
          <w:bCs/>
          <w:sz w:val="28"/>
          <w:szCs w:val="28"/>
          <w:lang w:eastAsia="lv-LV"/>
        </w:rPr>
        <w:t>punktu šādā redakcijā:</w:t>
      </w:r>
    </w:p>
    <w:p w14:paraId="5F2A3922" w14:textId="77777777" w:rsidR="00EE235D" w:rsidRDefault="00EE235D" w:rsidP="00E14326">
      <w:pPr>
        <w:tabs>
          <w:tab w:val="left" w:pos="360"/>
        </w:tabs>
        <w:ind w:firstLine="709"/>
        <w:rPr>
          <w:rFonts w:ascii="Times New Roman" w:eastAsia="Times New Roman" w:hAnsi="Times New Roman"/>
          <w:bCs/>
          <w:sz w:val="28"/>
          <w:szCs w:val="28"/>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944"/>
        <w:gridCol w:w="5670"/>
      </w:tblGrid>
      <w:tr w:rsidR="00095ADE" w:rsidRPr="000B0A10" w14:paraId="7476B468" w14:textId="77777777" w:rsidTr="008F6CF0">
        <w:tc>
          <w:tcPr>
            <w:tcW w:w="708" w:type="dxa"/>
          </w:tcPr>
          <w:p w14:paraId="4DE9801D" w14:textId="33BAE8B8" w:rsidR="00095ADE" w:rsidRPr="00095ADE" w:rsidRDefault="00EE235D" w:rsidP="00E14326">
            <w:pPr>
              <w:rPr>
                <w:rFonts w:ascii="Times New Roman" w:hAnsi="Times New Roman"/>
                <w:sz w:val="24"/>
                <w:szCs w:val="24"/>
                <w:vertAlign w:val="superscript"/>
              </w:rPr>
            </w:pPr>
            <w:r>
              <w:rPr>
                <w:rFonts w:ascii="Times New Roman" w:hAnsi="Times New Roman"/>
                <w:sz w:val="24"/>
                <w:szCs w:val="24"/>
              </w:rPr>
              <w:lastRenderedPageBreak/>
              <w:t>"</w:t>
            </w:r>
            <w:r w:rsidR="00095ADE" w:rsidRPr="00095ADE">
              <w:rPr>
                <w:rFonts w:ascii="Times New Roman" w:hAnsi="Times New Roman"/>
                <w:sz w:val="24"/>
                <w:szCs w:val="24"/>
              </w:rPr>
              <w:t>14.</w:t>
            </w:r>
            <w:r w:rsidR="00095ADE" w:rsidRPr="00095ADE">
              <w:rPr>
                <w:rFonts w:ascii="Times New Roman" w:hAnsi="Times New Roman"/>
                <w:sz w:val="24"/>
                <w:szCs w:val="24"/>
                <w:vertAlign w:val="superscript"/>
              </w:rPr>
              <w:t>1</w:t>
            </w:r>
          </w:p>
        </w:tc>
        <w:tc>
          <w:tcPr>
            <w:tcW w:w="2944" w:type="dxa"/>
          </w:tcPr>
          <w:p w14:paraId="11E4B91F" w14:textId="2E223278" w:rsidR="00095ADE" w:rsidRPr="00095ADE" w:rsidRDefault="00095ADE" w:rsidP="00AA145E">
            <w:pPr>
              <w:jc w:val="left"/>
              <w:rPr>
                <w:rFonts w:ascii="Times New Roman" w:hAnsi="Times New Roman"/>
                <w:sz w:val="24"/>
                <w:szCs w:val="24"/>
              </w:rPr>
            </w:pPr>
            <w:r w:rsidRPr="00095ADE">
              <w:rPr>
                <w:rFonts w:ascii="Times New Roman" w:hAnsi="Times New Roman"/>
                <w:sz w:val="24"/>
                <w:szCs w:val="24"/>
              </w:rPr>
              <w:t xml:space="preserve">Viena dzeltena mirgojoša uguns un viena </w:t>
            </w:r>
            <w:proofErr w:type="spellStart"/>
            <w:r w:rsidRPr="00095ADE">
              <w:rPr>
                <w:rFonts w:ascii="Times New Roman" w:hAnsi="Times New Roman"/>
                <w:sz w:val="24"/>
                <w:szCs w:val="24"/>
              </w:rPr>
              <w:t>mēnes</w:t>
            </w:r>
            <w:r w:rsidR="00322193">
              <w:rPr>
                <w:rFonts w:ascii="Times New Roman" w:hAnsi="Times New Roman"/>
                <w:sz w:val="24"/>
                <w:szCs w:val="24"/>
              </w:rPr>
              <w:t>s</w:t>
            </w:r>
            <w:r w:rsidR="006671D9">
              <w:rPr>
                <w:rFonts w:ascii="Times New Roman" w:hAnsi="Times New Roman"/>
                <w:sz w:val="24"/>
                <w:szCs w:val="24"/>
              </w:rPr>
              <w:t>balta</w:t>
            </w:r>
            <w:proofErr w:type="spellEnd"/>
            <w:r w:rsidR="006671D9">
              <w:rPr>
                <w:rFonts w:ascii="Times New Roman" w:hAnsi="Times New Roman"/>
                <w:sz w:val="24"/>
                <w:szCs w:val="24"/>
              </w:rPr>
              <w:t xml:space="preserve"> uguns </w:t>
            </w:r>
            <w:r w:rsidRPr="00095ADE">
              <w:rPr>
                <w:rFonts w:ascii="Times New Roman" w:hAnsi="Times New Roman"/>
                <w:sz w:val="24"/>
                <w:szCs w:val="24"/>
              </w:rPr>
              <w:t>– vilciens drīkst izbraukt no stacijas ar samaz</w:t>
            </w:r>
            <w:r w:rsidR="006671D9">
              <w:rPr>
                <w:rFonts w:ascii="Times New Roman" w:hAnsi="Times New Roman"/>
                <w:sz w:val="24"/>
                <w:szCs w:val="24"/>
              </w:rPr>
              <w:t>inātu ātrumu</w:t>
            </w:r>
            <w:r w:rsidR="00AA145E">
              <w:rPr>
                <w:rFonts w:ascii="Times New Roman" w:hAnsi="Times New Roman"/>
                <w:sz w:val="24"/>
                <w:szCs w:val="24"/>
              </w:rPr>
              <w:t xml:space="preserve"> (</w:t>
            </w:r>
            <w:r w:rsidR="006671D9">
              <w:rPr>
                <w:rFonts w:ascii="Times New Roman" w:hAnsi="Times New Roman"/>
                <w:sz w:val="24"/>
                <w:szCs w:val="24"/>
              </w:rPr>
              <w:t>ne lielāku par 40 </w:t>
            </w:r>
            <w:r w:rsidRPr="00095ADE">
              <w:rPr>
                <w:rFonts w:ascii="Times New Roman" w:hAnsi="Times New Roman"/>
                <w:sz w:val="24"/>
                <w:szCs w:val="24"/>
              </w:rPr>
              <w:t>km/h</w:t>
            </w:r>
            <w:r w:rsidR="00AA145E">
              <w:rPr>
                <w:rFonts w:ascii="Times New Roman" w:hAnsi="Times New Roman"/>
                <w:sz w:val="24"/>
                <w:szCs w:val="24"/>
              </w:rPr>
              <w:t>)</w:t>
            </w:r>
            <w:r w:rsidRPr="00095ADE">
              <w:rPr>
                <w:rFonts w:ascii="Times New Roman" w:hAnsi="Times New Roman"/>
                <w:sz w:val="24"/>
                <w:szCs w:val="24"/>
              </w:rPr>
              <w:t xml:space="preserve"> un tālāk braukt pa posma nepareizo ceļu </w:t>
            </w:r>
            <w:r w:rsidR="00AA145E">
              <w:rPr>
                <w:rFonts w:ascii="Times New Roman" w:hAnsi="Times New Roman"/>
                <w:sz w:val="24"/>
                <w:szCs w:val="24"/>
              </w:rPr>
              <w:t>atbilstoši</w:t>
            </w:r>
            <w:r w:rsidRPr="00095ADE">
              <w:rPr>
                <w:rFonts w:ascii="Times New Roman" w:hAnsi="Times New Roman"/>
                <w:sz w:val="24"/>
                <w:szCs w:val="24"/>
              </w:rPr>
              <w:t xml:space="preserve"> lokomotīves luksofora signāliem</w:t>
            </w:r>
          </w:p>
        </w:tc>
        <w:tc>
          <w:tcPr>
            <w:tcW w:w="5670" w:type="dxa"/>
            <w:vAlign w:val="center"/>
          </w:tcPr>
          <w:p w14:paraId="0E9E92E9" w14:textId="57B36596" w:rsidR="00095ADE" w:rsidRPr="000B0A10" w:rsidRDefault="00095ADE" w:rsidP="00AE2517">
            <w:pPr>
              <w:jc w:val="right"/>
            </w:pPr>
            <w:r>
              <w:object w:dxaOrig="5728" w:dyaOrig="2480" w14:anchorId="549AA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2pt;height:124.2pt" o:ole="">
                  <v:imagedata r:id="rId9" o:title=""/>
                </v:shape>
                <o:OLEObject Type="Embed" ProgID="Visio.Drawing.11" ShapeID="_x0000_i1025" DrawAspect="Content" ObjectID="_1472460015" r:id="rId10"/>
              </w:object>
            </w:r>
            <w:r w:rsidR="00EE235D">
              <w:rPr>
                <w:rFonts w:ascii="Times New Roman" w:hAnsi="Times New Roman"/>
                <w:sz w:val="24"/>
                <w:szCs w:val="24"/>
              </w:rPr>
              <w:t>"</w:t>
            </w:r>
          </w:p>
        </w:tc>
      </w:tr>
    </w:tbl>
    <w:p w14:paraId="4C2F4B42" w14:textId="77777777" w:rsidR="008F6CF0" w:rsidRPr="008F6CF0" w:rsidRDefault="008F6CF0" w:rsidP="008F6CF0">
      <w:pPr>
        <w:tabs>
          <w:tab w:val="left" w:pos="360"/>
        </w:tabs>
        <w:ind w:firstLine="709"/>
        <w:rPr>
          <w:rFonts w:ascii="Times New Roman" w:eastAsia="Times New Roman" w:hAnsi="Times New Roman"/>
          <w:bCs/>
          <w:sz w:val="24"/>
          <w:szCs w:val="28"/>
          <w:lang w:eastAsia="lv-LV"/>
        </w:rPr>
      </w:pPr>
    </w:p>
    <w:p w14:paraId="105A466F" w14:textId="586052AF" w:rsidR="00076249" w:rsidRDefault="00EF0A1C" w:rsidP="008F6CF0">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1.6</w:t>
      </w:r>
      <w:r w:rsidR="008F6CF0">
        <w:rPr>
          <w:rFonts w:ascii="Times New Roman" w:eastAsia="Times New Roman" w:hAnsi="Times New Roman"/>
          <w:bCs/>
          <w:sz w:val="28"/>
          <w:szCs w:val="28"/>
          <w:lang w:eastAsia="lv-LV"/>
        </w:rPr>
        <w:t>7</w:t>
      </w:r>
      <w:r w:rsidR="00050E9C">
        <w:rPr>
          <w:rFonts w:ascii="Times New Roman" w:eastAsia="Times New Roman" w:hAnsi="Times New Roman"/>
          <w:bCs/>
          <w:sz w:val="28"/>
          <w:szCs w:val="28"/>
          <w:lang w:eastAsia="lv-LV"/>
        </w:rPr>
        <w:t>. izteikt</w:t>
      </w:r>
      <w:r w:rsidR="00076249" w:rsidRPr="007D5916">
        <w:rPr>
          <w:rFonts w:ascii="Times New Roman" w:eastAsia="Times New Roman" w:hAnsi="Times New Roman"/>
          <w:bCs/>
          <w:sz w:val="28"/>
          <w:szCs w:val="28"/>
          <w:lang w:eastAsia="lv-LV"/>
        </w:rPr>
        <w:t xml:space="preserve"> 8</w:t>
      </w:r>
      <w:r w:rsidR="00EE235D">
        <w:rPr>
          <w:rFonts w:ascii="Times New Roman" w:eastAsia="Times New Roman" w:hAnsi="Times New Roman"/>
          <w:bCs/>
          <w:sz w:val="28"/>
          <w:szCs w:val="28"/>
          <w:lang w:eastAsia="lv-LV"/>
        </w:rPr>
        <w:t>. p</w:t>
      </w:r>
      <w:r w:rsidR="00076249" w:rsidRPr="007D5916">
        <w:rPr>
          <w:rFonts w:ascii="Times New Roman" w:eastAsia="Times New Roman" w:hAnsi="Times New Roman"/>
          <w:bCs/>
          <w:sz w:val="28"/>
          <w:szCs w:val="28"/>
          <w:lang w:eastAsia="lv-LV"/>
        </w:rPr>
        <w:t>ielikuma 2.</w:t>
      </w:r>
      <w:r w:rsidR="00050E9C">
        <w:rPr>
          <w:rFonts w:ascii="Times New Roman" w:eastAsia="Times New Roman" w:hAnsi="Times New Roman"/>
          <w:bCs/>
          <w:sz w:val="28"/>
          <w:szCs w:val="28"/>
          <w:lang w:eastAsia="lv-LV"/>
        </w:rPr>
        <w:t> </w:t>
      </w:r>
      <w:r w:rsidR="00076249" w:rsidRPr="007D5916">
        <w:rPr>
          <w:rFonts w:ascii="Times New Roman" w:eastAsia="Times New Roman" w:hAnsi="Times New Roman"/>
          <w:bCs/>
          <w:sz w:val="28"/>
          <w:szCs w:val="28"/>
          <w:lang w:eastAsia="lv-LV"/>
        </w:rPr>
        <w:t>tabulas 11</w:t>
      </w:r>
      <w:r w:rsidR="00EE235D">
        <w:rPr>
          <w:rFonts w:ascii="Times New Roman" w:eastAsia="Times New Roman" w:hAnsi="Times New Roman"/>
          <w:bCs/>
          <w:sz w:val="28"/>
          <w:szCs w:val="28"/>
          <w:lang w:eastAsia="lv-LV"/>
        </w:rPr>
        <w:t>. p</w:t>
      </w:r>
      <w:r w:rsidR="00076249" w:rsidRPr="007D5916">
        <w:rPr>
          <w:rFonts w:ascii="Times New Roman" w:eastAsia="Times New Roman" w:hAnsi="Times New Roman"/>
          <w:bCs/>
          <w:sz w:val="28"/>
          <w:szCs w:val="28"/>
          <w:lang w:eastAsia="lv-LV"/>
        </w:rPr>
        <w:t xml:space="preserve">unkta </w:t>
      </w:r>
      <w:r w:rsidR="00A0079D">
        <w:rPr>
          <w:rFonts w:ascii="Times New Roman" w:eastAsia="Times New Roman" w:hAnsi="Times New Roman"/>
          <w:bCs/>
          <w:sz w:val="28"/>
          <w:szCs w:val="28"/>
          <w:lang w:eastAsia="lv-LV"/>
        </w:rPr>
        <w:t xml:space="preserve">trešās ailes </w:t>
      </w:r>
      <w:r w:rsidR="00EE235D">
        <w:rPr>
          <w:rFonts w:ascii="Times New Roman" w:eastAsia="Times New Roman" w:hAnsi="Times New Roman"/>
          <w:bCs/>
          <w:sz w:val="28"/>
          <w:szCs w:val="28"/>
          <w:lang w:eastAsia="lv-LV"/>
        </w:rPr>
        <w:t>"</w:t>
      </w:r>
      <w:r w:rsidR="00A0079D">
        <w:rPr>
          <w:rFonts w:ascii="Times New Roman" w:eastAsia="Times New Roman" w:hAnsi="Times New Roman"/>
          <w:bCs/>
          <w:sz w:val="28"/>
          <w:szCs w:val="28"/>
          <w:lang w:eastAsia="lv-LV"/>
        </w:rPr>
        <w:t>a</w:t>
      </w:r>
      <w:r w:rsidR="00EE235D">
        <w:rPr>
          <w:rFonts w:ascii="Times New Roman" w:eastAsia="Times New Roman" w:hAnsi="Times New Roman"/>
          <w:bCs/>
          <w:sz w:val="28"/>
          <w:szCs w:val="28"/>
          <w:lang w:eastAsia="lv-LV"/>
        </w:rPr>
        <w:t>"</w:t>
      </w:r>
      <w:r w:rsidR="00A0079D">
        <w:rPr>
          <w:rFonts w:ascii="Times New Roman" w:eastAsia="Times New Roman" w:hAnsi="Times New Roman"/>
          <w:bCs/>
          <w:sz w:val="28"/>
          <w:szCs w:val="28"/>
          <w:lang w:eastAsia="lv-LV"/>
        </w:rPr>
        <w:t xml:space="preserve"> un </w:t>
      </w:r>
      <w:r w:rsidR="00EE235D">
        <w:rPr>
          <w:rFonts w:ascii="Times New Roman" w:eastAsia="Times New Roman" w:hAnsi="Times New Roman"/>
          <w:bCs/>
          <w:sz w:val="28"/>
          <w:szCs w:val="28"/>
          <w:lang w:eastAsia="lv-LV"/>
        </w:rPr>
        <w:t>"</w:t>
      </w:r>
      <w:r w:rsidR="00A0079D">
        <w:rPr>
          <w:rFonts w:ascii="Times New Roman" w:eastAsia="Times New Roman" w:hAnsi="Times New Roman"/>
          <w:bCs/>
          <w:sz w:val="28"/>
          <w:szCs w:val="28"/>
          <w:lang w:eastAsia="lv-LV"/>
        </w:rPr>
        <w:t>b</w:t>
      </w:r>
      <w:r w:rsidR="00EE235D">
        <w:rPr>
          <w:rFonts w:ascii="Times New Roman" w:eastAsia="Times New Roman" w:hAnsi="Times New Roman"/>
          <w:bCs/>
          <w:sz w:val="28"/>
          <w:szCs w:val="28"/>
          <w:lang w:eastAsia="lv-LV"/>
        </w:rPr>
        <w:t>"</w:t>
      </w:r>
      <w:r w:rsidR="00050E9C">
        <w:rPr>
          <w:rFonts w:ascii="Times New Roman" w:eastAsia="Times New Roman" w:hAnsi="Times New Roman"/>
          <w:bCs/>
          <w:sz w:val="28"/>
          <w:szCs w:val="28"/>
          <w:lang w:eastAsia="lv-LV"/>
        </w:rPr>
        <w:t> </w:t>
      </w:r>
      <w:r w:rsidR="00A0079D">
        <w:rPr>
          <w:rFonts w:ascii="Times New Roman" w:eastAsia="Times New Roman" w:hAnsi="Times New Roman"/>
          <w:bCs/>
          <w:sz w:val="28"/>
          <w:szCs w:val="28"/>
          <w:lang w:eastAsia="lv-LV"/>
        </w:rPr>
        <w:t xml:space="preserve">zīmējumu </w:t>
      </w:r>
      <w:r w:rsidR="00076249" w:rsidRPr="007D5916">
        <w:rPr>
          <w:rFonts w:ascii="Times New Roman" w:eastAsia="Times New Roman" w:hAnsi="Times New Roman"/>
          <w:bCs/>
          <w:sz w:val="28"/>
          <w:szCs w:val="28"/>
          <w:lang w:eastAsia="lv-LV"/>
        </w:rPr>
        <w:t>šādā redakcijā:</w:t>
      </w:r>
    </w:p>
    <w:p w14:paraId="460FF5EB" w14:textId="77777777" w:rsidR="008F6CF0" w:rsidRPr="006F2180" w:rsidRDefault="008F6CF0" w:rsidP="00E14326">
      <w:pPr>
        <w:tabs>
          <w:tab w:val="left" w:pos="360"/>
        </w:tabs>
        <w:ind w:firstLine="709"/>
        <w:rPr>
          <w:rFonts w:ascii="Times New Roman" w:eastAsia="Times New Roman" w:hAnsi="Times New Roman"/>
          <w:bCs/>
          <w:sz w:val="20"/>
          <w:szCs w:val="28"/>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
        <w:gridCol w:w="8592"/>
        <w:gridCol w:w="381"/>
      </w:tblGrid>
      <w:tr w:rsidR="008F6CF0" w14:paraId="2ED882C1" w14:textId="77777777" w:rsidTr="008F6CF0">
        <w:tc>
          <w:tcPr>
            <w:tcW w:w="314" w:type="dxa"/>
          </w:tcPr>
          <w:p w14:paraId="0E274C6A" w14:textId="3B173BA9" w:rsidR="008F6CF0" w:rsidRDefault="008F6CF0" w:rsidP="008F6CF0">
            <w:pPr>
              <w:tabs>
                <w:tab w:val="left" w:pos="480"/>
              </w:tabs>
              <w:rPr>
                <w:rFonts w:ascii="Times New Roman" w:eastAsia="Times New Roman" w:hAnsi="Times New Roman"/>
                <w:bCs/>
                <w:sz w:val="28"/>
                <w:szCs w:val="28"/>
                <w:lang w:eastAsia="lv-LV"/>
              </w:rPr>
            </w:pPr>
            <w:r w:rsidRPr="008F6CF0">
              <w:rPr>
                <w:rFonts w:ascii="Times New Roman" w:eastAsia="Times New Roman" w:hAnsi="Times New Roman"/>
                <w:bCs/>
                <w:sz w:val="24"/>
                <w:szCs w:val="28"/>
                <w:lang w:eastAsia="lv-LV"/>
              </w:rPr>
              <w:t>"</w:t>
            </w:r>
          </w:p>
        </w:tc>
        <w:tc>
          <w:tcPr>
            <w:tcW w:w="8592" w:type="dxa"/>
          </w:tcPr>
          <w:p w14:paraId="14AB3C40" w14:textId="2BAEF870" w:rsidR="008F6CF0" w:rsidRDefault="008F6CF0" w:rsidP="007C30D0">
            <w:pPr>
              <w:tabs>
                <w:tab w:val="left" w:pos="360"/>
              </w:tabs>
              <w:jc w:val="center"/>
              <w:rPr>
                <w:rFonts w:ascii="Times New Roman" w:eastAsia="Times New Roman" w:hAnsi="Times New Roman"/>
                <w:bCs/>
                <w:sz w:val="28"/>
                <w:szCs w:val="28"/>
                <w:lang w:eastAsia="lv-LV"/>
              </w:rPr>
            </w:pPr>
            <w:r>
              <w:object w:dxaOrig="15968" w:dyaOrig="10835" w14:anchorId="6FF1D616">
                <v:shape id="_x0000_i1026" type="#_x0000_t75" style="width:391.2pt;height:282pt" o:ole="">
                  <v:imagedata r:id="rId11" o:title=""/>
                </v:shape>
                <o:OLEObject Type="Embed" ProgID="Visio.Drawing.6" ShapeID="_x0000_i1026" DrawAspect="Content" ObjectID="_1472460016" r:id="rId12"/>
              </w:object>
            </w:r>
          </w:p>
        </w:tc>
        <w:tc>
          <w:tcPr>
            <w:tcW w:w="381" w:type="dxa"/>
            <w:vAlign w:val="bottom"/>
          </w:tcPr>
          <w:p w14:paraId="08333081" w14:textId="184D064F" w:rsidR="008F6CF0" w:rsidRDefault="008F6CF0" w:rsidP="00AE2517">
            <w:pPr>
              <w:tabs>
                <w:tab w:val="left" w:pos="360"/>
              </w:tabs>
              <w:rPr>
                <w:rFonts w:ascii="Times New Roman" w:eastAsia="Times New Roman" w:hAnsi="Times New Roman"/>
                <w:bCs/>
                <w:sz w:val="28"/>
                <w:szCs w:val="28"/>
                <w:lang w:eastAsia="lv-LV"/>
              </w:rPr>
            </w:pPr>
            <w:r w:rsidRPr="008F6CF0">
              <w:rPr>
                <w:rFonts w:ascii="Times New Roman" w:hAnsi="Times New Roman"/>
                <w:sz w:val="24"/>
                <w:szCs w:val="28"/>
              </w:rPr>
              <w:t>"</w:t>
            </w:r>
          </w:p>
        </w:tc>
      </w:tr>
    </w:tbl>
    <w:p w14:paraId="7FD80B92" w14:textId="77777777" w:rsidR="00F61D50" w:rsidRPr="008F6CF0" w:rsidRDefault="00F61D50" w:rsidP="00E14326">
      <w:pPr>
        <w:tabs>
          <w:tab w:val="left" w:pos="360"/>
        </w:tabs>
        <w:ind w:firstLine="709"/>
        <w:rPr>
          <w:rFonts w:ascii="Times New Roman" w:eastAsia="Times New Roman" w:hAnsi="Times New Roman"/>
          <w:bCs/>
          <w:sz w:val="24"/>
          <w:szCs w:val="28"/>
          <w:lang w:eastAsia="lv-LV"/>
        </w:rPr>
      </w:pPr>
    </w:p>
    <w:p w14:paraId="66AD4B36" w14:textId="5AEE2FC9" w:rsidR="00157636" w:rsidRDefault="001C3469" w:rsidP="00E14326">
      <w:pPr>
        <w:tabs>
          <w:tab w:val="left" w:pos="360"/>
        </w:tabs>
        <w:ind w:firstLine="709"/>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1.</w:t>
      </w:r>
      <w:r w:rsidR="00F61D50">
        <w:rPr>
          <w:rFonts w:ascii="Times New Roman" w:eastAsia="Times New Roman" w:hAnsi="Times New Roman"/>
          <w:bCs/>
          <w:sz w:val="28"/>
          <w:szCs w:val="28"/>
          <w:lang w:eastAsia="lv-LV"/>
        </w:rPr>
        <w:t>6</w:t>
      </w:r>
      <w:r w:rsidR="008F6CF0">
        <w:rPr>
          <w:rFonts w:ascii="Times New Roman" w:eastAsia="Times New Roman" w:hAnsi="Times New Roman"/>
          <w:bCs/>
          <w:sz w:val="28"/>
          <w:szCs w:val="28"/>
          <w:lang w:eastAsia="lv-LV"/>
        </w:rPr>
        <w:t>8</w:t>
      </w:r>
      <w:r w:rsidR="00050E9C">
        <w:rPr>
          <w:rFonts w:ascii="Times New Roman" w:eastAsia="Times New Roman" w:hAnsi="Times New Roman"/>
          <w:bCs/>
          <w:sz w:val="28"/>
          <w:szCs w:val="28"/>
          <w:lang w:eastAsia="lv-LV"/>
        </w:rPr>
        <w:t>. izteikt</w:t>
      </w:r>
      <w:r w:rsidR="00157636" w:rsidRPr="007D5916">
        <w:rPr>
          <w:rFonts w:ascii="Times New Roman" w:eastAsia="Times New Roman" w:hAnsi="Times New Roman"/>
          <w:bCs/>
          <w:sz w:val="28"/>
          <w:szCs w:val="28"/>
          <w:lang w:eastAsia="lv-LV"/>
        </w:rPr>
        <w:t xml:space="preserve"> 13. </w:t>
      </w:r>
      <w:r w:rsidR="004C596A">
        <w:rPr>
          <w:rFonts w:ascii="Times New Roman" w:eastAsia="Times New Roman" w:hAnsi="Times New Roman"/>
          <w:bCs/>
          <w:sz w:val="28"/>
          <w:szCs w:val="28"/>
          <w:lang w:eastAsia="lv-LV"/>
        </w:rPr>
        <w:t>un 14</w:t>
      </w:r>
      <w:r w:rsidR="00EE235D">
        <w:rPr>
          <w:rFonts w:ascii="Times New Roman" w:eastAsia="Times New Roman" w:hAnsi="Times New Roman"/>
          <w:bCs/>
          <w:sz w:val="28"/>
          <w:szCs w:val="28"/>
          <w:lang w:eastAsia="lv-LV"/>
        </w:rPr>
        <w:t>. p</w:t>
      </w:r>
      <w:r w:rsidR="00157636" w:rsidRPr="007D5916">
        <w:rPr>
          <w:rFonts w:ascii="Times New Roman" w:eastAsia="Times New Roman" w:hAnsi="Times New Roman"/>
          <w:bCs/>
          <w:sz w:val="28"/>
          <w:szCs w:val="28"/>
          <w:lang w:eastAsia="lv-LV"/>
        </w:rPr>
        <w:t>ielikumu šādā redakcijā:</w:t>
      </w:r>
    </w:p>
    <w:p w14:paraId="50A01FEC" w14:textId="77777777" w:rsidR="008F6CF0" w:rsidRPr="00384E89" w:rsidRDefault="008F6CF0" w:rsidP="008F6CF0">
      <w:pPr>
        <w:tabs>
          <w:tab w:val="left" w:pos="360"/>
        </w:tabs>
        <w:ind w:firstLine="709"/>
        <w:rPr>
          <w:rFonts w:ascii="Times New Roman" w:eastAsia="Times New Roman" w:hAnsi="Times New Roman"/>
          <w:bCs/>
          <w:sz w:val="20"/>
          <w:szCs w:val="28"/>
          <w:lang w:eastAsia="lv-LV"/>
        </w:rPr>
      </w:pPr>
    </w:p>
    <w:p w14:paraId="212B400B" w14:textId="36525EF0" w:rsidR="00157636" w:rsidRPr="00EE235D" w:rsidRDefault="00EE235D" w:rsidP="00E14326">
      <w:pPr>
        <w:jc w:val="right"/>
        <w:rPr>
          <w:rFonts w:ascii="Times New Roman" w:hAnsi="Times New Roman"/>
          <w:sz w:val="28"/>
          <w:szCs w:val="28"/>
        </w:rPr>
      </w:pPr>
      <w:r w:rsidRPr="00EE235D">
        <w:rPr>
          <w:rFonts w:ascii="Times New Roman" w:eastAsia="Times New Roman" w:hAnsi="Times New Roman"/>
          <w:bCs/>
          <w:sz w:val="28"/>
          <w:szCs w:val="28"/>
          <w:lang w:eastAsia="lv-LV"/>
        </w:rPr>
        <w:t>"</w:t>
      </w:r>
      <w:r w:rsidR="00157636" w:rsidRPr="00EE235D">
        <w:rPr>
          <w:rFonts w:ascii="Times New Roman" w:hAnsi="Times New Roman"/>
          <w:sz w:val="28"/>
          <w:szCs w:val="28"/>
        </w:rPr>
        <w:t>13</w:t>
      </w:r>
      <w:r w:rsidRPr="00EE235D">
        <w:rPr>
          <w:rFonts w:ascii="Times New Roman" w:hAnsi="Times New Roman"/>
          <w:sz w:val="28"/>
          <w:szCs w:val="28"/>
        </w:rPr>
        <w:t>. p</w:t>
      </w:r>
      <w:r w:rsidR="00157636" w:rsidRPr="00EE235D">
        <w:rPr>
          <w:rFonts w:ascii="Times New Roman" w:hAnsi="Times New Roman"/>
          <w:sz w:val="28"/>
          <w:szCs w:val="28"/>
        </w:rPr>
        <w:t>ielikums</w:t>
      </w:r>
    </w:p>
    <w:p w14:paraId="1344AF47" w14:textId="77777777" w:rsidR="00157636" w:rsidRPr="00EE235D" w:rsidRDefault="00157636" w:rsidP="00E14326">
      <w:pPr>
        <w:tabs>
          <w:tab w:val="left" w:pos="-142"/>
          <w:tab w:val="left" w:pos="0"/>
        </w:tabs>
        <w:jc w:val="right"/>
        <w:rPr>
          <w:rFonts w:ascii="Times New Roman" w:hAnsi="Times New Roman"/>
          <w:sz w:val="28"/>
          <w:szCs w:val="28"/>
        </w:rPr>
      </w:pPr>
      <w:r w:rsidRPr="00EE235D">
        <w:rPr>
          <w:rFonts w:ascii="Times New Roman" w:hAnsi="Times New Roman"/>
          <w:sz w:val="28"/>
          <w:szCs w:val="28"/>
        </w:rPr>
        <w:t>Ministru kabineta</w:t>
      </w:r>
    </w:p>
    <w:p w14:paraId="4D0502FF" w14:textId="2DA00246" w:rsidR="00157636" w:rsidRPr="00EE235D" w:rsidRDefault="00157636" w:rsidP="00E14326">
      <w:pPr>
        <w:pStyle w:val="NoSpacing1"/>
        <w:jc w:val="right"/>
        <w:rPr>
          <w:rFonts w:ascii="Times New Roman" w:hAnsi="Times New Roman"/>
          <w:sz w:val="28"/>
          <w:szCs w:val="28"/>
        </w:rPr>
      </w:pPr>
      <w:r w:rsidRPr="00EE235D">
        <w:rPr>
          <w:rFonts w:ascii="Times New Roman" w:hAnsi="Times New Roman"/>
          <w:sz w:val="28"/>
          <w:szCs w:val="28"/>
        </w:rPr>
        <w:t>2010</w:t>
      </w:r>
      <w:r w:rsidR="00EE235D" w:rsidRPr="00EE235D">
        <w:rPr>
          <w:rFonts w:ascii="Times New Roman" w:hAnsi="Times New Roman"/>
          <w:sz w:val="28"/>
          <w:szCs w:val="28"/>
        </w:rPr>
        <w:t>. g</w:t>
      </w:r>
      <w:r w:rsidRPr="00EE235D">
        <w:rPr>
          <w:rFonts w:ascii="Times New Roman" w:hAnsi="Times New Roman"/>
          <w:sz w:val="28"/>
          <w:szCs w:val="28"/>
        </w:rPr>
        <w:t>ada 3</w:t>
      </w:r>
      <w:r w:rsidR="00EE235D" w:rsidRPr="00EE235D">
        <w:rPr>
          <w:rFonts w:ascii="Times New Roman" w:hAnsi="Times New Roman"/>
          <w:sz w:val="28"/>
          <w:szCs w:val="28"/>
        </w:rPr>
        <w:t>. a</w:t>
      </w:r>
      <w:r w:rsidRPr="00EE235D">
        <w:rPr>
          <w:rFonts w:ascii="Times New Roman" w:hAnsi="Times New Roman"/>
          <w:sz w:val="28"/>
          <w:szCs w:val="28"/>
        </w:rPr>
        <w:t>ugusta</w:t>
      </w:r>
    </w:p>
    <w:p w14:paraId="5450C00F" w14:textId="75E5EE46" w:rsidR="00157636" w:rsidRPr="00EE235D" w:rsidRDefault="00157636" w:rsidP="00E14326">
      <w:pPr>
        <w:pStyle w:val="NoSpacing1"/>
        <w:jc w:val="right"/>
        <w:rPr>
          <w:rFonts w:ascii="Times New Roman" w:hAnsi="Times New Roman"/>
          <w:sz w:val="28"/>
          <w:szCs w:val="28"/>
        </w:rPr>
      </w:pPr>
      <w:r w:rsidRPr="00EE235D">
        <w:rPr>
          <w:rFonts w:ascii="Times New Roman" w:hAnsi="Times New Roman"/>
          <w:sz w:val="28"/>
          <w:szCs w:val="28"/>
        </w:rPr>
        <w:t>noteikumiem Nr.</w:t>
      </w:r>
      <w:r w:rsidR="006671D9">
        <w:rPr>
          <w:rFonts w:ascii="Times New Roman" w:hAnsi="Times New Roman"/>
          <w:sz w:val="28"/>
          <w:szCs w:val="28"/>
        </w:rPr>
        <w:t> </w:t>
      </w:r>
      <w:r w:rsidRPr="00EE235D">
        <w:rPr>
          <w:rFonts w:ascii="Times New Roman" w:hAnsi="Times New Roman"/>
          <w:sz w:val="28"/>
          <w:szCs w:val="28"/>
        </w:rPr>
        <w:t>724</w:t>
      </w:r>
    </w:p>
    <w:p w14:paraId="29F58D02" w14:textId="77777777" w:rsidR="008F6CF0" w:rsidRPr="006F2180" w:rsidRDefault="008F6CF0" w:rsidP="008F6CF0">
      <w:pPr>
        <w:tabs>
          <w:tab w:val="left" w:pos="360"/>
        </w:tabs>
        <w:ind w:firstLine="709"/>
        <w:rPr>
          <w:rFonts w:ascii="Times New Roman" w:eastAsia="Times New Roman" w:hAnsi="Times New Roman"/>
          <w:bCs/>
          <w:szCs w:val="28"/>
          <w:lang w:eastAsia="lv-LV"/>
        </w:rPr>
      </w:pPr>
    </w:p>
    <w:p w14:paraId="418A19DC" w14:textId="56E65F8D" w:rsidR="00157636" w:rsidRPr="00EE235D" w:rsidRDefault="00157636" w:rsidP="00E14326">
      <w:pPr>
        <w:pStyle w:val="Heading1"/>
        <w:rPr>
          <w:szCs w:val="28"/>
        </w:rPr>
      </w:pPr>
      <w:r w:rsidRPr="00EE235D">
        <w:rPr>
          <w:szCs w:val="28"/>
        </w:rPr>
        <w:t xml:space="preserve">Minimālās </w:t>
      </w:r>
      <w:proofErr w:type="spellStart"/>
      <w:r w:rsidRPr="00EE235D">
        <w:rPr>
          <w:szCs w:val="28"/>
        </w:rPr>
        <w:t>piesegvagonu</w:t>
      </w:r>
      <w:proofErr w:type="spellEnd"/>
      <w:r w:rsidRPr="00EE235D">
        <w:rPr>
          <w:szCs w:val="28"/>
        </w:rPr>
        <w:t xml:space="preserve"> normas vilcienu un manevru sastāvos no vagoniem ar 1.</w:t>
      </w:r>
      <w:r w:rsidR="006671D9">
        <w:rPr>
          <w:szCs w:val="28"/>
        </w:rPr>
        <w:t> </w:t>
      </w:r>
      <w:r w:rsidR="00D74212">
        <w:rPr>
          <w:szCs w:val="28"/>
        </w:rPr>
        <w:t>klases bīstam</w:t>
      </w:r>
      <w:r w:rsidRPr="00EE235D">
        <w:rPr>
          <w:szCs w:val="28"/>
        </w:rPr>
        <w:t>ām kravām</w:t>
      </w:r>
    </w:p>
    <w:p w14:paraId="6A0EF3CC" w14:textId="77777777" w:rsidR="00157636" w:rsidRPr="006F2180" w:rsidRDefault="00157636" w:rsidP="00E14326">
      <w:pPr>
        <w:rPr>
          <w:rFonts w:ascii="Times New Roman" w:hAnsi="Times New Roman"/>
        </w:rPr>
      </w:pPr>
    </w:p>
    <w:tbl>
      <w:tblPr>
        <w:tblW w:w="93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
        <w:gridCol w:w="6804"/>
        <w:gridCol w:w="1984"/>
      </w:tblGrid>
      <w:tr w:rsidR="00157636" w:rsidRPr="00C152D3" w14:paraId="0FAA4542" w14:textId="77777777" w:rsidTr="00C152D3">
        <w:trPr>
          <w:trHeight w:val="20"/>
        </w:trPr>
        <w:tc>
          <w:tcPr>
            <w:tcW w:w="526" w:type="dxa"/>
            <w:tcMar>
              <w:left w:w="85" w:type="dxa"/>
              <w:right w:w="85" w:type="dxa"/>
            </w:tcMar>
            <w:vAlign w:val="center"/>
          </w:tcPr>
          <w:p w14:paraId="5AABC202" w14:textId="77777777" w:rsidR="00157636" w:rsidRPr="00C152D3" w:rsidRDefault="00157636" w:rsidP="00384E89">
            <w:pPr>
              <w:ind w:left="-57" w:right="-57"/>
              <w:jc w:val="center"/>
              <w:rPr>
                <w:rFonts w:ascii="Times New Roman" w:hAnsi="Times New Roman"/>
                <w:bCs/>
                <w:szCs w:val="24"/>
              </w:rPr>
            </w:pPr>
            <w:r w:rsidRPr="00C152D3">
              <w:rPr>
                <w:rFonts w:ascii="Times New Roman" w:hAnsi="Times New Roman"/>
                <w:bCs/>
                <w:szCs w:val="24"/>
              </w:rPr>
              <w:t>Nr.</w:t>
            </w:r>
          </w:p>
          <w:p w14:paraId="0A3EABF5" w14:textId="0F49F990" w:rsidR="00157636" w:rsidRPr="00C152D3" w:rsidRDefault="00157636" w:rsidP="00384E89">
            <w:pPr>
              <w:ind w:left="-57" w:right="-57"/>
              <w:jc w:val="center"/>
              <w:rPr>
                <w:rFonts w:ascii="Times New Roman" w:hAnsi="Times New Roman"/>
                <w:bCs/>
                <w:szCs w:val="24"/>
              </w:rPr>
            </w:pPr>
            <w:r w:rsidRPr="00C152D3">
              <w:rPr>
                <w:rFonts w:ascii="Times New Roman" w:hAnsi="Times New Roman"/>
                <w:bCs/>
                <w:szCs w:val="24"/>
              </w:rPr>
              <w:t>p.</w:t>
            </w:r>
            <w:r w:rsidR="00D74212" w:rsidRPr="00C152D3">
              <w:rPr>
                <w:rFonts w:ascii="Times New Roman" w:hAnsi="Times New Roman"/>
                <w:bCs/>
                <w:szCs w:val="24"/>
              </w:rPr>
              <w:t> </w:t>
            </w:r>
            <w:r w:rsidRPr="00C152D3">
              <w:rPr>
                <w:rFonts w:ascii="Times New Roman" w:hAnsi="Times New Roman"/>
                <w:bCs/>
                <w:szCs w:val="24"/>
              </w:rPr>
              <w:t>k.</w:t>
            </w:r>
          </w:p>
        </w:tc>
        <w:tc>
          <w:tcPr>
            <w:tcW w:w="6804" w:type="dxa"/>
            <w:tcMar>
              <w:left w:w="85" w:type="dxa"/>
              <w:right w:w="85" w:type="dxa"/>
            </w:tcMar>
            <w:vAlign w:val="center"/>
          </w:tcPr>
          <w:p w14:paraId="215798B1" w14:textId="13EF7FC1" w:rsidR="00157636" w:rsidRPr="00C152D3" w:rsidRDefault="00157636" w:rsidP="00D74212">
            <w:pPr>
              <w:ind w:left="-57" w:right="-57"/>
              <w:jc w:val="center"/>
              <w:rPr>
                <w:rFonts w:ascii="Times New Roman" w:hAnsi="Times New Roman"/>
                <w:bCs/>
                <w:spacing w:val="-2"/>
                <w:szCs w:val="24"/>
              </w:rPr>
            </w:pPr>
            <w:r w:rsidRPr="00C152D3">
              <w:rPr>
                <w:rFonts w:ascii="Times New Roman" w:hAnsi="Times New Roman"/>
                <w:bCs/>
                <w:spacing w:val="-2"/>
                <w:szCs w:val="24"/>
              </w:rPr>
              <w:t xml:space="preserve">Gadījumi, kad nepieciešami </w:t>
            </w:r>
            <w:proofErr w:type="spellStart"/>
            <w:r w:rsidRPr="00C152D3">
              <w:rPr>
                <w:rFonts w:ascii="Times New Roman" w:hAnsi="Times New Roman"/>
                <w:bCs/>
                <w:spacing w:val="-2"/>
                <w:szCs w:val="24"/>
              </w:rPr>
              <w:t>piesegvagoni</w:t>
            </w:r>
            <w:proofErr w:type="spellEnd"/>
            <w:r w:rsidRPr="00C152D3">
              <w:rPr>
                <w:rFonts w:ascii="Times New Roman" w:hAnsi="Times New Roman"/>
                <w:bCs/>
                <w:spacing w:val="-2"/>
                <w:szCs w:val="24"/>
              </w:rPr>
              <w:t xml:space="preserve"> no </w:t>
            </w:r>
            <w:r w:rsidR="006F2180" w:rsidRPr="00C152D3">
              <w:rPr>
                <w:rFonts w:ascii="Times New Roman" w:hAnsi="Times New Roman"/>
                <w:bCs/>
                <w:spacing w:val="-2"/>
                <w:szCs w:val="24"/>
              </w:rPr>
              <w:br/>
            </w:r>
            <w:r w:rsidR="00D74212" w:rsidRPr="00C152D3">
              <w:rPr>
                <w:rFonts w:ascii="Times New Roman" w:hAnsi="Times New Roman"/>
                <w:bCs/>
                <w:spacing w:val="-2"/>
                <w:szCs w:val="24"/>
              </w:rPr>
              <w:t xml:space="preserve">vagoniem </w:t>
            </w:r>
            <w:r w:rsidRPr="00C152D3">
              <w:rPr>
                <w:rFonts w:ascii="Times New Roman" w:hAnsi="Times New Roman"/>
                <w:bCs/>
                <w:spacing w:val="-2"/>
                <w:szCs w:val="24"/>
              </w:rPr>
              <w:t>ar 1.</w:t>
            </w:r>
            <w:r w:rsidR="00D74212" w:rsidRPr="00C152D3">
              <w:rPr>
                <w:rFonts w:ascii="Times New Roman" w:hAnsi="Times New Roman"/>
                <w:bCs/>
                <w:spacing w:val="-2"/>
                <w:szCs w:val="24"/>
              </w:rPr>
              <w:t> </w:t>
            </w:r>
            <w:r w:rsidRPr="00C152D3">
              <w:rPr>
                <w:rFonts w:ascii="Times New Roman" w:hAnsi="Times New Roman"/>
                <w:bCs/>
                <w:spacing w:val="-2"/>
                <w:szCs w:val="24"/>
              </w:rPr>
              <w:t>klases bīstamām kravām</w:t>
            </w:r>
          </w:p>
        </w:tc>
        <w:tc>
          <w:tcPr>
            <w:tcW w:w="1984" w:type="dxa"/>
            <w:tcMar>
              <w:left w:w="85" w:type="dxa"/>
              <w:right w:w="85" w:type="dxa"/>
            </w:tcMar>
            <w:vAlign w:val="center"/>
          </w:tcPr>
          <w:p w14:paraId="38898B1A" w14:textId="77777777" w:rsidR="00157636" w:rsidRPr="00C152D3" w:rsidRDefault="00157636" w:rsidP="00384E89">
            <w:pPr>
              <w:ind w:left="-57" w:right="-57"/>
              <w:jc w:val="center"/>
              <w:rPr>
                <w:rFonts w:ascii="Times New Roman" w:hAnsi="Times New Roman"/>
                <w:bCs/>
                <w:spacing w:val="-4"/>
                <w:szCs w:val="24"/>
              </w:rPr>
            </w:pPr>
            <w:r w:rsidRPr="00C152D3">
              <w:rPr>
                <w:rFonts w:ascii="Times New Roman" w:hAnsi="Times New Roman"/>
                <w:bCs/>
                <w:spacing w:val="-4"/>
                <w:szCs w:val="24"/>
              </w:rPr>
              <w:t>Minimālais piesegvagonu skaits</w:t>
            </w:r>
          </w:p>
        </w:tc>
      </w:tr>
      <w:tr w:rsidR="00157636" w:rsidRPr="00C152D3" w14:paraId="176EC49D" w14:textId="77777777" w:rsidTr="00C152D3">
        <w:trPr>
          <w:trHeight w:val="20"/>
        </w:trPr>
        <w:tc>
          <w:tcPr>
            <w:tcW w:w="526" w:type="dxa"/>
            <w:tcMar>
              <w:left w:w="85" w:type="dxa"/>
              <w:right w:w="85" w:type="dxa"/>
            </w:tcMar>
          </w:tcPr>
          <w:p w14:paraId="122F9C2B" w14:textId="77777777" w:rsidR="00157636" w:rsidRPr="00C152D3" w:rsidRDefault="00157636" w:rsidP="00E14326">
            <w:pPr>
              <w:rPr>
                <w:rFonts w:ascii="Times New Roman" w:hAnsi="Times New Roman"/>
                <w:szCs w:val="24"/>
              </w:rPr>
            </w:pPr>
            <w:r w:rsidRPr="00C152D3">
              <w:rPr>
                <w:rFonts w:ascii="Times New Roman" w:hAnsi="Times New Roman"/>
                <w:szCs w:val="24"/>
              </w:rPr>
              <w:t>1.</w:t>
            </w:r>
          </w:p>
        </w:tc>
        <w:tc>
          <w:tcPr>
            <w:tcW w:w="6804" w:type="dxa"/>
            <w:tcMar>
              <w:left w:w="85" w:type="dxa"/>
              <w:right w:w="85" w:type="dxa"/>
            </w:tcMar>
          </w:tcPr>
          <w:p w14:paraId="4786D106" w14:textId="38689714" w:rsidR="00157636" w:rsidRPr="00C152D3" w:rsidRDefault="00157636" w:rsidP="00073655">
            <w:pPr>
              <w:jc w:val="left"/>
              <w:rPr>
                <w:rFonts w:ascii="Times New Roman" w:hAnsi="Times New Roman"/>
                <w:bCs/>
                <w:spacing w:val="-2"/>
                <w:szCs w:val="24"/>
              </w:rPr>
            </w:pPr>
            <w:r w:rsidRPr="00C152D3">
              <w:rPr>
                <w:rFonts w:ascii="Times New Roman" w:hAnsi="Times New Roman"/>
                <w:bCs/>
                <w:spacing w:val="-2"/>
                <w:szCs w:val="24"/>
              </w:rPr>
              <w:t>No priekšējās lokomotīves vilciena sākumdaļā (izņemot tvaika lokomotīves ar cieto kurināmo, pārvadājot platformas un</w:t>
            </w:r>
            <w:r w:rsidR="00073655" w:rsidRPr="00C152D3">
              <w:rPr>
                <w:rFonts w:ascii="Times New Roman" w:hAnsi="Times New Roman"/>
                <w:bCs/>
                <w:spacing w:val="-2"/>
                <w:szCs w:val="24"/>
              </w:rPr>
              <w:t xml:space="preserve"> pusvagonus, kuros iekrautas 1. </w:t>
            </w:r>
            <w:r w:rsidRPr="00C152D3">
              <w:rPr>
                <w:rFonts w:ascii="Times New Roman" w:hAnsi="Times New Roman"/>
                <w:bCs/>
                <w:spacing w:val="-2"/>
                <w:szCs w:val="24"/>
              </w:rPr>
              <w:t>klases bīstamās kravas)</w:t>
            </w:r>
          </w:p>
        </w:tc>
        <w:tc>
          <w:tcPr>
            <w:tcW w:w="1984" w:type="dxa"/>
            <w:tcMar>
              <w:left w:w="85" w:type="dxa"/>
              <w:right w:w="85" w:type="dxa"/>
            </w:tcMar>
            <w:vAlign w:val="center"/>
          </w:tcPr>
          <w:p w14:paraId="1A0D9DE3" w14:textId="77777777" w:rsidR="00157636" w:rsidRPr="00C152D3" w:rsidRDefault="00157636" w:rsidP="00E14326">
            <w:pPr>
              <w:jc w:val="center"/>
              <w:rPr>
                <w:rFonts w:ascii="Times New Roman" w:hAnsi="Times New Roman"/>
                <w:szCs w:val="24"/>
              </w:rPr>
            </w:pPr>
            <w:r w:rsidRPr="00C152D3">
              <w:rPr>
                <w:rFonts w:ascii="Times New Roman" w:hAnsi="Times New Roman"/>
                <w:szCs w:val="24"/>
              </w:rPr>
              <w:t>3</w:t>
            </w:r>
          </w:p>
        </w:tc>
      </w:tr>
      <w:tr w:rsidR="00157636" w:rsidRPr="00C152D3" w14:paraId="44CA0388" w14:textId="77777777" w:rsidTr="00C152D3">
        <w:trPr>
          <w:trHeight w:val="20"/>
        </w:trPr>
        <w:tc>
          <w:tcPr>
            <w:tcW w:w="526" w:type="dxa"/>
            <w:tcMar>
              <w:left w:w="85" w:type="dxa"/>
              <w:right w:w="85" w:type="dxa"/>
            </w:tcMar>
          </w:tcPr>
          <w:p w14:paraId="0F7988E4" w14:textId="77777777" w:rsidR="00157636" w:rsidRPr="00C152D3" w:rsidRDefault="00157636" w:rsidP="00E14326">
            <w:pPr>
              <w:rPr>
                <w:rFonts w:ascii="Times New Roman" w:hAnsi="Times New Roman"/>
                <w:szCs w:val="24"/>
              </w:rPr>
            </w:pPr>
            <w:r w:rsidRPr="00C152D3">
              <w:rPr>
                <w:rFonts w:ascii="Times New Roman" w:hAnsi="Times New Roman"/>
                <w:szCs w:val="24"/>
              </w:rPr>
              <w:lastRenderedPageBreak/>
              <w:t>2.</w:t>
            </w:r>
          </w:p>
        </w:tc>
        <w:tc>
          <w:tcPr>
            <w:tcW w:w="6804" w:type="dxa"/>
            <w:tcMar>
              <w:left w:w="85" w:type="dxa"/>
              <w:right w:w="85" w:type="dxa"/>
            </w:tcMar>
          </w:tcPr>
          <w:p w14:paraId="44853BBD" w14:textId="77777777" w:rsidR="00157636" w:rsidRPr="00C152D3" w:rsidRDefault="00157636" w:rsidP="00073655">
            <w:pPr>
              <w:jc w:val="left"/>
              <w:rPr>
                <w:rFonts w:ascii="Times New Roman" w:hAnsi="Times New Roman"/>
                <w:spacing w:val="-2"/>
                <w:szCs w:val="24"/>
              </w:rPr>
            </w:pPr>
            <w:r w:rsidRPr="00C152D3">
              <w:rPr>
                <w:rFonts w:ascii="Times New Roman" w:hAnsi="Times New Roman"/>
                <w:bCs/>
                <w:spacing w:val="-2"/>
                <w:szCs w:val="24"/>
              </w:rPr>
              <w:t>No priekšējās tvaika lokomotīves ar cieto kurināmo vilciena sākumdaļā, pārvadājot platformas un pusvagonus, kuros iekrautas 1. klases bīstamās kravas</w:t>
            </w:r>
          </w:p>
        </w:tc>
        <w:tc>
          <w:tcPr>
            <w:tcW w:w="1984" w:type="dxa"/>
            <w:tcMar>
              <w:left w:w="85" w:type="dxa"/>
              <w:right w:w="85" w:type="dxa"/>
            </w:tcMar>
            <w:vAlign w:val="center"/>
          </w:tcPr>
          <w:p w14:paraId="4651A23E" w14:textId="77777777" w:rsidR="00157636" w:rsidRPr="00C152D3" w:rsidRDefault="00157636" w:rsidP="00E14326">
            <w:pPr>
              <w:jc w:val="center"/>
              <w:rPr>
                <w:rFonts w:ascii="Times New Roman" w:hAnsi="Times New Roman"/>
                <w:szCs w:val="24"/>
              </w:rPr>
            </w:pPr>
            <w:r w:rsidRPr="00C152D3">
              <w:rPr>
                <w:rFonts w:ascii="Times New Roman" w:hAnsi="Times New Roman"/>
                <w:szCs w:val="24"/>
              </w:rPr>
              <w:t>5</w:t>
            </w:r>
          </w:p>
        </w:tc>
      </w:tr>
      <w:tr w:rsidR="00157636" w:rsidRPr="00C152D3" w14:paraId="0A0E7017" w14:textId="77777777" w:rsidTr="00C152D3">
        <w:trPr>
          <w:trHeight w:val="20"/>
        </w:trPr>
        <w:tc>
          <w:tcPr>
            <w:tcW w:w="526" w:type="dxa"/>
            <w:tcMar>
              <w:left w:w="85" w:type="dxa"/>
              <w:right w:w="85" w:type="dxa"/>
            </w:tcMar>
          </w:tcPr>
          <w:p w14:paraId="14F65E89" w14:textId="77777777" w:rsidR="00157636" w:rsidRPr="00C152D3" w:rsidRDefault="00157636" w:rsidP="00E14326">
            <w:pPr>
              <w:rPr>
                <w:rFonts w:ascii="Times New Roman" w:hAnsi="Times New Roman"/>
                <w:szCs w:val="24"/>
              </w:rPr>
            </w:pPr>
            <w:r w:rsidRPr="00C152D3">
              <w:rPr>
                <w:rFonts w:ascii="Times New Roman" w:hAnsi="Times New Roman"/>
                <w:szCs w:val="24"/>
              </w:rPr>
              <w:t>3.</w:t>
            </w:r>
          </w:p>
        </w:tc>
        <w:tc>
          <w:tcPr>
            <w:tcW w:w="6804" w:type="dxa"/>
            <w:tcMar>
              <w:left w:w="85" w:type="dxa"/>
              <w:right w:w="85" w:type="dxa"/>
            </w:tcMar>
          </w:tcPr>
          <w:p w14:paraId="4A957759" w14:textId="71A3D73B" w:rsidR="00157636" w:rsidRPr="00C152D3" w:rsidRDefault="00157636" w:rsidP="00D74212">
            <w:pPr>
              <w:jc w:val="left"/>
              <w:rPr>
                <w:rFonts w:ascii="Times New Roman" w:hAnsi="Times New Roman"/>
                <w:spacing w:val="-2"/>
                <w:szCs w:val="24"/>
              </w:rPr>
            </w:pPr>
            <w:r w:rsidRPr="00C152D3">
              <w:rPr>
                <w:rFonts w:ascii="Times New Roman" w:hAnsi="Times New Roman"/>
                <w:spacing w:val="-2"/>
                <w:szCs w:val="24"/>
              </w:rPr>
              <w:t>No vilciena beigām, ieskaitot pēdējo vagonu</w:t>
            </w:r>
            <w:r w:rsidR="00D74212" w:rsidRPr="00C152D3">
              <w:rPr>
                <w:rFonts w:ascii="Times New Roman" w:hAnsi="Times New Roman"/>
                <w:spacing w:val="-2"/>
                <w:szCs w:val="24"/>
              </w:rPr>
              <w:t xml:space="preserve"> (</w:t>
            </w:r>
            <w:r w:rsidRPr="00C152D3">
              <w:rPr>
                <w:rFonts w:ascii="Times New Roman" w:hAnsi="Times New Roman"/>
                <w:spacing w:val="-2"/>
                <w:szCs w:val="24"/>
              </w:rPr>
              <w:t>tai skaitā arī vilcienu stumjot</w:t>
            </w:r>
            <w:r w:rsidR="00D74212" w:rsidRPr="00C152D3">
              <w:rPr>
                <w:rFonts w:ascii="Times New Roman" w:hAnsi="Times New Roman"/>
                <w:spacing w:val="-2"/>
                <w:szCs w:val="24"/>
              </w:rPr>
              <w:t>)</w:t>
            </w:r>
          </w:p>
        </w:tc>
        <w:tc>
          <w:tcPr>
            <w:tcW w:w="1984" w:type="dxa"/>
            <w:tcMar>
              <w:left w:w="85" w:type="dxa"/>
              <w:right w:w="85" w:type="dxa"/>
            </w:tcMar>
            <w:vAlign w:val="center"/>
          </w:tcPr>
          <w:p w14:paraId="63107968" w14:textId="77777777" w:rsidR="00157636" w:rsidRPr="00C152D3" w:rsidRDefault="00157636" w:rsidP="00E14326">
            <w:pPr>
              <w:jc w:val="center"/>
              <w:rPr>
                <w:rFonts w:ascii="Times New Roman" w:hAnsi="Times New Roman"/>
                <w:szCs w:val="24"/>
              </w:rPr>
            </w:pPr>
            <w:r w:rsidRPr="00C152D3">
              <w:rPr>
                <w:rFonts w:ascii="Times New Roman" w:hAnsi="Times New Roman"/>
                <w:szCs w:val="24"/>
              </w:rPr>
              <w:t>3</w:t>
            </w:r>
          </w:p>
        </w:tc>
      </w:tr>
      <w:tr w:rsidR="00157636" w:rsidRPr="00C152D3" w14:paraId="62112509" w14:textId="77777777" w:rsidTr="00C152D3">
        <w:trPr>
          <w:trHeight w:val="20"/>
        </w:trPr>
        <w:tc>
          <w:tcPr>
            <w:tcW w:w="526" w:type="dxa"/>
            <w:tcMar>
              <w:left w:w="85" w:type="dxa"/>
              <w:right w:w="85" w:type="dxa"/>
            </w:tcMar>
          </w:tcPr>
          <w:p w14:paraId="66EEC5A5" w14:textId="77777777" w:rsidR="00157636" w:rsidRPr="00C152D3" w:rsidRDefault="00157636" w:rsidP="00E14326">
            <w:pPr>
              <w:rPr>
                <w:rFonts w:ascii="Times New Roman" w:hAnsi="Times New Roman"/>
                <w:szCs w:val="24"/>
              </w:rPr>
            </w:pPr>
            <w:r w:rsidRPr="00C152D3">
              <w:rPr>
                <w:rFonts w:ascii="Times New Roman" w:hAnsi="Times New Roman"/>
                <w:szCs w:val="24"/>
              </w:rPr>
              <w:t>4.</w:t>
            </w:r>
          </w:p>
        </w:tc>
        <w:tc>
          <w:tcPr>
            <w:tcW w:w="6804" w:type="dxa"/>
            <w:tcMar>
              <w:left w:w="85" w:type="dxa"/>
              <w:right w:w="85" w:type="dxa"/>
            </w:tcMar>
          </w:tcPr>
          <w:p w14:paraId="712139FC" w14:textId="50C4DF59" w:rsidR="00157636" w:rsidRPr="00C152D3" w:rsidRDefault="00157636" w:rsidP="00D74212">
            <w:pPr>
              <w:jc w:val="left"/>
              <w:rPr>
                <w:rFonts w:ascii="Times New Roman" w:hAnsi="Times New Roman"/>
                <w:spacing w:val="-2"/>
                <w:szCs w:val="24"/>
              </w:rPr>
            </w:pPr>
            <w:r w:rsidRPr="00C152D3">
              <w:rPr>
                <w:rFonts w:ascii="Times New Roman" w:hAnsi="Times New Roman"/>
                <w:spacing w:val="-2"/>
                <w:szCs w:val="24"/>
              </w:rPr>
              <w:t>No vagoniem ar cilvēkiem, no vagoniem ar kravām un ritošā sastāva, kurus pārvadā nosūtītāja (saņēmēja) pavadoņu vai citu personu pavadībā</w:t>
            </w:r>
            <w:r w:rsidR="00D74212" w:rsidRPr="00C152D3">
              <w:rPr>
                <w:rFonts w:ascii="Times New Roman" w:hAnsi="Times New Roman"/>
                <w:spacing w:val="-2"/>
                <w:szCs w:val="24"/>
              </w:rPr>
              <w:t xml:space="preserve"> (</w:t>
            </w:r>
            <w:r w:rsidRPr="00C152D3">
              <w:rPr>
                <w:rFonts w:ascii="Times New Roman" w:hAnsi="Times New Roman"/>
                <w:spacing w:val="-2"/>
                <w:szCs w:val="24"/>
              </w:rPr>
              <w:t>tai skaitā arī ar apsardzi</w:t>
            </w:r>
            <w:r w:rsidR="00D74212" w:rsidRPr="00C152D3">
              <w:rPr>
                <w:rFonts w:ascii="Times New Roman" w:hAnsi="Times New Roman"/>
                <w:spacing w:val="-2"/>
                <w:szCs w:val="24"/>
              </w:rPr>
              <w:t>)</w:t>
            </w:r>
          </w:p>
        </w:tc>
        <w:tc>
          <w:tcPr>
            <w:tcW w:w="1984" w:type="dxa"/>
            <w:tcMar>
              <w:left w:w="85" w:type="dxa"/>
              <w:right w:w="85" w:type="dxa"/>
            </w:tcMar>
            <w:vAlign w:val="center"/>
          </w:tcPr>
          <w:p w14:paraId="22BA59BB" w14:textId="77777777" w:rsidR="00157636" w:rsidRPr="00C152D3" w:rsidRDefault="00157636" w:rsidP="00E14326">
            <w:pPr>
              <w:jc w:val="center"/>
              <w:rPr>
                <w:rFonts w:ascii="Times New Roman" w:hAnsi="Times New Roman"/>
                <w:szCs w:val="24"/>
              </w:rPr>
            </w:pPr>
            <w:r w:rsidRPr="00C152D3">
              <w:rPr>
                <w:rFonts w:ascii="Times New Roman" w:hAnsi="Times New Roman"/>
                <w:szCs w:val="24"/>
              </w:rPr>
              <w:t>3</w:t>
            </w:r>
          </w:p>
        </w:tc>
      </w:tr>
      <w:tr w:rsidR="00157636" w:rsidRPr="00C152D3" w14:paraId="0ABC55F6" w14:textId="77777777" w:rsidTr="00C152D3">
        <w:trPr>
          <w:trHeight w:val="20"/>
        </w:trPr>
        <w:tc>
          <w:tcPr>
            <w:tcW w:w="526" w:type="dxa"/>
            <w:tcMar>
              <w:left w:w="85" w:type="dxa"/>
              <w:right w:w="85" w:type="dxa"/>
            </w:tcMar>
          </w:tcPr>
          <w:p w14:paraId="46C6BCC3" w14:textId="77777777" w:rsidR="00157636" w:rsidRPr="00C152D3" w:rsidRDefault="00157636" w:rsidP="00E14326">
            <w:pPr>
              <w:rPr>
                <w:rFonts w:ascii="Times New Roman" w:hAnsi="Times New Roman"/>
                <w:bCs/>
                <w:szCs w:val="24"/>
              </w:rPr>
            </w:pPr>
            <w:r w:rsidRPr="00C152D3">
              <w:rPr>
                <w:rFonts w:ascii="Times New Roman" w:hAnsi="Times New Roman"/>
                <w:bCs/>
                <w:szCs w:val="24"/>
              </w:rPr>
              <w:t>5.</w:t>
            </w:r>
          </w:p>
        </w:tc>
        <w:tc>
          <w:tcPr>
            <w:tcW w:w="6804" w:type="dxa"/>
            <w:tcMar>
              <w:left w:w="85" w:type="dxa"/>
              <w:right w:w="85" w:type="dxa"/>
            </w:tcMar>
          </w:tcPr>
          <w:p w14:paraId="51444D4B" w14:textId="043BDE32" w:rsidR="00157636" w:rsidRPr="00C152D3" w:rsidRDefault="00157636" w:rsidP="00D74212">
            <w:pPr>
              <w:jc w:val="left"/>
              <w:rPr>
                <w:rFonts w:ascii="Times New Roman" w:hAnsi="Times New Roman"/>
                <w:spacing w:val="-2"/>
                <w:szCs w:val="24"/>
              </w:rPr>
            </w:pPr>
            <w:r w:rsidRPr="00C152D3">
              <w:rPr>
                <w:rFonts w:ascii="Times New Roman" w:hAnsi="Times New Roman"/>
                <w:spacing w:val="-2"/>
                <w:szCs w:val="24"/>
              </w:rPr>
              <w:t xml:space="preserve">No vagoniem ar bīstamām kravām, uz kurām saskaņā ar normatīvajiem aktiem par bīstamo kravu pārvadāšanu pa dzelzceļu ir </w:t>
            </w:r>
            <w:r w:rsidR="006F437C">
              <w:rPr>
                <w:rFonts w:ascii="Times New Roman" w:hAnsi="Times New Roman"/>
                <w:spacing w:val="-2"/>
                <w:szCs w:val="24"/>
              </w:rPr>
              <w:t>bīstamības zīme Nr. </w:t>
            </w:r>
            <w:r w:rsidR="00AE2517">
              <w:rPr>
                <w:rFonts w:ascii="Times New Roman" w:hAnsi="Times New Roman"/>
                <w:spacing w:val="-2"/>
                <w:szCs w:val="24"/>
              </w:rPr>
              <w:t>2.1, 3</w:t>
            </w:r>
            <w:r w:rsidRPr="00C152D3">
              <w:rPr>
                <w:rFonts w:ascii="Times New Roman" w:hAnsi="Times New Roman"/>
                <w:spacing w:val="-2"/>
                <w:szCs w:val="24"/>
              </w:rPr>
              <w:t>, 4.1, 4.2, 4.3, 5.1 vai 5.2</w:t>
            </w:r>
          </w:p>
        </w:tc>
        <w:tc>
          <w:tcPr>
            <w:tcW w:w="1984" w:type="dxa"/>
            <w:tcMar>
              <w:left w:w="85" w:type="dxa"/>
              <w:right w:w="85" w:type="dxa"/>
            </w:tcMar>
            <w:vAlign w:val="center"/>
          </w:tcPr>
          <w:p w14:paraId="386B62DC" w14:textId="77777777" w:rsidR="00157636" w:rsidRPr="00C152D3" w:rsidRDefault="00157636" w:rsidP="00E14326">
            <w:pPr>
              <w:jc w:val="center"/>
              <w:rPr>
                <w:rFonts w:ascii="Times New Roman" w:hAnsi="Times New Roman"/>
                <w:szCs w:val="24"/>
              </w:rPr>
            </w:pPr>
            <w:r w:rsidRPr="00C152D3">
              <w:rPr>
                <w:rFonts w:ascii="Times New Roman" w:hAnsi="Times New Roman"/>
                <w:szCs w:val="24"/>
              </w:rPr>
              <w:t>1</w:t>
            </w:r>
          </w:p>
        </w:tc>
      </w:tr>
      <w:tr w:rsidR="00157636" w:rsidRPr="00C152D3" w14:paraId="4C94AD43" w14:textId="77777777" w:rsidTr="00C152D3">
        <w:trPr>
          <w:trHeight w:val="20"/>
        </w:trPr>
        <w:tc>
          <w:tcPr>
            <w:tcW w:w="526" w:type="dxa"/>
            <w:tcMar>
              <w:left w:w="85" w:type="dxa"/>
              <w:right w:w="85" w:type="dxa"/>
            </w:tcMar>
          </w:tcPr>
          <w:p w14:paraId="763A6F24" w14:textId="77777777" w:rsidR="00157636" w:rsidRPr="00C152D3" w:rsidRDefault="00157636" w:rsidP="00E14326">
            <w:pPr>
              <w:rPr>
                <w:rFonts w:ascii="Times New Roman" w:hAnsi="Times New Roman"/>
                <w:szCs w:val="24"/>
              </w:rPr>
            </w:pPr>
            <w:r w:rsidRPr="00C152D3">
              <w:rPr>
                <w:rFonts w:ascii="Times New Roman" w:hAnsi="Times New Roman"/>
                <w:szCs w:val="24"/>
              </w:rPr>
              <w:t>6.</w:t>
            </w:r>
          </w:p>
        </w:tc>
        <w:tc>
          <w:tcPr>
            <w:tcW w:w="6804" w:type="dxa"/>
            <w:tcMar>
              <w:left w:w="85" w:type="dxa"/>
              <w:right w:w="85" w:type="dxa"/>
            </w:tcMar>
          </w:tcPr>
          <w:p w14:paraId="3AC6C1CC" w14:textId="77777777" w:rsidR="00157636" w:rsidRPr="00C152D3" w:rsidRDefault="00157636" w:rsidP="00073655">
            <w:pPr>
              <w:jc w:val="left"/>
              <w:rPr>
                <w:rFonts w:ascii="Times New Roman" w:hAnsi="Times New Roman"/>
                <w:spacing w:val="-2"/>
                <w:szCs w:val="24"/>
              </w:rPr>
            </w:pPr>
            <w:r w:rsidRPr="00C152D3">
              <w:rPr>
                <w:rFonts w:ascii="Times New Roman" w:hAnsi="Times New Roman"/>
                <w:spacing w:val="-2"/>
                <w:szCs w:val="24"/>
              </w:rPr>
              <w:t>No tukšām neiztīrītām cisternām, kuras izmanto bīstamo kravu pārvadāšanai</w:t>
            </w:r>
          </w:p>
        </w:tc>
        <w:tc>
          <w:tcPr>
            <w:tcW w:w="1984" w:type="dxa"/>
            <w:tcMar>
              <w:left w:w="85" w:type="dxa"/>
              <w:right w:w="85" w:type="dxa"/>
            </w:tcMar>
            <w:vAlign w:val="center"/>
          </w:tcPr>
          <w:p w14:paraId="7605838D" w14:textId="77777777" w:rsidR="00157636" w:rsidRPr="00C152D3" w:rsidRDefault="00157636" w:rsidP="00E14326">
            <w:pPr>
              <w:jc w:val="center"/>
              <w:rPr>
                <w:rFonts w:ascii="Times New Roman" w:hAnsi="Times New Roman"/>
                <w:szCs w:val="24"/>
              </w:rPr>
            </w:pPr>
            <w:r w:rsidRPr="00C152D3">
              <w:rPr>
                <w:rFonts w:ascii="Times New Roman" w:hAnsi="Times New Roman"/>
                <w:szCs w:val="24"/>
              </w:rPr>
              <w:t>1</w:t>
            </w:r>
          </w:p>
        </w:tc>
      </w:tr>
      <w:tr w:rsidR="00157636" w:rsidRPr="00C152D3" w14:paraId="2313C0DB" w14:textId="77777777" w:rsidTr="00C152D3">
        <w:trPr>
          <w:trHeight w:val="20"/>
        </w:trPr>
        <w:tc>
          <w:tcPr>
            <w:tcW w:w="526" w:type="dxa"/>
            <w:tcMar>
              <w:left w:w="85" w:type="dxa"/>
              <w:right w:w="85" w:type="dxa"/>
            </w:tcMar>
          </w:tcPr>
          <w:p w14:paraId="7EC7B2AF" w14:textId="77777777" w:rsidR="00157636" w:rsidRPr="00C152D3" w:rsidRDefault="00157636" w:rsidP="00E14326">
            <w:pPr>
              <w:rPr>
                <w:rFonts w:ascii="Times New Roman" w:hAnsi="Times New Roman"/>
                <w:szCs w:val="24"/>
              </w:rPr>
            </w:pPr>
            <w:r w:rsidRPr="00C152D3">
              <w:rPr>
                <w:rFonts w:ascii="Times New Roman" w:hAnsi="Times New Roman"/>
                <w:szCs w:val="24"/>
              </w:rPr>
              <w:t>7.</w:t>
            </w:r>
          </w:p>
        </w:tc>
        <w:tc>
          <w:tcPr>
            <w:tcW w:w="6804" w:type="dxa"/>
            <w:tcMar>
              <w:left w:w="85" w:type="dxa"/>
              <w:right w:w="85" w:type="dxa"/>
            </w:tcMar>
          </w:tcPr>
          <w:p w14:paraId="4E1EF17D" w14:textId="55C5B6CB" w:rsidR="00157636" w:rsidRPr="00C152D3" w:rsidRDefault="00157636" w:rsidP="00073655">
            <w:pPr>
              <w:jc w:val="left"/>
              <w:rPr>
                <w:rFonts w:ascii="Times New Roman" w:hAnsi="Times New Roman"/>
                <w:spacing w:val="-2"/>
                <w:szCs w:val="24"/>
              </w:rPr>
            </w:pPr>
            <w:r w:rsidRPr="00C152D3">
              <w:rPr>
                <w:rFonts w:ascii="Times New Roman" w:hAnsi="Times New Roman"/>
                <w:spacing w:val="-2"/>
                <w:szCs w:val="24"/>
              </w:rPr>
              <w:t>No platformām un pusvagoniem ar kokmateriāliem, tērauda un dzelzsbetona sijām, sliedēm, caurulēm un līdzīgām kravām, kas iekrautas ar izvirzījumu ārpus vagonu sijām</w:t>
            </w:r>
            <w:r w:rsidR="00D74212" w:rsidRPr="00C152D3">
              <w:rPr>
                <w:rFonts w:ascii="Times New Roman" w:hAnsi="Times New Roman"/>
                <w:spacing w:val="-2"/>
                <w:szCs w:val="24"/>
              </w:rPr>
              <w:t>,</w:t>
            </w:r>
            <w:r w:rsidRPr="00C152D3">
              <w:rPr>
                <w:rFonts w:ascii="Times New Roman" w:hAnsi="Times New Roman"/>
                <w:spacing w:val="-2"/>
                <w:szCs w:val="24"/>
              </w:rPr>
              <w:t xml:space="preserve"> un no piekrautiem trasportieriem</w:t>
            </w:r>
          </w:p>
        </w:tc>
        <w:tc>
          <w:tcPr>
            <w:tcW w:w="1984" w:type="dxa"/>
            <w:tcMar>
              <w:left w:w="85" w:type="dxa"/>
              <w:right w:w="85" w:type="dxa"/>
            </w:tcMar>
            <w:vAlign w:val="center"/>
          </w:tcPr>
          <w:p w14:paraId="14232373" w14:textId="77777777" w:rsidR="00157636" w:rsidRPr="00C152D3" w:rsidRDefault="00157636" w:rsidP="00E14326">
            <w:pPr>
              <w:jc w:val="center"/>
              <w:rPr>
                <w:rFonts w:ascii="Times New Roman" w:hAnsi="Times New Roman"/>
                <w:szCs w:val="24"/>
              </w:rPr>
            </w:pPr>
            <w:r w:rsidRPr="00C152D3">
              <w:rPr>
                <w:rFonts w:ascii="Times New Roman" w:hAnsi="Times New Roman"/>
                <w:szCs w:val="24"/>
              </w:rPr>
              <w:t>1</w:t>
            </w:r>
          </w:p>
        </w:tc>
      </w:tr>
      <w:tr w:rsidR="00157636" w:rsidRPr="00C152D3" w14:paraId="5CEDD8C2" w14:textId="77777777" w:rsidTr="00C152D3">
        <w:trPr>
          <w:trHeight w:val="20"/>
        </w:trPr>
        <w:tc>
          <w:tcPr>
            <w:tcW w:w="526" w:type="dxa"/>
            <w:tcMar>
              <w:left w:w="85" w:type="dxa"/>
              <w:right w:w="85" w:type="dxa"/>
            </w:tcMar>
          </w:tcPr>
          <w:p w14:paraId="47DA4F60" w14:textId="77777777" w:rsidR="00157636" w:rsidRPr="00C152D3" w:rsidRDefault="00157636" w:rsidP="00E14326">
            <w:pPr>
              <w:rPr>
                <w:rFonts w:ascii="Times New Roman" w:hAnsi="Times New Roman"/>
                <w:szCs w:val="24"/>
              </w:rPr>
            </w:pPr>
            <w:r w:rsidRPr="00C152D3">
              <w:rPr>
                <w:rFonts w:ascii="Times New Roman" w:hAnsi="Times New Roman"/>
                <w:szCs w:val="24"/>
              </w:rPr>
              <w:t>8.</w:t>
            </w:r>
          </w:p>
        </w:tc>
        <w:tc>
          <w:tcPr>
            <w:tcW w:w="6804" w:type="dxa"/>
            <w:tcMar>
              <w:left w:w="85" w:type="dxa"/>
              <w:right w:w="85" w:type="dxa"/>
            </w:tcMar>
          </w:tcPr>
          <w:p w14:paraId="1D23EA19" w14:textId="77777777" w:rsidR="00157636" w:rsidRPr="00C152D3" w:rsidRDefault="00157636" w:rsidP="00073655">
            <w:pPr>
              <w:jc w:val="left"/>
              <w:rPr>
                <w:rFonts w:ascii="Times New Roman" w:hAnsi="Times New Roman"/>
                <w:spacing w:val="-2"/>
                <w:szCs w:val="24"/>
              </w:rPr>
            </w:pPr>
            <w:r w:rsidRPr="00C152D3">
              <w:rPr>
                <w:rFonts w:ascii="Times New Roman" w:hAnsi="Times New Roman"/>
                <w:spacing w:val="-2"/>
                <w:szCs w:val="24"/>
              </w:rPr>
              <w:t>No tvaika lokomotīves un dīzeļlokomotīves manevru laikā</w:t>
            </w:r>
          </w:p>
        </w:tc>
        <w:tc>
          <w:tcPr>
            <w:tcW w:w="1984" w:type="dxa"/>
            <w:tcMar>
              <w:left w:w="85" w:type="dxa"/>
              <w:right w:w="85" w:type="dxa"/>
            </w:tcMar>
            <w:vAlign w:val="center"/>
          </w:tcPr>
          <w:p w14:paraId="05D87ADB" w14:textId="77777777" w:rsidR="00157636" w:rsidRPr="00C152D3" w:rsidRDefault="00157636" w:rsidP="00E14326">
            <w:pPr>
              <w:jc w:val="center"/>
              <w:rPr>
                <w:rFonts w:ascii="Times New Roman" w:hAnsi="Times New Roman"/>
                <w:szCs w:val="24"/>
              </w:rPr>
            </w:pPr>
            <w:r w:rsidRPr="00C152D3">
              <w:rPr>
                <w:rFonts w:ascii="Times New Roman" w:hAnsi="Times New Roman"/>
                <w:szCs w:val="24"/>
              </w:rPr>
              <w:t>1</w:t>
            </w:r>
          </w:p>
        </w:tc>
      </w:tr>
    </w:tbl>
    <w:p w14:paraId="2BA162F8" w14:textId="77777777" w:rsidR="00157636" w:rsidRPr="0037305D" w:rsidRDefault="00157636" w:rsidP="00E14326">
      <w:pPr>
        <w:tabs>
          <w:tab w:val="left" w:pos="480"/>
        </w:tabs>
        <w:rPr>
          <w:rFonts w:ascii="Times New Roman" w:eastAsia="Times New Roman" w:hAnsi="Times New Roman"/>
          <w:bCs/>
          <w:sz w:val="24"/>
          <w:szCs w:val="28"/>
          <w:lang w:eastAsia="lv-LV"/>
        </w:rPr>
      </w:pPr>
    </w:p>
    <w:p w14:paraId="01C4A757" w14:textId="4FA5BE76" w:rsidR="00157636" w:rsidRPr="00157636" w:rsidRDefault="00157636" w:rsidP="00E14326">
      <w:pPr>
        <w:jc w:val="right"/>
        <w:rPr>
          <w:rFonts w:ascii="Times New Roman" w:hAnsi="Times New Roman"/>
          <w:sz w:val="28"/>
          <w:szCs w:val="28"/>
        </w:rPr>
      </w:pPr>
      <w:r w:rsidRPr="00157636">
        <w:rPr>
          <w:rFonts w:ascii="Times New Roman" w:hAnsi="Times New Roman"/>
          <w:sz w:val="28"/>
          <w:szCs w:val="28"/>
        </w:rPr>
        <w:t>14</w:t>
      </w:r>
      <w:r w:rsidR="00EE235D">
        <w:rPr>
          <w:rFonts w:ascii="Times New Roman" w:hAnsi="Times New Roman"/>
          <w:sz w:val="28"/>
          <w:szCs w:val="28"/>
        </w:rPr>
        <w:t>. p</w:t>
      </w:r>
      <w:r w:rsidRPr="00157636">
        <w:rPr>
          <w:rFonts w:ascii="Times New Roman" w:hAnsi="Times New Roman"/>
          <w:sz w:val="28"/>
          <w:szCs w:val="28"/>
        </w:rPr>
        <w:t>ielikums</w:t>
      </w:r>
    </w:p>
    <w:p w14:paraId="70545B6A" w14:textId="77777777" w:rsidR="00157636" w:rsidRPr="00157636" w:rsidRDefault="00157636" w:rsidP="00E14326">
      <w:pPr>
        <w:tabs>
          <w:tab w:val="left" w:pos="-142"/>
          <w:tab w:val="left" w:pos="0"/>
        </w:tabs>
        <w:jc w:val="right"/>
        <w:rPr>
          <w:rFonts w:ascii="Times New Roman" w:hAnsi="Times New Roman"/>
          <w:sz w:val="28"/>
          <w:szCs w:val="28"/>
        </w:rPr>
      </w:pPr>
      <w:r w:rsidRPr="00157636">
        <w:rPr>
          <w:rFonts w:ascii="Times New Roman" w:hAnsi="Times New Roman"/>
          <w:sz w:val="28"/>
          <w:szCs w:val="28"/>
        </w:rPr>
        <w:t>Ministru kabineta</w:t>
      </w:r>
    </w:p>
    <w:p w14:paraId="6F43F528" w14:textId="5B60B832" w:rsidR="00157636" w:rsidRPr="00157636" w:rsidRDefault="00157636" w:rsidP="00E14326">
      <w:pPr>
        <w:pStyle w:val="NoSpacing1"/>
        <w:jc w:val="right"/>
        <w:rPr>
          <w:rFonts w:ascii="Times New Roman" w:hAnsi="Times New Roman"/>
          <w:sz w:val="28"/>
          <w:szCs w:val="28"/>
        </w:rPr>
      </w:pPr>
      <w:r w:rsidRPr="00157636">
        <w:rPr>
          <w:rFonts w:ascii="Times New Roman" w:hAnsi="Times New Roman"/>
          <w:sz w:val="28"/>
          <w:szCs w:val="28"/>
        </w:rPr>
        <w:t>2010</w:t>
      </w:r>
      <w:r w:rsidR="00EE235D">
        <w:rPr>
          <w:rFonts w:ascii="Times New Roman" w:hAnsi="Times New Roman"/>
          <w:sz w:val="28"/>
          <w:szCs w:val="28"/>
        </w:rPr>
        <w:t>. g</w:t>
      </w:r>
      <w:r w:rsidRPr="00157636">
        <w:rPr>
          <w:rFonts w:ascii="Times New Roman" w:hAnsi="Times New Roman"/>
          <w:sz w:val="28"/>
          <w:szCs w:val="28"/>
        </w:rPr>
        <w:t>ada 3</w:t>
      </w:r>
      <w:r w:rsidR="00EE235D">
        <w:rPr>
          <w:rFonts w:ascii="Times New Roman" w:hAnsi="Times New Roman"/>
          <w:sz w:val="28"/>
          <w:szCs w:val="28"/>
        </w:rPr>
        <w:t>. a</w:t>
      </w:r>
      <w:r w:rsidRPr="00157636">
        <w:rPr>
          <w:rFonts w:ascii="Times New Roman" w:hAnsi="Times New Roman"/>
          <w:sz w:val="28"/>
          <w:szCs w:val="28"/>
        </w:rPr>
        <w:t>ugusta</w:t>
      </w:r>
    </w:p>
    <w:p w14:paraId="1D20F5D8" w14:textId="02472019" w:rsidR="00157636" w:rsidRPr="00157636" w:rsidRDefault="00157636" w:rsidP="00E14326">
      <w:pPr>
        <w:pStyle w:val="NoSpacing1"/>
        <w:jc w:val="right"/>
        <w:rPr>
          <w:rFonts w:ascii="Times New Roman" w:hAnsi="Times New Roman"/>
          <w:sz w:val="28"/>
          <w:szCs w:val="28"/>
        </w:rPr>
      </w:pPr>
      <w:r w:rsidRPr="00157636">
        <w:rPr>
          <w:rFonts w:ascii="Times New Roman" w:hAnsi="Times New Roman"/>
          <w:sz w:val="28"/>
          <w:szCs w:val="28"/>
        </w:rPr>
        <w:t>noteikumiem Nr.</w:t>
      </w:r>
      <w:r w:rsidR="006671D9">
        <w:rPr>
          <w:rFonts w:ascii="Times New Roman" w:hAnsi="Times New Roman"/>
          <w:sz w:val="28"/>
          <w:szCs w:val="28"/>
        </w:rPr>
        <w:t> </w:t>
      </w:r>
      <w:r w:rsidRPr="00157636">
        <w:rPr>
          <w:rFonts w:ascii="Times New Roman" w:hAnsi="Times New Roman"/>
          <w:sz w:val="28"/>
          <w:szCs w:val="28"/>
        </w:rPr>
        <w:t>724</w:t>
      </w:r>
    </w:p>
    <w:p w14:paraId="1484321E" w14:textId="77777777" w:rsidR="00157636" w:rsidRPr="0037305D" w:rsidRDefault="00157636" w:rsidP="00073655">
      <w:pPr>
        <w:tabs>
          <w:tab w:val="left" w:pos="-142"/>
          <w:tab w:val="left" w:pos="0"/>
        </w:tabs>
        <w:rPr>
          <w:rFonts w:ascii="Times New Roman" w:hAnsi="Times New Roman"/>
        </w:rPr>
      </w:pPr>
    </w:p>
    <w:p w14:paraId="2E8369CA" w14:textId="77777777" w:rsidR="00157636" w:rsidRPr="00131419" w:rsidRDefault="00157636" w:rsidP="001B2F5C">
      <w:pPr>
        <w:pStyle w:val="Heading1"/>
        <w:pBdr>
          <w:between w:val="single" w:sz="4" w:space="1" w:color="auto"/>
          <w:bar w:val="single" w:sz="4" w:color="auto"/>
        </w:pBdr>
        <w:rPr>
          <w:szCs w:val="28"/>
        </w:rPr>
      </w:pPr>
      <w:r w:rsidRPr="00131419">
        <w:rPr>
          <w:szCs w:val="28"/>
        </w:rPr>
        <w:t>Vagonu tehniskās apkopes un komercapskates žurnāls</w:t>
      </w:r>
    </w:p>
    <w:p w14:paraId="027E2967" w14:textId="77777777" w:rsidR="00157636" w:rsidRPr="0037305D" w:rsidRDefault="00157636" w:rsidP="00073655">
      <w:pPr>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850"/>
        <w:gridCol w:w="425"/>
        <w:gridCol w:w="851"/>
        <w:gridCol w:w="850"/>
        <w:gridCol w:w="851"/>
        <w:gridCol w:w="567"/>
        <w:gridCol w:w="567"/>
        <w:gridCol w:w="850"/>
        <w:gridCol w:w="851"/>
        <w:gridCol w:w="992"/>
      </w:tblGrid>
      <w:tr w:rsidR="000B21E4" w:rsidRPr="005B48BE" w14:paraId="5127CA40" w14:textId="77777777" w:rsidTr="000B21E4">
        <w:trPr>
          <w:cantSplit/>
          <w:trHeight w:val="1235"/>
        </w:trPr>
        <w:tc>
          <w:tcPr>
            <w:tcW w:w="392" w:type="dxa"/>
            <w:vMerge w:val="restart"/>
            <w:textDirection w:val="btLr"/>
            <w:vAlign w:val="center"/>
          </w:tcPr>
          <w:p w14:paraId="3D06FEAE"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Datums un mēnesis</w:t>
            </w:r>
          </w:p>
        </w:tc>
        <w:tc>
          <w:tcPr>
            <w:tcW w:w="850" w:type="dxa"/>
            <w:gridSpan w:val="2"/>
            <w:textDirection w:val="btLr"/>
            <w:vAlign w:val="center"/>
          </w:tcPr>
          <w:p w14:paraId="50651DC6"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Atrašanās vieta</w:t>
            </w:r>
          </w:p>
        </w:tc>
        <w:tc>
          <w:tcPr>
            <w:tcW w:w="426" w:type="dxa"/>
            <w:vMerge w:val="restart"/>
            <w:textDirection w:val="btLr"/>
            <w:vAlign w:val="center"/>
          </w:tcPr>
          <w:p w14:paraId="52340720"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Vagonu skaits</w:t>
            </w:r>
          </w:p>
        </w:tc>
        <w:tc>
          <w:tcPr>
            <w:tcW w:w="850" w:type="dxa"/>
            <w:vMerge w:val="restart"/>
            <w:textDirection w:val="btLr"/>
            <w:vAlign w:val="center"/>
          </w:tcPr>
          <w:p w14:paraId="31023A6E" w14:textId="60E45F8D" w:rsidR="00BE0223" w:rsidRPr="009C78EB" w:rsidRDefault="00BE0223" w:rsidP="00AE2517">
            <w:pPr>
              <w:ind w:left="113" w:right="113"/>
              <w:jc w:val="center"/>
              <w:rPr>
                <w:rFonts w:ascii="Times New Roman" w:hAnsi="Times New Roman"/>
                <w:sz w:val="18"/>
                <w:szCs w:val="18"/>
              </w:rPr>
            </w:pPr>
            <w:r w:rsidRPr="009C78EB">
              <w:rPr>
                <w:rFonts w:ascii="Times New Roman" w:hAnsi="Times New Roman"/>
                <w:sz w:val="18"/>
                <w:szCs w:val="18"/>
              </w:rPr>
              <w:t xml:space="preserve">Tehniskajai apkopei uzrādīto vagonu </w:t>
            </w:r>
            <w:r w:rsidR="000B21E4">
              <w:rPr>
                <w:rFonts w:ascii="Times New Roman" w:hAnsi="Times New Roman"/>
                <w:sz w:val="18"/>
                <w:szCs w:val="18"/>
              </w:rPr>
              <w:t xml:space="preserve">numuri </w:t>
            </w:r>
            <w:r w:rsidRPr="009C78EB">
              <w:rPr>
                <w:rFonts w:ascii="Times New Roman" w:hAnsi="Times New Roman"/>
                <w:sz w:val="18"/>
                <w:szCs w:val="18"/>
              </w:rPr>
              <w:t xml:space="preserve">(vilcieniem norāda priekšējā un </w:t>
            </w:r>
            <w:r w:rsidR="00AE2517">
              <w:rPr>
                <w:rFonts w:ascii="Times New Roman" w:hAnsi="Times New Roman"/>
                <w:sz w:val="18"/>
                <w:szCs w:val="18"/>
              </w:rPr>
              <w:t>pēdēj</w:t>
            </w:r>
            <w:r w:rsidRPr="009C78EB">
              <w:rPr>
                <w:rFonts w:ascii="Times New Roman" w:hAnsi="Times New Roman"/>
                <w:sz w:val="18"/>
                <w:szCs w:val="18"/>
              </w:rPr>
              <w:t xml:space="preserve">ā vagona </w:t>
            </w:r>
            <w:r w:rsidR="000B21E4">
              <w:rPr>
                <w:rFonts w:ascii="Times New Roman" w:hAnsi="Times New Roman"/>
                <w:sz w:val="18"/>
                <w:szCs w:val="18"/>
              </w:rPr>
              <w:t>numuru</w:t>
            </w:r>
            <w:r w:rsidRPr="009C78EB">
              <w:rPr>
                <w:rFonts w:ascii="Times New Roman" w:hAnsi="Times New Roman"/>
                <w:sz w:val="18"/>
                <w:szCs w:val="18"/>
              </w:rPr>
              <w:t>)</w:t>
            </w:r>
          </w:p>
        </w:tc>
        <w:tc>
          <w:tcPr>
            <w:tcW w:w="425" w:type="dxa"/>
            <w:vMerge w:val="restart"/>
            <w:textDirection w:val="btLr"/>
            <w:vAlign w:val="center"/>
          </w:tcPr>
          <w:p w14:paraId="3D8865B4"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Uzrādīšanas laiks</w:t>
            </w:r>
          </w:p>
          <w:p w14:paraId="34B278C4"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(st., min.)</w:t>
            </w:r>
          </w:p>
        </w:tc>
        <w:tc>
          <w:tcPr>
            <w:tcW w:w="851" w:type="dxa"/>
            <w:vMerge w:val="restart"/>
            <w:textDirection w:val="btLr"/>
            <w:vAlign w:val="center"/>
          </w:tcPr>
          <w:p w14:paraId="3DCFD0E5" w14:textId="78540044"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 xml:space="preserve">Amatpersona, kura uzrādījusi vagonus tehniskajai apkopei </w:t>
            </w:r>
            <w:r w:rsidR="00DF3434">
              <w:rPr>
                <w:rFonts w:ascii="Times New Roman" w:hAnsi="Times New Roman"/>
                <w:sz w:val="18"/>
                <w:szCs w:val="18"/>
              </w:rPr>
              <w:br/>
            </w:r>
            <w:r w:rsidRPr="009C78EB">
              <w:rPr>
                <w:rFonts w:ascii="Times New Roman" w:hAnsi="Times New Roman"/>
                <w:sz w:val="18"/>
                <w:szCs w:val="18"/>
              </w:rPr>
              <w:t>(amats, uzvārds un paraksts)</w:t>
            </w:r>
          </w:p>
        </w:tc>
        <w:tc>
          <w:tcPr>
            <w:tcW w:w="850" w:type="dxa"/>
            <w:vMerge w:val="restart"/>
            <w:textDirection w:val="btLr"/>
            <w:vAlign w:val="center"/>
          </w:tcPr>
          <w:p w14:paraId="688DA4ED" w14:textId="5B5DAEC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Amatpersona, kura pieņēmusi pieprasījumu vagon</w:t>
            </w:r>
            <w:r w:rsidR="00AE2517">
              <w:rPr>
                <w:rFonts w:ascii="Times New Roman" w:hAnsi="Times New Roman"/>
                <w:sz w:val="18"/>
                <w:szCs w:val="18"/>
              </w:rPr>
              <w:t>u</w:t>
            </w:r>
            <w:r w:rsidRPr="009C78EB">
              <w:rPr>
                <w:rFonts w:ascii="Times New Roman" w:hAnsi="Times New Roman"/>
                <w:sz w:val="18"/>
                <w:szCs w:val="18"/>
              </w:rPr>
              <w:t xml:space="preserve"> tehniskajai apkopei </w:t>
            </w:r>
          </w:p>
          <w:p w14:paraId="1CFCF9BB"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(amats, uzvārds un paraksts*)</w:t>
            </w:r>
          </w:p>
        </w:tc>
        <w:tc>
          <w:tcPr>
            <w:tcW w:w="851" w:type="dxa"/>
            <w:vMerge w:val="restart"/>
            <w:textDirection w:val="btLr"/>
            <w:vAlign w:val="center"/>
          </w:tcPr>
          <w:p w14:paraId="30054869"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Amatpersona, kura pieņēmusi</w:t>
            </w:r>
          </w:p>
          <w:p w14:paraId="55B7B6F0"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pieprasījumu vagonu komercapskatei (amats, uzvārds un paraksts*)</w:t>
            </w:r>
          </w:p>
        </w:tc>
        <w:tc>
          <w:tcPr>
            <w:tcW w:w="567" w:type="dxa"/>
            <w:vMerge w:val="restart"/>
            <w:textDirection w:val="btLr"/>
            <w:vAlign w:val="center"/>
          </w:tcPr>
          <w:p w14:paraId="03F20A61"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 xml:space="preserve">Tehniskās apkopes pabeigšanas laiks </w:t>
            </w:r>
          </w:p>
          <w:p w14:paraId="7784E202"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(st., min.)</w:t>
            </w:r>
          </w:p>
        </w:tc>
        <w:tc>
          <w:tcPr>
            <w:tcW w:w="567" w:type="dxa"/>
            <w:vMerge w:val="restart"/>
            <w:textDirection w:val="btLr"/>
            <w:vAlign w:val="center"/>
          </w:tcPr>
          <w:p w14:paraId="3FDF5E76"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 xml:space="preserve">Komercapskates pabeigšanas laiks </w:t>
            </w:r>
          </w:p>
          <w:p w14:paraId="7737B8E5"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(st., min.)</w:t>
            </w:r>
          </w:p>
        </w:tc>
        <w:tc>
          <w:tcPr>
            <w:tcW w:w="850" w:type="dxa"/>
            <w:vMerge w:val="restart"/>
            <w:textDirection w:val="btLr"/>
            <w:vAlign w:val="center"/>
          </w:tcPr>
          <w:p w14:paraId="2FBD15D7"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 xml:space="preserve">Amatpersona, kura veikusi vagonu tehnisko apkopi </w:t>
            </w:r>
          </w:p>
          <w:p w14:paraId="03FB9B45" w14:textId="77777777"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(amats, uzvārds un paraksts)</w:t>
            </w:r>
          </w:p>
        </w:tc>
        <w:tc>
          <w:tcPr>
            <w:tcW w:w="851" w:type="dxa"/>
            <w:vMerge w:val="restart"/>
            <w:textDirection w:val="btLr"/>
            <w:vAlign w:val="center"/>
          </w:tcPr>
          <w:p w14:paraId="66806873" w14:textId="11B8A849"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 xml:space="preserve">Amatpersona, kura veikusi vagonu </w:t>
            </w:r>
            <w:proofErr w:type="spellStart"/>
            <w:r w:rsidRPr="009C78EB">
              <w:rPr>
                <w:rFonts w:ascii="Times New Roman" w:hAnsi="Times New Roman"/>
                <w:sz w:val="18"/>
                <w:szCs w:val="18"/>
              </w:rPr>
              <w:t>komercapskati</w:t>
            </w:r>
            <w:proofErr w:type="spellEnd"/>
            <w:r w:rsidRPr="009C78EB">
              <w:rPr>
                <w:rFonts w:ascii="Times New Roman" w:hAnsi="Times New Roman"/>
                <w:sz w:val="18"/>
                <w:szCs w:val="18"/>
              </w:rPr>
              <w:t xml:space="preserve"> </w:t>
            </w:r>
            <w:r w:rsidR="001B2F5C">
              <w:rPr>
                <w:rFonts w:ascii="Times New Roman" w:hAnsi="Times New Roman"/>
                <w:sz w:val="18"/>
                <w:szCs w:val="18"/>
              </w:rPr>
              <w:br/>
            </w:r>
            <w:r w:rsidRPr="009C78EB">
              <w:rPr>
                <w:rFonts w:ascii="Times New Roman" w:hAnsi="Times New Roman"/>
                <w:sz w:val="18"/>
                <w:szCs w:val="18"/>
              </w:rPr>
              <w:t>(amats, uzvārds un paraksts*)</w:t>
            </w:r>
          </w:p>
        </w:tc>
        <w:tc>
          <w:tcPr>
            <w:tcW w:w="992" w:type="dxa"/>
            <w:vMerge w:val="restart"/>
            <w:textDirection w:val="btLr"/>
            <w:vAlign w:val="center"/>
          </w:tcPr>
          <w:p w14:paraId="6734016E" w14:textId="0A821CF8" w:rsidR="00BE0223" w:rsidRPr="009C78EB" w:rsidRDefault="00BE0223" w:rsidP="00AE2517">
            <w:pPr>
              <w:ind w:left="113" w:right="113"/>
              <w:jc w:val="center"/>
              <w:rPr>
                <w:rFonts w:ascii="Times New Roman" w:hAnsi="Times New Roman"/>
                <w:sz w:val="18"/>
                <w:szCs w:val="18"/>
              </w:rPr>
            </w:pPr>
            <w:r w:rsidRPr="009C78EB">
              <w:rPr>
                <w:rFonts w:ascii="Times New Roman" w:hAnsi="Times New Roman"/>
                <w:sz w:val="18"/>
                <w:szCs w:val="18"/>
              </w:rPr>
              <w:t>Amatpersona, kura pieņēmusi paziņojumu par vagon</w:t>
            </w:r>
            <w:r w:rsidR="00AE2517">
              <w:rPr>
                <w:rFonts w:ascii="Times New Roman" w:hAnsi="Times New Roman"/>
                <w:sz w:val="18"/>
                <w:szCs w:val="18"/>
              </w:rPr>
              <w:t>u</w:t>
            </w:r>
            <w:r w:rsidRPr="009C78EB">
              <w:rPr>
                <w:rFonts w:ascii="Times New Roman" w:hAnsi="Times New Roman"/>
                <w:sz w:val="18"/>
                <w:szCs w:val="18"/>
              </w:rPr>
              <w:t xml:space="preserve"> tehniskās apkopes un komercapskates nobeigumu (amats, uzvārds un paraksts*)</w:t>
            </w:r>
          </w:p>
        </w:tc>
      </w:tr>
      <w:tr w:rsidR="000B21E4" w:rsidRPr="005B48BE" w14:paraId="2E63DE77" w14:textId="77777777" w:rsidTr="000B21E4">
        <w:trPr>
          <w:cantSplit/>
          <w:trHeight w:val="2010"/>
        </w:trPr>
        <w:tc>
          <w:tcPr>
            <w:tcW w:w="392" w:type="dxa"/>
            <w:vMerge/>
            <w:textDirection w:val="btLr"/>
          </w:tcPr>
          <w:p w14:paraId="7E86EBA9" w14:textId="77777777" w:rsidR="00BE0223" w:rsidRPr="009C78EB" w:rsidRDefault="00BE0223" w:rsidP="00E14326">
            <w:pPr>
              <w:ind w:left="113" w:right="113"/>
              <w:rPr>
                <w:rFonts w:ascii="Times New Roman" w:hAnsi="Times New Roman"/>
                <w:sz w:val="18"/>
                <w:szCs w:val="18"/>
              </w:rPr>
            </w:pPr>
          </w:p>
        </w:tc>
        <w:tc>
          <w:tcPr>
            <w:tcW w:w="425" w:type="dxa"/>
            <w:textDirection w:val="btLr"/>
            <w:vAlign w:val="center"/>
          </w:tcPr>
          <w:p w14:paraId="190BC09C" w14:textId="0287EEF5"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 xml:space="preserve">ceļa </w:t>
            </w:r>
            <w:r w:rsidR="000B21E4">
              <w:rPr>
                <w:rFonts w:ascii="Times New Roman" w:hAnsi="Times New Roman"/>
                <w:sz w:val="18"/>
                <w:szCs w:val="18"/>
              </w:rPr>
              <w:t>numurs</w:t>
            </w:r>
          </w:p>
        </w:tc>
        <w:tc>
          <w:tcPr>
            <w:tcW w:w="425" w:type="dxa"/>
            <w:textDirection w:val="btLr"/>
            <w:vAlign w:val="center"/>
          </w:tcPr>
          <w:p w14:paraId="72E8F138" w14:textId="5AD7E300" w:rsidR="00BE0223" w:rsidRPr="009C78EB" w:rsidRDefault="00BE0223" w:rsidP="00E14326">
            <w:pPr>
              <w:ind w:left="113" w:right="113"/>
              <w:jc w:val="center"/>
              <w:rPr>
                <w:rFonts w:ascii="Times New Roman" w:hAnsi="Times New Roman"/>
                <w:sz w:val="18"/>
                <w:szCs w:val="18"/>
              </w:rPr>
            </w:pPr>
            <w:r w:rsidRPr="009C78EB">
              <w:rPr>
                <w:rFonts w:ascii="Times New Roman" w:hAnsi="Times New Roman"/>
                <w:sz w:val="18"/>
                <w:szCs w:val="18"/>
              </w:rPr>
              <w:t xml:space="preserve">vilciena </w:t>
            </w:r>
            <w:r w:rsidR="000B21E4">
              <w:rPr>
                <w:rFonts w:ascii="Times New Roman" w:hAnsi="Times New Roman"/>
                <w:sz w:val="18"/>
                <w:szCs w:val="18"/>
              </w:rPr>
              <w:t>numurs</w:t>
            </w:r>
          </w:p>
        </w:tc>
        <w:tc>
          <w:tcPr>
            <w:tcW w:w="426" w:type="dxa"/>
            <w:vMerge/>
            <w:textDirection w:val="btLr"/>
          </w:tcPr>
          <w:p w14:paraId="6D7AD54C" w14:textId="77777777" w:rsidR="00BE0223" w:rsidRPr="009C78EB" w:rsidRDefault="00BE0223" w:rsidP="00E14326">
            <w:pPr>
              <w:ind w:left="113" w:right="113"/>
              <w:rPr>
                <w:rFonts w:ascii="Times New Roman" w:hAnsi="Times New Roman"/>
                <w:sz w:val="18"/>
                <w:szCs w:val="18"/>
              </w:rPr>
            </w:pPr>
          </w:p>
        </w:tc>
        <w:tc>
          <w:tcPr>
            <w:tcW w:w="850" w:type="dxa"/>
            <w:vMerge/>
            <w:vAlign w:val="center"/>
          </w:tcPr>
          <w:p w14:paraId="1C55AA70" w14:textId="77777777" w:rsidR="00BE0223" w:rsidRPr="009C78EB" w:rsidRDefault="00BE0223" w:rsidP="00E14326">
            <w:pPr>
              <w:jc w:val="center"/>
              <w:rPr>
                <w:rFonts w:ascii="Times New Roman" w:hAnsi="Times New Roman"/>
                <w:sz w:val="18"/>
                <w:szCs w:val="18"/>
              </w:rPr>
            </w:pPr>
          </w:p>
        </w:tc>
        <w:tc>
          <w:tcPr>
            <w:tcW w:w="425" w:type="dxa"/>
            <w:vMerge/>
            <w:textDirection w:val="btLr"/>
          </w:tcPr>
          <w:p w14:paraId="1D785ED6" w14:textId="77777777" w:rsidR="00BE0223" w:rsidRPr="009C78EB" w:rsidRDefault="00BE0223" w:rsidP="00E14326">
            <w:pPr>
              <w:ind w:left="113" w:right="113"/>
              <w:rPr>
                <w:rFonts w:ascii="Times New Roman" w:hAnsi="Times New Roman"/>
                <w:sz w:val="18"/>
                <w:szCs w:val="18"/>
              </w:rPr>
            </w:pPr>
          </w:p>
        </w:tc>
        <w:tc>
          <w:tcPr>
            <w:tcW w:w="851" w:type="dxa"/>
            <w:vMerge/>
            <w:vAlign w:val="center"/>
          </w:tcPr>
          <w:p w14:paraId="2DDAEA8C" w14:textId="77777777" w:rsidR="00BE0223" w:rsidRPr="009C78EB" w:rsidRDefault="00BE0223" w:rsidP="00E14326">
            <w:pPr>
              <w:jc w:val="center"/>
              <w:rPr>
                <w:rFonts w:ascii="Times New Roman" w:hAnsi="Times New Roman"/>
                <w:sz w:val="18"/>
                <w:szCs w:val="18"/>
              </w:rPr>
            </w:pPr>
          </w:p>
        </w:tc>
        <w:tc>
          <w:tcPr>
            <w:tcW w:w="850" w:type="dxa"/>
            <w:vMerge/>
          </w:tcPr>
          <w:p w14:paraId="4264B62E" w14:textId="77777777" w:rsidR="00BE0223" w:rsidRPr="009C78EB" w:rsidRDefault="00BE0223" w:rsidP="00E14326">
            <w:pPr>
              <w:jc w:val="center"/>
              <w:rPr>
                <w:rFonts w:ascii="Times New Roman" w:hAnsi="Times New Roman"/>
                <w:sz w:val="18"/>
                <w:szCs w:val="18"/>
              </w:rPr>
            </w:pPr>
          </w:p>
        </w:tc>
        <w:tc>
          <w:tcPr>
            <w:tcW w:w="851" w:type="dxa"/>
            <w:vMerge/>
          </w:tcPr>
          <w:p w14:paraId="2CADDAD4" w14:textId="77777777" w:rsidR="00BE0223" w:rsidRPr="009C78EB" w:rsidRDefault="00BE0223" w:rsidP="00E14326">
            <w:pPr>
              <w:jc w:val="center"/>
              <w:rPr>
                <w:rFonts w:ascii="Times New Roman" w:hAnsi="Times New Roman"/>
                <w:sz w:val="18"/>
                <w:szCs w:val="18"/>
              </w:rPr>
            </w:pPr>
          </w:p>
        </w:tc>
        <w:tc>
          <w:tcPr>
            <w:tcW w:w="567" w:type="dxa"/>
            <w:vMerge/>
            <w:textDirection w:val="btLr"/>
            <w:vAlign w:val="center"/>
          </w:tcPr>
          <w:p w14:paraId="24B0C1DF" w14:textId="77777777" w:rsidR="00BE0223" w:rsidRPr="009C78EB" w:rsidRDefault="00BE0223" w:rsidP="00E14326">
            <w:pPr>
              <w:ind w:left="113" w:right="113"/>
              <w:jc w:val="center"/>
              <w:rPr>
                <w:rFonts w:ascii="Times New Roman" w:hAnsi="Times New Roman"/>
                <w:sz w:val="18"/>
                <w:szCs w:val="18"/>
              </w:rPr>
            </w:pPr>
          </w:p>
        </w:tc>
        <w:tc>
          <w:tcPr>
            <w:tcW w:w="567" w:type="dxa"/>
            <w:vMerge/>
            <w:textDirection w:val="btLr"/>
            <w:vAlign w:val="center"/>
          </w:tcPr>
          <w:p w14:paraId="2C0A4D19" w14:textId="77777777" w:rsidR="00BE0223" w:rsidRPr="009C78EB" w:rsidRDefault="00BE0223" w:rsidP="00E14326">
            <w:pPr>
              <w:ind w:left="113" w:right="113"/>
              <w:jc w:val="center"/>
              <w:rPr>
                <w:rFonts w:ascii="Times New Roman" w:hAnsi="Times New Roman"/>
                <w:sz w:val="18"/>
                <w:szCs w:val="18"/>
              </w:rPr>
            </w:pPr>
          </w:p>
        </w:tc>
        <w:tc>
          <w:tcPr>
            <w:tcW w:w="850" w:type="dxa"/>
            <w:vMerge/>
          </w:tcPr>
          <w:p w14:paraId="223C7DB1" w14:textId="77777777" w:rsidR="00BE0223" w:rsidRPr="009C78EB" w:rsidRDefault="00BE0223" w:rsidP="00E14326">
            <w:pPr>
              <w:jc w:val="center"/>
              <w:rPr>
                <w:rFonts w:ascii="Times New Roman" w:hAnsi="Times New Roman"/>
                <w:sz w:val="18"/>
                <w:szCs w:val="18"/>
              </w:rPr>
            </w:pPr>
          </w:p>
        </w:tc>
        <w:tc>
          <w:tcPr>
            <w:tcW w:w="851" w:type="dxa"/>
            <w:vMerge/>
          </w:tcPr>
          <w:p w14:paraId="05AEBF54" w14:textId="77777777" w:rsidR="00BE0223" w:rsidRPr="009C78EB" w:rsidRDefault="00BE0223" w:rsidP="00E14326">
            <w:pPr>
              <w:jc w:val="center"/>
              <w:rPr>
                <w:rFonts w:ascii="Times New Roman" w:hAnsi="Times New Roman"/>
                <w:sz w:val="18"/>
                <w:szCs w:val="18"/>
              </w:rPr>
            </w:pPr>
          </w:p>
        </w:tc>
        <w:tc>
          <w:tcPr>
            <w:tcW w:w="992" w:type="dxa"/>
            <w:vMerge/>
          </w:tcPr>
          <w:p w14:paraId="1BEEACB2" w14:textId="77777777" w:rsidR="00BE0223" w:rsidRPr="009C78EB" w:rsidRDefault="00BE0223" w:rsidP="00E14326">
            <w:pPr>
              <w:jc w:val="center"/>
              <w:rPr>
                <w:rFonts w:ascii="Times New Roman" w:hAnsi="Times New Roman"/>
                <w:sz w:val="18"/>
                <w:szCs w:val="18"/>
              </w:rPr>
            </w:pPr>
          </w:p>
        </w:tc>
      </w:tr>
      <w:tr w:rsidR="000B21E4" w:rsidRPr="005B48BE" w14:paraId="5BA00FF8" w14:textId="77777777" w:rsidTr="00393CE8">
        <w:tc>
          <w:tcPr>
            <w:tcW w:w="392" w:type="dxa"/>
            <w:vAlign w:val="center"/>
          </w:tcPr>
          <w:p w14:paraId="485A3EBE"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1</w:t>
            </w:r>
          </w:p>
        </w:tc>
        <w:tc>
          <w:tcPr>
            <w:tcW w:w="425" w:type="dxa"/>
            <w:vAlign w:val="center"/>
          </w:tcPr>
          <w:p w14:paraId="4925CBC0"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2</w:t>
            </w:r>
          </w:p>
        </w:tc>
        <w:tc>
          <w:tcPr>
            <w:tcW w:w="425" w:type="dxa"/>
            <w:vAlign w:val="center"/>
          </w:tcPr>
          <w:p w14:paraId="4A065E97"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3</w:t>
            </w:r>
          </w:p>
        </w:tc>
        <w:tc>
          <w:tcPr>
            <w:tcW w:w="426" w:type="dxa"/>
            <w:vAlign w:val="center"/>
          </w:tcPr>
          <w:p w14:paraId="71679886"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4</w:t>
            </w:r>
          </w:p>
        </w:tc>
        <w:tc>
          <w:tcPr>
            <w:tcW w:w="850" w:type="dxa"/>
            <w:vAlign w:val="center"/>
          </w:tcPr>
          <w:p w14:paraId="2E534C6F"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5</w:t>
            </w:r>
          </w:p>
        </w:tc>
        <w:tc>
          <w:tcPr>
            <w:tcW w:w="425" w:type="dxa"/>
            <w:vAlign w:val="center"/>
          </w:tcPr>
          <w:p w14:paraId="4CA80CA0"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6</w:t>
            </w:r>
          </w:p>
        </w:tc>
        <w:tc>
          <w:tcPr>
            <w:tcW w:w="851" w:type="dxa"/>
            <w:vAlign w:val="center"/>
          </w:tcPr>
          <w:p w14:paraId="65F928D8"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7</w:t>
            </w:r>
          </w:p>
        </w:tc>
        <w:tc>
          <w:tcPr>
            <w:tcW w:w="850" w:type="dxa"/>
            <w:vAlign w:val="center"/>
          </w:tcPr>
          <w:p w14:paraId="22A0D4B1"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8</w:t>
            </w:r>
          </w:p>
        </w:tc>
        <w:tc>
          <w:tcPr>
            <w:tcW w:w="851" w:type="dxa"/>
            <w:vAlign w:val="center"/>
          </w:tcPr>
          <w:p w14:paraId="0F0C4533"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9</w:t>
            </w:r>
          </w:p>
        </w:tc>
        <w:tc>
          <w:tcPr>
            <w:tcW w:w="567" w:type="dxa"/>
            <w:vAlign w:val="center"/>
          </w:tcPr>
          <w:p w14:paraId="64C76029"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10</w:t>
            </w:r>
          </w:p>
        </w:tc>
        <w:tc>
          <w:tcPr>
            <w:tcW w:w="567" w:type="dxa"/>
            <w:vAlign w:val="center"/>
          </w:tcPr>
          <w:p w14:paraId="4FC0EC4C"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11</w:t>
            </w:r>
          </w:p>
        </w:tc>
        <w:tc>
          <w:tcPr>
            <w:tcW w:w="850" w:type="dxa"/>
            <w:vAlign w:val="center"/>
          </w:tcPr>
          <w:p w14:paraId="3735EC90"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12</w:t>
            </w:r>
          </w:p>
        </w:tc>
        <w:tc>
          <w:tcPr>
            <w:tcW w:w="851" w:type="dxa"/>
            <w:vAlign w:val="center"/>
          </w:tcPr>
          <w:p w14:paraId="2AC118B2"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13</w:t>
            </w:r>
          </w:p>
        </w:tc>
        <w:tc>
          <w:tcPr>
            <w:tcW w:w="992" w:type="dxa"/>
            <w:vAlign w:val="center"/>
          </w:tcPr>
          <w:p w14:paraId="4CDD29F9" w14:textId="77777777" w:rsidR="00BE0223" w:rsidRPr="009C78EB" w:rsidRDefault="00BE0223" w:rsidP="00E14326">
            <w:pPr>
              <w:jc w:val="center"/>
              <w:rPr>
                <w:rFonts w:ascii="Times New Roman" w:hAnsi="Times New Roman"/>
                <w:sz w:val="18"/>
                <w:szCs w:val="18"/>
              </w:rPr>
            </w:pPr>
            <w:r w:rsidRPr="009C78EB">
              <w:rPr>
                <w:rFonts w:ascii="Times New Roman" w:hAnsi="Times New Roman"/>
                <w:sz w:val="18"/>
                <w:szCs w:val="18"/>
              </w:rPr>
              <w:t>14</w:t>
            </w:r>
          </w:p>
        </w:tc>
      </w:tr>
      <w:tr w:rsidR="000B21E4" w:rsidRPr="005B48BE" w14:paraId="5D6C4CE7" w14:textId="77777777" w:rsidTr="00393CE8">
        <w:tc>
          <w:tcPr>
            <w:tcW w:w="392" w:type="dxa"/>
            <w:vAlign w:val="center"/>
          </w:tcPr>
          <w:p w14:paraId="2691871F" w14:textId="77777777" w:rsidR="00BE0223" w:rsidRPr="009C78EB" w:rsidRDefault="00BE0223" w:rsidP="00E14326">
            <w:pPr>
              <w:jc w:val="center"/>
              <w:rPr>
                <w:rFonts w:ascii="Times New Roman" w:hAnsi="Times New Roman"/>
                <w:sz w:val="18"/>
                <w:szCs w:val="18"/>
              </w:rPr>
            </w:pPr>
          </w:p>
        </w:tc>
        <w:tc>
          <w:tcPr>
            <w:tcW w:w="425" w:type="dxa"/>
            <w:vAlign w:val="center"/>
          </w:tcPr>
          <w:p w14:paraId="37F96490" w14:textId="77777777" w:rsidR="00BE0223" w:rsidRPr="009C78EB" w:rsidRDefault="00BE0223" w:rsidP="00E14326">
            <w:pPr>
              <w:jc w:val="center"/>
              <w:rPr>
                <w:rFonts w:ascii="Times New Roman" w:hAnsi="Times New Roman"/>
                <w:sz w:val="18"/>
                <w:szCs w:val="18"/>
              </w:rPr>
            </w:pPr>
          </w:p>
        </w:tc>
        <w:tc>
          <w:tcPr>
            <w:tcW w:w="425" w:type="dxa"/>
            <w:vAlign w:val="center"/>
          </w:tcPr>
          <w:p w14:paraId="7593B9E8" w14:textId="77777777" w:rsidR="00BE0223" w:rsidRPr="009C78EB" w:rsidRDefault="00BE0223" w:rsidP="00E14326">
            <w:pPr>
              <w:jc w:val="center"/>
              <w:rPr>
                <w:rFonts w:ascii="Times New Roman" w:hAnsi="Times New Roman"/>
                <w:sz w:val="18"/>
                <w:szCs w:val="18"/>
              </w:rPr>
            </w:pPr>
          </w:p>
        </w:tc>
        <w:tc>
          <w:tcPr>
            <w:tcW w:w="426" w:type="dxa"/>
            <w:vAlign w:val="center"/>
          </w:tcPr>
          <w:p w14:paraId="3F4FF211" w14:textId="77777777" w:rsidR="00BE0223" w:rsidRPr="009C78EB" w:rsidRDefault="00BE0223" w:rsidP="00E14326">
            <w:pPr>
              <w:jc w:val="center"/>
              <w:rPr>
                <w:rFonts w:ascii="Times New Roman" w:hAnsi="Times New Roman"/>
                <w:sz w:val="18"/>
                <w:szCs w:val="18"/>
              </w:rPr>
            </w:pPr>
          </w:p>
        </w:tc>
        <w:tc>
          <w:tcPr>
            <w:tcW w:w="850" w:type="dxa"/>
            <w:vAlign w:val="center"/>
          </w:tcPr>
          <w:p w14:paraId="79064885" w14:textId="77777777" w:rsidR="00BE0223" w:rsidRPr="009C78EB" w:rsidRDefault="00BE0223" w:rsidP="00E14326">
            <w:pPr>
              <w:jc w:val="center"/>
              <w:rPr>
                <w:rFonts w:ascii="Times New Roman" w:hAnsi="Times New Roman"/>
                <w:sz w:val="18"/>
                <w:szCs w:val="18"/>
              </w:rPr>
            </w:pPr>
          </w:p>
        </w:tc>
        <w:tc>
          <w:tcPr>
            <w:tcW w:w="425" w:type="dxa"/>
            <w:vAlign w:val="center"/>
          </w:tcPr>
          <w:p w14:paraId="01190810" w14:textId="77777777" w:rsidR="00BE0223" w:rsidRPr="009C78EB" w:rsidRDefault="00BE0223" w:rsidP="00E14326">
            <w:pPr>
              <w:jc w:val="center"/>
              <w:rPr>
                <w:rFonts w:ascii="Times New Roman" w:hAnsi="Times New Roman"/>
                <w:sz w:val="18"/>
                <w:szCs w:val="18"/>
              </w:rPr>
            </w:pPr>
          </w:p>
        </w:tc>
        <w:tc>
          <w:tcPr>
            <w:tcW w:w="851" w:type="dxa"/>
            <w:vAlign w:val="center"/>
          </w:tcPr>
          <w:p w14:paraId="3856F719" w14:textId="77777777" w:rsidR="00BE0223" w:rsidRPr="009C78EB" w:rsidRDefault="00BE0223" w:rsidP="00E14326">
            <w:pPr>
              <w:jc w:val="center"/>
              <w:rPr>
                <w:rFonts w:ascii="Times New Roman" w:hAnsi="Times New Roman"/>
                <w:sz w:val="18"/>
                <w:szCs w:val="18"/>
              </w:rPr>
            </w:pPr>
          </w:p>
        </w:tc>
        <w:tc>
          <w:tcPr>
            <w:tcW w:w="850" w:type="dxa"/>
            <w:vAlign w:val="center"/>
          </w:tcPr>
          <w:p w14:paraId="7B525724" w14:textId="77777777" w:rsidR="00BE0223" w:rsidRPr="009C78EB" w:rsidRDefault="00BE0223" w:rsidP="00E14326">
            <w:pPr>
              <w:jc w:val="center"/>
              <w:rPr>
                <w:rFonts w:ascii="Times New Roman" w:hAnsi="Times New Roman"/>
                <w:sz w:val="18"/>
                <w:szCs w:val="18"/>
              </w:rPr>
            </w:pPr>
          </w:p>
        </w:tc>
        <w:tc>
          <w:tcPr>
            <w:tcW w:w="851" w:type="dxa"/>
            <w:vAlign w:val="center"/>
          </w:tcPr>
          <w:p w14:paraId="20E5FC50" w14:textId="77777777" w:rsidR="00BE0223" w:rsidRPr="009C78EB" w:rsidRDefault="00BE0223" w:rsidP="00E14326">
            <w:pPr>
              <w:jc w:val="center"/>
              <w:rPr>
                <w:rFonts w:ascii="Times New Roman" w:hAnsi="Times New Roman"/>
                <w:sz w:val="18"/>
                <w:szCs w:val="18"/>
              </w:rPr>
            </w:pPr>
          </w:p>
        </w:tc>
        <w:tc>
          <w:tcPr>
            <w:tcW w:w="567" w:type="dxa"/>
            <w:vAlign w:val="center"/>
          </w:tcPr>
          <w:p w14:paraId="320D42D5" w14:textId="77777777" w:rsidR="00BE0223" w:rsidRPr="009C78EB" w:rsidRDefault="00BE0223" w:rsidP="00E14326">
            <w:pPr>
              <w:jc w:val="center"/>
              <w:rPr>
                <w:rFonts w:ascii="Times New Roman" w:hAnsi="Times New Roman"/>
                <w:sz w:val="18"/>
                <w:szCs w:val="18"/>
              </w:rPr>
            </w:pPr>
          </w:p>
        </w:tc>
        <w:tc>
          <w:tcPr>
            <w:tcW w:w="567" w:type="dxa"/>
            <w:vAlign w:val="center"/>
          </w:tcPr>
          <w:p w14:paraId="41C9C0F1" w14:textId="77777777" w:rsidR="00BE0223" w:rsidRPr="009C78EB" w:rsidRDefault="00BE0223" w:rsidP="00E14326">
            <w:pPr>
              <w:jc w:val="center"/>
              <w:rPr>
                <w:rFonts w:ascii="Times New Roman" w:hAnsi="Times New Roman"/>
                <w:sz w:val="18"/>
                <w:szCs w:val="18"/>
              </w:rPr>
            </w:pPr>
          </w:p>
        </w:tc>
        <w:tc>
          <w:tcPr>
            <w:tcW w:w="850" w:type="dxa"/>
            <w:vAlign w:val="center"/>
          </w:tcPr>
          <w:p w14:paraId="73FBB60A" w14:textId="77777777" w:rsidR="00BE0223" w:rsidRPr="009C78EB" w:rsidRDefault="00BE0223" w:rsidP="00E14326">
            <w:pPr>
              <w:jc w:val="center"/>
              <w:rPr>
                <w:rFonts w:ascii="Times New Roman" w:hAnsi="Times New Roman"/>
                <w:sz w:val="18"/>
                <w:szCs w:val="18"/>
              </w:rPr>
            </w:pPr>
          </w:p>
        </w:tc>
        <w:tc>
          <w:tcPr>
            <w:tcW w:w="851" w:type="dxa"/>
            <w:vAlign w:val="center"/>
          </w:tcPr>
          <w:p w14:paraId="1A838B55" w14:textId="77777777" w:rsidR="00BE0223" w:rsidRPr="009C78EB" w:rsidRDefault="00BE0223" w:rsidP="00E14326">
            <w:pPr>
              <w:jc w:val="center"/>
              <w:rPr>
                <w:rFonts w:ascii="Times New Roman" w:hAnsi="Times New Roman"/>
                <w:sz w:val="18"/>
                <w:szCs w:val="18"/>
              </w:rPr>
            </w:pPr>
          </w:p>
        </w:tc>
        <w:tc>
          <w:tcPr>
            <w:tcW w:w="992" w:type="dxa"/>
            <w:vAlign w:val="center"/>
          </w:tcPr>
          <w:p w14:paraId="4384EC5C" w14:textId="77777777" w:rsidR="00BE0223" w:rsidRPr="009C78EB" w:rsidRDefault="00BE0223" w:rsidP="00E14326">
            <w:pPr>
              <w:jc w:val="center"/>
              <w:rPr>
                <w:rFonts w:ascii="Times New Roman" w:hAnsi="Times New Roman"/>
                <w:sz w:val="18"/>
                <w:szCs w:val="18"/>
              </w:rPr>
            </w:pPr>
          </w:p>
        </w:tc>
      </w:tr>
    </w:tbl>
    <w:p w14:paraId="1ECF1EB3" w14:textId="77777777" w:rsidR="00BE0223" w:rsidRPr="0037305D" w:rsidRDefault="00BE0223" w:rsidP="0029042A">
      <w:pPr>
        <w:ind w:firstLine="709"/>
        <w:rPr>
          <w:rFonts w:ascii="Times New Roman" w:hAnsi="Times New Roman"/>
          <w:sz w:val="16"/>
          <w:szCs w:val="16"/>
        </w:rPr>
      </w:pPr>
    </w:p>
    <w:p w14:paraId="53E7AE3B" w14:textId="77777777" w:rsidR="00157636" w:rsidRPr="0037305D" w:rsidRDefault="00157636" w:rsidP="00E14326">
      <w:pPr>
        <w:ind w:firstLine="709"/>
        <w:rPr>
          <w:rFonts w:ascii="Times New Roman" w:hAnsi="Times New Roman"/>
          <w:sz w:val="20"/>
          <w:szCs w:val="24"/>
        </w:rPr>
      </w:pPr>
      <w:r w:rsidRPr="0037305D">
        <w:rPr>
          <w:rFonts w:ascii="Times New Roman" w:hAnsi="Times New Roman"/>
          <w:sz w:val="20"/>
          <w:szCs w:val="24"/>
        </w:rPr>
        <w:t>Piezīme.</w:t>
      </w:r>
    </w:p>
    <w:p w14:paraId="7A13EBFD" w14:textId="0FAF6130" w:rsidR="00157636" w:rsidRPr="0037305D" w:rsidRDefault="00157636" w:rsidP="00E14326">
      <w:pPr>
        <w:tabs>
          <w:tab w:val="left" w:pos="7800"/>
        </w:tabs>
        <w:ind w:firstLine="709"/>
        <w:rPr>
          <w:rFonts w:ascii="Times New Roman" w:hAnsi="Times New Roman"/>
          <w:sz w:val="20"/>
          <w:szCs w:val="24"/>
        </w:rPr>
      </w:pPr>
      <w:r w:rsidRPr="0037305D">
        <w:rPr>
          <w:rFonts w:ascii="Times New Roman" w:hAnsi="Times New Roman"/>
          <w:sz w:val="20"/>
          <w:szCs w:val="24"/>
        </w:rPr>
        <w:t>* Amatpersonas paraksts nav nepieciešams, ja pieprasījums ir reģistrēts.</w:t>
      </w:r>
      <w:r w:rsidR="00EE235D" w:rsidRPr="0037305D">
        <w:rPr>
          <w:rFonts w:ascii="Times New Roman" w:hAnsi="Times New Roman"/>
          <w:sz w:val="20"/>
          <w:szCs w:val="24"/>
        </w:rPr>
        <w:t>"</w:t>
      </w:r>
    </w:p>
    <w:p w14:paraId="695151F4" w14:textId="77777777" w:rsidR="00157636" w:rsidRPr="00EE235D" w:rsidRDefault="00157636" w:rsidP="00E14326">
      <w:pPr>
        <w:tabs>
          <w:tab w:val="left" w:pos="7800"/>
        </w:tabs>
        <w:ind w:firstLine="709"/>
        <w:rPr>
          <w:rFonts w:ascii="Times New Roman" w:eastAsia="Times New Roman" w:hAnsi="Times New Roman"/>
          <w:bCs/>
          <w:sz w:val="28"/>
          <w:szCs w:val="28"/>
          <w:lang w:eastAsia="lv-LV"/>
        </w:rPr>
      </w:pPr>
    </w:p>
    <w:p w14:paraId="783CB2FB" w14:textId="753EAA80" w:rsidR="007D5916" w:rsidRPr="00EE235D" w:rsidRDefault="00EE235D" w:rsidP="006671D9">
      <w:pPr>
        <w:tabs>
          <w:tab w:val="left" w:pos="360"/>
        </w:tabs>
        <w:ind w:firstLine="709"/>
        <w:rPr>
          <w:rFonts w:ascii="Times New Roman" w:eastAsia="Times New Roman" w:hAnsi="Times New Roman"/>
          <w:bCs/>
          <w:sz w:val="28"/>
          <w:szCs w:val="28"/>
          <w:lang w:eastAsia="lv-LV"/>
        </w:rPr>
      </w:pPr>
      <w:r w:rsidRPr="00EE235D">
        <w:rPr>
          <w:rFonts w:ascii="Times New Roman" w:hAnsi="Times New Roman"/>
          <w:sz w:val="28"/>
          <w:szCs w:val="28"/>
        </w:rPr>
        <w:t>2. </w:t>
      </w:r>
      <w:r w:rsidR="0037305D">
        <w:rPr>
          <w:rFonts w:ascii="Times New Roman" w:hAnsi="Times New Roman"/>
          <w:sz w:val="28"/>
          <w:szCs w:val="28"/>
        </w:rPr>
        <w:t>Šo n</w:t>
      </w:r>
      <w:r w:rsidR="007D5916" w:rsidRPr="00EE235D">
        <w:rPr>
          <w:rFonts w:ascii="Times New Roman" w:hAnsi="Times New Roman"/>
          <w:sz w:val="28"/>
          <w:szCs w:val="28"/>
        </w:rPr>
        <w:t xml:space="preserve">oteikumu </w:t>
      </w:r>
      <w:r w:rsidR="00BF53E4" w:rsidRPr="00EE235D">
        <w:rPr>
          <w:rFonts w:ascii="Times New Roman" w:hAnsi="Times New Roman"/>
          <w:sz w:val="28"/>
          <w:szCs w:val="28"/>
        </w:rPr>
        <w:t>1.2</w:t>
      </w:r>
      <w:r w:rsidR="00DC76E5" w:rsidRPr="00EE235D">
        <w:rPr>
          <w:rFonts w:ascii="Times New Roman" w:hAnsi="Times New Roman"/>
          <w:sz w:val="28"/>
          <w:szCs w:val="28"/>
        </w:rPr>
        <w:t>0</w:t>
      </w:r>
      <w:r w:rsidRPr="00EE235D">
        <w:rPr>
          <w:rFonts w:ascii="Times New Roman" w:hAnsi="Times New Roman"/>
          <w:sz w:val="28"/>
          <w:szCs w:val="28"/>
        </w:rPr>
        <w:t>. a</w:t>
      </w:r>
      <w:r w:rsidR="00BF53E4" w:rsidRPr="00EE235D">
        <w:rPr>
          <w:rFonts w:ascii="Times New Roman" w:hAnsi="Times New Roman"/>
          <w:sz w:val="28"/>
          <w:szCs w:val="28"/>
        </w:rPr>
        <w:t>pakš</w:t>
      </w:r>
      <w:r w:rsidR="007D5916" w:rsidRPr="00EE235D">
        <w:rPr>
          <w:rFonts w:ascii="Times New Roman" w:hAnsi="Times New Roman"/>
          <w:sz w:val="28"/>
          <w:szCs w:val="28"/>
        </w:rPr>
        <w:t xml:space="preserve">punkts </w:t>
      </w:r>
      <w:r w:rsidR="00BF53E4" w:rsidRPr="00EE235D">
        <w:rPr>
          <w:rFonts w:ascii="Times New Roman" w:hAnsi="Times New Roman"/>
          <w:sz w:val="28"/>
          <w:szCs w:val="28"/>
        </w:rPr>
        <w:t xml:space="preserve">stājas </w:t>
      </w:r>
      <w:r w:rsidR="007D5916" w:rsidRPr="00EE235D">
        <w:rPr>
          <w:rFonts w:ascii="Times New Roman" w:hAnsi="Times New Roman"/>
          <w:sz w:val="28"/>
          <w:szCs w:val="28"/>
        </w:rPr>
        <w:t>spēkā 201</w:t>
      </w:r>
      <w:r w:rsidR="00BC0EE2" w:rsidRPr="00EE235D">
        <w:rPr>
          <w:rFonts w:ascii="Times New Roman" w:hAnsi="Times New Roman"/>
          <w:sz w:val="28"/>
          <w:szCs w:val="28"/>
        </w:rPr>
        <w:t>5</w:t>
      </w:r>
      <w:r w:rsidR="007D5916" w:rsidRPr="00EE235D">
        <w:rPr>
          <w:rFonts w:ascii="Times New Roman" w:hAnsi="Times New Roman"/>
          <w:sz w:val="28"/>
          <w:szCs w:val="28"/>
        </w:rPr>
        <w:t>.</w:t>
      </w:r>
      <w:r w:rsidR="00332E43" w:rsidRPr="00EE235D">
        <w:rPr>
          <w:rFonts w:ascii="Times New Roman" w:hAnsi="Times New Roman"/>
          <w:sz w:val="28"/>
          <w:szCs w:val="28"/>
        </w:rPr>
        <w:t xml:space="preserve"> </w:t>
      </w:r>
      <w:r w:rsidR="007D5916" w:rsidRPr="00EE235D">
        <w:rPr>
          <w:rFonts w:ascii="Times New Roman" w:hAnsi="Times New Roman"/>
          <w:sz w:val="28"/>
          <w:szCs w:val="28"/>
        </w:rPr>
        <w:t xml:space="preserve">gada </w:t>
      </w:r>
      <w:r w:rsidR="00BC0EE2" w:rsidRPr="00EE235D">
        <w:rPr>
          <w:rFonts w:ascii="Times New Roman" w:hAnsi="Times New Roman"/>
          <w:sz w:val="28"/>
          <w:szCs w:val="28"/>
        </w:rPr>
        <w:t>21</w:t>
      </w:r>
      <w:r w:rsidR="007D5916" w:rsidRPr="00EE235D">
        <w:rPr>
          <w:rFonts w:ascii="Times New Roman" w:hAnsi="Times New Roman"/>
          <w:sz w:val="28"/>
          <w:szCs w:val="28"/>
        </w:rPr>
        <w:t>.</w:t>
      </w:r>
      <w:r w:rsidR="00332E43" w:rsidRPr="00EE235D">
        <w:rPr>
          <w:rFonts w:ascii="Times New Roman" w:hAnsi="Times New Roman"/>
          <w:sz w:val="28"/>
          <w:szCs w:val="28"/>
        </w:rPr>
        <w:t xml:space="preserve"> </w:t>
      </w:r>
      <w:r w:rsidR="00BC0EE2" w:rsidRPr="00EE235D">
        <w:rPr>
          <w:rFonts w:ascii="Times New Roman" w:hAnsi="Times New Roman"/>
          <w:sz w:val="28"/>
          <w:szCs w:val="28"/>
        </w:rPr>
        <w:t>maijā.</w:t>
      </w:r>
    </w:p>
    <w:p w14:paraId="5D82BE53" w14:textId="77777777" w:rsidR="007D1769" w:rsidRPr="006F437C" w:rsidRDefault="007D1769" w:rsidP="006671D9">
      <w:pPr>
        <w:tabs>
          <w:tab w:val="left" w:pos="360"/>
        </w:tabs>
        <w:ind w:firstLine="709"/>
        <w:rPr>
          <w:rFonts w:ascii="Times New Roman" w:eastAsia="Times New Roman" w:hAnsi="Times New Roman"/>
          <w:bCs/>
          <w:sz w:val="24"/>
          <w:szCs w:val="28"/>
          <w:lang w:eastAsia="lv-LV"/>
        </w:rPr>
      </w:pPr>
    </w:p>
    <w:p w14:paraId="7BCC5562" w14:textId="77777777" w:rsidR="007D1769" w:rsidRPr="006F437C" w:rsidRDefault="007D1769" w:rsidP="006671D9">
      <w:pPr>
        <w:tabs>
          <w:tab w:val="left" w:pos="360"/>
        </w:tabs>
        <w:ind w:firstLine="709"/>
        <w:rPr>
          <w:rFonts w:ascii="Times New Roman" w:eastAsia="Times New Roman" w:hAnsi="Times New Roman"/>
          <w:bCs/>
          <w:sz w:val="24"/>
          <w:szCs w:val="28"/>
          <w:lang w:eastAsia="lv-LV"/>
        </w:rPr>
      </w:pPr>
    </w:p>
    <w:p w14:paraId="29CAB134" w14:textId="77777777" w:rsidR="006F437C" w:rsidRPr="006F437C" w:rsidRDefault="006F437C" w:rsidP="006671D9">
      <w:pPr>
        <w:tabs>
          <w:tab w:val="left" w:pos="360"/>
        </w:tabs>
        <w:ind w:firstLine="709"/>
        <w:rPr>
          <w:rFonts w:ascii="Times New Roman" w:eastAsia="Times New Roman" w:hAnsi="Times New Roman"/>
          <w:bCs/>
          <w:sz w:val="24"/>
          <w:szCs w:val="28"/>
          <w:lang w:eastAsia="lv-LV"/>
        </w:rPr>
      </w:pPr>
    </w:p>
    <w:p w14:paraId="4C8C4EF5" w14:textId="453A473C" w:rsidR="00722884" w:rsidRPr="00EE235D" w:rsidRDefault="00722884" w:rsidP="006671D9">
      <w:pPr>
        <w:tabs>
          <w:tab w:val="left" w:pos="6521"/>
        </w:tabs>
        <w:ind w:firstLine="709"/>
        <w:rPr>
          <w:rFonts w:ascii="Times New Roman" w:hAnsi="Times New Roman"/>
          <w:sz w:val="28"/>
          <w:szCs w:val="28"/>
        </w:rPr>
      </w:pPr>
      <w:r w:rsidRPr="00EE235D">
        <w:rPr>
          <w:rFonts w:ascii="Times New Roman" w:hAnsi="Times New Roman"/>
          <w:sz w:val="28"/>
          <w:szCs w:val="28"/>
        </w:rPr>
        <w:t>Ministru prezident</w:t>
      </w:r>
      <w:r w:rsidR="00182CB2" w:rsidRPr="00EE235D">
        <w:rPr>
          <w:rFonts w:ascii="Times New Roman" w:hAnsi="Times New Roman"/>
          <w:sz w:val="28"/>
          <w:szCs w:val="28"/>
        </w:rPr>
        <w:t>e</w:t>
      </w:r>
      <w:r w:rsidR="00EE235D" w:rsidRPr="00EE235D">
        <w:rPr>
          <w:rFonts w:ascii="Times New Roman" w:hAnsi="Times New Roman"/>
          <w:sz w:val="28"/>
          <w:szCs w:val="28"/>
        </w:rPr>
        <w:t xml:space="preserve"> </w:t>
      </w:r>
      <w:r w:rsidR="00EE235D" w:rsidRPr="00EE235D">
        <w:rPr>
          <w:rFonts w:ascii="Times New Roman" w:hAnsi="Times New Roman"/>
          <w:sz w:val="28"/>
          <w:szCs w:val="28"/>
        </w:rPr>
        <w:tab/>
      </w:r>
      <w:r w:rsidR="00182CB2" w:rsidRPr="00EE235D">
        <w:rPr>
          <w:rFonts w:ascii="Times New Roman" w:hAnsi="Times New Roman"/>
          <w:sz w:val="28"/>
          <w:szCs w:val="28"/>
        </w:rPr>
        <w:t>L</w:t>
      </w:r>
      <w:r w:rsidR="00EE235D" w:rsidRPr="00EE235D">
        <w:rPr>
          <w:rFonts w:ascii="Times New Roman" w:hAnsi="Times New Roman"/>
          <w:sz w:val="28"/>
          <w:szCs w:val="28"/>
        </w:rPr>
        <w:t>aimdota S</w:t>
      </w:r>
      <w:r w:rsidR="00182CB2" w:rsidRPr="00EE235D">
        <w:rPr>
          <w:rFonts w:ascii="Times New Roman" w:hAnsi="Times New Roman"/>
          <w:sz w:val="28"/>
          <w:szCs w:val="28"/>
        </w:rPr>
        <w:t>traujuma</w:t>
      </w:r>
    </w:p>
    <w:p w14:paraId="4B718CA5" w14:textId="77777777" w:rsidR="009B4A44" w:rsidRPr="006F437C" w:rsidRDefault="009B4A44" w:rsidP="006671D9">
      <w:pPr>
        <w:ind w:firstLine="709"/>
        <w:rPr>
          <w:rFonts w:ascii="Times New Roman" w:eastAsia="Times New Roman" w:hAnsi="Times New Roman"/>
          <w:bCs/>
          <w:sz w:val="24"/>
          <w:szCs w:val="28"/>
          <w:lang w:eastAsia="lv-LV"/>
        </w:rPr>
      </w:pPr>
    </w:p>
    <w:p w14:paraId="14C7B2FA" w14:textId="77777777" w:rsidR="00EE235D" w:rsidRPr="006F437C" w:rsidRDefault="00EE235D" w:rsidP="006671D9">
      <w:pPr>
        <w:ind w:firstLine="709"/>
        <w:rPr>
          <w:rFonts w:ascii="Times New Roman" w:eastAsia="Times New Roman" w:hAnsi="Times New Roman"/>
          <w:bCs/>
          <w:sz w:val="24"/>
          <w:szCs w:val="28"/>
          <w:lang w:eastAsia="lv-LV"/>
        </w:rPr>
      </w:pPr>
    </w:p>
    <w:p w14:paraId="5832A401" w14:textId="77777777" w:rsidR="006F437C" w:rsidRPr="006F437C" w:rsidRDefault="006F437C" w:rsidP="006671D9">
      <w:pPr>
        <w:ind w:firstLine="709"/>
        <w:rPr>
          <w:rFonts w:ascii="Times New Roman" w:eastAsia="Times New Roman" w:hAnsi="Times New Roman"/>
          <w:bCs/>
          <w:sz w:val="24"/>
          <w:szCs w:val="28"/>
          <w:lang w:eastAsia="lv-LV"/>
        </w:rPr>
      </w:pPr>
    </w:p>
    <w:p w14:paraId="3BEB8002" w14:textId="2FE20A59" w:rsidR="00335F8C" w:rsidRPr="00EE235D" w:rsidRDefault="00BB5E71" w:rsidP="00BB5E71">
      <w:pPr>
        <w:tabs>
          <w:tab w:val="left" w:pos="6521"/>
        </w:tabs>
        <w:ind w:firstLine="709"/>
        <w:rPr>
          <w:rFonts w:ascii="Times New Roman" w:hAnsi="Times New Roman"/>
          <w:sz w:val="28"/>
          <w:szCs w:val="28"/>
        </w:rPr>
      </w:pPr>
      <w:r w:rsidRPr="00BB5E71">
        <w:rPr>
          <w:rFonts w:ascii="Times New Roman" w:hAnsi="Times New Roman"/>
          <w:sz w:val="28"/>
          <w:szCs w:val="28"/>
        </w:rPr>
        <w:t>Satiksmes ministrs</w:t>
      </w:r>
      <w:r w:rsidRPr="00BB5E71">
        <w:rPr>
          <w:rFonts w:ascii="Times New Roman" w:hAnsi="Times New Roman"/>
          <w:sz w:val="28"/>
          <w:szCs w:val="28"/>
        </w:rPr>
        <w:tab/>
        <w:t xml:space="preserve">Anrijs Matīss </w:t>
      </w:r>
    </w:p>
    <w:sectPr w:rsidR="00335F8C" w:rsidRPr="00EE235D" w:rsidSect="00EE235D">
      <w:headerReference w:type="even" r:id="rId13"/>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94302D" w15:done="0"/>
  <w15:commentEx w15:paraId="15586997" w15:done="0"/>
  <w15:commentEx w15:paraId="1308F768" w15:done="0"/>
  <w15:commentEx w15:paraId="59EC37B9" w15:done="0"/>
  <w15:commentEx w15:paraId="558808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B0DAA" w14:textId="77777777" w:rsidR="00D45ECC" w:rsidRDefault="00D45ECC">
      <w:r>
        <w:separator/>
      </w:r>
    </w:p>
  </w:endnote>
  <w:endnote w:type="continuationSeparator" w:id="0">
    <w:p w14:paraId="56C61D83" w14:textId="77777777" w:rsidR="00D45ECC" w:rsidRDefault="00D4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10 TL"/>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75C2" w14:textId="77777777" w:rsidR="00D45ECC" w:rsidRPr="00EE235D" w:rsidRDefault="00D45ECC" w:rsidP="00EE235D">
    <w:pPr>
      <w:pStyle w:val="Footer"/>
      <w:rPr>
        <w:sz w:val="16"/>
        <w:szCs w:val="16"/>
      </w:rPr>
    </w:pPr>
    <w:r w:rsidRPr="00EE235D">
      <w:rPr>
        <w:sz w:val="16"/>
        <w:szCs w:val="16"/>
      </w:rPr>
      <w:t>N1605_4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D54A0" w14:textId="2CD463F4" w:rsidR="00D45ECC" w:rsidRPr="00EE235D" w:rsidRDefault="00D45ECC">
    <w:pPr>
      <w:pStyle w:val="Footer"/>
      <w:rPr>
        <w:sz w:val="16"/>
        <w:szCs w:val="16"/>
      </w:rPr>
    </w:pPr>
    <w:r w:rsidRPr="00EE235D">
      <w:rPr>
        <w:sz w:val="16"/>
        <w:szCs w:val="16"/>
      </w:rPr>
      <w:t>N1605_4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B7FE9" w14:textId="77777777" w:rsidR="00D45ECC" w:rsidRDefault="00D45ECC">
      <w:r>
        <w:separator/>
      </w:r>
    </w:p>
  </w:footnote>
  <w:footnote w:type="continuationSeparator" w:id="0">
    <w:p w14:paraId="03E9E0D6" w14:textId="77777777" w:rsidR="00D45ECC" w:rsidRDefault="00D45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51D5" w14:textId="77777777" w:rsidR="00D45ECC" w:rsidRDefault="00D45ECC" w:rsidP="003E71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175</w:t>
    </w:r>
    <w:r>
      <w:rPr>
        <w:rStyle w:val="PageNumber"/>
      </w:rPr>
      <w:fldChar w:fldCharType="end"/>
    </w:r>
  </w:p>
  <w:p w14:paraId="79C942D9" w14:textId="77777777" w:rsidR="00D45ECC" w:rsidRDefault="00D45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82692" w14:textId="77777777" w:rsidR="00D45ECC" w:rsidRPr="004B0C38" w:rsidRDefault="00D45ECC" w:rsidP="003E7143">
    <w:pPr>
      <w:pStyle w:val="Header"/>
      <w:framePr w:wrap="around" w:vAnchor="text" w:hAnchor="margin" w:xAlign="center" w:y="1"/>
      <w:rPr>
        <w:rStyle w:val="PageNumber"/>
        <w:sz w:val="24"/>
      </w:rPr>
    </w:pPr>
    <w:r w:rsidRPr="004B0C38">
      <w:rPr>
        <w:rStyle w:val="PageNumber"/>
        <w:sz w:val="24"/>
      </w:rPr>
      <w:fldChar w:fldCharType="begin"/>
    </w:r>
    <w:r w:rsidRPr="004B0C38">
      <w:rPr>
        <w:rStyle w:val="PageNumber"/>
        <w:sz w:val="24"/>
      </w:rPr>
      <w:instrText xml:space="preserve">PAGE  </w:instrText>
    </w:r>
    <w:r w:rsidRPr="004B0C38">
      <w:rPr>
        <w:rStyle w:val="PageNumber"/>
        <w:sz w:val="24"/>
      </w:rPr>
      <w:fldChar w:fldCharType="separate"/>
    </w:r>
    <w:r w:rsidR="007C716C">
      <w:rPr>
        <w:rStyle w:val="PageNumber"/>
        <w:noProof/>
        <w:sz w:val="24"/>
      </w:rPr>
      <w:t>11</w:t>
    </w:r>
    <w:r w:rsidRPr="004B0C38">
      <w:rPr>
        <w:rStyle w:val="PageNumber"/>
        <w:sz w:val="24"/>
      </w:rPr>
      <w:fldChar w:fldCharType="end"/>
    </w:r>
  </w:p>
  <w:p w14:paraId="46AC83B5" w14:textId="77777777" w:rsidR="00D45ECC" w:rsidRDefault="00D45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9D55" w14:textId="31E192E3" w:rsidR="00D45ECC" w:rsidRDefault="00D45ECC" w:rsidP="00EE235D">
    <w:pPr>
      <w:pStyle w:val="Header"/>
      <w:jc w:val="center"/>
    </w:pPr>
    <w:r>
      <w:rPr>
        <w:noProof/>
      </w:rPr>
      <w:drawing>
        <wp:inline distT="0" distB="0" distL="0" distR="0" wp14:anchorId="28777026" wp14:editId="412B36C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A53D6"/>
    <w:multiLevelType w:val="multilevel"/>
    <w:tmpl w:val="FB9AF5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eastAsia="Times New Roman" w:hint="default"/>
      </w:rPr>
    </w:lvl>
    <w:lvl w:ilvl="2">
      <w:start w:val="1"/>
      <w:numFmt w:val="decimal"/>
      <w:isLgl/>
      <w:lvlText w:val="%1.%2.%3."/>
      <w:lvlJc w:val="left"/>
      <w:pPr>
        <w:tabs>
          <w:tab w:val="num" w:pos="1080"/>
        </w:tabs>
        <w:ind w:left="1080" w:hanging="720"/>
      </w:pPr>
      <w:rPr>
        <w:rFonts w:eastAsia="Times New Roman" w:hint="default"/>
      </w:rPr>
    </w:lvl>
    <w:lvl w:ilvl="3">
      <w:start w:val="1"/>
      <w:numFmt w:val="decimal"/>
      <w:isLgl/>
      <w:lvlText w:val="%1.%2.%3.%4."/>
      <w:lvlJc w:val="left"/>
      <w:pPr>
        <w:tabs>
          <w:tab w:val="num" w:pos="1440"/>
        </w:tabs>
        <w:ind w:left="1440" w:hanging="1080"/>
      </w:pPr>
      <w:rPr>
        <w:rFonts w:eastAsia="Times New Roman" w:hint="default"/>
      </w:rPr>
    </w:lvl>
    <w:lvl w:ilvl="4">
      <w:start w:val="1"/>
      <w:numFmt w:val="decimal"/>
      <w:isLgl/>
      <w:lvlText w:val="%1.%2.%3.%4.%5."/>
      <w:lvlJc w:val="left"/>
      <w:pPr>
        <w:tabs>
          <w:tab w:val="num" w:pos="1440"/>
        </w:tabs>
        <w:ind w:left="1440" w:hanging="1080"/>
      </w:pPr>
      <w:rPr>
        <w:rFonts w:eastAsia="Times New Roman" w:hint="default"/>
      </w:rPr>
    </w:lvl>
    <w:lvl w:ilvl="5">
      <w:start w:val="1"/>
      <w:numFmt w:val="decimal"/>
      <w:isLgl/>
      <w:lvlText w:val="%1.%2.%3.%4.%5.%6."/>
      <w:lvlJc w:val="left"/>
      <w:pPr>
        <w:tabs>
          <w:tab w:val="num" w:pos="1800"/>
        </w:tabs>
        <w:ind w:left="1800" w:hanging="1440"/>
      </w:pPr>
      <w:rPr>
        <w:rFonts w:eastAsia="Times New Roman" w:hint="default"/>
      </w:rPr>
    </w:lvl>
    <w:lvl w:ilvl="6">
      <w:start w:val="1"/>
      <w:numFmt w:val="decimal"/>
      <w:isLgl/>
      <w:lvlText w:val="%1.%2.%3.%4.%5.%6.%7."/>
      <w:lvlJc w:val="left"/>
      <w:pPr>
        <w:tabs>
          <w:tab w:val="num" w:pos="2160"/>
        </w:tabs>
        <w:ind w:left="2160" w:hanging="1800"/>
      </w:pPr>
      <w:rPr>
        <w:rFonts w:eastAsia="Times New Roman" w:hint="default"/>
      </w:rPr>
    </w:lvl>
    <w:lvl w:ilvl="7">
      <w:start w:val="1"/>
      <w:numFmt w:val="decimal"/>
      <w:isLgl/>
      <w:lvlText w:val="%1.%2.%3.%4.%5.%6.%7.%8."/>
      <w:lvlJc w:val="left"/>
      <w:pPr>
        <w:tabs>
          <w:tab w:val="num" w:pos="2160"/>
        </w:tabs>
        <w:ind w:left="2160" w:hanging="1800"/>
      </w:pPr>
      <w:rPr>
        <w:rFonts w:eastAsia="Times New Roman" w:hint="default"/>
      </w:rPr>
    </w:lvl>
    <w:lvl w:ilvl="8">
      <w:start w:val="1"/>
      <w:numFmt w:val="decimal"/>
      <w:isLgl/>
      <w:lvlText w:val="%1.%2.%3.%4.%5.%6.%7.%8.%9."/>
      <w:lvlJc w:val="left"/>
      <w:pPr>
        <w:tabs>
          <w:tab w:val="num" w:pos="2520"/>
        </w:tabs>
        <w:ind w:left="2520" w:hanging="2160"/>
      </w:pPr>
      <w:rPr>
        <w:rFonts w:eastAsia="Times New Roman" w:hint="default"/>
      </w:rPr>
    </w:lvl>
  </w:abstractNum>
  <w:abstractNum w:abstractNumId="1">
    <w:nsid w:val="6D1163EC"/>
    <w:multiLevelType w:val="multilevel"/>
    <w:tmpl w:val="62527BD2"/>
    <w:lvl w:ilvl="0">
      <w:start w:val="400"/>
      <w:numFmt w:val="decimal"/>
      <w:lvlText w:val="%1"/>
      <w:lvlJc w:val="left"/>
      <w:pPr>
        <w:ind w:left="615" w:hanging="615"/>
      </w:pPr>
      <w:rPr>
        <w:rFonts w:eastAsia="Calibri" w:hint="default"/>
      </w:rPr>
    </w:lvl>
    <w:lvl w:ilvl="1">
      <w:start w:val="1"/>
      <w:numFmt w:val="decimal"/>
      <w:lvlText w:val="%1.%2"/>
      <w:lvlJc w:val="left"/>
      <w:pPr>
        <w:ind w:left="615" w:hanging="61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nsid w:val="6F56771D"/>
    <w:multiLevelType w:val="hybridMultilevel"/>
    <w:tmpl w:val="442A91C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L">
    <w15:presenceInfo w15:providerId="None" w15:userId="Mar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66"/>
    <w:rsid w:val="000004F3"/>
    <w:rsid w:val="00000D4B"/>
    <w:rsid w:val="00003136"/>
    <w:rsid w:val="0000547C"/>
    <w:rsid w:val="000205F9"/>
    <w:rsid w:val="00020F7B"/>
    <w:rsid w:val="000215A2"/>
    <w:rsid w:val="00025576"/>
    <w:rsid w:val="00030F62"/>
    <w:rsid w:val="00050E9C"/>
    <w:rsid w:val="000545C4"/>
    <w:rsid w:val="00073655"/>
    <w:rsid w:val="00076249"/>
    <w:rsid w:val="00084642"/>
    <w:rsid w:val="000916A9"/>
    <w:rsid w:val="000951C8"/>
    <w:rsid w:val="000951CE"/>
    <w:rsid w:val="0009576E"/>
    <w:rsid w:val="00095ADE"/>
    <w:rsid w:val="000A0C89"/>
    <w:rsid w:val="000A0EE5"/>
    <w:rsid w:val="000B1B3B"/>
    <w:rsid w:val="000B21E4"/>
    <w:rsid w:val="000B642D"/>
    <w:rsid w:val="000E0DC3"/>
    <w:rsid w:val="000E7A63"/>
    <w:rsid w:val="000F212A"/>
    <w:rsid w:val="000F621B"/>
    <w:rsid w:val="00100F38"/>
    <w:rsid w:val="001068CA"/>
    <w:rsid w:val="00113221"/>
    <w:rsid w:val="00121B9E"/>
    <w:rsid w:val="0012476F"/>
    <w:rsid w:val="00126D5D"/>
    <w:rsid w:val="00130CE7"/>
    <w:rsid w:val="00131419"/>
    <w:rsid w:val="00132FDC"/>
    <w:rsid w:val="001440B1"/>
    <w:rsid w:val="00146B48"/>
    <w:rsid w:val="00151062"/>
    <w:rsid w:val="00157636"/>
    <w:rsid w:val="00165A5E"/>
    <w:rsid w:val="00170405"/>
    <w:rsid w:val="00171B3C"/>
    <w:rsid w:val="00172160"/>
    <w:rsid w:val="00172B21"/>
    <w:rsid w:val="00173902"/>
    <w:rsid w:val="00182CB2"/>
    <w:rsid w:val="00190967"/>
    <w:rsid w:val="0019346B"/>
    <w:rsid w:val="001A22BC"/>
    <w:rsid w:val="001A4367"/>
    <w:rsid w:val="001A73C8"/>
    <w:rsid w:val="001B2F5C"/>
    <w:rsid w:val="001B591F"/>
    <w:rsid w:val="001B6660"/>
    <w:rsid w:val="001C2F0E"/>
    <w:rsid w:val="001C3469"/>
    <w:rsid w:val="001D1462"/>
    <w:rsid w:val="001D4CA4"/>
    <w:rsid w:val="001D5CAC"/>
    <w:rsid w:val="001E61B6"/>
    <w:rsid w:val="001E73E8"/>
    <w:rsid w:val="001F0026"/>
    <w:rsid w:val="00205A2E"/>
    <w:rsid w:val="002061BC"/>
    <w:rsid w:val="00223F69"/>
    <w:rsid w:val="002240D4"/>
    <w:rsid w:val="002252FD"/>
    <w:rsid w:val="00231325"/>
    <w:rsid w:val="002316E4"/>
    <w:rsid w:val="00233F61"/>
    <w:rsid w:val="00235DF4"/>
    <w:rsid w:val="00237F1C"/>
    <w:rsid w:val="00237F2F"/>
    <w:rsid w:val="002419C7"/>
    <w:rsid w:val="00243D3E"/>
    <w:rsid w:val="002452DD"/>
    <w:rsid w:val="00253AF8"/>
    <w:rsid w:val="00260F8B"/>
    <w:rsid w:val="00264248"/>
    <w:rsid w:val="0027408C"/>
    <w:rsid w:val="00277859"/>
    <w:rsid w:val="0028446E"/>
    <w:rsid w:val="00287F9C"/>
    <w:rsid w:val="0029042A"/>
    <w:rsid w:val="00290FA6"/>
    <w:rsid w:val="00296A30"/>
    <w:rsid w:val="00297241"/>
    <w:rsid w:val="002A2C12"/>
    <w:rsid w:val="002A30D9"/>
    <w:rsid w:val="002A62EF"/>
    <w:rsid w:val="002B0F4B"/>
    <w:rsid w:val="002E117F"/>
    <w:rsid w:val="002E4E71"/>
    <w:rsid w:val="002E598A"/>
    <w:rsid w:val="002E7E64"/>
    <w:rsid w:val="002F687E"/>
    <w:rsid w:val="0030187B"/>
    <w:rsid w:val="003103B2"/>
    <w:rsid w:val="00313BD9"/>
    <w:rsid w:val="00321650"/>
    <w:rsid w:val="00322079"/>
    <w:rsid w:val="00322193"/>
    <w:rsid w:val="00322385"/>
    <w:rsid w:val="00323F80"/>
    <w:rsid w:val="00324661"/>
    <w:rsid w:val="00325279"/>
    <w:rsid w:val="00332E43"/>
    <w:rsid w:val="00335F8C"/>
    <w:rsid w:val="003446A5"/>
    <w:rsid w:val="00355836"/>
    <w:rsid w:val="0037305D"/>
    <w:rsid w:val="00374B7D"/>
    <w:rsid w:val="00375F31"/>
    <w:rsid w:val="00384E89"/>
    <w:rsid w:val="00385D98"/>
    <w:rsid w:val="0038781D"/>
    <w:rsid w:val="00391128"/>
    <w:rsid w:val="00393CE8"/>
    <w:rsid w:val="003A0A92"/>
    <w:rsid w:val="003C067E"/>
    <w:rsid w:val="003D0E4B"/>
    <w:rsid w:val="003D22F5"/>
    <w:rsid w:val="003E5E68"/>
    <w:rsid w:val="003E7143"/>
    <w:rsid w:val="003F07BF"/>
    <w:rsid w:val="00400F6E"/>
    <w:rsid w:val="00407A3B"/>
    <w:rsid w:val="00410815"/>
    <w:rsid w:val="00417090"/>
    <w:rsid w:val="00435968"/>
    <w:rsid w:val="004373D5"/>
    <w:rsid w:val="00443ED4"/>
    <w:rsid w:val="00452C9E"/>
    <w:rsid w:val="00456260"/>
    <w:rsid w:val="00462DF6"/>
    <w:rsid w:val="00466026"/>
    <w:rsid w:val="00485A5E"/>
    <w:rsid w:val="00495C79"/>
    <w:rsid w:val="00497C49"/>
    <w:rsid w:val="004B58FE"/>
    <w:rsid w:val="004B6765"/>
    <w:rsid w:val="004B7CFC"/>
    <w:rsid w:val="004C596A"/>
    <w:rsid w:val="004C6D14"/>
    <w:rsid w:val="004C7801"/>
    <w:rsid w:val="004D06E6"/>
    <w:rsid w:val="004E5C7C"/>
    <w:rsid w:val="004F17F0"/>
    <w:rsid w:val="004F438F"/>
    <w:rsid w:val="004F4C10"/>
    <w:rsid w:val="004F509F"/>
    <w:rsid w:val="004F716B"/>
    <w:rsid w:val="00507788"/>
    <w:rsid w:val="0051228B"/>
    <w:rsid w:val="005257F9"/>
    <w:rsid w:val="00527A93"/>
    <w:rsid w:val="00532E2C"/>
    <w:rsid w:val="0053582C"/>
    <w:rsid w:val="005478CE"/>
    <w:rsid w:val="00550DF7"/>
    <w:rsid w:val="0056406A"/>
    <w:rsid w:val="00571C93"/>
    <w:rsid w:val="00591387"/>
    <w:rsid w:val="0059575E"/>
    <w:rsid w:val="005A6268"/>
    <w:rsid w:val="005B01E0"/>
    <w:rsid w:val="005B5EA1"/>
    <w:rsid w:val="005B6EC2"/>
    <w:rsid w:val="005B6F83"/>
    <w:rsid w:val="005B7BC9"/>
    <w:rsid w:val="005C1E56"/>
    <w:rsid w:val="005C30B4"/>
    <w:rsid w:val="005C60CD"/>
    <w:rsid w:val="005D0C4B"/>
    <w:rsid w:val="005D1A2D"/>
    <w:rsid w:val="005D7EA2"/>
    <w:rsid w:val="005E559E"/>
    <w:rsid w:val="005E758D"/>
    <w:rsid w:val="00600222"/>
    <w:rsid w:val="00600A81"/>
    <w:rsid w:val="00601D92"/>
    <w:rsid w:val="00607FE9"/>
    <w:rsid w:val="00610168"/>
    <w:rsid w:val="00613373"/>
    <w:rsid w:val="006206EA"/>
    <w:rsid w:val="00620CF4"/>
    <w:rsid w:val="00621BF8"/>
    <w:rsid w:val="0062636B"/>
    <w:rsid w:val="0063326C"/>
    <w:rsid w:val="00646E40"/>
    <w:rsid w:val="00657508"/>
    <w:rsid w:val="006635EE"/>
    <w:rsid w:val="00665800"/>
    <w:rsid w:val="006671D9"/>
    <w:rsid w:val="00671EAF"/>
    <w:rsid w:val="00692A3D"/>
    <w:rsid w:val="00696006"/>
    <w:rsid w:val="006974C1"/>
    <w:rsid w:val="006A04C7"/>
    <w:rsid w:val="006A55C0"/>
    <w:rsid w:val="006A79A0"/>
    <w:rsid w:val="006C2FBB"/>
    <w:rsid w:val="006C3D45"/>
    <w:rsid w:val="006D0E31"/>
    <w:rsid w:val="006E1693"/>
    <w:rsid w:val="006E3FB7"/>
    <w:rsid w:val="006F086B"/>
    <w:rsid w:val="006F2180"/>
    <w:rsid w:val="006F437C"/>
    <w:rsid w:val="006F50D4"/>
    <w:rsid w:val="00702396"/>
    <w:rsid w:val="0070600B"/>
    <w:rsid w:val="007079DF"/>
    <w:rsid w:val="007137D5"/>
    <w:rsid w:val="007172EA"/>
    <w:rsid w:val="00717EF7"/>
    <w:rsid w:val="00721D0F"/>
    <w:rsid w:val="00722884"/>
    <w:rsid w:val="00733DBF"/>
    <w:rsid w:val="007428AC"/>
    <w:rsid w:val="007455A4"/>
    <w:rsid w:val="0075602C"/>
    <w:rsid w:val="00761586"/>
    <w:rsid w:val="00782C4B"/>
    <w:rsid w:val="0079120B"/>
    <w:rsid w:val="007A747C"/>
    <w:rsid w:val="007B6824"/>
    <w:rsid w:val="007C0014"/>
    <w:rsid w:val="007C30D0"/>
    <w:rsid w:val="007C648C"/>
    <w:rsid w:val="007C716C"/>
    <w:rsid w:val="007D1769"/>
    <w:rsid w:val="007D3CD4"/>
    <w:rsid w:val="007D5916"/>
    <w:rsid w:val="007E0F07"/>
    <w:rsid w:val="007E2DFB"/>
    <w:rsid w:val="007E3CF2"/>
    <w:rsid w:val="007E4F5F"/>
    <w:rsid w:val="007E5460"/>
    <w:rsid w:val="007E6722"/>
    <w:rsid w:val="007E6F3F"/>
    <w:rsid w:val="007E7F4F"/>
    <w:rsid w:val="007F5B39"/>
    <w:rsid w:val="007F6ED9"/>
    <w:rsid w:val="00815FF1"/>
    <w:rsid w:val="0083034D"/>
    <w:rsid w:val="008310EA"/>
    <w:rsid w:val="0084275A"/>
    <w:rsid w:val="00843A42"/>
    <w:rsid w:val="00854CE3"/>
    <w:rsid w:val="008572C7"/>
    <w:rsid w:val="0085795E"/>
    <w:rsid w:val="00861992"/>
    <w:rsid w:val="0086443C"/>
    <w:rsid w:val="00872A51"/>
    <w:rsid w:val="0087596D"/>
    <w:rsid w:val="00880D16"/>
    <w:rsid w:val="00883780"/>
    <w:rsid w:val="008964F9"/>
    <w:rsid w:val="00897B77"/>
    <w:rsid w:val="008A1A13"/>
    <w:rsid w:val="008A227A"/>
    <w:rsid w:val="008B20B6"/>
    <w:rsid w:val="008C293B"/>
    <w:rsid w:val="008C3069"/>
    <w:rsid w:val="008C7E77"/>
    <w:rsid w:val="008D1220"/>
    <w:rsid w:val="008D4948"/>
    <w:rsid w:val="008D723E"/>
    <w:rsid w:val="008E674E"/>
    <w:rsid w:val="008F1C06"/>
    <w:rsid w:val="008F6CF0"/>
    <w:rsid w:val="00903593"/>
    <w:rsid w:val="0091283D"/>
    <w:rsid w:val="009333AC"/>
    <w:rsid w:val="009377CE"/>
    <w:rsid w:val="00941451"/>
    <w:rsid w:val="00941E99"/>
    <w:rsid w:val="00950DC3"/>
    <w:rsid w:val="00953EB7"/>
    <w:rsid w:val="009609A0"/>
    <w:rsid w:val="00961929"/>
    <w:rsid w:val="009761BD"/>
    <w:rsid w:val="00977AC8"/>
    <w:rsid w:val="009825F5"/>
    <w:rsid w:val="0098270B"/>
    <w:rsid w:val="009918DC"/>
    <w:rsid w:val="00992A08"/>
    <w:rsid w:val="00992B87"/>
    <w:rsid w:val="0099606E"/>
    <w:rsid w:val="009A3B39"/>
    <w:rsid w:val="009B0CED"/>
    <w:rsid w:val="009B4A44"/>
    <w:rsid w:val="009B78A3"/>
    <w:rsid w:val="009C0D42"/>
    <w:rsid w:val="009C2E56"/>
    <w:rsid w:val="009C35B5"/>
    <w:rsid w:val="009C4E66"/>
    <w:rsid w:val="009C51D1"/>
    <w:rsid w:val="009D180D"/>
    <w:rsid w:val="009D1E9D"/>
    <w:rsid w:val="009D1FA6"/>
    <w:rsid w:val="009E4696"/>
    <w:rsid w:val="009E4A87"/>
    <w:rsid w:val="009F5D1F"/>
    <w:rsid w:val="00A0079D"/>
    <w:rsid w:val="00A025FB"/>
    <w:rsid w:val="00A11D52"/>
    <w:rsid w:val="00A13CAB"/>
    <w:rsid w:val="00A24044"/>
    <w:rsid w:val="00A2491D"/>
    <w:rsid w:val="00A25442"/>
    <w:rsid w:val="00A25ECE"/>
    <w:rsid w:val="00A356E3"/>
    <w:rsid w:val="00A50A51"/>
    <w:rsid w:val="00A559F8"/>
    <w:rsid w:val="00A5703A"/>
    <w:rsid w:val="00A60FA6"/>
    <w:rsid w:val="00A6462F"/>
    <w:rsid w:val="00A65842"/>
    <w:rsid w:val="00A76A64"/>
    <w:rsid w:val="00A82C4B"/>
    <w:rsid w:val="00A871B8"/>
    <w:rsid w:val="00A96CC7"/>
    <w:rsid w:val="00AA145E"/>
    <w:rsid w:val="00AA2B23"/>
    <w:rsid w:val="00AA3DCA"/>
    <w:rsid w:val="00AA7A8C"/>
    <w:rsid w:val="00AB44B4"/>
    <w:rsid w:val="00AC2705"/>
    <w:rsid w:val="00AC64AE"/>
    <w:rsid w:val="00AD3D64"/>
    <w:rsid w:val="00AD5D50"/>
    <w:rsid w:val="00AE2517"/>
    <w:rsid w:val="00AE59BC"/>
    <w:rsid w:val="00AE5B19"/>
    <w:rsid w:val="00AE69AE"/>
    <w:rsid w:val="00AF6387"/>
    <w:rsid w:val="00B0393D"/>
    <w:rsid w:val="00B25215"/>
    <w:rsid w:val="00B274F0"/>
    <w:rsid w:val="00B37036"/>
    <w:rsid w:val="00B500E8"/>
    <w:rsid w:val="00B54A71"/>
    <w:rsid w:val="00B56762"/>
    <w:rsid w:val="00B6049C"/>
    <w:rsid w:val="00B60B2E"/>
    <w:rsid w:val="00B700A3"/>
    <w:rsid w:val="00B725CD"/>
    <w:rsid w:val="00B746B7"/>
    <w:rsid w:val="00B826B3"/>
    <w:rsid w:val="00B836B3"/>
    <w:rsid w:val="00BA65DB"/>
    <w:rsid w:val="00BA6656"/>
    <w:rsid w:val="00BB1C22"/>
    <w:rsid w:val="00BB5E71"/>
    <w:rsid w:val="00BC0EE2"/>
    <w:rsid w:val="00BC6E9B"/>
    <w:rsid w:val="00BC7B90"/>
    <w:rsid w:val="00BC7F31"/>
    <w:rsid w:val="00BD7483"/>
    <w:rsid w:val="00BE0223"/>
    <w:rsid w:val="00BE3EC6"/>
    <w:rsid w:val="00BF53E4"/>
    <w:rsid w:val="00BF5EE9"/>
    <w:rsid w:val="00C034A7"/>
    <w:rsid w:val="00C05FDC"/>
    <w:rsid w:val="00C11CD8"/>
    <w:rsid w:val="00C12B69"/>
    <w:rsid w:val="00C152D3"/>
    <w:rsid w:val="00C20B48"/>
    <w:rsid w:val="00C23C35"/>
    <w:rsid w:val="00C24662"/>
    <w:rsid w:val="00C24912"/>
    <w:rsid w:val="00C32AF7"/>
    <w:rsid w:val="00C3504A"/>
    <w:rsid w:val="00C45953"/>
    <w:rsid w:val="00C5038B"/>
    <w:rsid w:val="00C51841"/>
    <w:rsid w:val="00C5606B"/>
    <w:rsid w:val="00C6096E"/>
    <w:rsid w:val="00C638B8"/>
    <w:rsid w:val="00C802B0"/>
    <w:rsid w:val="00C843EA"/>
    <w:rsid w:val="00C90F9E"/>
    <w:rsid w:val="00CA178A"/>
    <w:rsid w:val="00CA58CD"/>
    <w:rsid w:val="00CA6450"/>
    <w:rsid w:val="00CB1BB6"/>
    <w:rsid w:val="00CC2B7C"/>
    <w:rsid w:val="00CC2E00"/>
    <w:rsid w:val="00CC2F90"/>
    <w:rsid w:val="00CD0C2B"/>
    <w:rsid w:val="00CD3401"/>
    <w:rsid w:val="00CD7E5C"/>
    <w:rsid w:val="00CF0609"/>
    <w:rsid w:val="00D122F5"/>
    <w:rsid w:val="00D21F1A"/>
    <w:rsid w:val="00D238B9"/>
    <w:rsid w:val="00D2438F"/>
    <w:rsid w:val="00D26896"/>
    <w:rsid w:val="00D2726C"/>
    <w:rsid w:val="00D3501E"/>
    <w:rsid w:val="00D45ECC"/>
    <w:rsid w:val="00D5378B"/>
    <w:rsid w:val="00D53C8B"/>
    <w:rsid w:val="00D54D7B"/>
    <w:rsid w:val="00D708B7"/>
    <w:rsid w:val="00D7246C"/>
    <w:rsid w:val="00D74212"/>
    <w:rsid w:val="00D74DA1"/>
    <w:rsid w:val="00D82B83"/>
    <w:rsid w:val="00D84E9C"/>
    <w:rsid w:val="00D9055A"/>
    <w:rsid w:val="00D9768F"/>
    <w:rsid w:val="00DA511D"/>
    <w:rsid w:val="00DB33AC"/>
    <w:rsid w:val="00DB6E8E"/>
    <w:rsid w:val="00DC40C1"/>
    <w:rsid w:val="00DC48E5"/>
    <w:rsid w:val="00DC57C3"/>
    <w:rsid w:val="00DC72A3"/>
    <w:rsid w:val="00DC76E5"/>
    <w:rsid w:val="00DD2A6F"/>
    <w:rsid w:val="00DD5443"/>
    <w:rsid w:val="00DE1D32"/>
    <w:rsid w:val="00DE48F0"/>
    <w:rsid w:val="00DF26B7"/>
    <w:rsid w:val="00DF3434"/>
    <w:rsid w:val="00E14326"/>
    <w:rsid w:val="00E16368"/>
    <w:rsid w:val="00E20D09"/>
    <w:rsid w:val="00E2219E"/>
    <w:rsid w:val="00E27458"/>
    <w:rsid w:val="00E27DED"/>
    <w:rsid w:val="00E35CD9"/>
    <w:rsid w:val="00E422B2"/>
    <w:rsid w:val="00E618ED"/>
    <w:rsid w:val="00E66A4E"/>
    <w:rsid w:val="00E730F6"/>
    <w:rsid w:val="00E733DB"/>
    <w:rsid w:val="00E73B0A"/>
    <w:rsid w:val="00E759CC"/>
    <w:rsid w:val="00E77E8B"/>
    <w:rsid w:val="00E80FA5"/>
    <w:rsid w:val="00E83779"/>
    <w:rsid w:val="00E83A50"/>
    <w:rsid w:val="00E84B83"/>
    <w:rsid w:val="00E8549A"/>
    <w:rsid w:val="00EB548D"/>
    <w:rsid w:val="00EB7F5E"/>
    <w:rsid w:val="00EC2D95"/>
    <w:rsid w:val="00EC4E18"/>
    <w:rsid w:val="00EC5912"/>
    <w:rsid w:val="00EC6DEC"/>
    <w:rsid w:val="00ED51DF"/>
    <w:rsid w:val="00ED7E83"/>
    <w:rsid w:val="00EE235D"/>
    <w:rsid w:val="00EE7899"/>
    <w:rsid w:val="00EF0A1C"/>
    <w:rsid w:val="00EF462A"/>
    <w:rsid w:val="00F03685"/>
    <w:rsid w:val="00F1120F"/>
    <w:rsid w:val="00F14C5D"/>
    <w:rsid w:val="00F157F1"/>
    <w:rsid w:val="00F20118"/>
    <w:rsid w:val="00F2376E"/>
    <w:rsid w:val="00F2383E"/>
    <w:rsid w:val="00F270BF"/>
    <w:rsid w:val="00F31058"/>
    <w:rsid w:val="00F40FA3"/>
    <w:rsid w:val="00F438D2"/>
    <w:rsid w:val="00F446BD"/>
    <w:rsid w:val="00F4645A"/>
    <w:rsid w:val="00F55B40"/>
    <w:rsid w:val="00F57176"/>
    <w:rsid w:val="00F61D50"/>
    <w:rsid w:val="00F62594"/>
    <w:rsid w:val="00F64A2B"/>
    <w:rsid w:val="00F67892"/>
    <w:rsid w:val="00F7521F"/>
    <w:rsid w:val="00F878DB"/>
    <w:rsid w:val="00F96BF7"/>
    <w:rsid w:val="00F97066"/>
    <w:rsid w:val="00FA68DD"/>
    <w:rsid w:val="00FA7CE6"/>
    <w:rsid w:val="00FB2995"/>
    <w:rsid w:val="00FB3413"/>
    <w:rsid w:val="00FC3DF1"/>
    <w:rsid w:val="00FD04A6"/>
    <w:rsid w:val="00FD42DF"/>
    <w:rsid w:val="00FE743A"/>
    <w:rsid w:val="00FF0F1A"/>
    <w:rsid w:val="00FF1F4B"/>
    <w:rsid w:val="00FF4371"/>
    <w:rsid w:val="00FF6D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76A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83"/>
    <w:pPr>
      <w:jc w:val="both"/>
    </w:pPr>
    <w:rPr>
      <w:rFonts w:ascii="Calibri" w:eastAsia="Calibri" w:hAnsi="Calibri"/>
      <w:sz w:val="22"/>
      <w:szCs w:val="22"/>
      <w:lang w:eastAsia="en-US"/>
    </w:rPr>
  </w:style>
  <w:style w:type="paragraph" w:styleId="Heading1">
    <w:name w:val="heading 1"/>
    <w:basedOn w:val="Normal"/>
    <w:next w:val="Normal"/>
    <w:qFormat/>
    <w:rsid w:val="00157636"/>
    <w:pPr>
      <w:keepNext/>
      <w:jc w:val="center"/>
      <w:outlineLvl w:val="0"/>
    </w:pPr>
    <w:rPr>
      <w:rFonts w:ascii="Times New Roman" w:eastAsia="Times New Roman" w:hAnsi="Times New Roman"/>
      <w:b/>
      <w:bCs/>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2B83"/>
    <w:pPr>
      <w:spacing w:after="120"/>
    </w:pPr>
  </w:style>
  <w:style w:type="paragraph" w:styleId="Title">
    <w:name w:val="Title"/>
    <w:basedOn w:val="Normal"/>
    <w:qFormat/>
    <w:rsid w:val="00D82B83"/>
    <w:pPr>
      <w:keepNext/>
      <w:tabs>
        <w:tab w:val="left" w:pos="6804"/>
      </w:tabs>
      <w:jc w:val="center"/>
    </w:pPr>
    <w:rPr>
      <w:rFonts w:ascii="RimTimes" w:eastAsia="Times New Roman" w:hAnsi="RimTimes"/>
      <w:sz w:val="28"/>
      <w:szCs w:val="20"/>
    </w:rPr>
  </w:style>
  <w:style w:type="paragraph" w:customStyle="1" w:styleId="RakstzCharChar">
    <w:name w:val="Rakstz. Char Char"/>
    <w:basedOn w:val="Normal"/>
    <w:rsid w:val="002252FD"/>
    <w:pPr>
      <w:spacing w:after="160" w:line="240" w:lineRule="exact"/>
      <w:jc w:val="left"/>
    </w:pPr>
    <w:rPr>
      <w:rFonts w:ascii="Tahoma" w:eastAsia="Times New Roman" w:hAnsi="Tahoma"/>
      <w:sz w:val="20"/>
      <w:szCs w:val="20"/>
      <w:lang w:val="en-US"/>
    </w:rPr>
  </w:style>
  <w:style w:type="character" w:styleId="CommentReference">
    <w:name w:val="annotation reference"/>
    <w:semiHidden/>
    <w:rsid w:val="006A79A0"/>
    <w:rPr>
      <w:sz w:val="16"/>
      <w:szCs w:val="16"/>
    </w:rPr>
  </w:style>
  <w:style w:type="paragraph" w:styleId="CommentText">
    <w:name w:val="annotation text"/>
    <w:basedOn w:val="Normal"/>
    <w:semiHidden/>
    <w:rsid w:val="006A79A0"/>
    <w:rPr>
      <w:sz w:val="20"/>
      <w:szCs w:val="20"/>
    </w:rPr>
  </w:style>
  <w:style w:type="paragraph" w:styleId="CommentSubject">
    <w:name w:val="annotation subject"/>
    <w:basedOn w:val="CommentText"/>
    <w:next w:val="CommentText"/>
    <w:semiHidden/>
    <w:rsid w:val="006A79A0"/>
    <w:rPr>
      <w:b/>
      <w:bCs/>
    </w:rPr>
  </w:style>
  <w:style w:type="paragraph" w:styleId="BalloonText">
    <w:name w:val="Balloon Text"/>
    <w:basedOn w:val="Normal"/>
    <w:semiHidden/>
    <w:rsid w:val="006A79A0"/>
    <w:rPr>
      <w:rFonts w:ascii="Tahoma" w:hAnsi="Tahoma" w:cs="Tahoma"/>
      <w:sz w:val="16"/>
      <w:szCs w:val="16"/>
    </w:rPr>
  </w:style>
  <w:style w:type="paragraph" w:styleId="NormalWeb">
    <w:name w:val="Normal (Web)"/>
    <w:basedOn w:val="Normal"/>
    <w:rsid w:val="00F878DB"/>
    <w:pPr>
      <w:spacing w:before="100" w:beforeAutospacing="1" w:after="100" w:afterAutospacing="1"/>
      <w:jc w:val="left"/>
    </w:pPr>
    <w:rPr>
      <w:rFonts w:ascii="Verdana" w:eastAsia="Times New Roman" w:hAnsi="Verdana"/>
      <w:sz w:val="18"/>
      <w:szCs w:val="18"/>
      <w:lang w:eastAsia="lv-LV"/>
    </w:rPr>
  </w:style>
  <w:style w:type="paragraph" w:customStyle="1" w:styleId="tvhtmlmktable">
    <w:name w:val="tv_html mk_table"/>
    <w:basedOn w:val="Normal"/>
    <w:rsid w:val="00335F8C"/>
    <w:pPr>
      <w:spacing w:before="100" w:beforeAutospacing="1" w:after="100" w:afterAutospacing="1"/>
      <w:jc w:val="left"/>
    </w:pPr>
    <w:rPr>
      <w:rFonts w:ascii="Verdana" w:eastAsia="Times New Roman" w:hAnsi="Verdana"/>
      <w:sz w:val="18"/>
      <w:szCs w:val="18"/>
      <w:lang w:eastAsia="lv-LV"/>
    </w:rPr>
  </w:style>
  <w:style w:type="paragraph" w:styleId="Header">
    <w:name w:val="header"/>
    <w:basedOn w:val="Normal"/>
    <w:rsid w:val="00407A3B"/>
    <w:pPr>
      <w:tabs>
        <w:tab w:val="center" w:pos="4153"/>
        <w:tab w:val="right" w:pos="8306"/>
      </w:tabs>
      <w:jc w:val="left"/>
    </w:pPr>
    <w:rPr>
      <w:rFonts w:ascii="Times New Roman" w:eastAsia="Times New Roman" w:hAnsi="Times New Roman"/>
      <w:sz w:val="28"/>
      <w:szCs w:val="24"/>
      <w:lang w:eastAsia="lv-LV"/>
    </w:rPr>
  </w:style>
  <w:style w:type="paragraph" w:styleId="BodyText3">
    <w:name w:val="Body Text 3"/>
    <w:basedOn w:val="Normal"/>
    <w:rsid w:val="00CD7E5C"/>
    <w:pPr>
      <w:spacing w:after="120"/>
    </w:pPr>
    <w:rPr>
      <w:sz w:val="16"/>
      <w:szCs w:val="16"/>
    </w:rPr>
  </w:style>
  <w:style w:type="paragraph" w:customStyle="1" w:styleId="NoSpacing1">
    <w:name w:val="No Spacing1"/>
    <w:qFormat/>
    <w:rsid w:val="00157636"/>
    <w:rPr>
      <w:rFonts w:ascii="Calibri" w:eastAsia="Calibri" w:hAnsi="Calibri"/>
      <w:sz w:val="22"/>
      <w:szCs w:val="22"/>
      <w:lang w:eastAsia="en-US"/>
    </w:rPr>
  </w:style>
  <w:style w:type="character" w:styleId="PageNumber">
    <w:name w:val="page number"/>
    <w:basedOn w:val="DefaultParagraphFont"/>
    <w:rsid w:val="00157636"/>
  </w:style>
  <w:style w:type="paragraph" w:styleId="Footer">
    <w:name w:val="footer"/>
    <w:basedOn w:val="Normal"/>
    <w:rsid w:val="00157636"/>
    <w:pPr>
      <w:tabs>
        <w:tab w:val="center" w:pos="4153"/>
        <w:tab w:val="right" w:pos="8306"/>
      </w:tabs>
      <w:jc w:val="left"/>
    </w:pPr>
    <w:rPr>
      <w:rFonts w:ascii="Times New Roman" w:eastAsia="Times New Roman" w:hAnsi="Times New Roman"/>
      <w:sz w:val="28"/>
      <w:szCs w:val="24"/>
      <w:lang w:eastAsia="lv-LV"/>
    </w:rPr>
  </w:style>
  <w:style w:type="paragraph" w:customStyle="1" w:styleId="tvhtmlmktable1">
    <w:name w:val="tv_html mk_table 1"/>
    <w:basedOn w:val="Normal"/>
    <w:rsid w:val="000916A9"/>
    <w:pPr>
      <w:shd w:val="clear" w:color="auto" w:fill="FFFFFF"/>
      <w:spacing w:before="100" w:beforeAutospacing="1" w:after="100" w:afterAutospacing="1" w:line="360" w:lineRule="auto"/>
      <w:ind w:firstLine="300"/>
      <w:jc w:val="left"/>
    </w:pPr>
    <w:rPr>
      <w:rFonts w:ascii="Verdana" w:eastAsia="SimSun" w:hAnsi="Verdana"/>
      <w:sz w:val="18"/>
      <w:szCs w:val="18"/>
      <w:lang w:eastAsia="zh-CN"/>
    </w:rPr>
  </w:style>
  <w:style w:type="paragraph" w:styleId="ListParagraph">
    <w:name w:val="List Paragraph"/>
    <w:basedOn w:val="Normal"/>
    <w:uiPriority w:val="34"/>
    <w:qFormat/>
    <w:rsid w:val="0063326C"/>
    <w:pPr>
      <w:ind w:left="720"/>
    </w:pPr>
  </w:style>
  <w:style w:type="character" w:styleId="Hyperlink">
    <w:name w:val="Hyperlink"/>
    <w:uiPriority w:val="99"/>
    <w:semiHidden/>
    <w:unhideWhenUsed/>
    <w:rsid w:val="003E5E68"/>
    <w:rPr>
      <w:color w:val="0000FF"/>
      <w:u w:val="single"/>
    </w:rPr>
  </w:style>
  <w:style w:type="character" w:customStyle="1" w:styleId="ParagraphChar">
    <w:name w:val="Paragraph Char"/>
    <w:basedOn w:val="DefaultParagraphFont"/>
    <w:link w:val="Paragraph"/>
    <w:locked/>
    <w:rsid w:val="00C20B48"/>
    <w:rPr>
      <w:rFonts w:ascii="Arial" w:hAnsi="Arial" w:cs="Arial"/>
      <w:lang w:val="en-GB" w:eastAsia="fr-FR"/>
    </w:rPr>
  </w:style>
  <w:style w:type="paragraph" w:customStyle="1" w:styleId="Paragraph">
    <w:name w:val="Paragraph"/>
    <w:basedOn w:val="Normal"/>
    <w:link w:val="ParagraphChar"/>
    <w:rsid w:val="00C20B48"/>
    <w:pPr>
      <w:spacing w:before="120" w:after="120"/>
      <w:ind w:left="1418" w:hanging="1418"/>
    </w:pPr>
    <w:rPr>
      <w:rFonts w:ascii="Arial" w:eastAsia="SimSun" w:hAnsi="Arial" w:cs="Arial"/>
      <w:sz w:val="20"/>
      <w:szCs w:val="20"/>
      <w:lang w:val="en-GB" w:eastAsia="fr-FR"/>
    </w:rPr>
  </w:style>
  <w:style w:type="paragraph" w:customStyle="1" w:styleId="Normal1">
    <w:name w:val="Normal1"/>
    <w:basedOn w:val="Normal"/>
    <w:link w:val="normalChar"/>
    <w:qFormat/>
    <w:rsid w:val="00C20B48"/>
    <w:pPr>
      <w:ind w:left="1418"/>
      <w:jc w:val="left"/>
    </w:pPr>
    <w:rPr>
      <w:rFonts w:ascii="Arial" w:eastAsia="Times New Roman" w:hAnsi="Arial" w:cs="Arial"/>
      <w:szCs w:val="20"/>
      <w:lang w:val="en-GB" w:eastAsia="fr-FR"/>
    </w:rPr>
  </w:style>
  <w:style w:type="character" w:customStyle="1" w:styleId="normalChar">
    <w:name w:val="normal Char"/>
    <w:basedOn w:val="ParagraphChar"/>
    <w:link w:val="Normal1"/>
    <w:rsid w:val="00C20B48"/>
    <w:rPr>
      <w:rFonts w:ascii="Arial" w:eastAsia="Times New Roman" w:hAnsi="Arial" w:cs="Arial"/>
      <w:sz w:val="22"/>
      <w:lang w:val="en-GB" w:eastAsia="fr-FR"/>
    </w:rPr>
  </w:style>
  <w:style w:type="paragraph" w:styleId="HTMLPreformatted">
    <w:name w:val="HTML Preformatted"/>
    <w:basedOn w:val="Normal"/>
    <w:link w:val="HTMLPreformattedChar"/>
    <w:uiPriority w:val="99"/>
    <w:unhideWhenUsed/>
    <w:rsid w:val="00020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205F9"/>
    <w:rPr>
      <w:rFonts w:ascii="Courier New" w:eastAsia="Times New Roman" w:hAnsi="Courier New" w:cs="Courier New"/>
    </w:rPr>
  </w:style>
  <w:style w:type="table" w:styleId="TableGrid">
    <w:name w:val="Table Grid"/>
    <w:basedOn w:val="TableNormal"/>
    <w:uiPriority w:val="39"/>
    <w:rsid w:val="008F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83"/>
    <w:pPr>
      <w:jc w:val="both"/>
    </w:pPr>
    <w:rPr>
      <w:rFonts w:ascii="Calibri" w:eastAsia="Calibri" w:hAnsi="Calibri"/>
      <w:sz w:val="22"/>
      <w:szCs w:val="22"/>
      <w:lang w:eastAsia="en-US"/>
    </w:rPr>
  </w:style>
  <w:style w:type="paragraph" w:styleId="Heading1">
    <w:name w:val="heading 1"/>
    <w:basedOn w:val="Normal"/>
    <w:next w:val="Normal"/>
    <w:qFormat/>
    <w:rsid w:val="00157636"/>
    <w:pPr>
      <w:keepNext/>
      <w:jc w:val="center"/>
      <w:outlineLvl w:val="0"/>
    </w:pPr>
    <w:rPr>
      <w:rFonts w:ascii="Times New Roman" w:eastAsia="Times New Roman" w:hAnsi="Times New Roman"/>
      <w:b/>
      <w:bCs/>
      <w:sz w:val="28"/>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2B83"/>
    <w:pPr>
      <w:spacing w:after="120"/>
    </w:pPr>
  </w:style>
  <w:style w:type="paragraph" w:styleId="Title">
    <w:name w:val="Title"/>
    <w:basedOn w:val="Normal"/>
    <w:qFormat/>
    <w:rsid w:val="00D82B83"/>
    <w:pPr>
      <w:keepNext/>
      <w:tabs>
        <w:tab w:val="left" w:pos="6804"/>
      </w:tabs>
      <w:jc w:val="center"/>
    </w:pPr>
    <w:rPr>
      <w:rFonts w:ascii="RimTimes" w:eastAsia="Times New Roman" w:hAnsi="RimTimes"/>
      <w:sz w:val="28"/>
      <w:szCs w:val="20"/>
    </w:rPr>
  </w:style>
  <w:style w:type="paragraph" w:customStyle="1" w:styleId="RakstzCharChar">
    <w:name w:val="Rakstz. Char Char"/>
    <w:basedOn w:val="Normal"/>
    <w:rsid w:val="002252FD"/>
    <w:pPr>
      <w:spacing w:after="160" w:line="240" w:lineRule="exact"/>
      <w:jc w:val="left"/>
    </w:pPr>
    <w:rPr>
      <w:rFonts w:ascii="Tahoma" w:eastAsia="Times New Roman" w:hAnsi="Tahoma"/>
      <w:sz w:val="20"/>
      <w:szCs w:val="20"/>
      <w:lang w:val="en-US"/>
    </w:rPr>
  </w:style>
  <w:style w:type="character" w:styleId="CommentReference">
    <w:name w:val="annotation reference"/>
    <w:semiHidden/>
    <w:rsid w:val="006A79A0"/>
    <w:rPr>
      <w:sz w:val="16"/>
      <w:szCs w:val="16"/>
    </w:rPr>
  </w:style>
  <w:style w:type="paragraph" w:styleId="CommentText">
    <w:name w:val="annotation text"/>
    <w:basedOn w:val="Normal"/>
    <w:semiHidden/>
    <w:rsid w:val="006A79A0"/>
    <w:rPr>
      <w:sz w:val="20"/>
      <w:szCs w:val="20"/>
    </w:rPr>
  </w:style>
  <w:style w:type="paragraph" w:styleId="CommentSubject">
    <w:name w:val="annotation subject"/>
    <w:basedOn w:val="CommentText"/>
    <w:next w:val="CommentText"/>
    <w:semiHidden/>
    <w:rsid w:val="006A79A0"/>
    <w:rPr>
      <w:b/>
      <w:bCs/>
    </w:rPr>
  </w:style>
  <w:style w:type="paragraph" w:styleId="BalloonText">
    <w:name w:val="Balloon Text"/>
    <w:basedOn w:val="Normal"/>
    <w:semiHidden/>
    <w:rsid w:val="006A79A0"/>
    <w:rPr>
      <w:rFonts w:ascii="Tahoma" w:hAnsi="Tahoma" w:cs="Tahoma"/>
      <w:sz w:val="16"/>
      <w:szCs w:val="16"/>
    </w:rPr>
  </w:style>
  <w:style w:type="paragraph" w:styleId="NormalWeb">
    <w:name w:val="Normal (Web)"/>
    <w:basedOn w:val="Normal"/>
    <w:rsid w:val="00F878DB"/>
    <w:pPr>
      <w:spacing w:before="100" w:beforeAutospacing="1" w:after="100" w:afterAutospacing="1"/>
      <w:jc w:val="left"/>
    </w:pPr>
    <w:rPr>
      <w:rFonts w:ascii="Verdana" w:eastAsia="Times New Roman" w:hAnsi="Verdana"/>
      <w:sz w:val="18"/>
      <w:szCs w:val="18"/>
      <w:lang w:eastAsia="lv-LV"/>
    </w:rPr>
  </w:style>
  <w:style w:type="paragraph" w:customStyle="1" w:styleId="tvhtmlmktable">
    <w:name w:val="tv_html mk_table"/>
    <w:basedOn w:val="Normal"/>
    <w:rsid w:val="00335F8C"/>
    <w:pPr>
      <w:spacing w:before="100" w:beforeAutospacing="1" w:after="100" w:afterAutospacing="1"/>
      <w:jc w:val="left"/>
    </w:pPr>
    <w:rPr>
      <w:rFonts w:ascii="Verdana" w:eastAsia="Times New Roman" w:hAnsi="Verdana"/>
      <w:sz w:val="18"/>
      <w:szCs w:val="18"/>
      <w:lang w:eastAsia="lv-LV"/>
    </w:rPr>
  </w:style>
  <w:style w:type="paragraph" w:styleId="Header">
    <w:name w:val="header"/>
    <w:basedOn w:val="Normal"/>
    <w:rsid w:val="00407A3B"/>
    <w:pPr>
      <w:tabs>
        <w:tab w:val="center" w:pos="4153"/>
        <w:tab w:val="right" w:pos="8306"/>
      </w:tabs>
      <w:jc w:val="left"/>
    </w:pPr>
    <w:rPr>
      <w:rFonts w:ascii="Times New Roman" w:eastAsia="Times New Roman" w:hAnsi="Times New Roman"/>
      <w:sz w:val="28"/>
      <w:szCs w:val="24"/>
      <w:lang w:eastAsia="lv-LV"/>
    </w:rPr>
  </w:style>
  <w:style w:type="paragraph" w:styleId="BodyText3">
    <w:name w:val="Body Text 3"/>
    <w:basedOn w:val="Normal"/>
    <w:rsid w:val="00CD7E5C"/>
    <w:pPr>
      <w:spacing w:after="120"/>
    </w:pPr>
    <w:rPr>
      <w:sz w:val="16"/>
      <w:szCs w:val="16"/>
    </w:rPr>
  </w:style>
  <w:style w:type="paragraph" w:customStyle="1" w:styleId="NoSpacing1">
    <w:name w:val="No Spacing1"/>
    <w:qFormat/>
    <w:rsid w:val="00157636"/>
    <w:rPr>
      <w:rFonts w:ascii="Calibri" w:eastAsia="Calibri" w:hAnsi="Calibri"/>
      <w:sz w:val="22"/>
      <w:szCs w:val="22"/>
      <w:lang w:eastAsia="en-US"/>
    </w:rPr>
  </w:style>
  <w:style w:type="character" w:styleId="PageNumber">
    <w:name w:val="page number"/>
    <w:basedOn w:val="DefaultParagraphFont"/>
    <w:rsid w:val="00157636"/>
  </w:style>
  <w:style w:type="paragraph" w:styleId="Footer">
    <w:name w:val="footer"/>
    <w:basedOn w:val="Normal"/>
    <w:rsid w:val="00157636"/>
    <w:pPr>
      <w:tabs>
        <w:tab w:val="center" w:pos="4153"/>
        <w:tab w:val="right" w:pos="8306"/>
      </w:tabs>
      <w:jc w:val="left"/>
    </w:pPr>
    <w:rPr>
      <w:rFonts w:ascii="Times New Roman" w:eastAsia="Times New Roman" w:hAnsi="Times New Roman"/>
      <w:sz w:val="28"/>
      <w:szCs w:val="24"/>
      <w:lang w:eastAsia="lv-LV"/>
    </w:rPr>
  </w:style>
  <w:style w:type="paragraph" w:customStyle="1" w:styleId="tvhtmlmktable1">
    <w:name w:val="tv_html mk_table 1"/>
    <w:basedOn w:val="Normal"/>
    <w:rsid w:val="000916A9"/>
    <w:pPr>
      <w:shd w:val="clear" w:color="auto" w:fill="FFFFFF"/>
      <w:spacing w:before="100" w:beforeAutospacing="1" w:after="100" w:afterAutospacing="1" w:line="360" w:lineRule="auto"/>
      <w:ind w:firstLine="300"/>
      <w:jc w:val="left"/>
    </w:pPr>
    <w:rPr>
      <w:rFonts w:ascii="Verdana" w:eastAsia="SimSun" w:hAnsi="Verdana"/>
      <w:sz w:val="18"/>
      <w:szCs w:val="18"/>
      <w:lang w:eastAsia="zh-CN"/>
    </w:rPr>
  </w:style>
  <w:style w:type="paragraph" w:styleId="ListParagraph">
    <w:name w:val="List Paragraph"/>
    <w:basedOn w:val="Normal"/>
    <w:uiPriority w:val="34"/>
    <w:qFormat/>
    <w:rsid w:val="0063326C"/>
    <w:pPr>
      <w:ind w:left="720"/>
    </w:pPr>
  </w:style>
  <w:style w:type="character" w:styleId="Hyperlink">
    <w:name w:val="Hyperlink"/>
    <w:uiPriority w:val="99"/>
    <w:semiHidden/>
    <w:unhideWhenUsed/>
    <w:rsid w:val="003E5E68"/>
    <w:rPr>
      <w:color w:val="0000FF"/>
      <w:u w:val="single"/>
    </w:rPr>
  </w:style>
  <w:style w:type="character" w:customStyle="1" w:styleId="ParagraphChar">
    <w:name w:val="Paragraph Char"/>
    <w:basedOn w:val="DefaultParagraphFont"/>
    <w:link w:val="Paragraph"/>
    <w:locked/>
    <w:rsid w:val="00C20B48"/>
    <w:rPr>
      <w:rFonts w:ascii="Arial" w:hAnsi="Arial" w:cs="Arial"/>
      <w:lang w:val="en-GB" w:eastAsia="fr-FR"/>
    </w:rPr>
  </w:style>
  <w:style w:type="paragraph" w:customStyle="1" w:styleId="Paragraph">
    <w:name w:val="Paragraph"/>
    <w:basedOn w:val="Normal"/>
    <w:link w:val="ParagraphChar"/>
    <w:rsid w:val="00C20B48"/>
    <w:pPr>
      <w:spacing w:before="120" w:after="120"/>
      <w:ind w:left="1418" w:hanging="1418"/>
    </w:pPr>
    <w:rPr>
      <w:rFonts w:ascii="Arial" w:eastAsia="SimSun" w:hAnsi="Arial" w:cs="Arial"/>
      <w:sz w:val="20"/>
      <w:szCs w:val="20"/>
      <w:lang w:val="en-GB" w:eastAsia="fr-FR"/>
    </w:rPr>
  </w:style>
  <w:style w:type="paragraph" w:customStyle="1" w:styleId="Normal1">
    <w:name w:val="Normal1"/>
    <w:basedOn w:val="Normal"/>
    <w:link w:val="normalChar"/>
    <w:qFormat/>
    <w:rsid w:val="00C20B48"/>
    <w:pPr>
      <w:ind w:left="1418"/>
      <w:jc w:val="left"/>
    </w:pPr>
    <w:rPr>
      <w:rFonts w:ascii="Arial" w:eastAsia="Times New Roman" w:hAnsi="Arial" w:cs="Arial"/>
      <w:szCs w:val="20"/>
      <w:lang w:val="en-GB" w:eastAsia="fr-FR"/>
    </w:rPr>
  </w:style>
  <w:style w:type="character" w:customStyle="1" w:styleId="normalChar">
    <w:name w:val="normal Char"/>
    <w:basedOn w:val="ParagraphChar"/>
    <w:link w:val="Normal1"/>
    <w:rsid w:val="00C20B48"/>
    <w:rPr>
      <w:rFonts w:ascii="Arial" w:eastAsia="Times New Roman" w:hAnsi="Arial" w:cs="Arial"/>
      <w:sz w:val="22"/>
      <w:lang w:val="en-GB" w:eastAsia="fr-FR"/>
    </w:rPr>
  </w:style>
  <w:style w:type="paragraph" w:styleId="HTMLPreformatted">
    <w:name w:val="HTML Preformatted"/>
    <w:basedOn w:val="Normal"/>
    <w:link w:val="HTMLPreformattedChar"/>
    <w:uiPriority w:val="99"/>
    <w:unhideWhenUsed/>
    <w:rsid w:val="00020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205F9"/>
    <w:rPr>
      <w:rFonts w:ascii="Courier New" w:eastAsia="Times New Roman" w:hAnsi="Courier New" w:cs="Courier New"/>
    </w:rPr>
  </w:style>
  <w:style w:type="table" w:styleId="TableGrid">
    <w:name w:val="Table Grid"/>
    <w:basedOn w:val="TableNormal"/>
    <w:uiPriority w:val="39"/>
    <w:rsid w:val="008F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17516">
      <w:bodyDiv w:val="1"/>
      <w:marLeft w:val="0"/>
      <w:marRight w:val="0"/>
      <w:marTop w:val="0"/>
      <w:marBottom w:val="0"/>
      <w:divBdr>
        <w:top w:val="none" w:sz="0" w:space="0" w:color="auto"/>
        <w:left w:val="none" w:sz="0" w:space="0" w:color="auto"/>
        <w:bottom w:val="none" w:sz="0" w:space="0" w:color="auto"/>
        <w:right w:val="none" w:sz="0" w:space="0" w:color="auto"/>
      </w:divBdr>
      <w:divsChild>
        <w:div w:id="907957595">
          <w:marLeft w:val="0"/>
          <w:marRight w:val="0"/>
          <w:marTop w:val="0"/>
          <w:marBottom w:val="0"/>
          <w:divBdr>
            <w:top w:val="none" w:sz="0" w:space="0" w:color="auto"/>
            <w:left w:val="none" w:sz="0" w:space="0" w:color="auto"/>
            <w:bottom w:val="none" w:sz="0" w:space="0" w:color="auto"/>
            <w:right w:val="none" w:sz="0" w:space="0" w:color="auto"/>
          </w:divBdr>
          <w:divsChild>
            <w:div w:id="1934121201">
              <w:marLeft w:val="0"/>
              <w:marRight w:val="0"/>
              <w:marTop w:val="0"/>
              <w:marBottom w:val="0"/>
              <w:divBdr>
                <w:top w:val="none" w:sz="0" w:space="0" w:color="auto"/>
                <w:left w:val="none" w:sz="0" w:space="0" w:color="auto"/>
                <w:bottom w:val="none" w:sz="0" w:space="0" w:color="auto"/>
                <w:right w:val="none" w:sz="0" w:space="0" w:color="auto"/>
              </w:divBdr>
              <w:divsChild>
                <w:div w:id="824471336">
                  <w:marLeft w:val="0"/>
                  <w:marRight w:val="0"/>
                  <w:marTop w:val="0"/>
                  <w:marBottom w:val="0"/>
                  <w:divBdr>
                    <w:top w:val="none" w:sz="0" w:space="0" w:color="auto"/>
                    <w:left w:val="none" w:sz="0" w:space="0" w:color="auto"/>
                    <w:bottom w:val="none" w:sz="0" w:space="0" w:color="auto"/>
                    <w:right w:val="none" w:sz="0" w:space="0" w:color="auto"/>
                  </w:divBdr>
                  <w:divsChild>
                    <w:div w:id="846360095">
                      <w:marLeft w:val="0"/>
                      <w:marRight w:val="0"/>
                      <w:marTop w:val="0"/>
                      <w:marBottom w:val="0"/>
                      <w:divBdr>
                        <w:top w:val="none" w:sz="0" w:space="0" w:color="auto"/>
                        <w:left w:val="none" w:sz="0" w:space="0" w:color="auto"/>
                        <w:bottom w:val="none" w:sz="0" w:space="0" w:color="auto"/>
                        <w:right w:val="none" w:sz="0" w:space="0" w:color="auto"/>
                      </w:divBdr>
                      <w:divsChild>
                        <w:div w:id="1000544397">
                          <w:marLeft w:val="0"/>
                          <w:marRight w:val="0"/>
                          <w:marTop w:val="0"/>
                          <w:marBottom w:val="0"/>
                          <w:divBdr>
                            <w:top w:val="none" w:sz="0" w:space="0" w:color="auto"/>
                            <w:left w:val="none" w:sz="0" w:space="0" w:color="auto"/>
                            <w:bottom w:val="none" w:sz="0" w:space="0" w:color="auto"/>
                            <w:right w:val="none" w:sz="0" w:space="0" w:color="auto"/>
                          </w:divBdr>
                          <w:divsChild>
                            <w:div w:id="708452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1280">
      <w:bodyDiv w:val="1"/>
      <w:marLeft w:val="0"/>
      <w:marRight w:val="0"/>
      <w:marTop w:val="0"/>
      <w:marBottom w:val="0"/>
      <w:divBdr>
        <w:top w:val="none" w:sz="0" w:space="0" w:color="auto"/>
        <w:left w:val="none" w:sz="0" w:space="0" w:color="auto"/>
        <w:bottom w:val="none" w:sz="0" w:space="0" w:color="auto"/>
        <w:right w:val="none" w:sz="0" w:space="0" w:color="auto"/>
      </w:divBdr>
      <w:divsChild>
        <w:div w:id="1830826286">
          <w:marLeft w:val="0"/>
          <w:marRight w:val="0"/>
          <w:marTop w:val="0"/>
          <w:marBottom w:val="0"/>
          <w:divBdr>
            <w:top w:val="none" w:sz="0" w:space="0" w:color="auto"/>
            <w:left w:val="none" w:sz="0" w:space="0" w:color="auto"/>
            <w:bottom w:val="none" w:sz="0" w:space="0" w:color="auto"/>
            <w:right w:val="none" w:sz="0" w:space="0" w:color="auto"/>
          </w:divBdr>
          <w:divsChild>
            <w:div w:id="1803569603">
              <w:marLeft w:val="0"/>
              <w:marRight w:val="0"/>
              <w:marTop w:val="0"/>
              <w:marBottom w:val="0"/>
              <w:divBdr>
                <w:top w:val="none" w:sz="0" w:space="0" w:color="auto"/>
                <w:left w:val="none" w:sz="0" w:space="0" w:color="auto"/>
                <w:bottom w:val="none" w:sz="0" w:space="0" w:color="auto"/>
                <w:right w:val="none" w:sz="0" w:space="0" w:color="auto"/>
              </w:divBdr>
              <w:divsChild>
                <w:div w:id="2076277411">
                  <w:marLeft w:val="0"/>
                  <w:marRight w:val="0"/>
                  <w:marTop w:val="0"/>
                  <w:marBottom w:val="0"/>
                  <w:divBdr>
                    <w:top w:val="none" w:sz="0" w:space="0" w:color="auto"/>
                    <w:left w:val="none" w:sz="0" w:space="0" w:color="auto"/>
                    <w:bottom w:val="none" w:sz="0" w:space="0" w:color="auto"/>
                    <w:right w:val="none" w:sz="0" w:space="0" w:color="auto"/>
                  </w:divBdr>
                  <w:divsChild>
                    <w:div w:id="1002658112">
                      <w:marLeft w:val="0"/>
                      <w:marRight w:val="0"/>
                      <w:marTop w:val="0"/>
                      <w:marBottom w:val="0"/>
                      <w:divBdr>
                        <w:top w:val="none" w:sz="0" w:space="0" w:color="auto"/>
                        <w:left w:val="none" w:sz="0" w:space="0" w:color="auto"/>
                        <w:bottom w:val="none" w:sz="0" w:space="0" w:color="auto"/>
                        <w:right w:val="none" w:sz="0" w:space="0" w:color="auto"/>
                      </w:divBdr>
                      <w:divsChild>
                        <w:div w:id="1799495999">
                          <w:marLeft w:val="0"/>
                          <w:marRight w:val="0"/>
                          <w:marTop w:val="0"/>
                          <w:marBottom w:val="0"/>
                          <w:divBdr>
                            <w:top w:val="none" w:sz="0" w:space="0" w:color="auto"/>
                            <w:left w:val="none" w:sz="0" w:space="0" w:color="auto"/>
                            <w:bottom w:val="none" w:sz="0" w:space="0" w:color="auto"/>
                            <w:right w:val="none" w:sz="0" w:space="0" w:color="auto"/>
                          </w:divBdr>
                          <w:divsChild>
                            <w:div w:id="6716879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542856">
      <w:bodyDiv w:val="1"/>
      <w:marLeft w:val="0"/>
      <w:marRight w:val="0"/>
      <w:marTop w:val="0"/>
      <w:marBottom w:val="0"/>
      <w:divBdr>
        <w:top w:val="none" w:sz="0" w:space="0" w:color="auto"/>
        <w:left w:val="none" w:sz="0" w:space="0" w:color="auto"/>
        <w:bottom w:val="none" w:sz="0" w:space="0" w:color="auto"/>
        <w:right w:val="none" w:sz="0" w:space="0" w:color="auto"/>
      </w:divBdr>
      <w:divsChild>
        <w:div w:id="15667798">
          <w:marLeft w:val="0"/>
          <w:marRight w:val="0"/>
          <w:marTop w:val="0"/>
          <w:marBottom w:val="0"/>
          <w:divBdr>
            <w:top w:val="none" w:sz="0" w:space="0" w:color="auto"/>
            <w:left w:val="none" w:sz="0" w:space="0" w:color="auto"/>
            <w:bottom w:val="none" w:sz="0" w:space="0" w:color="auto"/>
            <w:right w:val="none" w:sz="0" w:space="0" w:color="auto"/>
          </w:divBdr>
          <w:divsChild>
            <w:div w:id="648286933">
              <w:marLeft w:val="0"/>
              <w:marRight w:val="0"/>
              <w:marTop w:val="0"/>
              <w:marBottom w:val="0"/>
              <w:divBdr>
                <w:top w:val="none" w:sz="0" w:space="0" w:color="auto"/>
                <w:left w:val="none" w:sz="0" w:space="0" w:color="auto"/>
                <w:bottom w:val="none" w:sz="0" w:space="0" w:color="auto"/>
                <w:right w:val="none" w:sz="0" w:space="0" w:color="auto"/>
              </w:divBdr>
              <w:divsChild>
                <w:div w:id="791556841">
                  <w:marLeft w:val="0"/>
                  <w:marRight w:val="0"/>
                  <w:marTop w:val="0"/>
                  <w:marBottom w:val="0"/>
                  <w:divBdr>
                    <w:top w:val="none" w:sz="0" w:space="0" w:color="auto"/>
                    <w:left w:val="none" w:sz="0" w:space="0" w:color="auto"/>
                    <w:bottom w:val="none" w:sz="0" w:space="0" w:color="auto"/>
                    <w:right w:val="none" w:sz="0" w:space="0" w:color="auto"/>
                  </w:divBdr>
                  <w:divsChild>
                    <w:div w:id="410662346">
                      <w:marLeft w:val="0"/>
                      <w:marRight w:val="0"/>
                      <w:marTop w:val="0"/>
                      <w:marBottom w:val="0"/>
                      <w:divBdr>
                        <w:top w:val="none" w:sz="0" w:space="0" w:color="auto"/>
                        <w:left w:val="none" w:sz="0" w:space="0" w:color="auto"/>
                        <w:bottom w:val="none" w:sz="0" w:space="0" w:color="auto"/>
                        <w:right w:val="none" w:sz="0" w:space="0" w:color="auto"/>
                      </w:divBdr>
                      <w:divsChild>
                        <w:div w:id="2051758784">
                          <w:marLeft w:val="0"/>
                          <w:marRight w:val="0"/>
                          <w:marTop w:val="0"/>
                          <w:marBottom w:val="0"/>
                          <w:divBdr>
                            <w:top w:val="none" w:sz="0" w:space="0" w:color="auto"/>
                            <w:left w:val="none" w:sz="0" w:space="0" w:color="auto"/>
                            <w:bottom w:val="none" w:sz="0" w:space="0" w:color="auto"/>
                            <w:right w:val="none" w:sz="0" w:space="0" w:color="auto"/>
                          </w:divBdr>
                          <w:divsChild>
                            <w:div w:id="691222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806B-5B99-456E-8BDA-A0392D1C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11</Pages>
  <Words>2973</Words>
  <Characters>19785</Characters>
  <Application>Microsoft Office Word</Application>
  <DocSecurity>0</DocSecurity>
  <Lines>164</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Ministru kabineta 2010. gada 3. augusta noteikumos Nr.724 „Dzelzceļa tehniskās ekspluatācijas noteikumi”</vt:lpstr>
      <vt:lpstr>2013</vt:lpstr>
    </vt:vector>
  </TitlesOfParts>
  <Company>VDzTI</Company>
  <LinksUpToDate>false</LinksUpToDate>
  <CharactersWithSpaces>22713</CharactersWithSpaces>
  <SharedDoc>false</SharedDoc>
  <HLinks>
    <vt:vector size="12" baseType="variant">
      <vt:variant>
        <vt:i4>1441873</vt:i4>
      </vt:variant>
      <vt:variant>
        <vt:i4>3</vt:i4>
      </vt:variant>
      <vt:variant>
        <vt:i4>0</vt:i4>
      </vt:variant>
      <vt:variant>
        <vt:i4>5</vt:i4>
      </vt:variant>
      <vt:variant>
        <vt:lpwstr>http://eur-lex.europa.eu/LexUriServ/LexUriServ.do?uri=CONSLEG:2004L0049:20091218:LV:HTML</vt:lpwstr>
      </vt:variant>
      <vt:variant>
        <vt:lpwstr/>
      </vt:variant>
      <vt:variant>
        <vt:i4>7012413</vt:i4>
      </vt:variant>
      <vt:variant>
        <vt:i4>0</vt:i4>
      </vt:variant>
      <vt:variant>
        <vt:i4>0</vt:i4>
      </vt:variant>
      <vt:variant>
        <vt:i4>5</vt:i4>
      </vt:variant>
      <vt:variant>
        <vt:lpwstr>http://eur-lex.europa.eu/LexUriServ/LexUriServ.do?uri=OJ:L:2009:108:0004:01:LV:HTML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Ministru kabineta 2010. gada 3. augusta noteikumos Nr.724 „Dzelzceļa tehniskās ekspluatācijas noteikumi”</dc:title>
  <dc:creator>Juris.Zalitis@sam.gov.lv</dc:creator>
  <cp:keywords>Noteikumu projekts</cp:keywords>
  <cp:lastModifiedBy>Leontīne Babkina</cp:lastModifiedBy>
  <cp:revision>49</cp:revision>
  <cp:lastPrinted>2014-09-15T05:57:00Z</cp:lastPrinted>
  <dcterms:created xsi:type="dcterms:W3CDTF">2014-06-20T05:34:00Z</dcterms:created>
  <dcterms:modified xsi:type="dcterms:W3CDTF">2014-09-17T08:54:00Z</dcterms:modified>
</cp:coreProperties>
</file>