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4195" w14:textId="77E103BB" w:rsidR="00254008" w:rsidRPr="00925D00" w:rsidRDefault="00F56B46" w:rsidP="00AA167A">
      <w:pPr>
        <w:pStyle w:val="Heading3"/>
        <w:spacing w:before="0" w:beforeAutospacing="0" w:after="120" w:afterAutospacing="0"/>
        <w:ind w:firstLine="720"/>
        <w:jc w:val="center"/>
        <w:rPr>
          <w:rFonts w:ascii="Times New Roman" w:hAnsi="Times New Roman"/>
          <w:sz w:val="24"/>
          <w:szCs w:val="24"/>
        </w:rPr>
      </w:pPr>
      <w:r w:rsidRPr="00925D00">
        <w:rPr>
          <w:rFonts w:ascii="Times New Roman" w:hAnsi="Times New Roman"/>
          <w:sz w:val="24"/>
          <w:szCs w:val="24"/>
        </w:rPr>
        <w:t>Minist</w:t>
      </w:r>
      <w:r w:rsidR="004C7942">
        <w:rPr>
          <w:rFonts w:ascii="Times New Roman" w:hAnsi="Times New Roman"/>
          <w:sz w:val="24"/>
          <w:szCs w:val="24"/>
        </w:rPr>
        <w:t>ru kabineta noteikumu projekta "</w:t>
      </w:r>
      <w:r w:rsidR="00AA73DF">
        <w:rPr>
          <w:rFonts w:ascii="Times New Roman" w:hAnsi="Times New Roman"/>
          <w:sz w:val="24"/>
          <w:szCs w:val="24"/>
        </w:rPr>
        <w:t>Latvijas Nacionālās a</w:t>
      </w:r>
      <w:r w:rsidRPr="00925D00">
        <w:rPr>
          <w:rFonts w:ascii="Times New Roman" w:hAnsi="Times New Roman"/>
          <w:sz w:val="24"/>
          <w:szCs w:val="24"/>
        </w:rPr>
        <w:t>izsardzība</w:t>
      </w:r>
      <w:r w:rsidR="004C7942">
        <w:rPr>
          <w:rFonts w:ascii="Times New Roman" w:hAnsi="Times New Roman"/>
          <w:sz w:val="24"/>
          <w:szCs w:val="24"/>
        </w:rPr>
        <w:t>s akadēmijas darbības noteikumi"</w:t>
      </w:r>
      <w:r w:rsidRPr="00925D00">
        <w:rPr>
          <w:rFonts w:ascii="Times New Roman" w:hAnsi="Times New Roman"/>
          <w:sz w:val="24"/>
          <w:szCs w:val="24"/>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5"/>
        <w:gridCol w:w="1439"/>
        <w:gridCol w:w="1329"/>
        <w:gridCol w:w="5928"/>
      </w:tblGrid>
      <w:tr w:rsidR="00BE2436" w:rsidRPr="00925D00" w14:paraId="22DC2BFE" w14:textId="77777777" w:rsidTr="004D15A9">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915C2BB" w14:textId="77777777" w:rsidR="000C0F1C" w:rsidRPr="00925D00" w:rsidRDefault="007C613F">
            <w:pPr>
              <w:spacing w:after="0" w:line="240" w:lineRule="auto"/>
              <w:jc w:val="center"/>
              <w:rPr>
                <w:rFonts w:ascii="Times New Roman" w:eastAsia="Times New Roman" w:hAnsi="Times New Roman" w:cs="Times New Roman"/>
                <w:b/>
                <w:bCs/>
                <w:sz w:val="24"/>
                <w:szCs w:val="24"/>
                <w:lang w:eastAsia="lv-LV"/>
              </w:rPr>
            </w:pPr>
            <w:r w:rsidRPr="00925D00">
              <w:rPr>
                <w:rFonts w:ascii="Times New Roman" w:eastAsia="Times New Roman" w:hAnsi="Times New Roman" w:cs="Times New Roman"/>
                <w:b/>
                <w:bCs/>
                <w:sz w:val="24"/>
                <w:szCs w:val="24"/>
                <w:lang w:eastAsia="lv-LV"/>
              </w:rPr>
              <w:t>I. Tiesību akta projekta izstrādes nepieciešamība</w:t>
            </w:r>
          </w:p>
        </w:tc>
      </w:tr>
      <w:tr w:rsidR="00BE2436" w:rsidRPr="00925D00" w14:paraId="50579D41" w14:textId="77777777" w:rsidTr="00401460">
        <w:trPr>
          <w:trHeight w:val="405"/>
        </w:trPr>
        <w:tc>
          <w:tcPr>
            <w:tcW w:w="238" w:type="pct"/>
            <w:tcBorders>
              <w:top w:val="outset" w:sz="6" w:space="0" w:color="414142"/>
              <w:left w:val="outset" w:sz="6" w:space="0" w:color="414142"/>
              <w:bottom w:val="outset" w:sz="6" w:space="0" w:color="414142"/>
              <w:right w:val="outset" w:sz="6" w:space="0" w:color="414142"/>
            </w:tcBorders>
            <w:hideMark/>
          </w:tcPr>
          <w:p w14:paraId="7390819E"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1.</w:t>
            </w:r>
          </w:p>
        </w:tc>
        <w:tc>
          <w:tcPr>
            <w:tcW w:w="788" w:type="pct"/>
            <w:tcBorders>
              <w:top w:val="outset" w:sz="6" w:space="0" w:color="414142"/>
              <w:left w:val="outset" w:sz="6" w:space="0" w:color="414142"/>
              <w:bottom w:val="outset" w:sz="6" w:space="0" w:color="414142"/>
              <w:right w:val="outset" w:sz="6" w:space="0" w:color="414142"/>
            </w:tcBorders>
            <w:hideMark/>
          </w:tcPr>
          <w:p w14:paraId="09C97C25"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Pamatojums</w:t>
            </w:r>
          </w:p>
        </w:tc>
        <w:tc>
          <w:tcPr>
            <w:tcW w:w="3974" w:type="pct"/>
            <w:gridSpan w:val="2"/>
            <w:tcBorders>
              <w:top w:val="outset" w:sz="6" w:space="0" w:color="414142"/>
              <w:left w:val="outset" w:sz="6" w:space="0" w:color="414142"/>
              <w:bottom w:val="outset" w:sz="6" w:space="0" w:color="414142"/>
              <w:right w:val="outset" w:sz="6" w:space="0" w:color="414142"/>
            </w:tcBorders>
            <w:hideMark/>
          </w:tcPr>
          <w:p w14:paraId="183BFCA2" w14:textId="7CFA9B1B" w:rsidR="004D15A9" w:rsidRPr="00925D00" w:rsidRDefault="00EC3FBB" w:rsidP="00AA167A">
            <w:pPr>
              <w:tabs>
                <w:tab w:val="num" w:pos="0"/>
              </w:tabs>
              <w:spacing w:after="0" w:line="240" w:lineRule="auto"/>
              <w:rPr>
                <w:rFonts w:ascii="Times New Roman" w:hAnsi="Times New Roman" w:cs="Times New Roman"/>
                <w:sz w:val="24"/>
                <w:szCs w:val="24"/>
              </w:rPr>
            </w:pPr>
            <w:r w:rsidRPr="00925D00">
              <w:rPr>
                <w:rFonts w:ascii="Times New Roman" w:hAnsi="Times New Roman" w:cs="Times New Roman"/>
                <w:sz w:val="24"/>
                <w:szCs w:val="24"/>
              </w:rPr>
              <w:t>Augstskolu likuma 3.panta pirmā daļa un 7.panta</w:t>
            </w:r>
            <w:r w:rsidR="00756FE8">
              <w:rPr>
                <w:rFonts w:ascii="Times New Roman" w:hAnsi="Times New Roman" w:cs="Times New Roman"/>
                <w:sz w:val="24"/>
                <w:szCs w:val="24"/>
              </w:rPr>
              <w:t xml:space="preserve"> divi </w:t>
            </w:r>
            <w:proofErr w:type="spellStart"/>
            <w:r w:rsidR="00756FE8">
              <w:rPr>
                <w:rFonts w:ascii="Times New Roman" w:hAnsi="Times New Roman" w:cs="Times New Roman"/>
                <w:sz w:val="24"/>
                <w:szCs w:val="24"/>
              </w:rPr>
              <w:t>prim</w:t>
            </w:r>
            <w:proofErr w:type="spellEnd"/>
            <w:r w:rsidR="00756FE8">
              <w:rPr>
                <w:rFonts w:ascii="Times New Roman" w:hAnsi="Times New Roman" w:cs="Times New Roman"/>
                <w:sz w:val="24"/>
                <w:szCs w:val="24"/>
              </w:rPr>
              <w:t xml:space="preserve"> daļas 1. un 2.punkts un 52.panta trešā daļa.</w:t>
            </w:r>
          </w:p>
        </w:tc>
      </w:tr>
      <w:tr w:rsidR="00BE2436" w:rsidRPr="00925D00" w14:paraId="6AAAA4B2" w14:textId="77777777" w:rsidTr="00401460">
        <w:trPr>
          <w:trHeight w:val="465"/>
        </w:trPr>
        <w:tc>
          <w:tcPr>
            <w:tcW w:w="238" w:type="pct"/>
            <w:tcBorders>
              <w:top w:val="outset" w:sz="6" w:space="0" w:color="414142"/>
              <w:left w:val="outset" w:sz="6" w:space="0" w:color="414142"/>
              <w:bottom w:val="outset" w:sz="6" w:space="0" w:color="414142"/>
              <w:right w:val="outset" w:sz="6" w:space="0" w:color="414142"/>
            </w:tcBorders>
            <w:hideMark/>
          </w:tcPr>
          <w:p w14:paraId="4C38AE9D"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2.</w:t>
            </w:r>
          </w:p>
        </w:tc>
        <w:tc>
          <w:tcPr>
            <w:tcW w:w="788" w:type="pct"/>
            <w:tcBorders>
              <w:top w:val="outset" w:sz="6" w:space="0" w:color="414142"/>
              <w:left w:val="outset" w:sz="6" w:space="0" w:color="414142"/>
              <w:bottom w:val="outset" w:sz="6" w:space="0" w:color="414142"/>
              <w:right w:val="outset" w:sz="6" w:space="0" w:color="414142"/>
            </w:tcBorders>
            <w:hideMark/>
          </w:tcPr>
          <w:p w14:paraId="6469EA3B"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58F9B5F" w14:textId="613C0D74" w:rsidR="00EC3FBB" w:rsidRPr="00925D00" w:rsidRDefault="00EC3FBB" w:rsidP="00EC3FBB">
            <w:pPr>
              <w:spacing w:after="0" w:line="240" w:lineRule="auto"/>
              <w:rPr>
                <w:rFonts w:ascii="Times New Roman" w:eastAsia="Times New Roman" w:hAnsi="Times New Roman" w:cs="Times New Roman"/>
                <w:sz w:val="24"/>
                <w:szCs w:val="24"/>
                <w:lang w:eastAsia="lv-LV"/>
              </w:rPr>
            </w:pPr>
          </w:p>
        </w:tc>
        <w:tc>
          <w:tcPr>
            <w:tcW w:w="3974" w:type="pct"/>
            <w:gridSpan w:val="2"/>
            <w:tcBorders>
              <w:top w:val="outset" w:sz="6" w:space="0" w:color="414142"/>
              <w:left w:val="outset" w:sz="6" w:space="0" w:color="414142"/>
              <w:bottom w:val="outset" w:sz="6" w:space="0" w:color="414142"/>
              <w:right w:val="outset" w:sz="6" w:space="0" w:color="414142"/>
            </w:tcBorders>
            <w:hideMark/>
          </w:tcPr>
          <w:p w14:paraId="61485949" w14:textId="269C70F1" w:rsidR="00711A0E" w:rsidRPr="00925D00" w:rsidRDefault="008C2722" w:rsidP="00711A0E">
            <w:pPr>
              <w:pStyle w:val="Bezatstarpm2"/>
              <w:spacing w:after="120"/>
            </w:pPr>
            <w:r w:rsidRPr="00925D00">
              <w:t>Atšķirībā no citām valsts dibinātām augstskolām</w:t>
            </w:r>
            <w:r w:rsidR="00981963" w:rsidRPr="00925D00">
              <w:t xml:space="preserve">, kas ir atvasinātas publiskas personas, </w:t>
            </w:r>
            <w:r w:rsidR="00FA73C8" w:rsidRPr="00925D00">
              <w:t>Latvijas Nacionālā</w:t>
            </w:r>
            <w:r w:rsidR="00F56B46" w:rsidRPr="00925D00">
              <w:t xml:space="preserve"> aizsardzības akadēmija </w:t>
            </w:r>
            <w:r w:rsidR="00981963" w:rsidRPr="00925D00">
              <w:t xml:space="preserve">ir </w:t>
            </w:r>
            <w:r w:rsidR="00FA73C8" w:rsidRPr="00925D00">
              <w:t xml:space="preserve">Nacionālo bruņoto spēku </w:t>
            </w:r>
            <w:r w:rsidR="00F11D47" w:rsidRPr="00925D00">
              <w:t>sastāvdaļa</w:t>
            </w:r>
            <w:r w:rsidR="00756FE8">
              <w:t xml:space="preserve"> (Augstsk</w:t>
            </w:r>
            <w:r w:rsidR="00AA167A">
              <w:t>olu likuma 7.panta otrā</w:t>
            </w:r>
            <w:r w:rsidR="004114FA">
              <w:t xml:space="preserve"> un otrā </w:t>
            </w:r>
            <w:proofErr w:type="spellStart"/>
            <w:r w:rsidR="004114FA">
              <w:t>prim</w:t>
            </w:r>
            <w:proofErr w:type="spellEnd"/>
            <w:r w:rsidR="004114FA">
              <w:t xml:space="preserve"> daļa</w:t>
            </w:r>
            <w:r w:rsidR="00756FE8">
              <w:t>)</w:t>
            </w:r>
            <w:r w:rsidR="00FA73C8" w:rsidRPr="00925D00">
              <w:t xml:space="preserve">. Atbilstoši šim statusam un, ņemot vērā šīs augstskolas militāro un profesionālo </w:t>
            </w:r>
            <w:r w:rsidR="00EC3FBB" w:rsidRPr="00925D00">
              <w:t>specifiku</w:t>
            </w:r>
            <w:r w:rsidR="00FA73C8" w:rsidRPr="00925D00">
              <w:t>, vairākos Latvijas Nacionālās aizsardzības akadēmijas</w:t>
            </w:r>
            <w:r w:rsidR="00711A0E" w:rsidRPr="00925D00">
              <w:t xml:space="preserve"> darbības jautājumos</w:t>
            </w:r>
            <w:r w:rsidR="00EC3FBB" w:rsidRPr="00925D00">
              <w:t xml:space="preserve"> nosakāma </w:t>
            </w:r>
            <w:r w:rsidR="00F11D47" w:rsidRPr="00925D00">
              <w:t xml:space="preserve">atšķirīga kārtība </w:t>
            </w:r>
            <w:r w:rsidR="00EC3FBB" w:rsidRPr="00925D00">
              <w:t>no Augstskolu likumā noteiktās</w:t>
            </w:r>
            <w:r w:rsidR="00711A0E" w:rsidRPr="00925D00">
              <w:t>.</w:t>
            </w:r>
          </w:p>
          <w:p w14:paraId="6C148A8E" w14:textId="21C85611" w:rsidR="00EC3FBB" w:rsidRPr="00925D00" w:rsidRDefault="00EC3FBB" w:rsidP="00EC3FBB">
            <w:pPr>
              <w:pStyle w:val="Bezatstarpm2"/>
            </w:pPr>
            <w:r w:rsidRPr="00925D00">
              <w:t>2014.gad</w:t>
            </w:r>
            <w:r w:rsidR="004C7942">
              <w:t>a 16.oktobrī pieņemtais likums "Grozījumi Augstskolu likumā"</w:t>
            </w:r>
            <w:r w:rsidRPr="00925D00">
              <w:t xml:space="preserve"> pilnvaro Ministru kabinetu noteikt:</w:t>
            </w:r>
          </w:p>
          <w:p w14:paraId="45ECDE18" w14:textId="6F64EE70" w:rsidR="00EC3FBB" w:rsidRPr="00925D00" w:rsidRDefault="00EC3FBB" w:rsidP="005F4ABE">
            <w:pPr>
              <w:pStyle w:val="Bezatstarpm2"/>
            </w:pPr>
            <w:r w:rsidRPr="00925D00">
              <w:t>1) Latvijas Nacionālās aizsardzības akadēmijas un tās pārstāvības un vadības institūciju un lēmējinstitūciju</w:t>
            </w:r>
            <w:r w:rsidR="005F4ABE" w:rsidRPr="00925D00">
              <w:t> – satversmes sapulces, senāta, rektora un akadēmiskās šķīrējtiesas – kompetenci, ciktāl tā atšķiras no Augstskolu likumā noteiktās, Latvijas Nacionālās aizsardzības akadēmijas rektora iecelšanas, apstiprināšanas un atbrīvošanas kārtību, akadēmiskā personāla, kas nav profesionālā dienesta karavīri, atalgojuma noteikšanas kārtību, administratīvo aktu un faktiskās rīcības apstrīdēšanas kārtību, kā arī šīs augstskolas finansēšanas kārtību;</w:t>
            </w:r>
          </w:p>
          <w:p w14:paraId="4FC5683A" w14:textId="682FD3BE" w:rsidR="005F4ABE" w:rsidRPr="004C7942" w:rsidRDefault="005F4ABE" w:rsidP="005F4ABE">
            <w:pPr>
              <w:pStyle w:val="Bezatstarpm2"/>
            </w:pPr>
            <w:r w:rsidRPr="00925D00">
              <w:t xml:space="preserve">2) citu kārtību studējošo skaita noteikšanai, studējošo un akadēmiskā personāla komplektēšanai, studiju līgumu slēgšanai, studiju programmu ekspertīzei pirms to apstiprināšanas un studējošo pašpārvaldes finansēšanai, kā arī atšķirīgas prasības rektora kvalifikācijai un ierobežojumus Augstskolu likumā noteiktajām studējošo un studējošo pašpārvaldes tiesībām - </w:t>
            </w:r>
            <w:r w:rsidRPr="004C7942">
              <w:t>ja to prasa Latvijas Nacionālās aizsardzības akadēmijas militārā vai profesionālā specifika.</w:t>
            </w:r>
          </w:p>
          <w:p w14:paraId="1E287098" w14:textId="1D9A9854" w:rsidR="005F4ABE" w:rsidRPr="00925D00" w:rsidRDefault="005F4ABE" w:rsidP="00EC3FBB">
            <w:pPr>
              <w:pStyle w:val="Bezatstarpm2"/>
              <w:spacing w:after="120"/>
            </w:pPr>
            <w:r w:rsidRPr="00925D00">
              <w:t>Papildus šim pilnvarojumam atbilstoši Augstskolu likuma 3.panta pirmajai daļai, ja to prasa augstskolas specifiskā darbības joma, proti, valsts aizsardzība, Ministru kabinets ir tiesīgs noteikt</w:t>
            </w:r>
            <w:r w:rsidR="00F11D47" w:rsidRPr="00925D00">
              <w:t xml:space="preserve"> citu kārtību</w:t>
            </w:r>
            <w:r w:rsidRPr="00925D00">
              <w:t xml:space="preserve"> </w:t>
            </w:r>
            <w:r w:rsidR="00B40D97" w:rsidRPr="00925D00">
              <w:t>Latvijas Nacionālās aizsardzības akadēmijas akadēmiskā personāla kvalifikācijai.</w:t>
            </w:r>
            <w:proofErr w:type="gramStart"/>
            <w:r w:rsidR="00B40D97" w:rsidRPr="00925D00">
              <w:t xml:space="preserve"> </w:t>
            </w:r>
            <w:r w:rsidR="00756FE8">
              <w:t xml:space="preserve"> </w:t>
            </w:r>
            <w:proofErr w:type="gramEnd"/>
            <w:r w:rsidR="00756FE8">
              <w:t>Augstskolu likuma 52.panta trešajā daļā savukārt noteikts, ka Ministru kabinets nosaka kārtību stipendiju piešķi</w:t>
            </w:r>
            <w:r w:rsidR="004C7942">
              <w:t>r</w:t>
            </w:r>
            <w:r w:rsidR="00756FE8">
              <w:t xml:space="preserve">šanai studējošajiem, kas mācās augstskolās, kas tiek finansētas no valsts budžeta līdzekļiem. </w:t>
            </w:r>
          </w:p>
          <w:p w14:paraId="32E166A2" w14:textId="1A9F348B" w:rsidR="00B40D97" w:rsidRPr="00925D00" w:rsidRDefault="00B40D97" w:rsidP="00EC3FBB">
            <w:pPr>
              <w:pStyle w:val="Bezatstarpm2"/>
              <w:spacing w:after="120"/>
            </w:pPr>
            <w:r w:rsidRPr="00925D00">
              <w:t xml:space="preserve">Augstskolu pārstāvības un vadības institūciju un lēmējinstitūciju </w:t>
            </w:r>
            <w:proofErr w:type="gramStart"/>
            <w:r w:rsidRPr="00925D00">
              <w:t>kompetence</w:t>
            </w:r>
            <w:proofErr w:type="gramEnd"/>
            <w:r w:rsidRPr="00925D00">
              <w:t xml:space="preserve"> noteikta Augstskolu likuma 12., 13., 14., 15., 17., 17.</w:t>
            </w:r>
            <w:r w:rsidRPr="00925D00">
              <w:rPr>
                <w:vertAlign w:val="superscript"/>
              </w:rPr>
              <w:t>1</w:t>
            </w:r>
            <w:r w:rsidRPr="00925D00">
              <w:t>un 19.pantā. Minist</w:t>
            </w:r>
            <w:r w:rsidR="004C7942">
              <w:t>ru kabineta noteikumu projekts "</w:t>
            </w:r>
            <w:r w:rsidRPr="00925D00">
              <w:t>Latvijas Nacionālās aizsardzība</w:t>
            </w:r>
            <w:r w:rsidR="004C7942">
              <w:t>s akadēmijas darbības noteikumi"</w:t>
            </w:r>
            <w:r w:rsidRPr="00925D00">
              <w:t xml:space="preserve"> (turpmāk – noteikumu projekts) paredz noteikt, ka atšķirībā no citām augstskolām, kur augstskolas senāts apstiprina </w:t>
            </w:r>
            <w:r w:rsidR="00F11D47" w:rsidRPr="00925D00">
              <w:t xml:space="preserve">kārtību </w:t>
            </w:r>
            <w:r w:rsidRPr="00925D00">
              <w:t>un noteikumus, kuri regulē visas augstskolas darbības sfēras, Latvijas Nacionālās aizsardzības akadēmijas senāts apstiprina kārtību un noteikumus tikai akadēmiskajos</w:t>
            </w:r>
            <w:r w:rsidR="00756FE8">
              <w:t xml:space="preserve"> un zinātniskajos</w:t>
            </w:r>
            <w:r w:rsidRPr="00925D00">
              <w:t xml:space="preserve"> jautājumos. </w:t>
            </w:r>
            <w:r w:rsidR="00297E34" w:rsidRPr="00925D00">
              <w:t xml:space="preserve">Tāpat arī saskaņā ar noteikumu projektu Latvijas Nacionālās aizsardzības akadēmijas satversmes sapulce neievēlēs un neatcels rektoru. Paredzēts, ka kandidātu rektora amatam izvirzīs Nacionālo bruņoto spēku komandieris un izvērtēs aizsardzības ministra izveidota Augstākā atestācijas komisija. Rektoru apstiprinās amatā uz četriem gadiem un atbrīvos no amata Ministru kabinets pēc aizsardzības ministra priekšlikuma. Ņemot vērā Latvijas Nacionālās aizsardzības </w:t>
            </w:r>
            <w:r w:rsidR="00297E34" w:rsidRPr="00925D00">
              <w:lastRenderedPageBreak/>
              <w:t>akadēmijas militāro un profesionālo specifiku, rektors varēs būt tikai profesionālā dienesta karavīrs, kuram piešķirta vismaz pulkvežleitnanta dienesta pakāpe</w:t>
            </w:r>
            <w:r w:rsidR="00756FE8">
              <w:t xml:space="preserve"> un ir vismaz maģistra grāds (vienlaikus nosakot, ka šī prasība attiecībā uz rektora izglītību stāsies spēkā tikai 2019.gada 1.julijā, līdz tam rektora amatā varēs iecelt arī karavīru, kurš ieguvis vismaz bakalaura grādu vai otrā līmeņa profesionālo izglītību)</w:t>
            </w:r>
            <w:r w:rsidR="00297E34" w:rsidRPr="00925D00">
              <w:t xml:space="preserve">. Atšķirīga kompetence noteikta arī Latvijas Nacionālās aizsardzības akadēmijas akadēmiskajai </w:t>
            </w:r>
            <w:proofErr w:type="spellStart"/>
            <w:r w:rsidR="00297E34" w:rsidRPr="00925D00">
              <w:t>škīrējtiesai</w:t>
            </w:r>
            <w:proofErr w:type="spellEnd"/>
            <w:r w:rsidR="00297E34" w:rsidRPr="00925D00">
              <w:t xml:space="preserve"> – paredzēts, ka tā </w:t>
            </w:r>
            <w:r w:rsidR="009370B5" w:rsidRPr="00925D00">
              <w:t>izskatīs</w:t>
            </w:r>
            <w:r w:rsidR="00297E34" w:rsidRPr="00925D00">
              <w:t xml:space="preserve"> tikai </w:t>
            </w:r>
            <w:r w:rsidR="009370B5" w:rsidRPr="00925D00">
              <w:t>Augstskolu likuma 19.panta pirmās daļas 1.punktā noteiktos jautājumus.</w:t>
            </w:r>
          </w:p>
          <w:p w14:paraId="4FFA1FA9" w14:textId="0D3E3078" w:rsidR="009160B4" w:rsidRPr="00925D00" w:rsidRDefault="009370B5" w:rsidP="00EC3FBB">
            <w:pPr>
              <w:pStyle w:val="Bezatstarpm2"/>
              <w:spacing w:after="120"/>
            </w:pPr>
            <w:r w:rsidRPr="00925D00">
              <w:t>Ņemot vērā Latvijas Nacionālās aizsardzības akadēmijas militāro un profesionālo specifiku, noteikumu projekts paredz citu kārtību studējošo komplektēšanai. Jāņem vērā, ka šīs augstskolas pamatuzdevums ir virsnieku sagatavošana dienestam Nacionālajos</w:t>
            </w:r>
            <w:r w:rsidR="009160B4" w:rsidRPr="00925D00">
              <w:t xml:space="preserve"> bruņotajos spēkos un šobrīd visi studējošie ir Nacionālo bruņoto spēku karavīri. Vienlaikus noteikumu projekts paredz iespējas arī Latvijas Nacionālajai aizsardzības akadēmijai piedalīties </w:t>
            </w:r>
            <w:proofErr w:type="spellStart"/>
            <w:r w:rsidR="009160B4" w:rsidRPr="00925D00">
              <w:t>starpaugstskolu</w:t>
            </w:r>
            <w:proofErr w:type="spellEnd"/>
            <w:r w:rsidR="009160B4" w:rsidRPr="00925D00">
              <w:t xml:space="preserve"> un star</w:t>
            </w:r>
            <w:r w:rsidR="00C45A43">
              <w:t>ptautiskās studentu apmaiņas</w:t>
            </w:r>
            <w:r w:rsidR="009160B4" w:rsidRPr="00925D00">
              <w:t xml:space="preserve"> programmās, piemēram, Eiropas iniciatīvā jauno virsnieku apmaiņai (</w:t>
            </w:r>
            <w:proofErr w:type="spellStart"/>
            <w:r w:rsidR="004C7942">
              <w:rPr>
                <w:i/>
              </w:rPr>
              <w:t>European</w:t>
            </w:r>
            <w:proofErr w:type="spellEnd"/>
            <w:r w:rsidR="004C7942">
              <w:rPr>
                <w:i/>
              </w:rPr>
              <w:t xml:space="preserve"> </w:t>
            </w:r>
            <w:proofErr w:type="spellStart"/>
            <w:r w:rsidR="004C7942">
              <w:rPr>
                <w:i/>
              </w:rPr>
              <w:t>initative</w:t>
            </w:r>
            <w:proofErr w:type="spellEnd"/>
            <w:r w:rsidR="004C7942">
              <w:rPr>
                <w:i/>
              </w:rPr>
              <w:t xml:space="preserve"> </w:t>
            </w:r>
            <w:proofErr w:type="spellStart"/>
            <w:r w:rsidR="004C7942">
              <w:rPr>
                <w:i/>
              </w:rPr>
              <w:t>for</w:t>
            </w:r>
            <w:proofErr w:type="spellEnd"/>
            <w:r w:rsidR="009160B4" w:rsidRPr="00925D00">
              <w:rPr>
                <w:i/>
              </w:rPr>
              <w:t xml:space="preserve"> </w:t>
            </w:r>
            <w:proofErr w:type="spellStart"/>
            <w:r w:rsidR="009160B4" w:rsidRPr="00925D00">
              <w:rPr>
                <w:i/>
              </w:rPr>
              <w:t>the</w:t>
            </w:r>
            <w:proofErr w:type="spellEnd"/>
            <w:r w:rsidR="009160B4" w:rsidRPr="00925D00">
              <w:rPr>
                <w:i/>
              </w:rPr>
              <w:t xml:space="preserve"> </w:t>
            </w:r>
            <w:proofErr w:type="spellStart"/>
            <w:r w:rsidR="009160B4" w:rsidRPr="00925D00">
              <w:rPr>
                <w:i/>
              </w:rPr>
              <w:t>exchange</w:t>
            </w:r>
            <w:proofErr w:type="spellEnd"/>
            <w:r w:rsidR="009160B4" w:rsidRPr="00925D00">
              <w:rPr>
                <w:i/>
              </w:rPr>
              <w:t xml:space="preserve"> </w:t>
            </w:r>
            <w:proofErr w:type="spellStart"/>
            <w:r w:rsidR="009160B4" w:rsidRPr="00925D00">
              <w:rPr>
                <w:i/>
              </w:rPr>
              <w:t>of</w:t>
            </w:r>
            <w:proofErr w:type="spellEnd"/>
            <w:r w:rsidR="009160B4" w:rsidRPr="00925D00">
              <w:rPr>
                <w:i/>
              </w:rPr>
              <w:t xml:space="preserve"> </w:t>
            </w:r>
            <w:proofErr w:type="spellStart"/>
            <w:r w:rsidR="009160B4" w:rsidRPr="00925D00">
              <w:rPr>
                <w:i/>
              </w:rPr>
              <w:t>young</w:t>
            </w:r>
            <w:proofErr w:type="spellEnd"/>
            <w:r w:rsidR="009160B4" w:rsidRPr="00925D00">
              <w:rPr>
                <w:i/>
              </w:rPr>
              <w:t xml:space="preserve"> </w:t>
            </w:r>
            <w:proofErr w:type="spellStart"/>
            <w:r w:rsidR="009160B4" w:rsidRPr="00925D00">
              <w:rPr>
                <w:i/>
              </w:rPr>
              <w:t>officers</w:t>
            </w:r>
            <w:proofErr w:type="spellEnd"/>
            <w:r w:rsidR="009160B4" w:rsidRPr="00925D00">
              <w:rPr>
                <w:i/>
              </w:rPr>
              <w:t xml:space="preserve"> </w:t>
            </w:r>
            <w:proofErr w:type="spellStart"/>
            <w:r w:rsidR="009160B4" w:rsidRPr="00925D00">
              <w:rPr>
                <w:i/>
              </w:rPr>
              <w:t>inspired</w:t>
            </w:r>
            <w:proofErr w:type="spellEnd"/>
            <w:r w:rsidR="009160B4" w:rsidRPr="00925D00">
              <w:rPr>
                <w:i/>
              </w:rPr>
              <w:t xml:space="preserve"> </w:t>
            </w:r>
            <w:proofErr w:type="spellStart"/>
            <w:r w:rsidR="009160B4" w:rsidRPr="00925D00">
              <w:rPr>
                <w:i/>
              </w:rPr>
              <w:t>by</w:t>
            </w:r>
            <w:proofErr w:type="spellEnd"/>
            <w:r w:rsidR="009160B4" w:rsidRPr="00925D00">
              <w:rPr>
                <w:i/>
              </w:rPr>
              <w:t xml:space="preserve"> </w:t>
            </w:r>
            <w:proofErr w:type="spellStart"/>
            <w:r w:rsidR="009160B4" w:rsidRPr="00925D00">
              <w:rPr>
                <w:i/>
              </w:rPr>
              <w:t>Erasmus</w:t>
            </w:r>
            <w:proofErr w:type="spellEnd"/>
            <w:r w:rsidR="009160B4" w:rsidRPr="00925D00">
              <w:t xml:space="preserve">), kuras ietvaros tiek attīstītas </w:t>
            </w:r>
            <w:proofErr w:type="spellStart"/>
            <w:r w:rsidR="009160B4" w:rsidRPr="00925D00">
              <w:t>iepējas</w:t>
            </w:r>
            <w:proofErr w:type="spellEnd"/>
            <w:r w:rsidR="009160B4" w:rsidRPr="00925D00">
              <w:t xml:space="preserve"> tieši militārās izglītības iestāžu studējošo un mācībspēku mobilitātei.</w:t>
            </w:r>
          </w:p>
          <w:p w14:paraId="394816CC" w14:textId="10553D38" w:rsidR="009160B4" w:rsidRPr="00925D00" w:rsidRDefault="009160B4" w:rsidP="00EC3FBB">
            <w:pPr>
              <w:pStyle w:val="Bezatstarpm2"/>
              <w:spacing w:after="120"/>
            </w:pPr>
            <w:r w:rsidRPr="00925D00">
              <w:t>Noteikumu projekts paredz noteikt arī ierobežojumus Augstskolu likumā noteiktajām studējošo tiesībām. Studējošajiem Latvijas Nacionālās aizsardzības akadēmijā netiek paredzētas tiesības pēc savas iniciatīvas mainīt studiju programmu.</w:t>
            </w:r>
          </w:p>
          <w:p w14:paraId="08E6B9D8" w14:textId="468AFB51" w:rsidR="000A73B9" w:rsidRPr="00925D00" w:rsidRDefault="000A73B9" w:rsidP="00EC3FBB">
            <w:pPr>
              <w:pStyle w:val="Bezatstarpm2"/>
              <w:spacing w:after="120"/>
            </w:pPr>
            <w:r w:rsidRPr="00925D00">
              <w:t xml:space="preserve">Tā kā gan ar profesionālā dienesta karavīriem, gan </w:t>
            </w:r>
            <w:r w:rsidR="004C7942">
              <w:t xml:space="preserve">ar </w:t>
            </w:r>
            <w:r w:rsidRPr="00925D00">
              <w:t xml:space="preserve">zemessargiem pirms mācībām tiek slēgts līgums, kas paredz, ka pēc izglītības iestādes pabeigšanas jānodien līgumā noteiktais laiks, kas nav mazāks par pieciem gadiem, tad noteikumu projektā paredzēts, ka šīs studējošo kategorijas neslēdz studiju līgumu, bet gan </w:t>
            </w:r>
            <w:r w:rsidR="004C7942">
              <w:t xml:space="preserve">minēto </w:t>
            </w:r>
            <w:r w:rsidR="00C45A43">
              <w:t>līgumu par izglītības iegūšanu.</w:t>
            </w:r>
          </w:p>
          <w:p w14:paraId="2BFDF83D" w14:textId="39D13175" w:rsidR="000A73B9" w:rsidRPr="00925D00" w:rsidRDefault="004C7942" w:rsidP="00EC3FBB">
            <w:pPr>
              <w:pStyle w:val="Bezatstarpm2"/>
              <w:spacing w:after="120"/>
            </w:pPr>
            <w:r>
              <w:t>Noteikumu pro</w:t>
            </w:r>
            <w:r w:rsidR="000A73B9" w:rsidRPr="00925D00">
              <w:t xml:space="preserve">jektā arī noteikta kārtība akadēmiskā personāla komplektēšanai. Atšķirībā no citām augstskolām, kur akadēmiskajos amatos ievēlē, Latvijas Nacionālajā aizsardzības akadēmijā akadēmiskajos </w:t>
            </w:r>
            <w:r w:rsidRPr="00925D00">
              <w:t xml:space="preserve">amatos </w:t>
            </w:r>
            <w:r w:rsidR="000A73B9" w:rsidRPr="00925D00">
              <w:t>karavīru</w:t>
            </w:r>
            <w:r>
              <w:t>s</w:t>
            </w:r>
            <w:r w:rsidR="000A73B9" w:rsidRPr="00925D00">
              <w:t xml:space="preserve"> ieceļ. Atbilstoši Augstskol</w:t>
            </w:r>
            <w:r>
              <w:t>u likuma 3.panta pirmajai daļai</w:t>
            </w:r>
            <w:r w:rsidR="000A73B9" w:rsidRPr="00925D00">
              <w:t xml:space="preserve"> noteiktas arī atšķirīgas prasības akad</w:t>
            </w:r>
            <w:r w:rsidR="00C45A43">
              <w:t>ēmiskā personāla kvalifikācijai.</w:t>
            </w:r>
          </w:p>
          <w:p w14:paraId="7DBF2075" w14:textId="581BDADB" w:rsidR="00725F0D" w:rsidRPr="00925D00" w:rsidRDefault="00725F0D" w:rsidP="00EC3FBB">
            <w:pPr>
              <w:pStyle w:val="Bezatstarpm2"/>
              <w:spacing w:after="120"/>
            </w:pPr>
            <w:r w:rsidRPr="00925D00">
              <w:t>Noteikumu projektā paredzēts noteikt arī kārtību atalgojuma noteikšanai Latvijas Nacionālās aizsardzības akadēmijas civilajiem darbiniekie</w:t>
            </w:r>
            <w:r w:rsidR="004C7942">
              <w:t>m, kas ieņem akadēmiskos amatus, jo</w:t>
            </w:r>
            <w:r w:rsidRPr="00925D00">
              <w:t xml:space="preserve"> Ministru kabineta 2009.g</w:t>
            </w:r>
            <w:r w:rsidR="004C7942">
              <w:t>ada 28.jūlija noteikumi Nr.836 "</w:t>
            </w:r>
            <w:r w:rsidRPr="00925D00">
              <w:t>Pe</w:t>
            </w:r>
            <w:r w:rsidR="004C7942">
              <w:t>dagogu darba samaksas noteikumi"</w:t>
            </w:r>
            <w:r w:rsidRPr="00925D00">
              <w:t xml:space="preserve"> nosaka tikai zemākās mēneša da</w:t>
            </w:r>
            <w:r w:rsidR="004C7942">
              <w:t xml:space="preserve">rba algas likmes. </w:t>
            </w:r>
            <w:r w:rsidR="00421A81" w:rsidRPr="00925D00">
              <w:t xml:space="preserve">Latvijas Nacionālajai aizsardzības akadēmijai ir būtiski piesaistīt </w:t>
            </w:r>
            <w:r w:rsidR="004C7942">
              <w:t xml:space="preserve">kvalificētu </w:t>
            </w:r>
            <w:r w:rsidR="00421A81" w:rsidRPr="00925D00">
              <w:t>civilo akadēmisko personālu, tajā skaitā no ārvalstīm, tāpēc ata</w:t>
            </w:r>
            <w:r w:rsidR="004C7942">
              <w:t>lgojumam jābūt konkurētspējīgam, vienlaikus – </w:t>
            </w:r>
            <w:r w:rsidR="00421A81" w:rsidRPr="00925D00">
              <w:t xml:space="preserve">samērīgam ar valsts pārvaldē strādājošo </w:t>
            </w:r>
            <w:proofErr w:type="spellStart"/>
            <w:r w:rsidR="00421A81" w:rsidRPr="00925D00">
              <w:t>atlagojumu</w:t>
            </w:r>
            <w:proofErr w:type="spellEnd"/>
            <w:r w:rsidR="00421A81" w:rsidRPr="00925D00">
              <w:t xml:space="preserve">. </w:t>
            </w:r>
          </w:p>
          <w:p w14:paraId="5857382E" w14:textId="4A52F275" w:rsidR="00421A81" w:rsidRPr="00925D00" w:rsidRDefault="00421A81" w:rsidP="00EC3FBB">
            <w:pPr>
              <w:pStyle w:val="Bezatstarpm2"/>
              <w:spacing w:after="120"/>
            </w:pPr>
            <w:r w:rsidRPr="00925D00">
              <w:t xml:space="preserve">Ņemot vērā Latvijas Nacionālās aizsardzības akadēmijas militāro un profesionālo specifiku, tās studējošo pašpārvaldei netiek paredzētas Augstskolu likuma 54.panta otrajā daļā noteiktās veto tiesības. </w:t>
            </w:r>
          </w:p>
          <w:p w14:paraId="4C873DE4" w14:textId="2625E26A" w:rsidR="00EC3FBB" w:rsidRPr="00925D00" w:rsidRDefault="00421A81" w:rsidP="00421A81">
            <w:pPr>
              <w:pStyle w:val="Bezatstarpm2"/>
              <w:spacing w:after="120"/>
            </w:pPr>
            <w:r w:rsidRPr="00925D00">
              <w:t xml:space="preserve">Noteikumu projekts paredz noteikt, ka </w:t>
            </w:r>
            <w:r w:rsidR="00EC3FBB" w:rsidRPr="00925D00">
              <w:t>Latvijas Nacionālās aizsardzības akadēmijas studiju programmu ekspertīzi pirms to apstiprināšanas veic Nacionālie bruņotie spēki, izvērtējot to atbilstību valsts aizsardzības vajadzībām.</w:t>
            </w:r>
          </w:p>
          <w:p w14:paraId="7B5E3322" w14:textId="39E5034D" w:rsidR="00EC3FBB" w:rsidRPr="00925D00" w:rsidRDefault="00421A81" w:rsidP="00421A81">
            <w:pPr>
              <w:pStyle w:val="Bezatstarpm2"/>
              <w:spacing w:after="120"/>
            </w:pPr>
            <w:r w:rsidRPr="00925D00">
              <w:lastRenderedPageBreak/>
              <w:t>Latvijas Nacionālā</w:t>
            </w:r>
            <w:r w:rsidR="00AA167A">
              <w:t>s</w:t>
            </w:r>
            <w:r w:rsidRPr="00925D00">
              <w:t xml:space="preserve"> aizsardzības akadēmij</w:t>
            </w:r>
            <w:r w:rsidR="00C45A43">
              <w:t>a</w:t>
            </w:r>
            <w:r w:rsidR="00AA167A">
              <w:t>s</w:t>
            </w:r>
            <w:r w:rsidR="00C45A43">
              <w:t xml:space="preserve"> </w:t>
            </w:r>
            <w:r w:rsidR="00AA167A">
              <w:t>izdotie administratīvie akti</w:t>
            </w:r>
            <w:r w:rsidRPr="00925D00">
              <w:t xml:space="preserve"> un faktiskā rīcība</w:t>
            </w:r>
            <w:r w:rsidR="00EC3FBB" w:rsidRPr="00925D00">
              <w:t xml:space="preserve"> apstrīd</w:t>
            </w:r>
            <w:r w:rsidRPr="00925D00">
              <w:t>ama</w:t>
            </w:r>
            <w:r w:rsidR="00AA167A">
              <w:t xml:space="preserve"> Aizsardzības ministrijā normatīvajos aktos noteiktajā kārtībā un pārsūdzama tiesā</w:t>
            </w:r>
            <w:r w:rsidR="00EC3FBB" w:rsidRPr="00925D00">
              <w:t xml:space="preserve"> Administratīvā procesa likumā noteiktajā kārtībā.</w:t>
            </w:r>
          </w:p>
          <w:p w14:paraId="67DCA15A" w14:textId="46717B4D" w:rsidR="00EC3FBB" w:rsidRPr="00925D00" w:rsidRDefault="00421A81" w:rsidP="00421A81">
            <w:pPr>
              <w:pStyle w:val="Bezatstarpm2"/>
              <w:spacing w:after="120"/>
            </w:pPr>
            <w:r w:rsidRPr="00925D00">
              <w:t xml:space="preserve">Noteikumu projekts nosaka, ka Latvijas </w:t>
            </w:r>
            <w:proofErr w:type="spellStart"/>
            <w:r w:rsidRPr="00925D00">
              <w:t>Nacionālālās</w:t>
            </w:r>
            <w:proofErr w:type="spellEnd"/>
            <w:r w:rsidRPr="00925D00">
              <w:t xml:space="preserve"> aizsardzības akadēmijas</w:t>
            </w:r>
            <w:r w:rsidR="00EC3FBB" w:rsidRPr="00925D00">
              <w:t xml:space="preserve"> finanšu līdzekļus veido valsts aizsardzībai piešķirtie valsts budžeta līdzekļi, ieņēmumi no sniegtajiem maksas pakalpojumiem, ziedojumi un dāvinājumi, kā arī ārvalstu finanšu palīdzība. </w:t>
            </w:r>
            <w:r w:rsidRPr="00925D00">
              <w:t>Vienlaikus paredzēts arī noteikt, ka š</w:t>
            </w:r>
            <w:r w:rsidR="00EC3FBB" w:rsidRPr="00925D00">
              <w:t>os finanšu līdzekļus administrē Nacionālo bruņoto spēku Mācību vadības pavēlniecība.</w:t>
            </w:r>
          </w:p>
          <w:p w14:paraId="44B72CDF" w14:textId="34672C2A" w:rsidR="005A2501" w:rsidRPr="00925D00" w:rsidRDefault="00421A81" w:rsidP="00925D00">
            <w:pPr>
              <w:tabs>
                <w:tab w:val="left" w:pos="6804"/>
              </w:tabs>
              <w:spacing w:after="0" w:line="240" w:lineRule="auto"/>
              <w:rPr>
                <w:rFonts w:ascii="Times New Roman" w:hAnsi="Times New Roman" w:cs="Times New Roman"/>
                <w:bCs/>
                <w:i/>
                <w:sz w:val="24"/>
                <w:szCs w:val="24"/>
                <w:lang w:eastAsia="lv-LV"/>
              </w:rPr>
            </w:pPr>
            <w:r w:rsidRPr="00925D00">
              <w:rPr>
                <w:rFonts w:ascii="Times New Roman" w:hAnsi="Times New Roman" w:cs="Times New Roman"/>
                <w:sz w:val="24"/>
                <w:szCs w:val="24"/>
              </w:rPr>
              <w:t>Izstrādājot šo noteikumu</w:t>
            </w:r>
            <w:r w:rsidR="007B2FD9" w:rsidRPr="00925D00">
              <w:rPr>
                <w:rFonts w:ascii="Times New Roman" w:hAnsi="Times New Roman" w:cs="Times New Roman"/>
                <w:sz w:val="24"/>
                <w:szCs w:val="24"/>
              </w:rPr>
              <w:t xml:space="preserve"> projektu</w:t>
            </w:r>
            <w:r w:rsidRPr="00925D00">
              <w:rPr>
                <w:rFonts w:ascii="Times New Roman" w:hAnsi="Times New Roman" w:cs="Times New Roman"/>
                <w:sz w:val="24"/>
                <w:szCs w:val="24"/>
              </w:rPr>
              <w:t xml:space="preserve">, Aizsardzības ministrija </w:t>
            </w:r>
            <w:r w:rsidR="00AA167A">
              <w:rPr>
                <w:rFonts w:ascii="Times New Roman" w:hAnsi="Times New Roman" w:cs="Times New Roman"/>
                <w:sz w:val="24"/>
                <w:szCs w:val="24"/>
              </w:rPr>
              <w:t>analizēja</w:t>
            </w:r>
            <w:r w:rsidRPr="00925D00">
              <w:rPr>
                <w:rFonts w:ascii="Times New Roman" w:hAnsi="Times New Roman" w:cs="Times New Roman"/>
                <w:sz w:val="24"/>
                <w:szCs w:val="24"/>
              </w:rPr>
              <w:t xml:space="preserve"> Igaunijas pieredzi, proti, to, kādi izņēmumi noteikti šīs valsts militārajai </w:t>
            </w:r>
            <w:r w:rsidR="005A2501" w:rsidRPr="00925D00">
              <w:rPr>
                <w:rFonts w:ascii="Times New Roman" w:hAnsi="Times New Roman" w:cs="Times New Roman"/>
                <w:sz w:val="24"/>
                <w:szCs w:val="24"/>
              </w:rPr>
              <w:t>izglītības iestādei</w:t>
            </w:r>
            <w:r w:rsidRPr="00925D00">
              <w:rPr>
                <w:rFonts w:ascii="Times New Roman" w:hAnsi="Times New Roman" w:cs="Times New Roman"/>
                <w:sz w:val="24"/>
                <w:szCs w:val="24"/>
              </w:rPr>
              <w:t xml:space="preserve">. </w:t>
            </w:r>
            <w:r w:rsidR="005A2501" w:rsidRPr="00925D00">
              <w:rPr>
                <w:rFonts w:ascii="Times New Roman" w:hAnsi="Times New Roman" w:cs="Times New Roman"/>
                <w:sz w:val="24"/>
                <w:szCs w:val="24"/>
              </w:rPr>
              <w:t xml:space="preserve">Arī Igaunijas militārās izglītības iestāde </w:t>
            </w:r>
            <w:r w:rsidR="005A2501" w:rsidRPr="00925D00">
              <w:rPr>
                <w:rFonts w:ascii="Times New Roman" w:hAnsi="Times New Roman" w:cs="Times New Roman"/>
                <w:bCs/>
                <w:sz w:val="24"/>
                <w:szCs w:val="24"/>
                <w:lang w:eastAsia="lv-LV"/>
              </w:rPr>
              <w:t xml:space="preserve">ir Igaunijas bruņoto spēku sastāvdaļa. Tās darbu vada komandieris, kuru ieceļ amatā bruņoto spēku komandieris, saņemot aizsardzības ministra un </w:t>
            </w:r>
            <w:r w:rsidR="00AA167A">
              <w:rPr>
                <w:rFonts w:ascii="Times New Roman" w:hAnsi="Times New Roman" w:cs="Times New Roman"/>
                <w:bCs/>
                <w:sz w:val="24"/>
                <w:szCs w:val="24"/>
                <w:lang w:eastAsia="lv-LV"/>
              </w:rPr>
              <w:t>izglītības ministra piekrišanu.</w:t>
            </w:r>
            <w:r w:rsidR="005A2501" w:rsidRPr="00925D00">
              <w:rPr>
                <w:rFonts w:ascii="Times New Roman" w:hAnsi="Times New Roman" w:cs="Times New Roman"/>
                <w:bCs/>
                <w:i/>
                <w:sz w:val="24"/>
                <w:szCs w:val="24"/>
                <w:lang w:eastAsia="lv-LV"/>
              </w:rPr>
              <w:t xml:space="preserve"> </w:t>
            </w:r>
            <w:r w:rsidR="005A2501" w:rsidRPr="00925D00">
              <w:rPr>
                <w:rFonts w:ascii="Times New Roman" w:hAnsi="Times New Roman" w:cs="Times New Roman"/>
                <w:bCs/>
                <w:sz w:val="24"/>
                <w:szCs w:val="24"/>
                <w:lang w:eastAsia="lv-LV"/>
              </w:rPr>
              <w:t>Noteikts, ka militārajā izglītības iestādē var būt militāri mācībspēku amati un šajos amatos ieceļ bruņoto spēku karavīrus.</w:t>
            </w:r>
            <w:r w:rsidR="00AA167A">
              <w:rPr>
                <w:rFonts w:ascii="Times New Roman" w:hAnsi="Times New Roman" w:cs="Times New Roman"/>
                <w:bCs/>
                <w:sz w:val="24"/>
                <w:szCs w:val="24"/>
                <w:lang w:eastAsia="lv-LV"/>
              </w:rPr>
              <w:t xml:space="preserve"> Igaunijas</w:t>
            </w:r>
            <w:r w:rsidR="005A2501" w:rsidRPr="00925D00">
              <w:rPr>
                <w:rFonts w:ascii="Times New Roman" w:hAnsi="Times New Roman" w:cs="Times New Roman"/>
                <w:bCs/>
                <w:sz w:val="24"/>
                <w:szCs w:val="24"/>
                <w:lang w:eastAsia="lv-LV"/>
              </w:rPr>
              <w:t xml:space="preserve"> </w:t>
            </w:r>
            <w:r w:rsidR="005A2501" w:rsidRPr="00925D00">
              <w:rPr>
                <w:rFonts w:ascii="Times New Roman" w:hAnsi="Times New Roman" w:cs="Times New Roman"/>
                <w:bCs/>
                <w:i/>
                <w:sz w:val="24"/>
                <w:szCs w:val="24"/>
                <w:lang w:eastAsia="lv-LV"/>
              </w:rPr>
              <w:t xml:space="preserve">Profesionālās augstākās izglītības institūciju likumā </w:t>
            </w:r>
            <w:proofErr w:type="gramStart"/>
            <w:r w:rsidR="00AA167A">
              <w:rPr>
                <w:rFonts w:ascii="Times New Roman" w:hAnsi="Times New Roman" w:cs="Times New Roman"/>
                <w:bCs/>
                <w:sz w:val="24"/>
                <w:szCs w:val="24"/>
                <w:lang w:eastAsia="lv-LV"/>
              </w:rPr>
              <w:t>(</w:t>
            </w:r>
            <w:proofErr w:type="gramEnd"/>
            <w:r w:rsidR="00AA167A">
              <w:rPr>
                <w:rFonts w:ascii="Times New Roman" w:hAnsi="Times New Roman" w:cs="Times New Roman"/>
                <w:bCs/>
                <w:sz w:val="24"/>
                <w:szCs w:val="24"/>
                <w:lang w:eastAsia="lv-LV"/>
              </w:rPr>
              <w:t>p</w:t>
            </w:r>
            <w:r w:rsidR="005A2501" w:rsidRPr="00925D00">
              <w:rPr>
                <w:rFonts w:ascii="Times New Roman" w:hAnsi="Times New Roman" w:cs="Times New Roman"/>
                <w:bCs/>
                <w:sz w:val="24"/>
                <w:szCs w:val="24"/>
                <w:lang w:eastAsia="lv-LV"/>
              </w:rPr>
              <w:t>ieejams angļu valodā:</w:t>
            </w:r>
          </w:p>
          <w:p w14:paraId="136A5E73" w14:textId="77777777" w:rsidR="007F574E" w:rsidRPr="00925D00" w:rsidRDefault="007B0DF2" w:rsidP="00925D00">
            <w:pPr>
              <w:tabs>
                <w:tab w:val="left" w:pos="6804"/>
              </w:tabs>
              <w:spacing w:after="0" w:line="240" w:lineRule="auto"/>
              <w:rPr>
                <w:rFonts w:ascii="Times New Roman" w:hAnsi="Times New Roman" w:cs="Times New Roman"/>
                <w:sz w:val="24"/>
                <w:szCs w:val="24"/>
              </w:rPr>
            </w:pPr>
            <w:hyperlink r:id="rId9" w:history="1">
              <w:r w:rsidR="005A2501" w:rsidRPr="00925D00">
                <w:rPr>
                  <w:rStyle w:val="Hyperlink"/>
                  <w:rFonts w:ascii="Times New Roman" w:hAnsi="Times New Roman" w:cs="Times New Roman"/>
                  <w:color w:val="auto"/>
                  <w:sz w:val="24"/>
                  <w:szCs w:val="24"/>
                </w:rPr>
                <w:t>https://www.riigiteataja.ee/en/eli/ee/517062014010/consolide</w:t>
              </w:r>
            </w:hyperlink>
            <w:r w:rsidR="005A2501" w:rsidRPr="00925D00">
              <w:rPr>
                <w:rFonts w:ascii="Times New Roman" w:hAnsi="Times New Roman" w:cs="Times New Roman"/>
                <w:sz w:val="24"/>
                <w:szCs w:val="24"/>
              </w:rPr>
              <w:t>)</w:t>
            </w:r>
          </w:p>
          <w:p w14:paraId="10A37ACC" w14:textId="02880AED" w:rsidR="000C0F1C" w:rsidRPr="00925D00" w:rsidRDefault="005A2501" w:rsidP="00AA167A">
            <w:pPr>
              <w:tabs>
                <w:tab w:val="left" w:pos="6804"/>
              </w:tabs>
              <w:spacing w:after="0" w:line="240" w:lineRule="auto"/>
              <w:rPr>
                <w:rFonts w:ascii="Times New Roman" w:hAnsi="Times New Roman" w:cs="Times New Roman"/>
                <w:bCs/>
                <w:sz w:val="24"/>
                <w:szCs w:val="24"/>
                <w:lang w:eastAsia="lv-LV"/>
              </w:rPr>
            </w:pPr>
            <w:r w:rsidRPr="00925D00">
              <w:rPr>
                <w:rFonts w:ascii="Times New Roman" w:hAnsi="Times New Roman" w:cs="Times New Roman"/>
                <w:bCs/>
                <w:sz w:val="24"/>
                <w:szCs w:val="24"/>
                <w:lang w:eastAsia="lv-LV"/>
              </w:rPr>
              <w:t xml:space="preserve">noteiktās studējošo tiesības attiecināmas tiktāl, ciktāl tās nenonāk pretrunā normām, kas regulē militāro dienestu bruņotajos spēkos. </w:t>
            </w:r>
          </w:p>
        </w:tc>
      </w:tr>
      <w:tr w:rsidR="00BE2436" w:rsidRPr="00925D00" w14:paraId="2E4AA3CF" w14:textId="77777777" w:rsidTr="00401460">
        <w:trPr>
          <w:trHeight w:val="465"/>
        </w:trPr>
        <w:tc>
          <w:tcPr>
            <w:tcW w:w="238" w:type="pct"/>
            <w:tcBorders>
              <w:top w:val="outset" w:sz="6" w:space="0" w:color="414142"/>
              <w:left w:val="outset" w:sz="6" w:space="0" w:color="414142"/>
              <w:bottom w:val="outset" w:sz="6" w:space="0" w:color="414142"/>
              <w:right w:val="outset" w:sz="6" w:space="0" w:color="414142"/>
            </w:tcBorders>
            <w:hideMark/>
          </w:tcPr>
          <w:p w14:paraId="2F7D3089" w14:textId="42414F76"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lastRenderedPageBreak/>
              <w:t>3.</w:t>
            </w:r>
          </w:p>
        </w:tc>
        <w:tc>
          <w:tcPr>
            <w:tcW w:w="788" w:type="pct"/>
            <w:tcBorders>
              <w:top w:val="outset" w:sz="6" w:space="0" w:color="414142"/>
              <w:left w:val="outset" w:sz="6" w:space="0" w:color="414142"/>
              <w:bottom w:val="outset" w:sz="6" w:space="0" w:color="414142"/>
              <w:right w:val="outset" w:sz="6" w:space="0" w:color="414142"/>
            </w:tcBorders>
            <w:hideMark/>
          </w:tcPr>
          <w:p w14:paraId="70BBB283"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Projekta izstrādē iesaistītās institūcijas</w:t>
            </w:r>
          </w:p>
        </w:tc>
        <w:tc>
          <w:tcPr>
            <w:tcW w:w="3974" w:type="pct"/>
            <w:gridSpan w:val="2"/>
            <w:tcBorders>
              <w:top w:val="outset" w:sz="6" w:space="0" w:color="414142"/>
              <w:left w:val="outset" w:sz="6" w:space="0" w:color="414142"/>
              <w:bottom w:val="outset" w:sz="6" w:space="0" w:color="414142"/>
              <w:right w:val="outset" w:sz="6" w:space="0" w:color="414142"/>
            </w:tcBorders>
            <w:hideMark/>
          </w:tcPr>
          <w:p w14:paraId="6BBC3503" w14:textId="0BFA6CE7" w:rsidR="000556E3" w:rsidRPr="00925D00" w:rsidRDefault="00F140E9" w:rsidP="00F140E9">
            <w:pPr>
              <w:spacing w:after="0" w:line="240" w:lineRule="auto"/>
              <w:jc w:val="both"/>
              <w:rPr>
                <w:rFonts w:ascii="Times New Roman" w:eastAsia="Times New Roman" w:hAnsi="Times New Roman" w:cs="Times New Roman"/>
                <w:sz w:val="24"/>
                <w:szCs w:val="24"/>
                <w:lang w:eastAsia="lv-LV"/>
              </w:rPr>
            </w:pPr>
            <w:r w:rsidRPr="00925D00">
              <w:rPr>
                <w:rFonts w:ascii="Times New Roman" w:hAnsi="Times New Roman" w:cs="Times New Roman"/>
                <w:sz w:val="24"/>
                <w:szCs w:val="24"/>
              </w:rPr>
              <w:t xml:space="preserve">Aizsardzības ministrija, Nacionālie bruņotie spēki, Latvijas Nacionālā aizsardzības akadēmija. </w:t>
            </w:r>
          </w:p>
        </w:tc>
      </w:tr>
      <w:tr w:rsidR="00BE2436" w:rsidRPr="00925D00" w14:paraId="01CEF375" w14:textId="77777777" w:rsidTr="00401460">
        <w:tc>
          <w:tcPr>
            <w:tcW w:w="238" w:type="pct"/>
            <w:tcBorders>
              <w:top w:val="outset" w:sz="6" w:space="0" w:color="414142"/>
              <w:left w:val="outset" w:sz="6" w:space="0" w:color="414142"/>
              <w:bottom w:val="outset" w:sz="6" w:space="0" w:color="414142"/>
              <w:right w:val="outset" w:sz="6" w:space="0" w:color="414142"/>
            </w:tcBorders>
            <w:hideMark/>
          </w:tcPr>
          <w:p w14:paraId="007B0F73"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4.</w:t>
            </w:r>
          </w:p>
        </w:tc>
        <w:tc>
          <w:tcPr>
            <w:tcW w:w="788" w:type="pct"/>
            <w:tcBorders>
              <w:top w:val="outset" w:sz="6" w:space="0" w:color="414142"/>
              <w:left w:val="outset" w:sz="6" w:space="0" w:color="414142"/>
              <w:bottom w:val="outset" w:sz="6" w:space="0" w:color="414142"/>
              <w:right w:val="outset" w:sz="6" w:space="0" w:color="414142"/>
            </w:tcBorders>
            <w:hideMark/>
          </w:tcPr>
          <w:p w14:paraId="0C0C5AB0"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Cita informācija</w:t>
            </w:r>
          </w:p>
        </w:tc>
        <w:tc>
          <w:tcPr>
            <w:tcW w:w="3974" w:type="pct"/>
            <w:gridSpan w:val="2"/>
            <w:tcBorders>
              <w:top w:val="outset" w:sz="6" w:space="0" w:color="414142"/>
              <w:left w:val="outset" w:sz="6" w:space="0" w:color="414142"/>
              <w:bottom w:val="outset" w:sz="6" w:space="0" w:color="414142"/>
              <w:right w:val="outset" w:sz="6" w:space="0" w:color="414142"/>
            </w:tcBorders>
            <w:hideMark/>
          </w:tcPr>
          <w:p w14:paraId="50FFD659" w14:textId="09E72DB3" w:rsidR="000C0F1C" w:rsidRPr="00925D00" w:rsidRDefault="00925D00">
            <w:pPr>
              <w:spacing w:after="0" w:line="240" w:lineRule="auto"/>
              <w:rPr>
                <w:rFonts w:ascii="Times New Roman" w:eastAsia="Times New Roman" w:hAnsi="Times New Roman" w:cs="Times New Roman"/>
                <w:sz w:val="24"/>
                <w:szCs w:val="24"/>
                <w:lang w:eastAsia="lv-LV"/>
              </w:rPr>
            </w:pPr>
            <w:r w:rsidRPr="00925D00">
              <w:rPr>
                <w:rFonts w:ascii="Times New Roman" w:hAnsi="Times New Roman" w:cs="Times New Roman"/>
                <w:sz w:val="24"/>
                <w:szCs w:val="24"/>
              </w:rPr>
              <w:t>Normatīvā akta izpildi Aizsardzības ministrija 2014. un turpmākajos gados īstenos atbilstoši tai piešķirtajiem valsts budžeta līdzekļiem no</w:t>
            </w:r>
            <w:r w:rsidR="00AA167A">
              <w:rPr>
                <w:rFonts w:ascii="Times New Roman" w:hAnsi="Times New Roman" w:cs="Times New Roman"/>
                <w:sz w:val="24"/>
                <w:szCs w:val="24"/>
              </w:rPr>
              <w:t xml:space="preserve"> budžeta programmas 22.00.00 "Nacionālie bruņotie spēki"</w:t>
            </w:r>
            <w:r>
              <w:rPr>
                <w:rFonts w:ascii="Times New Roman" w:hAnsi="Times New Roman" w:cs="Times New Roman"/>
                <w:sz w:val="24"/>
                <w:szCs w:val="24"/>
              </w:rPr>
              <w:t>.</w:t>
            </w:r>
          </w:p>
        </w:tc>
      </w:tr>
      <w:tr w:rsidR="00BE2436" w:rsidRPr="00925D00" w14:paraId="58EF3AD0" w14:textId="77777777" w:rsidTr="00D313D5">
        <w:trPr>
          <w:trHeight w:val="128"/>
        </w:trPr>
        <w:tc>
          <w:tcPr>
            <w:tcW w:w="5000" w:type="pct"/>
            <w:gridSpan w:val="4"/>
            <w:tcBorders>
              <w:top w:val="outset" w:sz="6" w:space="0" w:color="414142"/>
              <w:left w:val="nil"/>
              <w:bottom w:val="outset" w:sz="6" w:space="0" w:color="414142"/>
              <w:right w:val="nil"/>
            </w:tcBorders>
          </w:tcPr>
          <w:p w14:paraId="745AC2C7" w14:textId="77777777" w:rsidR="00254008" w:rsidRPr="00925D00" w:rsidRDefault="00254008" w:rsidP="0081203F">
            <w:pPr>
              <w:tabs>
                <w:tab w:val="left" w:pos="990"/>
              </w:tabs>
              <w:spacing w:after="0" w:line="240" w:lineRule="auto"/>
              <w:rPr>
                <w:rFonts w:ascii="Times New Roman" w:eastAsia="Times New Roman" w:hAnsi="Times New Roman" w:cs="Times New Roman"/>
                <w:sz w:val="24"/>
                <w:szCs w:val="24"/>
                <w:lang w:eastAsia="lv-LV"/>
              </w:rPr>
            </w:pPr>
          </w:p>
        </w:tc>
      </w:tr>
      <w:tr w:rsidR="00BE2436" w:rsidRPr="00925D00" w14:paraId="3A0BA143" w14:textId="77777777" w:rsidTr="00101CD5">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14:paraId="6CB01467" w14:textId="77777777" w:rsidR="004D15A9" w:rsidRPr="00925D00" w:rsidRDefault="007C613F" w:rsidP="00DA596D">
            <w:pPr>
              <w:spacing w:after="0" w:line="240" w:lineRule="auto"/>
              <w:ind w:firstLine="300"/>
              <w:jc w:val="center"/>
              <w:rPr>
                <w:rFonts w:ascii="Times New Roman" w:eastAsia="Times New Roman" w:hAnsi="Times New Roman" w:cs="Times New Roman"/>
                <w:b/>
                <w:bCs/>
                <w:sz w:val="24"/>
                <w:szCs w:val="24"/>
                <w:lang w:eastAsia="lv-LV"/>
              </w:rPr>
            </w:pPr>
            <w:r w:rsidRPr="00925D0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2436" w:rsidRPr="00925D00" w14:paraId="13372F41" w14:textId="77777777" w:rsidTr="00711A45">
        <w:trPr>
          <w:trHeight w:val="465"/>
        </w:trPr>
        <w:tc>
          <w:tcPr>
            <w:tcW w:w="238" w:type="pct"/>
            <w:tcBorders>
              <w:top w:val="outset" w:sz="6" w:space="0" w:color="414142"/>
              <w:left w:val="outset" w:sz="6" w:space="0" w:color="414142"/>
              <w:bottom w:val="outset" w:sz="6" w:space="0" w:color="414142"/>
              <w:right w:val="outset" w:sz="6" w:space="0" w:color="414142"/>
            </w:tcBorders>
            <w:hideMark/>
          </w:tcPr>
          <w:p w14:paraId="6B366C44"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1.</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21E4603F"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 xml:space="preserve">Sabiedrības </w:t>
            </w:r>
            <w:proofErr w:type="spellStart"/>
            <w:r w:rsidRPr="00925D00">
              <w:rPr>
                <w:rFonts w:ascii="Times New Roman" w:eastAsia="Times New Roman" w:hAnsi="Times New Roman" w:cs="Times New Roman"/>
                <w:sz w:val="24"/>
                <w:szCs w:val="24"/>
                <w:lang w:eastAsia="lv-LV"/>
              </w:rPr>
              <w:t>mērķgrupas</w:t>
            </w:r>
            <w:proofErr w:type="spellEnd"/>
            <w:r w:rsidRPr="00925D00">
              <w:rPr>
                <w:rFonts w:ascii="Times New Roman" w:eastAsia="Times New Roman" w:hAnsi="Times New Roman" w:cs="Times New Roman"/>
                <w:sz w:val="24"/>
                <w:szCs w:val="24"/>
                <w:lang w:eastAsia="lv-LV"/>
              </w:rPr>
              <w:t>, kuras tiesiskais regulējums ietekmē vai varētu ietekmēt</w:t>
            </w:r>
          </w:p>
        </w:tc>
        <w:tc>
          <w:tcPr>
            <w:tcW w:w="3246" w:type="pct"/>
            <w:tcBorders>
              <w:top w:val="outset" w:sz="6" w:space="0" w:color="414142"/>
              <w:left w:val="outset" w:sz="6" w:space="0" w:color="414142"/>
              <w:bottom w:val="outset" w:sz="6" w:space="0" w:color="414142"/>
              <w:right w:val="outset" w:sz="6" w:space="0" w:color="414142"/>
            </w:tcBorders>
            <w:hideMark/>
          </w:tcPr>
          <w:p w14:paraId="514D07F5" w14:textId="6492E879" w:rsidR="004D15A9" w:rsidRPr="00925D00" w:rsidRDefault="009719EF" w:rsidP="00F140E9">
            <w:pPr>
              <w:spacing w:after="0" w:line="240" w:lineRule="auto"/>
              <w:jc w:val="both"/>
              <w:rPr>
                <w:rFonts w:ascii="Times New Roman" w:eastAsia="Times New Roman" w:hAnsi="Times New Roman" w:cs="Times New Roman"/>
                <w:sz w:val="24"/>
                <w:szCs w:val="24"/>
                <w:lang w:eastAsia="lv-LV"/>
              </w:rPr>
            </w:pPr>
            <w:r w:rsidRPr="00925D00">
              <w:rPr>
                <w:rFonts w:ascii="Times New Roman" w:hAnsi="Times New Roman" w:cs="Times New Roman"/>
                <w:sz w:val="24"/>
                <w:szCs w:val="24"/>
              </w:rPr>
              <w:t>Noteikumu projekts ietekmēs NAA akadēmisko person</w:t>
            </w:r>
            <w:r w:rsidR="00F140E9" w:rsidRPr="00925D00">
              <w:rPr>
                <w:rFonts w:ascii="Times New Roman" w:hAnsi="Times New Roman" w:cs="Times New Roman"/>
                <w:sz w:val="24"/>
                <w:szCs w:val="24"/>
              </w:rPr>
              <w:t xml:space="preserve">ālu un </w:t>
            </w:r>
            <w:r w:rsidRPr="00925D00">
              <w:rPr>
                <w:rFonts w:ascii="Times New Roman" w:hAnsi="Times New Roman" w:cs="Times New Roman"/>
                <w:sz w:val="24"/>
                <w:szCs w:val="24"/>
              </w:rPr>
              <w:t>studējošos</w:t>
            </w:r>
            <w:r w:rsidR="00AA167A">
              <w:rPr>
                <w:rFonts w:ascii="Times New Roman" w:hAnsi="Times New Roman" w:cs="Times New Roman"/>
                <w:sz w:val="24"/>
                <w:szCs w:val="24"/>
              </w:rPr>
              <w:t>.</w:t>
            </w:r>
          </w:p>
        </w:tc>
      </w:tr>
      <w:tr w:rsidR="00BE2436" w:rsidRPr="00925D00" w14:paraId="583FD69C" w14:textId="77777777" w:rsidTr="00711A45">
        <w:trPr>
          <w:trHeight w:val="510"/>
        </w:trPr>
        <w:tc>
          <w:tcPr>
            <w:tcW w:w="238" w:type="pct"/>
            <w:tcBorders>
              <w:top w:val="outset" w:sz="6" w:space="0" w:color="414142"/>
              <w:left w:val="outset" w:sz="6" w:space="0" w:color="414142"/>
              <w:bottom w:val="outset" w:sz="6" w:space="0" w:color="414142"/>
              <w:right w:val="outset" w:sz="6" w:space="0" w:color="414142"/>
            </w:tcBorders>
            <w:hideMark/>
          </w:tcPr>
          <w:p w14:paraId="471C7DA5"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2.</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2B0D0327"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Tiesiskā regulējuma ietekme uz tautsaimniecību un administratīvo slogu</w:t>
            </w:r>
          </w:p>
        </w:tc>
        <w:tc>
          <w:tcPr>
            <w:tcW w:w="3246" w:type="pct"/>
            <w:tcBorders>
              <w:top w:val="outset" w:sz="6" w:space="0" w:color="414142"/>
              <w:left w:val="outset" w:sz="6" w:space="0" w:color="414142"/>
              <w:bottom w:val="outset" w:sz="6" w:space="0" w:color="414142"/>
              <w:right w:val="outset" w:sz="6" w:space="0" w:color="414142"/>
            </w:tcBorders>
            <w:hideMark/>
          </w:tcPr>
          <w:p w14:paraId="2D3EAB56" w14:textId="77777777" w:rsidR="000316CB" w:rsidRPr="00925D00" w:rsidRDefault="009719EF" w:rsidP="009719EF">
            <w:pPr>
              <w:spacing w:after="0" w:line="240" w:lineRule="auto"/>
              <w:jc w:val="both"/>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Noteikumu projekts šo jomu neskar.</w:t>
            </w:r>
          </w:p>
        </w:tc>
      </w:tr>
      <w:tr w:rsidR="00BE2436" w:rsidRPr="00925D00" w14:paraId="7F4604FA" w14:textId="77777777" w:rsidTr="00711A45">
        <w:trPr>
          <w:trHeight w:val="510"/>
        </w:trPr>
        <w:tc>
          <w:tcPr>
            <w:tcW w:w="238" w:type="pct"/>
            <w:tcBorders>
              <w:top w:val="outset" w:sz="6" w:space="0" w:color="414142"/>
              <w:left w:val="outset" w:sz="6" w:space="0" w:color="414142"/>
              <w:bottom w:val="outset" w:sz="6" w:space="0" w:color="414142"/>
              <w:right w:val="outset" w:sz="6" w:space="0" w:color="414142"/>
            </w:tcBorders>
            <w:hideMark/>
          </w:tcPr>
          <w:p w14:paraId="24190CBE"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3.</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700AA857"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Administratīvo izmaksu monetārs novērtējums</w:t>
            </w:r>
          </w:p>
        </w:tc>
        <w:tc>
          <w:tcPr>
            <w:tcW w:w="3246" w:type="pct"/>
            <w:tcBorders>
              <w:top w:val="outset" w:sz="6" w:space="0" w:color="414142"/>
              <w:left w:val="outset" w:sz="6" w:space="0" w:color="414142"/>
              <w:bottom w:val="outset" w:sz="6" w:space="0" w:color="414142"/>
              <w:right w:val="outset" w:sz="6" w:space="0" w:color="414142"/>
            </w:tcBorders>
            <w:hideMark/>
          </w:tcPr>
          <w:p w14:paraId="63E91135" w14:textId="77777777" w:rsidR="004D15A9" w:rsidRPr="00925D00" w:rsidRDefault="009719E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Noteikumu projekts</w:t>
            </w:r>
            <w:r w:rsidR="007C613F" w:rsidRPr="00925D00">
              <w:rPr>
                <w:rFonts w:ascii="Times New Roman" w:eastAsia="Times New Roman" w:hAnsi="Times New Roman" w:cs="Times New Roman"/>
                <w:sz w:val="24"/>
                <w:szCs w:val="24"/>
                <w:lang w:eastAsia="lv-LV"/>
              </w:rPr>
              <w:t xml:space="preserve"> šo jomu neskar.</w:t>
            </w:r>
          </w:p>
        </w:tc>
      </w:tr>
      <w:tr w:rsidR="00BE2436" w:rsidRPr="00925D00" w14:paraId="4EE3098A" w14:textId="77777777" w:rsidTr="00711A45">
        <w:trPr>
          <w:trHeight w:val="345"/>
        </w:trPr>
        <w:tc>
          <w:tcPr>
            <w:tcW w:w="238" w:type="pct"/>
            <w:tcBorders>
              <w:top w:val="outset" w:sz="6" w:space="0" w:color="414142"/>
              <w:left w:val="outset" w:sz="6" w:space="0" w:color="414142"/>
              <w:bottom w:val="outset" w:sz="6" w:space="0" w:color="414142"/>
              <w:right w:val="outset" w:sz="6" w:space="0" w:color="414142"/>
            </w:tcBorders>
            <w:hideMark/>
          </w:tcPr>
          <w:p w14:paraId="3C39EC26"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4.</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15253510"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Cita informācija</w:t>
            </w:r>
          </w:p>
        </w:tc>
        <w:tc>
          <w:tcPr>
            <w:tcW w:w="3246" w:type="pct"/>
            <w:tcBorders>
              <w:top w:val="outset" w:sz="6" w:space="0" w:color="414142"/>
              <w:left w:val="outset" w:sz="6" w:space="0" w:color="414142"/>
              <w:bottom w:val="outset" w:sz="6" w:space="0" w:color="414142"/>
              <w:right w:val="outset" w:sz="6" w:space="0" w:color="414142"/>
            </w:tcBorders>
            <w:hideMark/>
          </w:tcPr>
          <w:p w14:paraId="4F7176AF" w14:textId="77777777" w:rsidR="000C0F1C" w:rsidRPr="00925D00" w:rsidRDefault="007C613F">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Nav.</w:t>
            </w:r>
          </w:p>
        </w:tc>
      </w:tr>
    </w:tbl>
    <w:p w14:paraId="5AE8E79F" w14:textId="77777777" w:rsidR="00254008" w:rsidRPr="00925D00" w:rsidRDefault="0025400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BE2436" w:rsidRPr="00925D00" w14:paraId="17AF450C"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0AA6D7" w14:textId="77777777" w:rsidR="004D15A9" w:rsidRPr="00925D00" w:rsidRDefault="007C613F" w:rsidP="00DA596D">
            <w:pPr>
              <w:spacing w:after="0" w:line="240" w:lineRule="auto"/>
              <w:ind w:firstLine="300"/>
              <w:jc w:val="center"/>
              <w:rPr>
                <w:rFonts w:ascii="Times New Roman" w:eastAsia="Times New Roman" w:hAnsi="Times New Roman" w:cs="Times New Roman"/>
                <w:b/>
                <w:bCs/>
                <w:sz w:val="24"/>
                <w:szCs w:val="24"/>
                <w:lang w:eastAsia="lv-LV"/>
              </w:rPr>
            </w:pPr>
            <w:r w:rsidRPr="00925D00">
              <w:rPr>
                <w:rFonts w:ascii="Times New Roman" w:eastAsia="Times New Roman" w:hAnsi="Times New Roman" w:cs="Times New Roman"/>
                <w:b/>
                <w:bCs/>
                <w:sz w:val="24"/>
                <w:szCs w:val="24"/>
                <w:lang w:eastAsia="lv-LV"/>
              </w:rPr>
              <w:t>IV. Tiesību akta projekta ietekme uz spēkā esošo tiesību normu sistēmu</w:t>
            </w:r>
          </w:p>
        </w:tc>
      </w:tr>
      <w:tr w:rsidR="00BE2436" w:rsidRPr="00925D00" w14:paraId="61CDFBCC"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9F8A704"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32C0D23"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C00B289" w14:textId="4290821B" w:rsidR="000C0F1C" w:rsidRPr="00925D00" w:rsidRDefault="00560CE5" w:rsidP="00560CE5">
            <w:pPr>
              <w:spacing w:after="0" w:line="240" w:lineRule="auto"/>
              <w:rPr>
                <w:rFonts w:ascii="Times New Roman" w:eastAsia="Times New Roman" w:hAnsi="Times New Roman" w:cs="Times New Roman"/>
                <w:sz w:val="24"/>
                <w:szCs w:val="24"/>
              </w:rPr>
            </w:pPr>
            <w:r w:rsidRPr="00925D00">
              <w:rPr>
                <w:rFonts w:ascii="Times New Roman" w:hAnsi="Times New Roman" w:cs="Times New Roman"/>
                <w:sz w:val="24"/>
                <w:szCs w:val="24"/>
              </w:rPr>
              <w:t>Atbilstoš</w:t>
            </w:r>
            <w:r w:rsidR="00AA167A">
              <w:rPr>
                <w:rFonts w:ascii="Times New Roman" w:hAnsi="Times New Roman" w:cs="Times New Roman"/>
                <w:sz w:val="24"/>
                <w:szCs w:val="24"/>
              </w:rPr>
              <w:t>i 2014.gada 16.oktobrī pieņemtā likuma "Grozījumi Augstskolu likumā"</w:t>
            </w:r>
            <w:r w:rsidRPr="00925D00">
              <w:rPr>
                <w:rFonts w:ascii="Times New Roman" w:hAnsi="Times New Roman" w:cs="Times New Roman"/>
                <w:sz w:val="24"/>
                <w:szCs w:val="24"/>
              </w:rPr>
              <w:t xml:space="preserve"> 2.pantam </w:t>
            </w:r>
            <w:r w:rsidRPr="00925D00">
              <w:rPr>
                <w:rFonts w:ascii="Times New Roman" w:eastAsia="Times New Roman" w:hAnsi="Times New Roman" w:cs="Times New Roman"/>
                <w:sz w:val="24"/>
                <w:szCs w:val="24"/>
                <w:shd w:val="clear" w:color="auto" w:fill="FFFFFF"/>
              </w:rPr>
              <w:t xml:space="preserve">Ministru kabinetam līdz 2015.gada 1.jūnijam jāapstiprina </w:t>
            </w:r>
            <w:proofErr w:type="gramStart"/>
            <w:r w:rsidRPr="00925D00">
              <w:rPr>
                <w:rFonts w:ascii="Times New Roman" w:eastAsia="Times New Roman" w:hAnsi="Times New Roman" w:cs="Times New Roman"/>
                <w:sz w:val="24"/>
                <w:szCs w:val="24"/>
                <w:shd w:val="clear" w:color="auto" w:fill="FFFFFF"/>
              </w:rPr>
              <w:t>Latvijas Nacionālās aizsardzības akadēmij</w:t>
            </w:r>
            <w:r w:rsidR="00AA167A">
              <w:rPr>
                <w:rFonts w:ascii="Times New Roman" w:eastAsia="Times New Roman" w:hAnsi="Times New Roman" w:cs="Times New Roman"/>
                <w:sz w:val="24"/>
                <w:szCs w:val="24"/>
                <w:shd w:val="clear" w:color="auto" w:fill="FFFFFF"/>
              </w:rPr>
              <w:t>as Satversmi</w:t>
            </w:r>
            <w:proofErr w:type="gramEnd"/>
            <w:r w:rsidR="00AA167A">
              <w:rPr>
                <w:rFonts w:ascii="Times New Roman" w:eastAsia="Times New Roman" w:hAnsi="Times New Roman" w:cs="Times New Roman"/>
                <w:sz w:val="24"/>
                <w:szCs w:val="24"/>
                <w:shd w:val="clear" w:color="auto" w:fill="FFFFFF"/>
              </w:rPr>
              <w:t>. Latvijas Nacionālajai</w:t>
            </w:r>
            <w:r w:rsidRPr="00925D00">
              <w:rPr>
                <w:rFonts w:ascii="Times New Roman" w:eastAsia="Times New Roman" w:hAnsi="Times New Roman" w:cs="Times New Roman"/>
                <w:sz w:val="24"/>
                <w:szCs w:val="24"/>
                <w:shd w:val="clear" w:color="auto" w:fill="FFFFFF"/>
              </w:rPr>
              <w:t xml:space="preserve"> aizsardzības akadēmijai Satversmi saskaņošanai izglītības un </w:t>
            </w:r>
            <w:r w:rsidRPr="00925D00">
              <w:rPr>
                <w:rFonts w:ascii="Times New Roman" w:eastAsia="Times New Roman" w:hAnsi="Times New Roman" w:cs="Times New Roman"/>
                <w:sz w:val="24"/>
                <w:szCs w:val="24"/>
                <w:shd w:val="clear" w:color="auto" w:fill="FFFFFF"/>
              </w:rPr>
              <w:lastRenderedPageBreak/>
              <w:t>zinātnes ministram jāiesniedz līdz 2015.gada 1.aprīlim.</w:t>
            </w:r>
          </w:p>
        </w:tc>
      </w:tr>
      <w:tr w:rsidR="00BE2436" w:rsidRPr="00925D00" w14:paraId="4B260A33"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641ACA2"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10888F6E"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1F33ADD" w14:textId="641B9073" w:rsidR="000C0F1C" w:rsidRPr="00925D00" w:rsidRDefault="00560CE5">
            <w:pPr>
              <w:spacing w:after="0" w:line="240" w:lineRule="auto"/>
              <w:ind w:firstLine="14"/>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Latvijas Nacionālā aizsardzības akadēmija, Iz</w:t>
            </w:r>
            <w:r w:rsidR="00AA167A">
              <w:rPr>
                <w:rFonts w:ascii="Times New Roman" w:eastAsia="Times New Roman" w:hAnsi="Times New Roman" w:cs="Times New Roman"/>
                <w:sz w:val="24"/>
                <w:szCs w:val="24"/>
                <w:lang w:eastAsia="lv-LV"/>
              </w:rPr>
              <w:t>glītības un zinātnes ministrija</w:t>
            </w:r>
            <w:r w:rsidRPr="00925D00">
              <w:rPr>
                <w:rFonts w:ascii="Times New Roman" w:eastAsia="Times New Roman" w:hAnsi="Times New Roman" w:cs="Times New Roman"/>
                <w:sz w:val="24"/>
                <w:szCs w:val="24"/>
                <w:lang w:eastAsia="lv-LV"/>
              </w:rPr>
              <w:t xml:space="preserve">. </w:t>
            </w:r>
          </w:p>
        </w:tc>
      </w:tr>
      <w:tr w:rsidR="004D15A9" w:rsidRPr="00925D00" w14:paraId="23164A32"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D621F2C" w14:textId="77777777" w:rsidR="004D15A9" w:rsidRPr="00925D00" w:rsidRDefault="007C613F" w:rsidP="00DA596D">
            <w:pPr>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85289E5" w14:textId="77777777" w:rsidR="004D15A9" w:rsidRPr="00925D00" w:rsidRDefault="007C613F" w:rsidP="00DA596D">
            <w:pPr>
              <w:tabs>
                <w:tab w:val="center" w:pos="4153"/>
                <w:tab w:val="right" w:pos="8306"/>
              </w:tabs>
              <w:spacing w:after="0" w:line="240" w:lineRule="auto"/>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180BE6D" w14:textId="77777777" w:rsidR="000C0F1C" w:rsidRPr="00925D00" w:rsidRDefault="007C613F">
            <w:pPr>
              <w:spacing w:after="0" w:line="240" w:lineRule="auto"/>
              <w:ind w:firstLine="14"/>
              <w:rPr>
                <w:rFonts w:ascii="Times New Roman" w:eastAsia="Times New Roman" w:hAnsi="Times New Roman" w:cs="Times New Roman"/>
                <w:sz w:val="24"/>
                <w:szCs w:val="24"/>
                <w:lang w:eastAsia="lv-LV"/>
              </w:rPr>
            </w:pPr>
            <w:r w:rsidRPr="00925D00">
              <w:rPr>
                <w:rFonts w:ascii="Times New Roman" w:eastAsia="Times New Roman" w:hAnsi="Times New Roman" w:cs="Times New Roman"/>
                <w:sz w:val="24"/>
                <w:szCs w:val="24"/>
                <w:lang w:eastAsia="lv-LV"/>
              </w:rPr>
              <w:t>Nav</w:t>
            </w:r>
            <w:r w:rsidR="004918FF" w:rsidRPr="00925D00">
              <w:rPr>
                <w:rFonts w:ascii="Times New Roman" w:eastAsia="Times New Roman" w:hAnsi="Times New Roman" w:cs="Times New Roman"/>
                <w:sz w:val="24"/>
                <w:szCs w:val="24"/>
                <w:lang w:eastAsia="lv-LV"/>
              </w:rPr>
              <w:t>.</w:t>
            </w:r>
          </w:p>
        </w:tc>
      </w:tr>
    </w:tbl>
    <w:p w14:paraId="7036D06D" w14:textId="77777777" w:rsidR="00161D10" w:rsidRPr="00925D00" w:rsidRDefault="00161D10" w:rsidP="00DA596D">
      <w:pPr>
        <w:spacing w:after="0" w:line="240" w:lineRule="auto"/>
        <w:rPr>
          <w:rFonts w:ascii="Times New Roman" w:eastAsia="Times New Roman" w:hAnsi="Times New Roman" w:cs="Times New Roman"/>
          <w:sz w:val="24"/>
          <w:szCs w:val="24"/>
          <w:lang w:eastAsia="lv-LV"/>
        </w:rPr>
      </w:pPr>
    </w:p>
    <w:tbl>
      <w:tblPr>
        <w:tblW w:w="911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8"/>
        <w:gridCol w:w="2655"/>
        <w:gridCol w:w="6003"/>
      </w:tblGrid>
      <w:tr w:rsidR="00BE2436" w:rsidRPr="00925D00" w14:paraId="35F23B75" w14:textId="77777777" w:rsidTr="00161D10">
        <w:trPr>
          <w:trHeight w:val="421"/>
          <w:jc w:val="center"/>
        </w:trPr>
        <w:tc>
          <w:tcPr>
            <w:tcW w:w="9116" w:type="dxa"/>
            <w:gridSpan w:val="3"/>
            <w:vAlign w:val="center"/>
          </w:tcPr>
          <w:p w14:paraId="18EF7899" w14:textId="77777777" w:rsidR="00161D10" w:rsidRPr="00925D00" w:rsidRDefault="00161D10" w:rsidP="00EC3FBB">
            <w:pPr>
              <w:ind w:left="57" w:right="57"/>
              <w:jc w:val="center"/>
              <w:rPr>
                <w:rFonts w:ascii="Times New Roman" w:hAnsi="Times New Roman" w:cs="Times New Roman"/>
                <w:sz w:val="24"/>
                <w:szCs w:val="24"/>
                <w:lang w:eastAsia="lv-LV"/>
              </w:rPr>
            </w:pPr>
            <w:r w:rsidRPr="00925D00">
              <w:rPr>
                <w:rFonts w:ascii="Times New Roman" w:hAnsi="Times New Roman" w:cs="Times New Roman"/>
                <w:b/>
                <w:sz w:val="24"/>
                <w:szCs w:val="24"/>
                <w:lang w:eastAsia="lv-LV"/>
              </w:rPr>
              <w:t>VI. Sabiedrības līdzdalība un komunikācijas aktivitātes</w:t>
            </w:r>
          </w:p>
        </w:tc>
      </w:tr>
      <w:tr w:rsidR="00BE2436" w:rsidRPr="00925D00" w14:paraId="3A39CFA7" w14:textId="77777777" w:rsidTr="00AA167A">
        <w:trPr>
          <w:trHeight w:val="553"/>
          <w:jc w:val="center"/>
        </w:trPr>
        <w:tc>
          <w:tcPr>
            <w:tcW w:w="458" w:type="dxa"/>
          </w:tcPr>
          <w:p w14:paraId="28DFC1FC" w14:textId="77777777" w:rsidR="00161D10" w:rsidRPr="00925D00" w:rsidRDefault="00161D10" w:rsidP="00EC3FBB">
            <w:pPr>
              <w:ind w:left="57" w:right="57"/>
              <w:jc w:val="both"/>
              <w:rPr>
                <w:rFonts w:ascii="Times New Roman" w:hAnsi="Times New Roman" w:cs="Times New Roman"/>
                <w:bCs/>
                <w:sz w:val="24"/>
                <w:szCs w:val="24"/>
                <w:lang w:eastAsia="lv-LV"/>
              </w:rPr>
            </w:pPr>
            <w:r w:rsidRPr="00925D00">
              <w:rPr>
                <w:rFonts w:ascii="Times New Roman" w:hAnsi="Times New Roman" w:cs="Times New Roman"/>
                <w:bCs/>
                <w:sz w:val="24"/>
                <w:szCs w:val="24"/>
                <w:lang w:eastAsia="lv-LV"/>
              </w:rPr>
              <w:t>1.</w:t>
            </w:r>
          </w:p>
        </w:tc>
        <w:tc>
          <w:tcPr>
            <w:tcW w:w="2655" w:type="dxa"/>
          </w:tcPr>
          <w:p w14:paraId="2B21A927" w14:textId="77777777" w:rsidR="00161D10" w:rsidRPr="00925D00" w:rsidRDefault="00161D10" w:rsidP="00161D10">
            <w:pPr>
              <w:tabs>
                <w:tab w:val="left" w:pos="170"/>
              </w:tabs>
              <w:spacing w:after="0" w:line="240" w:lineRule="auto"/>
              <w:ind w:left="57" w:right="57"/>
              <w:rPr>
                <w:rFonts w:ascii="Times New Roman" w:hAnsi="Times New Roman" w:cs="Times New Roman"/>
                <w:sz w:val="24"/>
                <w:szCs w:val="24"/>
                <w:lang w:eastAsia="lv-LV"/>
              </w:rPr>
            </w:pPr>
            <w:r w:rsidRPr="00925D00">
              <w:rPr>
                <w:rFonts w:ascii="Times New Roman" w:hAnsi="Times New Roman" w:cs="Times New Roman"/>
                <w:sz w:val="24"/>
                <w:szCs w:val="24"/>
                <w:lang w:eastAsia="lv-LV"/>
              </w:rPr>
              <w:t>Plānotās sabiedrības līdzdalības un komunikācijas aktivitātes saistībā ar projektu</w:t>
            </w:r>
          </w:p>
        </w:tc>
        <w:tc>
          <w:tcPr>
            <w:tcW w:w="6003" w:type="dxa"/>
          </w:tcPr>
          <w:p w14:paraId="0584D8C1" w14:textId="10816E63" w:rsidR="00161D10" w:rsidRPr="00925D00" w:rsidRDefault="00161D10" w:rsidP="00161D10">
            <w:pPr>
              <w:shd w:val="clear" w:color="auto" w:fill="FFFFFF"/>
              <w:spacing w:after="0" w:line="240" w:lineRule="auto"/>
              <w:ind w:left="13"/>
              <w:jc w:val="both"/>
              <w:rPr>
                <w:rFonts w:ascii="Times New Roman" w:hAnsi="Times New Roman" w:cs="Times New Roman"/>
                <w:sz w:val="24"/>
                <w:szCs w:val="24"/>
                <w:lang w:eastAsia="lv-LV"/>
              </w:rPr>
            </w:pPr>
            <w:bookmarkStart w:id="0" w:name="p61"/>
            <w:bookmarkEnd w:id="0"/>
            <w:r w:rsidRPr="00925D00">
              <w:rPr>
                <w:rFonts w:ascii="Times New Roman" w:hAnsi="Times New Roman" w:cs="Times New Roman"/>
                <w:sz w:val="24"/>
                <w:szCs w:val="24"/>
                <w:lang w:eastAsia="lv-LV"/>
              </w:rPr>
              <w:t>Sabiedrības līdzdalība netika nodrošināta, jo noteikumu projekts sabiedrības intereses tiešā veidā neskar</w:t>
            </w:r>
            <w:r w:rsidR="00AA167A">
              <w:rPr>
                <w:rFonts w:ascii="Times New Roman" w:hAnsi="Times New Roman" w:cs="Times New Roman"/>
                <w:sz w:val="24"/>
                <w:szCs w:val="24"/>
                <w:lang w:eastAsia="lv-LV"/>
              </w:rPr>
              <w:t>.</w:t>
            </w:r>
          </w:p>
          <w:p w14:paraId="547C28E6" w14:textId="77777777" w:rsidR="00161D10" w:rsidRPr="00925D00" w:rsidRDefault="00161D10" w:rsidP="00161D10">
            <w:pPr>
              <w:shd w:val="clear" w:color="auto" w:fill="FFFFFF"/>
              <w:spacing w:after="0" w:line="240" w:lineRule="auto"/>
              <w:ind w:left="13"/>
              <w:jc w:val="both"/>
              <w:rPr>
                <w:rFonts w:ascii="Times New Roman" w:hAnsi="Times New Roman" w:cs="Times New Roman"/>
                <w:sz w:val="24"/>
                <w:szCs w:val="24"/>
                <w:lang w:eastAsia="lv-LV"/>
              </w:rPr>
            </w:pPr>
          </w:p>
        </w:tc>
      </w:tr>
      <w:tr w:rsidR="00BE2436" w:rsidRPr="00925D00" w14:paraId="69790F55" w14:textId="77777777" w:rsidTr="00AA167A">
        <w:trPr>
          <w:trHeight w:val="339"/>
          <w:jc w:val="center"/>
        </w:trPr>
        <w:tc>
          <w:tcPr>
            <w:tcW w:w="458" w:type="dxa"/>
          </w:tcPr>
          <w:p w14:paraId="56E01A2D" w14:textId="77777777" w:rsidR="00161D10" w:rsidRPr="00925D00" w:rsidRDefault="00161D10" w:rsidP="00EC3FBB">
            <w:pPr>
              <w:ind w:left="57" w:right="57"/>
              <w:jc w:val="both"/>
              <w:rPr>
                <w:rFonts w:ascii="Times New Roman" w:hAnsi="Times New Roman" w:cs="Times New Roman"/>
                <w:bCs/>
                <w:sz w:val="24"/>
                <w:szCs w:val="24"/>
                <w:lang w:eastAsia="lv-LV"/>
              </w:rPr>
            </w:pPr>
            <w:r w:rsidRPr="00925D00">
              <w:rPr>
                <w:rFonts w:ascii="Times New Roman" w:hAnsi="Times New Roman" w:cs="Times New Roman"/>
                <w:bCs/>
                <w:sz w:val="24"/>
                <w:szCs w:val="24"/>
                <w:lang w:eastAsia="lv-LV"/>
              </w:rPr>
              <w:t>2.</w:t>
            </w:r>
          </w:p>
        </w:tc>
        <w:tc>
          <w:tcPr>
            <w:tcW w:w="2655" w:type="dxa"/>
          </w:tcPr>
          <w:p w14:paraId="6E590863" w14:textId="77777777" w:rsidR="00161D10" w:rsidRPr="00925D00" w:rsidRDefault="00161D10" w:rsidP="00161D10">
            <w:pPr>
              <w:spacing w:after="0" w:line="240" w:lineRule="auto"/>
              <w:ind w:left="57" w:right="57"/>
              <w:rPr>
                <w:rFonts w:ascii="Times New Roman" w:hAnsi="Times New Roman" w:cs="Times New Roman"/>
                <w:sz w:val="24"/>
                <w:szCs w:val="24"/>
                <w:lang w:eastAsia="lv-LV"/>
              </w:rPr>
            </w:pPr>
            <w:r w:rsidRPr="00925D00">
              <w:rPr>
                <w:rFonts w:ascii="Times New Roman" w:hAnsi="Times New Roman" w:cs="Times New Roman"/>
                <w:sz w:val="24"/>
                <w:szCs w:val="24"/>
                <w:lang w:eastAsia="lv-LV"/>
              </w:rPr>
              <w:t>Sabiedrības līdzdalība projekta izstrādē</w:t>
            </w:r>
          </w:p>
        </w:tc>
        <w:tc>
          <w:tcPr>
            <w:tcW w:w="6003" w:type="dxa"/>
          </w:tcPr>
          <w:p w14:paraId="68A3A836" w14:textId="5415BDF6" w:rsidR="00161D10" w:rsidRPr="00925D00" w:rsidRDefault="00161D10" w:rsidP="00161D10">
            <w:pPr>
              <w:shd w:val="clear" w:color="auto" w:fill="FFFFFF"/>
              <w:spacing w:after="0" w:line="240" w:lineRule="auto"/>
              <w:ind w:left="13"/>
              <w:jc w:val="both"/>
              <w:rPr>
                <w:rFonts w:ascii="Times New Roman" w:hAnsi="Times New Roman" w:cs="Times New Roman"/>
                <w:sz w:val="24"/>
                <w:szCs w:val="24"/>
                <w:lang w:eastAsia="lv-LV"/>
              </w:rPr>
            </w:pPr>
            <w:bookmarkStart w:id="1" w:name="p62"/>
            <w:bookmarkEnd w:id="1"/>
            <w:r w:rsidRPr="00925D00">
              <w:rPr>
                <w:rFonts w:ascii="Times New Roman" w:hAnsi="Times New Roman" w:cs="Times New Roman"/>
                <w:sz w:val="24"/>
                <w:szCs w:val="24"/>
              </w:rPr>
              <w:t>Noteikumu projekts šo jomu neskar.</w:t>
            </w:r>
          </w:p>
        </w:tc>
      </w:tr>
      <w:tr w:rsidR="00BE2436" w:rsidRPr="00925D00" w14:paraId="590BB1F6" w14:textId="77777777" w:rsidTr="00AA167A">
        <w:trPr>
          <w:trHeight w:val="476"/>
          <w:jc w:val="center"/>
        </w:trPr>
        <w:tc>
          <w:tcPr>
            <w:tcW w:w="458" w:type="dxa"/>
          </w:tcPr>
          <w:p w14:paraId="644E2969" w14:textId="77777777" w:rsidR="00161D10" w:rsidRPr="00925D00" w:rsidRDefault="00161D10" w:rsidP="00EC3FBB">
            <w:pPr>
              <w:ind w:left="57" w:right="57"/>
              <w:jc w:val="both"/>
              <w:rPr>
                <w:rFonts w:ascii="Times New Roman" w:hAnsi="Times New Roman" w:cs="Times New Roman"/>
                <w:bCs/>
                <w:sz w:val="24"/>
                <w:szCs w:val="24"/>
                <w:lang w:eastAsia="lv-LV"/>
              </w:rPr>
            </w:pPr>
            <w:r w:rsidRPr="00925D00">
              <w:rPr>
                <w:rFonts w:ascii="Times New Roman" w:hAnsi="Times New Roman" w:cs="Times New Roman"/>
                <w:bCs/>
                <w:sz w:val="24"/>
                <w:szCs w:val="24"/>
                <w:lang w:eastAsia="lv-LV"/>
              </w:rPr>
              <w:t>3.</w:t>
            </w:r>
          </w:p>
        </w:tc>
        <w:tc>
          <w:tcPr>
            <w:tcW w:w="2655" w:type="dxa"/>
          </w:tcPr>
          <w:p w14:paraId="259792D0" w14:textId="77777777" w:rsidR="00161D10" w:rsidRPr="00925D00" w:rsidRDefault="00161D10" w:rsidP="00161D10">
            <w:pPr>
              <w:spacing w:after="0" w:line="240" w:lineRule="auto"/>
              <w:ind w:left="57" w:right="57"/>
              <w:rPr>
                <w:rFonts w:ascii="Times New Roman" w:hAnsi="Times New Roman" w:cs="Times New Roman"/>
                <w:sz w:val="24"/>
                <w:szCs w:val="24"/>
                <w:lang w:eastAsia="lv-LV"/>
              </w:rPr>
            </w:pPr>
            <w:r w:rsidRPr="00925D00">
              <w:rPr>
                <w:rFonts w:ascii="Times New Roman" w:hAnsi="Times New Roman" w:cs="Times New Roman"/>
                <w:sz w:val="24"/>
                <w:szCs w:val="24"/>
                <w:lang w:eastAsia="lv-LV"/>
              </w:rPr>
              <w:t>Sabiedrības līdzdalības rezultāti</w:t>
            </w:r>
          </w:p>
        </w:tc>
        <w:tc>
          <w:tcPr>
            <w:tcW w:w="6003" w:type="dxa"/>
          </w:tcPr>
          <w:p w14:paraId="42E7FE18" w14:textId="3E101409" w:rsidR="00161D10" w:rsidRPr="00925D00" w:rsidRDefault="00161D10" w:rsidP="00161D10">
            <w:pPr>
              <w:shd w:val="clear" w:color="auto" w:fill="FFFFFF"/>
              <w:spacing w:after="0" w:line="240" w:lineRule="auto"/>
              <w:ind w:left="13"/>
              <w:jc w:val="both"/>
              <w:rPr>
                <w:rFonts w:ascii="Times New Roman" w:hAnsi="Times New Roman" w:cs="Times New Roman"/>
                <w:sz w:val="24"/>
                <w:szCs w:val="24"/>
                <w:lang w:eastAsia="lv-LV"/>
              </w:rPr>
            </w:pPr>
            <w:r w:rsidRPr="00925D00">
              <w:rPr>
                <w:rFonts w:ascii="Times New Roman" w:hAnsi="Times New Roman" w:cs="Times New Roman"/>
                <w:sz w:val="24"/>
                <w:szCs w:val="24"/>
              </w:rPr>
              <w:t>Noteikumu projekts šo jomu neskar.</w:t>
            </w:r>
          </w:p>
        </w:tc>
      </w:tr>
      <w:tr w:rsidR="00161D10" w:rsidRPr="00925D00" w14:paraId="043D7BFA" w14:textId="77777777" w:rsidTr="00AA167A">
        <w:trPr>
          <w:trHeight w:val="476"/>
          <w:jc w:val="center"/>
        </w:trPr>
        <w:tc>
          <w:tcPr>
            <w:tcW w:w="458" w:type="dxa"/>
          </w:tcPr>
          <w:p w14:paraId="30B72301" w14:textId="77777777" w:rsidR="00161D10" w:rsidRPr="00925D00" w:rsidRDefault="00161D10" w:rsidP="00EC3FBB">
            <w:pPr>
              <w:ind w:left="57" w:right="57"/>
              <w:jc w:val="both"/>
              <w:rPr>
                <w:rFonts w:ascii="Times New Roman" w:hAnsi="Times New Roman" w:cs="Times New Roman"/>
                <w:bCs/>
                <w:sz w:val="24"/>
                <w:szCs w:val="24"/>
                <w:lang w:eastAsia="lv-LV"/>
              </w:rPr>
            </w:pPr>
            <w:r w:rsidRPr="00925D00">
              <w:rPr>
                <w:rFonts w:ascii="Times New Roman" w:hAnsi="Times New Roman" w:cs="Times New Roman"/>
                <w:bCs/>
                <w:sz w:val="24"/>
                <w:szCs w:val="24"/>
                <w:lang w:eastAsia="lv-LV"/>
              </w:rPr>
              <w:t>4.</w:t>
            </w:r>
          </w:p>
        </w:tc>
        <w:tc>
          <w:tcPr>
            <w:tcW w:w="2655" w:type="dxa"/>
          </w:tcPr>
          <w:p w14:paraId="7CC6A1C5" w14:textId="77777777" w:rsidR="00161D10" w:rsidRPr="00925D00" w:rsidRDefault="00161D10" w:rsidP="00161D10">
            <w:pPr>
              <w:spacing w:after="0" w:line="240" w:lineRule="auto"/>
              <w:ind w:left="57" w:right="57"/>
              <w:rPr>
                <w:rFonts w:ascii="Times New Roman" w:hAnsi="Times New Roman" w:cs="Times New Roman"/>
                <w:sz w:val="24"/>
                <w:szCs w:val="24"/>
                <w:lang w:eastAsia="lv-LV"/>
              </w:rPr>
            </w:pPr>
            <w:r w:rsidRPr="00925D00">
              <w:rPr>
                <w:rFonts w:ascii="Times New Roman" w:hAnsi="Times New Roman" w:cs="Times New Roman"/>
                <w:sz w:val="24"/>
                <w:szCs w:val="24"/>
                <w:lang w:eastAsia="lv-LV"/>
              </w:rPr>
              <w:t>Cita informācija</w:t>
            </w:r>
          </w:p>
        </w:tc>
        <w:tc>
          <w:tcPr>
            <w:tcW w:w="6003" w:type="dxa"/>
          </w:tcPr>
          <w:p w14:paraId="6B38FC8C" w14:textId="77777777" w:rsidR="00161D10" w:rsidRPr="00925D00" w:rsidRDefault="00161D10" w:rsidP="00161D10">
            <w:pPr>
              <w:spacing w:after="0" w:line="240" w:lineRule="auto"/>
              <w:ind w:left="57" w:right="57"/>
              <w:jc w:val="both"/>
              <w:rPr>
                <w:rFonts w:ascii="Times New Roman" w:hAnsi="Times New Roman" w:cs="Times New Roman"/>
                <w:sz w:val="24"/>
                <w:szCs w:val="24"/>
                <w:lang w:eastAsia="lv-LV"/>
              </w:rPr>
            </w:pPr>
            <w:r w:rsidRPr="00925D00">
              <w:rPr>
                <w:rFonts w:ascii="Times New Roman" w:hAnsi="Times New Roman" w:cs="Times New Roman"/>
                <w:sz w:val="24"/>
                <w:szCs w:val="24"/>
                <w:lang w:eastAsia="lv-LV"/>
              </w:rPr>
              <w:t>Nav.</w:t>
            </w:r>
          </w:p>
        </w:tc>
      </w:tr>
    </w:tbl>
    <w:p w14:paraId="4B62A4C9" w14:textId="77777777" w:rsidR="00161D10" w:rsidRPr="00925D00" w:rsidRDefault="00161D10" w:rsidP="00AA167A">
      <w:pPr>
        <w:spacing w:after="0"/>
        <w:rPr>
          <w:rFonts w:ascii="Times New Roman" w:hAnsi="Times New Roman" w:cs="Times New Roman"/>
          <w:sz w:val="24"/>
          <w:szCs w:val="24"/>
          <w:highlight w:val="yellow"/>
          <w:lang w:eastAsia="lv-LV"/>
        </w:rPr>
      </w:pPr>
    </w:p>
    <w:tbl>
      <w:tblPr>
        <w:tblW w:w="9153"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473"/>
        <w:gridCol w:w="5213"/>
      </w:tblGrid>
      <w:tr w:rsidR="00BE2436" w:rsidRPr="00925D00" w14:paraId="3B9C1486" w14:textId="77777777" w:rsidTr="00161D10">
        <w:trPr>
          <w:trHeight w:val="381"/>
          <w:jc w:val="center"/>
        </w:trPr>
        <w:tc>
          <w:tcPr>
            <w:tcW w:w="9153" w:type="dxa"/>
            <w:gridSpan w:val="3"/>
            <w:vAlign w:val="center"/>
          </w:tcPr>
          <w:p w14:paraId="225896C0" w14:textId="77777777" w:rsidR="00161D10" w:rsidRPr="00925D00" w:rsidRDefault="00161D10" w:rsidP="00EC3FBB">
            <w:pPr>
              <w:ind w:left="57" w:right="57"/>
              <w:jc w:val="center"/>
              <w:rPr>
                <w:rFonts w:ascii="Times New Roman" w:hAnsi="Times New Roman" w:cs="Times New Roman"/>
                <w:sz w:val="24"/>
                <w:szCs w:val="24"/>
                <w:lang w:eastAsia="lv-LV"/>
              </w:rPr>
            </w:pPr>
            <w:r w:rsidRPr="00925D00">
              <w:rPr>
                <w:rFonts w:ascii="Times New Roman" w:hAnsi="Times New Roman" w:cs="Times New Roman"/>
                <w:b/>
                <w:sz w:val="24"/>
                <w:szCs w:val="24"/>
                <w:lang w:eastAsia="lv-LV"/>
              </w:rPr>
              <w:t>VII. Tiesību akta projekta izpildes nodrošināšana un tās ietekme uz institūcijām</w:t>
            </w:r>
          </w:p>
        </w:tc>
      </w:tr>
      <w:tr w:rsidR="00BE2436" w:rsidRPr="00925D00" w14:paraId="5CC0C94D" w14:textId="77777777" w:rsidTr="00481E33">
        <w:trPr>
          <w:trHeight w:val="427"/>
          <w:jc w:val="center"/>
        </w:trPr>
        <w:tc>
          <w:tcPr>
            <w:tcW w:w="467" w:type="dxa"/>
          </w:tcPr>
          <w:p w14:paraId="6DCC2B2C" w14:textId="77777777" w:rsidR="00161D10" w:rsidRPr="00925D00" w:rsidRDefault="00161D10" w:rsidP="00EC3FBB">
            <w:pPr>
              <w:ind w:left="57" w:right="57"/>
              <w:jc w:val="both"/>
              <w:rPr>
                <w:rFonts w:ascii="Times New Roman" w:hAnsi="Times New Roman" w:cs="Times New Roman"/>
                <w:sz w:val="24"/>
                <w:szCs w:val="24"/>
                <w:lang w:eastAsia="lv-LV"/>
              </w:rPr>
            </w:pPr>
            <w:r w:rsidRPr="00925D00">
              <w:rPr>
                <w:rFonts w:ascii="Times New Roman" w:hAnsi="Times New Roman" w:cs="Times New Roman"/>
                <w:sz w:val="24"/>
                <w:szCs w:val="24"/>
                <w:lang w:eastAsia="lv-LV"/>
              </w:rPr>
              <w:t>1.</w:t>
            </w:r>
          </w:p>
        </w:tc>
        <w:tc>
          <w:tcPr>
            <w:tcW w:w="3473" w:type="dxa"/>
          </w:tcPr>
          <w:p w14:paraId="4CA136A9" w14:textId="77777777" w:rsidR="00161D10" w:rsidRPr="00925D00" w:rsidRDefault="00161D10" w:rsidP="00161D10">
            <w:pPr>
              <w:spacing w:after="0" w:line="240" w:lineRule="auto"/>
              <w:ind w:left="57" w:right="57"/>
              <w:rPr>
                <w:rFonts w:ascii="Times New Roman" w:hAnsi="Times New Roman" w:cs="Times New Roman"/>
                <w:sz w:val="24"/>
                <w:szCs w:val="24"/>
                <w:lang w:eastAsia="lv-LV"/>
              </w:rPr>
            </w:pPr>
            <w:r w:rsidRPr="00925D00">
              <w:rPr>
                <w:rFonts w:ascii="Times New Roman" w:hAnsi="Times New Roman" w:cs="Times New Roman"/>
                <w:sz w:val="24"/>
                <w:szCs w:val="24"/>
                <w:lang w:eastAsia="lv-LV"/>
              </w:rPr>
              <w:t>Projekta izpildē iesaistītās institūcijas</w:t>
            </w:r>
          </w:p>
        </w:tc>
        <w:tc>
          <w:tcPr>
            <w:tcW w:w="5213" w:type="dxa"/>
          </w:tcPr>
          <w:p w14:paraId="6DEA9E1E" w14:textId="7BA02BEF" w:rsidR="00161D10" w:rsidRPr="00925D00" w:rsidRDefault="00161D10" w:rsidP="00161D10">
            <w:pPr>
              <w:spacing w:after="0" w:line="240" w:lineRule="auto"/>
              <w:ind w:left="28"/>
              <w:jc w:val="both"/>
              <w:rPr>
                <w:rFonts w:ascii="Times New Roman" w:hAnsi="Times New Roman" w:cs="Times New Roman"/>
                <w:sz w:val="24"/>
                <w:szCs w:val="24"/>
                <w:lang w:eastAsia="lv-LV"/>
              </w:rPr>
            </w:pPr>
            <w:bookmarkStart w:id="2" w:name="p66"/>
            <w:bookmarkStart w:id="3" w:name="p67"/>
            <w:bookmarkStart w:id="4" w:name="p68"/>
            <w:bookmarkStart w:id="5" w:name="p69"/>
            <w:bookmarkEnd w:id="2"/>
            <w:bookmarkEnd w:id="3"/>
            <w:bookmarkEnd w:id="4"/>
            <w:bookmarkEnd w:id="5"/>
            <w:r w:rsidRPr="00925D00">
              <w:rPr>
                <w:rFonts w:ascii="Times New Roman" w:hAnsi="Times New Roman" w:cs="Times New Roman"/>
                <w:sz w:val="24"/>
                <w:szCs w:val="24"/>
              </w:rPr>
              <w:t xml:space="preserve">Ministru kabineta noteikumos ietverto saistību izpildi nodrošinās Latvijas Nacionālā aizsardzības akadēmija un Nacionālie bruņotie spēki, Aizsardzības ministrija. </w:t>
            </w:r>
          </w:p>
        </w:tc>
      </w:tr>
      <w:tr w:rsidR="00BE2436" w:rsidRPr="00925D00" w14:paraId="5AD6AEF6" w14:textId="77777777" w:rsidTr="00481E33">
        <w:trPr>
          <w:trHeight w:val="463"/>
          <w:jc w:val="center"/>
        </w:trPr>
        <w:tc>
          <w:tcPr>
            <w:tcW w:w="467" w:type="dxa"/>
          </w:tcPr>
          <w:p w14:paraId="6AF77818" w14:textId="77777777" w:rsidR="00161D10" w:rsidRPr="00925D00" w:rsidRDefault="00161D10" w:rsidP="00161D10">
            <w:pPr>
              <w:spacing w:line="240" w:lineRule="auto"/>
              <w:ind w:left="57" w:right="57"/>
              <w:jc w:val="both"/>
              <w:rPr>
                <w:rFonts w:ascii="Times New Roman" w:hAnsi="Times New Roman" w:cs="Times New Roman"/>
                <w:sz w:val="24"/>
                <w:szCs w:val="24"/>
                <w:lang w:eastAsia="lv-LV"/>
              </w:rPr>
            </w:pPr>
            <w:r w:rsidRPr="00925D00">
              <w:rPr>
                <w:rFonts w:ascii="Times New Roman" w:hAnsi="Times New Roman" w:cs="Times New Roman"/>
                <w:sz w:val="24"/>
                <w:szCs w:val="24"/>
                <w:lang w:eastAsia="lv-LV"/>
              </w:rPr>
              <w:t>2.</w:t>
            </w:r>
          </w:p>
        </w:tc>
        <w:tc>
          <w:tcPr>
            <w:tcW w:w="3473" w:type="dxa"/>
          </w:tcPr>
          <w:p w14:paraId="32C72ADA" w14:textId="77777777" w:rsidR="00161D10" w:rsidRPr="00925D00" w:rsidRDefault="00161D10" w:rsidP="00161D10">
            <w:pPr>
              <w:spacing w:line="240" w:lineRule="auto"/>
              <w:ind w:left="57" w:right="57"/>
              <w:rPr>
                <w:rFonts w:ascii="Times New Roman" w:hAnsi="Times New Roman" w:cs="Times New Roman"/>
                <w:sz w:val="24"/>
                <w:szCs w:val="24"/>
                <w:lang w:eastAsia="lv-LV"/>
              </w:rPr>
            </w:pPr>
            <w:r w:rsidRPr="00925D00">
              <w:rPr>
                <w:rFonts w:ascii="Times New Roman" w:hAnsi="Times New Roman" w:cs="Times New Roman"/>
                <w:sz w:val="24"/>
                <w:szCs w:val="24"/>
                <w:lang w:eastAsia="lv-LV"/>
              </w:rPr>
              <w:t>Projekta izpildes ietekme uz pār</w:t>
            </w:r>
            <w:r w:rsidRPr="00925D00">
              <w:rPr>
                <w:rFonts w:ascii="Times New Roman" w:hAnsi="Times New Roman" w:cs="Times New Roman"/>
                <w:sz w:val="24"/>
                <w:szCs w:val="24"/>
                <w:lang w:eastAsia="lv-LV"/>
              </w:rPr>
              <w:softHyphen/>
              <w:t>valdes funkcijām un institucionālo struktūru.</w:t>
            </w:r>
          </w:p>
          <w:p w14:paraId="1DC3CA09" w14:textId="77777777" w:rsidR="00161D10" w:rsidRPr="00925D00" w:rsidRDefault="00161D10" w:rsidP="00161D10">
            <w:pPr>
              <w:spacing w:line="240" w:lineRule="auto"/>
              <w:ind w:left="57" w:right="57"/>
              <w:rPr>
                <w:rFonts w:ascii="Times New Roman" w:hAnsi="Times New Roman" w:cs="Times New Roman"/>
                <w:sz w:val="24"/>
                <w:szCs w:val="24"/>
                <w:lang w:eastAsia="lv-LV"/>
              </w:rPr>
            </w:pPr>
            <w:r w:rsidRPr="00925D00">
              <w:rPr>
                <w:rFonts w:ascii="Times New Roman" w:hAnsi="Times New Roman" w:cs="Times New Roman"/>
                <w:sz w:val="24"/>
                <w:szCs w:val="24"/>
                <w:lang w:eastAsia="lv-LV"/>
              </w:rPr>
              <w:t>Jaunu institūciju izveide, esošu institūciju likvidācija vai reorga</w:t>
            </w:r>
            <w:r w:rsidRPr="00925D00">
              <w:rPr>
                <w:rFonts w:ascii="Times New Roman" w:hAnsi="Times New Roman" w:cs="Times New Roman"/>
                <w:sz w:val="24"/>
                <w:szCs w:val="24"/>
                <w:lang w:eastAsia="lv-LV"/>
              </w:rPr>
              <w:softHyphen/>
              <w:t>nizācija, to ietekme uz institūcijas cilvēkresursiem</w:t>
            </w:r>
          </w:p>
        </w:tc>
        <w:tc>
          <w:tcPr>
            <w:tcW w:w="5213" w:type="dxa"/>
          </w:tcPr>
          <w:p w14:paraId="26350392" w14:textId="3F8B0214" w:rsidR="00161D10" w:rsidRPr="00925D00" w:rsidRDefault="00161D10" w:rsidP="00161D10">
            <w:pPr>
              <w:shd w:val="clear" w:color="auto" w:fill="FFFFFF"/>
              <w:spacing w:line="240" w:lineRule="auto"/>
              <w:ind w:left="28"/>
              <w:jc w:val="both"/>
              <w:rPr>
                <w:rFonts w:ascii="Times New Roman" w:hAnsi="Times New Roman" w:cs="Times New Roman"/>
                <w:sz w:val="24"/>
                <w:szCs w:val="24"/>
                <w:lang w:eastAsia="lv-LV"/>
              </w:rPr>
            </w:pPr>
            <w:r w:rsidRPr="00925D00">
              <w:rPr>
                <w:rFonts w:ascii="Times New Roman" w:hAnsi="Times New Roman" w:cs="Times New Roman"/>
                <w:sz w:val="24"/>
                <w:szCs w:val="24"/>
              </w:rPr>
              <w:t>Noteikumu projekts šo jomu neskar.</w:t>
            </w:r>
          </w:p>
        </w:tc>
      </w:tr>
      <w:tr w:rsidR="00161D10" w:rsidRPr="00925D00" w14:paraId="6C02044F" w14:textId="77777777" w:rsidTr="00481E33">
        <w:trPr>
          <w:trHeight w:val="402"/>
          <w:jc w:val="center"/>
        </w:trPr>
        <w:tc>
          <w:tcPr>
            <w:tcW w:w="467" w:type="dxa"/>
            <w:tcBorders>
              <w:top w:val="single" w:sz="4" w:space="0" w:color="auto"/>
              <w:left w:val="single" w:sz="4" w:space="0" w:color="auto"/>
              <w:bottom w:val="single" w:sz="4" w:space="0" w:color="auto"/>
              <w:right w:val="single" w:sz="4" w:space="0" w:color="auto"/>
            </w:tcBorders>
          </w:tcPr>
          <w:p w14:paraId="7902F2AC" w14:textId="77777777" w:rsidR="00161D10" w:rsidRPr="00925D00" w:rsidRDefault="00161D10" w:rsidP="00EC3FBB">
            <w:pPr>
              <w:ind w:left="57" w:right="57"/>
              <w:jc w:val="both"/>
              <w:rPr>
                <w:rFonts w:ascii="Times New Roman" w:hAnsi="Times New Roman" w:cs="Times New Roman"/>
                <w:sz w:val="24"/>
                <w:szCs w:val="24"/>
                <w:lang w:eastAsia="lv-LV"/>
              </w:rPr>
            </w:pPr>
            <w:r w:rsidRPr="00925D00">
              <w:rPr>
                <w:rFonts w:ascii="Times New Roman" w:hAnsi="Times New Roman" w:cs="Times New Roman"/>
                <w:sz w:val="24"/>
                <w:szCs w:val="24"/>
                <w:lang w:eastAsia="lv-LV"/>
              </w:rPr>
              <w:t>3.</w:t>
            </w:r>
          </w:p>
        </w:tc>
        <w:tc>
          <w:tcPr>
            <w:tcW w:w="3473" w:type="dxa"/>
            <w:tcBorders>
              <w:top w:val="single" w:sz="4" w:space="0" w:color="auto"/>
              <w:left w:val="single" w:sz="4" w:space="0" w:color="auto"/>
              <w:bottom w:val="single" w:sz="4" w:space="0" w:color="auto"/>
              <w:right w:val="single" w:sz="4" w:space="0" w:color="auto"/>
            </w:tcBorders>
          </w:tcPr>
          <w:p w14:paraId="0124B27D" w14:textId="77777777" w:rsidR="00161D10" w:rsidRPr="00925D00" w:rsidRDefault="00161D10" w:rsidP="00EC3FBB">
            <w:pPr>
              <w:ind w:left="57" w:right="57"/>
              <w:rPr>
                <w:rFonts w:ascii="Times New Roman" w:hAnsi="Times New Roman" w:cs="Times New Roman"/>
                <w:sz w:val="24"/>
                <w:szCs w:val="24"/>
                <w:lang w:eastAsia="lv-LV"/>
              </w:rPr>
            </w:pPr>
            <w:r w:rsidRPr="00925D00">
              <w:rPr>
                <w:rFonts w:ascii="Times New Roman" w:hAnsi="Times New Roman" w:cs="Times New Roman"/>
                <w:sz w:val="24"/>
                <w:szCs w:val="24"/>
                <w:lang w:eastAsia="lv-LV"/>
              </w:rPr>
              <w:t>Cita informācija</w:t>
            </w:r>
          </w:p>
        </w:tc>
        <w:tc>
          <w:tcPr>
            <w:tcW w:w="5213" w:type="dxa"/>
            <w:tcBorders>
              <w:top w:val="single" w:sz="4" w:space="0" w:color="auto"/>
              <w:left w:val="single" w:sz="4" w:space="0" w:color="auto"/>
              <w:bottom w:val="single" w:sz="4" w:space="0" w:color="auto"/>
              <w:right w:val="single" w:sz="4" w:space="0" w:color="auto"/>
            </w:tcBorders>
          </w:tcPr>
          <w:p w14:paraId="77E01E94" w14:textId="77777777" w:rsidR="00161D10" w:rsidRPr="00925D00" w:rsidRDefault="00161D10" w:rsidP="00EC3FBB">
            <w:pPr>
              <w:ind w:left="57" w:right="57"/>
              <w:jc w:val="both"/>
              <w:rPr>
                <w:rFonts w:ascii="Times New Roman" w:hAnsi="Times New Roman" w:cs="Times New Roman"/>
                <w:sz w:val="24"/>
                <w:szCs w:val="24"/>
                <w:lang w:eastAsia="lv-LV"/>
              </w:rPr>
            </w:pPr>
            <w:r w:rsidRPr="00925D00">
              <w:rPr>
                <w:rFonts w:ascii="Times New Roman" w:hAnsi="Times New Roman" w:cs="Times New Roman"/>
                <w:sz w:val="24"/>
                <w:szCs w:val="24"/>
                <w:lang w:eastAsia="lv-LV"/>
              </w:rPr>
              <w:t>Nav.</w:t>
            </w:r>
          </w:p>
        </w:tc>
      </w:tr>
    </w:tbl>
    <w:p w14:paraId="246C2956" w14:textId="77777777" w:rsidR="00161D10" w:rsidRPr="00925D00" w:rsidRDefault="00161D10" w:rsidP="00161D10">
      <w:pPr>
        <w:ind w:left="357"/>
        <w:contextualSpacing/>
        <w:jc w:val="both"/>
        <w:rPr>
          <w:rFonts w:ascii="Times New Roman" w:hAnsi="Times New Roman" w:cs="Times New Roman"/>
          <w:sz w:val="24"/>
          <w:szCs w:val="24"/>
          <w:lang w:eastAsia="lv-LV"/>
        </w:rPr>
      </w:pPr>
    </w:p>
    <w:p w14:paraId="75363B4A" w14:textId="3EC87FC6" w:rsidR="00254008" w:rsidRPr="00AA167A" w:rsidRDefault="00161D10" w:rsidP="00AA167A">
      <w:pPr>
        <w:ind w:left="357"/>
        <w:contextualSpacing/>
        <w:jc w:val="both"/>
        <w:rPr>
          <w:rFonts w:ascii="Times New Roman" w:hAnsi="Times New Roman" w:cs="Times New Roman"/>
          <w:sz w:val="24"/>
          <w:szCs w:val="24"/>
          <w:lang w:eastAsia="lv-LV"/>
        </w:rPr>
      </w:pPr>
      <w:r w:rsidRPr="00925D00">
        <w:rPr>
          <w:rFonts w:ascii="Times New Roman" w:hAnsi="Times New Roman" w:cs="Times New Roman"/>
          <w:sz w:val="24"/>
          <w:szCs w:val="24"/>
          <w:lang w:eastAsia="lv-LV"/>
        </w:rPr>
        <w:t xml:space="preserve">Anotācijas </w:t>
      </w:r>
      <w:r w:rsidR="00925D00">
        <w:rPr>
          <w:rFonts w:ascii="Times New Roman" w:hAnsi="Times New Roman" w:cs="Times New Roman"/>
          <w:sz w:val="24"/>
          <w:szCs w:val="24"/>
          <w:lang w:eastAsia="lv-LV"/>
        </w:rPr>
        <w:t xml:space="preserve">III un </w:t>
      </w:r>
      <w:r w:rsidRPr="00925D00">
        <w:rPr>
          <w:rFonts w:ascii="Times New Roman" w:hAnsi="Times New Roman" w:cs="Times New Roman"/>
          <w:sz w:val="24"/>
          <w:szCs w:val="24"/>
          <w:lang w:eastAsia="lv-LV"/>
        </w:rPr>
        <w:t>V sadaļa – n</w:t>
      </w:r>
      <w:r w:rsidR="00AA167A">
        <w:rPr>
          <w:rFonts w:ascii="Times New Roman" w:hAnsi="Times New Roman" w:cs="Times New Roman"/>
          <w:sz w:val="24"/>
          <w:szCs w:val="24"/>
          <w:lang w:eastAsia="lv-LV"/>
        </w:rPr>
        <w:t>oteikumu projekts šo jomu neskar.</w:t>
      </w:r>
    </w:p>
    <w:p w14:paraId="3C8D85DC" w14:textId="77777777" w:rsidR="00BB1F46" w:rsidRDefault="00BB1F46" w:rsidP="00DA596D">
      <w:pPr>
        <w:spacing w:after="0" w:line="240" w:lineRule="auto"/>
        <w:rPr>
          <w:rFonts w:ascii="Times New Roman" w:hAnsi="Times New Roman" w:cs="Times New Roman"/>
          <w:sz w:val="24"/>
          <w:szCs w:val="24"/>
        </w:rPr>
      </w:pPr>
    </w:p>
    <w:p w14:paraId="7C3600C5" w14:textId="77777777" w:rsidR="00AA167A" w:rsidRPr="00925D00" w:rsidRDefault="00AA167A" w:rsidP="00DA596D">
      <w:pPr>
        <w:spacing w:after="0" w:line="240" w:lineRule="auto"/>
        <w:rPr>
          <w:rFonts w:ascii="Times New Roman" w:hAnsi="Times New Roman" w:cs="Times New Roman"/>
          <w:sz w:val="24"/>
          <w:szCs w:val="24"/>
        </w:rPr>
      </w:pPr>
    </w:p>
    <w:p w14:paraId="6DE511FA" w14:textId="39618FC2" w:rsidR="00B85AAE" w:rsidRDefault="00B85AAE" w:rsidP="00DA596D">
      <w:pPr>
        <w:pStyle w:val="StyleRight"/>
        <w:spacing w:after="0"/>
        <w:ind w:firstLine="0"/>
        <w:jc w:val="both"/>
        <w:rPr>
          <w:sz w:val="24"/>
          <w:szCs w:val="24"/>
        </w:rPr>
      </w:pPr>
      <w:r>
        <w:rPr>
          <w:sz w:val="24"/>
          <w:szCs w:val="24"/>
        </w:rPr>
        <w:t>Aizsardzības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R.Vējonis</w:t>
      </w:r>
    </w:p>
    <w:p w14:paraId="07EF8515" w14:textId="77777777" w:rsidR="00B85AAE" w:rsidRDefault="00B85AAE" w:rsidP="00DA596D">
      <w:pPr>
        <w:pStyle w:val="StyleRight"/>
        <w:spacing w:after="0"/>
        <w:ind w:firstLine="0"/>
        <w:jc w:val="both"/>
        <w:rPr>
          <w:sz w:val="24"/>
          <w:szCs w:val="24"/>
        </w:rPr>
      </w:pPr>
    </w:p>
    <w:p w14:paraId="182999E2" w14:textId="77777777" w:rsidR="00F140E9" w:rsidRPr="00925D00" w:rsidRDefault="00F140E9" w:rsidP="00DA596D">
      <w:pPr>
        <w:pStyle w:val="StyleRight"/>
        <w:spacing w:after="0"/>
        <w:ind w:firstLine="0"/>
        <w:jc w:val="both"/>
        <w:rPr>
          <w:sz w:val="24"/>
          <w:szCs w:val="24"/>
        </w:rPr>
      </w:pPr>
      <w:r w:rsidRPr="00925D00">
        <w:rPr>
          <w:sz w:val="24"/>
          <w:szCs w:val="24"/>
        </w:rPr>
        <w:t xml:space="preserve">Aizsardzības ministrijas </w:t>
      </w:r>
    </w:p>
    <w:p w14:paraId="0A87D47B" w14:textId="331875CE" w:rsidR="004D15A9" w:rsidRPr="00925D00" w:rsidRDefault="00F140E9" w:rsidP="00DA596D">
      <w:pPr>
        <w:pStyle w:val="StyleRight"/>
        <w:spacing w:after="0"/>
        <w:ind w:firstLine="0"/>
        <w:jc w:val="both"/>
        <w:rPr>
          <w:sz w:val="24"/>
          <w:szCs w:val="24"/>
        </w:rPr>
      </w:pPr>
      <w:r w:rsidRPr="00925D00">
        <w:rPr>
          <w:sz w:val="24"/>
          <w:szCs w:val="24"/>
        </w:rPr>
        <w:t>v</w:t>
      </w:r>
      <w:r w:rsidR="005105F1" w:rsidRPr="00925D00">
        <w:rPr>
          <w:sz w:val="24"/>
          <w:szCs w:val="24"/>
        </w:rPr>
        <w:t>alsts sekretārs</w:t>
      </w:r>
      <w:r w:rsidR="004D15A9" w:rsidRPr="00925D00">
        <w:rPr>
          <w:sz w:val="24"/>
          <w:szCs w:val="24"/>
        </w:rPr>
        <w:tab/>
      </w:r>
      <w:r w:rsidR="004D15A9" w:rsidRPr="00925D00">
        <w:rPr>
          <w:sz w:val="24"/>
          <w:szCs w:val="24"/>
        </w:rPr>
        <w:tab/>
      </w:r>
      <w:r w:rsidR="004D15A9" w:rsidRPr="00925D00">
        <w:rPr>
          <w:sz w:val="24"/>
          <w:szCs w:val="24"/>
        </w:rPr>
        <w:tab/>
      </w:r>
      <w:r w:rsidR="004D15A9" w:rsidRPr="00925D00">
        <w:rPr>
          <w:sz w:val="24"/>
          <w:szCs w:val="24"/>
        </w:rPr>
        <w:tab/>
      </w:r>
      <w:r w:rsidR="004D15A9" w:rsidRPr="00925D00">
        <w:rPr>
          <w:sz w:val="24"/>
          <w:szCs w:val="24"/>
        </w:rPr>
        <w:tab/>
      </w:r>
      <w:r w:rsidR="004D15A9" w:rsidRPr="00925D00">
        <w:rPr>
          <w:sz w:val="24"/>
          <w:szCs w:val="24"/>
        </w:rPr>
        <w:tab/>
      </w:r>
      <w:r w:rsidR="004D15A9" w:rsidRPr="00925D00">
        <w:rPr>
          <w:sz w:val="24"/>
          <w:szCs w:val="24"/>
        </w:rPr>
        <w:tab/>
      </w:r>
      <w:r w:rsidR="005105F1" w:rsidRPr="00925D00">
        <w:rPr>
          <w:sz w:val="24"/>
          <w:szCs w:val="24"/>
        </w:rPr>
        <w:tab/>
      </w:r>
      <w:r w:rsidR="00560CE5" w:rsidRPr="00925D00">
        <w:rPr>
          <w:sz w:val="24"/>
          <w:szCs w:val="24"/>
        </w:rPr>
        <w:t>J.Sārts</w:t>
      </w:r>
    </w:p>
    <w:p w14:paraId="17EF196D" w14:textId="77777777" w:rsidR="004D15A9" w:rsidRDefault="004D15A9" w:rsidP="00DA596D">
      <w:pPr>
        <w:pStyle w:val="StyleRight"/>
        <w:spacing w:after="0"/>
        <w:ind w:firstLine="0"/>
        <w:jc w:val="both"/>
        <w:rPr>
          <w:sz w:val="24"/>
          <w:szCs w:val="24"/>
        </w:rPr>
      </w:pPr>
    </w:p>
    <w:p w14:paraId="36412415" w14:textId="77777777" w:rsidR="00AA167A" w:rsidRDefault="00AA167A" w:rsidP="00DA596D">
      <w:pPr>
        <w:pStyle w:val="StyleRight"/>
        <w:spacing w:after="0"/>
        <w:ind w:firstLine="0"/>
        <w:jc w:val="both"/>
        <w:rPr>
          <w:sz w:val="24"/>
          <w:szCs w:val="24"/>
        </w:rPr>
      </w:pPr>
    </w:p>
    <w:p w14:paraId="4AAF1A8D" w14:textId="77777777" w:rsidR="003A2A0B" w:rsidRPr="00925D00" w:rsidRDefault="003A2A0B" w:rsidP="00DA596D">
      <w:pPr>
        <w:pStyle w:val="StyleRight"/>
        <w:spacing w:after="0"/>
        <w:ind w:firstLine="0"/>
        <w:jc w:val="both"/>
        <w:rPr>
          <w:sz w:val="24"/>
          <w:szCs w:val="24"/>
        </w:rPr>
      </w:pPr>
    </w:p>
    <w:p w14:paraId="33AD8D2D" w14:textId="0C4B3AAD" w:rsidR="00F140E9" w:rsidRPr="00AA167A" w:rsidRDefault="00F140E9" w:rsidP="00DA596D">
      <w:pPr>
        <w:spacing w:after="0" w:line="240" w:lineRule="auto"/>
        <w:rPr>
          <w:rFonts w:ascii="Times New Roman" w:hAnsi="Times New Roman" w:cs="Times New Roman"/>
          <w:sz w:val="20"/>
          <w:szCs w:val="20"/>
        </w:rPr>
      </w:pPr>
      <w:r w:rsidRPr="00AA167A">
        <w:rPr>
          <w:rFonts w:ascii="Times New Roman" w:hAnsi="Times New Roman" w:cs="Times New Roman"/>
          <w:sz w:val="20"/>
          <w:szCs w:val="20"/>
        </w:rPr>
        <w:fldChar w:fldCharType="begin"/>
      </w:r>
      <w:r w:rsidRPr="00AA167A">
        <w:rPr>
          <w:rFonts w:ascii="Times New Roman" w:hAnsi="Times New Roman" w:cs="Times New Roman"/>
          <w:sz w:val="20"/>
          <w:szCs w:val="20"/>
        </w:rPr>
        <w:instrText xml:space="preserve"> DATE \@ "dd.MM.yy" \* MERGEFORMAT </w:instrText>
      </w:r>
      <w:r w:rsidRPr="00AA167A">
        <w:rPr>
          <w:rFonts w:ascii="Times New Roman" w:hAnsi="Times New Roman" w:cs="Times New Roman"/>
          <w:sz w:val="20"/>
          <w:szCs w:val="20"/>
        </w:rPr>
        <w:fldChar w:fldCharType="separate"/>
      </w:r>
      <w:r w:rsidR="007B0DF2">
        <w:rPr>
          <w:rFonts w:ascii="Times New Roman" w:hAnsi="Times New Roman" w:cs="Times New Roman"/>
          <w:noProof/>
          <w:sz w:val="20"/>
          <w:szCs w:val="20"/>
        </w:rPr>
        <w:t>05.12.14</w:t>
      </w:r>
      <w:r w:rsidRPr="00AA167A">
        <w:rPr>
          <w:rFonts w:ascii="Times New Roman" w:hAnsi="Times New Roman" w:cs="Times New Roman"/>
          <w:sz w:val="20"/>
          <w:szCs w:val="20"/>
        </w:rPr>
        <w:fldChar w:fldCharType="end"/>
      </w:r>
      <w:r w:rsidRPr="00AA167A">
        <w:rPr>
          <w:rFonts w:ascii="Times New Roman" w:hAnsi="Times New Roman" w:cs="Times New Roman"/>
          <w:sz w:val="20"/>
          <w:szCs w:val="20"/>
        </w:rPr>
        <w:t xml:space="preserve"> </w:t>
      </w:r>
      <w:r w:rsidR="004114FA">
        <w:rPr>
          <w:rFonts w:ascii="Times New Roman" w:hAnsi="Times New Roman" w:cs="Times New Roman"/>
          <w:sz w:val="20"/>
          <w:szCs w:val="20"/>
        </w:rPr>
        <w:t>12</w:t>
      </w:r>
      <w:r w:rsidRPr="00AA167A">
        <w:rPr>
          <w:rFonts w:ascii="Times New Roman" w:hAnsi="Times New Roman" w:cs="Times New Roman"/>
          <w:sz w:val="20"/>
          <w:szCs w:val="20"/>
        </w:rPr>
        <w:t>:</w:t>
      </w:r>
      <w:r w:rsidR="004114FA">
        <w:rPr>
          <w:rFonts w:ascii="Times New Roman" w:hAnsi="Times New Roman" w:cs="Times New Roman"/>
          <w:sz w:val="20"/>
          <w:szCs w:val="20"/>
        </w:rPr>
        <w:t>08</w:t>
      </w:r>
    </w:p>
    <w:p w14:paraId="52C6BFEE" w14:textId="6279DC4F" w:rsidR="00E474D9" w:rsidRPr="00AA167A" w:rsidRDefault="00F140E9" w:rsidP="00DA596D">
      <w:pPr>
        <w:spacing w:after="0" w:line="240" w:lineRule="auto"/>
        <w:rPr>
          <w:rFonts w:ascii="Times New Roman" w:hAnsi="Times New Roman" w:cs="Times New Roman"/>
          <w:sz w:val="20"/>
          <w:szCs w:val="20"/>
        </w:rPr>
      </w:pPr>
      <w:r w:rsidRPr="00AA167A">
        <w:rPr>
          <w:rFonts w:ascii="Times New Roman" w:hAnsi="Times New Roman" w:cs="Times New Roman"/>
          <w:sz w:val="20"/>
          <w:szCs w:val="20"/>
        </w:rPr>
        <w:fldChar w:fldCharType="begin"/>
      </w:r>
      <w:r w:rsidRPr="00AA167A">
        <w:rPr>
          <w:rFonts w:ascii="Times New Roman" w:hAnsi="Times New Roman" w:cs="Times New Roman"/>
          <w:sz w:val="20"/>
          <w:szCs w:val="20"/>
        </w:rPr>
        <w:instrText xml:space="preserve"> NUMWORDS  \* MERGEFORMAT </w:instrText>
      </w:r>
      <w:r w:rsidRPr="00AA167A">
        <w:rPr>
          <w:rFonts w:ascii="Times New Roman" w:hAnsi="Times New Roman" w:cs="Times New Roman"/>
          <w:sz w:val="20"/>
          <w:szCs w:val="20"/>
        </w:rPr>
        <w:fldChar w:fldCharType="separate"/>
      </w:r>
      <w:r w:rsidR="00481E33">
        <w:rPr>
          <w:rFonts w:ascii="Times New Roman" w:hAnsi="Times New Roman" w:cs="Times New Roman"/>
          <w:noProof/>
          <w:sz w:val="20"/>
          <w:szCs w:val="20"/>
        </w:rPr>
        <w:t>12</w:t>
      </w:r>
      <w:r w:rsidR="007B0DF2">
        <w:rPr>
          <w:rFonts w:ascii="Times New Roman" w:hAnsi="Times New Roman" w:cs="Times New Roman"/>
          <w:noProof/>
          <w:sz w:val="20"/>
          <w:szCs w:val="20"/>
        </w:rPr>
        <w:t>61</w:t>
      </w:r>
      <w:r w:rsidRPr="00AA167A">
        <w:rPr>
          <w:rFonts w:ascii="Times New Roman" w:hAnsi="Times New Roman" w:cs="Times New Roman"/>
          <w:sz w:val="20"/>
          <w:szCs w:val="20"/>
        </w:rPr>
        <w:fldChar w:fldCharType="end"/>
      </w:r>
      <w:bookmarkStart w:id="6" w:name="_GoBack"/>
      <w:bookmarkEnd w:id="6"/>
    </w:p>
    <w:p w14:paraId="2DBDF071" w14:textId="77777777" w:rsidR="00560CE5" w:rsidRPr="00AA167A" w:rsidRDefault="00560CE5" w:rsidP="00DA596D">
      <w:pPr>
        <w:spacing w:after="0" w:line="240" w:lineRule="auto"/>
        <w:rPr>
          <w:rFonts w:ascii="Times New Roman" w:hAnsi="Times New Roman" w:cs="Times New Roman"/>
          <w:sz w:val="20"/>
          <w:szCs w:val="20"/>
        </w:rPr>
      </w:pPr>
      <w:r w:rsidRPr="00AA167A">
        <w:rPr>
          <w:rFonts w:ascii="Times New Roman" w:hAnsi="Times New Roman" w:cs="Times New Roman"/>
          <w:sz w:val="20"/>
          <w:szCs w:val="20"/>
        </w:rPr>
        <w:t>L.Liepiņa</w:t>
      </w:r>
      <w:r w:rsidR="000C34B3" w:rsidRPr="00AA167A">
        <w:rPr>
          <w:rFonts w:ascii="Times New Roman" w:hAnsi="Times New Roman" w:cs="Times New Roman"/>
          <w:sz w:val="20"/>
          <w:szCs w:val="20"/>
        </w:rPr>
        <w:t xml:space="preserve"> </w:t>
      </w:r>
      <w:r w:rsidR="005105F1" w:rsidRPr="00AA167A">
        <w:rPr>
          <w:rFonts w:ascii="Times New Roman" w:hAnsi="Times New Roman" w:cs="Times New Roman"/>
          <w:sz w:val="20"/>
          <w:szCs w:val="20"/>
        </w:rPr>
        <w:t>67</w:t>
      </w:r>
      <w:r w:rsidRPr="00AA167A">
        <w:rPr>
          <w:rFonts w:ascii="Times New Roman" w:hAnsi="Times New Roman" w:cs="Times New Roman"/>
          <w:sz w:val="20"/>
          <w:szCs w:val="20"/>
        </w:rPr>
        <w:t>335015</w:t>
      </w:r>
    </w:p>
    <w:p w14:paraId="6ABDF6DD" w14:textId="77777777" w:rsidR="004D15A9" w:rsidRPr="00AA167A" w:rsidRDefault="00560CE5" w:rsidP="00DA596D">
      <w:pPr>
        <w:spacing w:after="0" w:line="240" w:lineRule="auto"/>
        <w:rPr>
          <w:rFonts w:ascii="Times New Roman" w:hAnsi="Times New Roman" w:cs="Times New Roman"/>
          <w:sz w:val="20"/>
          <w:szCs w:val="20"/>
        </w:rPr>
      </w:pPr>
      <w:r w:rsidRPr="00AA167A">
        <w:rPr>
          <w:rFonts w:ascii="Times New Roman" w:hAnsi="Times New Roman" w:cs="Times New Roman"/>
          <w:sz w:val="20"/>
          <w:szCs w:val="20"/>
        </w:rPr>
        <w:t>Liene.Liepina@mod.gov.lv</w:t>
      </w:r>
    </w:p>
    <w:sectPr w:rsidR="004D15A9" w:rsidRPr="00AA167A" w:rsidSect="00AA167A">
      <w:headerReference w:type="even" r:id="rId10"/>
      <w:headerReference w:type="default" r:id="rId11"/>
      <w:footerReference w:type="even" r:id="rId12"/>
      <w:footerReference w:type="default" r:id="rId13"/>
      <w:headerReference w:type="first" r:id="rId14"/>
      <w:footerReference w:type="first" r:id="rId15"/>
      <w:pgSz w:w="11906" w:h="16838"/>
      <w:pgMar w:top="535" w:right="1134"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F970E" w14:textId="77777777" w:rsidR="00F140E9" w:rsidRDefault="00F140E9" w:rsidP="004D15A9">
      <w:pPr>
        <w:spacing w:after="0" w:line="240" w:lineRule="auto"/>
      </w:pPr>
      <w:r>
        <w:separator/>
      </w:r>
    </w:p>
  </w:endnote>
  <w:endnote w:type="continuationSeparator" w:id="0">
    <w:p w14:paraId="7497BB1C" w14:textId="77777777" w:rsidR="00F140E9" w:rsidRDefault="00F140E9" w:rsidP="004D15A9">
      <w:pPr>
        <w:spacing w:after="0" w:line="240" w:lineRule="auto"/>
      </w:pPr>
      <w:r>
        <w:continuationSeparator/>
      </w:r>
    </w:p>
  </w:endnote>
  <w:endnote w:type="continuationNotice" w:id="1">
    <w:p w14:paraId="11030821" w14:textId="77777777" w:rsidR="00F140E9" w:rsidRDefault="00F14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142F7" w14:textId="77777777" w:rsidR="004114FA" w:rsidRDefault="00411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826BF" w14:textId="2D52AA93" w:rsidR="00AA167A" w:rsidRPr="00AA167A" w:rsidRDefault="004114FA" w:rsidP="00AA167A">
    <w:pPr>
      <w:pStyle w:val="Heading3"/>
      <w:spacing w:before="0" w:beforeAutospacing="0" w:after="120" w:afterAutospacing="0"/>
      <w:rPr>
        <w:rFonts w:ascii="Times New Roman" w:hAnsi="Times New Roman"/>
        <w:b w:val="0"/>
        <w:sz w:val="20"/>
        <w:szCs w:val="20"/>
      </w:rPr>
    </w:pPr>
    <w:r>
      <w:rPr>
        <w:rFonts w:ascii="Times New Roman" w:hAnsi="Times New Roman"/>
        <w:b w:val="0"/>
        <w:sz w:val="20"/>
        <w:szCs w:val="20"/>
      </w:rPr>
      <w:t>AIM</w:t>
    </w:r>
    <w:r w:rsidR="00CF72D8">
      <w:rPr>
        <w:rFonts w:ascii="Times New Roman" w:hAnsi="Times New Roman"/>
        <w:b w:val="0"/>
        <w:sz w:val="20"/>
        <w:szCs w:val="20"/>
      </w:rPr>
      <w:t>A</w:t>
    </w:r>
    <w:r>
      <w:rPr>
        <w:rFonts w:ascii="Times New Roman" w:hAnsi="Times New Roman"/>
        <w:b w:val="0"/>
        <w:sz w:val="20"/>
        <w:szCs w:val="20"/>
      </w:rPr>
      <w:t>not_0412</w:t>
    </w:r>
    <w:r w:rsidR="00925D00" w:rsidRPr="00925D00">
      <w:rPr>
        <w:rFonts w:ascii="Times New Roman" w:hAnsi="Times New Roman"/>
        <w:b w:val="0"/>
        <w:sz w:val="20"/>
        <w:szCs w:val="20"/>
      </w:rPr>
      <w:t>14_NAA; Ministru kabineta noteikumu</w:t>
    </w:r>
    <w:r w:rsidR="00141560">
      <w:rPr>
        <w:rFonts w:ascii="Times New Roman" w:hAnsi="Times New Roman"/>
        <w:b w:val="0"/>
        <w:sz w:val="20"/>
        <w:szCs w:val="20"/>
      </w:rPr>
      <w:t xml:space="preserve"> projekta “Latvijas Nacionālās a</w:t>
    </w:r>
    <w:r w:rsidR="00925D00" w:rsidRPr="00925D00">
      <w:rPr>
        <w:rFonts w:ascii="Times New Roman" w:hAnsi="Times New Roman"/>
        <w:b w:val="0"/>
        <w:sz w:val="20"/>
        <w:szCs w:val="20"/>
      </w:rPr>
      <w:t>izsardzības akadēmijas darbības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558B" w14:textId="2E527B58" w:rsidR="00925D00" w:rsidRPr="00925D00" w:rsidRDefault="004114FA" w:rsidP="00925D00">
    <w:pPr>
      <w:pStyle w:val="Heading3"/>
      <w:spacing w:before="0" w:beforeAutospacing="0" w:after="120" w:afterAutospacing="0"/>
      <w:rPr>
        <w:rFonts w:ascii="Times New Roman" w:hAnsi="Times New Roman"/>
        <w:b w:val="0"/>
        <w:sz w:val="20"/>
        <w:szCs w:val="20"/>
      </w:rPr>
    </w:pPr>
    <w:r>
      <w:rPr>
        <w:rFonts w:ascii="Times New Roman" w:hAnsi="Times New Roman"/>
        <w:b w:val="0"/>
        <w:sz w:val="20"/>
        <w:szCs w:val="20"/>
      </w:rPr>
      <w:t>AIM</w:t>
    </w:r>
    <w:r w:rsidR="00CF72D8">
      <w:rPr>
        <w:rFonts w:ascii="Times New Roman" w:hAnsi="Times New Roman"/>
        <w:b w:val="0"/>
        <w:sz w:val="20"/>
        <w:szCs w:val="20"/>
      </w:rPr>
      <w:t>A</w:t>
    </w:r>
    <w:r>
      <w:rPr>
        <w:rFonts w:ascii="Times New Roman" w:hAnsi="Times New Roman"/>
        <w:b w:val="0"/>
        <w:sz w:val="20"/>
        <w:szCs w:val="20"/>
      </w:rPr>
      <w:t>not_0412</w:t>
    </w:r>
    <w:r w:rsidR="00925D00" w:rsidRPr="00925D00">
      <w:rPr>
        <w:rFonts w:ascii="Times New Roman" w:hAnsi="Times New Roman"/>
        <w:b w:val="0"/>
        <w:sz w:val="20"/>
        <w:szCs w:val="20"/>
      </w:rPr>
      <w:t xml:space="preserve">14_NAA; </w:t>
    </w:r>
    <w:r w:rsidR="00877AB0" w:rsidRPr="00925D00">
      <w:rPr>
        <w:rFonts w:ascii="Times New Roman" w:hAnsi="Times New Roman"/>
        <w:b w:val="0"/>
        <w:sz w:val="20"/>
        <w:szCs w:val="20"/>
      </w:rPr>
      <w:t xml:space="preserve">Ministru kabineta noteikumu </w:t>
    </w:r>
    <w:r w:rsidR="00141560">
      <w:rPr>
        <w:rFonts w:ascii="Times New Roman" w:hAnsi="Times New Roman"/>
        <w:b w:val="0"/>
        <w:sz w:val="20"/>
        <w:szCs w:val="20"/>
      </w:rPr>
      <w:t>projekta “Latvijas Nacionālās a</w:t>
    </w:r>
    <w:r w:rsidR="00877AB0" w:rsidRPr="00925D00">
      <w:rPr>
        <w:rFonts w:ascii="Times New Roman" w:hAnsi="Times New Roman"/>
        <w:b w:val="0"/>
        <w:sz w:val="20"/>
        <w:szCs w:val="20"/>
      </w:rPr>
      <w:t>izsardzības akadēmijas darbības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477FF" w14:textId="77777777" w:rsidR="00F140E9" w:rsidRDefault="00F140E9" w:rsidP="004D15A9">
      <w:pPr>
        <w:spacing w:after="0" w:line="240" w:lineRule="auto"/>
      </w:pPr>
      <w:r>
        <w:separator/>
      </w:r>
    </w:p>
  </w:footnote>
  <w:footnote w:type="continuationSeparator" w:id="0">
    <w:p w14:paraId="5134C294" w14:textId="77777777" w:rsidR="00F140E9" w:rsidRDefault="00F140E9" w:rsidP="004D15A9">
      <w:pPr>
        <w:spacing w:after="0" w:line="240" w:lineRule="auto"/>
      </w:pPr>
      <w:r>
        <w:continuationSeparator/>
      </w:r>
    </w:p>
  </w:footnote>
  <w:footnote w:type="continuationNotice" w:id="1">
    <w:p w14:paraId="1E31C19C" w14:textId="77777777" w:rsidR="00F140E9" w:rsidRDefault="00F140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A06E" w14:textId="77777777" w:rsidR="00F140E9" w:rsidRDefault="00F140E9" w:rsidP="00EC3F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EF012" w14:textId="77777777" w:rsidR="00F140E9" w:rsidRDefault="00F14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5455" w14:textId="77777777" w:rsidR="00F140E9" w:rsidRDefault="00F140E9" w:rsidP="00EC3F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DF2">
      <w:rPr>
        <w:rStyle w:val="PageNumber"/>
        <w:noProof/>
      </w:rPr>
      <w:t>4</w:t>
    </w:r>
    <w:r>
      <w:rPr>
        <w:rStyle w:val="PageNumber"/>
      </w:rPr>
      <w:fldChar w:fldCharType="end"/>
    </w:r>
  </w:p>
  <w:p w14:paraId="1E85A8F5" w14:textId="55DE1A35" w:rsidR="00F140E9" w:rsidRPr="004D15A9" w:rsidRDefault="00F140E9">
    <w:pPr>
      <w:pStyle w:val="Header"/>
      <w:jc w:val="center"/>
      <w:rPr>
        <w:rFonts w:ascii="Times New Roman" w:hAnsi="Times New Roman" w:cs="Times New Roman"/>
        <w:sz w:val="24"/>
        <w:szCs w:val="24"/>
      </w:rPr>
    </w:pPr>
  </w:p>
  <w:p w14:paraId="08AF85F7" w14:textId="77777777" w:rsidR="00F140E9" w:rsidRDefault="00F14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B6B42" w14:textId="77777777" w:rsidR="004114FA" w:rsidRDefault="00411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853"/>
    <w:multiLevelType w:val="hybridMultilevel"/>
    <w:tmpl w:val="7CF2E99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nsid w:val="3D3C5505"/>
    <w:multiLevelType w:val="hybridMultilevel"/>
    <w:tmpl w:val="F5381B54"/>
    <w:lvl w:ilvl="0" w:tplc="4ADEA704">
      <w:start w:val="1"/>
      <w:numFmt w:val="decimal"/>
      <w:lvlText w:val="%1)"/>
      <w:lvlJc w:val="left"/>
      <w:pPr>
        <w:ind w:left="824" w:hanging="54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54795D40"/>
    <w:multiLevelType w:val="multilevel"/>
    <w:tmpl w:val="40AA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F552AB"/>
    <w:multiLevelType w:val="multilevel"/>
    <w:tmpl w:val="B0C86FD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3CA"/>
    <w:rsid w:val="00010C5D"/>
    <w:rsid w:val="00012E9A"/>
    <w:rsid w:val="00022094"/>
    <w:rsid w:val="00023A20"/>
    <w:rsid w:val="000264F0"/>
    <w:rsid w:val="00031256"/>
    <w:rsid w:val="000316CB"/>
    <w:rsid w:val="0003722B"/>
    <w:rsid w:val="00041159"/>
    <w:rsid w:val="00043394"/>
    <w:rsid w:val="00051B3B"/>
    <w:rsid w:val="0005238A"/>
    <w:rsid w:val="000556E3"/>
    <w:rsid w:val="00060659"/>
    <w:rsid w:val="00070E91"/>
    <w:rsid w:val="00080E61"/>
    <w:rsid w:val="00082ACD"/>
    <w:rsid w:val="000973B7"/>
    <w:rsid w:val="000A2886"/>
    <w:rsid w:val="000A73B9"/>
    <w:rsid w:val="000B55CD"/>
    <w:rsid w:val="000C0F1C"/>
    <w:rsid w:val="000C34B3"/>
    <w:rsid w:val="000D00D6"/>
    <w:rsid w:val="000D1D19"/>
    <w:rsid w:val="000D590D"/>
    <w:rsid w:val="000E2F0D"/>
    <w:rsid w:val="00101CD5"/>
    <w:rsid w:val="001239A3"/>
    <w:rsid w:val="00125E1D"/>
    <w:rsid w:val="00141560"/>
    <w:rsid w:val="00144A8C"/>
    <w:rsid w:val="00161D10"/>
    <w:rsid w:val="0019675D"/>
    <w:rsid w:val="001B42B8"/>
    <w:rsid w:val="001C0FD9"/>
    <w:rsid w:val="001C38C6"/>
    <w:rsid w:val="001D05A2"/>
    <w:rsid w:val="001D49DF"/>
    <w:rsid w:val="001F76D8"/>
    <w:rsid w:val="00203ABF"/>
    <w:rsid w:val="002129F8"/>
    <w:rsid w:val="002352B0"/>
    <w:rsid w:val="00236CD3"/>
    <w:rsid w:val="002408A1"/>
    <w:rsid w:val="002468D0"/>
    <w:rsid w:val="00254008"/>
    <w:rsid w:val="0026349D"/>
    <w:rsid w:val="00291459"/>
    <w:rsid w:val="00292B68"/>
    <w:rsid w:val="00297E34"/>
    <w:rsid w:val="002B0A0B"/>
    <w:rsid w:val="002B45BE"/>
    <w:rsid w:val="002D3063"/>
    <w:rsid w:val="003135E4"/>
    <w:rsid w:val="003141E7"/>
    <w:rsid w:val="003354F6"/>
    <w:rsid w:val="003369D1"/>
    <w:rsid w:val="00341BE5"/>
    <w:rsid w:val="003437B5"/>
    <w:rsid w:val="0035772E"/>
    <w:rsid w:val="0036214A"/>
    <w:rsid w:val="00364B27"/>
    <w:rsid w:val="003723F0"/>
    <w:rsid w:val="003922B0"/>
    <w:rsid w:val="003A2A0B"/>
    <w:rsid w:val="003A3DBC"/>
    <w:rsid w:val="003C1E32"/>
    <w:rsid w:val="003C42EA"/>
    <w:rsid w:val="003D7B44"/>
    <w:rsid w:val="003F1387"/>
    <w:rsid w:val="00401460"/>
    <w:rsid w:val="004114FA"/>
    <w:rsid w:val="004219CC"/>
    <w:rsid w:val="00421A81"/>
    <w:rsid w:val="00453C7B"/>
    <w:rsid w:val="00471231"/>
    <w:rsid w:val="004728F7"/>
    <w:rsid w:val="00481E33"/>
    <w:rsid w:val="00483960"/>
    <w:rsid w:val="004918FF"/>
    <w:rsid w:val="00494AEC"/>
    <w:rsid w:val="004A065E"/>
    <w:rsid w:val="004A215E"/>
    <w:rsid w:val="004B0F3A"/>
    <w:rsid w:val="004B2155"/>
    <w:rsid w:val="004C50AB"/>
    <w:rsid w:val="004C719E"/>
    <w:rsid w:val="004C7942"/>
    <w:rsid w:val="004D15A9"/>
    <w:rsid w:val="004D5CD3"/>
    <w:rsid w:val="004E7D90"/>
    <w:rsid w:val="004F56A9"/>
    <w:rsid w:val="005105F1"/>
    <w:rsid w:val="005222B6"/>
    <w:rsid w:val="00532798"/>
    <w:rsid w:val="00560CE5"/>
    <w:rsid w:val="00572621"/>
    <w:rsid w:val="00576C27"/>
    <w:rsid w:val="00576F48"/>
    <w:rsid w:val="00581338"/>
    <w:rsid w:val="0058322A"/>
    <w:rsid w:val="00583640"/>
    <w:rsid w:val="00594250"/>
    <w:rsid w:val="00596AA9"/>
    <w:rsid w:val="005A1DB5"/>
    <w:rsid w:val="005A2501"/>
    <w:rsid w:val="005D4E8A"/>
    <w:rsid w:val="005E1C48"/>
    <w:rsid w:val="005E4F31"/>
    <w:rsid w:val="005F4ABE"/>
    <w:rsid w:val="00622EC5"/>
    <w:rsid w:val="0062346E"/>
    <w:rsid w:val="0063499C"/>
    <w:rsid w:val="006350E4"/>
    <w:rsid w:val="00660C72"/>
    <w:rsid w:val="00664B20"/>
    <w:rsid w:val="006B3340"/>
    <w:rsid w:val="006B5AEF"/>
    <w:rsid w:val="006D4691"/>
    <w:rsid w:val="006D53F3"/>
    <w:rsid w:val="006F1CA1"/>
    <w:rsid w:val="00711A0E"/>
    <w:rsid w:val="00711A45"/>
    <w:rsid w:val="00725F0D"/>
    <w:rsid w:val="00727085"/>
    <w:rsid w:val="00733FBE"/>
    <w:rsid w:val="0075268D"/>
    <w:rsid w:val="00756FE8"/>
    <w:rsid w:val="00767345"/>
    <w:rsid w:val="00787FBF"/>
    <w:rsid w:val="007B0DF2"/>
    <w:rsid w:val="007B2FD9"/>
    <w:rsid w:val="007C08E4"/>
    <w:rsid w:val="007C613F"/>
    <w:rsid w:val="007C661D"/>
    <w:rsid w:val="007E3DD3"/>
    <w:rsid w:val="007F574E"/>
    <w:rsid w:val="0081203F"/>
    <w:rsid w:val="00817D44"/>
    <w:rsid w:val="00827A02"/>
    <w:rsid w:val="00857126"/>
    <w:rsid w:val="00857371"/>
    <w:rsid w:val="008722E1"/>
    <w:rsid w:val="00877AB0"/>
    <w:rsid w:val="008811E6"/>
    <w:rsid w:val="00895926"/>
    <w:rsid w:val="008A155F"/>
    <w:rsid w:val="008C2722"/>
    <w:rsid w:val="008C5232"/>
    <w:rsid w:val="00906D2F"/>
    <w:rsid w:val="009160B4"/>
    <w:rsid w:val="00916DA8"/>
    <w:rsid w:val="00925D00"/>
    <w:rsid w:val="009370B5"/>
    <w:rsid w:val="009554B5"/>
    <w:rsid w:val="00965FF6"/>
    <w:rsid w:val="009717C4"/>
    <w:rsid w:val="009719EF"/>
    <w:rsid w:val="00981963"/>
    <w:rsid w:val="00994612"/>
    <w:rsid w:val="009A6194"/>
    <w:rsid w:val="009D2220"/>
    <w:rsid w:val="009F1A42"/>
    <w:rsid w:val="00A159E9"/>
    <w:rsid w:val="00A218F6"/>
    <w:rsid w:val="00A30ACE"/>
    <w:rsid w:val="00A31AC3"/>
    <w:rsid w:val="00AA167A"/>
    <w:rsid w:val="00AA73DF"/>
    <w:rsid w:val="00AC0DC9"/>
    <w:rsid w:val="00AD7816"/>
    <w:rsid w:val="00AE2235"/>
    <w:rsid w:val="00AF18DF"/>
    <w:rsid w:val="00B02A15"/>
    <w:rsid w:val="00B06B07"/>
    <w:rsid w:val="00B35F62"/>
    <w:rsid w:val="00B366DE"/>
    <w:rsid w:val="00B40D11"/>
    <w:rsid w:val="00B40D97"/>
    <w:rsid w:val="00B85AAE"/>
    <w:rsid w:val="00B9465C"/>
    <w:rsid w:val="00BA4182"/>
    <w:rsid w:val="00BB1F46"/>
    <w:rsid w:val="00BC57D1"/>
    <w:rsid w:val="00BC6C08"/>
    <w:rsid w:val="00BE2436"/>
    <w:rsid w:val="00BF75D0"/>
    <w:rsid w:val="00C077B7"/>
    <w:rsid w:val="00C279E8"/>
    <w:rsid w:val="00C33E0D"/>
    <w:rsid w:val="00C3423B"/>
    <w:rsid w:val="00C36A2E"/>
    <w:rsid w:val="00C45A43"/>
    <w:rsid w:val="00C721F4"/>
    <w:rsid w:val="00C72B45"/>
    <w:rsid w:val="00CC6048"/>
    <w:rsid w:val="00CC75EA"/>
    <w:rsid w:val="00CF72D8"/>
    <w:rsid w:val="00D019F4"/>
    <w:rsid w:val="00D03822"/>
    <w:rsid w:val="00D0563D"/>
    <w:rsid w:val="00D1310D"/>
    <w:rsid w:val="00D16848"/>
    <w:rsid w:val="00D16887"/>
    <w:rsid w:val="00D27904"/>
    <w:rsid w:val="00D313D5"/>
    <w:rsid w:val="00D54441"/>
    <w:rsid w:val="00D879F8"/>
    <w:rsid w:val="00D9010D"/>
    <w:rsid w:val="00D96239"/>
    <w:rsid w:val="00D970AA"/>
    <w:rsid w:val="00DA596D"/>
    <w:rsid w:val="00DD595F"/>
    <w:rsid w:val="00E071A2"/>
    <w:rsid w:val="00E21373"/>
    <w:rsid w:val="00E34C24"/>
    <w:rsid w:val="00E35F87"/>
    <w:rsid w:val="00E474D9"/>
    <w:rsid w:val="00E64A17"/>
    <w:rsid w:val="00E85307"/>
    <w:rsid w:val="00E91FD6"/>
    <w:rsid w:val="00E92502"/>
    <w:rsid w:val="00E92EA4"/>
    <w:rsid w:val="00EA4B72"/>
    <w:rsid w:val="00EB31BA"/>
    <w:rsid w:val="00EC07B1"/>
    <w:rsid w:val="00EC3FBB"/>
    <w:rsid w:val="00EF0170"/>
    <w:rsid w:val="00F104FA"/>
    <w:rsid w:val="00F11D47"/>
    <w:rsid w:val="00F140E9"/>
    <w:rsid w:val="00F146AF"/>
    <w:rsid w:val="00F1647B"/>
    <w:rsid w:val="00F32EA6"/>
    <w:rsid w:val="00F404D2"/>
    <w:rsid w:val="00F45028"/>
    <w:rsid w:val="00F477DD"/>
    <w:rsid w:val="00F54BF4"/>
    <w:rsid w:val="00F56B46"/>
    <w:rsid w:val="00F62CEA"/>
    <w:rsid w:val="00F9484D"/>
    <w:rsid w:val="00FA73C8"/>
    <w:rsid w:val="00FB354F"/>
    <w:rsid w:val="00FB3D11"/>
    <w:rsid w:val="00FE717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C0DC9"/>
    <w:pPr>
      <w:spacing w:before="100" w:beforeAutospacing="1" w:after="100" w:afterAutospacing="1" w:line="240" w:lineRule="auto"/>
      <w:outlineLvl w:val="2"/>
    </w:pPr>
    <w:rPr>
      <w:rFonts w:ascii="Cambria" w:eastAsia="Times New Roman" w:hAnsi="Cambria"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2A0B"/>
    <w:rPr>
      <w:rFonts w:ascii="Tahoma" w:hAnsi="Tahoma" w:cs="Tahoma"/>
      <w:sz w:val="16"/>
      <w:szCs w:val="16"/>
    </w:rPr>
  </w:style>
  <w:style w:type="character" w:customStyle="1" w:styleId="Heading3Char">
    <w:name w:val="Heading 3 Char"/>
    <w:basedOn w:val="DefaultParagraphFont"/>
    <w:link w:val="Heading3"/>
    <w:uiPriority w:val="9"/>
    <w:rsid w:val="00AC0DC9"/>
    <w:rPr>
      <w:rFonts w:ascii="Cambria" w:eastAsia="Times New Roman" w:hAnsi="Cambria" w:cs="Times New Roman"/>
      <w:b/>
      <w:bCs/>
      <w:sz w:val="26"/>
      <w:szCs w:val="26"/>
      <w:lang w:eastAsia="lv-LV"/>
    </w:rPr>
  </w:style>
  <w:style w:type="paragraph" w:customStyle="1" w:styleId="naiskr">
    <w:name w:val="naiskr"/>
    <w:basedOn w:val="Normal"/>
    <w:rsid w:val="009D2220"/>
    <w:pPr>
      <w:spacing w:before="75" w:after="75" w:line="240" w:lineRule="auto"/>
    </w:pPr>
    <w:rPr>
      <w:rFonts w:ascii="Times New Roman" w:eastAsia="Times New Roman" w:hAnsi="Times New Roman" w:cs="Times New Roman"/>
      <w:color w:val="0D0D0D"/>
      <w:sz w:val="24"/>
      <w:szCs w:val="24"/>
      <w:lang w:eastAsia="lv-LV"/>
    </w:rPr>
  </w:style>
  <w:style w:type="character" w:styleId="CommentReference">
    <w:name w:val="annotation reference"/>
    <w:basedOn w:val="DefaultParagraphFont"/>
    <w:uiPriority w:val="99"/>
    <w:unhideWhenUsed/>
    <w:rsid w:val="009D2220"/>
    <w:rPr>
      <w:sz w:val="16"/>
      <w:szCs w:val="16"/>
    </w:rPr>
  </w:style>
  <w:style w:type="paragraph" w:styleId="CommentText">
    <w:name w:val="annotation text"/>
    <w:basedOn w:val="Normal"/>
    <w:link w:val="CommentTextChar"/>
    <w:uiPriority w:val="99"/>
    <w:unhideWhenUsed/>
    <w:rsid w:val="009D2220"/>
    <w:pPr>
      <w:spacing w:line="240" w:lineRule="auto"/>
    </w:pPr>
    <w:rPr>
      <w:sz w:val="20"/>
      <w:szCs w:val="20"/>
    </w:rPr>
  </w:style>
  <w:style w:type="character" w:customStyle="1" w:styleId="CommentTextChar">
    <w:name w:val="Comment Text Char"/>
    <w:basedOn w:val="DefaultParagraphFont"/>
    <w:link w:val="CommentText"/>
    <w:uiPriority w:val="99"/>
    <w:rsid w:val="009D2220"/>
    <w:rPr>
      <w:sz w:val="20"/>
      <w:szCs w:val="20"/>
    </w:rPr>
  </w:style>
  <w:style w:type="paragraph" w:styleId="CommentSubject">
    <w:name w:val="annotation subject"/>
    <w:basedOn w:val="CommentText"/>
    <w:next w:val="CommentText"/>
    <w:link w:val="CommentSubjectChar"/>
    <w:uiPriority w:val="99"/>
    <w:semiHidden/>
    <w:unhideWhenUsed/>
    <w:rsid w:val="009D2220"/>
    <w:rPr>
      <w:b/>
      <w:bCs/>
    </w:rPr>
  </w:style>
  <w:style w:type="character" w:customStyle="1" w:styleId="CommentSubjectChar">
    <w:name w:val="Comment Subject Char"/>
    <w:basedOn w:val="CommentTextChar"/>
    <w:link w:val="CommentSubject"/>
    <w:uiPriority w:val="99"/>
    <w:semiHidden/>
    <w:rsid w:val="009D2220"/>
    <w:rPr>
      <w:b/>
      <w:bCs/>
      <w:sz w:val="20"/>
      <w:szCs w:val="20"/>
    </w:rPr>
  </w:style>
  <w:style w:type="character" w:styleId="Emphasis">
    <w:name w:val="Emphasis"/>
    <w:basedOn w:val="DefaultParagraphFont"/>
    <w:qFormat/>
    <w:rsid w:val="0019675D"/>
    <w:rPr>
      <w:i/>
      <w:iCs/>
    </w:rPr>
  </w:style>
  <w:style w:type="paragraph" w:styleId="ListParagraph">
    <w:name w:val="List Paragraph"/>
    <w:basedOn w:val="Normal"/>
    <w:uiPriority w:val="34"/>
    <w:qFormat/>
    <w:rsid w:val="000D1D19"/>
    <w:pPr>
      <w:spacing w:after="0" w:line="240" w:lineRule="auto"/>
      <w:ind w:left="720"/>
    </w:pPr>
    <w:rPr>
      <w:rFonts w:ascii="Calibri" w:hAnsi="Calibri" w:cs="Times New Roman"/>
    </w:rPr>
  </w:style>
  <w:style w:type="paragraph" w:styleId="NormalWeb">
    <w:name w:val="Normal (Web)"/>
    <w:basedOn w:val="Normal"/>
    <w:uiPriority w:val="99"/>
    <w:rsid w:val="002B45B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unhideWhenUsed/>
    <w:rsid w:val="00767345"/>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rsid w:val="00767345"/>
    <w:rPr>
      <w:rFonts w:ascii="Times New Roman" w:eastAsia="Times New Roman" w:hAnsi="Times New Roman" w:cs="Times New Roman"/>
      <w:sz w:val="20"/>
      <w:szCs w:val="20"/>
      <w:lang w:eastAsia="zh-CN"/>
    </w:rPr>
  </w:style>
  <w:style w:type="character" w:styleId="FootnoteReference">
    <w:name w:val="footnote reference"/>
    <w:basedOn w:val="DefaultParagraphFont"/>
    <w:unhideWhenUsed/>
    <w:rsid w:val="00767345"/>
    <w:rPr>
      <w:vertAlign w:val="superscript"/>
    </w:rPr>
  </w:style>
  <w:style w:type="paragraph" w:customStyle="1" w:styleId="Bezatstarpm2">
    <w:name w:val="Bez atstarpēm2"/>
    <w:uiPriority w:val="1"/>
    <w:qFormat/>
    <w:rsid w:val="00203AB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3ABF"/>
    <w:rPr>
      <w:color w:val="0000FF" w:themeColor="hyperlink"/>
      <w:u w:val="single"/>
    </w:rPr>
  </w:style>
  <w:style w:type="character" w:styleId="FollowedHyperlink">
    <w:name w:val="FollowedHyperlink"/>
    <w:basedOn w:val="DefaultParagraphFont"/>
    <w:uiPriority w:val="99"/>
    <w:semiHidden/>
    <w:unhideWhenUsed/>
    <w:rsid w:val="001239A3"/>
    <w:rPr>
      <w:color w:val="800080" w:themeColor="followedHyperlink"/>
      <w:u w:val="single"/>
    </w:rPr>
  </w:style>
  <w:style w:type="character" w:styleId="HTMLCite">
    <w:name w:val="HTML Cite"/>
    <w:basedOn w:val="DefaultParagraphFont"/>
    <w:uiPriority w:val="99"/>
    <w:semiHidden/>
    <w:unhideWhenUsed/>
    <w:rsid w:val="004A065E"/>
    <w:rPr>
      <w:i/>
      <w:iCs/>
    </w:rPr>
  </w:style>
  <w:style w:type="character" w:styleId="Strong">
    <w:name w:val="Strong"/>
    <w:basedOn w:val="DefaultParagraphFont"/>
    <w:uiPriority w:val="22"/>
    <w:qFormat/>
    <w:rsid w:val="00664B20"/>
    <w:rPr>
      <w:b/>
      <w:bCs/>
    </w:rPr>
  </w:style>
  <w:style w:type="paragraph" w:customStyle="1" w:styleId="naisf">
    <w:name w:val="naisf"/>
    <w:basedOn w:val="Normal"/>
    <w:rsid w:val="000316CB"/>
    <w:pPr>
      <w:spacing w:before="75" w:after="75" w:line="240" w:lineRule="auto"/>
      <w:ind w:firstLine="375"/>
      <w:jc w:val="both"/>
    </w:pPr>
    <w:rPr>
      <w:rFonts w:ascii="Times New Roman" w:eastAsia="Times New Roman" w:hAnsi="Times New Roman" w:cs="Times New Roman"/>
      <w:color w:val="0D0D0D"/>
      <w:sz w:val="24"/>
      <w:szCs w:val="24"/>
      <w:lang w:eastAsia="lv-LV"/>
    </w:rPr>
  </w:style>
  <w:style w:type="paragraph" w:styleId="HTMLPreformatted">
    <w:name w:val="HTML Preformatted"/>
    <w:basedOn w:val="Normal"/>
    <w:link w:val="HTMLPreformattedChar"/>
    <w:uiPriority w:val="99"/>
    <w:rsid w:val="00C7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72B45"/>
    <w:rPr>
      <w:rFonts w:ascii="Courier New" w:eastAsia="Times New Roman" w:hAnsi="Courier New" w:cs="Times New Roman"/>
      <w:sz w:val="20"/>
      <w:szCs w:val="20"/>
      <w:lang w:val="x-none" w:eastAsia="x-none"/>
    </w:rPr>
  </w:style>
  <w:style w:type="paragraph" w:customStyle="1" w:styleId="naisnod">
    <w:name w:val="naisnod"/>
    <w:basedOn w:val="Normal"/>
    <w:rsid w:val="00C72B45"/>
    <w:pPr>
      <w:spacing w:before="150" w:after="150" w:line="240" w:lineRule="auto"/>
      <w:jc w:val="center"/>
    </w:pPr>
    <w:rPr>
      <w:rFonts w:ascii="Times New Roman" w:eastAsia="Times New Roman" w:hAnsi="Times New Roman" w:cs="Times New Roman"/>
      <w:b/>
      <w:bCs/>
      <w:color w:val="0D0D0D"/>
      <w:sz w:val="24"/>
      <w:szCs w:val="24"/>
      <w:lang w:eastAsia="lv-LV"/>
    </w:rPr>
  </w:style>
  <w:style w:type="paragraph" w:styleId="Revision">
    <w:name w:val="Revision"/>
    <w:hidden/>
    <w:uiPriority w:val="99"/>
    <w:semiHidden/>
    <w:rsid w:val="00965FF6"/>
    <w:pPr>
      <w:spacing w:after="0" w:line="240" w:lineRule="auto"/>
    </w:pPr>
  </w:style>
  <w:style w:type="paragraph" w:customStyle="1" w:styleId="Char">
    <w:name w:val="Char"/>
    <w:basedOn w:val="Normal"/>
    <w:rsid w:val="00236CD3"/>
    <w:pPr>
      <w:spacing w:after="160" w:line="240" w:lineRule="exact"/>
    </w:pPr>
    <w:rPr>
      <w:rFonts w:ascii="Tahoma" w:eastAsia="Times New Roman" w:hAnsi="Tahoma" w:cs="Times New Roman"/>
      <w:sz w:val="20"/>
      <w:szCs w:val="20"/>
      <w:lang w:val="en-US"/>
    </w:rPr>
  </w:style>
  <w:style w:type="paragraph" w:customStyle="1" w:styleId="Sarakstarindkopa1">
    <w:name w:val="Saraksta rindkopa1"/>
    <w:basedOn w:val="Normal"/>
    <w:uiPriority w:val="34"/>
    <w:qFormat/>
    <w:rsid w:val="00E35F87"/>
    <w:pPr>
      <w:spacing w:after="0" w:line="240" w:lineRule="auto"/>
      <w:ind w:left="720"/>
      <w:contextualSpacing/>
    </w:pPr>
    <w:rPr>
      <w:rFonts w:ascii="Times New Roman" w:eastAsia="Calibri" w:hAnsi="Times New Roman" w:cs="Times New Roman"/>
      <w:sz w:val="24"/>
    </w:rPr>
  </w:style>
  <w:style w:type="paragraph" w:customStyle="1" w:styleId="tvhtml">
    <w:name w:val="tv_html"/>
    <w:basedOn w:val="Normal"/>
    <w:rsid w:val="002408A1"/>
    <w:pPr>
      <w:spacing w:before="100" w:beforeAutospacing="1" w:after="100" w:afterAutospacing="1" w:line="240" w:lineRule="auto"/>
    </w:pPr>
    <w:rPr>
      <w:rFonts w:ascii="Times" w:hAnsi="Times"/>
      <w:sz w:val="20"/>
      <w:szCs w:val="20"/>
      <w:lang w:val="cs-CZ"/>
    </w:rPr>
  </w:style>
  <w:style w:type="character" w:customStyle="1" w:styleId="apple-converted-space">
    <w:name w:val="apple-converted-space"/>
    <w:basedOn w:val="DefaultParagraphFont"/>
    <w:rsid w:val="002408A1"/>
  </w:style>
  <w:style w:type="paragraph" w:customStyle="1" w:styleId="tv213">
    <w:name w:val="tv213"/>
    <w:basedOn w:val="Normal"/>
    <w:rsid w:val="0036214A"/>
    <w:pPr>
      <w:spacing w:before="100" w:beforeAutospacing="1" w:after="100" w:afterAutospacing="1" w:line="240" w:lineRule="auto"/>
    </w:pPr>
    <w:rPr>
      <w:rFonts w:ascii="Times" w:hAnsi="Times"/>
      <w:sz w:val="20"/>
      <w:szCs w:val="20"/>
      <w:lang w:val="cs-CZ"/>
    </w:rPr>
  </w:style>
  <w:style w:type="paragraph" w:customStyle="1" w:styleId="labojumupamats">
    <w:name w:val="labojumu_pamats"/>
    <w:basedOn w:val="Normal"/>
    <w:rsid w:val="005E4F31"/>
    <w:pPr>
      <w:spacing w:before="100" w:beforeAutospacing="1" w:after="100" w:afterAutospacing="1" w:line="240" w:lineRule="auto"/>
    </w:pPr>
    <w:rPr>
      <w:rFonts w:ascii="Times" w:hAnsi="Times"/>
      <w:sz w:val="20"/>
      <w:szCs w:val="20"/>
      <w:lang w:val="cs-CZ"/>
    </w:rPr>
  </w:style>
  <w:style w:type="character" w:customStyle="1" w:styleId="fontsize2">
    <w:name w:val="fontsize2"/>
    <w:basedOn w:val="DefaultParagraphFont"/>
    <w:rsid w:val="004C50AB"/>
  </w:style>
  <w:style w:type="paragraph" w:customStyle="1" w:styleId="RakstzRakstzRakstzRakstz">
    <w:name w:val="Rakstz. Rakstz. Rakstz. Rakstz."/>
    <w:basedOn w:val="Normal"/>
    <w:rsid w:val="00161D10"/>
    <w:pPr>
      <w:spacing w:before="40" w:after="0" w:line="240" w:lineRule="auto"/>
    </w:pPr>
    <w:rPr>
      <w:rFonts w:ascii="Times New Roman" w:eastAsia="Times New Roman" w:hAnsi="Times New Roman" w:cs="Times New Roman"/>
      <w:sz w:val="28"/>
      <w:szCs w:val="20"/>
    </w:rPr>
  </w:style>
  <w:style w:type="character" w:styleId="PageNumber">
    <w:name w:val="page number"/>
    <w:basedOn w:val="DefaultParagraphFont"/>
    <w:uiPriority w:val="99"/>
    <w:semiHidden/>
    <w:unhideWhenUsed/>
    <w:rsid w:val="00EC3FBB"/>
  </w:style>
  <w:style w:type="character" w:customStyle="1" w:styleId="Heading1Char">
    <w:name w:val="Heading 1 Char"/>
    <w:basedOn w:val="DefaultParagraphFont"/>
    <w:link w:val="Heading1"/>
    <w:uiPriority w:val="9"/>
    <w:rsid w:val="009160B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C0DC9"/>
    <w:pPr>
      <w:spacing w:before="100" w:beforeAutospacing="1" w:after="100" w:afterAutospacing="1" w:line="240" w:lineRule="auto"/>
      <w:outlineLvl w:val="2"/>
    </w:pPr>
    <w:rPr>
      <w:rFonts w:ascii="Cambria" w:eastAsia="Times New Roman" w:hAnsi="Cambria"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2A0B"/>
    <w:rPr>
      <w:rFonts w:ascii="Tahoma" w:hAnsi="Tahoma" w:cs="Tahoma"/>
      <w:sz w:val="16"/>
      <w:szCs w:val="16"/>
    </w:rPr>
  </w:style>
  <w:style w:type="character" w:customStyle="1" w:styleId="Heading3Char">
    <w:name w:val="Heading 3 Char"/>
    <w:basedOn w:val="DefaultParagraphFont"/>
    <w:link w:val="Heading3"/>
    <w:uiPriority w:val="9"/>
    <w:rsid w:val="00AC0DC9"/>
    <w:rPr>
      <w:rFonts w:ascii="Cambria" w:eastAsia="Times New Roman" w:hAnsi="Cambria" w:cs="Times New Roman"/>
      <w:b/>
      <w:bCs/>
      <w:sz w:val="26"/>
      <w:szCs w:val="26"/>
      <w:lang w:eastAsia="lv-LV"/>
    </w:rPr>
  </w:style>
  <w:style w:type="paragraph" w:customStyle="1" w:styleId="naiskr">
    <w:name w:val="naiskr"/>
    <w:basedOn w:val="Normal"/>
    <w:rsid w:val="009D2220"/>
    <w:pPr>
      <w:spacing w:before="75" w:after="75" w:line="240" w:lineRule="auto"/>
    </w:pPr>
    <w:rPr>
      <w:rFonts w:ascii="Times New Roman" w:eastAsia="Times New Roman" w:hAnsi="Times New Roman" w:cs="Times New Roman"/>
      <w:color w:val="0D0D0D"/>
      <w:sz w:val="24"/>
      <w:szCs w:val="24"/>
      <w:lang w:eastAsia="lv-LV"/>
    </w:rPr>
  </w:style>
  <w:style w:type="character" w:styleId="CommentReference">
    <w:name w:val="annotation reference"/>
    <w:basedOn w:val="DefaultParagraphFont"/>
    <w:uiPriority w:val="99"/>
    <w:unhideWhenUsed/>
    <w:rsid w:val="009D2220"/>
    <w:rPr>
      <w:sz w:val="16"/>
      <w:szCs w:val="16"/>
    </w:rPr>
  </w:style>
  <w:style w:type="paragraph" w:styleId="CommentText">
    <w:name w:val="annotation text"/>
    <w:basedOn w:val="Normal"/>
    <w:link w:val="CommentTextChar"/>
    <w:uiPriority w:val="99"/>
    <w:unhideWhenUsed/>
    <w:rsid w:val="009D2220"/>
    <w:pPr>
      <w:spacing w:line="240" w:lineRule="auto"/>
    </w:pPr>
    <w:rPr>
      <w:sz w:val="20"/>
      <w:szCs w:val="20"/>
    </w:rPr>
  </w:style>
  <w:style w:type="character" w:customStyle="1" w:styleId="CommentTextChar">
    <w:name w:val="Comment Text Char"/>
    <w:basedOn w:val="DefaultParagraphFont"/>
    <w:link w:val="CommentText"/>
    <w:uiPriority w:val="99"/>
    <w:rsid w:val="009D2220"/>
    <w:rPr>
      <w:sz w:val="20"/>
      <w:szCs w:val="20"/>
    </w:rPr>
  </w:style>
  <w:style w:type="paragraph" w:styleId="CommentSubject">
    <w:name w:val="annotation subject"/>
    <w:basedOn w:val="CommentText"/>
    <w:next w:val="CommentText"/>
    <w:link w:val="CommentSubjectChar"/>
    <w:uiPriority w:val="99"/>
    <w:semiHidden/>
    <w:unhideWhenUsed/>
    <w:rsid w:val="009D2220"/>
    <w:rPr>
      <w:b/>
      <w:bCs/>
    </w:rPr>
  </w:style>
  <w:style w:type="character" w:customStyle="1" w:styleId="CommentSubjectChar">
    <w:name w:val="Comment Subject Char"/>
    <w:basedOn w:val="CommentTextChar"/>
    <w:link w:val="CommentSubject"/>
    <w:uiPriority w:val="99"/>
    <w:semiHidden/>
    <w:rsid w:val="009D2220"/>
    <w:rPr>
      <w:b/>
      <w:bCs/>
      <w:sz w:val="20"/>
      <w:szCs w:val="20"/>
    </w:rPr>
  </w:style>
  <w:style w:type="character" w:styleId="Emphasis">
    <w:name w:val="Emphasis"/>
    <w:basedOn w:val="DefaultParagraphFont"/>
    <w:qFormat/>
    <w:rsid w:val="0019675D"/>
    <w:rPr>
      <w:i/>
      <w:iCs/>
    </w:rPr>
  </w:style>
  <w:style w:type="paragraph" w:styleId="ListParagraph">
    <w:name w:val="List Paragraph"/>
    <w:basedOn w:val="Normal"/>
    <w:uiPriority w:val="34"/>
    <w:qFormat/>
    <w:rsid w:val="000D1D19"/>
    <w:pPr>
      <w:spacing w:after="0" w:line="240" w:lineRule="auto"/>
      <w:ind w:left="720"/>
    </w:pPr>
    <w:rPr>
      <w:rFonts w:ascii="Calibri" w:hAnsi="Calibri" w:cs="Times New Roman"/>
    </w:rPr>
  </w:style>
  <w:style w:type="paragraph" w:styleId="NormalWeb">
    <w:name w:val="Normal (Web)"/>
    <w:basedOn w:val="Normal"/>
    <w:uiPriority w:val="99"/>
    <w:rsid w:val="002B45B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unhideWhenUsed/>
    <w:rsid w:val="00767345"/>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rsid w:val="00767345"/>
    <w:rPr>
      <w:rFonts w:ascii="Times New Roman" w:eastAsia="Times New Roman" w:hAnsi="Times New Roman" w:cs="Times New Roman"/>
      <w:sz w:val="20"/>
      <w:szCs w:val="20"/>
      <w:lang w:eastAsia="zh-CN"/>
    </w:rPr>
  </w:style>
  <w:style w:type="character" w:styleId="FootnoteReference">
    <w:name w:val="footnote reference"/>
    <w:basedOn w:val="DefaultParagraphFont"/>
    <w:unhideWhenUsed/>
    <w:rsid w:val="00767345"/>
    <w:rPr>
      <w:vertAlign w:val="superscript"/>
    </w:rPr>
  </w:style>
  <w:style w:type="paragraph" w:customStyle="1" w:styleId="Bezatstarpm2">
    <w:name w:val="Bez atstarpēm2"/>
    <w:uiPriority w:val="1"/>
    <w:qFormat/>
    <w:rsid w:val="00203AB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3ABF"/>
    <w:rPr>
      <w:color w:val="0000FF" w:themeColor="hyperlink"/>
      <w:u w:val="single"/>
    </w:rPr>
  </w:style>
  <w:style w:type="character" w:styleId="FollowedHyperlink">
    <w:name w:val="FollowedHyperlink"/>
    <w:basedOn w:val="DefaultParagraphFont"/>
    <w:uiPriority w:val="99"/>
    <w:semiHidden/>
    <w:unhideWhenUsed/>
    <w:rsid w:val="001239A3"/>
    <w:rPr>
      <w:color w:val="800080" w:themeColor="followedHyperlink"/>
      <w:u w:val="single"/>
    </w:rPr>
  </w:style>
  <w:style w:type="character" w:styleId="HTMLCite">
    <w:name w:val="HTML Cite"/>
    <w:basedOn w:val="DefaultParagraphFont"/>
    <w:uiPriority w:val="99"/>
    <w:semiHidden/>
    <w:unhideWhenUsed/>
    <w:rsid w:val="004A065E"/>
    <w:rPr>
      <w:i/>
      <w:iCs/>
    </w:rPr>
  </w:style>
  <w:style w:type="character" w:styleId="Strong">
    <w:name w:val="Strong"/>
    <w:basedOn w:val="DefaultParagraphFont"/>
    <w:uiPriority w:val="22"/>
    <w:qFormat/>
    <w:rsid w:val="00664B20"/>
    <w:rPr>
      <w:b/>
      <w:bCs/>
    </w:rPr>
  </w:style>
  <w:style w:type="paragraph" w:customStyle="1" w:styleId="naisf">
    <w:name w:val="naisf"/>
    <w:basedOn w:val="Normal"/>
    <w:rsid w:val="000316CB"/>
    <w:pPr>
      <w:spacing w:before="75" w:after="75" w:line="240" w:lineRule="auto"/>
      <w:ind w:firstLine="375"/>
      <w:jc w:val="both"/>
    </w:pPr>
    <w:rPr>
      <w:rFonts w:ascii="Times New Roman" w:eastAsia="Times New Roman" w:hAnsi="Times New Roman" w:cs="Times New Roman"/>
      <w:color w:val="0D0D0D"/>
      <w:sz w:val="24"/>
      <w:szCs w:val="24"/>
      <w:lang w:eastAsia="lv-LV"/>
    </w:rPr>
  </w:style>
  <w:style w:type="paragraph" w:styleId="HTMLPreformatted">
    <w:name w:val="HTML Preformatted"/>
    <w:basedOn w:val="Normal"/>
    <w:link w:val="HTMLPreformattedChar"/>
    <w:uiPriority w:val="99"/>
    <w:rsid w:val="00C7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72B45"/>
    <w:rPr>
      <w:rFonts w:ascii="Courier New" w:eastAsia="Times New Roman" w:hAnsi="Courier New" w:cs="Times New Roman"/>
      <w:sz w:val="20"/>
      <w:szCs w:val="20"/>
      <w:lang w:val="x-none" w:eastAsia="x-none"/>
    </w:rPr>
  </w:style>
  <w:style w:type="paragraph" w:customStyle="1" w:styleId="naisnod">
    <w:name w:val="naisnod"/>
    <w:basedOn w:val="Normal"/>
    <w:rsid w:val="00C72B45"/>
    <w:pPr>
      <w:spacing w:before="150" w:after="150" w:line="240" w:lineRule="auto"/>
      <w:jc w:val="center"/>
    </w:pPr>
    <w:rPr>
      <w:rFonts w:ascii="Times New Roman" w:eastAsia="Times New Roman" w:hAnsi="Times New Roman" w:cs="Times New Roman"/>
      <w:b/>
      <w:bCs/>
      <w:color w:val="0D0D0D"/>
      <w:sz w:val="24"/>
      <w:szCs w:val="24"/>
      <w:lang w:eastAsia="lv-LV"/>
    </w:rPr>
  </w:style>
  <w:style w:type="paragraph" w:styleId="Revision">
    <w:name w:val="Revision"/>
    <w:hidden/>
    <w:uiPriority w:val="99"/>
    <w:semiHidden/>
    <w:rsid w:val="00965FF6"/>
    <w:pPr>
      <w:spacing w:after="0" w:line="240" w:lineRule="auto"/>
    </w:pPr>
  </w:style>
  <w:style w:type="paragraph" w:customStyle="1" w:styleId="Char">
    <w:name w:val="Char"/>
    <w:basedOn w:val="Normal"/>
    <w:rsid w:val="00236CD3"/>
    <w:pPr>
      <w:spacing w:after="160" w:line="240" w:lineRule="exact"/>
    </w:pPr>
    <w:rPr>
      <w:rFonts w:ascii="Tahoma" w:eastAsia="Times New Roman" w:hAnsi="Tahoma" w:cs="Times New Roman"/>
      <w:sz w:val="20"/>
      <w:szCs w:val="20"/>
      <w:lang w:val="en-US"/>
    </w:rPr>
  </w:style>
  <w:style w:type="paragraph" w:customStyle="1" w:styleId="Sarakstarindkopa1">
    <w:name w:val="Saraksta rindkopa1"/>
    <w:basedOn w:val="Normal"/>
    <w:uiPriority w:val="34"/>
    <w:qFormat/>
    <w:rsid w:val="00E35F87"/>
    <w:pPr>
      <w:spacing w:after="0" w:line="240" w:lineRule="auto"/>
      <w:ind w:left="720"/>
      <w:contextualSpacing/>
    </w:pPr>
    <w:rPr>
      <w:rFonts w:ascii="Times New Roman" w:eastAsia="Calibri" w:hAnsi="Times New Roman" w:cs="Times New Roman"/>
      <w:sz w:val="24"/>
    </w:rPr>
  </w:style>
  <w:style w:type="paragraph" w:customStyle="1" w:styleId="tvhtml">
    <w:name w:val="tv_html"/>
    <w:basedOn w:val="Normal"/>
    <w:rsid w:val="002408A1"/>
    <w:pPr>
      <w:spacing w:before="100" w:beforeAutospacing="1" w:after="100" w:afterAutospacing="1" w:line="240" w:lineRule="auto"/>
    </w:pPr>
    <w:rPr>
      <w:rFonts w:ascii="Times" w:hAnsi="Times"/>
      <w:sz w:val="20"/>
      <w:szCs w:val="20"/>
      <w:lang w:val="cs-CZ"/>
    </w:rPr>
  </w:style>
  <w:style w:type="character" w:customStyle="1" w:styleId="apple-converted-space">
    <w:name w:val="apple-converted-space"/>
    <w:basedOn w:val="DefaultParagraphFont"/>
    <w:rsid w:val="002408A1"/>
  </w:style>
  <w:style w:type="paragraph" w:customStyle="1" w:styleId="tv213">
    <w:name w:val="tv213"/>
    <w:basedOn w:val="Normal"/>
    <w:rsid w:val="0036214A"/>
    <w:pPr>
      <w:spacing w:before="100" w:beforeAutospacing="1" w:after="100" w:afterAutospacing="1" w:line="240" w:lineRule="auto"/>
    </w:pPr>
    <w:rPr>
      <w:rFonts w:ascii="Times" w:hAnsi="Times"/>
      <w:sz w:val="20"/>
      <w:szCs w:val="20"/>
      <w:lang w:val="cs-CZ"/>
    </w:rPr>
  </w:style>
  <w:style w:type="paragraph" w:customStyle="1" w:styleId="labojumupamats">
    <w:name w:val="labojumu_pamats"/>
    <w:basedOn w:val="Normal"/>
    <w:rsid w:val="005E4F31"/>
    <w:pPr>
      <w:spacing w:before="100" w:beforeAutospacing="1" w:after="100" w:afterAutospacing="1" w:line="240" w:lineRule="auto"/>
    </w:pPr>
    <w:rPr>
      <w:rFonts w:ascii="Times" w:hAnsi="Times"/>
      <w:sz w:val="20"/>
      <w:szCs w:val="20"/>
      <w:lang w:val="cs-CZ"/>
    </w:rPr>
  </w:style>
  <w:style w:type="character" w:customStyle="1" w:styleId="fontsize2">
    <w:name w:val="fontsize2"/>
    <w:basedOn w:val="DefaultParagraphFont"/>
    <w:rsid w:val="004C50AB"/>
  </w:style>
  <w:style w:type="paragraph" w:customStyle="1" w:styleId="RakstzRakstzRakstzRakstz">
    <w:name w:val="Rakstz. Rakstz. Rakstz. Rakstz."/>
    <w:basedOn w:val="Normal"/>
    <w:rsid w:val="00161D10"/>
    <w:pPr>
      <w:spacing w:before="40" w:after="0" w:line="240" w:lineRule="auto"/>
    </w:pPr>
    <w:rPr>
      <w:rFonts w:ascii="Times New Roman" w:eastAsia="Times New Roman" w:hAnsi="Times New Roman" w:cs="Times New Roman"/>
      <w:sz w:val="28"/>
      <w:szCs w:val="20"/>
    </w:rPr>
  </w:style>
  <w:style w:type="character" w:styleId="PageNumber">
    <w:name w:val="page number"/>
    <w:basedOn w:val="DefaultParagraphFont"/>
    <w:uiPriority w:val="99"/>
    <w:semiHidden/>
    <w:unhideWhenUsed/>
    <w:rsid w:val="00EC3FBB"/>
  </w:style>
  <w:style w:type="character" w:customStyle="1" w:styleId="Heading1Char">
    <w:name w:val="Heading 1 Char"/>
    <w:basedOn w:val="DefaultParagraphFont"/>
    <w:link w:val="Heading1"/>
    <w:uiPriority w:val="9"/>
    <w:rsid w:val="009160B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827">
      <w:bodyDiv w:val="1"/>
      <w:marLeft w:val="0"/>
      <w:marRight w:val="0"/>
      <w:marTop w:val="0"/>
      <w:marBottom w:val="0"/>
      <w:divBdr>
        <w:top w:val="none" w:sz="0" w:space="0" w:color="auto"/>
        <w:left w:val="none" w:sz="0" w:space="0" w:color="auto"/>
        <w:bottom w:val="none" w:sz="0" w:space="0" w:color="auto"/>
        <w:right w:val="none" w:sz="0" w:space="0" w:color="auto"/>
      </w:divBdr>
    </w:div>
    <w:div w:id="10109264">
      <w:bodyDiv w:val="1"/>
      <w:marLeft w:val="0"/>
      <w:marRight w:val="0"/>
      <w:marTop w:val="0"/>
      <w:marBottom w:val="0"/>
      <w:divBdr>
        <w:top w:val="none" w:sz="0" w:space="0" w:color="auto"/>
        <w:left w:val="none" w:sz="0" w:space="0" w:color="auto"/>
        <w:bottom w:val="none" w:sz="0" w:space="0" w:color="auto"/>
        <w:right w:val="none" w:sz="0" w:space="0" w:color="auto"/>
      </w:divBdr>
    </w:div>
    <w:div w:id="102655097">
      <w:bodyDiv w:val="1"/>
      <w:marLeft w:val="0"/>
      <w:marRight w:val="0"/>
      <w:marTop w:val="0"/>
      <w:marBottom w:val="0"/>
      <w:divBdr>
        <w:top w:val="none" w:sz="0" w:space="0" w:color="auto"/>
        <w:left w:val="none" w:sz="0" w:space="0" w:color="auto"/>
        <w:bottom w:val="none" w:sz="0" w:space="0" w:color="auto"/>
        <w:right w:val="none" w:sz="0" w:space="0" w:color="auto"/>
      </w:divBdr>
    </w:div>
    <w:div w:id="118574547">
      <w:bodyDiv w:val="1"/>
      <w:marLeft w:val="0"/>
      <w:marRight w:val="0"/>
      <w:marTop w:val="0"/>
      <w:marBottom w:val="0"/>
      <w:divBdr>
        <w:top w:val="none" w:sz="0" w:space="0" w:color="auto"/>
        <w:left w:val="none" w:sz="0" w:space="0" w:color="auto"/>
        <w:bottom w:val="none" w:sz="0" w:space="0" w:color="auto"/>
        <w:right w:val="none" w:sz="0" w:space="0" w:color="auto"/>
      </w:divBdr>
    </w:div>
    <w:div w:id="133107682">
      <w:bodyDiv w:val="1"/>
      <w:marLeft w:val="0"/>
      <w:marRight w:val="0"/>
      <w:marTop w:val="0"/>
      <w:marBottom w:val="0"/>
      <w:divBdr>
        <w:top w:val="none" w:sz="0" w:space="0" w:color="auto"/>
        <w:left w:val="none" w:sz="0" w:space="0" w:color="auto"/>
        <w:bottom w:val="none" w:sz="0" w:space="0" w:color="auto"/>
        <w:right w:val="none" w:sz="0" w:space="0" w:color="auto"/>
      </w:divBdr>
    </w:div>
    <w:div w:id="13349775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75909035">
      <w:bodyDiv w:val="1"/>
      <w:marLeft w:val="0"/>
      <w:marRight w:val="0"/>
      <w:marTop w:val="0"/>
      <w:marBottom w:val="0"/>
      <w:divBdr>
        <w:top w:val="none" w:sz="0" w:space="0" w:color="auto"/>
        <w:left w:val="none" w:sz="0" w:space="0" w:color="auto"/>
        <w:bottom w:val="none" w:sz="0" w:space="0" w:color="auto"/>
        <w:right w:val="none" w:sz="0" w:space="0" w:color="auto"/>
      </w:divBdr>
    </w:div>
    <w:div w:id="337083378">
      <w:bodyDiv w:val="1"/>
      <w:marLeft w:val="0"/>
      <w:marRight w:val="0"/>
      <w:marTop w:val="0"/>
      <w:marBottom w:val="0"/>
      <w:divBdr>
        <w:top w:val="none" w:sz="0" w:space="0" w:color="auto"/>
        <w:left w:val="none" w:sz="0" w:space="0" w:color="auto"/>
        <w:bottom w:val="none" w:sz="0" w:space="0" w:color="auto"/>
        <w:right w:val="none" w:sz="0" w:space="0" w:color="auto"/>
      </w:divBdr>
    </w:div>
    <w:div w:id="451750244">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63223343">
      <w:bodyDiv w:val="1"/>
      <w:marLeft w:val="0"/>
      <w:marRight w:val="0"/>
      <w:marTop w:val="0"/>
      <w:marBottom w:val="0"/>
      <w:divBdr>
        <w:top w:val="none" w:sz="0" w:space="0" w:color="auto"/>
        <w:left w:val="none" w:sz="0" w:space="0" w:color="auto"/>
        <w:bottom w:val="none" w:sz="0" w:space="0" w:color="auto"/>
        <w:right w:val="none" w:sz="0" w:space="0" w:color="auto"/>
      </w:divBdr>
    </w:div>
    <w:div w:id="583344340">
      <w:bodyDiv w:val="1"/>
      <w:marLeft w:val="0"/>
      <w:marRight w:val="0"/>
      <w:marTop w:val="0"/>
      <w:marBottom w:val="0"/>
      <w:divBdr>
        <w:top w:val="none" w:sz="0" w:space="0" w:color="auto"/>
        <w:left w:val="none" w:sz="0" w:space="0" w:color="auto"/>
        <w:bottom w:val="none" w:sz="0" w:space="0" w:color="auto"/>
        <w:right w:val="none" w:sz="0" w:space="0" w:color="auto"/>
      </w:divBdr>
    </w:div>
    <w:div w:id="645163367">
      <w:bodyDiv w:val="1"/>
      <w:marLeft w:val="0"/>
      <w:marRight w:val="0"/>
      <w:marTop w:val="0"/>
      <w:marBottom w:val="0"/>
      <w:divBdr>
        <w:top w:val="none" w:sz="0" w:space="0" w:color="auto"/>
        <w:left w:val="none" w:sz="0" w:space="0" w:color="auto"/>
        <w:bottom w:val="none" w:sz="0" w:space="0" w:color="auto"/>
        <w:right w:val="none" w:sz="0" w:space="0" w:color="auto"/>
      </w:divBdr>
    </w:div>
    <w:div w:id="651250524">
      <w:bodyDiv w:val="1"/>
      <w:marLeft w:val="0"/>
      <w:marRight w:val="0"/>
      <w:marTop w:val="0"/>
      <w:marBottom w:val="0"/>
      <w:divBdr>
        <w:top w:val="none" w:sz="0" w:space="0" w:color="auto"/>
        <w:left w:val="none" w:sz="0" w:space="0" w:color="auto"/>
        <w:bottom w:val="none" w:sz="0" w:space="0" w:color="auto"/>
        <w:right w:val="none" w:sz="0" w:space="0" w:color="auto"/>
      </w:divBdr>
    </w:div>
    <w:div w:id="666174116">
      <w:bodyDiv w:val="1"/>
      <w:marLeft w:val="0"/>
      <w:marRight w:val="0"/>
      <w:marTop w:val="0"/>
      <w:marBottom w:val="0"/>
      <w:divBdr>
        <w:top w:val="none" w:sz="0" w:space="0" w:color="auto"/>
        <w:left w:val="none" w:sz="0" w:space="0" w:color="auto"/>
        <w:bottom w:val="none" w:sz="0" w:space="0" w:color="auto"/>
        <w:right w:val="none" w:sz="0" w:space="0" w:color="auto"/>
      </w:divBdr>
    </w:div>
    <w:div w:id="813572310">
      <w:bodyDiv w:val="1"/>
      <w:marLeft w:val="0"/>
      <w:marRight w:val="0"/>
      <w:marTop w:val="0"/>
      <w:marBottom w:val="0"/>
      <w:divBdr>
        <w:top w:val="none" w:sz="0" w:space="0" w:color="auto"/>
        <w:left w:val="none" w:sz="0" w:space="0" w:color="auto"/>
        <w:bottom w:val="none" w:sz="0" w:space="0" w:color="auto"/>
        <w:right w:val="none" w:sz="0" w:space="0" w:color="auto"/>
      </w:divBdr>
    </w:div>
    <w:div w:id="865951248">
      <w:bodyDiv w:val="1"/>
      <w:marLeft w:val="0"/>
      <w:marRight w:val="0"/>
      <w:marTop w:val="0"/>
      <w:marBottom w:val="0"/>
      <w:divBdr>
        <w:top w:val="none" w:sz="0" w:space="0" w:color="auto"/>
        <w:left w:val="none" w:sz="0" w:space="0" w:color="auto"/>
        <w:bottom w:val="none" w:sz="0" w:space="0" w:color="auto"/>
        <w:right w:val="none" w:sz="0" w:space="0" w:color="auto"/>
      </w:divBdr>
    </w:div>
    <w:div w:id="878737470">
      <w:bodyDiv w:val="1"/>
      <w:marLeft w:val="0"/>
      <w:marRight w:val="0"/>
      <w:marTop w:val="0"/>
      <w:marBottom w:val="0"/>
      <w:divBdr>
        <w:top w:val="none" w:sz="0" w:space="0" w:color="auto"/>
        <w:left w:val="none" w:sz="0" w:space="0" w:color="auto"/>
        <w:bottom w:val="none" w:sz="0" w:space="0" w:color="auto"/>
        <w:right w:val="none" w:sz="0" w:space="0" w:color="auto"/>
      </w:divBdr>
      <w:divsChild>
        <w:div w:id="1353603290">
          <w:marLeft w:val="0"/>
          <w:marRight w:val="0"/>
          <w:marTop w:val="0"/>
          <w:marBottom w:val="0"/>
          <w:divBdr>
            <w:top w:val="none" w:sz="0" w:space="0" w:color="auto"/>
            <w:left w:val="none" w:sz="0" w:space="0" w:color="auto"/>
            <w:bottom w:val="none" w:sz="0" w:space="0" w:color="auto"/>
            <w:right w:val="none" w:sz="0" w:space="0" w:color="auto"/>
          </w:divBdr>
          <w:divsChild>
            <w:div w:id="1299191648">
              <w:marLeft w:val="0"/>
              <w:marRight w:val="0"/>
              <w:marTop w:val="0"/>
              <w:marBottom w:val="0"/>
              <w:divBdr>
                <w:top w:val="none" w:sz="0" w:space="0" w:color="auto"/>
                <w:left w:val="none" w:sz="0" w:space="0" w:color="auto"/>
                <w:bottom w:val="none" w:sz="0" w:space="0" w:color="auto"/>
                <w:right w:val="none" w:sz="0" w:space="0" w:color="auto"/>
              </w:divBdr>
              <w:divsChild>
                <w:div w:id="1506826778">
                  <w:marLeft w:val="0"/>
                  <w:marRight w:val="0"/>
                  <w:marTop w:val="0"/>
                  <w:marBottom w:val="0"/>
                  <w:divBdr>
                    <w:top w:val="none" w:sz="0" w:space="0" w:color="auto"/>
                    <w:left w:val="none" w:sz="0" w:space="0" w:color="auto"/>
                    <w:bottom w:val="none" w:sz="0" w:space="0" w:color="auto"/>
                    <w:right w:val="none" w:sz="0" w:space="0" w:color="auto"/>
                  </w:divBdr>
                  <w:divsChild>
                    <w:div w:id="457914231">
                      <w:marLeft w:val="0"/>
                      <w:marRight w:val="0"/>
                      <w:marTop w:val="0"/>
                      <w:marBottom w:val="0"/>
                      <w:divBdr>
                        <w:top w:val="none" w:sz="0" w:space="0" w:color="auto"/>
                        <w:left w:val="none" w:sz="0" w:space="0" w:color="auto"/>
                        <w:bottom w:val="none" w:sz="0" w:space="0" w:color="auto"/>
                        <w:right w:val="none" w:sz="0" w:space="0" w:color="auto"/>
                      </w:divBdr>
                      <w:divsChild>
                        <w:div w:id="1337925995">
                          <w:marLeft w:val="0"/>
                          <w:marRight w:val="0"/>
                          <w:marTop w:val="45"/>
                          <w:marBottom w:val="0"/>
                          <w:divBdr>
                            <w:top w:val="none" w:sz="0" w:space="0" w:color="auto"/>
                            <w:left w:val="none" w:sz="0" w:space="0" w:color="auto"/>
                            <w:bottom w:val="none" w:sz="0" w:space="0" w:color="auto"/>
                            <w:right w:val="none" w:sz="0" w:space="0" w:color="auto"/>
                          </w:divBdr>
                          <w:divsChild>
                            <w:div w:id="1344622586">
                              <w:marLeft w:val="0"/>
                              <w:marRight w:val="0"/>
                              <w:marTop w:val="0"/>
                              <w:marBottom w:val="0"/>
                              <w:divBdr>
                                <w:top w:val="none" w:sz="0" w:space="0" w:color="auto"/>
                                <w:left w:val="none" w:sz="0" w:space="0" w:color="auto"/>
                                <w:bottom w:val="none" w:sz="0" w:space="0" w:color="auto"/>
                                <w:right w:val="none" w:sz="0" w:space="0" w:color="auto"/>
                              </w:divBdr>
                              <w:divsChild>
                                <w:div w:id="1521043099">
                                  <w:marLeft w:val="2070"/>
                                  <w:marRight w:val="3810"/>
                                  <w:marTop w:val="0"/>
                                  <w:marBottom w:val="0"/>
                                  <w:divBdr>
                                    <w:top w:val="none" w:sz="0" w:space="0" w:color="auto"/>
                                    <w:left w:val="none" w:sz="0" w:space="0" w:color="auto"/>
                                    <w:bottom w:val="none" w:sz="0" w:space="0" w:color="auto"/>
                                    <w:right w:val="none" w:sz="0" w:space="0" w:color="auto"/>
                                  </w:divBdr>
                                  <w:divsChild>
                                    <w:div w:id="474949437">
                                      <w:marLeft w:val="0"/>
                                      <w:marRight w:val="0"/>
                                      <w:marTop w:val="0"/>
                                      <w:marBottom w:val="0"/>
                                      <w:divBdr>
                                        <w:top w:val="none" w:sz="0" w:space="0" w:color="auto"/>
                                        <w:left w:val="none" w:sz="0" w:space="0" w:color="auto"/>
                                        <w:bottom w:val="none" w:sz="0" w:space="0" w:color="auto"/>
                                        <w:right w:val="none" w:sz="0" w:space="0" w:color="auto"/>
                                      </w:divBdr>
                                      <w:divsChild>
                                        <w:div w:id="428358858">
                                          <w:marLeft w:val="0"/>
                                          <w:marRight w:val="0"/>
                                          <w:marTop w:val="0"/>
                                          <w:marBottom w:val="0"/>
                                          <w:divBdr>
                                            <w:top w:val="none" w:sz="0" w:space="0" w:color="auto"/>
                                            <w:left w:val="none" w:sz="0" w:space="0" w:color="auto"/>
                                            <w:bottom w:val="none" w:sz="0" w:space="0" w:color="auto"/>
                                            <w:right w:val="none" w:sz="0" w:space="0" w:color="auto"/>
                                          </w:divBdr>
                                          <w:divsChild>
                                            <w:div w:id="729426307">
                                              <w:marLeft w:val="0"/>
                                              <w:marRight w:val="0"/>
                                              <w:marTop w:val="0"/>
                                              <w:marBottom w:val="0"/>
                                              <w:divBdr>
                                                <w:top w:val="none" w:sz="0" w:space="0" w:color="auto"/>
                                                <w:left w:val="none" w:sz="0" w:space="0" w:color="auto"/>
                                                <w:bottom w:val="none" w:sz="0" w:space="0" w:color="auto"/>
                                                <w:right w:val="none" w:sz="0" w:space="0" w:color="auto"/>
                                              </w:divBdr>
                                              <w:divsChild>
                                                <w:div w:id="1203247821">
                                                  <w:marLeft w:val="0"/>
                                                  <w:marRight w:val="0"/>
                                                  <w:marTop w:val="0"/>
                                                  <w:marBottom w:val="0"/>
                                                  <w:divBdr>
                                                    <w:top w:val="none" w:sz="0" w:space="0" w:color="auto"/>
                                                    <w:left w:val="none" w:sz="0" w:space="0" w:color="auto"/>
                                                    <w:bottom w:val="none" w:sz="0" w:space="0" w:color="auto"/>
                                                    <w:right w:val="none" w:sz="0" w:space="0" w:color="auto"/>
                                                  </w:divBdr>
                                                  <w:divsChild>
                                                    <w:div w:id="16737953">
                                                      <w:marLeft w:val="0"/>
                                                      <w:marRight w:val="0"/>
                                                      <w:marTop w:val="0"/>
                                                      <w:marBottom w:val="0"/>
                                                      <w:divBdr>
                                                        <w:top w:val="none" w:sz="0" w:space="0" w:color="auto"/>
                                                        <w:left w:val="none" w:sz="0" w:space="0" w:color="auto"/>
                                                        <w:bottom w:val="none" w:sz="0" w:space="0" w:color="auto"/>
                                                        <w:right w:val="none" w:sz="0" w:space="0" w:color="auto"/>
                                                      </w:divBdr>
                                                      <w:divsChild>
                                                        <w:div w:id="61221661">
                                                          <w:marLeft w:val="0"/>
                                                          <w:marRight w:val="0"/>
                                                          <w:marTop w:val="0"/>
                                                          <w:marBottom w:val="0"/>
                                                          <w:divBdr>
                                                            <w:top w:val="none" w:sz="0" w:space="0" w:color="auto"/>
                                                            <w:left w:val="none" w:sz="0" w:space="0" w:color="auto"/>
                                                            <w:bottom w:val="none" w:sz="0" w:space="0" w:color="auto"/>
                                                            <w:right w:val="none" w:sz="0" w:space="0" w:color="auto"/>
                                                          </w:divBdr>
                                                          <w:divsChild>
                                                            <w:div w:id="1174104088">
                                                              <w:marLeft w:val="0"/>
                                                              <w:marRight w:val="0"/>
                                                              <w:marTop w:val="0"/>
                                                              <w:marBottom w:val="0"/>
                                                              <w:divBdr>
                                                                <w:top w:val="none" w:sz="0" w:space="0" w:color="auto"/>
                                                                <w:left w:val="none" w:sz="0" w:space="0" w:color="auto"/>
                                                                <w:bottom w:val="none" w:sz="0" w:space="0" w:color="auto"/>
                                                                <w:right w:val="none" w:sz="0" w:space="0" w:color="auto"/>
                                                              </w:divBdr>
                                                              <w:divsChild>
                                                                <w:div w:id="11276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037013">
      <w:bodyDiv w:val="1"/>
      <w:marLeft w:val="0"/>
      <w:marRight w:val="0"/>
      <w:marTop w:val="0"/>
      <w:marBottom w:val="0"/>
      <w:divBdr>
        <w:top w:val="none" w:sz="0" w:space="0" w:color="auto"/>
        <w:left w:val="none" w:sz="0" w:space="0" w:color="auto"/>
        <w:bottom w:val="none" w:sz="0" w:space="0" w:color="auto"/>
        <w:right w:val="none" w:sz="0" w:space="0" w:color="auto"/>
      </w:divBdr>
    </w:div>
    <w:div w:id="1150826588">
      <w:bodyDiv w:val="1"/>
      <w:marLeft w:val="0"/>
      <w:marRight w:val="0"/>
      <w:marTop w:val="0"/>
      <w:marBottom w:val="0"/>
      <w:divBdr>
        <w:top w:val="none" w:sz="0" w:space="0" w:color="auto"/>
        <w:left w:val="none" w:sz="0" w:space="0" w:color="auto"/>
        <w:bottom w:val="none" w:sz="0" w:space="0" w:color="auto"/>
        <w:right w:val="none" w:sz="0" w:space="0" w:color="auto"/>
      </w:divBdr>
    </w:div>
    <w:div w:id="1256012867">
      <w:bodyDiv w:val="1"/>
      <w:marLeft w:val="0"/>
      <w:marRight w:val="0"/>
      <w:marTop w:val="0"/>
      <w:marBottom w:val="0"/>
      <w:divBdr>
        <w:top w:val="none" w:sz="0" w:space="0" w:color="auto"/>
        <w:left w:val="none" w:sz="0" w:space="0" w:color="auto"/>
        <w:bottom w:val="none" w:sz="0" w:space="0" w:color="auto"/>
        <w:right w:val="none" w:sz="0" w:space="0" w:color="auto"/>
      </w:divBdr>
    </w:div>
    <w:div w:id="1279410837">
      <w:bodyDiv w:val="1"/>
      <w:marLeft w:val="0"/>
      <w:marRight w:val="0"/>
      <w:marTop w:val="0"/>
      <w:marBottom w:val="0"/>
      <w:divBdr>
        <w:top w:val="none" w:sz="0" w:space="0" w:color="auto"/>
        <w:left w:val="none" w:sz="0" w:space="0" w:color="auto"/>
        <w:bottom w:val="none" w:sz="0" w:space="0" w:color="auto"/>
        <w:right w:val="none" w:sz="0" w:space="0" w:color="auto"/>
      </w:divBdr>
    </w:div>
    <w:div w:id="1290548449">
      <w:bodyDiv w:val="1"/>
      <w:marLeft w:val="0"/>
      <w:marRight w:val="0"/>
      <w:marTop w:val="0"/>
      <w:marBottom w:val="0"/>
      <w:divBdr>
        <w:top w:val="none" w:sz="0" w:space="0" w:color="auto"/>
        <w:left w:val="none" w:sz="0" w:space="0" w:color="auto"/>
        <w:bottom w:val="none" w:sz="0" w:space="0" w:color="auto"/>
        <w:right w:val="none" w:sz="0" w:space="0" w:color="auto"/>
      </w:divBdr>
    </w:div>
    <w:div w:id="1362896889">
      <w:bodyDiv w:val="1"/>
      <w:marLeft w:val="0"/>
      <w:marRight w:val="0"/>
      <w:marTop w:val="0"/>
      <w:marBottom w:val="0"/>
      <w:divBdr>
        <w:top w:val="none" w:sz="0" w:space="0" w:color="auto"/>
        <w:left w:val="none" w:sz="0" w:space="0" w:color="auto"/>
        <w:bottom w:val="none" w:sz="0" w:space="0" w:color="auto"/>
        <w:right w:val="none" w:sz="0" w:space="0" w:color="auto"/>
      </w:divBdr>
    </w:div>
    <w:div w:id="1449737006">
      <w:bodyDiv w:val="1"/>
      <w:marLeft w:val="0"/>
      <w:marRight w:val="0"/>
      <w:marTop w:val="0"/>
      <w:marBottom w:val="0"/>
      <w:divBdr>
        <w:top w:val="none" w:sz="0" w:space="0" w:color="auto"/>
        <w:left w:val="none" w:sz="0" w:space="0" w:color="auto"/>
        <w:bottom w:val="none" w:sz="0" w:space="0" w:color="auto"/>
        <w:right w:val="none" w:sz="0" w:space="0" w:color="auto"/>
      </w:divBdr>
    </w:div>
    <w:div w:id="1462269060">
      <w:bodyDiv w:val="1"/>
      <w:marLeft w:val="0"/>
      <w:marRight w:val="0"/>
      <w:marTop w:val="0"/>
      <w:marBottom w:val="0"/>
      <w:divBdr>
        <w:top w:val="none" w:sz="0" w:space="0" w:color="auto"/>
        <w:left w:val="none" w:sz="0" w:space="0" w:color="auto"/>
        <w:bottom w:val="none" w:sz="0" w:space="0" w:color="auto"/>
        <w:right w:val="none" w:sz="0" w:space="0" w:color="auto"/>
      </w:divBdr>
    </w:div>
    <w:div w:id="1471284968">
      <w:bodyDiv w:val="1"/>
      <w:marLeft w:val="0"/>
      <w:marRight w:val="0"/>
      <w:marTop w:val="0"/>
      <w:marBottom w:val="0"/>
      <w:divBdr>
        <w:top w:val="none" w:sz="0" w:space="0" w:color="auto"/>
        <w:left w:val="none" w:sz="0" w:space="0" w:color="auto"/>
        <w:bottom w:val="none" w:sz="0" w:space="0" w:color="auto"/>
        <w:right w:val="none" w:sz="0" w:space="0" w:color="auto"/>
      </w:divBdr>
    </w:div>
    <w:div w:id="1518034497">
      <w:bodyDiv w:val="1"/>
      <w:marLeft w:val="0"/>
      <w:marRight w:val="0"/>
      <w:marTop w:val="0"/>
      <w:marBottom w:val="0"/>
      <w:divBdr>
        <w:top w:val="none" w:sz="0" w:space="0" w:color="auto"/>
        <w:left w:val="none" w:sz="0" w:space="0" w:color="auto"/>
        <w:bottom w:val="none" w:sz="0" w:space="0" w:color="auto"/>
        <w:right w:val="none" w:sz="0" w:space="0" w:color="auto"/>
      </w:divBdr>
      <w:divsChild>
        <w:div w:id="1137338493">
          <w:marLeft w:val="0"/>
          <w:marRight w:val="0"/>
          <w:marTop w:val="480"/>
          <w:marBottom w:val="240"/>
          <w:divBdr>
            <w:top w:val="none" w:sz="0" w:space="0" w:color="auto"/>
            <w:left w:val="none" w:sz="0" w:space="0" w:color="auto"/>
            <w:bottom w:val="none" w:sz="0" w:space="0" w:color="auto"/>
            <w:right w:val="none" w:sz="0" w:space="0" w:color="auto"/>
          </w:divBdr>
        </w:div>
        <w:div w:id="560991742">
          <w:marLeft w:val="0"/>
          <w:marRight w:val="0"/>
          <w:marTop w:val="0"/>
          <w:marBottom w:val="567"/>
          <w:divBdr>
            <w:top w:val="none" w:sz="0" w:space="0" w:color="auto"/>
            <w:left w:val="none" w:sz="0" w:space="0" w:color="auto"/>
            <w:bottom w:val="none" w:sz="0" w:space="0" w:color="auto"/>
            <w:right w:val="none" w:sz="0" w:space="0" w:color="auto"/>
          </w:divBdr>
        </w:div>
      </w:divsChild>
    </w:div>
    <w:div w:id="1578129850">
      <w:bodyDiv w:val="1"/>
      <w:marLeft w:val="0"/>
      <w:marRight w:val="0"/>
      <w:marTop w:val="0"/>
      <w:marBottom w:val="0"/>
      <w:divBdr>
        <w:top w:val="none" w:sz="0" w:space="0" w:color="auto"/>
        <w:left w:val="none" w:sz="0" w:space="0" w:color="auto"/>
        <w:bottom w:val="none" w:sz="0" w:space="0" w:color="auto"/>
        <w:right w:val="none" w:sz="0" w:space="0" w:color="auto"/>
      </w:divBdr>
    </w:div>
    <w:div w:id="1592352551">
      <w:bodyDiv w:val="1"/>
      <w:marLeft w:val="0"/>
      <w:marRight w:val="0"/>
      <w:marTop w:val="0"/>
      <w:marBottom w:val="0"/>
      <w:divBdr>
        <w:top w:val="none" w:sz="0" w:space="0" w:color="auto"/>
        <w:left w:val="none" w:sz="0" w:space="0" w:color="auto"/>
        <w:bottom w:val="none" w:sz="0" w:space="0" w:color="auto"/>
        <w:right w:val="none" w:sz="0" w:space="0" w:color="auto"/>
      </w:divBdr>
    </w:div>
    <w:div w:id="1724909343">
      <w:bodyDiv w:val="1"/>
      <w:marLeft w:val="0"/>
      <w:marRight w:val="0"/>
      <w:marTop w:val="0"/>
      <w:marBottom w:val="0"/>
      <w:divBdr>
        <w:top w:val="none" w:sz="0" w:space="0" w:color="auto"/>
        <w:left w:val="none" w:sz="0" w:space="0" w:color="auto"/>
        <w:bottom w:val="none" w:sz="0" w:space="0" w:color="auto"/>
        <w:right w:val="none" w:sz="0" w:space="0" w:color="auto"/>
      </w:divBdr>
    </w:div>
    <w:div w:id="1756390084">
      <w:bodyDiv w:val="1"/>
      <w:marLeft w:val="0"/>
      <w:marRight w:val="0"/>
      <w:marTop w:val="0"/>
      <w:marBottom w:val="0"/>
      <w:divBdr>
        <w:top w:val="none" w:sz="0" w:space="0" w:color="auto"/>
        <w:left w:val="none" w:sz="0" w:space="0" w:color="auto"/>
        <w:bottom w:val="none" w:sz="0" w:space="0" w:color="auto"/>
        <w:right w:val="none" w:sz="0" w:space="0" w:color="auto"/>
      </w:divBdr>
    </w:div>
    <w:div w:id="1800419872">
      <w:bodyDiv w:val="1"/>
      <w:marLeft w:val="0"/>
      <w:marRight w:val="0"/>
      <w:marTop w:val="0"/>
      <w:marBottom w:val="0"/>
      <w:divBdr>
        <w:top w:val="none" w:sz="0" w:space="0" w:color="auto"/>
        <w:left w:val="none" w:sz="0" w:space="0" w:color="auto"/>
        <w:bottom w:val="none" w:sz="0" w:space="0" w:color="auto"/>
        <w:right w:val="none" w:sz="0" w:space="0" w:color="auto"/>
      </w:divBdr>
    </w:div>
    <w:div w:id="1900552733">
      <w:bodyDiv w:val="1"/>
      <w:marLeft w:val="0"/>
      <w:marRight w:val="0"/>
      <w:marTop w:val="0"/>
      <w:marBottom w:val="0"/>
      <w:divBdr>
        <w:top w:val="none" w:sz="0" w:space="0" w:color="auto"/>
        <w:left w:val="none" w:sz="0" w:space="0" w:color="auto"/>
        <w:bottom w:val="none" w:sz="0" w:space="0" w:color="auto"/>
        <w:right w:val="none" w:sz="0" w:space="0" w:color="auto"/>
      </w:divBdr>
    </w:div>
    <w:div w:id="1911117381">
      <w:bodyDiv w:val="1"/>
      <w:marLeft w:val="0"/>
      <w:marRight w:val="0"/>
      <w:marTop w:val="0"/>
      <w:marBottom w:val="0"/>
      <w:divBdr>
        <w:top w:val="none" w:sz="0" w:space="0" w:color="auto"/>
        <w:left w:val="none" w:sz="0" w:space="0" w:color="auto"/>
        <w:bottom w:val="none" w:sz="0" w:space="0" w:color="auto"/>
        <w:right w:val="none" w:sz="0" w:space="0" w:color="auto"/>
      </w:divBdr>
    </w:div>
    <w:div w:id="198928740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iigiteataja.ee/en/eli/ee/517062014010/consolide"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BEE9-230D-4CBE-BCA9-B42A6DE2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7023</Words>
  <Characters>4004</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anotācija</vt:lpstr>
      <vt:lpstr>Likumprojekta „Kriminālprocesā un administratīvo pārkāpumu lietvedībā nodarītā kaitējuma atlīdzināšanas likums” sākotnējās ietekmes novērtējuma ziņojums (anotācija)</vt:lpstr>
    </vt:vector>
  </TitlesOfParts>
  <Company>Tieslietu Sektors</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anotācija</dc:title>
  <dc:subject>Anotācija</dc:subject>
  <dc:creator>Aizsardzības ministrija</dc:creator>
  <dc:description>Liene Liepiņa liene.liepina@mod.gov.lv</dc:description>
  <cp:lastModifiedBy>Elita Kļaviņa</cp:lastModifiedBy>
  <cp:revision>6</cp:revision>
  <cp:lastPrinted>2014-12-04T14:03:00Z</cp:lastPrinted>
  <dcterms:created xsi:type="dcterms:W3CDTF">2014-12-04T12:09:00Z</dcterms:created>
  <dcterms:modified xsi:type="dcterms:W3CDTF">2014-12-05T09:15:00Z</dcterms:modified>
</cp:coreProperties>
</file>