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4E" w:rsidRPr="00C15268" w:rsidRDefault="005A444E" w:rsidP="005A444E">
      <w:pPr>
        <w:widowControl w:val="0"/>
        <w:suppressAutoHyphens/>
        <w:autoSpaceDE w:val="0"/>
        <w:autoSpaceDN w:val="0"/>
        <w:adjustRightInd w:val="0"/>
        <w:spacing w:after="0" w:line="240" w:lineRule="auto"/>
        <w:ind w:left="-144"/>
        <w:jc w:val="center"/>
        <w:rPr>
          <w:rFonts w:ascii="Times New Roman" w:hAnsi="Times New Roman"/>
          <w:b/>
          <w:sz w:val="24"/>
          <w:szCs w:val="24"/>
        </w:rPr>
      </w:pPr>
      <w:proofErr w:type="spellStart"/>
      <w:r w:rsidRPr="00C15268">
        <w:rPr>
          <w:rFonts w:ascii="Times New Roman" w:hAnsi="Times New Roman"/>
          <w:b/>
          <w:sz w:val="24"/>
          <w:szCs w:val="24"/>
        </w:rPr>
        <w:t>Agreement</w:t>
      </w:r>
      <w:proofErr w:type="spellEnd"/>
    </w:p>
    <w:p w:rsidR="00C94883" w:rsidRPr="00C15268" w:rsidRDefault="005A444E" w:rsidP="005A444E">
      <w:pPr>
        <w:widowControl w:val="0"/>
        <w:suppressAutoHyphens/>
        <w:autoSpaceDE w:val="0"/>
        <w:autoSpaceDN w:val="0"/>
        <w:adjustRightInd w:val="0"/>
        <w:spacing w:after="0" w:line="240" w:lineRule="auto"/>
        <w:ind w:left="-144"/>
        <w:jc w:val="center"/>
        <w:rPr>
          <w:rFonts w:ascii="Times New Roman" w:hAnsi="Times New Roman"/>
          <w:b/>
          <w:sz w:val="24"/>
          <w:szCs w:val="24"/>
          <w:lang w:val="en-GB"/>
        </w:rPr>
      </w:pPr>
      <w:proofErr w:type="spellStart"/>
      <w:r w:rsidRPr="00C15268">
        <w:rPr>
          <w:rFonts w:ascii="Times New Roman" w:hAnsi="Times New Roman"/>
          <w:b/>
          <w:sz w:val="24"/>
          <w:szCs w:val="24"/>
        </w:rPr>
        <w:t>between</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Government</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of</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Republic</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of</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Latvia</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and</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Government</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of</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Republic</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of</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Estonia</w:t>
      </w:r>
      <w:proofErr w:type="spellEnd"/>
      <w:r w:rsidRPr="00C15268">
        <w:rPr>
          <w:rFonts w:ascii="Times New Roman" w:hAnsi="Times New Roman"/>
          <w:b/>
          <w:sz w:val="24"/>
          <w:szCs w:val="24"/>
        </w:rPr>
        <w:t xml:space="preserve"> </w:t>
      </w:r>
      <w:proofErr w:type="spellStart"/>
      <w:r w:rsidR="00ED3350" w:rsidRPr="00C15268">
        <w:rPr>
          <w:rFonts w:ascii="Times New Roman" w:hAnsi="Times New Roman"/>
          <w:b/>
          <w:sz w:val="24"/>
          <w:szCs w:val="24"/>
        </w:rPr>
        <w:t>on</w:t>
      </w:r>
      <w:proofErr w:type="spellEnd"/>
      <w:r w:rsidR="00ED3350" w:rsidRPr="00C15268">
        <w:rPr>
          <w:rFonts w:ascii="Times New Roman" w:hAnsi="Times New Roman"/>
          <w:b/>
          <w:sz w:val="24"/>
          <w:szCs w:val="24"/>
        </w:rPr>
        <w:t xml:space="preserve"> </w:t>
      </w:r>
      <w:proofErr w:type="spellStart"/>
      <w:r w:rsidR="00ED3350" w:rsidRPr="00C15268">
        <w:rPr>
          <w:rFonts w:ascii="Times New Roman" w:hAnsi="Times New Roman"/>
          <w:b/>
          <w:sz w:val="24"/>
          <w:szCs w:val="24"/>
        </w:rPr>
        <w:t>Co-operation</w:t>
      </w:r>
      <w:proofErr w:type="spellEnd"/>
      <w:r w:rsidR="00ED3350" w:rsidRPr="00C15268">
        <w:rPr>
          <w:rFonts w:ascii="Times New Roman" w:hAnsi="Times New Roman"/>
          <w:b/>
          <w:sz w:val="24"/>
          <w:szCs w:val="24"/>
        </w:rPr>
        <w:t xml:space="preserve"> </w:t>
      </w:r>
      <w:proofErr w:type="spellStart"/>
      <w:r w:rsidRPr="00C15268">
        <w:rPr>
          <w:rFonts w:ascii="Times New Roman" w:hAnsi="Times New Roman"/>
          <w:b/>
          <w:sz w:val="24"/>
          <w:szCs w:val="24"/>
        </w:rPr>
        <w:t>in</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Combating</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the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Effects</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of</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Marine</w:t>
      </w:r>
      <w:proofErr w:type="spellEnd"/>
      <w:r w:rsidRPr="00C15268">
        <w:rPr>
          <w:rFonts w:ascii="Times New Roman" w:hAnsi="Times New Roman"/>
          <w:b/>
          <w:sz w:val="24"/>
          <w:szCs w:val="24"/>
        </w:rPr>
        <w:t xml:space="preserve"> </w:t>
      </w:r>
      <w:proofErr w:type="spellStart"/>
      <w:r w:rsidRPr="00C15268">
        <w:rPr>
          <w:rFonts w:ascii="Times New Roman" w:hAnsi="Times New Roman"/>
          <w:b/>
          <w:sz w:val="24"/>
          <w:szCs w:val="24"/>
        </w:rPr>
        <w:t>Pollution</w:t>
      </w:r>
      <w:proofErr w:type="spellEnd"/>
      <w:r w:rsidRPr="00C15268">
        <w:rPr>
          <w:rFonts w:ascii="Times New Roman" w:hAnsi="Times New Roman"/>
          <w:b/>
          <w:sz w:val="24"/>
          <w:szCs w:val="24"/>
        </w:rPr>
        <w:t xml:space="preserve"> Incidents</w:t>
      </w:r>
    </w:p>
    <w:p w:rsidR="00C94883" w:rsidRPr="00C15268" w:rsidRDefault="00C94883" w:rsidP="00C94883">
      <w:pPr>
        <w:widowControl w:val="0"/>
        <w:suppressAutoHyphens/>
        <w:autoSpaceDE w:val="0"/>
        <w:autoSpaceDN w:val="0"/>
        <w:adjustRightInd w:val="0"/>
        <w:spacing w:after="0" w:line="240" w:lineRule="auto"/>
        <w:ind w:left="-144"/>
        <w:jc w:val="both"/>
        <w:rPr>
          <w:rFonts w:ascii="Times New Roman" w:hAnsi="Times New Roman"/>
          <w:sz w:val="24"/>
          <w:szCs w:val="24"/>
          <w:lang w:val="en-GB"/>
        </w:rPr>
      </w:pPr>
    </w:p>
    <w:p w:rsidR="00C94883" w:rsidRPr="00C15268" w:rsidRDefault="00C94883" w:rsidP="00C94883">
      <w:pPr>
        <w:widowControl w:val="0"/>
        <w:suppressAutoHyphens/>
        <w:autoSpaceDE w:val="0"/>
        <w:autoSpaceDN w:val="0"/>
        <w:adjustRightInd w:val="0"/>
        <w:spacing w:after="0" w:line="240" w:lineRule="auto"/>
        <w:ind w:left="-144"/>
        <w:jc w:val="both"/>
        <w:rPr>
          <w:rFonts w:ascii="Times New Roman" w:hAnsi="Times New Roman"/>
          <w:sz w:val="24"/>
          <w:szCs w:val="24"/>
          <w:lang w:val="en-GB"/>
        </w:rPr>
      </w:pPr>
      <w:r w:rsidRPr="00C15268">
        <w:rPr>
          <w:rFonts w:ascii="Times New Roman" w:hAnsi="Times New Roman"/>
          <w:sz w:val="24"/>
          <w:szCs w:val="24"/>
          <w:lang w:val="en-GB"/>
        </w:rPr>
        <w:t xml:space="preserve">The Government of the Republic of </w:t>
      </w:r>
      <w:r w:rsidR="00DE7823" w:rsidRPr="00C15268">
        <w:rPr>
          <w:rFonts w:ascii="Times New Roman" w:hAnsi="Times New Roman"/>
          <w:sz w:val="24"/>
          <w:szCs w:val="24"/>
          <w:lang w:val="en-GB"/>
        </w:rPr>
        <w:t>Latvia</w:t>
      </w:r>
      <w:r w:rsidRPr="00C15268">
        <w:rPr>
          <w:rFonts w:ascii="Times New Roman" w:hAnsi="Times New Roman"/>
          <w:sz w:val="24"/>
          <w:szCs w:val="24"/>
          <w:lang w:val="en-GB"/>
        </w:rPr>
        <w:t xml:space="preserve"> and the Government of the Republic of </w:t>
      </w:r>
      <w:r w:rsidR="00DE7823" w:rsidRPr="00C15268">
        <w:rPr>
          <w:rFonts w:ascii="Times New Roman" w:hAnsi="Times New Roman"/>
          <w:sz w:val="24"/>
          <w:szCs w:val="24"/>
          <w:lang w:val="en-GB"/>
        </w:rPr>
        <w:t>Estonia</w:t>
      </w:r>
      <w:r w:rsidRPr="00C15268">
        <w:rPr>
          <w:rFonts w:ascii="Times New Roman" w:hAnsi="Times New Roman"/>
          <w:sz w:val="24"/>
          <w:szCs w:val="24"/>
          <w:lang w:val="en-GB"/>
        </w:rPr>
        <w:t>, hereinafter the Parties,</w:t>
      </w:r>
    </w:p>
    <w:p w:rsidR="00C94883" w:rsidRPr="00C15268" w:rsidRDefault="00C94883" w:rsidP="00C94883">
      <w:pPr>
        <w:widowControl w:val="0"/>
        <w:suppressAutoHyphens/>
        <w:autoSpaceDE w:val="0"/>
        <w:autoSpaceDN w:val="0"/>
        <w:adjustRightInd w:val="0"/>
        <w:spacing w:after="0" w:line="240" w:lineRule="auto"/>
        <w:ind w:left="-144"/>
        <w:jc w:val="both"/>
        <w:rPr>
          <w:rFonts w:ascii="Times New Roman" w:hAnsi="Times New Roman"/>
          <w:sz w:val="24"/>
          <w:szCs w:val="24"/>
          <w:lang w:val="en-GB"/>
        </w:rPr>
      </w:pPr>
    </w:p>
    <w:p w:rsidR="00C94883" w:rsidRPr="00C15268" w:rsidRDefault="00C94883" w:rsidP="00C94883">
      <w:pPr>
        <w:widowControl w:val="0"/>
        <w:suppressAutoHyphens/>
        <w:autoSpaceDE w:val="0"/>
        <w:autoSpaceDN w:val="0"/>
        <w:adjustRightInd w:val="0"/>
        <w:spacing w:after="0" w:line="240" w:lineRule="auto"/>
        <w:ind w:left="-144"/>
        <w:jc w:val="both"/>
        <w:rPr>
          <w:rFonts w:ascii="Times New Roman" w:hAnsi="Times New Roman"/>
          <w:sz w:val="24"/>
          <w:szCs w:val="24"/>
          <w:lang w:val="en-US"/>
        </w:rPr>
      </w:pPr>
      <w:r w:rsidRPr="00C15268">
        <w:rPr>
          <w:rFonts w:ascii="Times New Roman" w:hAnsi="Times New Roman"/>
          <w:sz w:val="24"/>
          <w:szCs w:val="24"/>
          <w:lang w:val="en-US"/>
        </w:rPr>
        <w:t>HAVING REGARD to the general principle of the United Nations Convention on the Law of the Sea, 1982 in regard to the obligation for States to co-operate for the protection and preservation of the marine environment, as well to the principle of International Convention on Oil Pollution Preparedness, Response and Co-operation (OPRC 1990), specifically expressed in Article 10 on promotion of bilateral and multilateral co-operation in preparedness and response;</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both"/>
        <w:rPr>
          <w:rFonts w:ascii="Times New Roman" w:hAnsi="Times New Roman"/>
          <w:sz w:val="24"/>
          <w:szCs w:val="24"/>
          <w:lang w:val="en-GB"/>
        </w:rPr>
      </w:pPr>
      <w:r w:rsidRPr="00C15268">
        <w:rPr>
          <w:rFonts w:ascii="Times New Roman" w:hAnsi="Times New Roman"/>
          <w:sz w:val="24"/>
          <w:szCs w:val="24"/>
          <w:lang w:val="en-GB"/>
        </w:rPr>
        <w:t>DESIRING to develop and extend bilateral co-operation in the disposal of the effects of marine pollution incidents based on the Convention on the Protection of the Marine Environment of the Baltic Sea Area 1992, hereinafter</w:t>
      </w:r>
      <w:r w:rsidR="00605A1B" w:rsidRPr="00C15268">
        <w:rPr>
          <w:rFonts w:ascii="Times New Roman" w:hAnsi="Times New Roman"/>
          <w:sz w:val="24"/>
          <w:szCs w:val="24"/>
          <w:lang w:val="en-GB"/>
        </w:rPr>
        <w:t xml:space="preserve"> -</w:t>
      </w:r>
      <w:r w:rsidRPr="00C15268">
        <w:rPr>
          <w:rFonts w:ascii="Times New Roman" w:hAnsi="Times New Roman"/>
          <w:sz w:val="24"/>
          <w:szCs w:val="24"/>
          <w:lang w:val="en-GB"/>
        </w:rPr>
        <w:t xml:space="preserve"> Helsinki Convention, and in particular its Annex VII on combating marine pollution, and corresponding co-operation in order to enhance the preparedness to respond to oil pollution incidents,</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proofErr w:type="gramStart"/>
      <w:r w:rsidRPr="00C15268">
        <w:rPr>
          <w:rFonts w:ascii="Times New Roman" w:hAnsi="Times New Roman"/>
          <w:sz w:val="24"/>
          <w:szCs w:val="24"/>
          <w:lang w:val="en-GB"/>
        </w:rPr>
        <w:t>HAVE AGREED as follows.</w:t>
      </w:r>
      <w:proofErr w:type="gramEnd"/>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rPr>
          <w:rFonts w:ascii="Times New Roman" w:hAnsi="Times New Roman"/>
          <w:sz w:val="24"/>
          <w:szCs w:val="24"/>
          <w:lang w:val="en-GB"/>
        </w:rPr>
      </w:pP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r w:rsidRPr="00C15268">
        <w:rPr>
          <w:rFonts w:ascii="Times New Roman" w:hAnsi="Times New Roman"/>
          <w:b/>
          <w:bCs/>
          <w:sz w:val="24"/>
          <w:szCs w:val="24"/>
          <w:lang w:val="en-GB"/>
        </w:rPr>
        <w:t>Article 1</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r w:rsidRPr="00C15268">
        <w:rPr>
          <w:rFonts w:ascii="Times New Roman" w:hAnsi="Times New Roman"/>
          <w:b/>
          <w:bCs/>
          <w:sz w:val="24"/>
          <w:szCs w:val="24"/>
          <w:lang w:val="en-GB"/>
        </w:rPr>
        <w:t>Definitions</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144"/>
        <w:jc w:val="center"/>
        <w:rPr>
          <w:rFonts w:ascii="Times New Roman" w:hAnsi="Times New Roman"/>
          <w:b/>
          <w:bCs/>
          <w:sz w:val="24"/>
          <w:szCs w:val="24"/>
          <w:lang w:val="en-GB"/>
        </w:rPr>
      </w:pPr>
    </w:p>
    <w:p w:rsidR="00C94883" w:rsidRPr="00C15268" w:rsidRDefault="00C94883" w:rsidP="00C94883">
      <w:pPr>
        <w:widowControl w:val="0"/>
        <w:tabs>
          <w:tab w:val="left" w:pos="432"/>
        </w:tabs>
        <w:suppressAutoHyphens/>
        <w:autoSpaceDE w:val="0"/>
        <w:autoSpaceDN w:val="0"/>
        <w:adjustRightInd w:val="0"/>
        <w:spacing w:after="0" w:line="240" w:lineRule="auto"/>
        <w:rPr>
          <w:rFonts w:ascii="Times New Roman" w:hAnsi="Times New Roman"/>
          <w:sz w:val="24"/>
          <w:szCs w:val="24"/>
          <w:lang w:val="en-GB"/>
        </w:rPr>
      </w:pPr>
      <w:r w:rsidRPr="00C15268">
        <w:rPr>
          <w:rFonts w:ascii="Times New Roman" w:hAnsi="Times New Roman"/>
          <w:sz w:val="24"/>
          <w:szCs w:val="24"/>
          <w:lang w:val="en-GB"/>
        </w:rPr>
        <w:t>For the purpose of this Agreement:</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426" w:hanging="426"/>
        <w:rPr>
          <w:rFonts w:ascii="Times New Roman" w:hAnsi="Times New Roman"/>
          <w:sz w:val="24"/>
          <w:szCs w:val="24"/>
          <w:lang w:val="en-GB"/>
        </w:rPr>
      </w:pPr>
      <w:r w:rsidRPr="00C15268">
        <w:rPr>
          <w:rFonts w:ascii="Times New Roman" w:hAnsi="Times New Roman"/>
          <w:sz w:val="24"/>
          <w:szCs w:val="24"/>
          <w:lang w:val="en-GB"/>
        </w:rPr>
        <w:t>1)</w:t>
      </w:r>
      <w:r w:rsidRPr="00C15268">
        <w:rPr>
          <w:rFonts w:ascii="Times New Roman" w:hAnsi="Times New Roman"/>
          <w:sz w:val="24"/>
          <w:szCs w:val="24"/>
          <w:lang w:val="en-GB"/>
        </w:rPr>
        <w:tab/>
        <w:t>”Oil” means petroleum in any form including crude oil, fuel oil, sludge, oil refuse and refined products.</w:t>
      </w:r>
    </w:p>
    <w:p w:rsidR="00C94883" w:rsidRPr="00C15268" w:rsidRDefault="00C94883" w:rsidP="00C94883">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C15268">
        <w:rPr>
          <w:rFonts w:ascii="Times New Roman" w:hAnsi="Times New Roman"/>
          <w:sz w:val="24"/>
          <w:szCs w:val="24"/>
          <w:lang w:val="en-GB"/>
        </w:rPr>
        <w:t>2)</w:t>
      </w:r>
      <w:r w:rsidRPr="00C15268">
        <w:rPr>
          <w:rFonts w:ascii="Times New Roman" w:hAnsi="Times New Roman"/>
          <w:sz w:val="24"/>
          <w:szCs w:val="24"/>
          <w:lang w:val="en-GB"/>
        </w:rPr>
        <w:tab/>
        <w:t>”Pollution incident” means an occurrence or series of occurrences having the same origin, which results or may result in a discharge of oil and which poses or may pose a threat to the marine environment or to the coastline or related interests of either Party, and which requires emergency action or other immediate response.</w:t>
      </w:r>
    </w:p>
    <w:p w:rsidR="00C94883" w:rsidRPr="00C15268" w:rsidRDefault="00C94883" w:rsidP="00C94883">
      <w:pPr>
        <w:widowControl w:val="0"/>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C15268">
        <w:rPr>
          <w:rFonts w:ascii="Times New Roman" w:hAnsi="Times New Roman"/>
          <w:sz w:val="24"/>
          <w:szCs w:val="24"/>
          <w:lang w:val="en-GB"/>
        </w:rPr>
        <w:t>3)</w:t>
      </w:r>
      <w:r w:rsidRPr="00C15268">
        <w:rPr>
          <w:rFonts w:ascii="Times New Roman" w:hAnsi="Times New Roman"/>
          <w:sz w:val="24"/>
          <w:szCs w:val="24"/>
          <w:lang w:val="en-GB"/>
        </w:rPr>
        <w:tab/>
        <w:t xml:space="preserve">”Response region” means regions in the Baltic Sea, defined by </w:t>
      </w:r>
      <w:r w:rsidR="00DE7823" w:rsidRPr="00C15268">
        <w:rPr>
          <w:rFonts w:ascii="Times New Roman" w:hAnsi="Times New Roman"/>
          <w:sz w:val="24"/>
          <w:szCs w:val="24"/>
          <w:lang w:val="en-GB"/>
        </w:rPr>
        <w:t xml:space="preserve">Article 1 of Helsinki Convention </w:t>
      </w:r>
      <w:r w:rsidRPr="00C15268">
        <w:rPr>
          <w:rFonts w:ascii="Times New Roman" w:hAnsi="Times New Roman"/>
          <w:sz w:val="24"/>
          <w:szCs w:val="24"/>
          <w:lang w:val="en-GB"/>
        </w:rPr>
        <w:t>in which Parties are obliged to carry out pollution</w:t>
      </w:r>
      <w:r w:rsidR="00DE7823" w:rsidRPr="00C15268">
        <w:rPr>
          <w:rFonts w:ascii="Times New Roman" w:hAnsi="Times New Roman"/>
          <w:sz w:val="24"/>
          <w:szCs w:val="24"/>
          <w:lang w:val="en-GB"/>
        </w:rPr>
        <w:t xml:space="preserve"> incident</w:t>
      </w:r>
      <w:r w:rsidRPr="00C15268">
        <w:rPr>
          <w:rFonts w:ascii="Times New Roman" w:hAnsi="Times New Roman"/>
          <w:sz w:val="24"/>
          <w:szCs w:val="24"/>
          <w:lang w:val="en-GB"/>
        </w:rPr>
        <w:t xml:space="preserve"> response activities whenever a significant spillage of oil or any </w:t>
      </w:r>
      <w:r w:rsidR="00DE7823" w:rsidRPr="00C15268">
        <w:rPr>
          <w:rFonts w:ascii="Times New Roman" w:hAnsi="Times New Roman"/>
          <w:sz w:val="24"/>
          <w:szCs w:val="24"/>
          <w:lang w:val="en-GB"/>
        </w:rPr>
        <w:t xml:space="preserve">pollution </w:t>
      </w:r>
      <w:r w:rsidRPr="00C15268">
        <w:rPr>
          <w:rFonts w:ascii="Times New Roman" w:hAnsi="Times New Roman"/>
          <w:sz w:val="24"/>
          <w:szCs w:val="24"/>
          <w:lang w:val="en-GB"/>
        </w:rPr>
        <w:t>incidents causing or likely to cause pollution have occurred or are likely to occur.</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2</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General provisions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C94883" w:rsidRPr="00C15268" w:rsidRDefault="00C94883" w:rsidP="00C94883">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C15268">
        <w:rPr>
          <w:rFonts w:ascii="Times New Roman" w:hAnsi="Times New Roman"/>
          <w:sz w:val="24"/>
          <w:szCs w:val="24"/>
          <w:lang w:val="en-GB"/>
        </w:rPr>
        <w:t>(1)</w:t>
      </w:r>
      <w:r w:rsidRPr="00C15268">
        <w:rPr>
          <w:rFonts w:ascii="Times New Roman" w:hAnsi="Times New Roman"/>
          <w:sz w:val="24"/>
          <w:szCs w:val="24"/>
          <w:lang w:val="en-GB"/>
        </w:rPr>
        <w:tab/>
        <w:t>The Parties undertake to maintain ability to respond to pollut</w:t>
      </w:r>
      <w:r w:rsidR="005A444E" w:rsidRPr="00C15268">
        <w:rPr>
          <w:rFonts w:ascii="Times New Roman" w:hAnsi="Times New Roman"/>
          <w:sz w:val="24"/>
          <w:szCs w:val="24"/>
          <w:lang w:val="en-GB"/>
        </w:rPr>
        <w:t xml:space="preserve">ion incidents on the sea. This </w:t>
      </w:r>
      <w:r w:rsidRPr="00C15268">
        <w:rPr>
          <w:rFonts w:ascii="Times New Roman" w:hAnsi="Times New Roman"/>
          <w:sz w:val="24"/>
          <w:szCs w:val="24"/>
          <w:lang w:val="en-GB"/>
        </w:rPr>
        <w:t xml:space="preserve">ability shall include adequate equipment, ships and manpower prepared for operations in </w:t>
      </w:r>
      <w:r w:rsidRPr="00C15268">
        <w:rPr>
          <w:rFonts w:ascii="Times New Roman" w:hAnsi="Times New Roman"/>
          <w:sz w:val="24"/>
          <w:szCs w:val="24"/>
          <w:lang w:val="en-GB"/>
        </w:rPr>
        <w:tab/>
        <w:t>coastal waters as well as on the high sea.</w:t>
      </w:r>
    </w:p>
    <w:p w:rsidR="00C94883" w:rsidRPr="00C15268" w:rsidRDefault="00C94883" w:rsidP="00C94883">
      <w:pPr>
        <w:widowControl w:val="0"/>
        <w:tabs>
          <w:tab w:val="left" w:pos="282"/>
          <w:tab w:val="left" w:pos="564"/>
          <w:tab w:val="left" w:pos="1272"/>
          <w:tab w:val="left" w:pos="1722"/>
          <w:tab w:val="left" w:pos="2442"/>
          <w:tab w:val="left" w:pos="3162"/>
          <w:tab w:val="left" w:pos="3882"/>
          <w:tab w:val="left" w:pos="4602"/>
          <w:tab w:val="left" w:pos="5322"/>
          <w:tab w:val="left" w:pos="6042"/>
          <w:tab w:val="left" w:pos="6762"/>
          <w:tab w:val="left" w:pos="7482"/>
          <w:tab w:val="left" w:pos="8202"/>
          <w:tab w:val="left" w:pos="8922"/>
        </w:tabs>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C15268">
        <w:rPr>
          <w:rFonts w:ascii="Times New Roman" w:hAnsi="Times New Roman"/>
          <w:sz w:val="24"/>
          <w:szCs w:val="24"/>
          <w:lang w:val="en-GB"/>
        </w:rPr>
        <w:t>(2)</w:t>
      </w:r>
      <w:r w:rsidRPr="00C15268">
        <w:rPr>
          <w:rFonts w:ascii="Times New Roman" w:hAnsi="Times New Roman"/>
          <w:sz w:val="24"/>
          <w:szCs w:val="24"/>
          <w:lang w:val="en-GB"/>
        </w:rPr>
        <w:tab/>
        <w:t xml:space="preserve">  The Parties shall within their response regions conduct surveillance and monitoring</w:t>
      </w:r>
      <w:r w:rsidRPr="00C15268">
        <w:rPr>
          <w:rFonts w:ascii="Times New Roman" w:hAnsi="Times New Roman"/>
          <w:i/>
          <w:iCs/>
          <w:sz w:val="24"/>
          <w:szCs w:val="24"/>
          <w:lang w:val="en-GB"/>
        </w:rPr>
        <w:t xml:space="preserve"> </w:t>
      </w:r>
      <w:r w:rsidRPr="00C15268">
        <w:rPr>
          <w:rFonts w:ascii="Times New Roman" w:hAnsi="Times New Roman"/>
          <w:sz w:val="24"/>
          <w:szCs w:val="24"/>
          <w:lang w:val="en-GB"/>
        </w:rPr>
        <w:lastRenderedPageBreak/>
        <w:t>to spot and monitor pollution incidents and take necessary measures.</w:t>
      </w:r>
    </w:p>
    <w:p w:rsidR="00C94883" w:rsidRPr="00C15268" w:rsidRDefault="00C94883" w:rsidP="00C94883">
      <w:pPr>
        <w:widowControl w:val="0"/>
        <w:suppressAutoHyphens/>
        <w:autoSpaceDE w:val="0"/>
        <w:autoSpaceDN w:val="0"/>
        <w:adjustRightInd w:val="0"/>
        <w:spacing w:after="0" w:line="240" w:lineRule="auto"/>
        <w:ind w:left="360" w:hanging="360"/>
        <w:jc w:val="both"/>
        <w:rPr>
          <w:rFonts w:ascii="Times New Roman" w:hAnsi="Times New Roman"/>
          <w:sz w:val="24"/>
          <w:szCs w:val="24"/>
          <w:lang w:val="en-GB"/>
        </w:rPr>
      </w:pPr>
      <w:r w:rsidRPr="00C15268">
        <w:rPr>
          <w:rFonts w:ascii="Times New Roman" w:hAnsi="Times New Roman"/>
          <w:sz w:val="24"/>
          <w:szCs w:val="24"/>
          <w:lang w:val="en-GB"/>
        </w:rPr>
        <w:t>(3)</w:t>
      </w:r>
      <w:r w:rsidRPr="00C15268">
        <w:rPr>
          <w:rFonts w:ascii="Times New Roman" w:hAnsi="Times New Roman"/>
          <w:sz w:val="24"/>
          <w:szCs w:val="24"/>
          <w:lang w:val="en-GB"/>
        </w:rPr>
        <w:tab/>
        <w:t xml:space="preserve"> The Parties agree to assist each other to respond to pollution incidents within the response region of either Party.</w:t>
      </w:r>
    </w:p>
    <w:p w:rsidR="00C94883" w:rsidRPr="00C15268" w:rsidRDefault="00C94883" w:rsidP="00C94883">
      <w:pPr>
        <w:widowControl w:val="0"/>
        <w:tabs>
          <w:tab w:val="left" w:pos="282"/>
          <w:tab w:val="left" w:pos="564"/>
          <w:tab w:val="left" w:pos="1272"/>
          <w:tab w:val="left" w:pos="1722"/>
          <w:tab w:val="left" w:pos="2442"/>
          <w:tab w:val="left" w:pos="3162"/>
          <w:tab w:val="left" w:pos="3882"/>
          <w:tab w:val="left" w:pos="4602"/>
          <w:tab w:val="left" w:pos="5322"/>
          <w:tab w:val="left" w:pos="6042"/>
          <w:tab w:val="left" w:pos="6762"/>
          <w:tab w:val="left" w:pos="7482"/>
          <w:tab w:val="left" w:pos="8202"/>
          <w:tab w:val="left" w:pos="8922"/>
        </w:tabs>
        <w:suppressAutoHyphens/>
        <w:autoSpaceDE w:val="0"/>
        <w:autoSpaceDN w:val="0"/>
        <w:adjustRightInd w:val="0"/>
        <w:spacing w:after="0" w:line="240" w:lineRule="auto"/>
        <w:jc w:val="both"/>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3</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Competent Authorities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C94883" w:rsidRPr="00C15268" w:rsidRDefault="00C94883" w:rsidP="00C94883">
      <w:pPr>
        <w:widowControl w:val="0"/>
        <w:tabs>
          <w:tab w:val="left" w:pos="426"/>
        </w:tabs>
        <w:autoSpaceDE w:val="0"/>
        <w:autoSpaceDN w:val="0"/>
        <w:adjustRightInd w:val="0"/>
        <w:spacing w:after="0" w:line="240" w:lineRule="auto"/>
        <w:ind w:left="360" w:hanging="360"/>
        <w:rPr>
          <w:rFonts w:ascii="Times New Roman" w:hAnsi="Times New Roman"/>
          <w:sz w:val="24"/>
          <w:szCs w:val="24"/>
          <w:lang w:val="en-US"/>
        </w:rPr>
      </w:pPr>
      <w:r w:rsidRPr="00C15268">
        <w:rPr>
          <w:rFonts w:ascii="Times New Roman" w:hAnsi="Times New Roman"/>
          <w:sz w:val="24"/>
          <w:szCs w:val="24"/>
          <w:lang w:val="en-US"/>
        </w:rPr>
        <w:t>(1)</w:t>
      </w:r>
      <w:r w:rsidRPr="00C15268">
        <w:rPr>
          <w:rFonts w:ascii="Times New Roman" w:hAnsi="Times New Roman"/>
          <w:sz w:val="24"/>
          <w:szCs w:val="24"/>
          <w:lang w:val="en-US"/>
        </w:rPr>
        <w:tab/>
        <w:t>For the purposes of this Agreement "Competent authorities" shall mean:</w:t>
      </w:r>
    </w:p>
    <w:p w:rsidR="00C94883" w:rsidRPr="00C15268" w:rsidRDefault="005A444E" w:rsidP="00C94883">
      <w:pPr>
        <w:widowControl w:val="0"/>
        <w:tabs>
          <w:tab w:val="left" w:pos="1134"/>
        </w:tabs>
        <w:autoSpaceDE w:val="0"/>
        <w:autoSpaceDN w:val="0"/>
        <w:adjustRightInd w:val="0"/>
        <w:spacing w:after="0" w:line="240" w:lineRule="auto"/>
        <w:ind w:left="1080" w:hanging="360"/>
        <w:rPr>
          <w:rFonts w:ascii="Times New Roman" w:hAnsi="Times New Roman"/>
          <w:sz w:val="24"/>
          <w:szCs w:val="24"/>
          <w:lang w:val="en-US"/>
        </w:rPr>
      </w:pPr>
      <w:r w:rsidRPr="00C15268">
        <w:rPr>
          <w:rFonts w:ascii="Times New Roman" w:hAnsi="Times New Roman"/>
          <w:sz w:val="24"/>
          <w:szCs w:val="24"/>
          <w:lang w:val="en-US"/>
        </w:rPr>
        <w:t>a)</w:t>
      </w:r>
      <w:r w:rsidR="00C94883" w:rsidRPr="00C15268">
        <w:rPr>
          <w:rFonts w:ascii="Times New Roman" w:hAnsi="Times New Roman"/>
          <w:sz w:val="24"/>
          <w:szCs w:val="24"/>
          <w:lang w:val="en-US"/>
        </w:rPr>
        <w:tab/>
        <w:t xml:space="preserve">For the </w:t>
      </w:r>
      <w:r w:rsidRPr="00C15268">
        <w:rPr>
          <w:rFonts w:ascii="Times New Roman" w:hAnsi="Times New Roman"/>
          <w:sz w:val="24"/>
          <w:szCs w:val="24"/>
          <w:lang w:val="en-US"/>
        </w:rPr>
        <w:t xml:space="preserve">Latvian Party </w:t>
      </w:r>
      <w:r w:rsidR="00C94883" w:rsidRPr="00C15268">
        <w:rPr>
          <w:rFonts w:ascii="Times New Roman" w:hAnsi="Times New Roman"/>
          <w:sz w:val="24"/>
          <w:szCs w:val="24"/>
          <w:lang w:val="en-US"/>
        </w:rPr>
        <w:t xml:space="preserve">- </w:t>
      </w:r>
      <w:r w:rsidRPr="00C15268">
        <w:rPr>
          <w:rFonts w:ascii="Times New Roman" w:hAnsi="Times New Roman"/>
          <w:sz w:val="24"/>
          <w:szCs w:val="24"/>
          <w:lang w:val="en-US"/>
        </w:rPr>
        <w:t>National Armed Forces Naval Forces Flotilla;</w:t>
      </w:r>
    </w:p>
    <w:p w:rsidR="00C94883" w:rsidRPr="00C15268" w:rsidRDefault="005A444E" w:rsidP="00C94883">
      <w:pPr>
        <w:widowControl w:val="0"/>
        <w:autoSpaceDE w:val="0"/>
        <w:autoSpaceDN w:val="0"/>
        <w:adjustRightInd w:val="0"/>
        <w:spacing w:after="0" w:line="240" w:lineRule="auto"/>
        <w:ind w:left="1080" w:hanging="360"/>
        <w:rPr>
          <w:rFonts w:ascii="Times New Roman" w:hAnsi="Times New Roman"/>
          <w:sz w:val="24"/>
          <w:szCs w:val="24"/>
          <w:lang w:val="en-US"/>
        </w:rPr>
      </w:pPr>
      <w:r w:rsidRPr="00C15268">
        <w:rPr>
          <w:rFonts w:ascii="Times New Roman" w:hAnsi="Times New Roman"/>
          <w:sz w:val="24"/>
          <w:szCs w:val="24"/>
          <w:lang w:val="en-US"/>
        </w:rPr>
        <w:t>b)</w:t>
      </w:r>
      <w:r w:rsidR="00C94883" w:rsidRPr="00C15268">
        <w:rPr>
          <w:rFonts w:ascii="Times New Roman" w:hAnsi="Times New Roman"/>
          <w:sz w:val="24"/>
          <w:szCs w:val="24"/>
          <w:lang w:val="en-US"/>
        </w:rPr>
        <w:tab/>
        <w:t>For the</w:t>
      </w:r>
      <w:r w:rsidRPr="00C15268">
        <w:rPr>
          <w:rFonts w:ascii="Times New Roman" w:hAnsi="Times New Roman"/>
          <w:sz w:val="24"/>
          <w:szCs w:val="24"/>
          <w:lang w:val="en-US"/>
        </w:rPr>
        <w:t xml:space="preserve"> Estonian Party </w:t>
      </w:r>
      <w:r w:rsidR="00C94883" w:rsidRPr="00C15268">
        <w:rPr>
          <w:rFonts w:ascii="Times New Roman" w:hAnsi="Times New Roman"/>
          <w:sz w:val="24"/>
          <w:szCs w:val="24"/>
          <w:lang w:val="en-US"/>
        </w:rPr>
        <w:t xml:space="preserve">– </w:t>
      </w:r>
      <w:r w:rsidRPr="00C15268">
        <w:rPr>
          <w:rFonts w:ascii="Times New Roman" w:hAnsi="Times New Roman"/>
          <w:sz w:val="24"/>
          <w:szCs w:val="24"/>
          <w:lang w:val="en-US"/>
        </w:rPr>
        <w:t>Police and Border Guard Board.</w:t>
      </w:r>
    </w:p>
    <w:p w:rsidR="00C94883" w:rsidRPr="00C15268" w:rsidRDefault="00C94883" w:rsidP="00C94883">
      <w:pPr>
        <w:widowControl w:val="0"/>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360" w:hanging="360"/>
        <w:jc w:val="both"/>
        <w:rPr>
          <w:rFonts w:ascii="Times New Roman" w:hAnsi="Times New Roman"/>
          <w:sz w:val="24"/>
          <w:szCs w:val="24"/>
          <w:lang w:val="en-US"/>
        </w:rPr>
      </w:pPr>
      <w:r w:rsidRPr="00C15268">
        <w:rPr>
          <w:rFonts w:ascii="Times New Roman" w:hAnsi="Times New Roman"/>
          <w:sz w:val="24"/>
          <w:szCs w:val="24"/>
          <w:lang w:val="en-US"/>
        </w:rPr>
        <w:t>(2)</w:t>
      </w:r>
      <w:r w:rsidRPr="00C15268">
        <w:rPr>
          <w:rFonts w:ascii="Times New Roman" w:hAnsi="Times New Roman"/>
          <w:sz w:val="24"/>
          <w:szCs w:val="24"/>
          <w:lang w:val="en-US"/>
        </w:rPr>
        <w:tab/>
        <w:t>The competent authorities may co-operate directly in matters related to this Agreement.</w:t>
      </w:r>
    </w:p>
    <w:p w:rsidR="00C94883" w:rsidRPr="00C15268" w:rsidRDefault="00C94883" w:rsidP="00C94883">
      <w:pPr>
        <w:widowControl w:val="0"/>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hanging="426"/>
        <w:jc w:val="both"/>
        <w:rPr>
          <w:rFonts w:ascii="Times New Roman" w:hAnsi="Times New Roman"/>
          <w:sz w:val="24"/>
          <w:szCs w:val="24"/>
          <w:lang w:val="en-GB"/>
        </w:rPr>
      </w:pPr>
      <w:r w:rsidRPr="00C15268">
        <w:rPr>
          <w:rFonts w:ascii="Times New Roman" w:hAnsi="Times New Roman"/>
          <w:sz w:val="24"/>
          <w:szCs w:val="24"/>
          <w:lang w:val="en-US"/>
        </w:rPr>
        <w:t>(3)</w:t>
      </w:r>
      <w:r w:rsidRPr="00C15268">
        <w:rPr>
          <w:rFonts w:ascii="Times New Roman" w:hAnsi="Times New Roman"/>
          <w:sz w:val="24"/>
          <w:szCs w:val="24"/>
          <w:lang w:val="en-US"/>
        </w:rPr>
        <w:tab/>
        <w:t>The competent authorities shall co</w:t>
      </w:r>
      <w:r w:rsidRPr="00C15268">
        <w:rPr>
          <w:rFonts w:ascii="Times New Roman" w:hAnsi="Times New Roman"/>
          <w:sz w:val="24"/>
          <w:szCs w:val="24"/>
          <w:lang w:val="en-GB"/>
        </w:rPr>
        <w:t>-operate in developing combating equipment and methods as well as in training of combating personnel.</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4</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Notification of an incident</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C94883" w:rsidRPr="00C15268" w:rsidRDefault="00C94883" w:rsidP="00C94883">
      <w:pPr>
        <w:widowControl w:val="0"/>
        <w:tabs>
          <w:tab w:val="left" w:pos="282"/>
          <w:tab w:val="left" w:pos="56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 xml:space="preserve">The Parties shall notify without delay those pollution incidents occurring within its response region, which affect or are likely to affect the interests of the other Party. </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5</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Assistance</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Assistance shall be provided on the basis of a request presented by the competent authority of one Party to the competent authority of the other Party. The Party having received a request shall, within its ability, provide the assistance requested as soon as possible.</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6</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Termination of assistance</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C94883" w:rsidRPr="00C15268" w:rsidRDefault="00C94883" w:rsidP="00C94883">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hanging="426"/>
        <w:jc w:val="both"/>
        <w:rPr>
          <w:rFonts w:ascii="Times New Roman" w:hAnsi="Times New Roman"/>
          <w:sz w:val="24"/>
          <w:szCs w:val="24"/>
          <w:lang w:val="en-GB"/>
        </w:rPr>
      </w:pPr>
      <w:r w:rsidRPr="00C15268">
        <w:rPr>
          <w:rFonts w:ascii="Times New Roman" w:hAnsi="Times New Roman"/>
          <w:sz w:val="24"/>
          <w:szCs w:val="24"/>
          <w:lang w:val="en-GB"/>
        </w:rPr>
        <w:t>(1) The assisting Party may cease the assistance completely or partly, if the circumstances so require. The Competent authority of the requesting Party shall be informed of the termination of the assistance.</w:t>
      </w:r>
    </w:p>
    <w:p w:rsidR="00C94883" w:rsidRPr="00C15268" w:rsidRDefault="00C94883" w:rsidP="00C94883">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ind w:left="426"/>
        <w:jc w:val="both"/>
        <w:rPr>
          <w:rFonts w:ascii="Times New Roman" w:hAnsi="Times New Roman"/>
          <w:sz w:val="24"/>
          <w:szCs w:val="24"/>
          <w:lang w:val="en-GB"/>
        </w:rPr>
      </w:pPr>
      <w:r w:rsidRPr="00C15268">
        <w:rPr>
          <w:rFonts w:ascii="Times New Roman" w:hAnsi="Times New Roman"/>
          <w:sz w:val="24"/>
          <w:szCs w:val="24"/>
          <w:lang w:val="en-GB"/>
        </w:rPr>
        <w:t>The assisting units and equipment of the assisting Party shall then be relieved promptly.</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(2) The requesting Party may cancel the request for assistance when the need for assistance ceases.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7</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Reimbursement of costs of assistance</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b/>
          <w:bCs/>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The requesting Party shall reimburse to the assisting Party the costs of the assistance provided.</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lastRenderedPageBreak/>
        <w:t>If the request of assistance was cancelled by the requesting Party, it shall bear the costs already incurred or committed by the assisting Party. The Parties may in individual case agree otherwise on the reimbursement of the costs.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8</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 xml:space="preserve">Command of combating </w:t>
      </w:r>
      <w:r w:rsidR="00DE7823" w:rsidRPr="00C15268">
        <w:rPr>
          <w:rFonts w:ascii="Times New Roman" w:hAnsi="Times New Roman"/>
          <w:b/>
          <w:bCs/>
          <w:sz w:val="24"/>
          <w:szCs w:val="24"/>
          <w:lang w:val="en-GB"/>
        </w:rPr>
        <w:t xml:space="preserve">pollution incident </w:t>
      </w:r>
      <w:r w:rsidRPr="00C15268">
        <w:rPr>
          <w:rFonts w:ascii="Times New Roman" w:hAnsi="Times New Roman"/>
          <w:b/>
          <w:bCs/>
          <w:sz w:val="24"/>
          <w:szCs w:val="24"/>
          <w:lang w:val="en-GB"/>
        </w:rPr>
        <w:t>operations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r w:rsidRPr="00C15268">
        <w:rPr>
          <w:rFonts w:ascii="Times New Roman" w:hAnsi="Times New Roman"/>
          <w:sz w:val="24"/>
          <w:szCs w:val="24"/>
          <w:lang w:val="en-GB"/>
        </w:rPr>
        <w:t xml:space="preserve">Combating </w:t>
      </w:r>
      <w:r w:rsidR="00DE7823" w:rsidRPr="00C15268">
        <w:rPr>
          <w:rFonts w:ascii="Times New Roman" w:hAnsi="Times New Roman"/>
          <w:sz w:val="24"/>
          <w:szCs w:val="24"/>
          <w:lang w:val="en-GB"/>
        </w:rPr>
        <w:t xml:space="preserve">pollution incident </w:t>
      </w:r>
      <w:r w:rsidRPr="00C15268">
        <w:rPr>
          <w:rFonts w:ascii="Times New Roman" w:hAnsi="Times New Roman"/>
          <w:sz w:val="24"/>
          <w:szCs w:val="24"/>
          <w:lang w:val="en-GB"/>
        </w:rPr>
        <w:t>operations shall be commanded by the competent authority of the Party, within the response region of whom the operation is conducted, unless otherwise agreed by the competent authorities in an individual case.</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9</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Facilitation of Access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b/>
          <w:bCs/>
          <w:sz w:val="24"/>
          <w:szCs w:val="24"/>
          <w:lang w:val="en-GB"/>
        </w:rPr>
      </w:pPr>
    </w:p>
    <w:p w:rsidR="00C94883" w:rsidRPr="00C15268" w:rsidRDefault="00C94883" w:rsidP="00C94883">
      <w:pPr>
        <w:widowControl w:val="0"/>
        <w:autoSpaceDE w:val="0"/>
        <w:autoSpaceDN w:val="0"/>
        <w:adjustRightInd w:val="0"/>
        <w:spacing w:after="0" w:line="240" w:lineRule="auto"/>
        <w:ind w:left="360" w:hanging="360"/>
        <w:rPr>
          <w:rFonts w:ascii="Times New Roman" w:hAnsi="Times New Roman"/>
          <w:sz w:val="24"/>
          <w:szCs w:val="24"/>
          <w:lang w:val="en-GB"/>
        </w:rPr>
      </w:pPr>
      <w:r w:rsidRPr="00C15268">
        <w:rPr>
          <w:rFonts w:ascii="Times New Roman" w:hAnsi="Times New Roman"/>
          <w:sz w:val="24"/>
          <w:szCs w:val="24"/>
          <w:lang w:val="en-GB"/>
        </w:rPr>
        <w:t>(</w:t>
      </w:r>
      <w:r w:rsidRPr="00C15268">
        <w:rPr>
          <w:rFonts w:ascii="Times New Roman" w:hAnsi="Times New Roman"/>
          <w:sz w:val="24"/>
          <w:szCs w:val="24"/>
          <w:lang w:val="en-US"/>
        </w:rPr>
        <w:t>1</w:t>
      </w:r>
      <w:r w:rsidRPr="00C15268">
        <w:rPr>
          <w:rFonts w:ascii="Times New Roman" w:hAnsi="Times New Roman"/>
          <w:sz w:val="24"/>
          <w:szCs w:val="24"/>
          <w:lang w:val="en-GB"/>
        </w:rPr>
        <w:t>) The requesting Party having requested assistance shall indicate to the assisting Party those areas within the response region where assisting Party’s combating units and equipment have been granted access to.</w:t>
      </w:r>
    </w:p>
    <w:p w:rsidR="00C94883" w:rsidRPr="00C15268" w:rsidRDefault="00C94883" w:rsidP="00C94883">
      <w:pPr>
        <w:widowControl w:val="0"/>
        <w:autoSpaceDE w:val="0"/>
        <w:autoSpaceDN w:val="0"/>
        <w:adjustRightInd w:val="0"/>
        <w:spacing w:after="0" w:line="240" w:lineRule="auto"/>
        <w:ind w:left="360" w:hanging="360"/>
        <w:rPr>
          <w:rFonts w:ascii="Times New Roman" w:hAnsi="Times New Roman"/>
          <w:sz w:val="24"/>
          <w:szCs w:val="24"/>
          <w:lang w:val="en-GB"/>
        </w:rPr>
      </w:pPr>
      <w:r w:rsidRPr="00C15268">
        <w:rPr>
          <w:rFonts w:ascii="Times New Roman" w:hAnsi="Times New Roman"/>
          <w:sz w:val="24"/>
          <w:szCs w:val="24"/>
          <w:lang w:val="en-GB"/>
        </w:rPr>
        <w:t>(</w:t>
      </w:r>
      <w:r w:rsidRPr="00C15268">
        <w:rPr>
          <w:rFonts w:ascii="Times New Roman" w:hAnsi="Times New Roman"/>
          <w:sz w:val="24"/>
          <w:szCs w:val="24"/>
          <w:lang w:val="en-US"/>
        </w:rPr>
        <w:t>2</w:t>
      </w:r>
      <w:r w:rsidRPr="00C15268">
        <w:rPr>
          <w:rFonts w:ascii="Times New Roman" w:hAnsi="Times New Roman"/>
          <w:sz w:val="24"/>
          <w:szCs w:val="24"/>
          <w:lang w:val="en-GB"/>
        </w:rPr>
        <w:t xml:space="preserve">) In this case the requesting Party shall take care of an </w:t>
      </w:r>
      <w:proofErr w:type="spellStart"/>
      <w:r w:rsidRPr="00C15268">
        <w:rPr>
          <w:rFonts w:ascii="Times New Roman" w:hAnsi="Times New Roman"/>
          <w:sz w:val="24"/>
          <w:szCs w:val="24"/>
          <w:lang w:val="en-GB"/>
        </w:rPr>
        <w:t>undelayed</w:t>
      </w:r>
      <w:proofErr w:type="spellEnd"/>
      <w:r w:rsidRPr="00C15268">
        <w:rPr>
          <w:rFonts w:ascii="Times New Roman" w:hAnsi="Times New Roman"/>
          <w:sz w:val="24"/>
          <w:szCs w:val="24"/>
          <w:lang w:val="en-GB"/>
        </w:rPr>
        <w:t xml:space="preserve"> passage for the combating units and equipment of the other Party to these areas with minimum formalities. The competent authority of the assisting Party shall without delay be informed of these formalities.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10</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Maintenance of Assisting Units and Equipment</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The requesting Party shall support the activities of assisting units and provide them the maintenance and supplies needed to carry out the operation.</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b/>
          <w:bCs/>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11</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Settlements of Disputes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r w:rsidRPr="00C15268">
        <w:rPr>
          <w:rFonts w:ascii="Times New Roman" w:hAnsi="Times New Roman"/>
          <w:sz w:val="24"/>
          <w:szCs w:val="24"/>
          <w:lang w:val="en-GB"/>
        </w:rPr>
        <w:t xml:space="preserve">Any disputes concerned interpretation or application of this Agreement which cannot be </w:t>
      </w:r>
      <w:proofErr w:type="gramStart"/>
      <w:r w:rsidRPr="00C15268">
        <w:rPr>
          <w:rFonts w:ascii="Times New Roman" w:hAnsi="Times New Roman"/>
          <w:sz w:val="24"/>
          <w:szCs w:val="24"/>
          <w:lang w:val="en-GB"/>
        </w:rPr>
        <w:t>settled  by</w:t>
      </w:r>
      <w:proofErr w:type="gramEnd"/>
      <w:r w:rsidRPr="00C15268">
        <w:rPr>
          <w:rFonts w:ascii="Times New Roman" w:hAnsi="Times New Roman"/>
          <w:sz w:val="24"/>
          <w:szCs w:val="24"/>
          <w:lang w:val="en-GB"/>
        </w:rPr>
        <w:t xml:space="preserve"> negotiations between the competent authorities, shall be solved through diplomatic channels</w:t>
      </w:r>
      <w:r w:rsidRPr="00C15268">
        <w:rPr>
          <w:rFonts w:ascii="Times New Roman" w:hAnsi="Times New Roman"/>
          <w:i/>
          <w:iCs/>
          <w:sz w:val="24"/>
          <w:szCs w:val="24"/>
          <w:lang w:val="en-GB"/>
        </w:rPr>
        <w:t xml:space="preserve">. </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w:t>
      </w:r>
      <w:r w:rsidR="005A444E" w:rsidRPr="00C15268">
        <w:rPr>
          <w:rFonts w:ascii="Times New Roman" w:hAnsi="Times New Roman"/>
          <w:b/>
          <w:bCs/>
          <w:sz w:val="24"/>
          <w:szCs w:val="24"/>
          <w:lang w:val="en-GB"/>
        </w:rPr>
        <w:t xml:space="preserve"> </w:t>
      </w:r>
      <w:r w:rsidRPr="00C15268">
        <w:rPr>
          <w:rFonts w:ascii="Times New Roman" w:hAnsi="Times New Roman"/>
          <w:b/>
          <w:bCs/>
          <w:sz w:val="24"/>
          <w:szCs w:val="24"/>
          <w:lang w:val="en-GB"/>
        </w:rPr>
        <w:t>12</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Relation to other International Agreements</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Nothing in this Agreement shall in any way affect the rights and obligations of the Parties under any other international agreement.</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GB"/>
        </w:rPr>
      </w:pPr>
      <w:r w:rsidRPr="00C15268">
        <w:rPr>
          <w:rFonts w:ascii="Times New Roman" w:hAnsi="Times New Roman"/>
          <w:b/>
          <w:bCs/>
          <w:sz w:val="24"/>
          <w:szCs w:val="24"/>
          <w:lang w:val="en-GB"/>
        </w:rPr>
        <w:t>Article 13</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US"/>
        </w:rPr>
      </w:pPr>
      <w:r w:rsidRPr="00C15268">
        <w:rPr>
          <w:rFonts w:ascii="Times New Roman" w:hAnsi="Times New Roman"/>
          <w:b/>
          <w:bCs/>
          <w:sz w:val="24"/>
          <w:szCs w:val="24"/>
          <w:lang w:val="en-US"/>
        </w:rPr>
        <w:t xml:space="preserve">Entering into Force, </w:t>
      </w:r>
      <w:r w:rsidR="00ED3350" w:rsidRPr="00C15268">
        <w:rPr>
          <w:rFonts w:ascii="Times New Roman" w:hAnsi="Times New Roman"/>
          <w:b/>
          <w:bCs/>
          <w:sz w:val="24"/>
          <w:szCs w:val="24"/>
          <w:lang w:val="en-US"/>
        </w:rPr>
        <w:t xml:space="preserve">Amending and </w:t>
      </w:r>
      <w:r w:rsidRPr="00C15268">
        <w:rPr>
          <w:rFonts w:ascii="Times New Roman" w:hAnsi="Times New Roman"/>
          <w:b/>
          <w:bCs/>
          <w:sz w:val="24"/>
          <w:szCs w:val="24"/>
          <w:lang w:val="en-US"/>
        </w:rPr>
        <w:t>Termination</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center"/>
        <w:rPr>
          <w:rFonts w:ascii="Times New Roman" w:hAnsi="Times New Roman"/>
          <w:b/>
          <w:bCs/>
          <w:sz w:val="24"/>
          <w:szCs w:val="24"/>
          <w:lang w:val="en-US"/>
        </w:rPr>
      </w:pPr>
    </w:p>
    <w:p w:rsidR="00C94883" w:rsidRPr="00C15268" w:rsidRDefault="00C94883" w:rsidP="00C94883">
      <w:pPr>
        <w:widowControl w:val="0"/>
        <w:tabs>
          <w:tab w:val="left" w:pos="426"/>
        </w:tabs>
        <w:autoSpaceDE w:val="0"/>
        <w:autoSpaceDN w:val="0"/>
        <w:adjustRightInd w:val="0"/>
        <w:spacing w:after="0" w:line="240" w:lineRule="auto"/>
        <w:ind w:left="360" w:hanging="360"/>
        <w:rPr>
          <w:rFonts w:ascii="Times New Roman" w:hAnsi="Times New Roman"/>
          <w:sz w:val="24"/>
          <w:szCs w:val="24"/>
          <w:lang w:val="en-US"/>
        </w:rPr>
      </w:pPr>
      <w:r w:rsidRPr="00C15268">
        <w:rPr>
          <w:rFonts w:ascii="Times New Roman" w:hAnsi="Times New Roman"/>
          <w:sz w:val="24"/>
          <w:szCs w:val="24"/>
          <w:lang w:val="en-US"/>
        </w:rPr>
        <w:t>(1)</w:t>
      </w:r>
      <w:r w:rsidRPr="00C15268">
        <w:rPr>
          <w:rFonts w:ascii="Times New Roman" w:hAnsi="Times New Roman"/>
          <w:sz w:val="24"/>
          <w:szCs w:val="24"/>
          <w:lang w:val="en-US"/>
        </w:rPr>
        <w:tab/>
      </w:r>
      <w:r w:rsidRPr="00C15268">
        <w:rPr>
          <w:rFonts w:ascii="Times New Roman" w:hAnsi="Times New Roman"/>
          <w:sz w:val="24"/>
          <w:szCs w:val="24"/>
          <w:lang w:val="en-GB"/>
        </w:rPr>
        <w:t xml:space="preserve">This Agreement </w:t>
      </w:r>
      <w:r w:rsidR="007D79B4" w:rsidRPr="00C15268">
        <w:rPr>
          <w:rFonts w:ascii="Times New Roman" w:hAnsi="Times New Roman"/>
          <w:sz w:val="24"/>
          <w:szCs w:val="24"/>
          <w:lang w:val="en-GB"/>
        </w:rPr>
        <w:t>will</w:t>
      </w:r>
      <w:r w:rsidRPr="00C15268">
        <w:rPr>
          <w:rFonts w:ascii="Times New Roman" w:hAnsi="Times New Roman"/>
          <w:sz w:val="24"/>
          <w:szCs w:val="24"/>
          <w:lang w:val="en-GB"/>
        </w:rPr>
        <w:t xml:space="preserve"> come into effect on the date of its signature and </w:t>
      </w:r>
      <w:r w:rsidR="007D79B4" w:rsidRPr="00C15268">
        <w:rPr>
          <w:rFonts w:ascii="Times New Roman" w:hAnsi="Times New Roman"/>
          <w:sz w:val="24"/>
          <w:szCs w:val="24"/>
          <w:lang w:val="en-GB"/>
        </w:rPr>
        <w:t>shall</w:t>
      </w:r>
      <w:r w:rsidRPr="00C15268">
        <w:rPr>
          <w:rFonts w:ascii="Times New Roman" w:hAnsi="Times New Roman"/>
          <w:sz w:val="24"/>
          <w:szCs w:val="24"/>
          <w:lang w:val="en-GB"/>
        </w:rPr>
        <w:t xml:space="preserve"> remain effective for an indefinite period.</w:t>
      </w:r>
    </w:p>
    <w:p w:rsidR="00C94883" w:rsidRPr="00C15268" w:rsidRDefault="00C94883" w:rsidP="00C94883">
      <w:pPr>
        <w:autoSpaceDE w:val="0"/>
        <w:autoSpaceDN w:val="0"/>
        <w:adjustRightInd w:val="0"/>
        <w:jc w:val="both"/>
        <w:rPr>
          <w:rFonts w:ascii="Times New Roman" w:hAnsi="Times New Roman"/>
          <w:sz w:val="24"/>
          <w:szCs w:val="24"/>
          <w:lang w:val="en-GB"/>
        </w:rPr>
      </w:pPr>
      <w:r w:rsidRPr="00C15268">
        <w:rPr>
          <w:rFonts w:ascii="Times New Roman" w:hAnsi="Times New Roman"/>
          <w:sz w:val="24"/>
          <w:szCs w:val="24"/>
          <w:lang w:val="en-US"/>
        </w:rPr>
        <w:lastRenderedPageBreak/>
        <w:t>(2)</w:t>
      </w:r>
      <w:r w:rsidRPr="00C15268">
        <w:rPr>
          <w:rFonts w:ascii="Times New Roman" w:hAnsi="Times New Roman"/>
          <w:sz w:val="24"/>
          <w:szCs w:val="24"/>
          <w:lang w:val="en-US"/>
        </w:rPr>
        <w:tab/>
      </w:r>
      <w:r w:rsidRPr="00C15268">
        <w:rPr>
          <w:rFonts w:ascii="Times New Roman" w:hAnsi="Times New Roman"/>
          <w:sz w:val="24"/>
          <w:szCs w:val="24"/>
          <w:lang w:val="en-GB"/>
        </w:rPr>
        <w:t>This Agreement may be amended at any time by mutual written consent of the Participants</w:t>
      </w:r>
      <w:r w:rsidR="00DE7823" w:rsidRPr="00C15268">
        <w:rPr>
          <w:rFonts w:ascii="Times New Roman" w:hAnsi="Times New Roman"/>
          <w:sz w:val="24"/>
          <w:szCs w:val="24"/>
          <w:lang w:val="en-GB"/>
        </w:rPr>
        <w:t xml:space="preserve"> in compliance with national laws and regulations</w:t>
      </w:r>
      <w:r w:rsidRPr="00C15268">
        <w:rPr>
          <w:rFonts w:ascii="Times New Roman" w:hAnsi="Times New Roman"/>
          <w:sz w:val="24"/>
          <w:szCs w:val="24"/>
          <w:lang w:val="en-GB"/>
        </w:rPr>
        <w:t xml:space="preserve">. Such amendments </w:t>
      </w:r>
      <w:r w:rsidR="00DE7823" w:rsidRPr="00C15268">
        <w:rPr>
          <w:rFonts w:ascii="Times New Roman" w:hAnsi="Times New Roman"/>
          <w:sz w:val="24"/>
          <w:szCs w:val="24"/>
          <w:lang w:val="en-GB"/>
        </w:rPr>
        <w:t>come into effect on the date of signature and are</w:t>
      </w:r>
      <w:r w:rsidRPr="00C15268">
        <w:rPr>
          <w:rFonts w:ascii="Times New Roman" w:hAnsi="Times New Roman"/>
          <w:sz w:val="24"/>
          <w:szCs w:val="24"/>
          <w:lang w:val="en-GB"/>
        </w:rPr>
        <w:t xml:space="preserve"> an integral part of this Agreement. </w:t>
      </w:r>
    </w:p>
    <w:p w:rsidR="00C94883" w:rsidRPr="00C15268" w:rsidRDefault="00C94883" w:rsidP="00C94883">
      <w:pPr>
        <w:autoSpaceDE w:val="0"/>
        <w:autoSpaceDN w:val="0"/>
        <w:adjustRightInd w:val="0"/>
        <w:jc w:val="both"/>
        <w:rPr>
          <w:rFonts w:ascii="Times New Roman" w:hAnsi="Times New Roman"/>
          <w:sz w:val="24"/>
          <w:szCs w:val="24"/>
        </w:rPr>
      </w:pPr>
      <w:r w:rsidRPr="00C15268">
        <w:rPr>
          <w:rFonts w:ascii="Times New Roman" w:hAnsi="Times New Roman"/>
          <w:sz w:val="24"/>
          <w:szCs w:val="24"/>
        </w:rPr>
        <w:t xml:space="preserve">(3)This </w:t>
      </w:r>
      <w:proofErr w:type="spellStart"/>
      <w:r w:rsidRPr="00C15268">
        <w:rPr>
          <w:rFonts w:ascii="Times New Roman" w:hAnsi="Times New Roman"/>
          <w:sz w:val="24"/>
          <w:szCs w:val="24"/>
        </w:rPr>
        <w:t>Agreement</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may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be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terminated</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at</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any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time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by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mutual</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written</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con</w:t>
      </w:r>
      <w:r w:rsidR="005A444E" w:rsidRPr="00C15268">
        <w:rPr>
          <w:rFonts w:ascii="Times New Roman" w:hAnsi="Times New Roman"/>
          <w:sz w:val="24"/>
          <w:szCs w:val="24"/>
        </w:rPr>
        <w:t>sent</w:t>
      </w:r>
      <w:proofErr w:type="spellEnd"/>
      <w:r w:rsidR="005A444E" w:rsidRPr="00C15268">
        <w:rPr>
          <w:rFonts w:ascii="Times New Roman" w:hAnsi="Times New Roman"/>
          <w:sz w:val="24"/>
          <w:szCs w:val="24"/>
        </w:rPr>
        <w:t xml:space="preserve"> </w:t>
      </w:r>
      <w:proofErr w:type="spellStart"/>
      <w:r w:rsidR="005A444E" w:rsidRPr="00C15268">
        <w:rPr>
          <w:rFonts w:ascii="Times New Roman" w:hAnsi="Times New Roman"/>
          <w:sz w:val="24"/>
          <w:szCs w:val="24"/>
        </w:rPr>
        <w:t>of</w:t>
      </w:r>
      <w:proofErr w:type="spellEnd"/>
      <w:r w:rsidR="005A444E" w:rsidRPr="00C15268">
        <w:rPr>
          <w:rFonts w:ascii="Times New Roman" w:hAnsi="Times New Roman"/>
          <w:sz w:val="24"/>
          <w:szCs w:val="24"/>
        </w:rPr>
        <w:t xml:space="preserve"> </w:t>
      </w:r>
      <w:proofErr w:type="spellStart"/>
      <w:r w:rsidR="005A444E" w:rsidRPr="00C15268">
        <w:rPr>
          <w:rFonts w:ascii="Times New Roman" w:hAnsi="Times New Roman"/>
          <w:sz w:val="24"/>
          <w:szCs w:val="24"/>
        </w:rPr>
        <w:t>the</w:t>
      </w:r>
      <w:proofErr w:type="spellEnd"/>
      <w:r w:rsidR="005A444E" w:rsidRPr="00C15268">
        <w:rPr>
          <w:rFonts w:ascii="Times New Roman" w:hAnsi="Times New Roman"/>
          <w:sz w:val="24"/>
          <w:szCs w:val="24"/>
        </w:rPr>
        <w:t xml:space="preserve"> </w:t>
      </w:r>
      <w:proofErr w:type="spellStart"/>
      <w:r w:rsidR="005A444E" w:rsidRPr="00C15268">
        <w:rPr>
          <w:rFonts w:ascii="Times New Roman" w:hAnsi="Times New Roman"/>
          <w:sz w:val="24"/>
          <w:szCs w:val="24"/>
        </w:rPr>
        <w:t>Parties</w:t>
      </w:r>
      <w:proofErr w:type="spellEnd"/>
      <w:r w:rsidR="005A444E" w:rsidRPr="00C15268">
        <w:rPr>
          <w:rFonts w:ascii="Times New Roman" w:hAnsi="Times New Roman"/>
          <w:sz w:val="24"/>
          <w:szCs w:val="24"/>
        </w:rPr>
        <w:t xml:space="preserve">.  </w:t>
      </w:r>
      <w:proofErr w:type="spellStart"/>
      <w:r w:rsidR="005A444E" w:rsidRPr="00C15268">
        <w:rPr>
          <w:rFonts w:ascii="Times New Roman" w:hAnsi="Times New Roman"/>
          <w:sz w:val="24"/>
          <w:szCs w:val="24"/>
        </w:rPr>
        <w:t>Each</w:t>
      </w:r>
      <w:proofErr w:type="spellEnd"/>
      <w:r w:rsidR="005A444E" w:rsidRPr="00C15268">
        <w:rPr>
          <w:rFonts w:ascii="Times New Roman" w:hAnsi="Times New Roman"/>
          <w:sz w:val="24"/>
          <w:szCs w:val="24"/>
        </w:rPr>
        <w:t xml:space="preserve"> </w:t>
      </w:r>
      <w:proofErr w:type="spellStart"/>
      <w:r w:rsidR="005A444E" w:rsidRPr="00C15268">
        <w:rPr>
          <w:rFonts w:ascii="Times New Roman" w:hAnsi="Times New Roman"/>
          <w:sz w:val="24"/>
          <w:szCs w:val="24"/>
        </w:rPr>
        <w:t>Part</w:t>
      </w:r>
      <w:r w:rsidRPr="00C15268">
        <w:rPr>
          <w:rFonts w:ascii="Times New Roman" w:hAnsi="Times New Roman"/>
          <w:sz w:val="24"/>
          <w:szCs w:val="24"/>
        </w:rPr>
        <w:t>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may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terminate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this</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Agreement</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by</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providing</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six</w:t>
      </w:r>
      <w:proofErr w:type="spellEnd"/>
      <w:r w:rsidRPr="00C15268">
        <w:rPr>
          <w:rFonts w:ascii="Times New Roman" w:hAnsi="Times New Roman"/>
          <w:sz w:val="24"/>
          <w:szCs w:val="24"/>
        </w:rPr>
        <w:t xml:space="preserve"> (6) </w:t>
      </w:r>
      <w:proofErr w:type="spellStart"/>
      <w:r w:rsidRPr="00C15268">
        <w:rPr>
          <w:rFonts w:ascii="Times New Roman" w:hAnsi="Times New Roman"/>
          <w:sz w:val="24"/>
          <w:szCs w:val="24"/>
        </w:rPr>
        <w:t>months</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written</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notification</w:t>
      </w:r>
      <w:proofErr w:type="spellEnd"/>
      <w:r w:rsidRPr="00C15268">
        <w:rPr>
          <w:rFonts w:ascii="Times New Roman" w:hAnsi="Times New Roman"/>
          <w:sz w:val="24"/>
          <w:szCs w:val="24"/>
        </w:rPr>
        <w:t xml:space="preserve"> to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other</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Party</w:t>
      </w:r>
      <w:proofErr w:type="spellEnd"/>
      <w:r w:rsidRPr="00C15268">
        <w:rPr>
          <w:rFonts w:ascii="Times New Roman" w:hAnsi="Times New Roman"/>
          <w:sz w:val="24"/>
          <w:szCs w:val="24"/>
        </w:rPr>
        <w:t>.</w:t>
      </w: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i/>
          <w:iCs/>
          <w:sz w:val="24"/>
          <w:szCs w:val="24"/>
          <w:lang w:val="en-GB"/>
        </w:rPr>
      </w:pPr>
    </w:p>
    <w:p w:rsidR="00C94883" w:rsidRPr="00C15268" w:rsidRDefault="00C94883"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r w:rsidRPr="00C15268">
        <w:rPr>
          <w:rFonts w:ascii="Times New Roman" w:hAnsi="Times New Roman"/>
          <w:sz w:val="24"/>
          <w:szCs w:val="24"/>
          <w:lang w:val="en-GB"/>
        </w:rPr>
        <w:t>IN WITNESS WHEREOF the undersigned, being duly authorised by their respective Governments for that purpose, have signed this Agreement.</w:t>
      </w:r>
    </w:p>
    <w:p w:rsidR="005A444E" w:rsidRPr="00C15268" w:rsidRDefault="005A444E" w:rsidP="00C94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uto"/>
        <w:jc w:val="both"/>
        <w:rPr>
          <w:rFonts w:ascii="Times New Roman" w:hAnsi="Times New Roman"/>
          <w:sz w:val="24"/>
          <w:szCs w:val="24"/>
          <w:lang w:val="en-GB"/>
        </w:rPr>
      </w:pPr>
    </w:p>
    <w:p w:rsidR="005A444E" w:rsidRPr="00C15268" w:rsidRDefault="005A444E" w:rsidP="005A444E">
      <w:pPr>
        <w:jc w:val="both"/>
        <w:rPr>
          <w:rFonts w:ascii="Times New Roman" w:hAnsi="Times New Roman"/>
          <w:sz w:val="24"/>
          <w:szCs w:val="24"/>
          <w:lang w:val="en-GB"/>
        </w:rPr>
      </w:pPr>
      <w:proofErr w:type="gramStart"/>
      <w:r w:rsidRPr="00C15268">
        <w:rPr>
          <w:rFonts w:ascii="Times New Roman" w:hAnsi="Times New Roman"/>
          <w:sz w:val="24"/>
          <w:szCs w:val="24"/>
          <w:lang w:val="en-GB"/>
        </w:rPr>
        <w:t>Signed in ________ on _____________ in two (2) originals in the Latvian, Estonian and English language.</w:t>
      </w:r>
      <w:proofErr w:type="gramEnd"/>
      <w:r w:rsidRPr="00C15268">
        <w:rPr>
          <w:rFonts w:ascii="Times New Roman" w:hAnsi="Times New Roman"/>
          <w:sz w:val="24"/>
          <w:szCs w:val="24"/>
          <w:lang w:val="en-GB"/>
        </w:rPr>
        <w:t xml:space="preserve">  In case of difference in interpretation, the English version </w:t>
      </w:r>
      <w:r w:rsidR="007D79B4" w:rsidRPr="00C15268">
        <w:rPr>
          <w:rFonts w:ascii="Times New Roman" w:hAnsi="Times New Roman"/>
          <w:sz w:val="24"/>
          <w:szCs w:val="24"/>
          <w:lang w:val="en-GB"/>
        </w:rPr>
        <w:t xml:space="preserve">will </w:t>
      </w:r>
      <w:r w:rsidRPr="00C15268">
        <w:rPr>
          <w:rFonts w:ascii="Times New Roman" w:hAnsi="Times New Roman"/>
          <w:sz w:val="24"/>
          <w:szCs w:val="24"/>
          <w:lang w:val="en-GB"/>
        </w:rPr>
        <w:t>prevail.</w:t>
      </w:r>
    </w:p>
    <w:tbl>
      <w:tblPr>
        <w:tblW w:w="0" w:type="auto"/>
        <w:jc w:val="center"/>
        <w:tblInd w:w="-1370" w:type="dxa"/>
        <w:tblLook w:val="01E0" w:firstRow="1" w:lastRow="1" w:firstColumn="1" w:lastColumn="1" w:noHBand="0" w:noVBand="0"/>
      </w:tblPr>
      <w:tblGrid>
        <w:gridCol w:w="4320"/>
        <w:gridCol w:w="3642"/>
      </w:tblGrid>
      <w:tr w:rsidR="006E359D" w:rsidRPr="00C15268" w:rsidTr="006E359D">
        <w:trPr>
          <w:trHeight w:val="972"/>
          <w:jc w:val="center"/>
        </w:trPr>
        <w:tc>
          <w:tcPr>
            <w:tcW w:w="4320" w:type="dxa"/>
            <w:hideMark/>
          </w:tcPr>
          <w:p w:rsidR="006E359D" w:rsidRPr="00C15268" w:rsidRDefault="006E359D" w:rsidP="006E359D">
            <w:pPr>
              <w:spacing w:after="0" w:line="240" w:lineRule="auto"/>
              <w:jc w:val="center"/>
              <w:rPr>
                <w:rFonts w:ascii="Times New Roman" w:hAnsi="Times New Roman"/>
                <w:sz w:val="24"/>
                <w:szCs w:val="24"/>
                <w:lang w:val="en-GB" w:eastAsia="et-EE"/>
              </w:rPr>
            </w:pPr>
            <w:proofErr w:type="spellStart"/>
            <w:r w:rsidRPr="00C15268">
              <w:rPr>
                <w:rFonts w:ascii="Times New Roman" w:hAnsi="Times New Roman"/>
                <w:sz w:val="24"/>
                <w:szCs w:val="24"/>
              </w:rPr>
              <w:t>On</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behalf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Government</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Republic</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
          <w:p w:rsidR="006E359D" w:rsidRPr="00C15268" w:rsidRDefault="006E359D" w:rsidP="006E359D">
            <w:pPr>
              <w:spacing w:after="0" w:line="240" w:lineRule="auto"/>
              <w:jc w:val="center"/>
              <w:rPr>
                <w:rFonts w:ascii="Times New Roman" w:hAnsi="Times New Roman"/>
                <w:sz w:val="24"/>
                <w:szCs w:val="24"/>
                <w:lang w:val="en-GB" w:eastAsia="et-EE"/>
              </w:rPr>
            </w:pPr>
            <w:proofErr w:type="spellStart"/>
            <w:r w:rsidRPr="00C15268">
              <w:rPr>
                <w:rFonts w:ascii="Times New Roman" w:hAnsi="Times New Roman"/>
                <w:sz w:val="24"/>
                <w:szCs w:val="24"/>
              </w:rPr>
              <w:t>Latvia</w:t>
            </w:r>
            <w:proofErr w:type="spellEnd"/>
          </w:p>
        </w:tc>
        <w:tc>
          <w:tcPr>
            <w:tcW w:w="3642" w:type="dxa"/>
            <w:hideMark/>
          </w:tcPr>
          <w:p w:rsidR="006E359D" w:rsidRPr="00C15268" w:rsidRDefault="006E359D" w:rsidP="006E359D">
            <w:pPr>
              <w:spacing w:line="360" w:lineRule="auto"/>
              <w:jc w:val="center"/>
              <w:rPr>
                <w:rFonts w:ascii="Times New Roman" w:hAnsi="Times New Roman"/>
                <w:sz w:val="24"/>
                <w:szCs w:val="24"/>
                <w:lang w:val="en-GB" w:eastAsia="et-EE"/>
              </w:rPr>
            </w:pPr>
            <w:proofErr w:type="spellStart"/>
            <w:r w:rsidRPr="00C15268">
              <w:rPr>
                <w:rFonts w:ascii="Times New Roman" w:hAnsi="Times New Roman"/>
                <w:sz w:val="24"/>
                <w:szCs w:val="24"/>
              </w:rPr>
              <w:t>On</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behalf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Government</w:t>
            </w:r>
            <w:proofErr w:type="spellEnd"/>
            <w:proofErr w:type="gramStart"/>
            <w:r w:rsidRPr="00C15268">
              <w:rPr>
                <w:rFonts w:ascii="Times New Roman" w:hAnsi="Times New Roman"/>
                <w:sz w:val="24"/>
                <w:szCs w:val="24"/>
              </w:rPr>
              <w:t xml:space="preserve">  </w:t>
            </w:r>
            <w:proofErr w:type="spellStart"/>
            <w:proofErr w:type="gramEnd"/>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Republic</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Estonia</w:t>
            </w:r>
            <w:proofErr w:type="spellEnd"/>
            <w:r w:rsidRPr="00C15268">
              <w:rPr>
                <w:rFonts w:ascii="Times New Roman" w:hAnsi="Times New Roman"/>
                <w:sz w:val="24"/>
                <w:szCs w:val="24"/>
              </w:rPr>
              <w:t xml:space="preserve"> </w:t>
            </w:r>
          </w:p>
        </w:tc>
      </w:tr>
      <w:tr w:rsidR="006E359D" w:rsidRPr="00C15268" w:rsidTr="006E359D">
        <w:trPr>
          <w:trHeight w:val="300"/>
          <w:jc w:val="center"/>
        </w:trPr>
        <w:tc>
          <w:tcPr>
            <w:tcW w:w="4320" w:type="dxa"/>
          </w:tcPr>
          <w:p w:rsidR="006E359D" w:rsidRPr="00C15268" w:rsidRDefault="006E359D">
            <w:pPr>
              <w:spacing w:line="360" w:lineRule="auto"/>
              <w:jc w:val="center"/>
              <w:rPr>
                <w:rFonts w:ascii="Times New Roman" w:hAnsi="Times New Roman"/>
                <w:sz w:val="24"/>
                <w:szCs w:val="24"/>
                <w:lang w:val="en-GB" w:eastAsia="et-EE"/>
              </w:rPr>
            </w:pPr>
          </w:p>
          <w:p w:rsidR="006E359D" w:rsidRPr="00C15268" w:rsidRDefault="006E359D">
            <w:pPr>
              <w:spacing w:line="360" w:lineRule="auto"/>
              <w:rPr>
                <w:rFonts w:ascii="Times New Roman" w:hAnsi="Times New Roman"/>
                <w:sz w:val="24"/>
                <w:szCs w:val="24"/>
                <w:lang w:val="en-GB" w:eastAsia="et-EE"/>
              </w:rPr>
            </w:pPr>
          </w:p>
        </w:tc>
        <w:tc>
          <w:tcPr>
            <w:tcW w:w="3642" w:type="dxa"/>
          </w:tcPr>
          <w:p w:rsidR="006E359D" w:rsidRPr="00C15268" w:rsidRDefault="006E359D">
            <w:pPr>
              <w:spacing w:line="360" w:lineRule="auto"/>
              <w:jc w:val="both"/>
              <w:rPr>
                <w:rFonts w:ascii="Times New Roman" w:hAnsi="Times New Roman"/>
                <w:sz w:val="24"/>
                <w:szCs w:val="24"/>
                <w:lang w:val="en-GB" w:eastAsia="et-EE"/>
              </w:rPr>
            </w:pPr>
          </w:p>
        </w:tc>
      </w:tr>
      <w:tr w:rsidR="006E359D" w:rsidRPr="00C15268" w:rsidTr="006E359D">
        <w:trPr>
          <w:jc w:val="center"/>
        </w:trPr>
        <w:tc>
          <w:tcPr>
            <w:tcW w:w="4320" w:type="dxa"/>
          </w:tcPr>
          <w:p w:rsidR="006E359D" w:rsidRPr="00C15268" w:rsidRDefault="006E359D" w:rsidP="006E359D">
            <w:pPr>
              <w:spacing w:after="0" w:line="240" w:lineRule="auto"/>
              <w:jc w:val="center"/>
              <w:rPr>
                <w:rFonts w:ascii="Times New Roman" w:hAnsi="Times New Roman"/>
                <w:sz w:val="24"/>
                <w:szCs w:val="24"/>
                <w:lang w:val="en-GB" w:eastAsia="et-EE"/>
              </w:rPr>
            </w:pPr>
          </w:p>
          <w:p w:rsidR="006E359D" w:rsidRPr="00C15268" w:rsidRDefault="006E359D" w:rsidP="006E359D">
            <w:pPr>
              <w:spacing w:after="0" w:line="240" w:lineRule="auto"/>
              <w:jc w:val="center"/>
              <w:rPr>
                <w:rFonts w:ascii="Times New Roman" w:hAnsi="Times New Roman"/>
                <w:sz w:val="24"/>
                <w:szCs w:val="24"/>
              </w:rPr>
            </w:pPr>
            <w:proofErr w:type="spellStart"/>
            <w:r w:rsidRPr="00C15268">
              <w:rPr>
                <w:rFonts w:ascii="Times New Roman" w:hAnsi="Times New Roman"/>
                <w:sz w:val="24"/>
                <w:szCs w:val="24"/>
              </w:rPr>
              <w:t>Minister</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Defence</w:t>
            </w:r>
            <w:proofErr w:type="spellEnd"/>
          </w:p>
          <w:p w:rsidR="006E359D" w:rsidRPr="00C15268" w:rsidRDefault="006E359D" w:rsidP="006E359D">
            <w:pPr>
              <w:spacing w:after="0" w:line="240" w:lineRule="auto"/>
              <w:jc w:val="center"/>
              <w:rPr>
                <w:rFonts w:ascii="Times New Roman" w:hAnsi="Times New Roman"/>
                <w:sz w:val="24"/>
                <w:szCs w:val="24"/>
                <w:lang w:val="en-GB" w:eastAsia="et-EE"/>
              </w:rPr>
            </w:pP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Republic</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Latvia</w:t>
            </w:r>
            <w:proofErr w:type="spellEnd"/>
          </w:p>
        </w:tc>
        <w:tc>
          <w:tcPr>
            <w:tcW w:w="3642" w:type="dxa"/>
          </w:tcPr>
          <w:p w:rsidR="006E359D" w:rsidRPr="00C15268" w:rsidRDefault="006E359D" w:rsidP="006E359D">
            <w:pPr>
              <w:spacing w:after="0" w:line="240" w:lineRule="auto"/>
              <w:jc w:val="center"/>
              <w:rPr>
                <w:rFonts w:ascii="Times New Roman" w:hAnsi="Times New Roman"/>
                <w:sz w:val="24"/>
                <w:szCs w:val="24"/>
                <w:lang w:val="en-GB" w:eastAsia="et-EE"/>
              </w:rPr>
            </w:pPr>
          </w:p>
          <w:p w:rsidR="006E359D" w:rsidRPr="00C15268" w:rsidRDefault="006E359D" w:rsidP="006E359D">
            <w:pPr>
              <w:spacing w:after="0" w:line="240" w:lineRule="auto"/>
              <w:jc w:val="center"/>
              <w:rPr>
                <w:rFonts w:ascii="Times New Roman" w:hAnsi="Times New Roman"/>
                <w:sz w:val="24"/>
                <w:szCs w:val="24"/>
              </w:rPr>
            </w:pPr>
            <w:proofErr w:type="spellStart"/>
            <w:r w:rsidRPr="00C15268">
              <w:rPr>
                <w:rFonts w:ascii="Times New Roman" w:hAnsi="Times New Roman"/>
                <w:sz w:val="24"/>
                <w:szCs w:val="24"/>
              </w:rPr>
              <w:t>Minister</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00C15268">
              <w:rPr>
                <w:rFonts w:ascii="Times New Roman" w:hAnsi="Times New Roman"/>
                <w:sz w:val="24"/>
                <w:szCs w:val="24"/>
              </w:rPr>
              <w:t>the</w:t>
            </w:r>
            <w:proofErr w:type="spellEnd"/>
            <w:r w:rsidR="00C15268">
              <w:rPr>
                <w:rFonts w:ascii="Times New Roman" w:hAnsi="Times New Roman"/>
                <w:sz w:val="24"/>
                <w:szCs w:val="24"/>
              </w:rPr>
              <w:t xml:space="preserve"> </w:t>
            </w:r>
            <w:proofErr w:type="spellStart"/>
            <w:r w:rsidR="00C15268">
              <w:rPr>
                <w:rFonts w:ascii="Times New Roman" w:hAnsi="Times New Roman"/>
                <w:sz w:val="24"/>
                <w:szCs w:val="24"/>
              </w:rPr>
              <w:t>Interior</w:t>
            </w:r>
            <w:proofErr w:type="spellEnd"/>
          </w:p>
          <w:p w:rsidR="006E359D" w:rsidRPr="00C15268" w:rsidRDefault="006E359D" w:rsidP="006E359D">
            <w:pPr>
              <w:spacing w:after="0" w:line="240" w:lineRule="auto"/>
              <w:jc w:val="center"/>
              <w:rPr>
                <w:rFonts w:ascii="Times New Roman" w:hAnsi="Times New Roman"/>
                <w:sz w:val="24"/>
                <w:szCs w:val="24"/>
                <w:lang w:val="en-GB" w:eastAsia="et-EE"/>
              </w:rPr>
            </w:pP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the</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Republic</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of</w:t>
            </w:r>
            <w:proofErr w:type="spellEnd"/>
            <w:r w:rsidRPr="00C15268">
              <w:rPr>
                <w:rFonts w:ascii="Times New Roman" w:hAnsi="Times New Roman"/>
                <w:sz w:val="24"/>
                <w:szCs w:val="24"/>
              </w:rPr>
              <w:t xml:space="preserve"> </w:t>
            </w:r>
            <w:proofErr w:type="spellStart"/>
            <w:r w:rsidRPr="00C15268">
              <w:rPr>
                <w:rFonts w:ascii="Times New Roman" w:hAnsi="Times New Roman"/>
                <w:sz w:val="24"/>
                <w:szCs w:val="24"/>
              </w:rPr>
              <w:t>Estonia</w:t>
            </w:r>
            <w:proofErr w:type="spellEnd"/>
          </w:p>
        </w:tc>
      </w:tr>
    </w:tbl>
    <w:p w:rsidR="00C94883" w:rsidRPr="007F4C3C" w:rsidRDefault="00C94883" w:rsidP="00C94883">
      <w:pPr>
        <w:rPr>
          <w:rFonts w:ascii="Times New Roman" w:hAnsi="Times New Roman"/>
          <w:sz w:val="24"/>
          <w:szCs w:val="24"/>
          <w:lang w:val="en-US" w:eastAsia="en-US"/>
        </w:rPr>
      </w:pPr>
    </w:p>
    <w:p w:rsidR="007F4C3C" w:rsidRPr="007F4C3C" w:rsidRDefault="00C94883" w:rsidP="007F4C3C">
      <w:pPr>
        <w:tabs>
          <w:tab w:val="right" w:pos="9071"/>
        </w:tabs>
        <w:jc w:val="both"/>
        <w:rPr>
          <w:rFonts w:ascii="Times New Roman" w:hAnsi="Times New Roman"/>
          <w:sz w:val="24"/>
          <w:szCs w:val="24"/>
        </w:rPr>
      </w:pPr>
      <w:r w:rsidRPr="007F4C3C">
        <w:rPr>
          <w:rFonts w:ascii="Times New Roman" w:hAnsi="Times New Roman"/>
          <w:sz w:val="24"/>
          <w:szCs w:val="24"/>
        </w:rPr>
        <w:t>Aizsardzības ministrs</w:t>
      </w:r>
      <w:r w:rsidRPr="007F4C3C">
        <w:rPr>
          <w:rFonts w:ascii="Times New Roman" w:hAnsi="Times New Roman"/>
          <w:sz w:val="24"/>
          <w:szCs w:val="24"/>
        </w:rPr>
        <w:tab/>
      </w:r>
      <w:proofErr w:type="spellStart"/>
      <w:r w:rsidR="006E359D" w:rsidRPr="007F4C3C">
        <w:rPr>
          <w:rFonts w:ascii="Times New Roman" w:hAnsi="Times New Roman"/>
          <w:sz w:val="24"/>
          <w:szCs w:val="24"/>
        </w:rPr>
        <w:t>R.Vējonis</w:t>
      </w:r>
      <w:proofErr w:type="spellEnd"/>
    </w:p>
    <w:p w:rsidR="007F4C3C" w:rsidRPr="007F4C3C" w:rsidRDefault="007F4C3C" w:rsidP="007F4C3C">
      <w:pPr>
        <w:tabs>
          <w:tab w:val="right" w:pos="9071"/>
        </w:tabs>
        <w:jc w:val="both"/>
        <w:rPr>
          <w:rFonts w:ascii="Times New Roman" w:hAnsi="Times New Roman"/>
          <w:sz w:val="24"/>
          <w:szCs w:val="24"/>
        </w:rPr>
      </w:pPr>
    </w:p>
    <w:p w:rsidR="007F4C3C" w:rsidRPr="007F4C3C" w:rsidRDefault="00C94883" w:rsidP="007F4C3C">
      <w:pPr>
        <w:tabs>
          <w:tab w:val="right" w:pos="9071"/>
        </w:tabs>
        <w:jc w:val="both"/>
        <w:rPr>
          <w:rFonts w:ascii="Times New Roman" w:hAnsi="Times New Roman"/>
          <w:sz w:val="24"/>
          <w:szCs w:val="24"/>
        </w:rPr>
      </w:pPr>
      <w:r w:rsidRPr="007F4C3C">
        <w:rPr>
          <w:rFonts w:ascii="Times New Roman" w:hAnsi="Times New Roman"/>
          <w:sz w:val="24"/>
          <w:szCs w:val="24"/>
        </w:rPr>
        <w:t>Vīza: valsts sekretārs</w:t>
      </w:r>
      <w:r w:rsidRPr="007F4C3C">
        <w:rPr>
          <w:rFonts w:ascii="Times New Roman" w:hAnsi="Times New Roman"/>
          <w:sz w:val="24"/>
          <w:szCs w:val="24"/>
        </w:rPr>
        <w:tab/>
        <w:t>J.Sārts</w:t>
      </w:r>
    </w:p>
    <w:p w:rsidR="00C94883" w:rsidRPr="00C15268" w:rsidRDefault="00C94883" w:rsidP="00DE7823">
      <w:pPr>
        <w:pStyle w:val="naisf"/>
        <w:tabs>
          <w:tab w:val="left" w:pos="6804"/>
        </w:tabs>
        <w:spacing w:before="0" w:beforeAutospacing="0" w:after="0" w:afterAutospacing="0"/>
        <w:ind w:hanging="425"/>
        <w:rPr>
          <w:sz w:val="20"/>
          <w:szCs w:val="20"/>
        </w:rPr>
      </w:pPr>
      <w:r w:rsidRPr="00C15268">
        <w:rPr>
          <w:sz w:val="20"/>
          <w:szCs w:val="20"/>
        </w:rPr>
        <w:fldChar w:fldCharType="begin"/>
      </w:r>
      <w:r w:rsidRPr="00C15268">
        <w:rPr>
          <w:sz w:val="20"/>
          <w:szCs w:val="20"/>
        </w:rPr>
        <w:instrText xml:space="preserve"> TIME \@ "dd.MM.yyyy H:mm" </w:instrText>
      </w:r>
      <w:r w:rsidRPr="00C15268">
        <w:rPr>
          <w:sz w:val="20"/>
          <w:szCs w:val="20"/>
        </w:rPr>
        <w:fldChar w:fldCharType="separate"/>
      </w:r>
      <w:r w:rsidR="007F4C3C">
        <w:rPr>
          <w:noProof/>
          <w:sz w:val="20"/>
          <w:szCs w:val="20"/>
        </w:rPr>
        <w:t>19.02.2014 13:57</w:t>
      </w:r>
      <w:r w:rsidRPr="00C15268">
        <w:rPr>
          <w:sz w:val="20"/>
          <w:szCs w:val="20"/>
        </w:rPr>
        <w:fldChar w:fldCharType="end"/>
      </w:r>
    </w:p>
    <w:p w:rsidR="00C94883" w:rsidRPr="00C15268" w:rsidRDefault="00C94883" w:rsidP="00DE7823">
      <w:pPr>
        <w:pStyle w:val="naisf"/>
        <w:tabs>
          <w:tab w:val="left" w:pos="6804"/>
        </w:tabs>
        <w:spacing w:before="0" w:beforeAutospacing="0" w:after="0" w:afterAutospacing="0"/>
        <w:ind w:hanging="425"/>
        <w:rPr>
          <w:sz w:val="20"/>
          <w:szCs w:val="20"/>
        </w:rPr>
      </w:pPr>
      <w:r w:rsidRPr="00C15268">
        <w:rPr>
          <w:sz w:val="20"/>
          <w:szCs w:val="20"/>
        </w:rPr>
        <w:fldChar w:fldCharType="begin"/>
      </w:r>
      <w:r w:rsidRPr="00C15268">
        <w:rPr>
          <w:sz w:val="20"/>
          <w:szCs w:val="20"/>
        </w:rPr>
        <w:instrText xml:space="preserve"> NUMWORDS  \# "0"  \* MERGEFORMAT </w:instrText>
      </w:r>
      <w:r w:rsidRPr="00C15268">
        <w:rPr>
          <w:sz w:val="20"/>
          <w:szCs w:val="20"/>
        </w:rPr>
        <w:fldChar w:fldCharType="separate"/>
      </w:r>
      <w:r w:rsidR="007F4C3C">
        <w:rPr>
          <w:noProof/>
          <w:sz w:val="20"/>
          <w:szCs w:val="20"/>
        </w:rPr>
        <w:t>1115</w:t>
      </w:r>
      <w:r w:rsidRPr="00C15268">
        <w:rPr>
          <w:sz w:val="20"/>
          <w:szCs w:val="20"/>
        </w:rPr>
        <w:fldChar w:fldCharType="end"/>
      </w:r>
      <w:bookmarkStart w:id="0" w:name="_GoBack"/>
      <w:bookmarkEnd w:id="0"/>
    </w:p>
    <w:p w:rsidR="00C15268" w:rsidRPr="00A90F43" w:rsidRDefault="00C15268" w:rsidP="00C15268">
      <w:pPr>
        <w:pStyle w:val="naisf"/>
        <w:tabs>
          <w:tab w:val="left" w:pos="6804"/>
        </w:tabs>
        <w:spacing w:before="0" w:beforeAutospacing="0" w:after="0" w:afterAutospacing="0"/>
        <w:ind w:hanging="425"/>
        <w:rPr>
          <w:sz w:val="20"/>
          <w:szCs w:val="20"/>
        </w:rPr>
      </w:pPr>
      <w:proofErr w:type="spellStart"/>
      <w:r w:rsidRPr="00A90F43">
        <w:rPr>
          <w:sz w:val="20"/>
          <w:szCs w:val="20"/>
        </w:rPr>
        <w:t>Ojārs.Gerke</w:t>
      </w:r>
      <w:proofErr w:type="spellEnd"/>
      <w:r w:rsidRPr="00A90F43">
        <w:rPr>
          <w:sz w:val="20"/>
          <w:szCs w:val="20"/>
        </w:rPr>
        <w:t xml:space="preserve"> </w:t>
      </w:r>
    </w:p>
    <w:p w:rsidR="00C15268" w:rsidRPr="00A90F43" w:rsidRDefault="00C15268" w:rsidP="00C15268">
      <w:pPr>
        <w:pStyle w:val="naisf"/>
        <w:tabs>
          <w:tab w:val="left" w:pos="6804"/>
        </w:tabs>
        <w:spacing w:before="0" w:beforeAutospacing="0" w:after="0" w:afterAutospacing="0"/>
        <w:ind w:hanging="425"/>
        <w:rPr>
          <w:sz w:val="20"/>
          <w:szCs w:val="20"/>
        </w:rPr>
      </w:pPr>
      <w:r w:rsidRPr="00A90F43">
        <w:rPr>
          <w:sz w:val="20"/>
          <w:szCs w:val="20"/>
        </w:rPr>
        <w:t>Nacionālo bruņoto spēku</w:t>
      </w:r>
    </w:p>
    <w:p w:rsidR="00C15268" w:rsidRPr="00A90F43" w:rsidRDefault="00C15268" w:rsidP="00C15268">
      <w:pPr>
        <w:pStyle w:val="naisf"/>
        <w:tabs>
          <w:tab w:val="left" w:pos="6804"/>
        </w:tabs>
        <w:spacing w:before="0" w:beforeAutospacing="0" w:after="0" w:afterAutospacing="0"/>
        <w:ind w:hanging="425"/>
        <w:rPr>
          <w:sz w:val="20"/>
          <w:szCs w:val="20"/>
        </w:rPr>
      </w:pPr>
      <w:r w:rsidRPr="00A90F43">
        <w:rPr>
          <w:sz w:val="20"/>
          <w:szCs w:val="20"/>
        </w:rPr>
        <w:t>Jūras spēku flotiles Krasta apsardzes</w:t>
      </w:r>
    </w:p>
    <w:p w:rsidR="00C15268" w:rsidRPr="00A90F43" w:rsidRDefault="00C15268" w:rsidP="00C15268">
      <w:pPr>
        <w:pStyle w:val="naisf"/>
        <w:tabs>
          <w:tab w:val="left" w:pos="6804"/>
        </w:tabs>
        <w:spacing w:before="0" w:beforeAutospacing="0" w:after="0" w:afterAutospacing="0"/>
        <w:ind w:hanging="425"/>
        <w:rPr>
          <w:sz w:val="20"/>
          <w:szCs w:val="20"/>
        </w:rPr>
      </w:pPr>
      <w:r w:rsidRPr="00A90F43">
        <w:rPr>
          <w:sz w:val="20"/>
          <w:szCs w:val="20"/>
        </w:rPr>
        <w:t>dienesta vides pārvaldības speciālists</w:t>
      </w:r>
    </w:p>
    <w:p w:rsidR="00C15268" w:rsidRPr="00A90F43" w:rsidRDefault="00C15268" w:rsidP="00C15268">
      <w:pPr>
        <w:pStyle w:val="naisf"/>
        <w:tabs>
          <w:tab w:val="left" w:pos="6804"/>
        </w:tabs>
        <w:spacing w:before="0" w:beforeAutospacing="0" w:after="0" w:afterAutospacing="0"/>
        <w:ind w:hanging="425"/>
        <w:rPr>
          <w:sz w:val="20"/>
          <w:szCs w:val="20"/>
        </w:rPr>
      </w:pPr>
      <w:r w:rsidRPr="00A90F43">
        <w:rPr>
          <w:sz w:val="20"/>
          <w:szCs w:val="20"/>
        </w:rPr>
        <w:t>Ojars.Gerke@mil.lv</w:t>
      </w:r>
    </w:p>
    <w:p w:rsidR="00C15268" w:rsidRPr="00A90F43" w:rsidRDefault="00C15268" w:rsidP="00C15268">
      <w:pPr>
        <w:pStyle w:val="naisf"/>
        <w:tabs>
          <w:tab w:val="left" w:pos="6804"/>
        </w:tabs>
        <w:spacing w:before="0" w:beforeAutospacing="0" w:after="0" w:afterAutospacing="0"/>
        <w:ind w:hanging="425"/>
        <w:rPr>
          <w:sz w:val="20"/>
          <w:szCs w:val="20"/>
        </w:rPr>
      </w:pPr>
      <w:r w:rsidRPr="00A90F43">
        <w:rPr>
          <w:sz w:val="20"/>
          <w:szCs w:val="20"/>
        </w:rPr>
        <w:t>Tālr. 67082052, fakss:67353215</w:t>
      </w:r>
    </w:p>
    <w:p w:rsidR="00C15268" w:rsidRPr="00A90F43" w:rsidRDefault="00C15268" w:rsidP="00C15268">
      <w:pPr>
        <w:pStyle w:val="naisf"/>
        <w:tabs>
          <w:tab w:val="left" w:pos="6804"/>
        </w:tabs>
        <w:spacing w:before="0" w:beforeAutospacing="0" w:after="0" w:afterAutospacing="0"/>
        <w:ind w:hanging="425"/>
        <w:rPr>
          <w:sz w:val="20"/>
          <w:szCs w:val="20"/>
        </w:rPr>
      </w:pPr>
    </w:p>
    <w:p w:rsidR="00C15268" w:rsidRPr="00A90F43" w:rsidRDefault="00C15268" w:rsidP="00C15268">
      <w:pPr>
        <w:pStyle w:val="Header"/>
        <w:ind w:left="-426"/>
        <w:rPr>
          <w:rFonts w:ascii="Times New Roman" w:hAnsi="Times New Roman"/>
          <w:sz w:val="20"/>
          <w:szCs w:val="20"/>
        </w:rPr>
      </w:pPr>
      <w:r w:rsidRPr="00A90F43">
        <w:rPr>
          <w:rFonts w:ascii="Times New Roman" w:hAnsi="Times New Roman"/>
          <w:sz w:val="20"/>
          <w:szCs w:val="20"/>
        </w:rPr>
        <w:t>Sanita Belrus</w:t>
      </w:r>
    </w:p>
    <w:p w:rsidR="00C15268" w:rsidRPr="00A90F43" w:rsidRDefault="00C15268" w:rsidP="00C15268">
      <w:pPr>
        <w:pStyle w:val="Header"/>
        <w:ind w:left="-426"/>
        <w:rPr>
          <w:rFonts w:ascii="Times New Roman" w:hAnsi="Times New Roman"/>
          <w:sz w:val="20"/>
          <w:szCs w:val="20"/>
        </w:rPr>
      </w:pPr>
      <w:r w:rsidRPr="00A90F43">
        <w:rPr>
          <w:rFonts w:ascii="Times New Roman" w:hAnsi="Times New Roman"/>
          <w:sz w:val="20"/>
          <w:szCs w:val="20"/>
        </w:rPr>
        <w:t>Aizsardzības ministrijas Juridiskā departamenta</w:t>
      </w:r>
    </w:p>
    <w:p w:rsidR="00C15268" w:rsidRPr="00A90F43" w:rsidRDefault="00C15268" w:rsidP="00C15268">
      <w:pPr>
        <w:pStyle w:val="Header"/>
        <w:ind w:left="-426"/>
        <w:rPr>
          <w:rFonts w:ascii="Times New Roman" w:hAnsi="Times New Roman"/>
          <w:sz w:val="20"/>
          <w:szCs w:val="20"/>
        </w:rPr>
      </w:pPr>
      <w:r w:rsidRPr="00A90F43">
        <w:rPr>
          <w:rFonts w:ascii="Times New Roman" w:hAnsi="Times New Roman"/>
          <w:sz w:val="20"/>
          <w:szCs w:val="20"/>
        </w:rPr>
        <w:t>Privāto tiesību nodaļas vadītāja</w:t>
      </w:r>
    </w:p>
    <w:p w:rsidR="00C15268" w:rsidRPr="00A90F43" w:rsidRDefault="00C15268" w:rsidP="00C15268">
      <w:pPr>
        <w:pStyle w:val="Header"/>
        <w:ind w:left="-426"/>
        <w:rPr>
          <w:rFonts w:ascii="Times New Roman" w:hAnsi="Times New Roman"/>
          <w:sz w:val="20"/>
          <w:szCs w:val="20"/>
        </w:rPr>
      </w:pPr>
      <w:proofErr w:type="spellStart"/>
      <w:r w:rsidRPr="00A90F43">
        <w:rPr>
          <w:rFonts w:ascii="Times New Roman" w:hAnsi="Times New Roman"/>
          <w:sz w:val="20"/>
          <w:szCs w:val="20"/>
        </w:rPr>
        <w:t>Sanita.Belrus@mod.gov.lv</w:t>
      </w:r>
      <w:proofErr w:type="spellEnd"/>
      <w:r w:rsidRPr="00A90F43">
        <w:rPr>
          <w:rFonts w:ascii="Times New Roman" w:hAnsi="Times New Roman"/>
          <w:sz w:val="20"/>
          <w:szCs w:val="20"/>
        </w:rPr>
        <w:t>,</w:t>
      </w:r>
    </w:p>
    <w:p w:rsidR="00C94883" w:rsidRPr="00C15268" w:rsidRDefault="00C15268" w:rsidP="00C15268">
      <w:pPr>
        <w:pStyle w:val="Header"/>
        <w:ind w:left="-426"/>
        <w:rPr>
          <w:rFonts w:ascii="Times New Roman" w:hAnsi="Times New Roman"/>
          <w:sz w:val="20"/>
          <w:szCs w:val="20"/>
        </w:rPr>
      </w:pPr>
      <w:r w:rsidRPr="00A90F43">
        <w:rPr>
          <w:rFonts w:ascii="Times New Roman" w:hAnsi="Times New Roman"/>
          <w:sz w:val="20"/>
          <w:szCs w:val="20"/>
        </w:rPr>
        <w:t>tālr. 67335063, fakss 67212307</w:t>
      </w:r>
      <w:proofErr w:type="gramStart"/>
      <w:r w:rsidR="00C94883" w:rsidRPr="00C15268">
        <w:rPr>
          <w:rFonts w:ascii="Times New Roman" w:hAnsi="Times New Roman"/>
          <w:sz w:val="24"/>
          <w:szCs w:val="24"/>
          <w:lang w:val="en-GB"/>
        </w:rPr>
        <w:t xml:space="preserve">   </w:t>
      </w:r>
      <w:proofErr w:type="gramEnd"/>
    </w:p>
    <w:p w:rsidR="0026236D" w:rsidRPr="00C15268" w:rsidRDefault="00C94883" w:rsidP="00C94883">
      <w:r w:rsidRPr="00C15268">
        <w:rPr>
          <w:rFonts w:ascii="Times New Roman" w:hAnsi="Times New Roman"/>
          <w:sz w:val="24"/>
          <w:szCs w:val="24"/>
          <w:lang w:val="en-GB"/>
        </w:rPr>
        <w:t xml:space="preserve">          </w:t>
      </w:r>
    </w:p>
    <w:sectPr w:rsidR="0026236D" w:rsidRPr="00C15268" w:rsidSect="005A444E">
      <w:footerReference w:type="default" r:id="rId7"/>
      <w:pgSz w:w="12240" w:h="15840"/>
      <w:pgMar w:top="1440" w:right="1800" w:bottom="1440"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F8" w:rsidRDefault="00400B2E">
      <w:pPr>
        <w:spacing w:after="0" w:line="240" w:lineRule="auto"/>
      </w:pPr>
      <w:r>
        <w:separator/>
      </w:r>
    </w:p>
  </w:endnote>
  <w:endnote w:type="continuationSeparator" w:id="0">
    <w:p w:rsidR="005D6BF8" w:rsidRDefault="0040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4E" w:rsidRPr="005A7A6E" w:rsidRDefault="005A444E" w:rsidP="005A444E">
    <w:pPr>
      <w:spacing w:after="0" w:line="240" w:lineRule="auto"/>
      <w:jc w:val="both"/>
      <w:rPr>
        <w:rFonts w:ascii="Times New Roman" w:hAnsi="Times New Roman"/>
        <w:sz w:val="20"/>
        <w:szCs w:val="20"/>
      </w:rPr>
    </w:pPr>
    <w:r w:rsidRPr="005A7A6E">
      <w:rPr>
        <w:rFonts w:ascii="Times New Roman" w:hAnsi="Times New Roman"/>
        <w:sz w:val="20"/>
        <w:szCs w:val="20"/>
      </w:rPr>
      <w:t>A</w:t>
    </w:r>
    <w:r w:rsidR="007F4C3C">
      <w:rPr>
        <w:rFonts w:ascii="Times New Roman" w:hAnsi="Times New Roman"/>
        <w:sz w:val="20"/>
        <w:szCs w:val="20"/>
      </w:rPr>
      <w:t>IMS</w:t>
    </w:r>
    <w:r w:rsidR="00C15268">
      <w:rPr>
        <w:rFonts w:ascii="Times New Roman" w:hAnsi="Times New Roman"/>
        <w:sz w:val="20"/>
        <w:szCs w:val="20"/>
      </w:rPr>
      <w:t>s_19</w:t>
    </w:r>
    <w:r w:rsidR="007D79B4">
      <w:rPr>
        <w:rFonts w:ascii="Times New Roman" w:hAnsi="Times New Roman"/>
        <w:sz w:val="20"/>
        <w:szCs w:val="20"/>
      </w:rPr>
      <w:t>021</w:t>
    </w:r>
    <w:r w:rsidR="00DE7823">
      <w:rPr>
        <w:rFonts w:ascii="Times New Roman" w:hAnsi="Times New Roman"/>
        <w:sz w:val="20"/>
        <w:szCs w:val="20"/>
      </w:rPr>
      <w:t>4</w:t>
    </w:r>
    <w:r w:rsidR="003E2296">
      <w:rPr>
        <w:rFonts w:ascii="Times New Roman" w:hAnsi="Times New Roman"/>
        <w:sz w:val="20"/>
        <w:szCs w:val="20"/>
      </w:rPr>
      <w:t>_LV_</w:t>
    </w:r>
    <w:r w:rsidRPr="005A7A6E">
      <w:rPr>
        <w:rFonts w:ascii="Times New Roman" w:hAnsi="Times New Roman"/>
        <w:sz w:val="20"/>
        <w:szCs w:val="20"/>
      </w:rPr>
      <w:t xml:space="preserve">EST; Latvijas Republikas valdības un Igaunijas Republikas valdības vienošanās par sadarbību jūras piesārņojuma negadījumu izraisīto seku novēršanā </w:t>
    </w:r>
  </w:p>
  <w:p w:rsidR="005A444E" w:rsidRPr="005A7A6E" w:rsidRDefault="005A444E">
    <w:pPr>
      <w:pStyle w:val="Footer"/>
      <w:rPr>
        <w:rFonts w:ascii="Times New Roman" w:hAnsi="Times New Roman"/>
        <w:sz w:val="20"/>
        <w:szCs w:val="20"/>
      </w:rPr>
    </w:pPr>
  </w:p>
  <w:p w:rsidR="005A444E" w:rsidRDefault="005A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F8" w:rsidRDefault="00400B2E">
      <w:pPr>
        <w:spacing w:after="0" w:line="240" w:lineRule="auto"/>
      </w:pPr>
      <w:r>
        <w:separator/>
      </w:r>
    </w:p>
  </w:footnote>
  <w:footnote w:type="continuationSeparator" w:id="0">
    <w:p w:rsidR="005D6BF8" w:rsidRDefault="00400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3"/>
    <w:rsid w:val="000A3F9C"/>
    <w:rsid w:val="001C25DB"/>
    <w:rsid w:val="001F4C6C"/>
    <w:rsid w:val="0026236D"/>
    <w:rsid w:val="00304507"/>
    <w:rsid w:val="003E2296"/>
    <w:rsid w:val="00400B2E"/>
    <w:rsid w:val="005A444E"/>
    <w:rsid w:val="005D6BF8"/>
    <w:rsid w:val="00605A1B"/>
    <w:rsid w:val="006E359D"/>
    <w:rsid w:val="007635F3"/>
    <w:rsid w:val="007D79B4"/>
    <w:rsid w:val="007F4C3C"/>
    <w:rsid w:val="008804EF"/>
    <w:rsid w:val="00961EAA"/>
    <w:rsid w:val="009A48D6"/>
    <w:rsid w:val="009C61ED"/>
    <w:rsid w:val="00AF3AC3"/>
    <w:rsid w:val="00C15268"/>
    <w:rsid w:val="00C729FB"/>
    <w:rsid w:val="00C94883"/>
    <w:rsid w:val="00CB4D46"/>
    <w:rsid w:val="00DE7823"/>
    <w:rsid w:val="00ED3350"/>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8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883"/>
    <w:pPr>
      <w:tabs>
        <w:tab w:val="center" w:pos="4153"/>
        <w:tab w:val="right" w:pos="8306"/>
      </w:tabs>
    </w:pPr>
  </w:style>
  <w:style w:type="character" w:customStyle="1" w:styleId="FooterChar">
    <w:name w:val="Footer Char"/>
    <w:basedOn w:val="DefaultParagraphFont"/>
    <w:link w:val="Footer"/>
    <w:uiPriority w:val="99"/>
    <w:rsid w:val="00C94883"/>
    <w:rPr>
      <w:rFonts w:ascii="Calibri" w:hAnsi="Calibri"/>
      <w:sz w:val="22"/>
      <w:szCs w:val="22"/>
    </w:rPr>
  </w:style>
  <w:style w:type="paragraph" w:customStyle="1" w:styleId="naisf">
    <w:name w:val="naisf"/>
    <w:basedOn w:val="Normal"/>
    <w:rsid w:val="00C94883"/>
    <w:pPr>
      <w:spacing w:before="100" w:beforeAutospacing="1" w:after="100" w:afterAutospacing="1" w:line="240" w:lineRule="auto"/>
    </w:pPr>
    <w:rPr>
      <w:rFonts w:ascii="Times New Roman" w:hAnsi="Times New Roman"/>
      <w:sz w:val="24"/>
      <w:szCs w:val="24"/>
      <w:lang w:bidi="lo-LA"/>
    </w:rPr>
  </w:style>
  <w:style w:type="paragraph" w:styleId="BalloonText">
    <w:name w:val="Balloon Text"/>
    <w:basedOn w:val="Normal"/>
    <w:link w:val="BalloonTextChar"/>
    <w:rsid w:val="00DE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7823"/>
    <w:rPr>
      <w:rFonts w:ascii="Tahoma" w:hAnsi="Tahoma" w:cs="Tahoma"/>
      <w:sz w:val="16"/>
      <w:szCs w:val="16"/>
    </w:rPr>
  </w:style>
  <w:style w:type="paragraph" w:styleId="Header">
    <w:name w:val="header"/>
    <w:basedOn w:val="Normal"/>
    <w:link w:val="HeaderChar"/>
    <w:rsid w:val="00DE7823"/>
    <w:pPr>
      <w:tabs>
        <w:tab w:val="center" w:pos="4153"/>
        <w:tab w:val="right" w:pos="8306"/>
      </w:tabs>
      <w:spacing w:after="0" w:line="240" w:lineRule="auto"/>
    </w:pPr>
  </w:style>
  <w:style w:type="character" w:customStyle="1" w:styleId="HeaderChar">
    <w:name w:val="Header Char"/>
    <w:basedOn w:val="DefaultParagraphFont"/>
    <w:link w:val="Header"/>
    <w:rsid w:val="00DE782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8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883"/>
    <w:pPr>
      <w:tabs>
        <w:tab w:val="center" w:pos="4153"/>
        <w:tab w:val="right" w:pos="8306"/>
      </w:tabs>
    </w:pPr>
  </w:style>
  <w:style w:type="character" w:customStyle="1" w:styleId="FooterChar">
    <w:name w:val="Footer Char"/>
    <w:basedOn w:val="DefaultParagraphFont"/>
    <w:link w:val="Footer"/>
    <w:uiPriority w:val="99"/>
    <w:rsid w:val="00C94883"/>
    <w:rPr>
      <w:rFonts w:ascii="Calibri" w:hAnsi="Calibri"/>
      <w:sz w:val="22"/>
      <w:szCs w:val="22"/>
    </w:rPr>
  </w:style>
  <w:style w:type="paragraph" w:customStyle="1" w:styleId="naisf">
    <w:name w:val="naisf"/>
    <w:basedOn w:val="Normal"/>
    <w:rsid w:val="00C94883"/>
    <w:pPr>
      <w:spacing w:before="100" w:beforeAutospacing="1" w:after="100" w:afterAutospacing="1" w:line="240" w:lineRule="auto"/>
    </w:pPr>
    <w:rPr>
      <w:rFonts w:ascii="Times New Roman" w:hAnsi="Times New Roman"/>
      <w:sz w:val="24"/>
      <w:szCs w:val="24"/>
      <w:lang w:bidi="lo-LA"/>
    </w:rPr>
  </w:style>
  <w:style w:type="paragraph" w:styleId="BalloonText">
    <w:name w:val="Balloon Text"/>
    <w:basedOn w:val="Normal"/>
    <w:link w:val="BalloonTextChar"/>
    <w:rsid w:val="00DE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7823"/>
    <w:rPr>
      <w:rFonts w:ascii="Tahoma" w:hAnsi="Tahoma" w:cs="Tahoma"/>
      <w:sz w:val="16"/>
      <w:szCs w:val="16"/>
    </w:rPr>
  </w:style>
  <w:style w:type="paragraph" w:styleId="Header">
    <w:name w:val="header"/>
    <w:basedOn w:val="Normal"/>
    <w:link w:val="HeaderChar"/>
    <w:rsid w:val="00DE7823"/>
    <w:pPr>
      <w:tabs>
        <w:tab w:val="center" w:pos="4153"/>
        <w:tab w:val="right" w:pos="8306"/>
      </w:tabs>
      <w:spacing w:after="0" w:line="240" w:lineRule="auto"/>
    </w:pPr>
  </w:style>
  <w:style w:type="character" w:customStyle="1" w:styleId="HeaderChar">
    <w:name w:val="Header Char"/>
    <w:basedOn w:val="DefaultParagraphFont"/>
    <w:link w:val="Header"/>
    <w:rsid w:val="00DE782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71151EB9.dotm</Template>
  <TotalTime>8</TotalTime>
  <Pages>4</Pages>
  <Words>1115</Words>
  <Characters>6341</Characters>
  <Application>Microsoft Office Word</Application>
  <DocSecurity>0</DocSecurity>
  <Lines>192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Belrus</dc:creator>
  <cp:lastModifiedBy>Sanita Belrus</cp:lastModifiedBy>
  <cp:revision>8</cp:revision>
  <cp:lastPrinted>2014-01-28T09:42:00Z</cp:lastPrinted>
  <dcterms:created xsi:type="dcterms:W3CDTF">2014-02-06T14:58:00Z</dcterms:created>
  <dcterms:modified xsi:type="dcterms:W3CDTF">2014-02-19T11:57:00Z</dcterms:modified>
</cp:coreProperties>
</file>